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CACA" w14:textId="4601F3CB" w:rsidR="00B40414" w:rsidRDefault="00B40414" w:rsidP="00B40414">
      <w:pPr>
        <w:pStyle w:val="Heading1"/>
      </w:pPr>
      <w:r>
        <w:t xml:space="preserve">1AC – </w:t>
      </w:r>
      <w:r w:rsidR="008203D3">
        <w:t>Districts – Wyoming CP</w:t>
      </w:r>
    </w:p>
    <w:p w14:paraId="3F04F45D" w14:textId="77777777" w:rsidR="00B40414" w:rsidRDefault="00B40414" w:rsidP="00B40414">
      <w:pPr>
        <w:pStyle w:val="Heading4"/>
      </w:pPr>
      <w:r>
        <w:t>Plan: The United States federal government should prohibit anti-competitive business practices by the private sector that artificially centralize public blockchain infrastructure.</w:t>
      </w:r>
    </w:p>
    <w:p w14:paraId="590C116A" w14:textId="77777777" w:rsidR="00B40414" w:rsidRPr="00B40414" w:rsidRDefault="00B40414" w:rsidP="00B40414"/>
    <w:p w14:paraId="449EBB5C" w14:textId="5F6ED9C9" w:rsidR="007544B1" w:rsidRPr="000C324F" w:rsidRDefault="007544B1" w:rsidP="007544B1">
      <w:pPr>
        <w:pStyle w:val="Heading3"/>
      </w:pPr>
      <w:r>
        <w:t>Adv – Innovation</w:t>
      </w:r>
    </w:p>
    <w:p w14:paraId="18869CD4" w14:textId="77777777" w:rsidR="007544B1" w:rsidRDefault="007544B1" w:rsidP="007544B1">
      <w:pPr>
        <w:pStyle w:val="Heading4"/>
      </w:pPr>
      <w:bookmarkStart w:id="0" w:name="_Hlk94819581"/>
      <w:r>
        <w:t>Blockchain will massively undermine status quo antitrust enforcement</w:t>
      </w:r>
    </w:p>
    <w:p w14:paraId="7F3B33C6" w14:textId="77777777" w:rsidR="007544B1" w:rsidRPr="00DD2B8D" w:rsidRDefault="007544B1" w:rsidP="007544B1">
      <w:pPr>
        <w:rPr>
          <w:rStyle w:val="Style13ptBold"/>
          <w:b w:val="0"/>
          <w:bCs w:val="0"/>
          <w:sz w:val="22"/>
        </w:rPr>
      </w:pPr>
      <w:r>
        <w:rPr>
          <w:rStyle w:val="Style13ptBold"/>
        </w:rPr>
        <w:t>Schrepel 19</w:t>
      </w:r>
      <w:r>
        <w:rPr>
          <w:rStyle w:val="Style13ptBold"/>
          <w:b w:val="0"/>
          <w:bCs w:val="0"/>
        </w:rPr>
        <w:t xml:space="preserve"> </w:t>
      </w:r>
      <w:r w:rsidRPr="00DD2B8D">
        <w:rPr>
          <w:rStyle w:val="Style13ptBold"/>
          <w:b w:val="0"/>
          <w:bCs w:val="0"/>
          <w:sz w:val="22"/>
        </w:rPr>
        <w:t xml:space="preserve">[Thibault, Assoc Prof of Law at VU Amsterdam Univ, Faculty Affiliate at Stanford Univ </w:t>
      </w:r>
      <w:proofErr w:type="spellStart"/>
      <w:r w:rsidRPr="00DD2B8D">
        <w:rPr>
          <w:rStyle w:val="Style13ptBold"/>
          <w:b w:val="0"/>
          <w:bCs w:val="0"/>
          <w:sz w:val="22"/>
        </w:rPr>
        <w:t>CodeX</w:t>
      </w:r>
      <w:proofErr w:type="spellEnd"/>
      <w:r w:rsidRPr="00DD2B8D">
        <w:rPr>
          <w:rStyle w:val="Style13ptBold"/>
          <w:b w:val="0"/>
          <w:bCs w:val="0"/>
          <w:sz w:val="22"/>
        </w:rPr>
        <w:t xml:space="preserve"> Center, blockchain expert appointed to the World Economic Forum, “Is Blockchain the Death of Antitrust Law? The Blockchain Antitrust Paradox,” </w:t>
      </w:r>
      <w:r w:rsidRPr="00DD2B8D">
        <w:rPr>
          <w:rStyle w:val="Style13ptBold"/>
          <w:b w:val="0"/>
          <w:bCs w:val="0"/>
          <w:i/>
          <w:iCs/>
          <w:sz w:val="22"/>
        </w:rPr>
        <w:t>Georgetown Law Technology Review</w:t>
      </w:r>
      <w:r w:rsidRPr="00DD2B8D">
        <w:rPr>
          <w:rStyle w:val="Style13ptBold"/>
          <w:b w:val="0"/>
          <w:bCs w:val="0"/>
          <w:sz w:val="22"/>
        </w:rPr>
        <w:t xml:space="preserve"> 3.2, </w:t>
      </w:r>
      <w:proofErr w:type="spellStart"/>
      <w:r w:rsidRPr="00DD2B8D">
        <w:rPr>
          <w:rStyle w:val="Style13ptBold"/>
          <w:b w:val="0"/>
          <w:bCs w:val="0"/>
          <w:sz w:val="22"/>
        </w:rPr>
        <w:t>heinonline</w:t>
      </w:r>
      <w:proofErr w:type="spellEnd"/>
      <w:r>
        <w:rPr>
          <w:rStyle w:val="Style13ptBold"/>
          <w:b w:val="0"/>
          <w:bCs w:val="0"/>
          <w:sz w:val="22"/>
        </w:rPr>
        <w:t>, JCR</w:t>
      </w:r>
      <w:r w:rsidRPr="00DD2B8D">
        <w:rPr>
          <w:rStyle w:val="Style13ptBold"/>
          <w:b w:val="0"/>
          <w:bCs w:val="0"/>
          <w:sz w:val="22"/>
        </w:rPr>
        <w:t>]</w:t>
      </w:r>
      <w:r>
        <w:rPr>
          <w:rStyle w:val="Style13ptBold"/>
          <w:b w:val="0"/>
          <w:bCs w:val="0"/>
          <w:sz w:val="22"/>
        </w:rPr>
        <w:t xml:space="preserve"> *edited for ableist language</w:t>
      </w:r>
    </w:p>
    <w:p w14:paraId="1D3E2D11" w14:textId="77777777" w:rsidR="007544B1" w:rsidRPr="007863AE" w:rsidRDefault="007544B1" w:rsidP="007544B1">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8D4B61">
        <w:rPr>
          <w:rStyle w:val="StyleUnderline"/>
          <w:highlight w:val="cyan"/>
        </w:rPr>
        <w:t xml:space="preserve">In the face of </w:t>
      </w:r>
      <w:r w:rsidRPr="00EA4B1F">
        <w:rPr>
          <w:rStyle w:val="StyleUnderline"/>
          <w:highlight w:val="cyan"/>
        </w:rPr>
        <w:t>blockchain, current an</w:t>
      </w:r>
      <w:r w:rsidRPr="008D4B61">
        <w:rPr>
          <w:rStyle w:val="StyleUnderline"/>
          <w:highlight w:val="cyan"/>
        </w:rPr>
        <w:t>titrust</w:t>
      </w:r>
      <w:r w:rsidRPr="003720F1">
        <w:rPr>
          <w:rStyle w:val="StyleUnderline"/>
        </w:rPr>
        <w:t xml:space="preserve"> law </w:t>
      </w:r>
      <w:r w:rsidRPr="008D4B61">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8D4B61">
        <w:rPr>
          <w:rStyle w:val="Emphasis"/>
          <w:highlight w:val="cyan"/>
        </w:rPr>
        <w:t>antitrust</w:t>
      </w:r>
      <w:r w:rsidRPr="008D4B61">
        <w:rPr>
          <w:rStyle w:val="Emphasis"/>
        </w:rPr>
        <w:t xml:space="preserve"> law </w:t>
      </w:r>
      <w:r w:rsidRPr="008D4B61">
        <w:rPr>
          <w:rStyle w:val="Emphasis"/>
          <w:highlight w:val="cyan"/>
        </w:rPr>
        <w:t>will not have</w:t>
      </w:r>
      <w:r w:rsidRPr="008D4B61">
        <w:rPr>
          <w:rStyle w:val="Emphasis"/>
        </w:rPr>
        <w:t xml:space="preserve"> complete </w:t>
      </w:r>
      <w:r w:rsidRPr="008D4B61">
        <w:rPr>
          <w:rStyle w:val="Emphasis"/>
          <w:highlight w:val="cyan"/>
        </w:rPr>
        <w:t>answers to</w:t>
      </w:r>
      <w:r w:rsidRPr="008D4B61">
        <w:rPr>
          <w:rStyle w:val="Emphasis"/>
        </w:rPr>
        <w:t xml:space="preserve"> three issues: </w:t>
      </w:r>
      <w:r w:rsidRPr="008D4B61">
        <w:rPr>
          <w:rStyle w:val="Emphasis"/>
          <w:highlight w:val="cyan"/>
        </w:rPr>
        <w:t>how to detect</w:t>
      </w:r>
      <w:r w:rsidRPr="008D4B61">
        <w:rPr>
          <w:rStyle w:val="Emphasis"/>
        </w:rPr>
        <w:t xml:space="preserve"> the </w:t>
      </w:r>
      <w:r w:rsidRPr="008D4B61">
        <w:rPr>
          <w:rStyle w:val="Emphasis"/>
          <w:highlight w:val="cyan"/>
        </w:rPr>
        <w:t>anticompetitive practices committed on the blockchain, how to identify the actor responsible</w:t>
      </w:r>
      <w:r w:rsidRPr="008D4B61">
        <w:rPr>
          <w:rStyle w:val="Emphasis"/>
        </w:rPr>
        <w:t xml:space="preserve"> for these practices, </w:t>
      </w:r>
      <w:r w:rsidRPr="008D4B61">
        <w:rPr>
          <w:rStyle w:val="Emphasis"/>
          <w:highlight w:val="cyan"/>
        </w:rPr>
        <w:t>and</w:t>
      </w:r>
      <w:r w:rsidRPr="008D4B61">
        <w:rPr>
          <w:rStyle w:val="Emphasis"/>
        </w:rPr>
        <w:t xml:space="preserve"> finally, </w:t>
      </w:r>
      <w:r w:rsidRPr="008D4B61">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8D4B61">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8D4B61">
        <w:rPr>
          <w:rStyle w:val="Emphasis"/>
          <w:highlight w:val="cyan"/>
        </w:rPr>
        <w:t>undermined] by</w:t>
      </w:r>
      <w:r w:rsidRPr="008D4B61">
        <w:rPr>
          <w:rStyle w:val="Emphasis"/>
        </w:rPr>
        <w:t xml:space="preserve"> blockchain's </w:t>
      </w:r>
      <w:r w:rsidRPr="008D4B61">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w:t>
      </w:r>
      <w:proofErr w:type="gramStart"/>
      <w:r w:rsidRPr="007863AE">
        <w:rPr>
          <w:sz w:val="16"/>
        </w:rPr>
        <w:t>In particular, predatory</w:t>
      </w:r>
      <w:proofErr w:type="gramEnd"/>
      <w:r w:rsidRPr="007863AE">
        <w:rPr>
          <w:sz w:val="16"/>
        </w:rPr>
        <w:t xml:space="preserve">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w:t>
      </w:r>
      <w:proofErr w:type="spellStart"/>
      <w:r w:rsidRPr="007863AE">
        <w:rPr>
          <w:sz w:val="16"/>
        </w:rPr>
        <w:t>recommended.m</w:t>
      </w:r>
      <w:proofErr w:type="spellEnd"/>
      <w:r w:rsidRPr="007863AE">
        <w:rPr>
          <w:sz w:val="16"/>
        </w:rPr>
        <w:t xml:space="preserve">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8D4B61">
        <w:rPr>
          <w:rStyle w:val="StyleUnderline"/>
          <w:highlight w:val="cyan"/>
        </w:rPr>
        <w:t>antitrust</w:t>
      </w:r>
      <w:r w:rsidRPr="003720F1">
        <w:rPr>
          <w:rStyle w:val="StyleUnderline"/>
        </w:rPr>
        <w:t xml:space="preserve"> law </w:t>
      </w:r>
      <w:r w:rsidRPr="008D4B61">
        <w:rPr>
          <w:rStyle w:val="StyleUnderline"/>
          <w:highlight w:val="cyan"/>
        </w:rPr>
        <w:t>is built on the premise that</w:t>
      </w:r>
      <w:r w:rsidRPr="003720F1">
        <w:rPr>
          <w:rStyle w:val="StyleUnderline"/>
        </w:rPr>
        <w:t xml:space="preserve"> the </w:t>
      </w:r>
      <w:r w:rsidRPr="008D4B61">
        <w:rPr>
          <w:rStyle w:val="StyleUnderline"/>
          <w:highlight w:val="cyan"/>
        </w:rPr>
        <w:t>Sherman</w:t>
      </w:r>
      <w:r w:rsidRPr="003720F1">
        <w:rPr>
          <w:rStyle w:val="StyleUnderline"/>
        </w:rPr>
        <w:t xml:space="preserve"> Act </w:t>
      </w:r>
      <w:r w:rsidRPr="008D4B61">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8D4B61">
        <w:rPr>
          <w:rStyle w:val="StyleUnderline"/>
          <w:highlight w:val="cyan"/>
        </w:rPr>
        <w:t>there is no trustee</w:t>
      </w:r>
      <w:r w:rsidRPr="007863AE">
        <w:rPr>
          <w:rStyle w:val="StyleUnderline"/>
        </w:rPr>
        <w:t xml:space="preserve"> in the sense of a third-party fiduciary </w:t>
      </w:r>
      <w:r w:rsidRPr="008D4B61">
        <w:rPr>
          <w:rStyle w:val="StyleUnderline"/>
          <w:highlight w:val="cyan"/>
        </w:rPr>
        <w:t>within</w:t>
      </w:r>
      <w:r w:rsidRPr="007863AE">
        <w:rPr>
          <w:rStyle w:val="StyleUnderline"/>
        </w:rPr>
        <w:t xml:space="preserve"> the framework of </w:t>
      </w:r>
      <w:r w:rsidRPr="008D4B61">
        <w:rPr>
          <w:rStyle w:val="StyleUnderline"/>
          <w:highlight w:val="cyan"/>
        </w:rPr>
        <w:t>blockchain</w:t>
      </w:r>
      <w:r w:rsidRPr="007863AE">
        <w:rPr>
          <w:rStyle w:val="StyleUnderline"/>
        </w:rPr>
        <w:t>.</w:t>
      </w:r>
      <w:r w:rsidRPr="007863AE">
        <w:rPr>
          <w:sz w:val="16"/>
        </w:rPr>
        <w:t xml:space="preserve"> In other words, </w:t>
      </w:r>
      <w:r w:rsidRPr="008D4B61">
        <w:rPr>
          <w:rStyle w:val="StyleUnderline"/>
          <w:highlight w:val="cyan"/>
        </w:rPr>
        <w:t>the target of antitrust</w:t>
      </w:r>
      <w:r w:rsidRPr="007863AE">
        <w:rPr>
          <w:rStyle w:val="StyleUnderline"/>
        </w:rPr>
        <w:t xml:space="preserve"> laws </w:t>
      </w:r>
      <w:r w:rsidRPr="008D4B61">
        <w:rPr>
          <w:rStyle w:val="StyleUnderline"/>
          <w:highlight w:val="cyan"/>
        </w:rPr>
        <w:t>is absent.</w:t>
      </w:r>
      <w:r w:rsidRPr="007863AE">
        <w:rPr>
          <w:sz w:val="16"/>
        </w:rPr>
        <w:t xml:space="preserve">245 Blockchain challenges the raison </w:t>
      </w:r>
      <w:proofErr w:type="spellStart"/>
      <w:r w:rsidRPr="007863AE">
        <w:rPr>
          <w:sz w:val="16"/>
        </w:rPr>
        <w:t>d'etre</w:t>
      </w:r>
      <w:proofErr w:type="spellEnd"/>
      <w:r w:rsidRPr="007863AE">
        <w:rPr>
          <w:sz w:val="16"/>
        </w:rPr>
        <w:t xml:space="preserv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w:t>
      </w:r>
      <w:proofErr w:type="gramStart"/>
      <w:r w:rsidRPr="007863AE">
        <w:rPr>
          <w:sz w:val="16"/>
        </w:rPr>
        <w:t>As a consequence</w:t>
      </w:r>
      <w:proofErr w:type="gramEnd"/>
      <w:r w:rsidRPr="007863AE">
        <w:rPr>
          <w:sz w:val="16"/>
        </w:rPr>
        <w:t xml:space="preserve">, on top of all the challenges related to blockchain technicalities, another concern is the legitimacy of antitrust law with respect to this technology. To address this concern, a way must be found to decentralize antitrust law and antitrust authorities.248 This will require a </w:t>
      </w:r>
      <w:proofErr w:type="gramStart"/>
      <w:r w:rsidRPr="007863AE">
        <w:rPr>
          <w:sz w:val="16"/>
        </w:rPr>
        <w:t>minima</w:t>
      </w:r>
      <w:proofErr w:type="gramEnd"/>
      <w:r w:rsidRPr="007863AE">
        <w:rPr>
          <w:sz w:val="16"/>
        </w:rPr>
        <w:t xml:space="preserve">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8D4B61">
        <w:rPr>
          <w:rStyle w:val="StyleUnderline"/>
          <w:highlight w:val="cyan"/>
        </w:rPr>
        <w:t xml:space="preserve">Antitrust </w:t>
      </w:r>
      <w:r w:rsidRPr="008D4B61">
        <w:rPr>
          <w:rStyle w:val="StyleUnderline"/>
        </w:rPr>
        <w:t>law</w:t>
      </w:r>
      <w:r w:rsidRPr="007863AE">
        <w:rPr>
          <w:rStyle w:val="StyleUnderline"/>
        </w:rPr>
        <w:t xml:space="preserve"> as we know it </w:t>
      </w:r>
      <w:r w:rsidRPr="008D4B61">
        <w:rPr>
          <w:rStyle w:val="StyleUnderline"/>
          <w:highlight w:val="cyan"/>
        </w:rPr>
        <w:t>must die and be reborn. If not, it</w:t>
      </w:r>
      <w:r w:rsidRPr="007863AE">
        <w:rPr>
          <w:rStyle w:val="StyleUnderline"/>
        </w:rPr>
        <w:t xml:space="preserve"> soon </w:t>
      </w:r>
      <w:r w:rsidRPr="008D4B61">
        <w:rPr>
          <w:rStyle w:val="StyleUnderline"/>
          <w:highlight w:val="cyan"/>
        </w:rPr>
        <w:t>will be illegitimate.</w:t>
      </w:r>
    </w:p>
    <w:p w14:paraId="75539BA5" w14:textId="77777777" w:rsidR="007544B1" w:rsidRDefault="007544B1" w:rsidP="007544B1"/>
    <w:p w14:paraId="23870B2B" w14:textId="77777777" w:rsidR="007544B1" w:rsidRDefault="007544B1" w:rsidP="007544B1">
      <w:pPr>
        <w:pStyle w:val="Heading4"/>
      </w:pPr>
      <w:bookmarkStart w:id="1" w:name="_Hlk94869107"/>
      <w:bookmarkEnd w:id="0"/>
      <w:r>
        <w:t>Leads to a confrontational regulatory approach, which gets circumvented and guarantees dominance of centralized ecosystems</w:t>
      </w:r>
    </w:p>
    <w:p w14:paraId="0EC43EC6" w14:textId="77777777" w:rsidR="007544B1" w:rsidRDefault="007544B1" w:rsidP="007544B1">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238-9</w:t>
      </w:r>
      <w:r w:rsidRPr="00A26479">
        <w:rPr>
          <w:rStyle w:val="Style13ptBold"/>
          <w:b w:val="0"/>
          <w:bCs w:val="0"/>
          <w:sz w:val="22"/>
        </w:rPr>
        <w:t>, JCR]</w:t>
      </w:r>
    </w:p>
    <w:p w14:paraId="19A8F6B7" w14:textId="77777777" w:rsidR="007544B1" w:rsidRPr="00BF7E7E" w:rsidRDefault="007544B1" w:rsidP="007544B1">
      <w:pPr>
        <w:rPr>
          <w:sz w:val="16"/>
        </w:rPr>
      </w:pPr>
      <w:r w:rsidRPr="000226E8">
        <w:rPr>
          <w:rStyle w:val="StyleUnderline"/>
        </w:rPr>
        <w:t xml:space="preserve">Opting for </w:t>
      </w:r>
      <w:r w:rsidRPr="00EA4B1F">
        <w:rPr>
          <w:rStyle w:val="StyleUnderline"/>
          <w:highlight w:val="cyan"/>
        </w:rPr>
        <w:t>a confrontational approach</w:t>
      </w:r>
      <w:r w:rsidRPr="000226E8">
        <w:rPr>
          <w:rStyle w:val="StyleUnderline"/>
        </w:rPr>
        <w:t xml:space="preserve"> will put blockchain ecosystems at risk.</w:t>
      </w:r>
      <w:r w:rsidRPr="00AB1F0E">
        <w:rPr>
          <w:sz w:val="14"/>
        </w:rPr>
        <w:t xml:space="preserve"> Let me generalize my findings and return to the MOAF approach to explain why that is. First, a confrontational approach would not be desirable from the regulators' point of view. </w:t>
      </w:r>
      <w:r w:rsidRPr="00AB1F0E">
        <w:rPr>
          <w:rStyle w:val="Emphasis"/>
        </w:rPr>
        <w:t xml:space="preserve">Aggressive law enforcement </w:t>
      </w:r>
      <w:r w:rsidRPr="0090100D">
        <w:rPr>
          <w:rStyle w:val="Emphasis"/>
          <w:highlight w:val="cyan"/>
        </w:rPr>
        <w:t>would</w:t>
      </w:r>
      <w:r w:rsidRPr="00AB1F0E">
        <w:rPr>
          <w:rStyle w:val="Emphasis"/>
        </w:rPr>
        <w:t xml:space="preserve"> indeed </w:t>
      </w:r>
      <w:r w:rsidRPr="0090100D">
        <w:rPr>
          <w:rStyle w:val="Emphasis"/>
          <w:highlight w:val="cyan"/>
        </w:rPr>
        <w:t>threaten</w:t>
      </w:r>
      <w:r w:rsidRPr="00AB1F0E">
        <w:rPr>
          <w:rStyle w:val="Emphasis"/>
        </w:rPr>
        <w:t xml:space="preserve"> the </w:t>
      </w:r>
      <w:r w:rsidRPr="0090100D">
        <w:rPr>
          <w:rStyle w:val="Emphasis"/>
          <w:highlight w:val="cyan"/>
        </w:rPr>
        <w:t xml:space="preserve">fundamental </w:t>
      </w:r>
      <w:r w:rsidRPr="00EA4B1F">
        <w:rPr>
          <w:rStyle w:val="Emphasis"/>
          <w:highlight w:val="cyan"/>
        </w:rPr>
        <w:t>principles of encryption and immutability.</w:t>
      </w:r>
      <w:r w:rsidRPr="000226E8">
        <w:rPr>
          <w:rStyle w:val="StyleUnderline"/>
        </w:rPr>
        <w:t xml:space="preserve"> </w:t>
      </w:r>
      <w:r w:rsidRPr="00AB1F0E">
        <w:rPr>
          <w:sz w:val="14"/>
        </w:rPr>
        <w:t xml:space="preserve">While that might deter some illegal behaviors, </w:t>
      </w:r>
      <w:r w:rsidRPr="000226E8">
        <w:rPr>
          <w:rStyle w:val="StyleUnderline"/>
        </w:rPr>
        <w:t>it would</w:t>
      </w:r>
      <w:r w:rsidRPr="00AB1F0E">
        <w:rPr>
          <w:sz w:val="14"/>
        </w:rPr>
        <w:t xml:space="preserve"> also </w:t>
      </w:r>
      <w:r w:rsidRPr="000226E8">
        <w:rPr>
          <w:rStyle w:val="StyleUnderline"/>
        </w:rPr>
        <w:t>threaten all sorts of beneficial practices that rely on either of these two principles.</w:t>
      </w:r>
      <w:r w:rsidRPr="00AB1F0E">
        <w:rPr>
          <w:sz w:val="14"/>
        </w:rPr>
        <w:t xml:space="preserve"> Thus, the accuracy level would remain low because </w:t>
      </w:r>
      <w:r w:rsidRPr="000226E8">
        <w:rPr>
          <w:rStyle w:val="StyleUnderline"/>
        </w:rPr>
        <w:t>it would entail numerous false positives and eventually deprive regulators of blockchain's contribution to the common good.</w:t>
      </w:r>
      <w:r w:rsidRPr="00AB1F0E">
        <w:rPr>
          <w:sz w:val="14"/>
        </w:rPr>
        <w:t xml:space="preserve"> In terms of manageability, a confrontational approach would put blockchains under the regulator's control. </w:t>
      </w:r>
      <w:r w:rsidRPr="00AB1F0E">
        <w:rPr>
          <w:rStyle w:val="Emphasis"/>
        </w:rPr>
        <w:t xml:space="preserve">Enforcing and monitoring </w:t>
      </w:r>
      <w:r w:rsidRPr="0090100D">
        <w:rPr>
          <w:rStyle w:val="Emphasis"/>
          <w:highlight w:val="cyan"/>
        </w:rPr>
        <w:t>costs would be extremely high.</w:t>
      </w:r>
      <w:r w:rsidRPr="00AB1F0E">
        <w:rPr>
          <w:rStyle w:val="StyleUnderline"/>
        </w:rPr>
        <w:t xml:space="preserve"> This approach would require costly deanonymization services and expansive practices altering the registers, stopping smart </w:t>
      </w:r>
      <w:proofErr w:type="gramStart"/>
      <w:r w:rsidRPr="00AB1F0E">
        <w:rPr>
          <w:rStyle w:val="StyleUnderline"/>
        </w:rPr>
        <w:t>contracts</w:t>
      </w:r>
      <w:proofErr w:type="gramEnd"/>
      <w:r w:rsidRPr="00AB1F0E">
        <w:rPr>
          <w:rStyle w:val="StyleUnderline"/>
        </w:rPr>
        <w:t xml:space="preserve"> and carrying out forks.</w:t>
      </w:r>
      <w:r w:rsidRPr="00AB1F0E">
        <w:rPr>
          <w:sz w:val="14"/>
        </w:rPr>
        <w:t xml:space="preserve"> Second, this approach would also be detrimental to blockchain communities. In terms of objectivity, </w:t>
      </w:r>
      <w:r w:rsidRPr="0090100D">
        <w:rPr>
          <w:rStyle w:val="StyleUnderline"/>
        </w:rPr>
        <w:t>regulations of this sort</w:t>
      </w:r>
      <w:r w:rsidRPr="0090100D">
        <w:rPr>
          <w:sz w:val="14"/>
        </w:rPr>
        <w:t xml:space="preserve"> could be relatively predictable for private actors, but objectivity </w:t>
      </w:r>
      <w:r w:rsidRPr="0090100D">
        <w:rPr>
          <w:rStyle w:val="StyleUnderline"/>
        </w:rPr>
        <w:t>would suffer from the resistance of certain</w:t>
      </w:r>
      <w:r w:rsidRPr="00AB1F0E">
        <w:rPr>
          <w:rStyle w:val="StyleUnderline"/>
        </w:rPr>
        <w:t xml:space="preserve"> blockchain communities. </w:t>
      </w:r>
      <w:r w:rsidRPr="00AB1F0E">
        <w:rPr>
          <w:rStyle w:val="Emphasis"/>
        </w:rPr>
        <w:t xml:space="preserve">Technical </w:t>
      </w:r>
      <w:r w:rsidRPr="0090100D">
        <w:rPr>
          <w:rStyle w:val="Emphasis"/>
          <w:highlight w:val="cyan"/>
        </w:rPr>
        <w:t>innovations would rapidly</w:t>
      </w:r>
      <w:r w:rsidRPr="00AB1F0E">
        <w:rPr>
          <w:rStyle w:val="Emphasis"/>
        </w:rPr>
        <w:t xml:space="preserve"> emerge to </w:t>
      </w:r>
      <w:r w:rsidRPr="0090100D">
        <w:rPr>
          <w:rStyle w:val="Emphasis"/>
          <w:highlight w:val="cyan"/>
        </w:rPr>
        <w:t>escape regulation</w:t>
      </w:r>
      <w:r w:rsidRPr="00AB1F0E">
        <w:rPr>
          <w:rStyle w:val="StyleUnderline"/>
        </w:rPr>
        <w:t>, forcing the regulator to continually adapt its regulations and apply them inconsistently.</w:t>
      </w:r>
      <w:r w:rsidRPr="00AB1F0E">
        <w:rPr>
          <w:sz w:val="14"/>
        </w:rPr>
        <w:t xml:space="preserve"> In terms of flexibility, this confrontational regulation would open the blockchain fortress with a tank. It would be highly coercive. New regulations would forcibly impose enforcement mechanisms on all blockchain communities — or, at the very least, on a (large) part of them — by eliminating some of the technology core characteristics. In other words, </w:t>
      </w:r>
      <w:r w:rsidRPr="00AB1F0E">
        <w:rPr>
          <w:rStyle w:val="StyleUnderline"/>
        </w:rPr>
        <w:t>implementing regulations of this sort would be like using a sledgehammer to crack a nut.</w:t>
      </w:r>
      <w:r w:rsidRPr="00AB1F0E">
        <w:rPr>
          <w:sz w:val="14"/>
        </w:rPr>
        <w:t xml:space="preserve"> This is not a pretty picture." </w:t>
      </w:r>
      <w:r w:rsidRPr="00AB1F0E">
        <w:rPr>
          <w:rStyle w:val="Emphasis"/>
        </w:rPr>
        <w:t xml:space="preserve">Blockchain is still a burgeoning technology and adopting a </w:t>
      </w:r>
      <w:r w:rsidRPr="0090100D">
        <w:rPr>
          <w:rStyle w:val="Emphasis"/>
          <w:highlight w:val="cyan"/>
        </w:rPr>
        <w:t>confrontation</w:t>
      </w:r>
      <w:r w:rsidRPr="00AB1F0E">
        <w:rPr>
          <w:rStyle w:val="Emphasis"/>
        </w:rPr>
        <w:t xml:space="preserve">al approach </w:t>
      </w:r>
      <w:r w:rsidRPr="0090100D">
        <w:rPr>
          <w:rStyle w:val="Emphasis"/>
          <w:highlight w:val="cyan"/>
        </w:rPr>
        <w:t>would end up removing</w:t>
      </w:r>
      <w:r w:rsidRPr="00AB1F0E">
        <w:rPr>
          <w:rStyle w:val="Emphasis"/>
        </w:rPr>
        <w:t xml:space="preserve"> some </w:t>
      </w:r>
      <w:r w:rsidRPr="0090100D">
        <w:rPr>
          <w:rStyle w:val="Emphasis"/>
          <w:highlight w:val="cyan"/>
        </w:rPr>
        <w:t>essential features for its survival against</w:t>
      </w:r>
      <w:r w:rsidRPr="00AB1F0E">
        <w:rPr>
          <w:sz w:val="14"/>
        </w:rPr>
        <w:t xml:space="preserve"> other species (i.e., </w:t>
      </w:r>
      <w:r w:rsidRPr="0090100D">
        <w:rPr>
          <w:rStyle w:val="Emphasis"/>
          <w:highlight w:val="cyan"/>
        </w:rPr>
        <w:t>centralized ecosystems</w:t>
      </w:r>
      <w:r w:rsidRPr="00AB1F0E">
        <w:rPr>
          <w:sz w:val="14"/>
        </w:rPr>
        <w:t xml:space="preserve">). </w:t>
      </w:r>
      <w:r w:rsidRPr="00AB1F0E">
        <w:rPr>
          <w:rStyle w:val="StyleUnderline"/>
        </w:rPr>
        <w:t xml:space="preserve">Alternatively, </w:t>
      </w:r>
      <w:r w:rsidRPr="0090100D">
        <w:rPr>
          <w:rStyle w:val="StyleUnderline"/>
          <w:highlight w:val="cyan"/>
        </w:rPr>
        <w:t xml:space="preserve">these </w:t>
      </w:r>
      <w:r w:rsidRPr="0090100D">
        <w:rPr>
          <w:rStyle w:val="Emphasis"/>
          <w:highlight w:val="cyan"/>
        </w:rPr>
        <w:t>regulations would be ineffective</w:t>
      </w:r>
      <w:r w:rsidRPr="0090100D">
        <w:rPr>
          <w:rStyle w:val="StyleUnderline"/>
          <w:highlight w:val="cyan"/>
        </w:rPr>
        <w:t>, as</w:t>
      </w:r>
      <w:r w:rsidRPr="00AB1F0E">
        <w:rPr>
          <w:rStyle w:val="StyleUnderline"/>
        </w:rPr>
        <w:t xml:space="preserve"> </w:t>
      </w:r>
      <w:r w:rsidRPr="0090100D">
        <w:rPr>
          <w:rStyle w:val="StyleUnderline"/>
        </w:rPr>
        <w:t>communities</w:t>
      </w:r>
      <w:r w:rsidRPr="00AB1F0E">
        <w:rPr>
          <w:rStyle w:val="StyleUnderline"/>
        </w:rPr>
        <w:t xml:space="preserve"> would work to escape the rule of law.</w:t>
      </w:r>
      <w:r w:rsidRPr="00AB1F0E">
        <w:rPr>
          <w:sz w:val="14"/>
        </w:rPr>
        <w:t xml:space="preserve"> If confrontational law </w:t>
      </w:r>
      <w:proofErr w:type="gramStart"/>
      <w:r w:rsidRPr="00AB1F0E">
        <w:rPr>
          <w:sz w:val="14"/>
        </w:rPr>
        <w:t>lags behind</w:t>
      </w:r>
      <w:proofErr w:type="gramEnd"/>
      <w:r w:rsidRPr="00AB1F0E">
        <w:rPr>
          <w:sz w:val="14"/>
        </w:rPr>
        <w:t xml:space="preserve"> the technology, its enforcement will partially be held in check for the reasons I have discussed. If, on the contrary, confrontational law is ahead of </w:t>
      </w:r>
      <w:r w:rsidRPr="0090100D">
        <w:rPr>
          <w:rStyle w:val="StyleUnderline"/>
          <w:highlight w:val="cyan"/>
        </w:rPr>
        <w:t>tech</w:t>
      </w:r>
      <w:r w:rsidRPr="00AB1F0E">
        <w:rPr>
          <w:rStyle w:val="StyleUnderline"/>
        </w:rPr>
        <w:t>nology</w:t>
      </w:r>
      <w:r w:rsidRPr="00AB1F0E">
        <w:rPr>
          <w:sz w:val="14"/>
        </w:rPr>
        <w:t xml:space="preserve">, </w:t>
      </w:r>
      <w:r w:rsidRPr="00AB1F0E">
        <w:rPr>
          <w:sz w:val="16"/>
          <w:szCs w:val="16"/>
        </w:rPr>
        <w:t>the latter</w:t>
      </w:r>
      <w:r w:rsidRPr="00AB1F0E">
        <w:rPr>
          <w:rStyle w:val="StyleUnderline"/>
        </w:rPr>
        <w:t xml:space="preserve"> </w:t>
      </w:r>
      <w:r w:rsidRPr="0090100D">
        <w:rPr>
          <w:rStyle w:val="Emphasis"/>
          <w:highlight w:val="cyan"/>
        </w:rPr>
        <w:t>will circumvent</w:t>
      </w:r>
      <w:r w:rsidRPr="00AB1F0E">
        <w:rPr>
          <w:rStyle w:val="Emphasis"/>
        </w:rPr>
        <w:t xml:space="preserve"> and escape it </w:t>
      </w:r>
      <w:r w:rsidRPr="0090100D">
        <w:rPr>
          <w:rStyle w:val="Emphasis"/>
          <w:highlight w:val="cyan"/>
        </w:rPr>
        <w:t>by eliminating control mechanisms</w:t>
      </w:r>
      <w:r w:rsidRPr="00AB1F0E">
        <w:rPr>
          <w:rStyle w:val="Emphasis"/>
        </w:rPr>
        <w:t xml:space="preserve"> and changing governance and incentives</w:t>
      </w:r>
      <w:r w:rsidRPr="00AB1F0E">
        <w:rPr>
          <w:sz w:val="14"/>
        </w:rPr>
        <w:t xml:space="preserve"> (not always for the better). This will be limited, as </w:t>
      </w:r>
      <w:r w:rsidRPr="0090100D">
        <w:rPr>
          <w:rStyle w:val="StyleUnderline"/>
          <w:highlight w:val="cyan"/>
        </w:rPr>
        <w:t>only the most advanced</w:t>
      </w:r>
      <w:r w:rsidRPr="00AB1F0E">
        <w:rPr>
          <w:rStyle w:val="StyleUnderline"/>
        </w:rPr>
        <w:t xml:space="preserve"> part of the community </w:t>
      </w:r>
      <w:r w:rsidRPr="0090100D">
        <w:rPr>
          <w:rStyle w:val="StyleUnderline"/>
          <w:highlight w:val="cyan"/>
        </w:rPr>
        <w:t>would succeed</w:t>
      </w:r>
      <w:r w:rsidRPr="00AB1F0E">
        <w:rPr>
          <w:rStyle w:val="StyleUnderline"/>
        </w:rPr>
        <w:t xml:space="preserve">; but that fraction would take a chunk of the users with it. </w:t>
      </w:r>
      <w:r w:rsidRPr="00AB1F0E">
        <w:rPr>
          <w:rStyle w:val="Emphasis"/>
        </w:rPr>
        <w:t>The rule of law would not regain its full primacy</w:t>
      </w:r>
      <w:r w:rsidRPr="00AB1F0E">
        <w:rPr>
          <w:rStyle w:val="StyleUnderline"/>
        </w:rPr>
        <w:t>.</w:t>
      </w:r>
      <w:r w:rsidRPr="00AB1F0E">
        <w:rPr>
          <w:sz w:val="14"/>
        </w:rPr>
        <w:t xml:space="preserve"> In fact, we have seen this already. When the New York State Department of Financial Services imposed a requirement to obtain a "</w:t>
      </w:r>
      <w:proofErr w:type="spellStart"/>
      <w:r w:rsidRPr="00AB1F0E">
        <w:rPr>
          <w:sz w:val="14"/>
        </w:rPr>
        <w:t>BitLicense</w:t>
      </w:r>
      <w:proofErr w:type="spellEnd"/>
      <w:r w:rsidRPr="00AB1F0E">
        <w:rPr>
          <w:sz w:val="14"/>
        </w:rPr>
        <w:t xml:space="preserve">" before engaging in Bitcoin activities?' several startups moved to New Jersey. </w:t>
      </w:r>
      <w:r w:rsidRPr="00AB1F0E">
        <w:rPr>
          <w:rStyle w:val="StyleUnderline"/>
        </w:rPr>
        <w:t xml:space="preserve">If </w:t>
      </w:r>
      <w:r w:rsidRPr="0090100D">
        <w:rPr>
          <w:rStyle w:val="StyleUnderline"/>
          <w:highlight w:val="cyan"/>
        </w:rPr>
        <w:t>developers</w:t>
      </w:r>
      <w:r w:rsidRPr="00AB1F0E">
        <w:rPr>
          <w:rStyle w:val="StyleUnderline"/>
        </w:rPr>
        <w:t xml:space="preserve"> cannot vote with their computers, they </w:t>
      </w:r>
      <w:r w:rsidRPr="0090100D">
        <w:rPr>
          <w:rStyle w:val="StyleUnderline"/>
          <w:highlight w:val="cyan"/>
        </w:rPr>
        <w:t>vote with their feet by relocating</w:t>
      </w:r>
      <w:r w:rsidRPr="00AB1F0E">
        <w:rPr>
          <w:rStyle w:val="StyleUnderline"/>
        </w:rPr>
        <w:t xml:space="preserve"> their operations. This affects all users. </w:t>
      </w:r>
      <w:r w:rsidRPr="00BF7E7E">
        <w:rPr>
          <w:sz w:val="16"/>
        </w:rPr>
        <w:t xml:space="preserve">In a nutshell, one must reject </w:t>
      </w:r>
      <w:r w:rsidRPr="00BF7E7E">
        <w:rPr>
          <w:rStyle w:val="StyleUnderline"/>
        </w:rPr>
        <w:t xml:space="preserve">the </w:t>
      </w:r>
      <w:r w:rsidRPr="0090100D">
        <w:rPr>
          <w:rStyle w:val="StyleUnderline"/>
          <w:highlight w:val="cyan"/>
        </w:rPr>
        <w:t>confrontation</w:t>
      </w:r>
      <w:r w:rsidRPr="00BF7E7E">
        <w:rPr>
          <w:rStyle w:val="StyleUnderline"/>
        </w:rPr>
        <w:t>al approach</w:t>
      </w:r>
      <w:r w:rsidRPr="00BF7E7E">
        <w:rPr>
          <w:sz w:val="16"/>
        </w:rPr>
        <w:t xml:space="preserve"> because it </w:t>
      </w:r>
      <w:r w:rsidRPr="0090100D">
        <w:rPr>
          <w:rStyle w:val="StyleUnderline"/>
          <w:highlight w:val="cyan"/>
        </w:rPr>
        <w:t>allows neither</w:t>
      </w:r>
      <w:r w:rsidRPr="00BF7E7E">
        <w:rPr>
          <w:sz w:val="16"/>
        </w:rPr>
        <w:t xml:space="preserve"> the law (here, </w:t>
      </w:r>
      <w:r w:rsidRPr="0090100D">
        <w:rPr>
          <w:rStyle w:val="StyleUnderline"/>
          <w:highlight w:val="cyan"/>
        </w:rPr>
        <w:t>antitrust) nor</w:t>
      </w:r>
      <w:r w:rsidRPr="00BF7E7E">
        <w:rPr>
          <w:sz w:val="16"/>
        </w:rPr>
        <w:t xml:space="preserve"> the technology (here, </w:t>
      </w:r>
      <w:r w:rsidRPr="0090100D">
        <w:rPr>
          <w:rStyle w:val="StyleUnderline"/>
          <w:highlight w:val="cyan"/>
        </w:rPr>
        <w:t>blockchain) to</w:t>
      </w:r>
      <w:r w:rsidRPr="00BF7E7E">
        <w:rPr>
          <w:rStyle w:val="StyleUnderline"/>
        </w:rPr>
        <w:t xml:space="preserve"> fully </w:t>
      </w:r>
      <w:r w:rsidRPr="0090100D">
        <w:rPr>
          <w:rStyle w:val="StyleUnderline"/>
          <w:highlight w:val="cyan"/>
        </w:rPr>
        <w:t>achieve its objective</w:t>
      </w:r>
      <w:r w:rsidRPr="00BF7E7E">
        <w:rPr>
          <w:rStyle w:val="StyleUnderline"/>
        </w:rPr>
        <w:t>.</w:t>
      </w:r>
      <w:r w:rsidRPr="00BF7E7E">
        <w:rPr>
          <w:sz w:val="16"/>
        </w:rPr>
        <w:t xml:space="preserve"> One must find another way to enter blockchain ecosystems. I offer an alternative option in that regard.</w:t>
      </w:r>
    </w:p>
    <w:p w14:paraId="020D9A95" w14:textId="77777777" w:rsidR="007544B1" w:rsidRDefault="007544B1" w:rsidP="007544B1">
      <w:bookmarkStart w:id="2" w:name="_Hlk94967979"/>
    </w:p>
    <w:bookmarkEnd w:id="1"/>
    <w:p w14:paraId="5EF00046" w14:textId="77777777" w:rsidR="007544B1" w:rsidRDefault="007544B1" w:rsidP="007544B1">
      <w:pPr>
        <w:pStyle w:val="Heading4"/>
      </w:pPr>
      <w:r>
        <w:t xml:space="preserve">US failure to adapt to blockchain tech is causing a massive soft-power shift to the Indo-Pacific – wrecks leadership and crushes growth for decades. Leads to walled gardens that disrupt international trade. </w:t>
      </w:r>
    </w:p>
    <w:p w14:paraId="38475579" w14:textId="77777777" w:rsidR="007544B1" w:rsidRDefault="007544B1" w:rsidP="007544B1">
      <w:pPr>
        <w:rPr>
          <w:rStyle w:val="Style13ptBold"/>
          <w:b w:val="0"/>
          <w:bCs w:val="0"/>
          <w:sz w:val="22"/>
        </w:rPr>
      </w:pPr>
      <w:proofErr w:type="spellStart"/>
      <w:r>
        <w:rPr>
          <w:rStyle w:val="Style13ptBold"/>
        </w:rPr>
        <w:t>Wintermeyer</w:t>
      </w:r>
      <w:proofErr w:type="spellEnd"/>
      <w:r>
        <w:rPr>
          <w:rStyle w:val="Style13ptBold"/>
        </w:rPr>
        <w:t xml:space="preserve"> 21</w:t>
      </w:r>
      <w:r>
        <w:rPr>
          <w:rStyle w:val="Style13ptBold"/>
          <w:b w:val="0"/>
          <w:bCs w:val="0"/>
        </w:rPr>
        <w:t xml:space="preserve"> </w:t>
      </w:r>
      <w:r w:rsidRPr="00402C29">
        <w:rPr>
          <w:rStyle w:val="Style13ptBold"/>
          <w:b w:val="0"/>
          <w:bCs w:val="0"/>
          <w:sz w:val="22"/>
        </w:rPr>
        <w:t xml:space="preserve">[Lawrence, </w:t>
      </w:r>
      <w:r>
        <w:rPr>
          <w:rStyle w:val="Style13ptBold"/>
          <w:b w:val="0"/>
          <w:bCs w:val="0"/>
          <w:sz w:val="22"/>
        </w:rPr>
        <w:t xml:space="preserve">co-founder of Global Digital Finance, a non-profit promoting fair and transparent markets, former CEO of Innovate Finance, the UK FinTech members association, </w:t>
      </w:r>
      <w:r w:rsidRPr="00402C29">
        <w:rPr>
          <w:rStyle w:val="Style13ptBold"/>
          <w:b w:val="0"/>
          <w:bCs w:val="0"/>
          <w:sz w:val="22"/>
        </w:rPr>
        <w:t xml:space="preserve">“Will The Revolution Be Tokenized: Governments, Blockchain, And The Digital Space Race,” 10/06/21, </w:t>
      </w:r>
      <w:hyperlink r:id="rId6" w:history="1">
        <w:r w:rsidRPr="00402C29">
          <w:rPr>
            <w:rStyle w:val="Hyperlink"/>
          </w:rPr>
          <w:t>https://www.forbes.com/sites/lawrencewintermeyer/2021/10/06/will-the-revolution-be-tokenized-governments-blockchain-and-the-digital-space-race/?sh=337f9b7e5170</w:t>
        </w:r>
      </w:hyperlink>
      <w:r w:rsidRPr="00402C29">
        <w:rPr>
          <w:rStyle w:val="Style13ptBold"/>
          <w:b w:val="0"/>
          <w:bCs w:val="0"/>
          <w:sz w:val="22"/>
        </w:rPr>
        <w:t>, accessed 10/29/21, JCR]</w:t>
      </w:r>
    </w:p>
    <w:p w14:paraId="23A6DDD9" w14:textId="77777777" w:rsidR="007544B1" w:rsidRDefault="007544B1" w:rsidP="007544B1">
      <w:pPr>
        <w:rPr>
          <w:sz w:val="16"/>
        </w:rPr>
      </w:pPr>
      <w:r w:rsidRPr="009D5267">
        <w:rPr>
          <w:sz w:val="16"/>
        </w:rPr>
        <w:t xml:space="preserve">In 2015 The Economist magazine hailed blockchain as “the trust machine”, capable of replacing governance structures, displacing institutions, and bringing a new level of transparency to transactions and information, with implications across public life. In the years since, </w:t>
      </w:r>
      <w:r w:rsidRPr="002676B9">
        <w:rPr>
          <w:rStyle w:val="StyleUnderline"/>
          <w:highlight w:val="cyan"/>
        </w:rPr>
        <w:t>the tech</w:t>
      </w:r>
      <w:r w:rsidRPr="00402C29">
        <w:rPr>
          <w:rStyle w:val="StyleUnderline"/>
        </w:rPr>
        <w:t xml:space="preserve">nology has </w:t>
      </w:r>
      <w:r w:rsidRPr="002676B9">
        <w:rPr>
          <w:rStyle w:val="StyleUnderline"/>
          <w:highlight w:val="cyan"/>
        </w:rPr>
        <w:t>produced trillion-dollar</w:t>
      </w:r>
      <w:r w:rsidRPr="00402C29">
        <w:rPr>
          <w:rStyle w:val="StyleUnderline"/>
        </w:rPr>
        <w:t xml:space="preserve"> decentralized </w:t>
      </w:r>
      <w:r w:rsidRPr="002676B9">
        <w:rPr>
          <w:rStyle w:val="StyleUnderline"/>
          <w:highlight w:val="cyan"/>
        </w:rPr>
        <w:t>financial markets and a slew of innovation</w:t>
      </w:r>
      <w:r w:rsidRPr="00402C29">
        <w:rPr>
          <w:rStyle w:val="StyleUnderline"/>
        </w:rPr>
        <w:t xml:space="preserve"> over blockchains especially </w:t>
      </w:r>
      <w:r w:rsidRPr="002676B9">
        <w:rPr>
          <w:rStyle w:val="StyleUnderline"/>
          <w:highlight w:val="cyan"/>
        </w:rPr>
        <w:t>in financial services</w:t>
      </w:r>
      <w:r w:rsidRPr="009D5267">
        <w:rPr>
          <w:sz w:val="16"/>
        </w:rPr>
        <w:t xml:space="preserve">, with the rise of bitcoin, </w:t>
      </w:r>
      <w:proofErr w:type="spellStart"/>
      <w:r w:rsidRPr="009D5267">
        <w:rPr>
          <w:sz w:val="16"/>
        </w:rPr>
        <w:t>stabelcoins</w:t>
      </w:r>
      <w:proofErr w:type="spellEnd"/>
      <w:r w:rsidRPr="009D5267">
        <w:rPr>
          <w:sz w:val="16"/>
        </w:rPr>
        <w:t xml:space="preserve">, decentralized finance or </w:t>
      </w:r>
      <w:proofErr w:type="spellStart"/>
      <w:r w:rsidRPr="009D5267">
        <w:rPr>
          <w:sz w:val="16"/>
        </w:rPr>
        <w:t>DeFi</w:t>
      </w:r>
      <w:proofErr w:type="spellEnd"/>
      <w:r w:rsidRPr="009D5267">
        <w:rPr>
          <w:sz w:val="16"/>
        </w:rPr>
        <w:t xml:space="preserve">, Central Bank Digital Currencies (CBDCs), </w:t>
      </w:r>
      <w:r w:rsidRPr="00402C29">
        <w:rPr>
          <w:rStyle w:val="StyleUnderline"/>
        </w:rPr>
        <w:t>and other industries such as shipping, logistics and supply chains are starting to scale use cases.</w:t>
      </w:r>
      <w:r w:rsidRPr="009D5267">
        <w:rPr>
          <w:sz w:val="16"/>
        </w:rPr>
        <w:t xml:space="preserve"> </w:t>
      </w:r>
      <w:r w:rsidRPr="00402C29">
        <w:rPr>
          <w:rStyle w:val="StyleUnderline"/>
        </w:rPr>
        <w:t>OECD research</w:t>
      </w:r>
      <w:r w:rsidRPr="009D5267">
        <w:rPr>
          <w:sz w:val="16"/>
        </w:rPr>
        <w:t xml:space="preserve">, however, </w:t>
      </w:r>
      <w:r w:rsidRPr="00402C29">
        <w:rPr>
          <w:rStyle w:val="StyleUnderline"/>
        </w:rPr>
        <w:t>shows little breakthrough in blockchain innovation in government and minimal impact in the public sector</w:t>
      </w:r>
      <w:r w:rsidRPr="009D5267">
        <w:rPr>
          <w:sz w:val="16"/>
        </w:rPr>
        <w:t xml:space="preserve"> - the technology is often described as a solution in search of a problem. While the technology is rapidly maturing, we are starting to see governments take an interest in blockchain and distributed ledger technology (DLT) in areas such as tax, standards and certification, digital identity, and data privacy. For governments, assessing blockchain’s disruptive potential is both a practical challenge and a philosophical one. The raison </w:t>
      </w:r>
      <w:proofErr w:type="spellStart"/>
      <w:r w:rsidRPr="009D5267">
        <w:rPr>
          <w:sz w:val="16"/>
        </w:rPr>
        <w:t>d’etre</w:t>
      </w:r>
      <w:proofErr w:type="spellEnd"/>
      <w:r w:rsidRPr="009D5267">
        <w:rPr>
          <w:sz w:val="16"/>
        </w:rPr>
        <w:t xml:space="preserve"> of many public institutions is the provision of public goods, and the underwriting of rights and the social contract – functions that blockchain’s pioneers sought to replace with cryptography, networks, and protocols. Whether this technology will be used to displace or complement traditional governance models is an open question, as is its ability to deliver such transformation. This year’s opening discussion at the OECD’s 4th Annual Blockchain Policy Forum addressed several the main opportunities and challenges at the intersection of technology and governance to disentangle blockchain’s promise from reality and explored the extent to which the technology can and should be guided by governments towards better models of social and economic connection. </w:t>
      </w:r>
      <w:r w:rsidRPr="00402C29">
        <w:rPr>
          <w:rStyle w:val="StyleUnderline"/>
        </w:rPr>
        <w:t>“</w:t>
      </w:r>
      <w:r w:rsidRPr="006545D2">
        <w:rPr>
          <w:rStyle w:val="StyleUnderline"/>
          <w:highlight w:val="cyan"/>
        </w:rPr>
        <w:t>In global trade, the leaders in blockchain</w:t>
      </w:r>
      <w:r w:rsidRPr="00402C29">
        <w:rPr>
          <w:rStyle w:val="StyleUnderline"/>
        </w:rPr>
        <w:t xml:space="preserve"> technologies </w:t>
      </w:r>
      <w:r w:rsidRPr="006545D2">
        <w:rPr>
          <w:rStyle w:val="StyleUnderline"/>
          <w:highlight w:val="cyan"/>
        </w:rPr>
        <w:t>are the Indo-Pacific</w:t>
      </w:r>
      <w:r w:rsidRPr="00402C29">
        <w:rPr>
          <w:rStyle w:val="StyleUnderline"/>
        </w:rPr>
        <w:t xml:space="preserve"> based </w:t>
      </w:r>
      <w:r w:rsidRPr="006545D2">
        <w:rPr>
          <w:rStyle w:val="StyleUnderline"/>
          <w:highlight w:val="cyan"/>
        </w:rPr>
        <w:t>governments like China</w:t>
      </w:r>
      <w:r w:rsidRPr="00402C29">
        <w:rPr>
          <w:rStyle w:val="StyleUnderline"/>
        </w:rPr>
        <w:t xml:space="preserve"> and Singapore.</w:t>
      </w:r>
      <w:r w:rsidRPr="009D5267">
        <w:rPr>
          <w:sz w:val="16"/>
        </w:rPr>
        <w:t xml:space="preserve"> Trade is the lifeblood of this region which is considered the global trading hub</w:t>
      </w:r>
      <w:r w:rsidRPr="007919F1">
        <w:rPr>
          <w:sz w:val="16"/>
        </w:rPr>
        <w:t xml:space="preserve">. </w:t>
      </w:r>
      <w:r w:rsidRPr="007919F1">
        <w:rPr>
          <w:rStyle w:val="StyleUnderline"/>
        </w:rPr>
        <w:t>China and Singapore</w:t>
      </w:r>
      <w:r w:rsidRPr="009D5267">
        <w:rPr>
          <w:rStyle w:val="StyleUnderline"/>
        </w:rPr>
        <w:t xml:space="preserve"> </w:t>
      </w:r>
      <w:r w:rsidRPr="002676B9">
        <w:rPr>
          <w:rStyle w:val="StyleUnderline"/>
          <w:highlight w:val="cyan"/>
        </w:rPr>
        <w:t>have been early to understand the benefits</w:t>
      </w:r>
      <w:r w:rsidRPr="009D5267">
        <w:rPr>
          <w:rStyle w:val="StyleUnderline"/>
        </w:rPr>
        <w:t xml:space="preserve"> of the blockchain for supply chain management</w:t>
      </w:r>
      <w:r w:rsidRPr="009D5267">
        <w:rPr>
          <w:sz w:val="16"/>
        </w:rPr>
        <w:t xml:space="preserve">, not just for the provenance and tracking of goods, but for </w:t>
      </w:r>
      <w:r w:rsidRPr="009D5267">
        <w:rPr>
          <w:rStyle w:val="StyleUnderline"/>
        </w:rPr>
        <w:t>tax, customs, and digital rights.</w:t>
      </w:r>
      <w:r w:rsidRPr="009D5267">
        <w:rPr>
          <w:sz w:val="16"/>
        </w:rPr>
        <w:t xml:space="preserve"> “Blockchain has dramatically scaled the 14th century Venetian innovation of the double-ledger into a theoretically infinite multidimensional ledger which is public, open, transparent, and immutable, and secures access using cryptography. </w:t>
      </w:r>
      <w:r w:rsidRPr="009D5267">
        <w:rPr>
          <w:rStyle w:val="StyleUnderline"/>
        </w:rPr>
        <w:t>It’s like another layer of the Internet, with greater resilience against cybercrime, and integrates multiple stakeholders in much better management of the economy,”</w:t>
      </w:r>
      <w:r w:rsidRPr="009D5267">
        <w:rPr>
          <w:sz w:val="16"/>
        </w:rPr>
        <w:t xml:space="preserve"> says Alex Sandy Pentland, MIT professor and director of MIT Connection Science. </w:t>
      </w:r>
      <w:r w:rsidRPr="007919F1">
        <w:rPr>
          <w:rStyle w:val="Emphasis"/>
        </w:rPr>
        <w:t xml:space="preserve">In a world </w:t>
      </w:r>
      <w:r w:rsidRPr="002676B9">
        <w:rPr>
          <w:rStyle w:val="Emphasis"/>
          <w:highlight w:val="cyan"/>
        </w:rPr>
        <w:t>with geo-political turbulence and trade headwinds, digital leadership</w:t>
      </w:r>
      <w:r w:rsidRPr="009D5267">
        <w:rPr>
          <w:sz w:val="16"/>
        </w:rPr>
        <w:t xml:space="preserve"> in sectors like central bank digital currencies and supply chains using new digital technologies </w:t>
      </w:r>
      <w:r w:rsidRPr="002676B9">
        <w:rPr>
          <w:rStyle w:val="StyleUnderline"/>
          <w:highlight w:val="cyan"/>
        </w:rPr>
        <w:t>really matter</w:t>
      </w:r>
      <w:r w:rsidRPr="009D5267">
        <w:rPr>
          <w:sz w:val="16"/>
        </w:rPr>
        <w:t xml:space="preserve"> – welcome to the digital space race. </w:t>
      </w:r>
      <w:r w:rsidRPr="002676B9">
        <w:rPr>
          <w:rStyle w:val="Emphasis"/>
          <w:highlight w:val="cyan"/>
        </w:rPr>
        <w:t>The i</w:t>
      </w:r>
      <w:r w:rsidRPr="009D5267">
        <w:rPr>
          <w:rStyle w:val="Emphasis"/>
        </w:rPr>
        <w:t xml:space="preserve">ntellectual </w:t>
      </w:r>
      <w:r w:rsidRPr="002676B9">
        <w:rPr>
          <w:rStyle w:val="Emphasis"/>
          <w:highlight w:val="cyan"/>
        </w:rPr>
        <w:t>p</w:t>
      </w:r>
      <w:r w:rsidRPr="009D5267">
        <w:rPr>
          <w:rStyle w:val="Emphasis"/>
        </w:rPr>
        <w:t xml:space="preserve">roperty, </w:t>
      </w:r>
      <w:r w:rsidRPr="002676B9">
        <w:rPr>
          <w:rStyle w:val="Emphasis"/>
          <w:highlight w:val="cyan"/>
        </w:rPr>
        <w:t>tech</w:t>
      </w:r>
      <w:r w:rsidRPr="009D5267">
        <w:rPr>
          <w:rStyle w:val="Emphasis"/>
        </w:rPr>
        <w:t xml:space="preserve">nologies, </w:t>
      </w:r>
      <w:r w:rsidRPr="002676B9">
        <w:rPr>
          <w:rStyle w:val="Emphasis"/>
          <w:highlight w:val="cyan"/>
        </w:rPr>
        <w:t>and standards</w:t>
      </w:r>
      <w:r w:rsidRPr="009D5267">
        <w:rPr>
          <w:rStyle w:val="Emphasis"/>
        </w:rPr>
        <w:t xml:space="preserve"> in blockchain </w:t>
      </w:r>
      <w:r w:rsidRPr="002676B9">
        <w:rPr>
          <w:rStyle w:val="Emphasis"/>
          <w:highlight w:val="cyan"/>
        </w:rPr>
        <w:t>are now being used to gain a global foothold in trade</w:t>
      </w:r>
      <w:r w:rsidRPr="009D5267">
        <w:rPr>
          <w:rStyle w:val="Emphasis"/>
        </w:rPr>
        <w:t>.</w:t>
      </w:r>
      <w:r w:rsidRPr="009D5267">
        <w:rPr>
          <w:sz w:val="16"/>
        </w:rPr>
        <w:t xml:space="preserve"> Importantly, this is helping to drive rapid adoption with low friction use cases and easy to access services. </w:t>
      </w:r>
      <w:r w:rsidRPr="002676B9">
        <w:rPr>
          <w:rStyle w:val="Emphasis"/>
          <w:highlight w:val="cyan"/>
        </w:rPr>
        <w:t>Blockchain is helping counties that are early movers</w:t>
      </w:r>
      <w:r w:rsidRPr="009D5267">
        <w:rPr>
          <w:rStyle w:val="Emphasis"/>
        </w:rPr>
        <w:t xml:space="preserve"> and leaders in this space </w:t>
      </w:r>
      <w:r w:rsidRPr="002676B9">
        <w:rPr>
          <w:rStyle w:val="Emphasis"/>
          <w:highlight w:val="cyan"/>
        </w:rPr>
        <w:t>to position themselves to generate decades of</w:t>
      </w:r>
      <w:r w:rsidRPr="009D5267">
        <w:rPr>
          <w:rStyle w:val="Emphasis"/>
        </w:rPr>
        <w:t xml:space="preserve"> industrial, societal, and economic </w:t>
      </w:r>
      <w:r w:rsidRPr="002676B9">
        <w:rPr>
          <w:rStyle w:val="Emphasis"/>
          <w:highlight w:val="cyan"/>
        </w:rPr>
        <w:t>growth</w:t>
      </w:r>
      <w:r w:rsidRPr="009D5267">
        <w:rPr>
          <w:sz w:val="16"/>
        </w:rPr>
        <w:t xml:space="preserve">. </w:t>
      </w:r>
      <w:r w:rsidRPr="009D5267">
        <w:rPr>
          <w:rStyle w:val="StyleUnderline"/>
        </w:rPr>
        <w:t xml:space="preserve">“Governments need to </w:t>
      </w:r>
      <w:r w:rsidRPr="009D5267">
        <w:rPr>
          <w:sz w:val="16"/>
        </w:rPr>
        <w:t xml:space="preserve">learn how to adopt and </w:t>
      </w:r>
      <w:r w:rsidRPr="009D5267">
        <w:rPr>
          <w:rStyle w:val="StyleUnderline"/>
        </w:rPr>
        <w:t>adapt to polycentric governance models to better engage the broad range of actors and stakeholders required to compete in the digital world without having to create new overarching bureaucratic institutions</w:t>
      </w:r>
      <w:r w:rsidRPr="009D5267">
        <w:rPr>
          <w:sz w:val="16"/>
        </w:rPr>
        <w:t xml:space="preserve">,” says Primavera De </w:t>
      </w:r>
      <w:proofErr w:type="spellStart"/>
      <w:r w:rsidRPr="009D5267">
        <w:rPr>
          <w:sz w:val="16"/>
        </w:rPr>
        <w:t>Filippi</w:t>
      </w:r>
      <w:proofErr w:type="spellEnd"/>
      <w:r w:rsidRPr="009D5267">
        <w:rPr>
          <w:sz w:val="16"/>
        </w:rPr>
        <w:t xml:space="preserve">, permanent researcher at the National Center of Scientific Research in Paris (CNRS) and faculty associate at the Berkman Klein Center for Internet &amp; Society at Harvard University. Most of the blockchain DLT technologies are developed in open source with large pools of developers participating by voting through digital protocol governance models which extend in many protocols to other entities becoming governance nodes. This is akin to a large mutual society and is risk adjusted both by the volume of experienced participants and stakeholders and its polycentric nature. “There are two big benefits for governments building out their programs on the blockchain; the first is COLLABORATION – </w:t>
      </w:r>
      <w:r w:rsidRPr="009D5267">
        <w:rPr>
          <w:rStyle w:val="StyleUnderline"/>
        </w:rPr>
        <w:t>governments can attract a larger and more diverse range of stakeholders to build out and adopt the digital infrastructure for trade, tax, identity, financial services, etc., and use the power of the crowd</w:t>
      </w:r>
      <w:r w:rsidRPr="009D5267">
        <w:rPr>
          <w:sz w:val="16"/>
        </w:rPr>
        <w:t xml:space="preserve"> – this is markedly different to large enterprise software projects which have significant concentration risks including the number of commercial stakeholders that can engage. The second is CERTIFICATION – governments can move away from using “sticks” by offering “carrots” to stakeholders that exhibit measurable compliant behaviors – this could dramatically change the way we look at regulation and compliance. “This is all achievable through smart contracts on the blockchain and can be accomplished now without new contract law if we adopt “functional equivalence” for smart contracts, just as we adopted it moving from paper to electronic contracts. The only big decision that governments need to make upfront is whether to use public or private blockchains, or a mix, and this decision merits significant consideration of the specific use case,” says De </w:t>
      </w:r>
      <w:proofErr w:type="spellStart"/>
      <w:r w:rsidRPr="009D5267">
        <w:rPr>
          <w:sz w:val="16"/>
        </w:rPr>
        <w:t>Filippi</w:t>
      </w:r>
      <w:proofErr w:type="spellEnd"/>
      <w:r w:rsidRPr="009D5267">
        <w:rPr>
          <w:sz w:val="16"/>
        </w:rPr>
        <w:t xml:space="preserve">. Adds Pentland, </w:t>
      </w:r>
      <w:r w:rsidRPr="009D5267">
        <w:rPr>
          <w:rStyle w:val="StyleUnderline"/>
        </w:rPr>
        <w:t>“</w:t>
      </w:r>
      <w:r w:rsidRPr="002676B9">
        <w:rPr>
          <w:rStyle w:val="Emphasis"/>
          <w:highlight w:val="cyan"/>
        </w:rPr>
        <w:t xml:space="preserve">there is a great transfer of “soft power” </w:t>
      </w:r>
      <w:r w:rsidRPr="007919F1">
        <w:rPr>
          <w:rStyle w:val="Emphasis"/>
        </w:rPr>
        <w:t>taking place</w:t>
      </w:r>
      <w:r w:rsidRPr="007919F1">
        <w:rPr>
          <w:rStyle w:val="StyleUnderline"/>
        </w:rPr>
        <w:t xml:space="preserve"> with</w:t>
      </w:r>
      <w:r w:rsidRPr="009D5267">
        <w:rPr>
          <w:rStyle w:val="StyleUnderline"/>
        </w:rPr>
        <w:t xml:space="preserve"> blockchain</w:t>
      </w:r>
      <w:r w:rsidRPr="009D5267">
        <w:rPr>
          <w:sz w:val="16"/>
        </w:rPr>
        <w:t xml:space="preserve"> technologies, </w:t>
      </w:r>
      <w:r w:rsidRPr="009D5267">
        <w:rPr>
          <w:rStyle w:val="Emphasis"/>
        </w:rPr>
        <w:t xml:space="preserve">and when it comes to trade, </w:t>
      </w:r>
      <w:r w:rsidRPr="002676B9">
        <w:rPr>
          <w:rStyle w:val="Emphasis"/>
          <w:highlight w:val="cyan"/>
        </w:rPr>
        <w:t>it is Indo-Pacific led.</w:t>
      </w:r>
      <w:r w:rsidRPr="009D5267">
        <w:rPr>
          <w:rStyle w:val="StyleUnderline"/>
        </w:rPr>
        <w:t xml:space="preserve"> It is important as the systems grow that they focus on a level of </w:t>
      </w:r>
      <w:r w:rsidRPr="00EA4B1F">
        <w:rPr>
          <w:rStyle w:val="StyleUnderline"/>
          <w:highlight w:val="cyan"/>
        </w:rPr>
        <w:t>interoperability</w:t>
      </w:r>
      <w:r w:rsidRPr="009D5267">
        <w:rPr>
          <w:rStyle w:val="StyleUnderline"/>
        </w:rPr>
        <w:t xml:space="preserve"> with each other </w:t>
      </w:r>
      <w:r w:rsidRPr="00EA4B1F">
        <w:rPr>
          <w:rStyle w:val="StyleUnderline"/>
          <w:highlight w:val="cyan"/>
        </w:rPr>
        <w:t>through standards</w:t>
      </w:r>
      <w:r w:rsidRPr="009D5267">
        <w:rPr>
          <w:rStyle w:val="StyleUnderline"/>
        </w:rPr>
        <w:t xml:space="preserve">, to ultimately </w:t>
      </w:r>
      <w:r w:rsidRPr="00EA4B1F">
        <w:rPr>
          <w:rStyle w:val="StyleUnderline"/>
          <w:highlight w:val="cyan"/>
        </w:rPr>
        <w:t>deliver the benefits that d</w:t>
      </w:r>
      <w:r w:rsidRPr="009D5267">
        <w:rPr>
          <w:rStyle w:val="StyleUnderline"/>
        </w:rPr>
        <w:t xml:space="preserve">istributed </w:t>
      </w:r>
      <w:r w:rsidRPr="00EA4B1F">
        <w:rPr>
          <w:rStyle w:val="StyleUnderline"/>
          <w:highlight w:val="cyan"/>
        </w:rPr>
        <w:t>l</w:t>
      </w:r>
      <w:r w:rsidRPr="009D5267">
        <w:rPr>
          <w:rStyle w:val="StyleUnderline"/>
        </w:rPr>
        <w:t xml:space="preserve">edger </w:t>
      </w:r>
      <w:r w:rsidRPr="00EA4B1F">
        <w:rPr>
          <w:rStyle w:val="StyleUnderline"/>
          <w:highlight w:val="cyan"/>
        </w:rPr>
        <w:t>t</w:t>
      </w:r>
      <w:r w:rsidRPr="009D5267">
        <w:rPr>
          <w:rStyle w:val="StyleUnderline"/>
        </w:rPr>
        <w:t xml:space="preserve">echnologies </w:t>
      </w:r>
      <w:r w:rsidRPr="00EA4B1F">
        <w:rPr>
          <w:rStyle w:val="StyleUnderline"/>
          <w:highlight w:val="cyan"/>
        </w:rPr>
        <w:t>offer</w:t>
      </w:r>
      <w:r w:rsidRPr="009D5267">
        <w:rPr>
          <w:sz w:val="16"/>
        </w:rPr>
        <w:t xml:space="preserve"> – multi-dimensional participation. </w:t>
      </w:r>
      <w:r w:rsidRPr="002676B9">
        <w:rPr>
          <w:rStyle w:val="Emphasis"/>
          <w:highlight w:val="cyan"/>
        </w:rPr>
        <w:t>If countries</w:t>
      </w:r>
      <w:r w:rsidRPr="009D5267">
        <w:rPr>
          <w:rStyle w:val="Emphasis"/>
        </w:rPr>
        <w:t xml:space="preserve"> seek to </w:t>
      </w:r>
      <w:r w:rsidRPr="002676B9">
        <w:rPr>
          <w:rStyle w:val="Emphasis"/>
          <w:highlight w:val="cyan"/>
        </w:rPr>
        <w:t>go down the “walled garden” route, interoperability will go down the drain and</w:t>
      </w:r>
      <w:r w:rsidRPr="009D5267">
        <w:rPr>
          <w:rStyle w:val="Emphasis"/>
        </w:rPr>
        <w:t xml:space="preserve"> the </w:t>
      </w:r>
      <w:r w:rsidRPr="002676B9">
        <w:rPr>
          <w:rStyle w:val="Emphasis"/>
          <w:highlight w:val="cyan"/>
        </w:rPr>
        <w:t>global trade system will be open to</w:t>
      </w:r>
      <w:r w:rsidRPr="009D5267">
        <w:rPr>
          <w:rStyle w:val="Emphasis"/>
        </w:rPr>
        <w:t xml:space="preserve"> further </w:t>
      </w:r>
      <w:r w:rsidRPr="002676B9">
        <w:rPr>
          <w:rStyle w:val="Emphasis"/>
          <w:highlight w:val="cyan"/>
        </w:rPr>
        <w:t>arbitrage</w:t>
      </w:r>
      <w:r w:rsidRPr="009D5267">
        <w:rPr>
          <w:rStyle w:val="Emphasis"/>
        </w:rPr>
        <w:t xml:space="preserve"> opportunities </w:t>
      </w:r>
      <w:r w:rsidRPr="00EA4B1F">
        <w:rPr>
          <w:rStyle w:val="Emphasis"/>
          <w:highlight w:val="cyan"/>
        </w:rPr>
        <w:t>by those that seek to exploit</w:t>
      </w:r>
      <w:r w:rsidRPr="009D5267">
        <w:rPr>
          <w:rStyle w:val="Emphasis"/>
        </w:rPr>
        <w:t xml:space="preserve"> this situation.”</w:t>
      </w:r>
      <w:r w:rsidRPr="009D5267">
        <w:rPr>
          <w:sz w:val="16"/>
        </w:rPr>
        <w:t xml:space="preserve"> </w:t>
      </w:r>
      <w:r w:rsidRPr="009D5267">
        <w:rPr>
          <w:rStyle w:val="StyleUnderline"/>
        </w:rPr>
        <w:t xml:space="preserve">Governments and industry must recognize that </w:t>
      </w:r>
      <w:r w:rsidRPr="00EA4B1F">
        <w:rPr>
          <w:rStyle w:val="StyleUnderline"/>
          <w:highlight w:val="cyan"/>
        </w:rPr>
        <w:t>blockchain is</w:t>
      </w:r>
      <w:r w:rsidRPr="009D5267">
        <w:rPr>
          <w:rStyle w:val="StyleUnderline"/>
        </w:rPr>
        <w:t xml:space="preserve"> now </w:t>
      </w:r>
      <w:r w:rsidRPr="007919F1">
        <w:rPr>
          <w:rStyle w:val="StyleUnderline"/>
        </w:rPr>
        <w:t>mature,</w:t>
      </w:r>
      <w:r w:rsidRPr="00EA4B1F">
        <w:rPr>
          <w:rStyle w:val="StyleUnderline"/>
          <w:highlight w:val="cyan"/>
        </w:rPr>
        <w:t xml:space="preserve"> here to stay, </w:t>
      </w:r>
      <w:r w:rsidRPr="007919F1">
        <w:rPr>
          <w:rStyle w:val="StyleUnderline"/>
        </w:rPr>
        <w:t>and ready to use, today.</w:t>
      </w:r>
      <w:r w:rsidRPr="007919F1">
        <w:rPr>
          <w:sz w:val="16"/>
        </w:rPr>
        <w:t xml:space="preserve"> The</w:t>
      </w:r>
      <w:r w:rsidRPr="009D5267">
        <w:rPr>
          <w:sz w:val="16"/>
        </w:rPr>
        <w:t xml:space="preserve"> technology is more than a decade old and the underlying technologies of distributed databases, cryptography, and peer to peer networking have been with us since the dawn of computing. </w:t>
      </w:r>
      <w:r w:rsidRPr="009D5267">
        <w:rPr>
          <w:rStyle w:val="StyleUnderline"/>
        </w:rPr>
        <w:t>Software developers are delivering blockchain use cases to market quicker than most industries, governments, and regulators can keep up with</w:t>
      </w:r>
      <w:r w:rsidRPr="009D5267">
        <w:rPr>
          <w:sz w:val="16"/>
        </w:rPr>
        <w:t xml:space="preserve"> – that is the power of the polycentric networked crowd. There is more innovation going on outside your four walls than inside, and you need to know how to plug into it. As is often the case, it is the systematic factors coupled with institutional bias that are barriers to governments and managers understanding how and when to mobilize new innovative technologies and methods for society, and in many instances, few are really incentivized to make it happen. </w:t>
      </w:r>
      <w:r w:rsidRPr="009D5267">
        <w:rPr>
          <w:rStyle w:val="StyleUnderline"/>
        </w:rPr>
        <w:t xml:space="preserve">The </w:t>
      </w:r>
      <w:r w:rsidRPr="002676B9">
        <w:rPr>
          <w:rStyle w:val="StyleUnderline"/>
          <w:highlight w:val="cyan"/>
        </w:rPr>
        <w:t>blockchain</w:t>
      </w:r>
      <w:r w:rsidRPr="009D5267">
        <w:rPr>
          <w:rStyle w:val="StyleUnderline"/>
        </w:rPr>
        <w:t xml:space="preserve"> revolution </w:t>
      </w:r>
      <w:r w:rsidRPr="002676B9">
        <w:rPr>
          <w:rStyle w:val="StyleUnderline"/>
          <w:highlight w:val="cyan"/>
        </w:rPr>
        <w:t xml:space="preserve">provides “the platform” to engage </w:t>
      </w:r>
      <w:r w:rsidRPr="002676B9">
        <w:rPr>
          <w:rStyle w:val="StyleUnderline"/>
        </w:rPr>
        <w:t>large</w:t>
      </w:r>
      <w:r w:rsidRPr="009D5267">
        <w:rPr>
          <w:rStyle w:val="StyleUnderline"/>
        </w:rPr>
        <w:t xml:space="preserve"> numbers and dimensions of </w:t>
      </w:r>
      <w:r w:rsidRPr="002676B9">
        <w:rPr>
          <w:rStyle w:val="StyleUnderline"/>
          <w:highlight w:val="cyan"/>
        </w:rPr>
        <w:t>stakeholders in the economy through shared</w:t>
      </w:r>
      <w:r w:rsidRPr="009D5267">
        <w:rPr>
          <w:rStyle w:val="StyleUnderline"/>
        </w:rPr>
        <w:t xml:space="preserve"> mutual </w:t>
      </w:r>
      <w:r w:rsidRPr="002676B9">
        <w:rPr>
          <w:rStyle w:val="StyleUnderline"/>
          <w:highlight w:val="cyan"/>
        </w:rPr>
        <w:t>governance</w:t>
      </w:r>
      <w:r w:rsidRPr="009D5267">
        <w:rPr>
          <w:sz w:val="16"/>
        </w:rPr>
        <w:t xml:space="preserve"> – the major incentive is already </w:t>
      </w:r>
      <w:proofErr w:type="gramStart"/>
      <w:r w:rsidRPr="009D5267">
        <w:rPr>
          <w:sz w:val="16"/>
        </w:rPr>
        <w:t>there,</w:t>
      </w:r>
      <w:proofErr w:type="gramEnd"/>
      <w:r w:rsidRPr="009D5267">
        <w:rPr>
          <w:sz w:val="16"/>
        </w:rPr>
        <w:t xml:space="preserve"> it is baked into the governance model – </w:t>
      </w:r>
      <w:r w:rsidRPr="002676B9">
        <w:rPr>
          <w:rStyle w:val="StyleUnderline"/>
        </w:rPr>
        <w:t xml:space="preserve">greater </w:t>
      </w:r>
      <w:r w:rsidRPr="002676B9">
        <w:rPr>
          <w:rStyle w:val="StyleUnderline"/>
          <w:highlight w:val="cyan"/>
        </w:rPr>
        <w:t>and more efficient</w:t>
      </w:r>
      <w:r w:rsidRPr="009D5267">
        <w:rPr>
          <w:rStyle w:val="StyleUnderline"/>
        </w:rPr>
        <w:t xml:space="preserve"> economic participation in the </w:t>
      </w:r>
      <w:r w:rsidRPr="002676B9">
        <w:rPr>
          <w:rStyle w:val="StyleUnderline"/>
          <w:highlight w:val="cyan"/>
        </w:rPr>
        <w:t>economy.</w:t>
      </w:r>
      <w:r w:rsidRPr="002676B9">
        <w:rPr>
          <w:sz w:val="16"/>
          <w:highlight w:val="cyan"/>
        </w:rPr>
        <w:t xml:space="preserve"> </w:t>
      </w:r>
      <w:r w:rsidRPr="002676B9">
        <w:rPr>
          <w:rStyle w:val="StyleUnderline"/>
          <w:highlight w:val="cyan"/>
        </w:rPr>
        <w:t>Governments would be wise to</w:t>
      </w:r>
      <w:r w:rsidRPr="009D5267">
        <w:rPr>
          <w:rStyle w:val="StyleUnderline"/>
        </w:rPr>
        <w:t xml:space="preserve"> be serious about </w:t>
      </w:r>
      <w:r w:rsidRPr="002676B9">
        <w:rPr>
          <w:rStyle w:val="StyleUnderline"/>
          <w:highlight w:val="cyan"/>
        </w:rPr>
        <w:t>prioritiz</w:t>
      </w:r>
      <w:r w:rsidRPr="009D5267">
        <w:rPr>
          <w:rStyle w:val="StyleUnderline"/>
        </w:rPr>
        <w:t xml:space="preserve">ing </w:t>
      </w:r>
      <w:r w:rsidRPr="002676B9">
        <w:rPr>
          <w:rStyle w:val="StyleUnderline"/>
          <w:highlight w:val="cyan"/>
        </w:rPr>
        <w:t>the digital space race.</w:t>
      </w:r>
      <w:r w:rsidRPr="009D5267">
        <w:rPr>
          <w:sz w:val="16"/>
        </w:rPr>
        <w:t xml:space="preserve"> If the revolution is tokenized, it will be because large public blockchain consensus protocols are tokenizing it, and large swathes of global business and consumers are using it.  </w:t>
      </w:r>
    </w:p>
    <w:p w14:paraId="53998DF8" w14:textId="77777777" w:rsidR="007544B1" w:rsidRDefault="007544B1" w:rsidP="007544B1">
      <w:pPr>
        <w:pStyle w:val="Heading4"/>
      </w:pPr>
      <w:bookmarkStart w:id="3" w:name="_Hlk94945884"/>
      <w:bookmarkEnd w:id="2"/>
      <w:r>
        <w:t>Rapid crypto expansion without global management frameworks ensures the crypto version of 2008 – leaks into broader finance accelerate the impact.</w:t>
      </w:r>
    </w:p>
    <w:p w14:paraId="44E84F84" w14:textId="77777777" w:rsidR="007544B1" w:rsidRDefault="007544B1" w:rsidP="007544B1">
      <w:pPr>
        <w:rPr>
          <w:rStyle w:val="Style13ptBold"/>
          <w:bCs w:val="0"/>
        </w:rPr>
      </w:pPr>
      <w:r>
        <w:rPr>
          <w:rStyle w:val="Style13ptBold"/>
        </w:rPr>
        <w:t>Financial Times 2/20</w:t>
      </w:r>
      <w:r w:rsidRPr="00036385">
        <w:rPr>
          <w:rStyle w:val="Style13ptBold"/>
          <w:b w:val="0"/>
          <w:bCs w:val="0"/>
        </w:rPr>
        <w:t xml:space="preserve"> </w:t>
      </w:r>
      <w:r w:rsidRPr="00036385">
        <w:rPr>
          <w:rStyle w:val="Style13ptBold"/>
          <w:b w:val="0"/>
          <w:bCs w:val="0"/>
          <w:sz w:val="16"/>
          <w:szCs w:val="16"/>
        </w:rPr>
        <w:t xml:space="preserve">(FT Editorial Board, 2-20-2022, Crypto’s rise requires a global response, Financial Times, </w:t>
      </w:r>
      <w:hyperlink r:id="rId7" w:history="1">
        <w:r w:rsidRPr="00036385">
          <w:rPr>
            <w:rStyle w:val="Hyperlink"/>
            <w:color w:val="000000"/>
            <w:sz w:val="16"/>
            <w:szCs w:val="16"/>
            <w:u w:val="single"/>
          </w:rPr>
          <w:t>https://www.ft.com/content/e5084635-9fdc-40d9-8d9e-d886c336d4a5</w:t>
        </w:r>
      </w:hyperlink>
      <w:r w:rsidRPr="00036385">
        <w:rPr>
          <w:rStyle w:val="Style13ptBold"/>
          <w:b w:val="0"/>
          <w:bCs w:val="0"/>
          <w:sz w:val="16"/>
          <w:szCs w:val="16"/>
        </w:rPr>
        <w:t>) MAM</w:t>
      </w:r>
    </w:p>
    <w:p w14:paraId="1F3F4E6D" w14:textId="77777777" w:rsidR="007544B1" w:rsidRPr="00F276BF" w:rsidRDefault="007544B1" w:rsidP="007544B1">
      <w:pPr>
        <w:rPr>
          <w:u w:val="single"/>
        </w:rPr>
      </w:pPr>
      <w:r>
        <w:rPr>
          <w:u w:val="single"/>
        </w:rPr>
        <w:t xml:space="preserve">If there was one principle </w:t>
      </w:r>
      <w:r w:rsidRPr="00F276BF">
        <w:rPr>
          <w:highlight w:val="cyan"/>
          <w:u w:val="single"/>
        </w:rPr>
        <w:t>uniting</w:t>
      </w:r>
      <w:r>
        <w:rPr>
          <w:u w:val="single"/>
        </w:rPr>
        <w:t xml:space="preserve"> the diffuse challenges facing </w:t>
      </w:r>
      <w:r w:rsidRPr="00F276BF">
        <w:rPr>
          <w:highlight w:val="cyan"/>
          <w:u w:val="single"/>
        </w:rPr>
        <w:t>G20</w:t>
      </w:r>
      <w:r>
        <w:rPr>
          <w:u w:val="single"/>
        </w:rPr>
        <w:t xml:space="preserve"> finance </w:t>
      </w:r>
      <w:r w:rsidRPr="00F276BF">
        <w:rPr>
          <w:highlight w:val="cyan"/>
          <w:u w:val="single"/>
        </w:rPr>
        <w:t>ministers</w:t>
      </w:r>
      <w:r>
        <w:rPr>
          <w:u w:val="single"/>
        </w:rPr>
        <w:t xml:space="preserve"> at this weekend’s meetings, </w:t>
      </w:r>
      <w:r w:rsidRPr="00F276BF">
        <w:rPr>
          <w:highlight w:val="cyan"/>
          <w:u w:val="single"/>
        </w:rPr>
        <w:t>from inflation</w:t>
      </w:r>
      <w:r>
        <w:rPr>
          <w:u w:val="single"/>
        </w:rPr>
        <w:t xml:space="preserve"> </w:t>
      </w:r>
      <w:r w:rsidRPr="00F276BF">
        <w:rPr>
          <w:highlight w:val="cyan"/>
          <w:u w:val="single"/>
        </w:rPr>
        <w:t>to climate change</w:t>
      </w:r>
      <w:r>
        <w:rPr>
          <w:u w:val="single"/>
        </w:rPr>
        <w:t xml:space="preserve">, it </w:t>
      </w:r>
      <w:r w:rsidRPr="00F276BF">
        <w:rPr>
          <w:highlight w:val="cyan"/>
          <w:u w:val="single"/>
        </w:rPr>
        <w:t>was</w:t>
      </w:r>
      <w:r>
        <w:rPr>
          <w:u w:val="single"/>
        </w:rPr>
        <w:t xml:space="preserve"> that </w:t>
      </w:r>
      <w:r w:rsidRPr="00F276BF">
        <w:rPr>
          <w:highlight w:val="cyan"/>
          <w:u w:val="single"/>
        </w:rPr>
        <w:t>prevention</w:t>
      </w:r>
      <w:r>
        <w:rPr>
          <w:u w:val="single"/>
        </w:rPr>
        <w:t xml:space="preserve"> would have made all of them much easier — and cheaper — to deal with</w:t>
      </w:r>
      <w:r>
        <w:rPr>
          <w:sz w:val="16"/>
        </w:rPr>
        <w:t xml:space="preserve">. </w:t>
      </w:r>
      <w:r w:rsidRPr="00F276BF">
        <w:rPr>
          <w:highlight w:val="cyan"/>
          <w:u w:val="single"/>
        </w:rPr>
        <w:t>The same applies to</w:t>
      </w:r>
      <w:r>
        <w:rPr>
          <w:sz w:val="16"/>
        </w:rPr>
        <w:t xml:space="preserve"> one of the most prominent issues of financial regulation: </w:t>
      </w:r>
      <w:r w:rsidRPr="00F276BF">
        <w:rPr>
          <w:rStyle w:val="Emphasis"/>
          <w:highlight w:val="cyan"/>
        </w:rPr>
        <w:t>setting global rules for managing crypto</w:t>
      </w:r>
      <w:r w:rsidRPr="00F276BF">
        <w:rPr>
          <w:rStyle w:val="Emphasis"/>
        </w:rPr>
        <w:t>currencies</w:t>
      </w:r>
      <w:r w:rsidRPr="00F276BF">
        <w:rPr>
          <w:sz w:val="16"/>
        </w:rPr>
        <w:t>. P</w:t>
      </w:r>
      <w:r>
        <w:rPr>
          <w:sz w:val="16"/>
        </w:rPr>
        <w:t xml:space="preserve">erhaps this was why the finance ministers wisely accepted the conclusions of a report by the Financial Stability Board into the sector. </w:t>
      </w:r>
      <w:r>
        <w:rPr>
          <w:rStyle w:val="StyleUnderline"/>
        </w:rPr>
        <w:t xml:space="preserve">No major changes in regulation were announced. But agreement to accelerate monitoring and to find regulatory gaps that need filling, are welcome first steps in the journey to ensure speculation in crypto remains an individual, rather than a </w:t>
      </w:r>
      <w:proofErr w:type="spellStart"/>
      <w:r>
        <w:rPr>
          <w:rStyle w:val="StyleUnderline"/>
        </w:rPr>
        <w:t>socialised</w:t>
      </w:r>
      <w:proofErr w:type="spellEnd"/>
      <w:r>
        <w:rPr>
          <w:rStyle w:val="StyleUnderline"/>
        </w:rPr>
        <w:t>, risk</w:t>
      </w:r>
      <w:r>
        <w:rPr>
          <w:sz w:val="16"/>
        </w:rPr>
        <w:t xml:space="preserve">. </w:t>
      </w:r>
      <w:r w:rsidRPr="00F276BF">
        <w:rPr>
          <w:rStyle w:val="StyleUnderline"/>
          <w:highlight w:val="cyan"/>
        </w:rPr>
        <w:t>Policymakers used to assume that crypto</w:t>
      </w:r>
      <w:r>
        <w:rPr>
          <w:rStyle w:val="StyleUnderline"/>
        </w:rPr>
        <w:t xml:space="preserve">, while problematic for </w:t>
      </w:r>
      <w:proofErr w:type="gramStart"/>
      <w:r>
        <w:rPr>
          <w:rStyle w:val="StyleUnderline"/>
        </w:rPr>
        <w:t>a number of</w:t>
      </w:r>
      <w:proofErr w:type="gramEnd"/>
      <w:r>
        <w:rPr>
          <w:rStyle w:val="StyleUnderline"/>
        </w:rPr>
        <w:t xml:space="preserve"> reasons</w:t>
      </w:r>
      <w:r>
        <w:rPr>
          <w:sz w:val="16"/>
        </w:rPr>
        <w:t xml:space="preserve"> — including its potential to defraud ordinary investors and launder criminals’ ill-gotten gains — </w:t>
      </w:r>
      <w:r w:rsidRPr="00F276BF">
        <w:rPr>
          <w:rStyle w:val="StyleUnderline"/>
          <w:highlight w:val="cyan"/>
        </w:rPr>
        <w:t xml:space="preserve">would not threaten the health of the financial system. This assumption </w:t>
      </w:r>
      <w:r w:rsidRPr="00F276BF">
        <w:rPr>
          <w:rStyle w:val="Emphasis"/>
          <w:highlight w:val="cyan"/>
        </w:rPr>
        <w:t xml:space="preserve">may not be safe for much </w:t>
      </w:r>
      <w:r w:rsidRPr="00F276BF">
        <w:rPr>
          <w:rStyle w:val="StyleUnderline"/>
          <w:b/>
          <w:bCs/>
          <w:highlight w:val="cyan"/>
        </w:rPr>
        <w:t>longer</w:t>
      </w:r>
      <w:r w:rsidRPr="00F276BF">
        <w:rPr>
          <w:rStyle w:val="StyleUnderline"/>
          <w:highlight w:val="cyan"/>
        </w:rPr>
        <w:t xml:space="preserve"> as crypto</w:t>
      </w:r>
      <w:r w:rsidRPr="00F276BF">
        <w:rPr>
          <w:rStyle w:val="StyleUnderline"/>
        </w:rPr>
        <w:t xml:space="preserve">currencies and related assets </w:t>
      </w:r>
      <w:r w:rsidRPr="00F276BF">
        <w:rPr>
          <w:rStyle w:val="StyleUnderline"/>
          <w:highlight w:val="cyan"/>
        </w:rPr>
        <w:t>become more mainstream</w:t>
      </w:r>
      <w:r>
        <w:rPr>
          <w:sz w:val="16"/>
        </w:rPr>
        <w:t xml:space="preserve">. </w:t>
      </w:r>
      <w:r w:rsidRPr="00F276BF">
        <w:rPr>
          <w:rStyle w:val="Emphasis"/>
          <w:highlight w:val="cyan"/>
        </w:rPr>
        <w:t>Problems</w:t>
      </w:r>
      <w:r>
        <w:rPr>
          <w:rStyle w:val="Emphasis"/>
        </w:rPr>
        <w:t xml:space="preserve"> in markets for cryptocurrency may </w:t>
      </w:r>
      <w:r w:rsidRPr="00F276BF">
        <w:rPr>
          <w:rStyle w:val="Emphasis"/>
          <w:highlight w:val="cyan"/>
        </w:rPr>
        <w:t>increasingly “leak” into the broader financial system</w:t>
      </w:r>
      <w:r>
        <w:rPr>
          <w:rStyle w:val="Emphasis"/>
        </w:rPr>
        <w:t xml:space="preserve"> </w:t>
      </w:r>
      <w:r>
        <w:rPr>
          <w:sz w:val="16"/>
        </w:rPr>
        <w:t xml:space="preserve">— </w:t>
      </w:r>
      <w:proofErr w:type="spellStart"/>
      <w:r w:rsidRPr="00F276BF">
        <w:rPr>
          <w:rStyle w:val="StyleUnderline"/>
          <w:highlight w:val="cyan"/>
        </w:rPr>
        <w:t>imperilling</w:t>
      </w:r>
      <w:proofErr w:type="spellEnd"/>
      <w:r w:rsidRPr="00F276BF">
        <w:rPr>
          <w:rStyle w:val="StyleUnderline"/>
          <w:highlight w:val="cyan"/>
        </w:rPr>
        <w:t xml:space="preserve"> the stability</w:t>
      </w:r>
      <w:r>
        <w:rPr>
          <w:rStyle w:val="StyleUnderline"/>
        </w:rPr>
        <w:t xml:space="preserve"> of banks, other lenders </w:t>
      </w:r>
      <w:r w:rsidRPr="00F276BF">
        <w:rPr>
          <w:rStyle w:val="StyleUnderline"/>
          <w:highlight w:val="cyan"/>
        </w:rPr>
        <w:t>and so the wider economy</w:t>
      </w:r>
      <w:r>
        <w:rPr>
          <w:rStyle w:val="StyleUnderline"/>
        </w:rPr>
        <w:t>.</w:t>
      </w:r>
      <w:r>
        <w:rPr>
          <w:sz w:val="16"/>
        </w:rPr>
        <w:t xml:space="preserve"> </w:t>
      </w:r>
      <w:r>
        <w:rPr>
          <w:rStyle w:val="StyleUnderline"/>
        </w:rPr>
        <w:t>Cleaning up after such a crisis will be more expensive than preventing it from happening in the first place</w:t>
      </w:r>
      <w:r>
        <w:rPr>
          <w:sz w:val="16"/>
        </w:rPr>
        <w:t xml:space="preserve">. A survey published in June 2021 found that hedge funds expected to expand their holdings of so-called </w:t>
      </w:r>
      <w:proofErr w:type="spellStart"/>
      <w:r>
        <w:rPr>
          <w:sz w:val="16"/>
        </w:rPr>
        <w:t>cryptoassets</w:t>
      </w:r>
      <w:proofErr w:type="spellEnd"/>
      <w:r>
        <w:rPr>
          <w:sz w:val="16"/>
        </w:rPr>
        <w:t xml:space="preserve"> substantially. Instruments linked to cryptocurrency, such as derivatives, are likely to proliferate: many traders use options to bet on bitcoin’s value. Fidelity, one of the world’s biggest asset managers, launched a bitcoin exchange traded fund last week. </w:t>
      </w:r>
      <w:r w:rsidRPr="00F276BF">
        <w:rPr>
          <w:rStyle w:val="StyleUnderline"/>
          <w:highlight w:val="cyan"/>
        </w:rPr>
        <w:t>Crypto’s move out of the shadows</w:t>
      </w:r>
      <w:r>
        <w:rPr>
          <w:rStyle w:val="StyleUnderline"/>
        </w:rPr>
        <w:t xml:space="preserve"> increases the risk that a sharp drop in price </w:t>
      </w:r>
      <w:r w:rsidRPr="00F276BF">
        <w:rPr>
          <w:rStyle w:val="StyleUnderline"/>
          <w:highlight w:val="cyan"/>
        </w:rPr>
        <w:t xml:space="preserve">could </w:t>
      </w:r>
      <w:r w:rsidRPr="00F276BF">
        <w:rPr>
          <w:rStyle w:val="StyleUnderline"/>
          <w:b/>
          <w:bCs/>
          <w:highlight w:val="cyan"/>
        </w:rPr>
        <w:t>shake confidence in major players</w:t>
      </w:r>
      <w:r w:rsidRPr="00F276BF">
        <w:rPr>
          <w:rStyle w:val="StyleUnderline"/>
          <w:highlight w:val="cyan"/>
        </w:rPr>
        <w:t>,</w:t>
      </w:r>
      <w:r>
        <w:rPr>
          <w:sz w:val="16"/>
        </w:rPr>
        <w:t xml:space="preserve"> </w:t>
      </w:r>
      <w:r>
        <w:rPr>
          <w:rStyle w:val="StyleUnderline"/>
        </w:rPr>
        <w:t>especially those that have funded their exposure through borrowing.</w:t>
      </w:r>
      <w:r>
        <w:rPr>
          <w:sz w:val="16"/>
        </w:rPr>
        <w:t xml:space="preserve"> </w:t>
      </w:r>
      <w:r w:rsidRPr="00F276BF">
        <w:rPr>
          <w:rStyle w:val="Emphasis"/>
          <w:highlight w:val="cyan"/>
        </w:rPr>
        <w:t>The nightmare scenario would be a crypto version of the 2008 financial crisis</w:t>
      </w:r>
      <w:r>
        <w:rPr>
          <w:rStyle w:val="Emphasis"/>
        </w:rPr>
        <w:t xml:space="preserve">. </w:t>
      </w:r>
      <w:r>
        <w:rPr>
          <w:sz w:val="16"/>
        </w:rPr>
        <w:t xml:space="preserve">On that occasion, </w:t>
      </w:r>
      <w:r w:rsidRPr="00F276BF">
        <w:rPr>
          <w:rStyle w:val="StyleUnderline"/>
          <w:highlight w:val="cyan"/>
        </w:rPr>
        <w:t>uncertainty</w:t>
      </w:r>
      <w:r>
        <w:rPr>
          <w:rStyle w:val="StyleUnderline"/>
        </w:rPr>
        <w:t xml:space="preserve"> over which institutions were exposed to a collapse in novel financial securities </w:t>
      </w:r>
      <w:r w:rsidRPr="00F276BF">
        <w:rPr>
          <w:rStyle w:val="StyleUnderline"/>
          <w:highlight w:val="cyan"/>
        </w:rPr>
        <w:t>was enough to cause financial markets to freeze</w:t>
      </w:r>
      <w:r>
        <w:rPr>
          <w:rStyle w:val="StyleUnderline"/>
        </w:rPr>
        <w:t xml:space="preserve"> up.</w:t>
      </w:r>
      <w:r>
        <w:rPr>
          <w:sz w:val="16"/>
        </w:rPr>
        <w:t xml:space="preserve"> For the moment though, </w:t>
      </w:r>
      <w:r>
        <w:rPr>
          <w:rStyle w:val="StyleUnderline"/>
        </w:rPr>
        <w:t xml:space="preserve">there is no comparative “shadow banking” system that backs lending to the real economy with </w:t>
      </w:r>
      <w:proofErr w:type="spellStart"/>
      <w:r>
        <w:rPr>
          <w:rStyle w:val="StyleUnderline"/>
        </w:rPr>
        <w:t>cryptoassets</w:t>
      </w:r>
      <w:proofErr w:type="spellEnd"/>
      <w:r>
        <w:rPr>
          <w:sz w:val="16"/>
        </w:rPr>
        <w:t xml:space="preserve">. </w:t>
      </w:r>
      <w:r w:rsidRPr="00F276BF">
        <w:rPr>
          <w:rStyle w:val="Emphasis"/>
          <w:highlight w:val="cyan"/>
        </w:rPr>
        <w:t>Few would consider bitcoin a “safe asset”,</w:t>
      </w:r>
      <w:r w:rsidRPr="00F276BF">
        <w:rPr>
          <w:sz w:val="16"/>
          <w:highlight w:val="cyan"/>
        </w:rPr>
        <w:t xml:space="preserve"> </w:t>
      </w:r>
      <w:r w:rsidRPr="00F276BF">
        <w:rPr>
          <w:rStyle w:val="StyleUnderline"/>
          <w:highlight w:val="cyan"/>
        </w:rPr>
        <w:t>unlike the mortgage-backed securities</w:t>
      </w:r>
      <w:r>
        <w:rPr>
          <w:rStyle w:val="StyleUnderline"/>
        </w:rPr>
        <w:t xml:space="preserve"> that were at the </w:t>
      </w:r>
      <w:proofErr w:type="spellStart"/>
      <w:r>
        <w:rPr>
          <w:rStyle w:val="StyleUnderline"/>
        </w:rPr>
        <w:t>centre</w:t>
      </w:r>
      <w:proofErr w:type="spellEnd"/>
      <w:r>
        <w:rPr>
          <w:rStyle w:val="StyleUnderline"/>
        </w:rPr>
        <w:t xml:space="preserve"> </w:t>
      </w:r>
      <w:r w:rsidRPr="00F276BF">
        <w:rPr>
          <w:rStyle w:val="StyleUnderline"/>
          <w:highlight w:val="cyan"/>
        </w:rPr>
        <w:t>of</w:t>
      </w:r>
      <w:r>
        <w:rPr>
          <w:rStyle w:val="StyleUnderline"/>
        </w:rPr>
        <w:t xml:space="preserve"> the </w:t>
      </w:r>
      <w:r w:rsidRPr="00F276BF">
        <w:rPr>
          <w:rStyle w:val="StyleUnderline"/>
          <w:highlight w:val="cyan"/>
        </w:rPr>
        <w:t>2008</w:t>
      </w:r>
      <w:r>
        <w:rPr>
          <w:rStyle w:val="StyleUnderline"/>
        </w:rPr>
        <w:t xml:space="preserve"> crisis</w:t>
      </w:r>
      <w:r>
        <w:rPr>
          <w:sz w:val="16"/>
        </w:rPr>
        <w:t xml:space="preserve">. If anything is to fulfil this role it is likely to be </w:t>
      </w:r>
      <w:proofErr w:type="spellStart"/>
      <w:r>
        <w:rPr>
          <w:sz w:val="16"/>
        </w:rPr>
        <w:t>stablecoins</w:t>
      </w:r>
      <w:proofErr w:type="spellEnd"/>
      <w:r>
        <w:rPr>
          <w:sz w:val="16"/>
        </w:rPr>
        <w:t xml:space="preserve">, which account for a significant majority of all trading in cryptocurrency. These tokens are meant to be fully convertible to ordinary currencies, usually the US dollar. This grants them, with their apparent safety and stability, many of the same properties of bank deposits — which are similarly meant to be convertible to state-backed money on request. A big enough shock to crypto markets may lead to investors seeking to “cash in” their </w:t>
      </w:r>
      <w:proofErr w:type="spellStart"/>
      <w:r>
        <w:rPr>
          <w:sz w:val="16"/>
        </w:rPr>
        <w:t>stablecoins</w:t>
      </w:r>
      <w:proofErr w:type="spellEnd"/>
      <w:r>
        <w:rPr>
          <w:sz w:val="16"/>
        </w:rPr>
        <w:t xml:space="preserve">, behaving like depositors in a bank run. This would force </w:t>
      </w:r>
      <w:proofErr w:type="spellStart"/>
      <w:r>
        <w:rPr>
          <w:sz w:val="16"/>
        </w:rPr>
        <w:t>stablecoin</w:t>
      </w:r>
      <w:proofErr w:type="spellEnd"/>
      <w:r>
        <w:rPr>
          <w:sz w:val="16"/>
        </w:rPr>
        <w:t xml:space="preserve"> providers to sell their assets </w:t>
      </w:r>
      <w:proofErr w:type="gramStart"/>
      <w:r>
        <w:rPr>
          <w:sz w:val="16"/>
        </w:rPr>
        <w:t>in order to</w:t>
      </w:r>
      <w:proofErr w:type="gramEnd"/>
      <w:r>
        <w:rPr>
          <w:sz w:val="16"/>
        </w:rPr>
        <w:t xml:space="preserve"> get investors their money. If this resulted in a fire sale, other markets could similarly be </w:t>
      </w:r>
      <w:proofErr w:type="spellStart"/>
      <w:r>
        <w:rPr>
          <w:sz w:val="16"/>
        </w:rPr>
        <w:t>destabilised</w:t>
      </w:r>
      <w:proofErr w:type="spellEnd"/>
      <w:r>
        <w:rPr>
          <w:sz w:val="16"/>
        </w:rPr>
        <w:t xml:space="preserve">. </w:t>
      </w:r>
      <w:r>
        <w:rPr>
          <w:rStyle w:val="StyleUnderline"/>
        </w:rPr>
        <w:t>These risks are small for now. Crypto does not yet have the scale to make them more acute</w:t>
      </w:r>
      <w:r>
        <w:rPr>
          <w:sz w:val="16"/>
        </w:rPr>
        <w:t xml:space="preserve">. </w:t>
      </w:r>
      <w:r w:rsidRPr="00F276BF">
        <w:rPr>
          <w:rStyle w:val="Emphasis"/>
        </w:rPr>
        <w:t xml:space="preserve">But </w:t>
      </w:r>
      <w:r w:rsidRPr="00F276BF">
        <w:rPr>
          <w:rStyle w:val="Emphasis"/>
          <w:highlight w:val="cyan"/>
        </w:rPr>
        <w:t>global finance moves fast</w:t>
      </w:r>
      <w:r>
        <w:rPr>
          <w:sz w:val="16"/>
        </w:rPr>
        <w:t xml:space="preserve">. That is why the G20 is right to get on the front foot. </w:t>
      </w:r>
      <w:r>
        <w:rPr>
          <w:rStyle w:val="StyleUnderline"/>
        </w:rPr>
        <w:t>In a world awash with money, allowing investors to seek out the speculative gains associated with crypto must remain a second order priority to financial stability.</w:t>
      </w:r>
    </w:p>
    <w:p w14:paraId="5AB06C69" w14:textId="77777777" w:rsidR="007544B1" w:rsidRPr="005D1403" w:rsidRDefault="007544B1" w:rsidP="007544B1">
      <w:pPr>
        <w:pStyle w:val="Heading4"/>
        <w:rPr>
          <w:rFonts w:asciiTheme="minorHAnsi" w:hAnsiTheme="minorHAnsi" w:cstheme="minorHAnsi"/>
        </w:rPr>
      </w:pPr>
      <w:r>
        <w:rPr>
          <w:rFonts w:asciiTheme="minorHAnsi" w:hAnsiTheme="minorHAnsi" w:cstheme="minorHAnsi"/>
          <w:u w:val="single"/>
        </w:rPr>
        <w:t xml:space="preserve">Kills interdependence </w:t>
      </w:r>
      <w:r>
        <w:rPr>
          <w:rFonts w:asciiTheme="minorHAnsi" w:hAnsiTheme="minorHAnsi" w:cstheme="minorHAnsi"/>
        </w:rPr>
        <w:t xml:space="preserve">– conflicts escalate to war. </w:t>
      </w:r>
    </w:p>
    <w:p w14:paraId="3D3BD68E" w14:textId="77777777" w:rsidR="007544B1" w:rsidRPr="003C0AD3" w:rsidRDefault="007544B1" w:rsidP="007544B1">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xml:space="preserve">, Assistant Professor of Political Science, Government Graduate College for Women </w:t>
      </w:r>
      <w:proofErr w:type="spellStart"/>
      <w:r w:rsidRPr="003C0AD3">
        <w:rPr>
          <w:rFonts w:asciiTheme="minorHAnsi" w:hAnsiTheme="minorHAnsi" w:cstheme="minorHAnsi"/>
        </w:rPr>
        <w:t>Samanabad</w:t>
      </w:r>
      <w:proofErr w:type="spellEnd"/>
      <w:r w:rsidRPr="003C0AD3">
        <w:rPr>
          <w:rFonts w:asciiTheme="minorHAnsi" w:hAnsiTheme="minorHAnsi" w:cstheme="minorHAnsi"/>
        </w:rPr>
        <w:t>; Lecturer/Research Officer at Minhaj University Lahore, “Power and Interdependence with Internet,” Pakistan Social Sciences Review, Vol. 5, No. 1, pgs. 1142-1153, 3/30/21, https://pssr.org.pk/issues/v5/1/power-and-interdependence-with-internet.pdf</w:t>
      </w:r>
    </w:p>
    <w:p w14:paraId="3BA2DA55" w14:textId="77777777" w:rsidR="007544B1" w:rsidRPr="003C0AD3" w:rsidRDefault="007544B1" w:rsidP="007544B1">
      <w:pPr>
        <w:rPr>
          <w:rFonts w:asciiTheme="minorHAnsi" w:hAnsiTheme="minorHAnsi" w:cstheme="minorHAnsi"/>
          <w:sz w:val="16"/>
        </w:rPr>
      </w:pPr>
      <w:r w:rsidRPr="003C0AD3">
        <w:rPr>
          <w:rFonts w:asciiTheme="minorHAnsi" w:hAnsiTheme="minorHAnsi" w:cstheme="minorHAnsi"/>
          <w:sz w:val="16"/>
        </w:rPr>
        <w:t xml:space="preserve">Interdependence </w:t>
      </w:r>
    </w:p>
    <w:p w14:paraId="719EB310" w14:textId="77777777" w:rsidR="007544B1" w:rsidRPr="003C0AD3" w:rsidRDefault="007544B1" w:rsidP="007544B1">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8129A">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8129A">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8129A">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8129A">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8129A">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8129A">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8129A">
        <w:rPr>
          <w:rFonts w:asciiTheme="minorHAnsi" w:hAnsiTheme="minorHAnsi" w:cstheme="minorHAnsi"/>
          <w:highlight w:val="cyan"/>
          <w:u w:val="single"/>
        </w:rPr>
        <w:t xml:space="preserve">are </w:t>
      </w:r>
      <w:r w:rsidRPr="0008129A">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8129A">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704851E3" w14:textId="77777777" w:rsidR="007544B1" w:rsidRPr="003C0AD3" w:rsidRDefault="007544B1" w:rsidP="007544B1">
      <w:pPr>
        <w:rPr>
          <w:rFonts w:asciiTheme="minorHAnsi" w:hAnsiTheme="minorHAnsi" w:cstheme="minorHAnsi"/>
          <w:u w:val="single"/>
        </w:rPr>
      </w:pPr>
      <w:r w:rsidRPr="003C0AD3">
        <w:rPr>
          <w:rFonts w:asciiTheme="minorHAnsi" w:hAnsiTheme="minorHAnsi" w:cstheme="minorHAnsi"/>
          <w:sz w:val="16"/>
        </w:rPr>
        <w:t xml:space="preserve">The </w:t>
      </w:r>
      <w:r w:rsidRPr="0008129A">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8129A">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8129A">
        <w:rPr>
          <w:rFonts w:asciiTheme="minorHAnsi" w:hAnsiTheme="minorHAnsi" w:cstheme="minorHAnsi"/>
          <w:highlight w:val="cyan"/>
          <w:u w:val="single"/>
        </w:rPr>
        <w:t xml:space="preserve">been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8129A">
        <w:rPr>
          <w:rFonts w:asciiTheme="minorHAnsi" w:hAnsiTheme="minorHAnsi" w:cstheme="minorHAnsi"/>
          <w:highlight w:val="cyan"/>
          <w:u w:val="single"/>
        </w:rPr>
        <w:t xml:space="preserve">becoming </w:t>
      </w:r>
      <w:r w:rsidRPr="0008129A">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8129A">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397369">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8129A">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8129A">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217A7305" w14:textId="77777777" w:rsidR="007544B1" w:rsidRPr="003C0AD3" w:rsidRDefault="007544B1" w:rsidP="007544B1">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8129A">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8129A">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8129A">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8129A">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8129A">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8129A">
        <w:rPr>
          <w:rStyle w:val="Emphasis"/>
          <w:rFonts w:asciiTheme="minorHAnsi" w:hAnsiTheme="minorHAnsi" w:cstheme="minorHAnsi"/>
          <w:highlight w:val="cyan"/>
        </w:rPr>
        <w:t>resourceful medium</w:t>
      </w:r>
      <w:r w:rsidRPr="0008129A">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8129A">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w:t>
      </w:r>
      <w:proofErr w:type="spellStart"/>
      <w:r w:rsidRPr="003C0AD3">
        <w:rPr>
          <w:rFonts w:asciiTheme="minorHAnsi" w:hAnsiTheme="minorHAnsi" w:cstheme="minorHAnsi"/>
          <w:sz w:val="16"/>
        </w:rPr>
        <w:t>Dentzel</w:t>
      </w:r>
      <w:proofErr w:type="spellEnd"/>
      <w:r w:rsidRPr="003C0AD3">
        <w:rPr>
          <w:rFonts w:asciiTheme="minorHAnsi" w:hAnsiTheme="minorHAnsi" w:cstheme="minorHAnsi"/>
          <w:sz w:val="16"/>
        </w:rPr>
        <w:t>, 2014).</w:t>
      </w:r>
    </w:p>
    <w:p w14:paraId="719B3C8A" w14:textId="77777777" w:rsidR="007544B1" w:rsidRPr="005D1403" w:rsidRDefault="007544B1" w:rsidP="007544B1">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8129A">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8129A">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8129A">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bookmarkEnd w:id="3"/>
    <w:p w14:paraId="6B6E5D09" w14:textId="77777777" w:rsidR="007544B1" w:rsidRDefault="007544B1" w:rsidP="007544B1">
      <w:pPr>
        <w:pStyle w:val="Heading4"/>
        <w:rPr>
          <w:rFonts w:asciiTheme="minorHAnsi" w:hAnsiTheme="minorHAnsi" w:cstheme="minorHAnsi"/>
        </w:rPr>
      </w:pPr>
      <w:r>
        <w:rPr>
          <w:rFonts w:asciiTheme="minorHAnsi" w:hAnsiTheme="minorHAnsi" w:cstheme="minorHAnsi"/>
        </w:rPr>
        <w:t>This decks digital readiness – we’re getting passed up by countries with mature infrastructure.</w:t>
      </w:r>
    </w:p>
    <w:p w14:paraId="03F4197C" w14:textId="77777777" w:rsidR="007544B1" w:rsidRPr="009A4598" w:rsidRDefault="007544B1" w:rsidP="007544B1">
      <w:r>
        <w:rPr>
          <w:rStyle w:val="Style13ptBold"/>
        </w:rPr>
        <w:t xml:space="preserve">Andriole 21 </w:t>
      </w:r>
      <w:r w:rsidRPr="009A4598">
        <w:rPr>
          <w:sz w:val="16"/>
          <w:szCs w:val="16"/>
        </w:rPr>
        <w:t xml:space="preserve">(Steve Andriole, Thomas G. </w:t>
      </w:r>
      <w:proofErr w:type="spellStart"/>
      <w:r w:rsidRPr="009A4598">
        <w:rPr>
          <w:sz w:val="16"/>
          <w:szCs w:val="16"/>
        </w:rPr>
        <w:t>Labrecque</w:t>
      </w:r>
      <w:proofErr w:type="spellEnd"/>
      <w:r w:rsidRPr="009A4598">
        <w:rPr>
          <w:sz w:val="16"/>
          <w:szCs w:val="16"/>
        </w:rPr>
        <w:t xml:space="preserve"> Professor of Business Technology in the Villanova School of Business at Villanova University, 12-13-2021, The US-China Technology Arms Race. It’s Not A Two-Country Race Anymore., Forbes, </w:t>
      </w:r>
      <w:hyperlink r:id="rId8" w:history="1">
        <w:r w:rsidRPr="00851BC7">
          <w:rPr>
            <w:rStyle w:val="Hyperlink"/>
            <w:sz w:val="16"/>
            <w:szCs w:val="16"/>
          </w:rPr>
          <w:t>https://www.forbes.com/sites/steveandriole/2021/12/13/the-us-china-technology-arms-race-its-not-a-two-country-race-anymore/</w:t>
        </w:r>
      </w:hyperlink>
      <w:r w:rsidRPr="009A4598">
        <w:rPr>
          <w:sz w:val="16"/>
          <w:szCs w:val="16"/>
        </w:rPr>
        <w:t>)</w:t>
      </w:r>
      <w:r>
        <w:rPr>
          <w:sz w:val="16"/>
          <w:szCs w:val="16"/>
        </w:rPr>
        <w:t xml:space="preserve"> MAM</w:t>
      </w:r>
    </w:p>
    <w:p w14:paraId="46825D39" w14:textId="77777777" w:rsidR="007544B1" w:rsidRPr="00261009" w:rsidRDefault="007544B1" w:rsidP="007544B1">
      <w:pPr>
        <w:rPr>
          <w:u w:val="single"/>
        </w:rPr>
      </w:pPr>
      <w:r w:rsidRPr="009A4598">
        <w:rPr>
          <w:highlight w:val="cyan"/>
          <w:u w:val="single"/>
        </w:rPr>
        <w:t>The race for global leadership in</w:t>
      </w:r>
      <w:r w:rsidRPr="00261009">
        <w:rPr>
          <w:u w:val="single"/>
        </w:rPr>
        <w:t xml:space="preserve"> artificial intelligence (AI), machine learning (ML), </w:t>
      </w:r>
      <w:r w:rsidRPr="009A4598">
        <w:rPr>
          <w:highlight w:val="cyan"/>
          <w:u w:val="single"/>
        </w:rPr>
        <w:t>blockchain</w:t>
      </w:r>
      <w:r w:rsidRPr="00261009">
        <w:rPr>
          <w:u w:val="single"/>
        </w:rPr>
        <w:t xml:space="preserve">, cryptocurrency and digital infrastructure – among many other technologies – </w:t>
      </w:r>
      <w:r w:rsidRPr="009A4598">
        <w:rPr>
          <w:highlight w:val="cyan"/>
          <w:u w:val="single"/>
        </w:rPr>
        <w:t>is</w:t>
      </w:r>
      <w:r w:rsidRPr="00261009">
        <w:rPr>
          <w:u w:val="single"/>
        </w:rPr>
        <w:t xml:space="preserve"> well </w:t>
      </w:r>
      <w:r w:rsidRPr="009A4598">
        <w:rPr>
          <w:highlight w:val="cyan"/>
          <w:u w:val="single"/>
        </w:rPr>
        <w:t>underwa</w:t>
      </w:r>
      <w:r w:rsidRPr="00261009">
        <w:rPr>
          <w:u w:val="single"/>
        </w:rPr>
        <w:t xml:space="preserve">y.  But now, instead of the proverbial two-country races we’re so familiar with, </w:t>
      </w:r>
      <w:r w:rsidRPr="009A4598">
        <w:rPr>
          <w:highlight w:val="cyan"/>
          <w:u w:val="single"/>
        </w:rPr>
        <w:t>the race has expanded.</w:t>
      </w:r>
      <w:r w:rsidRPr="00261009">
        <w:rPr>
          <w:u w:val="single"/>
        </w:rPr>
        <w:t xml:space="preserve">  </w:t>
      </w:r>
      <w:r w:rsidRPr="009A4598">
        <w:rPr>
          <w:highlight w:val="cyan"/>
          <w:u w:val="single"/>
        </w:rPr>
        <w:t xml:space="preserve">It’s now </w:t>
      </w:r>
      <w:r w:rsidRPr="009A4598">
        <w:rPr>
          <w:b/>
          <w:bCs/>
          <w:highlight w:val="cyan"/>
          <w:u w:val="single"/>
        </w:rPr>
        <w:t>any country’s</w:t>
      </w:r>
      <w:r w:rsidRPr="00261009">
        <w:rPr>
          <w:b/>
          <w:bCs/>
          <w:u w:val="single"/>
        </w:rPr>
        <w:t xml:space="preserve"> race</w:t>
      </w:r>
      <w:r w:rsidRPr="00261009">
        <w:rPr>
          <w:sz w:val="16"/>
        </w:rPr>
        <w:t xml:space="preserve">.  How could this be when the US and China are spending so much money?  The metrics have changed.  </w:t>
      </w:r>
      <w:r w:rsidRPr="00261009">
        <w:rPr>
          <w:u w:val="single"/>
        </w:rPr>
        <w:t>Today it’s about patents and adoption.</w:t>
      </w:r>
    </w:p>
    <w:p w14:paraId="123F2FDF" w14:textId="77777777" w:rsidR="007544B1" w:rsidRPr="00261009" w:rsidRDefault="007544B1" w:rsidP="007544B1">
      <w:pPr>
        <w:rPr>
          <w:sz w:val="16"/>
        </w:rPr>
      </w:pPr>
      <w:r w:rsidRPr="00261009">
        <w:rPr>
          <w:sz w:val="16"/>
        </w:rPr>
        <w:t xml:space="preserve">There are lots of technologies that attract attention.  </w:t>
      </w:r>
      <w:r w:rsidRPr="00261009">
        <w:rPr>
          <w:u w:val="single"/>
        </w:rPr>
        <w:t xml:space="preserve">The world is obsessed with AI/ML, blockchain, cryptocurrency, IOT, big data analytics, cybersecurity, 3-D </w:t>
      </w:r>
      <w:proofErr w:type="gramStart"/>
      <w:r w:rsidRPr="00261009">
        <w:rPr>
          <w:u w:val="single"/>
        </w:rPr>
        <w:t>printing</w:t>
      </w:r>
      <w:proofErr w:type="gramEnd"/>
      <w:r w:rsidRPr="00261009">
        <w:rPr>
          <w:u w:val="single"/>
        </w:rPr>
        <w:t xml:space="preserve"> and drones</w:t>
      </w:r>
      <w:r w:rsidRPr="00261009">
        <w:rPr>
          <w:sz w:val="16"/>
        </w:rPr>
        <w:t xml:space="preserve">. It’s excited about virtual reality, augmented </w:t>
      </w:r>
      <w:proofErr w:type="gramStart"/>
      <w:r w:rsidRPr="00261009">
        <w:rPr>
          <w:sz w:val="16"/>
        </w:rPr>
        <w:t>reality</w:t>
      </w:r>
      <w:proofErr w:type="gramEnd"/>
      <w:r w:rsidRPr="00261009">
        <w:rPr>
          <w:sz w:val="16"/>
        </w:rPr>
        <w:t xml:space="preserve"> and mixed reality. Everyone loves talking about driverless cars, </w:t>
      </w:r>
      <w:proofErr w:type="gramStart"/>
      <w:r w:rsidRPr="00261009">
        <w:rPr>
          <w:sz w:val="16"/>
        </w:rPr>
        <w:t>ships</w:t>
      </w:r>
      <w:proofErr w:type="gramEnd"/>
      <w:r w:rsidRPr="00261009">
        <w:rPr>
          <w:sz w:val="16"/>
        </w:rPr>
        <w:t xml:space="preserve"> and planes. While we’re growing increasingly worried about social media and privacy (as we should), we’re still addicted to our ever-more-powerful smartphones. And then there’s The Metaverse.</w:t>
      </w:r>
    </w:p>
    <w:p w14:paraId="1D1C4186" w14:textId="77777777" w:rsidR="007544B1" w:rsidRPr="00261009" w:rsidRDefault="007544B1" w:rsidP="007544B1">
      <w:pPr>
        <w:rPr>
          <w:sz w:val="16"/>
        </w:rPr>
      </w:pPr>
      <w:r w:rsidRPr="00261009">
        <w:rPr>
          <w:u w:val="single"/>
        </w:rPr>
        <w:t xml:space="preserve">AI/ML is a huge family of technologies with enormous professional levels.  Lest everyone believe the US and China are the only countries investing in AI/ML, there are </w:t>
      </w:r>
      <w:r w:rsidRPr="009A4598">
        <w:rPr>
          <w:highlight w:val="cyan"/>
          <w:u w:val="single"/>
        </w:rPr>
        <w:t>many countries</w:t>
      </w:r>
      <w:r w:rsidRPr="00261009">
        <w:rPr>
          <w:u w:val="single"/>
        </w:rPr>
        <w:t xml:space="preserve"> that </w:t>
      </w:r>
      <w:r w:rsidRPr="009A4598">
        <w:rPr>
          <w:highlight w:val="cyan"/>
          <w:u w:val="single"/>
        </w:rPr>
        <w:t>have unveiled substantial AI/ML research and development</w:t>
      </w:r>
      <w:r w:rsidRPr="00261009">
        <w:rPr>
          <w:u w:val="single"/>
        </w:rPr>
        <w:t xml:space="preserve"> (R&amp;D) strategies including the United Kingdom, Russia, Israel, </w:t>
      </w:r>
      <w:proofErr w:type="gramStart"/>
      <w:r w:rsidRPr="00261009">
        <w:rPr>
          <w:u w:val="single"/>
        </w:rPr>
        <w:t>Japan</w:t>
      </w:r>
      <w:proofErr w:type="gramEnd"/>
      <w:r w:rsidRPr="00261009">
        <w:rPr>
          <w:u w:val="single"/>
        </w:rPr>
        <w:t xml:space="preserve"> and France.  Singapore, South Korea, Sweden, Taiwan, the </w:t>
      </w:r>
      <w:proofErr w:type="gramStart"/>
      <w:r w:rsidRPr="00261009">
        <w:rPr>
          <w:u w:val="single"/>
        </w:rPr>
        <w:t>UAE</w:t>
      </w:r>
      <w:proofErr w:type="gramEnd"/>
      <w:r w:rsidRPr="00261009">
        <w:rPr>
          <w:u w:val="single"/>
        </w:rPr>
        <w:t xml:space="preserve"> and Mexico are also strategically focused on AI/ML.</w:t>
      </w:r>
      <w:r w:rsidRPr="00261009">
        <w:rPr>
          <w:sz w:val="16"/>
        </w:rPr>
        <w:t xml:space="preserve">  The world is </w:t>
      </w:r>
      <w:proofErr w:type="gramStart"/>
      <w:r w:rsidRPr="00261009">
        <w:rPr>
          <w:sz w:val="16"/>
        </w:rPr>
        <w:t>well aware</w:t>
      </w:r>
      <w:proofErr w:type="gramEnd"/>
      <w:r w:rsidRPr="00261009">
        <w:rPr>
          <w:sz w:val="16"/>
        </w:rPr>
        <w:t xml:space="preserve"> of the application potential of AI/ML. In fact, </w:t>
      </w:r>
      <w:r w:rsidRPr="009A4598">
        <w:rPr>
          <w:highlight w:val="cyan"/>
          <w:u w:val="single"/>
        </w:rPr>
        <w:t>the global field’s getting crowded</w:t>
      </w:r>
      <w:r w:rsidRPr="00261009">
        <w:rPr>
          <w:u w:val="single"/>
        </w:rPr>
        <w:t>.</w:t>
      </w:r>
    </w:p>
    <w:p w14:paraId="600A7E68" w14:textId="77777777" w:rsidR="007544B1" w:rsidRPr="00261009" w:rsidRDefault="007544B1" w:rsidP="007544B1">
      <w:pPr>
        <w:rPr>
          <w:sz w:val="16"/>
        </w:rPr>
      </w:pPr>
      <w:r w:rsidRPr="00261009">
        <w:rPr>
          <w:u w:val="single"/>
        </w:rPr>
        <w:t xml:space="preserve">While blockchain enables cryptocurrency transactions, it’s by no means limited to currency exchanges:  </w:t>
      </w:r>
      <w:r w:rsidRPr="009A4598">
        <w:rPr>
          <w:highlight w:val="cyan"/>
          <w:u w:val="single"/>
        </w:rPr>
        <w:t xml:space="preserve">blockchain is </w:t>
      </w:r>
      <w:r w:rsidRPr="009A4598">
        <w:rPr>
          <w:b/>
          <w:bCs/>
          <w:highlight w:val="cyan"/>
          <w:u w:val="single"/>
        </w:rPr>
        <w:t>transactionally agnostic</w:t>
      </w:r>
      <w:r w:rsidRPr="00261009">
        <w:rPr>
          <w:sz w:val="16"/>
        </w:rPr>
        <w:t xml:space="preserve">.  When we look at the adoption of blockchain, more and more local, </w:t>
      </w:r>
      <w:proofErr w:type="gramStart"/>
      <w:r w:rsidRPr="00261009">
        <w:rPr>
          <w:sz w:val="16"/>
        </w:rPr>
        <w:t>regional</w:t>
      </w:r>
      <w:proofErr w:type="gramEnd"/>
      <w:r w:rsidRPr="00261009">
        <w:rPr>
          <w:sz w:val="16"/>
        </w:rPr>
        <w:t xml:space="preserve"> and national governments are adopting blockchain or approving blockchain investments.  Blockchain is already </w:t>
      </w:r>
      <w:r w:rsidRPr="009A4598">
        <w:rPr>
          <w:highlight w:val="cyan"/>
          <w:u w:val="single"/>
        </w:rPr>
        <w:t>widely adopted in</w:t>
      </w:r>
      <w:r w:rsidRPr="00261009">
        <w:rPr>
          <w:u w:val="single"/>
        </w:rPr>
        <w:t xml:space="preserve"> China and </w:t>
      </w:r>
      <w:r w:rsidRPr="009A4598">
        <w:rPr>
          <w:highlight w:val="cyan"/>
          <w:u w:val="single"/>
        </w:rPr>
        <w:t>Asia across</w:t>
      </w:r>
      <w:r w:rsidRPr="00261009">
        <w:rPr>
          <w:u w:val="single"/>
        </w:rPr>
        <w:t xml:space="preserve"> multiple vertical </w:t>
      </w:r>
      <w:r w:rsidRPr="009A4598">
        <w:rPr>
          <w:highlight w:val="cyan"/>
          <w:u w:val="single"/>
        </w:rPr>
        <w:t>industries, such as insurance and agriculture</w:t>
      </w:r>
      <w:r w:rsidRPr="00261009">
        <w:rPr>
          <w:sz w:val="16"/>
        </w:rPr>
        <w:t xml:space="preserve">.  Australia’s “CSIRO’s Data61 has formed a consortium with law firm Herbert Smith Freehills and IBM to build Australia’s first cross-industry, large-scale, digital platform to enable Australian businesses to collaborate using blockchain-based smart legal contracts.” The European Union (EU) has made blockchain a priority.  Other countries are making similar commitments to blockchain, including Dubai, </w:t>
      </w:r>
      <w:proofErr w:type="gramStart"/>
      <w:r w:rsidRPr="00261009">
        <w:rPr>
          <w:sz w:val="16"/>
        </w:rPr>
        <w:t>Estonia</w:t>
      </w:r>
      <w:proofErr w:type="gramEnd"/>
      <w:r w:rsidRPr="00261009">
        <w:rPr>
          <w:sz w:val="16"/>
        </w:rPr>
        <w:t xml:space="preserve"> and Gibraltar, among other government offices </w:t>
      </w:r>
    </w:p>
    <w:p w14:paraId="0DA035A0" w14:textId="77777777" w:rsidR="007544B1" w:rsidRPr="00261009" w:rsidRDefault="007544B1" w:rsidP="007544B1">
      <w:pPr>
        <w:rPr>
          <w:sz w:val="16"/>
          <w:szCs w:val="16"/>
        </w:rPr>
      </w:pPr>
      <w:r w:rsidRPr="00261009">
        <w:rPr>
          <w:sz w:val="16"/>
          <w:szCs w:val="16"/>
        </w:rPr>
        <w:t xml:space="preserve">As of now, governments cannot control cryptocurrency – though they can – and will – regulate and tax it.  More and more businesses are accepting it; many have no choice since competitors are accepting it.  Crypto also provides a safer and cheaper way to transact.  Payment system incumbents will eventually champion cryptocurrency.  Some countries are “open” to the use of stable-coin cryptocurrencies. The US is “open” (with some yet-to-be-precisely-defined requirements) to the possibilities of cryptocurrency, as are Canada, Australia, the European Union (EU), Finland, Belgium, Switzerland, Malta, Cyprus, Bulgaria, the </w:t>
      </w:r>
      <w:proofErr w:type="gramStart"/>
      <w:r w:rsidRPr="00261009">
        <w:rPr>
          <w:sz w:val="16"/>
          <w:szCs w:val="16"/>
        </w:rPr>
        <w:t>UK</w:t>
      </w:r>
      <w:proofErr w:type="gramEnd"/>
      <w:r w:rsidRPr="00261009">
        <w:rPr>
          <w:sz w:val="16"/>
          <w:szCs w:val="16"/>
        </w:rPr>
        <w:t xml:space="preserve"> and Germany.  Some countries, like China, Russia, Vietnam, Bolivia, </w:t>
      </w:r>
      <w:proofErr w:type="gramStart"/>
      <w:r w:rsidRPr="00261009">
        <w:rPr>
          <w:sz w:val="16"/>
          <w:szCs w:val="16"/>
        </w:rPr>
        <w:t>Ecuador</w:t>
      </w:r>
      <w:proofErr w:type="gramEnd"/>
      <w:r w:rsidRPr="00261009">
        <w:rPr>
          <w:sz w:val="16"/>
          <w:szCs w:val="16"/>
        </w:rPr>
        <w:t xml:space="preserve"> and Columbia, have essentially banned Bitcoin and cryptocurrency, though several of these countries have a lot of blockchain and cryptocurrency start-up activity.  In short, crypto is almost everywhere.  The real race here is about acceptance.</w:t>
      </w:r>
    </w:p>
    <w:p w14:paraId="5635E66F" w14:textId="77777777" w:rsidR="007544B1" w:rsidRPr="00261009" w:rsidRDefault="007544B1" w:rsidP="007544B1">
      <w:pPr>
        <w:rPr>
          <w:sz w:val="16"/>
        </w:rPr>
      </w:pPr>
      <w:r w:rsidRPr="009A4598">
        <w:rPr>
          <w:highlight w:val="cyan"/>
          <w:u w:val="single"/>
        </w:rPr>
        <w:t>In addition to AI/ML,</w:t>
      </w:r>
      <w:r w:rsidRPr="002A376A">
        <w:rPr>
          <w:u w:val="single"/>
        </w:rPr>
        <w:t xml:space="preserve"> blockchain and cryptocurrency, </w:t>
      </w:r>
      <w:r w:rsidRPr="009A4598">
        <w:rPr>
          <w:highlight w:val="cyan"/>
          <w:u w:val="single"/>
        </w:rPr>
        <w:t>is a country’s ability to participate in the technology arms race through</w:t>
      </w:r>
      <w:r w:rsidRPr="002A376A">
        <w:rPr>
          <w:u w:val="single"/>
        </w:rPr>
        <w:t xml:space="preserve"> the readiness of its </w:t>
      </w:r>
      <w:r w:rsidRPr="009A4598">
        <w:rPr>
          <w:highlight w:val="cyan"/>
          <w:u w:val="single"/>
        </w:rPr>
        <w:t>digital infrastructure</w:t>
      </w:r>
      <w:r w:rsidRPr="009A4598">
        <w:rPr>
          <w:sz w:val="16"/>
          <w:highlight w:val="cyan"/>
        </w:rPr>
        <w:t>.</w:t>
      </w:r>
      <w:r w:rsidRPr="00261009">
        <w:rPr>
          <w:sz w:val="16"/>
        </w:rPr>
        <w:t xml:space="preserve">  </w:t>
      </w:r>
      <w:r w:rsidRPr="002A376A">
        <w:rPr>
          <w:u w:val="single"/>
        </w:rPr>
        <w:t>Digital readiness describes the condition of a country’s overall digital infrastructure and its ability to adopt AI/ML, blockchain, cryptocurrency and other emerging digital technologies</w:t>
      </w:r>
      <w:r w:rsidRPr="00261009">
        <w:rPr>
          <w:sz w:val="16"/>
        </w:rPr>
        <w:t xml:space="preserve">.  Countries that have well-developed digital infrastructures – such as Sweden and Norway – </w:t>
      </w:r>
      <w:proofErr w:type="gramStart"/>
      <w:r w:rsidRPr="00261009">
        <w:rPr>
          <w:sz w:val="16"/>
        </w:rPr>
        <w:t>are able to</w:t>
      </w:r>
      <w:proofErr w:type="gramEnd"/>
      <w:r w:rsidRPr="00261009">
        <w:rPr>
          <w:sz w:val="16"/>
        </w:rPr>
        <w:t xml:space="preserve"> leverage technologies as long as, of course, they’re inclined to do so.  </w:t>
      </w:r>
      <w:proofErr w:type="gramStart"/>
      <w:r w:rsidRPr="00261009">
        <w:rPr>
          <w:sz w:val="16"/>
        </w:rPr>
        <w:t>In order for</w:t>
      </w:r>
      <w:proofErr w:type="gramEnd"/>
      <w:r w:rsidRPr="00261009">
        <w:rPr>
          <w:sz w:val="16"/>
        </w:rPr>
        <w:t xml:space="preserve"> countries to leverage technology they </w:t>
      </w:r>
      <w:r w:rsidRPr="00AC0D63">
        <w:rPr>
          <w:highlight w:val="cyan"/>
          <w:u w:val="single"/>
        </w:rPr>
        <w:t>must possess basic and always-improving digital infrastructure capabilities</w:t>
      </w:r>
      <w:r w:rsidRPr="002A376A">
        <w:rPr>
          <w:u w:val="single"/>
        </w:rPr>
        <w:t xml:space="preserve"> (broadband, cloud, big data, cybersecurity, etc.) </w:t>
      </w:r>
      <w:r w:rsidRPr="00AC0D63">
        <w:rPr>
          <w:highlight w:val="cyan"/>
          <w:u w:val="single"/>
        </w:rPr>
        <w:t>because adoption and scalability require a modern digital infrastructure</w:t>
      </w:r>
      <w:r w:rsidRPr="002A376A">
        <w:rPr>
          <w:u w:val="single"/>
        </w:rPr>
        <w:t xml:space="preserve">.  </w:t>
      </w:r>
      <w:r w:rsidRPr="00AC0D63">
        <w:rPr>
          <w:rStyle w:val="Emphasis"/>
        </w:rPr>
        <w:t xml:space="preserve">The mature countries here include Estonia, Finland, Norway, Denmark, New Zealand, Israel, Canada, Sweden, South Korea, the </w:t>
      </w:r>
      <w:proofErr w:type="gramStart"/>
      <w:r w:rsidRPr="00AC0D63">
        <w:rPr>
          <w:rStyle w:val="Emphasis"/>
        </w:rPr>
        <w:t>Netherlands</w:t>
      </w:r>
      <w:proofErr w:type="gramEnd"/>
      <w:r w:rsidRPr="00AC0D63">
        <w:rPr>
          <w:rStyle w:val="Emphasis"/>
        </w:rPr>
        <w:t xml:space="preserve"> and Singapore.</w:t>
      </w:r>
      <w:r w:rsidRPr="00261009">
        <w:rPr>
          <w:sz w:val="16"/>
        </w:rPr>
        <w:t xml:space="preserve"> Surprised by the list?  (The comparison of this list with the list of military powers is fascinating, and clearly differentiates the military and technology arms races.)</w:t>
      </w:r>
    </w:p>
    <w:p w14:paraId="6CD609B6" w14:textId="77777777" w:rsidR="007544B1" w:rsidRDefault="007544B1" w:rsidP="007544B1">
      <w:pPr>
        <w:pStyle w:val="Heading4"/>
        <w:rPr>
          <w:rFonts w:asciiTheme="minorHAnsi" w:hAnsiTheme="minorHAnsi" w:cstheme="minorHAnsi"/>
        </w:rPr>
      </w:pPr>
      <w:bookmarkStart w:id="4" w:name="_Hlk94945894"/>
      <w:r>
        <w:rPr>
          <w:rFonts w:asciiTheme="minorHAnsi" w:hAnsiTheme="minorHAnsi" w:cstheme="minorHAnsi"/>
        </w:rPr>
        <w:t>Leadership on digital trade reinvigorates partnerships in the Indo-Pacific.</w:t>
      </w:r>
    </w:p>
    <w:p w14:paraId="6A3F7FB4" w14:textId="77777777" w:rsidR="007544B1" w:rsidRPr="002F75A6" w:rsidRDefault="007544B1" w:rsidP="007544B1">
      <w:proofErr w:type="spellStart"/>
      <w:r>
        <w:rPr>
          <w:rStyle w:val="Style13ptBold"/>
        </w:rPr>
        <w:t>Bera</w:t>
      </w:r>
      <w:proofErr w:type="spellEnd"/>
      <w:r>
        <w:rPr>
          <w:rStyle w:val="Style13ptBold"/>
        </w:rPr>
        <w:t xml:space="preserve"> and Cutler 10/8 </w:t>
      </w:r>
      <w:r w:rsidRPr="00D16622">
        <w:rPr>
          <w:sz w:val="16"/>
          <w:szCs w:val="16"/>
        </w:rPr>
        <w:t xml:space="preserve">(Ami </w:t>
      </w:r>
      <w:proofErr w:type="spellStart"/>
      <w:r w:rsidRPr="00D16622">
        <w:rPr>
          <w:sz w:val="16"/>
          <w:szCs w:val="16"/>
        </w:rPr>
        <w:t>Bera</w:t>
      </w:r>
      <w:proofErr w:type="spellEnd"/>
      <w:r w:rsidRPr="00D16622">
        <w:rPr>
          <w:sz w:val="16"/>
          <w:szCs w:val="16"/>
        </w:rPr>
        <w:t xml:space="preserve">, Congressman for Sacramento/California District 7, and Wendy Cutler, Vice President at the Asia Society Policy Institute (ASPI), 10-8-21, Bring Washington Back to the Table, The Diplomat, </w:t>
      </w:r>
      <w:hyperlink r:id="rId9" w:history="1">
        <w:r w:rsidRPr="00D16622">
          <w:rPr>
            <w:rStyle w:val="Hyperlink"/>
            <w:sz w:val="16"/>
            <w:szCs w:val="16"/>
          </w:rPr>
          <w:t>https://thediplomat.com/2021/10/indo-pacific-trade-bring-washington-back-to-the-table/</w:t>
        </w:r>
      </w:hyperlink>
      <w:r w:rsidRPr="00D16622">
        <w:rPr>
          <w:sz w:val="16"/>
          <w:szCs w:val="16"/>
        </w:rPr>
        <w:t>) MAM</w:t>
      </w:r>
    </w:p>
    <w:p w14:paraId="21130E82" w14:textId="77777777" w:rsidR="007544B1" w:rsidRPr="00512B12" w:rsidRDefault="007544B1" w:rsidP="007544B1">
      <w:pPr>
        <w:rPr>
          <w:sz w:val="16"/>
        </w:rPr>
      </w:pPr>
      <w:r w:rsidRPr="002F75A6">
        <w:rPr>
          <w:sz w:val="16"/>
        </w:rPr>
        <w:t xml:space="preserve">If there is one major tenet that sets apart the foreign policy approaches of U.S. President Joe Biden and former President Donald Trump, it is this: </w:t>
      </w:r>
      <w:r w:rsidRPr="00BC325D">
        <w:rPr>
          <w:rStyle w:val="Emphasis"/>
          <w:highlight w:val="cyan"/>
        </w:rPr>
        <w:t>Abandoning American leadership</w:t>
      </w:r>
      <w:r w:rsidRPr="002F75A6">
        <w:rPr>
          <w:rStyle w:val="Emphasis"/>
        </w:rPr>
        <w:t xml:space="preserve"> in the international community </w:t>
      </w:r>
      <w:r w:rsidRPr="00BC325D">
        <w:rPr>
          <w:rStyle w:val="Emphasis"/>
          <w:highlight w:val="cyan"/>
        </w:rPr>
        <w:t>cedes the power to set international norms</w:t>
      </w:r>
      <w:r w:rsidRPr="002F75A6">
        <w:rPr>
          <w:rStyle w:val="Emphasis"/>
        </w:rPr>
        <w:t xml:space="preserve">, rules, and values </w:t>
      </w:r>
      <w:r w:rsidRPr="00BC325D">
        <w:rPr>
          <w:rStyle w:val="Emphasis"/>
          <w:highlight w:val="cyan"/>
        </w:rPr>
        <w:t>to other nations</w:t>
      </w:r>
      <w:r w:rsidRPr="00BC325D">
        <w:rPr>
          <w:sz w:val="16"/>
          <w:highlight w:val="cyan"/>
        </w:rPr>
        <w:t>.</w:t>
      </w:r>
      <w:r w:rsidRPr="002F75A6">
        <w:rPr>
          <w:sz w:val="16"/>
        </w:rPr>
        <w:t xml:space="preserve"> </w:t>
      </w:r>
      <w:r w:rsidRPr="002F75A6">
        <w:rPr>
          <w:rStyle w:val="StyleUnderline"/>
        </w:rPr>
        <w:t>Rejoining various multilateral organizations and agreements and reinvigorating our global partnerships, in areas like COVID-19 response and climate change, are welcome steps by the Biden administration</w:t>
      </w:r>
      <w:r w:rsidRPr="002F75A6">
        <w:rPr>
          <w:sz w:val="16"/>
        </w:rPr>
        <w:t xml:space="preserve">. However, international engagement should not stop there. Rather, the </w:t>
      </w:r>
      <w:r w:rsidRPr="00BC325D">
        <w:rPr>
          <w:rStyle w:val="StyleUnderline"/>
          <w:highlight w:val="cyan"/>
        </w:rPr>
        <w:t>Biden</w:t>
      </w:r>
      <w:r w:rsidRPr="002F75A6">
        <w:rPr>
          <w:rStyle w:val="StyleUnderline"/>
        </w:rPr>
        <w:t xml:space="preserve"> administration </w:t>
      </w:r>
      <w:r w:rsidRPr="00BC325D">
        <w:rPr>
          <w:rStyle w:val="StyleUnderline"/>
          <w:highlight w:val="cyan"/>
        </w:rPr>
        <w:t>should build</w:t>
      </w:r>
      <w:r w:rsidRPr="002F75A6">
        <w:rPr>
          <w:rStyle w:val="StyleUnderline"/>
        </w:rPr>
        <w:t xml:space="preserve"> on this model </w:t>
      </w:r>
      <w:r w:rsidRPr="00BC325D">
        <w:rPr>
          <w:rStyle w:val="StyleUnderline"/>
          <w:highlight w:val="cyan"/>
        </w:rPr>
        <w:t>and prioritize a forward-looking</w:t>
      </w:r>
      <w:r w:rsidRPr="002F75A6">
        <w:rPr>
          <w:rStyle w:val="StyleUnderline"/>
        </w:rPr>
        <w:t xml:space="preserve"> and impactful economic and </w:t>
      </w:r>
      <w:r w:rsidRPr="00BC325D">
        <w:rPr>
          <w:rStyle w:val="StyleUnderline"/>
          <w:highlight w:val="cyan"/>
        </w:rPr>
        <w:t>trade agenda with the Indo-Pacific</w:t>
      </w:r>
      <w:r w:rsidRPr="002F75A6">
        <w:rPr>
          <w:rStyle w:val="StyleUnderline"/>
        </w:rPr>
        <w:t xml:space="preserve"> region, particularly in working with like-minded regional partners </w:t>
      </w:r>
      <w:r w:rsidRPr="00BC325D">
        <w:rPr>
          <w:rStyle w:val="StyleUnderline"/>
          <w:highlight w:val="cyan"/>
        </w:rPr>
        <w:t xml:space="preserve">to </w:t>
      </w:r>
      <w:r w:rsidRPr="00BC325D">
        <w:rPr>
          <w:rStyle w:val="StyleUnderline"/>
          <w:b/>
          <w:bCs/>
          <w:highlight w:val="cyan"/>
        </w:rPr>
        <w:t>set the rules of the road on digital trade</w:t>
      </w:r>
      <w:r w:rsidRPr="002F75A6">
        <w:rPr>
          <w:rStyle w:val="StyleUnderline"/>
          <w:b/>
          <w:bCs/>
        </w:rPr>
        <w:t>.</w:t>
      </w:r>
      <w:r w:rsidRPr="002F75A6">
        <w:rPr>
          <w:rStyle w:val="StyleUnderline"/>
        </w:rPr>
        <w:t xml:space="preserve"> </w:t>
      </w:r>
      <w:r w:rsidRPr="002F75A6">
        <w:rPr>
          <w:sz w:val="16"/>
        </w:rPr>
        <w:t xml:space="preserve">We were both involved in boosting our economic engagement with the Indo-Pacific region during the Obama administration, one as a senior official at the Office of the U.S. Trade Representative (USTR), the other as a member of Congress working to build support for and provide oversight of the president’s agenda. What we experienced during that time was the United States taking the lead in developing policies to open markets for U.S. exporters, workers, and farmers, while also using the United States’ prestige and leadership to foster more pro-worker, pro-democracy, and pro-consumer policies in the region. </w:t>
      </w:r>
      <w:r w:rsidRPr="002F75A6">
        <w:rPr>
          <w:u w:val="single"/>
        </w:rPr>
        <w:t xml:space="preserve">Make no mistake — the effort to remove trade barriers and expand economic opportunity in the Indo-Pacific has continued, with countries in the region actively working on agreements among themselves and with nations in other regions. </w:t>
      </w:r>
      <w:r w:rsidRPr="00BC325D">
        <w:rPr>
          <w:highlight w:val="cyan"/>
          <w:u w:val="single"/>
        </w:rPr>
        <w:t>The countries of the region are talking</w:t>
      </w:r>
      <w:r w:rsidRPr="002F75A6">
        <w:rPr>
          <w:u w:val="single"/>
        </w:rPr>
        <w:t xml:space="preserve">, debating, and negotiating over trade </w:t>
      </w:r>
      <w:r w:rsidRPr="00BC325D">
        <w:rPr>
          <w:highlight w:val="cyan"/>
          <w:u w:val="single"/>
        </w:rPr>
        <w:t>policies to</w:t>
      </w:r>
      <w:r w:rsidRPr="002F75A6">
        <w:rPr>
          <w:u w:val="single"/>
        </w:rPr>
        <w:t xml:space="preserve"> help </w:t>
      </w:r>
      <w:r w:rsidRPr="00BC325D">
        <w:rPr>
          <w:highlight w:val="cyan"/>
          <w:u w:val="single"/>
        </w:rPr>
        <w:t>promote growth</w:t>
      </w:r>
      <w:r w:rsidRPr="002F75A6">
        <w:rPr>
          <w:u w:val="single"/>
        </w:rPr>
        <w:t>, create jobs, and improve livelihoods for their citizens</w:t>
      </w:r>
      <w:r w:rsidRPr="002F75A6">
        <w:rPr>
          <w:sz w:val="16"/>
        </w:rPr>
        <w:t xml:space="preserve">. While taking place far from Washington, </w:t>
      </w:r>
      <w:r w:rsidRPr="002F75A6">
        <w:rPr>
          <w:rStyle w:val="StyleUnderline"/>
        </w:rPr>
        <w:t>these discussions are impacting our economy, given global supply chains and future agreements the U.S. may want to develop</w:t>
      </w:r>
      <w:r w:rsidRPr="00BC325D">
        <w:rPr>
          <w:rStyle w:val="StyleUnderline"/>
          <w:highlight w:val="cyan"/>
        </w:rPr>
        <w:t xml:space="preserve">. </w:t>
      </w:r>
      <w:r w:rsidRPr="00BC325D">
        <w:rPr>
          <w:rStyle w:val="Emphasis"/>
          <w:highlight w:val="cyan"/>
        </w:rPr>
        <w:t>But</w:t>
      </w:r>
      <w:r w:rsidRPr="002F75A6">
        <w:rPr>
          <w:rStyle w:val="Emphasis"/>
        </w:rPr>
        <w:t xml:space="preserve"> right now, </w:t>
      </w:r>
      <w:r w:rsidRPr="00BC325D">
        <w:rPr>
          <w:rStyle w:val="Emphasis"/>
          <w:highlight w:val="cyan"/>
        </w:rPr>
        <w:t>we’re not at the table</w:t>
      </w:r>
      <w:r w:rsidRPr="002F75A6">
        <w:rPr>
          <w:sz w:val="16"/>
        </w:rPr>
        <w:t xml:space="preserve">. Biden and USTR Ambassador Katherine Tai have made it clear that they want to take a thoughtful approach on U.S. trade policy, particularly to ensure it continues to be pro-worker and pro-environment. We don’t disagree, having seen both the policy and political benefits when forces aligned during the re-negotiation of NAFTA that resulted in USMCA. There were improvements, compromises, and tough decisions made all around, and the agreement is better for it. </w:t>
      </w:r>
      <w:r w:rsidRPr="002F75A6">
        <w:rPr>
          <w:u w:val="single"/>
        </w:rPr>
        <w:t xml:space="preserve">That’s why we strongly believe </w:t>
      </w:r>
      <w:r w:rsidRPr="00BC325D">
        <w:rPr>
          <w:highlight w:val="cyan"/>
          <w:u w:val="single"/>
        </w:rPr>
        <w:t>the U</w:t>
      </w:r>
      <w:r w:rsidRPr="002F75A6">
        <w:rPr>
          <w:u w:val="single"/>
        </w:rPr>
        <w:t xml:space="preserve">nited </w:t>
      </w:r>
      <w:r w:rsidRPr="00BC325D">
        <w:rPr>
          <w:highlight w:val="cyan"/>
          <w:u w:val="single"/>
        </w:rPr>
        <w:t>S</w:t>
      </w:r>
      <w:r w:rsidRPr="002F75A6">
        <w:rPr>
          <w:u w:val="single"/>
        </w:rPr>
        <w:t xml:space="preserve">tates </w:t>
      </w:r>
      <w:r w:rsidRPr="00BC325D">
        <w:rPr>
          <w:highlight w:val="cyan"/>
          <w:u w:val="single"/>
        </w:rPr>
        <w:t xml:space="preserve">must </w:t>
      </w:r>
      <w:r w:rsidRPr="003022A6">
        <w:rPr>
          <w:u w:val="single"/>
        </w:rPr>
        <w:t>continue that work and look for opportunities elsewhere to expand economic opportunity, lead with our values, and develop policies that benefit the U.S. and like-minded partners.</w:t>
      </w:r>
      <w:r w:rsidRPr="002F75A6">
        <w:rPr>
          <w:u w:val="single"/>
        </w:rPr>
        <w:t xml:space="preserve"> One important way the U.S. can do this is </w:t>
      </w:r>
      <w:r w:rsidRPr="003022A6">
        <w:rPr>
          <w:u w:val="single"/>
        </w:rPr>
        <w:t xml:space="preserve">by </w:t>
      </w:r>
      <w:r w:rsidRPr="00BC325D">
        <w:rPr>
          <w:highlight w:val="cyan"/>
          <w:u w:val="single"/>
        </w:rPr>
        <w:t>work</w:t>
      </w:r>
      <w:r w:rsidRPr="003022A6">
        <w:rPr>
          <w:u w:val="single"/>
        </w:rPr>
        <w:t xml:space="preserve">ing </w:t>
      </w:r>
      <w:r w:rsidRPr="00BC325D">
        <w:rPr>
          <w:highlight w:val="cyan"/>
          <w:u w:val="single"/>
        </w:rPr>
        <w:t>on a regional digital trade agreement</w:t>
      </w:r>
      <w:r w:rsidRPr="002F75A6">
        <w:rPr>
          <w:u w:val="single"/>
        </w:rPr>
        <w:t xml:space="preserve"> </w:t>
      </w:r>
      <w:r w:rsidRPr="00BC325D">
        <w:rPr>
          <w:highlight w:val="cyan"/>
          <w:u w:val="single"/>
        </w:rPr>
        <w:t xml:space="preserve">with our friends in the Indo-Pacific region. Digital trade touches all </w:t>
      </w:r>
      <w:proofErr w:type="gramStart"/>
      <w:r w:rsidRPr="00BC325D">
        <w:rPr>
          <w:highlight w:val="cyan"/>
          <w:u w:val="single"/>
        </w:rPr>
        <w:t>sectors</w:t>
      </w:r>
      <w:proofErr w:type="gramEnd"/>
      <w:r w:rsidRPr="00BC325D">
        <w:rPr>
          <w:highlight w:val="cyan"/>
          <w:u w:val="single"/>
        </w:rPr>
        <w:t xml:space="preserve"> of our economy</w:t>
      </w:r>
      <w:r w:rsidRPr="002F75A6">
        <w:rPr>
          <w:u w:val="single"/>
        </w:rPr>
        <w:t xml:space="preserve">, including </w:t>
      </w:r>
      <w:r w:rsidRPr="003022A6">
        <w:rPr>
          <w:highlight w:val="cyan"/>
          <w:u w:val="single"/>
        </w:rPr>
        <w:t>manufacturing</w:t>
      </w:r>
      <w:r w:rsidRPr="002F75A6">
        <w:rPr>
          <w:u w:val="single"/>
        </w:rPr>
        <w:t xml:space="preserve"> and </w:t>
      </w:r>
      <w:r w:rsidRPr="003022A6">
        <w:rPr>
          <w:highlight w:val="cyan"/>
          <w:u w:val="single"/>
        </w:rPr>
        <w:t>agr</w:t>
      </w:r>
      <w:r w:rsidRPr="002F75A6">
        <w:rPr>
          <w:u w:val="single"/>
        </w:rPr>
        <w:t xml:space="preserve">iculture, and involves rules around access to the internet, digital inclusiveness, </w:t>
      </w:r>
      <w:r w:rsidRPr="003022A6">
        <w:rPr>
          <w:highlight w:val="cyan"/>
          <w:u w:val="single"/>
        </w:rPr>
        <w:t xml:space="preserve">trade facilitation, sharing and storage of data, and others — all critical issues for </w:t>
      </w:r>
      <w:r w:rsidRPr="003022A6">
        <w:rPr>
          <w:u w:val="single"/>
        </w:rPr>
        <w:t xml:space="preserve">which rules and </w:t>
      </w:r>
      <w:r w:rsidRPr="003022A6">
        <w:rPr>
          <w:highlight w:val="cyan"/>
          <w:u w:val="single"/>
        </w:rPr>
        <w:t xml:space="preserve">norms and policies </w:t>
      </w:r>
      <w:r w:rsidRPr="003022A6">
        <w:rPr>
          <w:u w:val="single"/>
        </w:rPr>
        <w:t>are</w:t>
      </w:r>
      <w:r w:rsidRPr="002F75A6">
        <w:rPr>
          <w:u w:val="single"/>
        </w:rPr>
        <w:t xml:space="preserve"> still being developed and </w:t>
      </w:r>
      <w:r w:rsidRPr="003022A6">
        <w:rPr>
          <w:u w:val="single"/>
        </w:rPr>
        <w:t>decided, and</w:t>
      </w:r>
      <w:r w:rsidRPr="002F75A6">
        <w:rPr>
          <w:u w:val="single"/>
        </w:rPr>
        <w:t xml:space="preserve"> which grow in importance every single day.</w:t>
      </w:r>
      <w:r w:rsidRPr="002F75A6">
        <w:rPr>
          <w:sz w:val="16"/>
        </w:rPr>
        <w:t xml:space="preserve"> As other countries are far along in this </w:t>
      </w:r>
      <w:r w:rsidRPr="002F75A6">
        <w:rPr>
          <w:u w:val="single"/>
        </w:rPr>
        <w:t xml:space="preserve">work with each other, we </w:t>
      </w:r>
      <w:r w:rsidRPr="00BC325D">
        <w:rPr>
          <w:highlight w:val="cyan"/>
          <w:u w:val="single"/>
        </w:rPr>
        <w:t>risk losing the opportunity to shape policies that directly affect</w:t>
      </w:r>
      <w:r w:rsidRPr="002F75A6">
        <w:rPr>
          <w:u w:val="single"/>
        </w:rPr>
        <w:t xml:space="preserve"> American </w:t>
      </w:r>
      <w:r w:rsidRPr="00BC325D">
        <w:rPr>
          <w:highlight w:val="cyan"/>
          <w:u w:val="single"/>
        </w:rPr>
        <w:t>citizens and businesses</w:t>
      </w:r>
      <w:r w:rsidRPr="002F75A6">
        <w:rPr>
          <w:u w:val="single"/>
        </w:rPr>
        <w:t xml:space="preserve"> here at home. We’re also losing the opportunity to ensure the policies that ultimately get enshrined are ones that prioritize democratic values, such as a free sharing of ideas and information, individual privacy, and business and consumer protections.</w:t>
      </w:r>
      <w:r w:rsidRPr="002F75A6">
        <w:rPr>
          <w:sz w:val="16"/>
        </w:rPr>
        <w:t xml:space="preserve"> We remain optimistic that the Biden administration will succeed in repositioning the United States as a force for good and a force for international cooperation after four tumultuous years under the previous administration. </w:t>
      </w:r>
      <w:r w:rsidRPr="00BC325D">
        <w:rPr>
          <w:highlight w:val="cyan"/>
          <w:u w:val="single"/>
        </w:rPr>
        <w:t>There is no better way to do that than by advancing economic opportunity</w:t>
      </w:r>
      <w:r w:rsidRPr="002F75A6">
        <w:rPr>
          <w:u w:val="single"/>
        </w:rPr>
        <w:t xml:space="preserve"> and freedom of choice </w:t>
      </w:r>
      <w:r w:rsidRPr="00BC325D">
        <w:rPr>
          <w:highlight w:val="cyan"/>
          <w:u w:val="single"/>
        </w:rPr>
        <w:t>in</w:t>
      </w:r>
      <w:r w:rsidRPr="002F75A6">
        <w:rPr>
          <w:u w:val="single"/>
        </w:rPr>
        <w:t xml:space="preserve"> one of the most economically important and dynamic regions in the world – </w:t>
      </w:r>
      <w:r w:rsidRPr="00BC325D">
        <w:rPr>
          <w:highlight w:val="cyan"/>
          <w:u w:val="single"/>
        </w:rPr>
        <w:t>the Indo-Pacific.</w:t>
      </w:r>
      <w:r w:rsidRPr="002F75A6">
        <w:rPr>
          <w:u w:val="single"/>
        </w:rPr>
        <w:t xml:space="preserve"> The </w:t>
      </w:r>
      <w:r w:rsidRPr="00BC325D">
        <w:rPr>
          <w:highlight w:val="cyan"/>
          <w:u w:val="single"/>
        </w:rPr>
        <w:t>Biden administration has a unique window of opportunity</w:t>
      </w:r>
      <w:r w:rsidRPr="002F75A6">
        <w:rPr>
          <w:u w:val="single"/>
        </w:rPr>
        <w:t xml:space="preserve"> to do so. We hope they seize it before the table is set without us.</w:t>
      </w:r>
      <w:r w:rsidRPr="002F75A6">
        <w:rPr>
          <w:sz w:val="16"/>
        </w:rPr>
        <w:t xml:space="preserve"> </w:t>
      </w:r>
    </w:p>
    <w:bookmarkEnd w:id="4"/>
    <w:p w14:paraId="73205D33" w14:textId="77777777" w:rsidR="007544B1" w:rsidRPr="00A6047A" w:rsidRDefault="007544B1" w:rsidP="007544B1"/>
    <w:p w14:paraId="3BA474C6" w14:textId="77777777" w:rsidR="007544B1" w:rsidRPr="006629D1" w:rsidRDefault="007544B1" w:rsidP="007544B1">
      <w:pPr>
        <w:pStyle w:val="Heading4"/>
        <w:rPr>
          <w:rFonts w:asciiTheme="minorHAnsi" w:hAnsiTheme="minorHAnsi" w:cstheme="minorHAnsi"/>
        </w:rPr>
      </w:pPr>
      <w:bookmarkStart w:id="5" w:name="_Hlk94945899"/>
      <w:r>
        <w:rPr>
          <w:rFonts w:asciiTheme="minorHAnsi" w:hAnsiTheme="minorHAnsi" w:cstheme="minorHAnsi"/>
        </w:rPr>
        <w:t>That</w:t>
      </w:r>
      <w:r w:rsidRPr="006629D1">
        <w:rPr>
          <w:rFonts w:asciiTheme="minorHAnsi" w:hAnsiTheme="minorHAnsi" w:cstheme="minorHAnsi"/>
        </w:rPr>
        <w:t xml:space="preserve"> solves global </w:t>
      </w:r>
      <w:r w:rsidRPr="006629D1">
        <w:rPr>
          <w:rFonts w:asciiTheme="minorHAnsi" w:hAnsiTheme="minorHAnsi" w:cstheme="minorHAnsi"/>
          <w:u w:val="single"/>
        </w:rPr>
        <w:t xml:space="preserve">existential risks – </w:t>
      </w:r>
      <w:r w:rsidRPr="006629D1">
        <w:rPr>
          <w:rFonts w:asciiTheme="minorHAnsi" w:hAnsiTheme="minorHAnsi" w:cstheme="minorHAnsi"/>
        </w:rPr>
        <w:t>it’s reverse causal.</w:t>
      </w:r>
    </w:p>
    <w:p w14:paraId="2F20A486" w14:textId="77777777" w:rsidR="007544B1" w:rsidRPr="006629D1" w:rsidRDefault="007544B1" w:rsidP="007544B1">
      <w:pPr>
        <w:rPr>
          <w:rFonts w:asciiTheme="minorHAnsi" w:hAnsiTheme="minorHAnsi" w:cstheme="minorHAnsi"/>
        </w:rPr>
      </w:pPr>
      <w:r w:rsidRPr="006629D1">
        <w:rPr>
          <w:rFonts w:asciiTheme="minorHAnsi" w:hAnsiTheme="minorHAnsi" w:cstheme="minorHAnsi"/>
        </w:rPr>
        <w:t xml:space="preserve">Joseph S. </w:t>
      </w:r>
      <w:r w:rsidRPr="006629D1">
        <w:rPr>
          <w:rStyle w:val="Style13ptBold"/>
          <w:rFonts w:asciiTheme="minorHAnsi" w:hAnsiTheme="minorHAnsi" w:cstheme="minorHAnsi"/>
        </w:rPr>
        <w:t>Nye</w:t>
      </w:r>
      <w:r w:rsidRPr="006629D1">
        <w:rPr>
          <w:rFonts w:asciiTheme="minorHAnsi" w:hAnsiTheme="minorHAnsi" w:cstheme="minorHAnsi"/>
        </w:rPr>
        <w:t xml:space="preserve"> Jr. </w:t>
      </w:r>
      <w:r w:rsidRPr="006629D1">
        <w:rPr>
          <w:rStyle w:val="Style13ptBold"/>
          <w:rFonts w:asciiTheme="minorHAnsi" w:hAnsiTheme="minorHAnsi" w:cstheme="minorHAnsi"/>
        </w:rPr>
        <w:t>20</w:t>
      </w:r>
      <w:r w:rsidRPr="006629D1">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1254854B" w14:textId="77777777" w:rsidR="007544B1" w:rsidRPr="006629D1" w:rsidRDefault="007544B1" w:rsidP="007544B1">
      <w:pPr>
        <w:rPr>
          <w:rFonts w:asciiTheme="minorHAnsi" w:hAnsiTheme="minorHAnsi" w:cstheme="minorHAnsi"/>
          <w:sz w:val="16"/>
        </w:rPr>
      </w:pPr>
      <w:r w:rsidRPr="006629D1">
        <w:rPr>
          <w:rFonts w:asciiTheme="minorHAnsi" w:hAnsiTheme="minorHAnsi" w:cstheme="min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6629D1">
        <w:rPr>
          <w:rStyle w:val="StyleUnderline"/>
          <w:rFonts w:asciiTheme="minorHAnsi" w:hAnsiTheme="minorHAnsi" w:cstheme="minorHAnsi"/>
          <w:highlight w:val="cyan"/>
        </w:rPr>
        <w:t>America First</w:t>
      </w:r>
      <w:r w:rsidRPr="006629D1">
        <w:rPr>
          <w:rFonts w:asciiTheme="minorHAnsi" w:hAnsiTheme="minorHAnsi" w:cstheme="minorHAnsi"/>
          <w:sz w:val="16"/>
        </w:rPr>
        <w:t xml:space="preserve">” approach </w:t>
      </w:r>
      <w:r w:rsidRPr="006629D1">
        <w:rPr>
          <w:rStyle w:val="StyleUnderline"/>
          <w:rFonts w:asciiTheme="minorHAnsi" w:hAnsiTheme="minorHAnsi" w:cstheme="minorHAnsi"/>
          <w:highlight w:val="cyan"/>
        </w:rPr>
        <w:t xml:space="preserve">is </w:t>
      </w:r>
      <w:r w:rsidRPr="006629D1">
        <w:rPr>
          <w:rStyle w:val="Emphasis"/>
          <w:rFonts w:asciiTheme="minorHAnsi" w:hAnsiTheme="minorHAnsi" w:cstheme="minorHAnsi"/>
          <w:highlight w:val="cyan"/>
        </w:rPr>
        <w:t>not enough</w:t>
      </w:r>
      <w:r w:rsidRPr="006629D1">
        <w:rPr>
          <w:rStyle w:val="StyleUnderline"/>
          <w:rFonts w:asciiTheme="minorHAnsi" w:hAnsiTheme="minorHAnsi" w:cstheme="minorHAnsi"/>
        </w:rPr>
        <w:t xml:space="preserve"> to protect the U</w:t>
      </w:r>
      <w:r w:rsidRPr="006629D1">
        <w:rPr>
          <w:rFonts w:asciiTheme="minorHAnsi" w:hAnsiTheme="minorHAnsi" w:cstheme="minorHAnsi"/>
          <w:sz w:val="16"/>
        </w:rPr>
        <w:t xml:space="preserve">nited </w:t>
      </w:r>
      <w:r w:rsidRPr="006629D1">
        <w:rPr>
          <w:rStyle w:val="StyleUnderline"/>
          <w:rFonts w:asciiTheme="minorHAnsi" w:hAnsiTheme="minorHAnsi" w:cstheme="minorHAnsi"/>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Close </w:t>
      </w:r>
      <w:r w:rsidRPr="006629D1">
        <w:rPr>
          <w:rStyle w:val="Emphasis"/>
          <w:rFonts w:asciiTheme="minorHAnsi" w:hAnsiTheme="minorHAnsi" w:cstheme="minorHAnsi"/>
          <w:highlight w:val="cyan"/>
        </w:rPr>
        <w:t>coop</w:t>
      </w:r>
      <w:r w:rsidRPr="006629D1">
        <w:rPr>
          <w:rFonts w:asciiTheme="minorHAnsi" w:hAnsiTheme="minorHAnsi" w:cstheme="minorHAnsi"/>
          <w:sz w:val="16"/>
        </w:rPr>
        <w:t xml:space="preserve">eration </w:t>
      </w:r>
      <w:r w:rsidRPr="001B3515">
        <w:rPr>
          <w:rStyle w:val="StyleUnderline"/>
          <w:rFonts w:asciiTheme="minorHAnsi" w:hAnsiTheme="minorHAnsi" w:cstheme="minorHAnsi"/>
          <w:highlight w:val="cyan"/>
        </w:rPr>
        <w:t>with</w:t>
      </w:r>
      <w:r w:rsidRPr="006629D1">
        <w:rPr>
          <w:rFonts w:asciiTheme="minorHAnsi" w:hAnsiTheme="minorHAnsi" w:cstheme="minorHAnsi"/>
          <w:sz w:val="16"/>
        </w:rPr>
        <w:t xml:space="preserve"> both </w:t>
      </w:r>
      <w:r w:rsidRPr="001B3515">
        <w:rPr>
          <w:rStyle w:val="StyleUnderline"/>
          <w:rFonts w:asciiTheme="minorHAnsi" w:hAnsiTheme="minorHAnsi" w:cstheme="minorHAnsi"/>
          <w:highlight w:val="cyan"/>
        </w:rPr>
        <w:t>allies and adversaries</w:t>
      </w:r>
      <w:r w:rsidRPr="006629D1">
        <w:rPr>
          <w:rStyle w:val="StyleUnderline"/>
          <w:rFonts w:asciiTheme="minorHAnsi" w:hAnsiTheme="minorHAnsi" w:cstheme="minorHAnsi"/>
        </w:rPr>
        <w:t xml:space="preserve"> </w:t>
      </w:r>
      <w:r w:rsidRPr="006629D1">
        <w:rPr>
          <w:rStyle w:val="StyleUnderline"/>
          <w:rFonts w:asciiTheme="minorHAnsi" w:hAnsiTheme="minorHAnsi" w:cstheme="minorHAnsi"/>
          <w:highlight w:val="cyan"/>
        </w:rPr>
        <w:t>is</w:t>
      </w:r>
      <w:r w:rsidRPr="006629D1">
        <w:rPr>
          <w:rFonts w:asciiTheme="minorHAnsi" w:hAnsiTheme="minorHAnsi" w:cstheme="minorHAnsi"/>
          <w:sz w:val="16"/>
        </w:rPr>
        <w:t xml:space="preserve"> also </w:t>
      </w:r>
      <w:r w:rsidRPr="006629D1">
        <w:rPr>
          <w:rStyle w:val="Emphasis"/>
          <w:rFonts w:asciiTheme="minorHAnsi" w:hAnsiTheme="minorHAnsi" w:cstheme="minorHAnsi"/>
          <w:highlight w:val="cyan"/>
        </w:rPr>
        <w:t>essential</w:t>
      </w:r>
      <w:r w:rsidRPr="006629D1">
        <w:rPr>
          <w:rFonts w:asciiTheme="minorHAnsi" w:hAnsiTheme="minorHAnsi" w:cstheme="minorHAnsi"/>
          <w:sz w:val="16"/>
        </w:rPr>
        <w:t xml:space="preserve"> for American security.</w:t>
      </w:r>
    </w:p>
    <w:p w14:paraId="4F8A5534" w14:textId="77777777" w:rsidR="007544B1" w:rsidRPr="006629D1" w:rsidRDefault="007544B1" w:rsidP="007544B1">
      <w:pPr>
        <w:rPr>
          <w:rFonts w:asciiTheme="minorHAnsi" w:hAnsiTheme="minorHAnsi" w:cstheme="minorHAnsi"/>
          <w:sz w:val="16"/>
        </w:rPr>
      </w:pPr>
      <w:r w:rsidRPr="006629D1">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6629D1">
        <w:rPr>
          <w:rStyle w:val="StyleUnderline"/>
          <w:rFonts w:asciiTheme="minorHAnsi" w:hAnsiTheme="minorHAnsi" w:cstheme="minorHAnsi"/>
          <w:highlight w:val="cyan"/>
        </w:rPr>
        <w:t>the U</w:t>
      </w:r>
      <w:r w:rsidRPr="006629D1">
        <w:rPr>
          <w:rFonts w:asciiTheme="minorHAnsi" w:hAnsiTheme="minorHAnsi" w:cstheme="minorHAnsi"/>
          <w:sz w:val="16"/>
        </w:rPr>
        <w:t xml:space="preserve">nited </w:t>
      </w:r>
      <w:r w:rsidRPr="006629D1">
        <w:rPr>
          <w:rStyle w:val="StyleUnderline"/>
          <w:rFonts w:asciiTheme="minorHAnsi" w:hAnsiTheme="minorHAnsi" w:cstheme="minorHAnsi"/>
          <w:highlight w:val="cyan"/>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must use its </w:t>
      </w:r>
      <w:r w:rsidRPr="006629D1">
        <w:rPr>
          <w:rStyle w:val="Emphasis"/>
          <w:rFonts w:asciiTheme="minorHAnsi" w:hAnsiTheme="minorHAnsi" w:cstheme="minorHAnsi"/>
          <w:highlight w:val="cyan"/>
        </w:rPr>
        <w:t>soft power</w:t>
      </w:r>
      <w:r w:rsidRPr="006629D1">
        <w:rPr>
          <w:rFonts w:asciiTheme="minorHAnsi" w:hAnsiTheme="minorHAnsi" w:cstheme="minorHAnsi"/>
          <w:sz w:val="16"/>
        </w:rPr>
        <w:t xml:space="preserve"> of attraction </w:t>
      </w:r>
      <w:r w:rsidRPr="006629D1">
        <w:rPr>
          <w:rStyle w:val="StyleUnderline"/>
          <w:rFonts w:asciiTheme="minorHAnsi" w:hAnsiTheme="minorHAnsi" w:cstheme="minorHAnsi"/>
          <w:highlight w:val="cyan"/>
        </w:rPr>
        <w:t xml:space="preserve">to develop </w:t>
      </w:r>
      <w:r w:rsidRPr="006629D1">
        <w:rPr>
          <w:rStyle w:val="Emphasis"/>
          <w:rFonts w:asciiTheme="minorHAnsi" w:hAnsiTheme="minorHAnsi" w:cstheme="minorHAnsi"/>
          <w:highlight w:val="cyan"/>
        </w:rPr>
        <w:t>networks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institutions</w:t>
      </w:r>
      <w:r w:rsidRPr="006629D1">
        <w:rPr>
          <w:rStyle w:val="StyleUnderline"/>
          <w:rFonts w:asciiTheme="minorHAnsi" w:hAnsiTheme="minorHAnsi" w:cstheme="minorHAnsi"/>
          <w:highlight w:val="cyan"/>
        </w:rPr>
        <w:t xml:space="preserve"> that </w:t>
      </w:r>
      <w:r w:rsidRPr="006629D1">
        <w:rPr>
          <w:rStyle w:val="Emphasis"/>
          <w:rFonts w:asciiTheme="minorHAnsi" w:hAnsiTheme="minorHAnsi" w:cstheme="minorHAnsi"/>
          <w:highlight w:val="cyan"/>
        </w:rPr>
        <w:t>address</w:t>
      </w:r>
      <w:r w:rsidRPr="006629D1">
        <w:rPr>
          <w:rFonts w:asciiTheme="minorHAnsi" w:hAnsiTheme="minorHAnsi" w:cstheme="minorHAnsi"/>
          <w:sz w:val="16"/>
        </w:rPr>
        <w:t xml:space="preserve"> these </w:t>
      </w:r>
      <w:r w:rsidRPr="006629D1">
        <w:rPr>
          <w:rStyle w:val="Emphasis"/>
          <w:rFonts w:asciiTheme="minorHAnsi" w:hAnsiTheme="minorHAnsi" w:cstheme="minorHAnsi"/>
          <w:highlight w:val="cyan"/>
        </w:rPr>
        <w:t>new threats</w:t>
      </w:r>
      <w:r w:rsidRPr="006629D1">
        <w:rPr>
          <w:rFonts w:asciiTheme="minorHAnsi" w:hAnsiTheme="minorHAnsi" w:cstheme="minorHAnsi"/>
          <w:sz w:val="16"/>
        </w:rPr>
        <w:t>. For example, this administration proposed halving the U.S. contribution to the World Health Organization’s budget — now we need it more than ever.</w:t>
      </w:r>
    </w:p>
    <w:p w14:paraId="08F38642" w14:textId="77777777" w:rsidR="007544B1" w:rsidRPr="006629D1" w:rsidRDefault="007544B1" w:rsidP="007544B1">
      <w:pPr>
        <w:rPr>
          <w:rFonts w:asciiTheme="minorHAnsi" w:hAnsiTheme="minorHAnsi" w:cstheme="minorHAnsi"/>
          <w:sz w:val="16"/>
        </w:rPr>
      </w:pPr>
      <w:r w:rsidRPr="006629D1">
        <w:rPr>
          <w:rFonts w:asciiTheme="minorHAnsi" w:hAnsiTheme="minorHAnsi" w:cstheme="minorHAnsi"/>
          <w:sz w:val="16"/>
        </w:rPr>
        <w:t xml:space="preserve">A successful national security strategy should start with the fact that “America First” means </w:t>
      </w:r>
      <w:r w:rsidRPr="001B3515">
        <w:rPr>
          <w:rStyle w:val="StyleUnderline"/>
          <w:rFonts w:asciiTheme="minorHAnsi" w:hAnsiTheme="minorHAnsi" w:cstheme="minorHAnsi"/>
          <w:highlight w:val="cyan"/>
        </w:rPr>
        <w:t xml:space="preserve">America </w:t>
      </w:r>
      <w:proofErr w:type="gramStart"/>
      <w:r w:rsidRPr="001B3515">
        <w:rPr>
          <w:rStyle w:val="StyleUnderline"/>
          <w:rFonts w:asciiTheme="minorHAnsi" w:hAnsiTheme="minorHAnsi" w:cstheme="minorHAnsi"/>
          <w:highlight w:val="cyan"/>
        </w:rPr>
        <w:t>has to</w:t>
      </w:r>
      <w:proofErr w:type="gramEnd"/>
      <w:r w:rsidRPr="001B3515">
        <w:rPr>
          <w:rStyle w:val="StyleUnderline"/>
          <w:rFonts w:asciiTheme="minorHAnsi" w:hAnsiTheme="minorHAnsi" w:cstheme="minorHAnsi"/>
          <w:highlight w:val="cyan"/>
        </w:rPr>
        <w:t xml:space="preserve"> </w:t>
      </w:r>
      <w:r w:rsidRPr="001B3515">
        <w:rPr>
          <w:rStyle w:val="Emphasis"/>
          <w:rFonts w:asciiTheme="minorHAnsi" w:hAnsiTheme="minorHAnsi" w:cstheme="minorHAnsi"/>
          <w:highlight w:val="cyan"/>
        </w:rPr>
        <w:t>lead</w:t>
      </w:r>
      <w:r w:rsidRPr="006629D1">
        <w:rPr>
          <w:rStyle w:val="Emphasis"/>
          <w:rFonts w:asciiTheme="minorHAnsi" w:hAnsiTheme="minorHAnsi" w:cstheme="minorHAnsi"/>
        </w:rPr>
        <w:t xml:space="preserve"> </w:t>
      </w:r>
      <w:r w:rsidRPr="001B3515">
        <w:rPr>
          <w:rStyle w:val="Emphasis"/>
          <w:rFonts w:asciiTheme="minorHAnsi" w:hAnsiTheme="minorHAnsi" w:cstheme="minorHAnsi"/>
          <w:highlight w:val="cyan"/>
        </w:rPr>
        <w:t>efforts at coop</w:t>
      </w:r>
      <w:r w:rsidRPr="001B3515">
        <w:rPr>
          <w:rFonts w:asciiTheme="minorHAnsi" w:hAnsiTheme="minorHAnsi" w:cstheme="minorHAnsi"/>
          <w:sz w:val="16"/>
          <w:highlight w:val="cyan"/>
        </w:rPr>
        <w:t>eration</w:t>
      </w:r>
      <w:r w:rsidRPr="006629D1">
        <w:rPr>
          <w:rFonts w:asciiTheme="minorHAnsi" w:hAnsiTheme="minorHAnsi" w:cstheme="minorHAnsi"/>
          <w:sz w:val="16"/>
        </w:rPr>
        <w:t xml:space="preserve">. A classic problem with public goods (like clean air, which all can share and from which none can be excluded) is that </w:t>
      </w:r>
      <w:r w:rsidRPr="006629D1">
        <w:rPr>
          <w:rStyle w:val="StyleUnderline"/>
          <w:rFonts w:asciiTheme="minorHAnsi" w:hAnsiTheme="minorHAnsi" w:cstheme="minorHAnsi"/>
          <w:highlight w:val="cyan"/>
        </w:rPr>
        <w:t>if the largest consumer does not</w:t>
      </w:r>
      <w:r w:rsidRPr="006629D1">
        <w:rPr>
          <w:rStyle w:val="StyleUnderline"/>
          <w:rFonts w:asciiTheme="minorHAnsi" w:hAnsiTheme="minorHAnsi" w:cstheme="minorHAnsi"/>
        </w:rPr>
        <w:t xml:space="preserve"> take the </w:t>
      </w:r>
      <w:r w:rsidRPr="006629D1">
        <w:rPr>
          <w:rStyle w:val="StyleUnderline"/>
          <w:rFonts w:asciiTheme="minorHAnsi" w:hAnsiTheme="minorHAnsi" w:cstheme="minorHAnsi"/>
          <w:highlight w:val="cyan"/>
        </w:rPr>
        <w:t xml:space="preserve">lead, </w:t>
      </w:r>
      <w:r w:rsidRPr="006629D1">
        <w:rPr>
          <w:rStyle w:val="Emphasis"/>
          <w:rFonts w:asciiTheme="minorHAnsi" w:hAnsiTheme="minorHAnsi" w:cstheme="minorHAnsi"/>
          <w:highlight w:val="cyan"/>
        </w:rPr>
        <w:t>others will free-ride</w:t>
      </w:r>
      <w:r w:rsidRPr="001B3515">
        <w:rPr>
          <w:rStyle w:val="StyleUnderline"/>
          <w:rFonts w:asciiTheme="minorHAnsi" w:hAnsiTheme="minorHAnsi" w:cstheme="minorHAnsi"/>
        </w:rPr>
        <w:t xml:space="preserve"> and</w:t>
      </w:r>
      <w:r w:rsidRPr="006629D1">
        <w:rPr>
          <w:rFonts w:asciiTheme="minorHAnsi" w:hAnsiTheme="minorHAnsi" w:cstheme="minorHAnsi"/>
          <w:sz w:val="16"/>
        </w:rPr>
        <w:t xml:space="preserve"> the </w:t>
      </w:r>
      <w:r w:rsidRPr="006629D1">
        <w:rPr>
          <w:rStyle w:val="Emphasis"/>
          <w:rFonts w:asciiTheme="minorHAnsi" w:hAnsiTheme="minorHAnsi" w:cstheme="minorHAnsi"/>
          <w:highlight w:val="cyan"/>
        </w:rPr>
        <w:t>public goods will not be produced</w:t>
      </w:r>
      <w:r w:rsidRPr="006629D1">
        <w:rPr>
          <w:rFonts w:asciiTheme="minorHAnsi" w:hAnsiTheme="minorHAnsi" w:cstheme="minorHAnsi"/>
          <w:sz w:val="16"/>
        </w:rPr>
        <w:t>. As the technology expert Richard Danzig summarizes the problem:</w:t>
      </w:r>
    </w:p>
    <w:p w14:paraId="017247B4" w14:textId="77777777" w:rsidR="007544B1" w:rsidRPr="006629D1" w:rsidRDefault="007544B1" w:rsidP="007544B1">
      <w:pPr>
        <w:ind w:left="720"/>
        <w:rPr>
          <w:rFonts w:asciiTheme="minorHAnsi" w:hAnsiTheme="minorHAnsi" w:cstheme="minorHAnsi"/>
          <w:sz w:val="16"/>
        </w:rPr>
      </w:pPr>
      <w:r w:rsidRPr="001B3515">
        <w:rPr>
          <w:rStyle w:val="StyleUnderline"/>
          <w:rFonts w:asciiTheme="minorHAnsi" w:hAnsiTheme="minorHAnsi" w:cstheme="minorHAnsi"/>
          <w:highlight w:val="cyan"/>
        </w:rPr>
        <w:t>Twenty-first century tech</w:t>
      </w:r>
      <w:r w:rsidRPr="006629D1">
        <w:rPr>
          <w:rStyle w:val="StyleUnderline"/>
          <w:rFonts w:asciiTheme="minorHAnsi" w:hAnsiTheme="minorHAnsi" w:cstheme="minorHAnsi"/>
        </w:rPr>
        <w:t>nologies are global not just in</w:t>
      </w:r>
      <w:r w:rsidRPr="006629D1">
        <w:rPr>
          <w:rFonts w:asciiTheme="minorHAnsi" w:hAnsiTheme="minorHAnsi" w:cstheme="minorHAnsi"/>
          <w:sz w:val="16"/>
        </w:rPr>
        <w:t xml:space="preserve"> their </w:t>
      </w:r>
      <w:r w:rsidRPr="006629D1">
        <w:rPr>
          <w:rStyle w:val="Emphasis"/>
          <w:rFonts w:asciiTheme="minorHAnsi" w:hAnsiTheme="minorHAnsi" w:cstheme="minorHAnsi"/>
        </w:rPr>
        <w:t>distribution</w:t>
      </w:r>
      <w:r w:rsidRPr="006629D1">
        <w:rPr>
          <w:rStyle w:val="StyleUnderline"/>
          <w:rFonts w:asciiTheme="minorHAnsi" w:hAnsiTheme="minorHAnsi" w:cstheme="minorHAnsi"/>
        </w:rPr>
        <w:t>, but also</w:t>
      </w:r>
      <w:r w:rsidRPr="006629D1">
        <w:rPr>
          <w:rFonts w:asciiTheme="minorHAnsi" w:hAnsiTheme="minorHAnsi" w:cstheme="minorHAnsi"/>
          <w:sz w:val="16"/>
        </w:rPr>
        <w:t xml:space="preserve"> in their </w:t>
      </w:r>
      <w:r w:rsidRPr="006629D1">
        <w:rPr>
          <w:rStyle w:val="Emphasis"/>
          <w:rFonts w:asciiTheme="minorHAnsi" w:hAnsiTheme="minorHAnsi" w:cstheme="minorHAnsi"/>
        </w:rPr>
        <w:t>consequences</w:t>
      </w:r>
      <w:r w:rsidRPr="006629D1">
        <w:rPr>
          <w:rStyle w:val="StyleUnderline"/>
          <w:rFonts w:asciiTheme="minorHAnsi" w:hAnsiTheme="minorHAnsi" w:cstheme="minorHAnsi"/>
        </w:rPr>
        <w:t xml:space="preserve">. </w:t>
      </w:r>
      <w:r w:rsidRPr="006629D1">
        <w:rPr>
          <w:rStyle w:val="Emphasis"/>
          <w:rFonts w:asciiTheme="minorHAnsi" w:hAnsiTheme="minorHAnsi" w:cstheme="minorHAnsi"/>
          <w:highlight w:val="cyan"/>
        </w:rPr>
        <w:t>Pathogens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 xml:space="preserve">AI </w:t>
      </w:r>
      <w:r w:rsidRPr="001B3515">
        <w:rPr>
          <w:rStyle w:val="Emphasis"/>
          <w:rFonts w:asciiTheme="minorHAnsi" w:hAnsiTheme="minorHAnsi" w:cstheme="minorHAnsi"/>
        </w:rPr>
        <w:t>systems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computer viruses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radiation</w:t>
      </w:r>
      <w:r w:rsidRPr="006629D1">
        <w:rPr>
          <w:rFonts w:asciiTheme="minorHAnsi" w:hAnsiTheme="minorHAnsi" w:cstheme="minorHAnsi"/>
          <w:sz w:val="16"/>
        </w:rPr>
        <w:t xml:space="preserve"> that others may accidentally release </w:t>
      </w:r>
      <w:r w:rsidRPr="006629D1">
        <w:rPr>
          <w:rStyle w:val="StyleUnderline"/>
          <w:rFonts w:asciiTheme="minorHAnsi" w:hAnsiTheme="minorHAnsi" w:cstheme="minorHAnsi"/>
          <w:highlight w:val="cyan"/>
        </w:rPr>
        <w:t>could become</w:t>
      </w:r>
      <w:r w:rsidRPr="006629D1">
        <w:rPr>
          <w:rFonts w:asciiTheme="minorHAnsi" w:hAnsiTheme="minorHAnsi" w:cstheme="minorHAnsi"/>
          <w:sz w:val="16"/>
        </w:rPr>
        <w:t xml:space="preserve"> as much </w:t>
      </w:r>
      <w:r w:rsidRPr="006629D1">
        <w:rPr>
          <w:rStyle w:val="StyleUnderline"/>
          <w:rFonts w:asciiTheme="minorHAnsi" w:hAnsiTheme="minorHAnsi" w:cstheme="minorHAnsi"/>
          <w:highlight w:val="cyan"/>
        </w:rPr>
        <w:t>our problem</w:t>
      </w:r>
      <w:r w:rsidRPr="006629D1">
        <w:rPr>
          <w:rFonts w:asciiTheme="minorHAnsi" w:hAnsiTheme="minorHAnsi" w:cstheme="minorHAnsi"/>
          <w:sz w:val="16"/>
        </w:rPr>
        <w:t xml:space="preserve"> as theirs. </w:t>
      </w:r>
      <w:r w:rsidRPr="006629D1">
        <w:rPr>
          <w:rStyle w:val="Emphasis"/>
          <w:rFonts w:asciiTheme="minorHAnsi" w:hAnsiTheme="minorHAnsi" w:cstheme="minorHAnsi"/>
          <w:highlight w:val="cyan"/>
        </w:rPr>
        <w:t>Agreed</w:t>
      </w:r>
      <w:r w:rsidRPr="001B3515">
        <w:rPr>
          <w:rStyle w:val="Emphasis"/>
          <w:rFonts w:asciiTheme="minorHAnsi" w:hAnsiTheme="minorHAnsi" w:cstheme="minorHAnsi"/>
        </w:rPr>
        <w:t xml:space="preserve"> reporting </w:t>
      </w:r>
      <w:r w:rsidRPr="006629D1">
        <w:rPr>
          <w:rStyle w:val="Emphasis"/>
          <w:rFonts w:asciiTheme="minorHAnsi" w:hAnsiTheme="minorHAnsi" w:cstheme="minorHAnsi"/>
          <w:highlight w:val="cyan"/>
        </w:rPr>
        <w:t>systems</w:t>
      </w:r>
      <w:r w:rsidRPr="006629D1">
        <w:rPr>
          <w:rStyle w:val="StyleUnderline"/>
          <w:rFonts w:asciiTheme="minorHAnsi" w:hAnsiTheme="minorHAnsi" w:cstheme="minorHAnsi"/>
        </w:rPr>
        <w:t xml:space="preserve">, shared </w:t>
      </w:r>
      <w:r w:rsidRPr="006629D1">
        <w:rPr>
          <w:rStyle w:val="Emphasis"/>
          <w:rFonts w:asciiTheme="minorHAnsi" w:hAnsiTheme="minorHAnsi" w:cstheme="minorHAnsi"/>
          <w:highlight w:val="cyan"/>
        </w:rPr>
        <w:t>controls</w:t>
      </w:r>
      <w:r w:rsidRPr="006629D1">
        <w:rPr>
          <w:rStyle w:val="StyleUnderline"/>
          <w:rFonts w:asciiTheme="minorHAnsi" w:hAnsiTheme="minorHAnsi" w:cstheme="minorHAnsi"/>
        </w:rPr>
        <w:t xml:space="preserve">, common </w:t>
      </w:r>
      <w:r w:rsidRPr="006629D1">
        <w:rPr>
          <w:rStyle w:val="Emphasis"/>
          <w:rFonts w:asciiTheme="minorHAnsi" w:hAnsiTheme="minorHAnsi" w:cstheme="minorHAnsi"/>
          <w:highlight w:val="cyan"/>
        </w:rPr>
        <w:t>contingency plans</w:t>
      </w:r>
      <w:r w:rsidRPr="006629D1">
        <w:rPr>
          <w:rStyle w:val="StyleUnderline"/>
          <w:rFonts w:asciiTheme="minorHAnsi" w:hAnsiTheme="minorHAnsi" w:cstheme="minorHAnsi"/>
          <w:highlight w:val="cyan"/>
        </w:rPr>
        <w:t xml:space="preserve">, </w:t>
      </w:r>
      <w:proofErr w:type="gramStart"/>
      <w:r w:rsidRPr="006629D1">
        <w:rPr>
          <w:rStyle w:val="Emphasis"/>
          <w:rFonts w:asciiTheme="minorHAnsi" w:hAnsiTheme="minorHAnsi" w:cstheme="minorHAnsi"/>
          <w:highlight w:val="cyan"/>
        </w:rPr>
        <w:t>norms</w:t>
      </w:r>
      <w:proofErr w:type="gramEnd"/>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treaties</w:t>
      </w:r>
      <w:r w:rsidRPr="006629D1">
        <w:rPr>
          <w:rStyle w:val="StyleUnderline"/>
          <w:rFonts w:asciiTheme="minorHAnsi" w:hAnsiTheme="minorHAnsi" w:cstheme="minorHAnsi"/>
          <w:highlight w:val="cyan"/>
        </w:rPr>
        <w:t xml:space="preserve"> must be pursued</w:t>
      </w:r>
      <w:r w:rsidRPr="006629D1">
        <w:rPr>
          <w:rStyle w:val="StyleUnderline"/>
          <w:rFonts w:asciiTheme="minorHAnsi" w:hAnsiTheme="minorHAnsi" w:cstheme="minorHAnsi"/>
        </w:rPr>
        <w:t xml:space="preserve"> as a means of </w:t>
      </w:r>
      <w:r w:rsidRPr="006629D1">
        <w:rPr>
          <w:rStyle w:val="Emphasis"/>
          <w:rFonts w:asciiTheme="minorHAnsi" w:hAnsiTheme="minorHAnsi" w:cstheme="minorHAnsi"/>
        </w:rPr>
        <w:t>moderating</w:t>
      </w:r>
      <w:r w:rsidRPr="006629D1">
        <w:rPr>
          <w:rStyle w:val="StyleUnderline"/>
          <w:rFonts w:asciiTheme="minorHAnsi" w:hAnsiTheme="minorHAnsi" w:cstheme="minorHAnsi"/>
        </w:rPr>
        <w:t xml:space="preserve"> our </w:t>
      </w:r>
      <w:r w:rsidRPr="006629D1">
        <w:rPr>
          <w:rStyle w:val="Emphasis"/>
          <w:rFonts w:asciiTheme="minorHAnsi" w:hAnsiTheme="minorHAnsi" w:cstheme="minorHAnsi"/>
        </w:rPr>
        <w:t>numerous mutual risks</w:t>
      </w:r>
      <w:r w:rsidRPr="006629D1">
        <w:rPr>
          <w:rFonts w:asciiTheme="minorHAnsi" w:hAnsiTheme="minorHAnsi" w:cstheme="minorHAnsi"/>
          <w:sz w:val="16"/>
        </w:rPr>
        <w:t>.</w:t>
      </w:r>
    </w:p>
    <w:p w14:paraId="183580EF" w14:textId="77777777" w:rsidR="007544B1" w:rsidRPr="006629D1" w:rsidRDefault="007544B1" w:rsidP="007544B1">
      <w:pPr>
        <w:rPr>
          <w:rStyle w:val="Emphasis"/>
          <w:rFonts w:asciiTheme="minorHAnsi" w:hAnsiTheme="minorHAnsi" w:cstheme="minorHAnsi"/>
        </w:rPr>
      </w:pPr>
      <w:r w:rsidRPr="006629D1">
        <w:rPr>
          <w:rFonts w:asciiTheme="minorHAnsi" w:hAnsiTheme="minorHAnsi" w:cstheme="minorHAnsi"/>
          <w:sz w:val="16"/>
        </w:rPr>
        <w:t xml:space="preserve">Tariffs and border walls cannot solve these problems. </w:t>
      </w:r>
      <w:r w:rsidRPr="006629D1">
        <w:rPr>
          <w:rStyle w:val="StyleUnderline"/>
          <w:rFonts w:asciiTheme="minorHAnsi" w:hAnsiTheme="minorHAnsi" w:cstheme="minorHAnsi"/>
        </w:rPr>
        <w:t xml:space="preserve">While American leadership is </w:t>
      </w:r>
      <w:r w:rsidRPr="006629D1">
        <w:rPr>
          <w:rStyle w:val="Emphasis"/>
          <w:rFonts w:asciiTheme="minorHAnsi" w:hAnsiTheme="minorHAnsi" w:cstheme="minorHAnsi"/>
        </w:rPr>
        <w:t>essential</w:t>
      </w:r>
      <w:r w:rsidRPr="006629D1">
        <w:rPr>
          <w:rStyle w:val="StyleUnderline"/>
          <w:rFonts w:asciiTheme="minorHAnsi" w:hAnsiTheme="minorHAnsi" w:cstheme="minorHAnsi"/>
        </w:rPr>
        <w:t xml:space="preserve"> because of the country’s global influence, success will </w:t>
      </w:r>
      <w:r w:rsidRPr="006629D1">
        <w:rPr>
          <w:rStyle w:val="Emphasis"/>
          <w:rFonts w:asciiTheme="minorHAnsi" w:hAnsiTheme="minorHAnsi" w:cstheme="minorHAnsi"/>
        </w:rPr>
        <w:t>require</w:t>
      </w:r>
      <w:r w:rsidRPr="006629D1">
        <w:rPr>
          <w:rStyle w:val="StyleUnderline"/>
          <w:rFonts w:asciiTheme="minorHAnsi" w:hAnsiTheme="minorHAnsi" w:cstheme="minorHAnsi"/>
        </w:rPr>
        <w:t xml:space="preserve"> the </w:t>
      </w:r>
      <w:r w:rsidRPr="006629D1">
        <w:rPr>
          <w:rStyle w:val="Emphasis"/>
          <w:rFonts w:asciiTheme="minorHAnsi" w:hAnsiTheme="minorHAnsi" w:cstheme="minorHAnsi"/>
        </w:rPr>
        <w:t>coop</w:t>
      </w:r>
      <w:r w:rsidRPr="006629D1">
        <w:rPr>
          <w:rStyle w:val="StyleUnderline"/>
          <w:rFonts w:asciiTheme="minorHAnsi" w:hAnsiTheme="minorHAnsi" w:cstheme="minorHAnsi"/>
        </w:rPr>
        <w:t>eration of others</w:t>
      </w:r>
      <w:r w:rsidRPr="006629D1">
        <w:rPr>
          <w:rFonts w:asciiTheme="minorHAnsi" w:hAnsiTheme="minorHAnsi" w:cstheme="minorHAnsi"/>
          <w:sz w:val="16"/>
        </w:rPr>
        <w:t>.</w:t>
      </w:r>
    </w:p>
    <w:p w14:paraId="57A021AC" w14:textId="77777777" w:rsidR="007544B1" w:rsidRPr="006629D1" w:rsidRDefault="007544B1" w:rsidP="007544B1">
      <w:pPr>
        <w:rPr>
          <w:rFonts w:asciiTheme="minorHAnsi" w:hAnsiTheme="minorHAnsi" w:cstheme="minorHAnsi"/>
          <w:sz w:val="16"/>
        </w:rPr>
      </w:pPr>
      <w:r w:rsidRPr="006629D1">
        <w:rPr>
          <w:rStyle w:val="StyleUnderline"/>
          <w:rFonts w:asciiTheme="minorHAnsi" w:hAnsiTheme="minorHAnsi" w:cstheme="minorHAnsi"/>
          <w:highlight w:val="cyan"/>
        </w:rPr>
        <w:t xml:space="preserve">On </w:t>
      </w:r>
      <w:r w:rsidRPr="006629D1">
        <w:rPr>
          <w:rStyle w:val="Emphasis"/>
          <w:rFonts w:asciiTheme="minorHAnsi" w:hAnsiTheme="minorHAnsi" w:cstheme="minorHAnsi"/>
          <w:highlight w:val="cyan"/>
        </w:rPr>
        <w:t>transnational issues</w:t>
      </w:r>
      <w:r w:rsidRPr="006629D1">
        <w:rPr>
          <w:rStyle w:val="StyleUnderline"/>
          <w:rFonts w:asciiTheme="minorHAnsi" w:hAnsiTheme="minorHAnsi" w:cstheme="minorHAnsi"/>
          <w:highlight w:val="cyan"/>
        </w:rPr>
        <w:t xml:space="preserve"> like </w:t>
      </w:r>
      <w:r w:rsidRPr="006629D1">
        <w:rPr>
          <w:rStyle w:val="Emphasis"/>
          <w:rFonts w:asciiTheme="minorHAnsi" w:hAnsiTheme="minorHAnsi" w:cstheme="minorHAnsi"/>
          <w:highlight w:val="cyan"/>
        </w:rPr>
        <w:t>COVID-19</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climate change</w:t>
      </w:r>
      <w:r w:rsidRPr="006629D1">
        <w:rPr>
          <w:rFonts w:asciiTheme="minorHAnsi" w:hAnsiTheme="minorHAnsi" w:cstheme="minorHAnsi"/>
          <w:sz w:val="16"/>
        </w:rPr>
        <w:t xml:space="preserve">, power becomes a positive-sum game. It is not enough to think of American power over others. </w:t>
      </w:r>
      <w:r w:rsidRPr="006629D1">
        <w:rPr>
          <w:rStyle w:val="StyleUnderline"/>
          <w:rFonts w:asciiTheme="minorHAnsi" w:hAnsiTheme="minorHAnsi" w:cstheme="minorHAnsi"/>
          <w:highlight w:val="cyan"/>
        </w:rPr>
        <w:t>We must</w:t>
      </w:r>
      <w:r w:rsidRPr="006629D1">
        <w:rPr>
          <w:rFonts w:asciiTheme="minorHAnsi" w:hAnsiTheme="minorHAnsi" w:cstheme="minorHAnsi"/>
          <w:sz w:val="16"/>
        </w:rPr>
        <w:t xml:space="preserve"> also </w:t>
      </w:r>
      <w:r w:rsidRPr="006629D1">
        <w:rPr>
          <w:rStyle w:val="StyleUnderline"/>
          <w:rFonts w:asciiTheme="minorHAnsi" w:hAnsiTheme="minorHAnsi" w:cstheme="minorHAnsi"/>
          <w:highlight w:val="cyan"/>
        </w:rPr>
        <w:t>think in terms of</w:t>
      </w:r>
      <w:r w:rsidRPr="006629D1">
        <w:rPr>
          <w:rStyle w:val="StyleUnderline"/>
          <w:rFonts w:asciiTheme="minorHAnsi" w:hAnsiTheme="minorHAnsi" w:cstheme="minorHAnsi"/>
        </w:rPr>
        <w:t xml:space="preserve"> power to accomplish </w:t>
      </w:r>
      <w:r w:rsidRPr="006629D1">
        <w:rPr>
          <w:rStyle w:val="Emphasis"/>
          <w:rFonts w:asciiTheme="minorHAnsi" w:hAnsiTheme="minorHAnsi" w:cstheme="minorHAnsi"/>
          <w:highlight w:val="cyan"/>
        </w:rPr>
        <w:t>joint goals</w:t>
      </w:r>
      <w:r w:rsidRPr="006629D1">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6629D1">
        <w:rPr>
          <w:rFonts w:asciiTheme="minorHAnsi" w:hAnsiTheme="minorHAnsi" w:cstheme="minorHAnsi"/>
          <w:sz w:val="16"/>
        </w:rPr>
        <w:t>dioxide, or</w:t>
      </w:r>
      <w:proofErr w:type="gramEnd"/>
      <w:r w:rsidRPr="006629D1">
        <w:rPr>
          <w:rFonts w:asciiTheme="minorHAnsi" w:hAnsiTheme="minorHAnsi" w:cstheme="minorHAnsi"/>
          <w:sz w:val="16"/>
        </w:rPr>
        <w:t xml:space="preserve"> improves its public health systems. In this world, </w:t>
      </w:r>
      <w:r w:rsidRPr="001B3515">
        <w:rPr>
          <w:rStyle w:val="Emphasis"/>
          <w:rFonts w:asciiTheme="minorHAnsi" w:hAnsiTheme="minorHAnsi" w:cstheme="minorHAnsi"/>
          <w:highlight w:val="cyan"/>
        </w:rPr>
        <w:t>institutional networks</w:t>
      </w:r>
      <w:r w:rsidRPr="001B3515">
        <w:rPr>
          <w:rStyle w:val="StyleUnderline"/>
          <w:rFonts w:asciiTheme="minorHAnsi" w:hAnsiTheme="minorHAnsi" w:cstheme="minorHAnsi"/>
          <w:highlight w:val="cyan"/>
        </w:rPr>
        <w:t xml:space="preserve"> and </w:t>
      </w:r>
      <w:r w:rsidRPr="001B3515">
        <w:rPr>
          <w:rStyle w:val="Emphasis"/>
          <w:rFonts w:asciiTheme="minorHAnsi" w:hAnsiTheme="minorHAnsi" w:cstheme="minorHAnsi"/>
          <w:highlight w:val="cyan"/>
        </w:rPr>
        <w:t>connectedness</w:t>
      </w:r>
      <w:r w:rsidRPr="001B3515">
        <w:rPr>
          <w:rStyle w:val="StyleUnderline"/>
          <w:rFonts w:asciiTheme="minorHAnsi" w:hAnsiTheme="minorHAnsi" w:cstheme="minorHAnsi"/>
          <w:highlight w:val="cyan"/>
        </w:rPr>
        <w:t xml:space="preserve"> are an important source of</w:t>
      </w:r>
      <w:r w:rsidRPr="006629D1">
        <w:rPr>
          <w:rStyle w:val="StyleUnderline"/>
          <w:rFonts w:asciiTheme="minorHAnsi" w:hAnsiTheme="minorHAnsi" w:cstheme="minorHAnsi"/>
        </w:rPr>
        <w:t xml:space="preserve"> </w:t>
      </w:r>
      <w:r w:rsidRPr="006629D1">
        <w:rPr>
          <w:rStyle w:val="Emphasis"/>
          <w:rFonts w:asciiTheme="minorHAnsi" w:hAnsiTheme="minorHAnsi" w:cstheme="minorHAnsi"/>
        </w:rPr>
        <w:t>info</w:t>
      </w:r>
      <w:r w:rsidRPr="006629D1">
        <w:rPr>
          <w:rFonts w:asciiTheme="minorHAnsi" w:hAnsiTheme="minorHAnsi" w:cstheme="minorHAnsi"/>
          <w:sz w:val="16"/>
        </w:rPr>
        <w:t xml:space="preserve">rmation </w:t>
      </w:r>
      <w:r w:rsidRPr="006629D1">
        <w:rPr>
          <w:rStyle w:val="StyleUnderline"/>
          <w:rFonts w:asciiTheme="minorHAnsi" w:hAnsiTheme="minorHAnsi" w:cstheme="minorHAnsi"/>
        </w:rPr>
        <w:t>and</w:t>
      </w:r>
      <w:r w:rsidRPr="006629D1">
        <w:rPr>
          <w:rFonts w:asciiTheme="minorHAnsi" w:hAnsiTheme="minorHAnsi" w:cstheme="minorHAnsi"/>
          <w:sz w:val="16"/>
        </w:rPr>
        <w:t xml:space="preserve"> of </w:t>
      </w:r>
      <w:r w:rsidRPr="001B3515">
        <w:rPr>
          <w:rStyle w:val="Emphasis"/>
          <w:rFonts w:asciiTheme="minorHAnsi" w:hAnsiTheme="minorHAnsi" w:cstheme="minorHAnsi"/>
          <w:highlight w:val="cyan"/>
        </w:rPr>
        <w:t>national power</w:t>
      </w:r>
      <w:r w:rsidRPr="006629D1">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3538A874" w14:textId="77777777" w:rsidR="007544B1" w:rsidRPr="006629D1" w:rsidRDefault="007544B1" w:rsidP="007544B1">
      <w:pPr>
        <w:rPr>
          <w:rFonts w:asciiTheme="minorHAnsi" w:hAnsiTheme="minorHAnsi" w:cstheme="minorHAnsi"/>
          <w:sz w:val="16"/>
        </w:rPr>
      </w:pPr>
      <w:r w:rsidRPr="006629D1">
        <w:rPr>
          <w:rFonts w:asciiTheme="minorHAnsi" w:hAnsiTheme="minorHAnsi" w:cstheme="minorHAnsi"/>
          <w:sz w:val="16"/>
        </w:rPr>
        <w:t>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w:t>
      </w:r>
      <w:r w:rsidRPr="001B3515">
        <w:rPr>
          <w:rStyle w:val="StyleUnderline"/>
        </w:rPr>
        <w:t xml:space="preserve">? Even if the United States possesses </w:t>
      </w:r>
      <w:proofErr w:type="gramStart"/>
      <w:r w:rsidRPr="001B3515">
        <w:rPr>
          <w:rStyle w:val="StyleUnderline"/>
        </w:rPr>
        <w:t xml:space="preserve">more </w:t>
      </w:r>
      <w:r w:rsidRPr="001B3515">
        <w:rPr>
          <w:rStyle w:val="StyleUnderline"/>
          <w:highlight w:val="cyan"/>
        </w:rPr>
        <w:t>hard</w:t>
      </w:r>
      <w:proofErr w:type="gramEnd"/>
      <w:r w:rsidRPr="001B3515">
        <w:rPr>
          <w:rStyle w:val="StyleUnderline"/>
        </w:rPr>
        <w:t xml:space="preserve"> military and economic </w:t>
      </w:r>
      <w:r w:rsidRPr="001B3515">
        <w:rPr>
          <w:rStyle w:val="StyleUnderline"/>
          <w:highlight w:val="cyan"/>
        </w:rPr>
        <w:t>power</w:t>
      </w:r>
      <w:r w:rsidRPr="001B3515">
        <w:rPr>
          <w:rStyle w:val="StyleUnderline"/>
        </w:rPr>
        <w:t xml:space="preserve"> than any other country, it </w:t>
      </w:r>
      <w:r w:rsidRPr="001B3515">
        <w:rPr>
          <w:rStyle w:val="StyleUnderline"/>
          <w:highlight w:val="cyan"/>
        </w:rPr>
        <w:t>may fail to convert</w:t>
      </w:r>
      <w:r w:rsidRPr="001B3515">
        <w:rPr>
          <w:rStyle w:val="StyleUnderline"/>
        </w:rPr>
        <w:t xml:space="preserve"> those </w:t>
      </w:r>
      <w:r w:rsidRPr="001B3515">
        <w:rPr>
          <w:rStyle w:val="StyleUnderline"/>
          <w:highlight w:val="cyan"/>
        </w:rPr>
        <w:t>resources into effective influence on the global scen</w:t>
      </w:r>
      <w:r w:rsidRPr="001B3515">
        <w:rPr>
          <w:rStyle w:val="StyleUnderline"/>
        </w:rPr>
        <w:t>e. B</w:t>
      </w:r>
      <w:r w:rsidRPr="006629D1">
        <w:rPr>
          <w:rFonts w:asciiTheme="minorHAnsi" w:hAnsiTheme="minorHAnsi" w:cstheme="minorHAnsi"/>
          <w:sz w:val="16"/>
        </w:rPr>
        <w:t xml:space="preserve">etween the two world wars, America did </w:t>
      </w:r>
      <w:proofErr w:type="gramStart"/>
      <w:r w:rsidRPr="006629D1">
        <w:rPr>
          <w:rFonts w:asciiTheme="minorHAnsi" w:hAnsiTheme="minorHAnsi" w:cstheme="minorHAnsi"/>
          <w:sz w:val="16"/>
        </w:rPr>
        <w:t>not</w:t>
      </w:r>
      <w:proofErr w:type="gramEnd"/>
      <w:r w:rsidRPr="006629D1">
        <w:rPr>
          <w:rFonts w:asciiTheme="minorHAnsi" w:hAnsiTheme="minorHAnsi" w:cstheme="minorHAnsi"/>
          <w:sz w:val="16"/>
        </w:rPr>
        <w:t xml:space="preserve"> and the result was disastrous.</w:t>
      </w:r>
    </w:p>
    <w:p w14:paraId="59A32795" w14:textId="77777777" w:rsidR="007544B1" w:rsidRPr="00960616" w:rsidRDefault="007544B1" w:rsidP="007544B1"/>
    <w:p w14:paraId="633256DE" w14:textId="77777777" w:rsidR="007544B1" w:rsidRPr="00C322D4" w:rsidRDefault="007544B1" w:rsidP="007544B1">
      <w:pPr>
        <w:keepNext/>
        <w:keepLines/>
        <w:spacing w:before="40" w:after="0"/>
        <w:outlineLvl w:val="3"/>
        <w:rPr>
          <w:rFonts w:eastAsiaTheme="majorEastAsia" w:cstheme="majorBidi"/>
          <w:b/>
          <w:iCs/>
          <w:sz w:val="26"/>
        </w:rPr>
      </w:pPr>
      <w:bookmarkStart w:id="6" w:name="_Hlk96723238"/>
      <w:bookmarkEnd w:id="5"/>
      <w:r>
        <w:rPr>
          <w:rFonts w:eastAsiaTheme="majorEastAsia" w:cstheme="majorBidi"/>
          <w:b/>
          <w:iCs/>
          <w:sz w:val="26"/>
        </w:rPr>
        <w:t>Status quo blockchain disrupts the effectiveness of coercive economics – corrected innovation is key.</w:t>
      </w:r>
    </w:p>
    <w:p w14:paraId="1D3B7764" w14:textId="77777777" w:rsidR="007544B1" w:rsidRPr="00C322D4" w:rsidRDefault="007544B1" w:rsidP="007544B1">
      <w:r w:rsidRPr="00C322D4">
        <w:rPr>
          <w:b/>
          <w:bCs/>
          <w:sz w:val="26"/>
        </w:rPr>
        <w:t>Harrell and Rosenberg 19</w:t>
      </w:r>
      <w:r w:rsidRPr="00C322D4">
        <w:t xml:space="preserve"> – Peter E. Harrell is an adjunct senior fellow at the Center for a New American </w:t>
      </w:r>
      <w:proofErr w:type="gramStart"/>
      <w:r w:rsidRPr="00C322D4">
        <w:t>Security;</w:t>
      </w:r>
      <w:proofErr w:type="gramEnd"/>
      <w:r w:rsidRPr="00C322D4">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0D5FEAA8" w14:textId="77777777" w:rsidR="007544B1" w:rsidRPr="00C322D4" w:rsidRDefault="007544B1" w:rsidP="007544B1">
      <w:r w:rsidRPr="00C322D4">
        <w:t xml:space="preserve">Peter E. Harrell and Elizabeth Rosenberg, “Economic Dominance, Financial Technology, and the Future of U.S. Economic Coercion,” </w:t>
      </w:r>
      <w:r w:rsidRPr="00C322D4">
        <w:rPr>
          <w:i/>
          <w:iCs/>
        </w:rPr>
        <w:t>Center for a New American Security</w:t>
      </w:r>
      <w:r w:rsidRPr="00C322D4">
        <w:t>, 2019, pp. 25-26, http://files.cnas.org.s3.amazonaws.com/documents/CNAS-Report-Economic_Dominance-final.pdf.</w:t>
      </w:r>
    </w:p>
    <w:p w14:paraId="33B9F2C4" w14:textId="77777777" w:rsidR="007544B1" w:rsidRPr="00C322D4" w:rsidRDefault="007544B1" w:rsidP="007544B1"/>
    <w:p w14:paraId="7FA32AD5" w14:textId="77777777" w:rsidR="007544B1" w:rsidRPr="00C322D4" w:rsidRDefault="007544B1" w:rsidP="007544B1">
      <w:pPr>
        <w:rPr>
          <w:u w:val="single"/>
        </w:rPr>
      </w:pPr>
      <w:r w:rsidRPr="00F0129F">
        <w:rPr>
          <w:b/>
          <w:iCs/>
          <w:highlight w:val="cyan"/>
          <w:u w:val="single"/>
        </w:rPr>
        <w:t>Developments in fin</w:t>
      </w:r>
      <w:r w:rsidRPr="00C322D4">
        <w:rPr>
          <w:u w:val="single"/>
        </w:rPr>
        <w:t xml:space="preserve">ancial </w:t>
      </w:r>
      <w:r w:rsidRPr="00F0129F">
        <w:rPr>
          <w:b/>
          <w:iCs/>
          <w:highlight w:val="cyan"/>
          <w:u w:val="single"/>
        </w:rPr>
        <w:t>tech</w:t>
      </w:r>
      <w:r w:rsidRPr="00C322D4">
        <w:rPr>
          <w:u w:val="single"/>
        </w:rPr>
        <w:t>nology</w:t>
      </w:r>
      <w:r w:rsidRPr="00C322D4">
        <w:rPr>
          <w:sz w:val="16"/>
          <w:szCs w:val="16"/>
        </w:rPr>
        <w:t xml:space="preserve"> </w:t>
      </w:r>
      <w:r w:rsidRPr="00E42FC5">
        <w:rPr>
          <w:sz w:val="16"/>
          <w:szCs w:val="16"/>
        </w:rPr>
        <w:t xml:space="preserve">also </w:t>
      </w:r>
      <w:r w:rsidRPr="00E42FC5">
        <w:rPr>
          <w:b/>
          <w:iCs/>
          <w:u w:val="single"/>
        </w:rPr>
        <w:t xml:space="preserve">have the </w:t>
      </w:r>
      <w:r w:rsidRPr="00E42FC5">
        <w:t>potential to</w:t>
      </w:r>
      <w:r w:rsidRPr="00F0129F">
        <w:rPr>
          <w:b/>
          <w:iCs/>
          <w:highlight w:val="cyan"/>
          <w:u w:val="single"/>
        </w:rPr>
        <w:t xml:space="preserve"> affect</w:t>
      </w:r>
      <w:r w:rsidRPr="00C322D4">
        <w:rPr>
          <w:b/>
          <w:iCs/>
          <w:u w:val="single"/>
        </w:rPr>
        <w:t xml:space="preserve"> the </w:t>
      </w:r>
      <w:r w:rsidRPr="00E42FC5">
        <w:rPr>
          <w:b/>
          <w:iCs/>
          <w:u w:val="single"/>
        </w:rPr>
        <w:t xml:space="preserve">availability and </w:t>
      </w:r>
      <w:r w:rsidRPr="00F0129F">
        <w:rPr>
          <w:b/>
          <w:iCs/>
          <w:highlight w:val="cyan"/>
          <w:u w:val="single"/>
        </w:rPr>
        <w:t>strength of</w:t>
      </w:r>
      <w:r w:rsidRPr="00C322D4">
        <w:rPr>
          <w:b/>
          <w:iCs/>
          <w:u w:val="single"/>
        </w:rPr>
        <w:t xml:space="preserve"> </w:t>
      </w:r>
      <w:r w:rsidRPr="00E42FC5">
        <w:rPr>
          <w:b/>
          <w:iCs/>
          <w:highlight w:val="cyan"/>
          <w:u w:val="single"/>
        </w:rPr>
        <w:t>coercive</w:t>
      </w:r>
      <w:r w:rsidRPr="00C322D4">
        <w:rPr>
          <w:b/>
          <w:iCs/>
          <w:u w:val="single"/>
        </w:rPr>
        <w:t xml:space="preserve"> </w:t>
      </w:r>
      <w:r w:rsidRPr="00F0129F">
        <w:rPr>
          <w:b/>
          <w:iCs/>
          <w:highlight w:val="cyan"/>
          <w:u w:val="single"/>
        </w:rPr>
        <w:t>economic measures</w:t>
      </w:r>
      <w:r w:rsidRPr="00C322D4">
        <w:rPr>
          <w:u w:val="single"/>
        </w:rPr>
        <w:t xml:space="preserve"> over the longer term</w:t>
      </w:r>
      <w:r w:rsidRPr="00C322D4">
        <w:rPr>
          <w:sz w:val="16"/>
          <w:szCs w:val="16"/>
        </w:rPr>
        <w:t xml:space="preserve">. The movement to develop </w:t>
      </w:r>
      <w:r w:rsidRPr="00E42FC5">
        <w:rPr>
          <w:b/>
          <w:iCs/>
          <w:u w:val="single"/>
        </w:rPr>
        <w:t xml:space="preserve">blockchain-based, </w:t>
      </w:r>
      <w:r w:rsidRPr="00E42FC5">
        <w:rPr>
          <w:b/>
          <w:iCs/>
          <w:highlight w:val="cyan"/>
          <w:u w:val="single"/>
        </w:rPr>
        <w:t xml:space="preserve">decentralized </w:t>
      </w:r>
      <w:r w:rsidRPr="00E42FC5">
        <w:rPr>
          <w:b/>
          <w:iCs/>
          <w:u w:val="single"/>
        </w:rPr>
        <w:t>payments</w:t>
      </w:r>
      <w:r w:rsidRPr="00E42FC5">
        <w:rPr>
          <w:b/>
          <w:iCs/>
          <w:highlight w:val="cyan"/>
          <w:u w:val="single"/>
        </w:rPr>
        <w:t xml:space="preserve"> platforms</w:t>
      </w:r>
      <w:r w:rsidRPr="00E42FC5">
        <w:rPr>
          <w:b/>
          <w:iCs/>
          <w:u w:val="single"/>
        </w:rPr>
        <w:t xml:space="preserve"> and</w:t>
      </w:r>
      <w:r w:rsidRPr="00E42FC5">
        <w:rPr>
          <w:sz w:val="16"/>
          <w:szCs w:val="16"/>
        </w:rPr>
        <w:t xml:space="preserve"> new digital </w:t>
      </w:r>
      <w:r w:rsidRPr="00E42FC5">
        <w:rPr>
          <w:b/>
          <w:iCs/>
          <w:u w:val="single"/>
        </w:rPr>
        <w:t>currencies</w:t>
      </w:r>
      <w:r w:rsidRPr="00E42FC5">
        <w:rPr>
          <w:sz w:val="16"/>
          <w:szCs w:val="16"/>
        </w:rPr>
        <w:t xml:space="preserve"> or tokenized</w:t>
      </w:r>
      <w:r w:rsidRPr="00C322D4">
        <w:rPr>
          <w:sz w:val="16"/>
          <w:szCs w:val="16"/>
        </w:rPr>
        <w:t xml:space="preserve"> assets that feature anonymity </w:t>
      </w:r>
      <w:r w:rsidRPr="00F0129F">
        <w:rPr>
          <w:b/>
          <w:iCs/>
          <w:highlight w:val="cyan"/>
          <w:u w:val="single"/>
        </w:rPr>
        <w:t>can undermine</w:t>
      </w:r>
      <w:r w:rsidRPr="00C322D4">
        <w:rPr>
          <w:sz w:val="16"/>
          <w:szCs w:val="16"/>
        </w:rPr>
        <w:t xml:space="preserve"> the strength of </w:t>
      </w:r>
      <w:r w:rsidRPr="00C322D4">
        <w:rPr>
          <w:b/>
          <w:iCs/>
          <w:u w:val="single"/>
        </w:rPr>
        <w:t xml:space="preserve">coercive </w:t>
      </w:r>
      <w:r w:rsidRPr="00F0129F">
        <w:rPr>
          <w:b/>
          <w:iCs/>
          <w:highlight w:val="cyan"/>
          <w:u w:val="single"/>
        </w:rPr>
        <w:t>economic measures</w:t>
      </w:r>
      <w:r w:rsidRPr="00C322D4">
        <w:rPr>
          <w:sz w:val="16"/>
          <w:szCs w:val="16"/>
        </w:rPr>
        <w:t xml:space="preserve">. However, </w:t>
      </w:r>
      <w:r w:rsidRPr="00F0129F">
        <w:rPr>
          <w:b/>
          <w:iCs/>
          <w:highlight w:val="cyan"/>
          <w:u w:val="single"/>
        </w:rPr>
        <w:t>fin</w:t>
      </w:r>
      <w:r w:rsidRPr="00C322D4">
        <w:rPr>
          <w:u w:val="single"/>
        </w:rPr>
        <w:t xml:space="preserve">ancial </w:t>
      </w:r>
      <w:r w:rsidRPr="00F0129F">
        <w:rPr>
          <w:b/>
          <w:iCs/>
          <w:highlight w:val="cyan"/>
          <w:u w:val="single"/>
        </w:rPr>
        <w:t>tech</w:t>
      </w:r>
      <w:r w:rsidRPr="00C322D4">
        <w:rPr>
          <w:u w:val="single"/>
        </w:rPr>
        <w:t xml:space="preserve">nology </w:t>
      </w:r>
      <w:r w:rsidRPr="00F0129F">
        <w:rPr>
          <w:b/>
          <w:iCs/>
          <w:highlight w:val="cyan"/>
          <w:u w:val="single"/>
        </w:rPr>
        <w:t>developments</w:t>
      </w:r>
      <w:r w:rsidRPr="00C322D4">
        <w:rPr>
          <w:u w:val="single"/>
        </w:rPr>
        <w:t>, such</w:t>
      </w:r>
      <w:r w:rsidRPr="00C322D4">
        <w:rPr>
          <w:sz w:val="16"/>
          <w:szCs w:val="16"/>
        </w:rPr>
        <w:t xml:space="preserve"> as the development of </w:t>
      </w:r>
      <w:r w:rsidRPr="00C322D4">
        <w:rPr>
          <w:u w:val="single"/>
        </w:rPr>
        <w:t>artificial intelligence/machine learning</w:t>
      </w:r>
      <w:r w:rsidRPr="00C322D4">
        <w:rPr>
          <w:sz w:val="16"/>
          <w:szCs w:val="16"/>
        </w:rPr>
        <w:t xml:space="preserve"> (AI/ML) compliance technologies, also </w:t>
      </w:r>
      <w:r w:rsidRPr="00F0129F">
        <w:rPr>
          <w:b/>
          <w:iCs/>
          <w:highlight w:val="cyan"/>
          <w:u w:val="single"/>
        </w:rPr>
        <w:t>present</w:t>
      </w:r>
      <w:r w:rsidRPr="00C322D4">
        <w:rPr>
          <w:b/>
          <w:iCs/>
          <w:u w:val="single"/>
        </w:rPr>
        <w:t xml:space="preserve"> potential </w:t>
      </w:r>
      <w:r w:rsidRPr="00F0129F">
        <w:rPr>
          <w:b/>
          <w:iCs/>
          <w:highlight w:val="cyan"/>
          <w:u w:val="single"/>
        </w:rPr>
        <w:t xml:space="preserve">means to better detect and </w:t>
      </w:r>
      <w:r w:rsidRPr="00E42FC5">
        <w:rPr>
          <w:b/>
          <w:iCs/>
          <w:highlight w:val="cyan"/>
          <w:u w:val="single"/>
        </w:rPr>
        <w:t>stop evaders</w:t>
      </w:r>
      <w:r w:rsidRPr="00C322D4">
        <w:rPr>
          <w:b/>
          <w:iCs/>
          <w:u w:val="single"/>
        </w:rPr>
        <w:t xml:space="preserve"> and </w:t>
      </w:r>
      <w:r w:rsidRPr="00E42FC5">
        <w:rPr>
          <w:b/>
          <w:iCs/>
          <w:u w:val="single"/>
        </w:rPr>
        <w:t>avoiders of U.S. economic coercion</w:t>
      </w:r>
      <w:r w:rsidRPr="00E42FC5">
        <w:rPr>
          <w:u w:val="single"/>
        </w:rPr>
        <w:t xml:space="preserve"> throughout global chains of financial interconnectivity.</w:t>
      </w:r>
    </w:p>
    <w:p w14:paraId="31AF2138" w14:textId="77777777" w:rsidR="007544B1" w:rsidRPr="00C322D4" w:rsidRDefault="007544B1" w:rsidP="007544B1">
      <w:pPr>
        <w:rPr>
          <w:sz w:val="16"/>
          <w:szCs w:val="16"/>
        </w:rPr>
      </w:pPr>
      <w:r w:rsidRPr="00C322D4">
        <w:rPr>
          <w:b/>
          <w:iCs/>
          <w:u w:val="single"/>
        </w:rPr>
        <w:t>Fin</w:t>
      </w:r>
      <w:r w:rsidRPr="00C322D4">
        <w:rPr>
          <w:u w:val="single"/>
        </w:rPr>
        <w:t xml:space="preserve">ancial </w:t>
      </w:r>
      <w:r w:rsidRPr="00C322D4">
        <w:rPr>
          <w:b/>
          <w:iCs/>
          <w:u w:val="single"/>
        </w:rPr>
        <w:t>tech</w:t>
      </w:r>
      <w:r w:rsidRPr="00C322D4">
        <w:rPr>
          <w:u w:val="single"/>
        </w:rPr>
        <w:t>nologies</w:t>
      </w:r>
      <w:r w:rsidRPr="00C322D4">
        <w:rPr>
          <w:sz w:val="16"/>
          <w:szCs w:val="16"/>
        </w:rPr>
        <w:t xml:space="preserve"> are not themselves the drivers of potential future changes to the sources of coercive economic </w:t>
      </w:r>
      <w:r w:rsidRPr="00DE234E">
        <w:rPr>
          <w:sz w:val="16"/>
          <w:szCs w:val="16"/>
          <w:highlight w:val="cyan"/>
        </w:rPr>
        <w:t>leverag</w:t>
      </w:r>
      <w:r w:rsidRPr="00C322D4">
        <w:rPr>
          <w:sz w:val="16"/>
          <w:szCs w:val="16"/>
        </w:rPr>
        <w:t xml:space="preserve">e. However, they may </w:t>
      </w:r>
      <w:r w:rsidRPr="00C322D4">
        <w:rPr>
          <w:b/>
          <w:iCs/>
          <w:u w:val="single"/>
        </w:rPr>
        <w:t>enable foreign governments to</w:t>
      </w:r>
      <w:r w:rsidRPr="00C322D4">
        <w:rPr>
          <w:u w:val="single"/>
        </w:rPr>
        <w:t xml:space="preserve"> develop better tools to </w:t>
      </w:r>
      <w:r w:rsidRPr="00C322D4">
        <w:rPr>
          <w:b/>
          <w:iCs/>
          <w:u w:val="single"/>
        </w:rPr>
        <w:t>insulate transactions from U.S. jurisdiction</w:t>
      </w:r>
      <w:r w:rsidRPr="00C322D4">
        <w:rPr>
          <w:sz w:val="16"/>
          <w:szCs w:val="16"/>
        </w:rPr>
        <w:t xml:space="preserve">. And, regardless of the actions of foreign governments as they spread commercially, </w:t>
      </w:r>
      <w:r w:rsidRPr="00C322D4">
        <w:rPr>
          <w:u w:val="single"/>
        </w:rPr>
        <w:t>they may help evaders duck U.S. coercive economic power in</w:t>
      </w:r>
      <w:r w:rsidRPr="00C322D4">
        <w:rPr>
          <w:sz w:val="16"/>
          <w:szCs w:val="16"/>
        </w:rPr>
        <w:t xml:space="preserve"> limited but </w:t>
      </w:r>
      <w:r w:rsidRPr="00C322D4">
        <w:rPr>
          <w:u w:val="single"/>
        </w:rPr>
        <w:t xml:space="preserve">meaningful ways. </w:t>
      </w:r>
      <w:r w:rsidRPr="00C322D4">
        <w:rPr>
          <w:b/>
          <w:iCs/>
          <w:u w:val="single"/>
        </w:rPr>
        <w:t xml:space="preserve">Conversely, </w:t>
      </w:r>
      <w:r w:rsidRPr="00F0129F">
        <w:rPr>
          <w:b/>
          <w:iCs/>
          <w:highlight w:val="cyan"/>
          <w:u w:val="single"/>
        </w:rPr>
        <w:t>new</w:t>
      </w:r>
      <w:r w:rsidRPr="00C322D4">
        <w:rPr>
          <w:b/>
          <w:iCs/>
          <w:u w:val="single"/>
        </w:rPr>
        <w:t xml:space="preserve"> </w:t>
      </w:r>
      <w:r w:rsidRPr="00E42FC5">
        <w:rPr>
          <w:b/>
          <w:iCs/>
          <w:highlight w:val="cyan"/>
          <w:u w:val="single"/>
        </w:rPr>
        <w:t>AI</w:t>
      </w:r>
      <w:r w:rsidRPr="00C322D4">
        <w:rPr>
          <w:b/>
          <w:iCs/>
          <w:u w:val="single"/>
        </w:rPr>
        <w:t xml:space="preserve">/ML or other </w:t>
      </w:r>
      <w:r w:rsidRPr="00E42FC5">
        <w:rPr>
          <w:b/>
          <w:iCs/>
          <w:u w:val="single"/>
        </w:rPr>
        <w:t>tech</w:t>
      </w:r>
      <w:r w:rsidRPr="00C322D4">
        <w:rPr>
          <w:b/>
          <w:iCs/>
          <w:u w:val="single"/>
        </w:rPr>
        <w:t xml:space="preserve">nologies </w:t>
      </w:r>
      <w:r w:rsidRPr="00F0129F">
        <w:rPr>
          <w:b/>
          <w:iCs/>
          <w:highlight w:val="cyan"/>
          <w:u w:val="single"/>
        </w:rPr>
        <w:t xml:space="preserve">may help U.S. policymakers </w:t>
      </w:r>
      <w:r w:rsidRPr="00E42FC5">
        <w:rPr>
          <w:b/>
          <w:iCs/>
          <w:highlight w:val="cyan"/>
          <w:u w:val="single"/>
        </w:rPr>
        <w:t xml:space="preserve">implementing economic </w:t>
      </w:r>
      <w:r w:rsidRPr="00F0129F">
        <w:rPr>
          <w:b/>
          <w:iCs/>
          <w:highlight w:val="cyan"/>
          <w:u w:val="single"/>
        </w:rPr>
        <w:t>coercion</w:t>
      </w:r>
      <w:r w:rsidRPr="00C322D4">
        <w:rPr>
          <w:u w:val="single"/>
        </w:rPr>
        <w:t xml:space="preserve"> </w:t>
      </w:r>
      <w:r w:rsidRPr="00E42FC5">
        <w:rPr>
          <w:highlight w:val="cyan"/>
          <w:u w:val="single"/>
        </w:rPr>
        <w:t>to better do their job</w:t>
      </w:r>
      <w:r w:rsidRPr="00E42FC5">
        <w:rPr>
          <w:sz w:val="16"/>
          <w:szCs w:val="16"/>
          <w:highlight w:val="cyan"/>
        </w:rPr>
        <w:t>.</w:t>
      </w:r>
      <w:r w:rsidRPr="00C322D4">
        <w:rPr>
          <w:sz w:val="16"/>
          <w:szCs w:val="16"/>
        </w:rPr>
        <w:t xml:space="preserve"> </w:t>
      </w:r>
    </w:p>
    <w:p w14:paraId="269A344B" w14:textId="77777777" w:rsidR="007544B1" w:rsidRPr="00C322D4" w:rsidRDefault="007544B1" w:rsidP="007544B1">
      <w:pPr>
        <w:rPr>
          <w:sz w:val="16"/>
          <w:szCs w:val="16"/>
        </w:rPr>
      </w:pPr>
      <w:r w:rsidRPr="00C322D4">
        <w:rPr>
          <w:sz w:val="16"/>
          <w:szCs w:val="16"/>
        </w:rPr>
        <w:t xml:space="preserve">Financial technology can be a facilitator of rapid transformation in the financial services sector. Importantly, </w:t>
      </w:r>
      <w:r w:rsidRPr="00C322D4">
        <w:rPr>
          <w:u w:val="single"/>
        </w:rPr>
        <w:t>financial technology developments will not happen just in the United States</w:t>
      </w:r>
      <w:r w:rsidRPr="00C322D4">
        <w:rPr>
          <w:sz w:val="16"/>
          <w:szCs w:val="16"/>
        </w:rPr>
        <w:t xml:space="preserve">; </w:t>
      </w:r>
      <w:proofErr w:type="gramStart"/>
      <w:r w:rsidRPr="00C322D4">
        <w:rPr>
          <w:sz w:val="16"/>
          <w:szCs w:val="16"/>
        </w:rPr>
        <w:t>a number of</w:t>
      </w:r>
      <w:proofErr w:type="gramEnd"/>
      <w:r w:rsidRPr="00C322D4">
        <w:rPr>
          <w:sz w:val="16"/>
          <w:szCs w:val="16"/>
        </w:rPr>
        <w:t xml:space="preserve"> other </w:t>
      </w:r>
      <w:r w:rsidRPr="00C322D4">
        <w:rPr>
          <w:u w:val="single"/>
        </w:rPr>
        <w:t>countries</w:t>
      </w:r>
      <w:r w:rsidRPr="00C322D4">
        <w:rPr>
          <w:sz w:val="16"/>
          <w:szCs w:val="16"/>
        </w:rPr>
        <w:t xml:space="preserve">, </w:t>
      </w:r>
      <w:r w:rsidRPr="00C322D4">
        <w:rPr>
          <w:u w:val="single"/>
        </w:rPr>
        <w:t>from China to Singapore to Switzerland, are promoting themselves as financial technology leaders</w:t>
      </w:r>
      <w:r w:rsidRPr="00C322D4">
        <w:rPr>
          <w:sz w:val="16"/>
          <w:szCs w:val="16"/>
        </w:rPr>
        <w:t xml:space="preserve">. There is no guarantee that financial technology innovators and investors will be centered in the United States in the future—which represents a vulnerability to U.S. economic prominence. </w:t>
      </w:r>
    </w:p>
    <w:p w14:paraId="04D4D7A6" w14:textId="77777777" w:rsidR="007544B1" w:rsidRPr="00C322D4" w:rsidRDefault="007544B1" w:rsidP="007544B1">
      <w:pPr>
        <w:rPr>
          <w:sz w:val="16"/>
          <w:szCs w:val="16"/>
        </w:rPr>
      </w:pPr>
      <w:r w:rsidRPr="00C322D4">
        <w:rPr>
          <w:sz w:val="16"/>
          <w:szCs w:val="16"/>
        </w:rPr>
        <w:t xml:space="preserve">Maintaining U.S. Leverage </w:t>
      </w:r>
    </w:p>
    <w:p w14:paraId="7461A9D5" w14:textId="77777777" w:rsidR="007544B1" w:rsidRPr="00C322D4" w:rsidRDefault="007544B1" w:rsidP="007544B1">
      <w:pPr>
        <w:rPr>
          <w:sz w:val="16"/>
          <w:szCs w:val="16"/>
        </w:rPr>
      </w:pPr>
      <w:r w:rsidRPr="00E42FC5">
        <w:rPr>
          <w:b/>
          <w:iCs/>
          <w:u w:val="single"/>
        </w:rPr>
        <w:t>The extent to which the U</w:t>
      </w:r>
      <w:r w:rsidRPr="00E42FC5">
        <w:rPr>
          <w:u w:val="single"/>
        </w:rPr>
        <w:t xml:space="preserve">nited </w:t>
      </w:r>
      <w:r w:rsidRPr="00E42FC5">
        <w:rPr>
          <w:b/>
          <w:iCs/>
          <w:u w:val="single"/>
        </w:rPr>
        <w:t>S</w:t>
      </w:r>
      <w:r w:rsidRPr="00E42FC5">
        <w:rPr>
          <w:u w:val="single"/>
        </w:rPr>
        <w:t xml:space="preserve">tates </w:t>
      </w:r>
      <w:r w:rsidRPr="00E42FC5">
        <w:rPr>
          <w:b/>
          <w:iCs/>
          <w:u w:val="single"/>
        </w:rPr>
        <w:t xml:space="preserve">will maintain </w:t>
      </w:r>
      <w:r w:rsidRPr="00E42FC5">
        <w:rPr>
          <w:b/>
          <w:iCs/>
          <w:highlight w:val="cyan"/>
          <w:u w:val="single"/>
        </w:rPr>
        <w:t>coercive economic leverage</w:t>
      </w:r>
      <w:r w:rsidRPr="00C322D4">
        <w:rPr>
          <w:u w:val="single"/>
        </w:rPr>
        <w:t xml:space="preserve"> in a world </w:t>
      </w:r>
      <w:r w:rsidRPr="00E42FC5">
        <w:rPr>
          <w:u w:val="single"/>
        </w:rPr>
        <w:t>where financial technology disrupts</w:t>
      </w:r>
      <w:r w:rsidRPr="00E42FC5">
        <w:rPr>
          <w:sz w:val="16"/>
          <w:szCs w:val="16"/>
        </w:rPr>
        <w:t xml:space="preserve"> aspects of </w:t>
      </w:r>
      <w:r w:rsidRPr="00E42FC5">
        <w:rPr>
          <w:u w:val="single"/>
        </w:rPr>
        <w:t>the traditional financial architecture</w:t>
      </w:r>
      <w:r w:rsidRPr="00C322D4">
        <w:rPr>
          <w:u w:val="single"/>
        </w:rPr>
        <w:t xml:space="preserve"> </w:t>
      </w:r>
      <w:r w:rsidRPr="00F0129F">
        <w:rPr>
          <w:b/>
          <w:iCs/>
          <w:highlight w:val="cyan"/>
          <w:u w:val="single"/>
        </w:rPr>
        <w:t>will depend</w:t>
      </w:r>
      <w:r w:rsidRPr="00C322D4">
        <w:rPr>
          <w:sz w:val="16"/>
          <w:szCs w:val="16"/>
        </w:rPr>
        <w:t xml:space="preserve"> to a significant degree </w:t>
      </w:r>
      <w:r w:rsidRPr="00F0129F">
        <w:rPr>
          <w:b/>
          <w:iCs/>
          <w:highlight w:val="cyan"/>
          <w:u w:val="single"/>
        </w:rPr>
        <w:t>on</w:t>
      </w:r>
      <w:r w:rsidRPr="00C322D4">
        <w:rPr>
          <w:b/>
          <w:iCs/>
          <w:u w:val="single"/>
        </w:rPr>
        <w:t xml:space="preserve"> </w:t>
      </w:r>
      <w:r w:rsidRPr="00F0129F">
        <w:rPr>
          <w:b/>
          <w:iCs/>
          <w:highlight w:val="cyan"/>
          <w:u w:val="single"/>
        </w:rPr>
        <w:t>the extent to which</w:t>
      </w:r>
      <w:r w:rsidRPr="00C322D4">
        <w:rPr>
          <w:b/>
          <w:iCs/>
          <w:u w:val="single"/>
        </w:rPr>
        <w:t xml:space="preserve"> U.S. </w:t>
      </w:r>
      <w:r w:rsidRPr="00F0129F">
        <w:rPr>
          <w:b/>
          <w:iCs/>
          <w:highlight w:val="cyan"/>
          <w:u w:val="single"/>
        </w:rPr>
        <w:t>firms</w:t>
      </w:r>
      <w:r w:rsidRPr="00C322D4">
        <w:rPr>
          <w:sz w:val="16"/>
          <w:szCs w:val="16"/>
        </w:rPr>
        <w:t xml:space="preserve">, and large global firms, </w:t>
      </w:r>
      <w:r w:rsidRPr="00DE234E">
        <w:rPr>
          <w:highlight w:val="cyan"/>
          <w:u w:val="single"/>
        </w:rPr>
        <w:t xml:space="preserve">continue to </w:t>
      </w:r>
      <w:r w:rsidRPr="00DE234E">
        <w:rPr>
          <w:b/>
          <w:iCs/>
          <w:highlight w:val="cyan"/>
          <w:u w:val="single"/>
        </w:rPr>
        <w:t xml:space="preserve">play </w:t>
      </w:r>
      <w:r w:rsidRPr="00F0129F">
        <w:rPr>
          <w:b/>
          <w:iCs/>
          <w:highlight w:val="cyan"/>
          <w:u w:val="single"/>
        </w:rPr>
        <w:t>a dominant role in the development of the tech</w:t>
      </w:r>
      <w:r w:rsidRPr="00C322D4">
        <w:rPr>
          <w:b/>
          <w:iCs/>
          <w:u w:val="single"/>
        </w:rPr>
        <w:t>nology</w:t>
      </w:r>
      <w:r w:rsidRPr="00C322D4">
        <w:rPr>
          <w:sz w:val="16"/>
          <w:szCs w:val="16"/>
        </w:rPr>
        <w:t xml:space="preserve">. To put it bluntly, </w:t>
      </w:r>
      <w:r w:rsidRPr="00C322D4">
        <w:rPr>
          <w:u w:val="single"/>
        </w:rPr>
        <w:t xml:space="preserve">a </w:t>
      </w:r>
      <w:r w:rsidRPr="00F0129F">
        <w:rPr>
          <w:highlight w:val="cyan"/>
          <w:u w:val="single"/>
        </w:rPr>
        <w:t>blockchain</w:t>
      </w:r>
      <w:r w:rsidRPr="00C322D4">
        <w:rPr>
          <w:u w:val="single"/>
        </w:rPr>
        <w:t xml:space="preserve">-based clearing mechanism </w:t>
      </w:r>
      <w:r w:rsidRPr="00F0129F">
        <w:rPr>
          <w:highlight w:val="cyan"/>
          <w:u w:val="single"/>
        </w:rPr>
        <w:t xml:space="preserve">that enables trade </w:t>
      </w:r>
      <w:r w:rsidRPr="00C322D4">
        <w:rPr>
          <w:u w:val="single"/>
        </w:rPr>
        <w:t xml:space="preserve">between foreign countries </w:t>
      </w:r>
      <w:r w:rsidRPr="00F0129F">
        <w:rPr>
          <w:highlight w:val="cyan"/>
          <w:u w:val="single"/>
        </w:rPr>
        <w:t>without</w:t>
      </w:r>
      <w:r w:rsidRPr="00C322D4">
        <w:rPr>
          <w:u w:val="single"/>
        </w:rPr>
        <w:t xml:space="preserve"> financial transactions </w:t>
      </w:r>
      <w:r w:rsidRPr="00F0129F">
        <w:rPr>
          <w:highlight w:val="cyan"/>
          <w:u w:val="single"/>
        </w:rPr>
        <w:t>touching the dollar would</w:t>
      </w:r>
      <w:r w:rsidRPr="00C322D4">
        <w:rPr>
          <w:sz w:val="16"/>
          <w:szCs w:val="16"/>
        </w:rPr>
        <w:t xml:space="preserve"> likely </w:t>
      </w:r>
      <w:r w:rsidRPr="00DE234E">
        <w:rPr>
          <w:highlight w:val="cyan"/>
          <w:u w:val="single"/>
        </w:rPr>
        <w:t xml:space="preserve">undermine U.S. leverage </w:t>
      </w:r>
      <w:r w:rsidRPr="00F0129F">
        <w:rPr>
          <w:highlight w:val="cyan"/>
          <w:u w:val="single"/>
        </w:rPr>
        <w:t>if</w:t>
      </w:r>
      <w:r w:rsidRPr="00C322D4">
        <w:rPr>
          <w:u w:val="single"/>
        </w:rPr>
        <w:t xml:space="preserve"> the technology were </w:t>
      </w:r>
      <w:r w:rsidRPr="00F0129F">
        <w:rPr>
          <w:highlight w:val="cyan"/>
          <w:u w:val="single"/>
        </w:rPr>
        <w:t>developed</w:t>
      </w:r>
      <w:r w:rsidRPr="00C322D4">
        <w:rPr>
          <w:sz w:val="16"/>
          <w:szCs w:val="16"/>
        </w:rPr>
        <w:t xml:space="preserve"> and operated </w:t>
      </w:r>
      <w:r w:rsidRPr="00F0129F">
        <w:rPr>
          <w:highlight w:val="cyan"/>
          <w:u w:val="single"/>
        </w:rPr>
        <w:t>by a foreign company</w:t>
      </w:r>
      <w:r w:rsidRPr="00C322D4">
        <w:rPr>
          <w:u w:val="single"/>
        </w:rPr>
        <w:t xml:space="preserve"> that had no need to adhere to U.S. law. </w:t>
      </w:r>
      <w:r w:rsidRPr="00F0129F">
        <w:rPr>
          <w:b/>
          <w:iCs/>
          <w:highlight w:val="cyan"/>
          <w:u w:val="single"/>
        </w:rPr>
        <w:t>The</w:t>
      </w:r>
      <w:r w:rsidRPr="00C322D4">
        <w:rPr>
          <w:b/>
          <w:iCs/>
          <w:u w:val="single"/>
        </w:rPr>
        <w:t xml:space="preserve"> </w:t>
      </w:r>
      <w:r w:rsidRPr="00F0129F">
        <w:rPr>
          <w:b/>
          <w:iCs/>
          <w:highlight w:val="cyan"/>
          <w:u w:val="single"/>
        </w:rPr>
        <w:t>U</w:t>
      </w:r>
      <w:r w:rsidRPr="00C322D4">
        <w:rPr>
          <w:u w:val="single"/>
        </w:rPr>
        <w:t xml:space="preserve">nited </w:t>
      </w:r>
      <w:r w:rsidRPr="00F0129F">
        <w:rPr>
          <w:b/>
          <w:iCs/>
          <w:highlight w:val="cyan"/>
          <w:u w:val="single"/>
        </w:rPr>
        <w:t>S</w:t>
      </w:r>
      <w:r w:rsidRPr="00C322D4">
        <w:rPr>
          <w:u w:val="single"/>
        </w:rPr>
        <w:t xml:space="preserve">tates </w:t>
      </w:r>
      <w:r w:rsidRPr="00F0129F">
        <w:rPr>
          <w:b/>
          <w:iCs/>
          <w:highlight w:val="cyan"/>
          <w:u w:val="single"/>
        </w:rPr>
        <w:t>would maintain</w:t>
      </w:r>
      <w:r w:rsidRPr="00C322D4">
        <w:rPr>
          <w:sz w:val="16"/>
          <w:szCs w:val="16"/>
        </w:rPr>
        <w:t xml:space="preserve"> at least some </w:t>
      </w:r>
      <w:r w:rsidRPr="00F0129F">
        <w:rPr>
          <w:b/>
          <w:iCs/>
          <w:highlight w:val="cyan"/>
          <w:u w:val="single"/>
        </w:rPr>
        <w:t>leverage if the tec</w:t>
      </w:r>
      <w:r w:rsidRPr="00DE234E">
        <w:rPr>
          <w:b/>
          <w:iCs/>
          <w:highlight w:val="cyan"/>
          <w:u w:val="single"/>
        </w:rPr>
        <w:t>hnology</w:t>
      </w:r>
      <w:r w:rsidRPr="00C322D4">
        <w:rPr>
          <w:b/>
          <w:iCs/>
          <w:u w:val="single"/>
        </w:rPr>
        <w:t xml:space="preserve"> </w:t>
      </w:r>
      <w:r w:rsidRPr="00F0129F">
        <w:rPr>
          <w:b/>
          <w:iCs/>
          <w:highlight w:val="cyan"/>
          <w:u w:val="single"/>
        </w:rPr>
        <w:t>were developed</w:t>
      </w:r>
      <w:r w:rsidRPr="00C322D4">
        <w:rPr>
          <w:sz w:val="16"/>
          <w:szCs w:val="16"/>
        </w:rPr>
        <w:t xml:space="preserve"> or operated </w:t>
      </w:r>
      <w:r w:rsidRPr="00F0129F">
        <w:rPr>
          <w:b/>
          <w:iCs/>
          <w:highlight w:val="cyan"/>
          <w:u w:val="single"/>
        </w:rPr>
        <w:t>by a U.S. company</w:t>
      </w:r>
      <w:r w:rsidRPr="00DE234E">
        <w:rPr>
          <w:rStyle w:val="StyleUnderline"/>
        </w:rPr>
        <w:t xml:space="preserve"> </w:t>
      </w:r>
      <w:r w:rsidRPr="00DE234E">
        <w:rPr>
          <w:rStyle w:val="StyleUnderline"/>
          <w:highlight w:val="cyan"/>
        </w:rPr>
        <w:t>obliged to adhere to</w:t>
      </w:r>
      <w:r w:rsidRPr="00DE234E">
        <w:rPr>
          <w:rStyle w:val="StyleUnderline"/>
        </w:rPr>
        <w:t xml:space="preserve"> U.S. sanctions, technology-export restrictions, and other </w:t>
      </w:r>
      <w:r w:rsidRPr="00DE234E">
        <w:rPr>
          <w:rStyle w:val="StyleUnderline"/>
          <w:highlight w:val="cyan"/>
        </w:rPr>
        <w:t>relevant laws</w:t>
      </w:r>
      <w:r w:rsidRPr="00C322D4">
        <w:rPr>
          <w:sz w:val="16"/>
          <w:szCs w:val="16"/>
        </w:rPr>
        <w:t xml:space="preserve">, or a foreign company with significant U.S. exposure. </w:t>
      </w:r>
    </w:p>
    <w:bookmarkEnd w:id="6"/>
    <w:p w14:paraId="61BD48DD" w14:textId="77777777" w:rsidR="007544B1" w:rsidRPr="009401AD" w:rsidRDefault="007544B1" w:rsidP="007544B1"/>
    <w:p w14:paraId="35A1231F" w14:textId="77777777" w:rsidR="007544B1" w:rsidRDefault="007544B1" w:rsidP="007544B1">
      <w:pPr>
        <w:pStyle w:val="Heading4"/>
      </w:pPr>
      <w:r>
        <w:t xml:space="preserve">Russia is using lax policy on cryptocurrency to evade sanctions – encourages ransomware and </w:t>
      </w:r>
      <w:proofErr w:type="spellStart"/>
      <w:r>
        <w:t>cyber attacks</w:t>
      </w:r>
      <w:proofErr w:type="spellEnd"/>
      <w:r>
        <w:t xml:space="preserve"> on the US. Cohesive global finance is the key internal link.</w:t>
      </w:r>
    </w:p>
    <w:p w14:paraId="01CD3821" w14:textId="77777777" w:rsidR="007544B1" w:rsidRPr="00F7462B" w:rsidRDefault="007544B1" w:rsidP="007544B1">
      <w:r>
        <w:rPr>
          <w:rStyle w:val="Style13ptBold"/>
        </w:rPr>
        <w:t xml:space="preserve">Flitter and </w:t>
      </w:r>
      <w:proofErr w:type="spellStart"/>
      <w:r>
        <w:rPr>
          <w:rStyle w:val="Style13ptBold"/>
        </w:rPr>
        <w:t>Yaffe-Bellany</w:t>
      </w:r>
      <w:proofErr w:type="spellEnd"/>
      <w:r>
        <w:rPr>
          <w:rStyle w:val="Style13ptBold"/>
        </w:rPr>
        <w:t xml:space="preserve"> 2/23 </w:t>
      </w:r>
      <w:r w:rsidRPr="00606218">
        <w:rPr>
          <w:sz w:val="16"/>
          <w:szCs w:val="16"/>
        </w:rPr>
        <w:t xml:space="preserve">(Emily Flitter covers banking and Wall Street and David </w:t>
      </w:r>
      <w:proofErr w:type="spellStart"/>
      <w:r w:rsidRPr="00606218">
        <w:rPr>
          <w:sz w:val="16"/>
          <w:szCs w:val="16"/>
        </w:rPr>
        <w:t>Yaffe-Bellany</w:t>
      </w:r>
      <w:proofErr w:type="spellEnd"/>
      <w:r w:rsidRPr="00606218">
        <w:rPr>
          <w:sz w:val="16"/>
          <w:szCs w:val="16"/>
        </w:rPr>
        <w:t xml:space="preserve"> covers cryptocurrencies and fintech at The Times, 2-23-2022, Russia Could Use Cryptocurrency to Blunt the Force of U.S. Sanctions, The New York Times, </w:t>
      </w:r>
      <w:hyperlink r:id="rId10" w:history="1">
        <w:r w:rsidRPr="00606218">
          <w:rPr>
            <w:rStyle w:val="Hyperlink"/>
            <w:sz w:val="16"/>
            <w:szCs w:val="16"/>
          </w:rPr>
          <w:t>https://www.nytimes.com/2022/02/23/business/russia-sanctions-cryptocurrency.html</w:t>
        </w:r>
      </w:hyperlink>
      <w:r w:rsidRPr="00606218">
        <w:rPr>
          <w:sz w:val="16"/>
          <w:szCs w:val="16"/>
        </w:rPr>
        <w:t>?) MAM</w:t>
      </w:r>
    </w:p>
    <w:p w14:paraId="38EEF1A0" w14:textId="77777777" w:rsidR="007544B1" w:rsidRDefault="007544B1" w:rsidP="007544B1">
      <w:pPr>
        <w:rPr>
          <w:sz w:val="16"/>
        </w:rPr>
      </w:pPr>
      <w:r w:rsidRPr="004A7AD0">
        <w:rPr>
          <w:u w:val="single"/>
        </w:rPr>
        <w:t xml:space="preserve">When the United States barred Americans from doing business with Russian banks, oil and gas developers and other companies </w:t>
      </w:r>
      <w:r w:rsidRPr="009C0B48">
        <w:rPr>
          <w:highlight w:val="cyan"/>
          <w:u w:val="single"/>
        </w:rPr>
        <w:t>in 2014</w:t>
      </w:r>
      <w:r w:rsidRPr="004A7AD0">
        <w:rPr>
          <w:u w:val="single"/>
        </w:rPr>
        <w:t xml:space="preserve">, after the country’s invasion of Crimea, </w:t>
      </w:r>
      <w:r w:rsidRPr="009C0B48">
        <w:rPr>
          <w:highlight w:val="cyan"/>
          <w:u w:val="single"/>
        </w:rPr>
        <w:t xml:space="preserve">the hit to Russia’s economy was </w:t>
      </w:r>
      <w:r w:rsidRPr="009C0B48">
        <w:rPr>
          <w:b/>
          <w:bCs/>
          <w:highlight w:val="cyan"/>
          <w:u w:val="single"/>
        </w:rPr>
        <w:t>swift and immense</w:t>
      </w:r>
      <w:r w:rsidRPr="00C47EF5">
        <w:rPr>
          <w:sz w:val="16"/>
        </w:rPr>
        <w:t xml:space="preserve">. Economists estimated that sanctions imposed by Western nations </w:t>
      </w:r>
      <w:r w:rsidRPr="009C0B48">
        <w:rPr>
          <w:rStyle w:val="Emphasis"/>
          <w:highlight w:val="cyan"/>
        </w:rPr>
        <w:t>cost Russia $50 billion a year</w:t>
      </w:r>
      <w:r w:rsidRPr="009C0B48">
        <w:rPr>
          <w:sz w:val="16"/>
          <w:highlight w:val="cyan"/>
        </w:rPr>
        <w:t>.</w:t>
      </w:r>
      <w:r w:rsidRPr="00C47EF5">
        <w:rPr>
          <w:sz w:val="16"/>
        </w:rPr>
        <w:t xml:space="preserve"> Since then, </w:t>
      </w:r>
      <w:r w:rsidRPr="004A7AD0">
        <w:rPr>
          <w:rStyle w:val="StyleUnderline"/>
        </w:rPr>
        <w:t xml:space="preserve">the global market for </w:t>
      </w:r>
      <w:r w:rsidRPr="009C0B48">
        <w:rPr>
          <w:rStyle w:val="StyleUnderline"/>
          <w:highlight w:val="cyan"/>
        </w:rPr>
        <w:t>cryptocurrencies</w:t>
      </w:r>
      <w:r w:rsidRPr="004A7AD0">
        <w:rPr>
          <w:rStyle w:val="StyleUnderline"/>
        </w:rPr>
        <w:t xml:space="preserve"> and other digital assets </w:t>
      </w:r>
      <w:r w:rsidRPr="009C0B48">
        <w:rPr>
          <w:rStyle w:val="StyleUnderline"/>
          <w:highlight w:val="cyan"/>
        </w:rPr>
        <w:t>has ballooned.</w:t>
      </w:r>
      <w:r w:rsidRPr="009C0B48">
        <w:rPr>
          <w:sz w:val="16"/>
          <w:highlight w:val="cyan"/>
        </w:rPr>
        <w:t xml:space="preserve"> </w:t>
      </w:r>
      <w:r w:rsidRPr="009C0B48">
        <w:rPr>
          <w:rStyle w:val="Emphasis"/>
          <w:highlight w:val="cyan"/>
        </w:rPr>
        <w:t>That’s bad news for enforcers of sanctions</w:t>
      </w:r>
      <w:r w:rsidRPr="009C0B48">
        <w:rPr>
          <w:sz w:val="16"/>
          <w:highlight w:val="cyan"/>
        </w:rPr>
        <w:t xml:space="preserve">, </w:t>
      </w:r>
      <w:r w:rsidRPr="009C0B48">
        <w:rPr>
          <w:rStyle w:val="StyleUnderline"/>
          <w:highlight w:val="cyan"/>
        </w:rPr>
        <w:t>and good news for Russia</w:t>
      </w:r>
      <w:r w:rsidRPr="00C47EF5">
        <w:rPr>
          <w:sz w:val="16"/>
        </w:rPr>
        <w:t xml:space="preserve">. On Tuesday, </w:t>
      </w:r>
      <w:r w:rsidRPr="009C0B48">
        <w:rPr>
          <w:rStyle w:val="StyleUnderline"/>
          <w:highlight w:val="cyan"/>
        </w:rPr>
        <w:t>the Biden administration enacted fresh sanctions</w:t>
      </w:r>
      <w:r w:rsidRPr="004A7AD0">
        <w:rPr>
          <w:rStyle w:val="StyleUnderline"/>
        </w:rPr>
        <w:t xml:space="preserve"> on Russia over the conflict in Ukraine, aiming to thwart its access to foreign capital.</w:t>
      </w:r>
      <w:r w:rsidRPr="00C47EF5">
        <w:rPr>
          <w:sz w:val="16"/>
        </w:rPr>
        <w:t xml:space="preserve"> But </w:t>
      </w:r>
      <w:r w:rsidRPr="009C0B48">
        <w:rPr>
          <w:rStyle w:val="StyleUnderline"/>
          <w:highlight w:val="cyan"/>
        </w:rPr>
        <w:t>Russian entities</w:t>
      </w:r>
      <w:r w:rsidRPr="004A7AD0">
        <w:rPr>
          <w:rStyle w:val="StyleUnderline"/>
        </w:rPr>
        <w:t xml:space="preserve"> are preparing to blunt some of the worst effects by making deals</w:t>
      </w:r>
      <w:r w:rsidRPr="00C47EF5">
        <w:rPr>
          <w:sz w:val="16"/>
        </w:rPr>
        <w:t xml:space="preserve"> with anyone around the world willing to work with them, experts said. And, they say, </w:t>
      </w:r>
      <w:r w:rsidRPr="004A7AD0">
        <w:rPr>
          <w:rStyle w:val="StyleUnderline"/>
        </w:rPr>
        <w:t xml:space="preserve">those entities </w:t>
      </w:r>
      <w:r w:rsidRPr="009C0B48">
        <w:rPr>
          <w:rStyle w:val="StyleUnderline"/>
          <w:highlight w:val="cyan"/>
        </w:rPr>
        <w:t>can</w:t>
      </w:r>
      <w:r w:rsidRPr="004A7AD0">
        <w:rPr>
          <w:rStyle w:val="StyleUnderline"/>
        </w:rPr>
        <w:t xml:space="preserve"> then use digital currencies to </w:t>
      </w:r>
      <w:r w:rsidRPr="009C0B48">
        <w:rPr>
          <w:rStyle w:val="StyleUnderline"/>
          <w:b/>
          <w:bCs/>
          <w:highlight w:val="cyan"/>
        </w:rPr>
        <w:t>bypass the control points</w:t>
      </w:r>
      <w:r w:rsidRPr="00C47EF5">
        <w:rPr>
          <w:sz w:val="16"/>
        </w:rPr>
        <w:t xml:space="preserve"> that governments rely on — mainly transfers of money by banks — </w:t>
      </w:r>
      <w:r w:rsidRPr="004A7AD0">
        <w:rPr>
          <w:rStyle w:val="StyleUnderline"/>
        </w:rPr>
        <w:t>to block deal execution</w:t>
      </w:r>
      <w:r w:rsidRPr="00C47EF5">
        <w:rPr>
          <w:sz w:val="16"/>
        </w:rPr>
        <w:t>. “</w:t>
      </w:r>
      <w:r w:rsidRPr="004A7AD0">
        <w:rPr>
          <w:rStyle w:val="StyleUnderline"/>
        </w:rPr>
        <w:t>Russia has had a lot of time to think about this specific consequence,”</w:t>
      </w:r>
      <w:r w:rsidRPr="00C47EF5">
        <w:rPr>
          <w:sz w:val="16"/>
        </w:rPr>
        <w:t xml:space="preserve"> said Michael Parker, a former federal prosecutor who now heads the anti-money-laundering and sanctions practice at the Washington law firm Ferrari &amp; Associates. “</w:t>
      </w:r>
      <w:r w:rsidRPr="004A7AD0">
        <w:rPr>
          <w:rStyle w:val="StyleUnderline"/>
        </w:rPr>
        <w:t xml:space="preserve">It would be naïve to think that they haven’t gamed out exactly this scenario.” </w:t>
      </w:r>
      <w:r w:rsidRPr="009C0B48">
        <w:rPr>
          <w:rStyle w:val="StyleUnderline"/>
          <w:highlight w:val="cyan"/>
        </w:rPr>
        <w:t>Sanction</w:t>
      </w:r>
      <w:r w:rsidRPr="004A7AD0">
        <w:rPr>
          <w:rStyle w:val="StyleUnderline"/>
        </w:rPr>
        <w:t xml:space="preserve">s </w:t>
      </w:r>
      <w:r w:rsidRPr="009C0B48">
        <w:rPr>
          <w:rStyle w:val="StyleUnderline"/>
          <w:highlight w:val="cyan"/>
        </w:rPr>
        <w:t>are</w:t>
      </w:r>
      <w:r w:rsidRPr="004A7AD0">
        <w:rPr>
          <w:rStyle w:val="StyleUnderline"/>
        </w:rPr>
        <w:t xml:space="preserve"> some of the most </w:t>
      </w:r>
      <w:r w:rsidRPr="009C0B48">
        <w:rPr>
          <w:rStyle w:val="StyleUnderline"/>
          <w:highlight w:val="cyan"/>
        </w:rPr>
        <w:t>powerful tools</w:t>
      </w:r>
      <w:r w:rsidRPr="004A7AD0">
        <w:rPr>
          <w:rStyle w:val="StyleUnderline"/>
        </w:rPr>
        <w:t xml:space="preserve"> the United States and European countries </w:t>
      </w:r>
      <w:proofErr w:type="gramStart"/>
      <w:r w:rsidRPr="004A7AD0">
        <w:rPr>
          <w:rStyle w:val="StyleUnderline"/>
        </w:rPr>
        <w:t>have to</w:t>
      </w:r>
      <w:proofErr w:type="gramEnd"/>
      <w:r w:rsidRPr="004A7AD0">
        <w:rPr>
          <w:rStyle w:val="StyleUnderline"/>
        </w:rPr>
        <w:t xml:space="preserve"> influence the behavior of nations they don’t consider allies</w:t>
      </w:r>
      <w:r w:rsidRPr="00C47EF5">
        <w:rPr>
          <w:sz w:val="16"/>
        </w:rPr>
        <w:t xml:space="preserve">. </w:t>
      </w:r>
      <w:r w:rsidRPr="009C0B48">
        <w:rPr>
          <w:rStyle w:val="StyleUnderline"/>
          <w:highlight w:val="cyan"/>
        </w:rPr>
        <w:t>The U</w:t>
      </w:r>
      <w:r w:rsidRPr="009C0B48">
        <w:rPr>
          <w:rStyle w:val="StyleUnderline"/>
        </w:rPr>
        <w:t>nited</w:t>
      </w:r>
      <w:r w:rsidRPr="004A7AD0">
        <w:rPr>
          <w:rStyle w:val="StyleUnderline"/>
        </w:rPr>
        <w:t xml:space="preserve"> </w:t>
      </w:r>
      <w:r w:rsidRPr="009C0B48">
        <w:rPr>
          <w:rStyle w:val="StyleUnderline"/>
          <w:highlight w:val="cyan"/>
        </w:rPr>
        <w:t>S</w:t>
      </w:r>
      <w:r w:rsidRPr="004A7AD0">
        <w:rPr>
          <w:rStyle w:val="StyleUnderline"/>
        </w:rPr>
        <w:t xml:space="preserve">tates </w:t>
      </w:r>
      <w:proofErr w:type="gramStart"/>
      <w:r w:rsidRPr="004A7AD0">
        <w:rPr>
          <w:rStyle w:val="StyleUnderline"/>
        </w:rPr>
        <w:t xml:space="preserve">in particular </w:t>
      </w:r>
      <w:r w:rsidRPr="009C0B48">
        <w:rPr>
          <w:rStyle w:val="StyleUnderline"/>
          <w:highlight w:val="cyan"/>
        </w:rPr>
        <w:t>is</w:t>
      </w:r>
      <w:proofErr w:type="gramEnd"/>
      <w:r w:rsidRPr="009C0B48">
        <w:rPr>
          <w:rStyle w:val="StyleUnderline"/>
          <w:highlight w:val="cyan"/>
        </w:rPr>
        <w:t xml:space="preserve"> able to use sanctions as a diplomatic tool </w:t>
      </w:r>
      <w:r w:rsidRPr="009C0B48">
        <w:rPr>
          <w:rStyle w:val="StyleUnderline"/>
        </w:rPr>
        <w:t>because</w:t>
      </w:r>
      <w:r w:rsidRPr="004A7AD0">
        <w:rPr>
          <w:rStyle w:val="StyleUnderline"/>
        </w:rPr>
        <w:t xml:space="preserve"> the dollar is the world’s reserve currency and used in payments worldwide</w:t>
      </w:r>
      <w:r w:rsidRPr="00C47EF5">
        <w:rPr>
          <w:sz w:val="16"/>
        </w:rPr>
        <w:t xml:space="preserve">. But American government officials are increasingly aware of the potential for </w:t>
      </w:r>
      <w:r w:rsidRPr="009C0B48">
        <w:rPr>
          <w:rStyle w:val="StyleUnderline"/>
          <w:highlight w:val="cyan"/>
        </w:rPr>
        <w:t>cryptocurrencies</w:t>
      </w:r>
      <w:r w:rsidRPr="004A7AD0">
        <w:rPr>
          <w:rStyle w:val="StyleUnderline"/>
        </w:rPr>
        <w:t xml:space="preserve"> to </w:t>
      </w:r>
      <w:r w:rsidRPr="009C0B48">
        <w:rPr>
          <w:rStyle w:val="StyleUnderline"/>
          <w:highlight w:val="cyan"/>
        </w:rPr>
        <w:t>lessen the impact</w:t>
      </w:r>
      <w:r w:rsidRPr="004A7AD0">
        <w:rPr>
          <w:rStyle w:val="StyleUnderline"/>
        </w:rPr>
        <w:t xml:space="preserve"> </w:t>
      </w:r>
      <w:r w:rsidRPr="009C0B48">
        <w:rPr>
          <w:rStyle w:val="StyleUnderline"/>
          <w:highlight w:val="cyan"/>
        </w:rPr>
        <w:t>of sanctions</w:t>
      </w:r>
      <w:r w:rsidRPr="004A7AD0">
        <w:rPr>
          <w:rStyle w:val="StyleUnderline"/>
        </w:rPr>
        <w:t xml:space="preserve"> and are stepping up their scrutiny of digital assets</w:t>
      </w:r>
      <w:r w:rsidRPr="00C47EF5">
        <w:rPr>
          <w:sz w:val="16"/>
        </w:rPr>
        <w:t xml:space="preserve">. To apply sanctions, a government makes a list of people and businesses its citizens must avoid. Anyone caught engaging with a member of the list faces heavy fines. </w:t>
      </w:r>
      <w:r w:rsidRPr="004A7AD0">
        <w:rPr>
          <w:rStyle w:val="Emphasis"/>
        </w:rPr>
        <w:t xml:space="preserve">But </w:t>
      </w:r>
      <w:r w:rsidRPr="009C0B48">
        <w:rPr>
          <w:rStyle w:val="Emphasis"/>
          <w:highlight w:val="cyan"/>
        </w:rPr>
        <w:t>the real key to any effective sanctions</w:t>
      </w:r>
      <w:r w:rsidRPr="004A7AD0">
        <w:rPr>
          <w:rStyle w:val="Emphasis"/>
        </w:rPr>
        <w:t xml:space="preserve"> program </w:t>
      </w:r>
      <w:r w:rsidRPr="009C0B48">
        <w:rPr>
          <w:rStyle w:val="Emphasis"/>
          <w:highlight w:val="cyan"/>
        </w:rPr>
        <w:t>is the global financial system</w:t>
      </w:r>
      <w:r w:rsidRPr="004A7AD0">
        <w:rPr>
          <w:rStyle w:val="Emphasis"/>
        </w:rPr>
        <w:t xml:space="preserve">. </w:t>
      </w:r>
      <w:r w:rsidRPr="004A7AD0">
        <w:rPr>
          <w:rStyle w:val="StyleUnderline"/>
        </w:rPr>
        <w:t>Banks around the world play a major role in enforcement</w:t>
      </w:r>
      <w:r w:rsidRPr="00C47EF5">
        <w:rPr>
          <w:sz w:val="16"/>
        </w:rPr>
        <w:t xml:space="preserve">: They see where money comes from and where it’s bound, and anti-money-laundering laws require them to block transactions with entities that are under sanctions and report what they see to authorities. But if banks are the eyes and ears of governments in this space, the explosion of digital currencies is blinding them. Banks </w:t>
      </w:r>
      <w:proofErr w:type="gramStart"/>
      <w:r w:rsidRPr="00C47EF5">
        <w:rPr>
          <w:sz w:val="16"/>
        </w:rPr>
        <w:t>have to</w:t>
      </w:r>
      <w:proofErr w:type="gramEnd"/>
      <w:r w:rsidRPr="00C47EF5">
        <w:rPr>
          <w:sz w:val="16"/>
        </w:rPr>
        <w:t xml:space="preserve"> abide by “know your customer” rules, which include verifying their clients’ identities. </w:t>
      </w:r>
      <w:r w:rsidRPr="004A7AD0">
        <w:rPr>
          <w:u w:val="single"/>
        </w:rPr>
        <w:t xml:space="preserve">But exchanges and other platforms that facilitate the buying and selling of cryptocurrencies and </w:t>
      </w:r>
      <w:r w:rsidRPr="009C0B48">
        <w:rPr>
          <w:b/>
          <w:bCs/>
          <w:highlight w:val="cyan"/>
          <w:u w:val="single"/>
        </w:rPr>
        <w:t>digital assets are rarely as good at tracking</w:t>
      </w:r>
      <w:r w:rsidRPr="009C0B48">
        <w:rPr>
          <w:highlight w:val="cyan"/>
          <w:u w:val="single"/>
        </w:rPr>
        <w:t xml:space="preserve"> their customers</w:t>
      </w:r>
      <w:r w:rsidRPr="004A7AD0">
        <w:rPr>
          <w:u w:val="single"/>
        </w:rPr>
        <w:t xml:space="preserve"> as banks are, even though they are supposed to follow the same rules. </w:t>
      </w:r>
      <w:r w:rsidRPr="00C47EF5">
        <w:rPr>
          <w:sz w:val="16"/>
        </w:rPr>
        <w:t xml:space="preserve">In October, the U.S. Treasury Department warned that cryptocurrencies posed an increasingly serious threat to the American sanctions program and that U.S. authorities needed to educate themselves about the technology. </w:t>
      </w:r>
      <w:r w:rsidRPr="009C0B48">
        <w:rPr>
          <w:highlight w:val="cyan"/>
          <w:u w:val="single"/>
        </w:rPr>
        <w:t>Should it choose to evade sanctions,</w:t>
      </w:r>
      <w:r w:rsidRPr="004A7AD0">
        <w:rPr>
          <w:u w:val="single"/>
        </w:rPr>
        <w:t xml:space="preserve"> Russia has multiple cryptocurrency-related tools at its disposal,</w:t>
      </w:r>
      <w:r w:rsidRPr="00C47EF5">
        <w:rPr>
          <w:sz w:val="16"/>
        </w:rPr>
        <w:t xml:space="preserve"> experts said. All </w:t>
      </w:r>
      <w:r w:rsidRPr="009C0B48">
        <w:rPr>
          <w:rStyle w:val="Emphasis"/>
          <w:highlight w:val="cyan"/>
        </w:rPr>
        <w:t>it needs</w:t>
      </w:r>
      <w:r w:rsidRPr="004A7AD0">
        <w:rPr>
          <w:rStyle w:val="Emphasis"/>
        </w:rPr>
        <w:t xml:space="preserve"> is </w:t>
      </w:r>
      <w:r w:rsidRPr="009C0B48">
        <w:rPr>
          <w:rStyle w:val="Emphasis"/>
          <w:highlight w:val="cyan"/>
        </w:rPr>
        <w:t>to</w:t>
      </w:r>
      <w:r w:rsidRPr="004A7AD0">
        <w:rPr>
          <w:rStyle w:val="Emphasis"/>
        </w:rPr>
        <w:t xml:space="preserve"> find ways to </w:t>
      </w:r>
      <w:r w:rsidRPr="009C0B48">
        <w:rPr>
          <w:rStyle w:val="Emphasis"/>
          <w:highlight w:val="cyan"/>
        </w:rPr>
        <w:t>trade</w:t>
      </w:r>
      <w:r w:rsidRPr="004A7AD0">
        <w:rPr>
          <w:rStyle w:val="Emphasis"/>
        </w:rPr>
        <w:t xml:space="preserve"> </w:t>
      </w:r>
      <w:r w:rsidRPr="009C0B48">
        <w:rPr>
          <w:rStyle w:val="Emphasis"/>
          <w:highlight w:val="cyan"/>
        </w:rPr>
        <w:t>without touching the dollar</w:t>
      </w:r>
      <w:r w:rsidRPr="009C0B48">
        <w:rPr>
          <w:sz w:val="16"/>
          <w:highlight w:val="cyan"/>
        </w:rPr>
        <w:t xml:space="preserve">. </w:t>
      </w:r>
      <w:r w:rsidRPr="009C0B48">
        <w:rPr>
          <w:rStyle w:val="StyleUnderline"/>
          <w:highlight w:val="cyan"/>
        </w:rPr>
        <w:t>The Russian government is</w:t>
      </w:r>
      <w:r w:rsidRPr="004A7AD0">
        <w:rPr>
          <w:rStyle w:val="StyleUnderline"/>
        </w:rPr>
        <w:t xml:space="preserve"> </w:t>
      </w:r>
      <w:r w:rsidRPr="009C0B48">
        <w:rPr>
          <w:rStyle w:val="StyleUnderline"/>
          <w:highlight w:val="cyan"/>
        </w:rPr>
        <w:t xml:space="preserve">developing its own </w:t>
      </w:r>
      <w:r w:rsidRPr="009C0B48">
        <w:rPr>
          <w:rStyle w:val="StyleUnderline"/>
        </w:rPr>
        <w:t>central</w:t>
      </w:r>
      <w:r w:rsidRPr="004A7AD0">
        <w:rPr>
          <w:rStyle w:val="StyleUnderline"/>
        </w:rPr>
        <w:t xml:space="preserve"> bank </w:t>
      </w:r>
      <w:r w:rsidRPr="009C0B48">
        <w:rPr>
          <w:rStyle w:val="StyleUnderline"/>
          <w:highlight w:val="cyan"/>
        </w:rPr>
        <w:t>digital currency</w:t>
      </w:r>
      <w:r w:rsidRPr="004A7AD0">
        <w:rPr>
          <w:rStyle w:val="StyleUnderline"/>
        </w:rPr>
        <w:t xml:space="preserve">, </w:t>
      </w:r>
      <w:r w:rsidRPr="00C47EF5">
        <w:rPr>
          <w:sz w:val="16"/>
        </w:rPr>
        <w:t xml:space="preserve">a so-called digital ruble that it hopes to use to trade directly with other countries willing to accept it without first converting it into dollars. </w:t>
      </w:r>
      <w:r w:rsidRPr="009C0B48">
        <w:rPr>
          <w:rStyle w:val="StyleUnderline"/>
          <w:highlight w:val="cyan"/>
        </w:rPr>
        <w:t xml:space="preserve">Hacking techniques like ransomware could help Russians steal </w:t>
      </w:r>
      <w:r w:rsidRPr="009C0B48">
        <w:rPr>
          <w:rStyle w:val="StyleUnderline"/>
        </w:rPr>
        <w:t xml:space="preserve">digital currencies </w:t>
      </w:r>
      <w:r w:rsidRPr="009C0B48">
        <w:rPr>
          <w:rStyle w:val="StyleUnderline"/>
          <w:highlight w:val="cyan"/>
        </w:rPr>
        <w:t>and make up revenue</w:t>
      </w:r>
      <w:r w:rsidRPr="004A7AD0">
        <w:rPr>
          <w:rStyle w:val="StyleUnderline"/>
        </w:rPr>
        <w:t xml:space="preserve"> lost to sanctions.</w:t>
      </w:r>
      <w:r w:rsidRPr="00C47EF5">
        <w:rPr>
          <w:sz w:val="16"/>
        </w:rPr>
        <w:t xml:space="preserve"> </w:t>
      </w:r>
      <w:r w:rsidRPr="004A7AD0">
        <w:rPr>
          <w:rStyle w:val="StyleUnderline"/>
        </w:rPr>
        <w:t xml:space="preserve">And while cryptocurrency transactions are recorded on the underlying blockchain, making them transparent, new </w:t>
      </w:r>
      <w:r w:rsidRPr="009C0B48">
        <w:rPr>
          <w:rStyle w:val="StyleUnderline"/>
          <w:highlight w:val="cyan"/>
        </w:rPr>
        <w:t>tools developed in Russia can</w:t>
      </w:r>
      <w:r w:rsidRPr="004A7AD0">
        <w:rPr>
          <w:rStyle w:val="StyleUnderline"/>
        </w:rPr>
        <w:t xml:space="preserve"> help </w:t>
      </w:r>
      <w:r w:rsidRPr="009C0B48">
        <w:rPr>
          <w:rStyle w:val="StyleUnderline"/>
          <w:highlight w:val="cyan"/>
        </w:rPr>
        <w:t>mask</w:t>
      </w:r>
      <w:r w:rsidRPr="004A7AD0">
        <w:rPr>
          <w:rStyle w:val="StyleUnderline"/>
        </w:rPr>
        <w:t xml:space="preserve"> the origin of such </w:t>
      </w:r>
      <w:r w:rsidRPr="009C0B48">
        <w:rPr>
          <w:rStyle w:val="StyleUnderline"/>
          <w:highlight w:val="cyan"/>
        </w:rPr>
        <w:t>transactions.</w:t>
      </w:r>
      <w:r w:rsidRPr="004A7AD0">
        <w:rPr>
          <w:rStyle w:val="StyleUnderline"/>
        </w:rPr>
        <w:t xml:space="preserve"> That would allow businesses to trade with Russian entities without detection</w:t>
      </w:r>
      <w:r w:rsidRPr="00C47EF5">
        <w:rPr>
          <w:sz w:val="16"/>
        </w:rPr>
        <w:t xml:space="preserve">. There is a precedent for these kinds of workarounds. </w:t>
      </w:r>
      <w:r w:rsidRPr="004A7AD0">
        <w:rPr>
          <w:rStyle w:val="StyleUnderline"/>
        </w:rPr>
        <w:t>Iran and North Korea are among countries that have used digital currencies to mitigate the effects of Western sanctions, a trend that U.S. and United Nations officials have recently observed</w:t>
      </w:r>
      <w:r w:rsidRPr="00C47EF5">
        <w:rPr>
          <w:sz w:val="16"/>
        </w:rPr>
        <w:t xml:space="preserve">. North Korea, for instance, has used ransomware to steal cryptocurrency to fund its nuclear program, according to a U.N. report. In October 2020, representatives of Russia’s central bank told a Moscow newspaper that the new “digital ruble” would make the country less dependent on the United States and better able to resist sanctions. </w:t>
      </w:r>
      <w:r w:rsidRPr="004A7AD0">
        <w:rPr>
          <w:rStyle w:val="StyleUnderline"/>
        </w:rPr>
        <w:t>It would let Russian entities conduct transactions outside the international banking system with any country willing to trade in digital currency.</w:t>
      </w:r>
      <w:r w:rsidRPr="00C47EF5">
        <w:rPr>
          <w:sz w:val="16"/>
        </w:rPr>
        <w:t xml:space="preserve"> </w:t>
      </w:r>
      <w:r w:rsidRPr="004A7AD0">
        <w:rPr>
          <w:rStyle w:val="StyleUnderline"/>
        </w:rPr>
        <w:t>Russia could find willing partners in other nations targeted by U.S. sanctions, including Iran, that are also developing government-backed digital currencies</w:t>
      </w:r>
      <w:r w:rsidRPr="00C47EF5">
        <w:rPr>
          <w:sz w:val="16"/>
        </w:rPr>
        <w:t xml:space="preserve">. China, Russia’s largest trading partner in both imports and exports, according to the World Bank, has already launched its own central bank digital currency. The country’s leader, Xi Jinping, recently described China’s relationship with Russia as having “no limits.” The developing system in which central banks directly exchange digital currencies creates new risks, said Yaya </w:t>
      </w:r>
      <w:proofErr w:type="spellStart"/>
      <w:r w:rsidRPr="00C47EF5">
        <w:rPr>
          <w:sz w:val="16"/>
        </w:rPr>
        <w:t>Fanusie</w:t>
      </w:r>
      <w:proofErr w:type="spellEnd"/>
      <w:r w:rsidRPr="00C47EF5">
        <w:rPr>
          <w:sz w:val="16"/>
        </w:rPr>
        <w:t>, a fellow at the Center for a New American Security who has studied the effects of cryptocurrency on sanctions. “</w:t>
      </w:r>
      <w:r w:rsidRPr="004A7AD0">
        <w:rPr>
          <w:rStyle w:val="Emphasis"/>
        </w:rPr>
        <w:t>The lessening of U.S. sanctions power comes from a system where these nation-states are able to do transactions without going through the global banking system</w:t>
      </w:r>
      <w:r w:rsidRPr="00C47EF5">
        <w:rPr>
          <w:sz w:val="16"/>
        </w:rPr>
        <w:t xml:space="preserve">.” In early February, independent sanctions monitors told the U.N. Security Council that </w:t>
      </w:r>
      <w:r w:rsidRPr="009C0B48">
        <w:rPr>
          <w:rStyle w:val="StyleUnderline"/>
          <w:highlight w:val="cyan"/>
        </w:rPr>
        <w:t>North Korea was using</w:t>
      </w:r>
      <w:r w:rsidRPr="004A7AD0">
        <w:rPr>
          <w:rStyle w:val="StyleUnderline"/>
        </w:rPr>
        <w:t xml:space="preserve"> </w:t>
      </w:r>
      <w:r w:rsidRPr="009C0B48">
        <w:rPr>
          <w:rStyle w:val="StyleUnderline"/>
          <w:highlight w:val="cyan"/>
        </w:rPr>
        <w:t>cryptocurrencies to fund</w:t>
      </w:r>
      <w:r w:rsidRPr="004A7AD0">
        <w:rPr>
          <w:rStyle w:val="StyleUnderline"/>
        </w:rPr>
        <w:t xml:space="preserve"> </w:t>
      </w:r>
      <w:r w:rsidRPr="009C0B48">
        <w:rPr>
          <w:rStyle w:val="StyleUnderline"/>
          <w:highlight w:val="cyan"/>
        </w:rPr>
        <w:t>its nuclear</w:t>
      </w:r>
      <w:r w:rsidRPr="004A7AD0">
        <w:rPr>
          <w:rStyle w:val="StyleUnderline"/>
        </w:rPr>
        <w:t xml:space="preserve"> and </w:t>
      </w:r>
      <w:r w:rsidRPr="009C0B48">
        <w:rPr>
          <w:rStyle w:val="StyleUnderline"/>
        </w:rPr>
        <w:t>ballistic</w:t>
      </w:r>
      <w:r w:rsidRPr="009C0B48">
        <w:rPr>
          <w:rStyle w:val="StyleUnderline"/>
          <w:highlight w:val="cyan"/>
        </w:rPr>
        <w:t xml:space="preserve"> missile program</w:t>
      </w:r>
      <w:r w:rsidRPr="004A7AD0">
        <w:rPr>
          <w:rStyle w:val="StyleUnderline"/>
        </w:rPr>
        <w:t>, according to Reuters</w:t>
      </w:r>
      <w:r w:rsidRPr="00C47EF5">
        <w:rPr>
          <w:sz w:val="16"/>
        </w:rPr>
        <w:t>. (A spokesman for Norway’s permanent mission to the U.N. confirmed the existence of the report, which has not yet been made public.) In May, the consulting firm Elliptic described how Iran was using revenue from Bitcoin mining to make up for the limitations on its ability to sell oil because of sanctions</w:t>
      </w:r>
      <w:r w:rsidRPr="009C0B48">
        <w:rPr>
          <w:sz w:val="16"/>
          <w:highlight w:val="cyan"/>
        </w:rPr>
        <w:t xml:space="preserve">. </w:t>
      </w:r>
      <w:r w:rsidRPr="009C0B48">
        <w:rPr>
          <w:rStyle w:val="StyleUnderline"/>
          <w:highlight w:val="cyan"/>
        </w:rPr>
        <w:t>Russian entities</w:t>
      </w:r>
      <w:r w:rsidRPr="004A7AD0">
        <w:rPr>
          <w:rStyle w:val="StyleUnderline"/>
        </w:rPr>
        <w:t xml:space="preserve"> that are under sanctions </w:t>
      </w:r>
      <w:r w:rsidRPr="009C0B48">
        <w:rPr>
          <w:rStyle w:val="StyleUnderline"/>
          <w:highlight w:val="cyan"/>
        </w:rPr>
        <w:t xml:space="preserve">could deploy their own evasion strategy, using </w:t>
      </w:r>
      <w:r w:rsidRPr="009C0B48">
        <w:rPr>
          <w:rStyle w:val="StyleUnderline"/>
          <w:b/>
          <w:bCs/>
          <w:highlight w:val="cyan"/>
        </w:rPr>
        <w:t>ransomware attacks</w:t>
      </w:r>
      <w:r w:rsidRPr="00C47EF5">
        <w:rPr>
          <w:sz w:val="16"/>
        </w:rPr>
        <w:t xml:space="preserve">. The playbook is straightforward: A hacker breaks into computer networks and locks up digital information until the victim pays for its release, usually in cryptocurrency. A rising concern. </w:t>
      </w:r>
      <w:r w:rsidRPr="009C0B48">
        <w:rPr>
          <w:rStyle w:val="StyleUnderline"/>
          <w:highlight w:val="cyan"/>
        </w:rPr>
        <w:t>Russia’s attack on Ukraine</w:t>
      </w:r>
      <w:r w:rsidRPr="004A7AD0">
        <w:rPr>
          <w:rStyle w:val="StyleUnderline"/>
        </w:rPr>
        <w:t xml:space="preserve"> </w:t>
      </w:r>
      <w:r w:rsidRPr="009C0B48">
        <w:rPr>
          <w:rStyle w:val="StyleUnderline"/>
          <w:highlight w:val="cyan"/>
        </w:rPr>
        <w:t>could</w:t>
      </w:r>
      <w:r w:rsidRPr="004A7AD0">
        <w:rPr>
          <w:rStyle w:val="StyleUnderline"/>
        </w:rPr>
        <w:t xml:space="preserve"> cause dizzying spikes in prices for energy and food and could spook investors.</w:t>
      </w:r>
      <w:r w:rsidRPr="00C47EF5">
        <w:rPr>
          <w:sz w:val="16"/>
        </w:rPr>
        <w:t xml:space="preserve"> </w:t>
      </w:r>
      <w:r w:rsidRPr="004A7AD0">
        <w:rPr>
          <w:rStyle w:val="StyleUnderline"/>
        </w:rPr>
        <w:t xml:space="preserve">The economic damage from supply </w:t>
      </w:r>
      <w:r w:rsidRPr="009C0B48">
        <w:rPr>
          <w:rStyle w:val="StyleUnderline"/>
          <w:highlight w:val="cyan"/>
        </w:rPr>
        <w:t>disrupt</w:t>
      </w:r>
      <w:r w:rsidRPr="004A7AD0">
        <w:rPr>
          <w:rStyle w:val="StyleUnderline"/>
        </w:rPr>
        <w:t>ions and economic sanctions would be severe in some countries and industries and unnoticed in others</w:t>
      </w:r>
      <w:r w:rsidRPr="00C47EF5">
        <w:rPr>
          <w:sz w:val="16"/>
        </w:rPr>
        <w:t xml:space="preserve">. </w:t>
      </w:r>
      <w:r w:rsidRPr="009C0B48">
        <w:rPr>
          <w:rStyle w:val="Emphasis"/>
          <w:highlight w:val="cyan"/>
        </w:rPr>
        <w:t>The cost of energy</w:t>
      </w:r>
      <w:r w:rsidRPr="00C47EF5">
        <w:rPr>
          <w:sz w:val="16"/>
        </w:rPr>
        <w:t xml:space="preserve">. Oil prices already are the highest since 2014, and they have risen as the conflict has escalated. </w:t>
      </w:r>
      <w:r w:rsidRPr="004A7AD0">
        <w:rPr>
          <w:rStyle w:val="StyleUnderline"/>
        </w:rPr>
        <w:t>Russia is the third-largest producer of oil, providing roughly one of every 10 barrels the global economy consumes.</w:t>
      </w:r>
      <w:r w:rsidRPr="00C47EF5">
        <w:rPr>
          <w:sz w:val="16"/>
        </w:rPr>
        <w:t xml:space="preserve"> </w:t>
      </w:r>
      <w:r w:rsidRPr="009C0B48">
        <w:rPr>
          <w:rStyle w:val="Emphasis"/>
          <w:highlight w:val="cyan"/>
        </w:rPr>
        <w:t>Gas supplies</w:t>
      </w:r>
      <w:r w:rsidRPr="00C47EF5">
        <w:rPr>
          <w:sz w:val="16"/>
        </w:rPr>
        <w:t xml:space="preserve">. </w:t>
      </w:r>
      <w:r w:rsidRPr="004A7AD0">
        <w:rPr>
          <w:rStyle w:val="StyleUnderline"/>
        </w:rPr>
        <w:t xml:space="preserve">Europe gets nearly </w:t>
      </w:r>
      <w:r w:rsidRPr="009C0B48">
        <w:rPr>
          <w:rStyle w:val="StyleUnderline"/>
          <w:highlight w:val="cyan"/>
        </w:rPr>
        <w:t>40 percent of its natural gas</w:t>
      </w:r>
      <w:r w:rsidRPr="004A7AD0">
        <w:rPr>
          <w:rStyle w:val="StyleUnderline"/>
        </w:rPr>
        <w:t xml:space="preserve"> from Russia, and it is likely to be walloped with higher heating bills. </w:t>
      </w:r>
      <w:r w:rsidRPr="009C0B48">
        <w:rPr>
          <w:rStyle w:val="StyleUnderline"/>
        </w:rPr>
        <w:t>Natural gas reserves are running low</w:t>
      </w:r>
      <w:r w:rsidRPr="00C47EF5">
        <w:rPr>
          <w:sz w:val="16"/>
        </w:rPr>
        <w:t xml:space="preserve">, and European leaders have accused Russia’s president, Vladimir V. Putin, of reducing supplies to gain a political edge. </w:t>
      </w:r>
      <w:r w:rsidRPr="009C0B48">
        <w:rPr>
          <w:rStyle w:val="Emphasis"/>
          <w:highlight w:val="cyan"/>
        </w:rPr>
        <w:t>Food prices</w:t>
      </w:r>
      <w:r w:rsidRPr="009C0B48">
        <w:rPr>
          <w:sz w:val="16"/>
          <w:highlight w:val="cyan"/>
        </w:rPr>
        <w:t>.</w:t>
      </w:r>
      <w:r w:rsidRPr="00C47EF5">
        <w:rPr>
          <w:sz w:val="16"/>
        </w:rPr>
        <w:t xml:space="preserve"> </w:t>
      </w:r>
      <w:r w:rsidRPr="009C0B48">
        <w:rPr>
          <w:rStyle w:val="StyleUnderline"/>
          <w:highlight w:val="cyan"/>
        </w:rPr>
        <w:t>Russia is the world’s largest supplier of wheat</w:t>
      </w:r>
      <w:r w:rsidRPr="004A7AD0">
        <w:rPr>
          <w:rStyle w:val="StyleUnderline"/>
        </w:rPr>
        <w:t xml:space="preserve"> and, together with Ukraine, accounts for nearly a quarter of total global exports. </w:t>
      </w:r>
      <w:r w:rsidRPr="00C47EF5">
        <w:rPr>
          <w:sz w:val="16"/>
        </w:rPr>
        <w:t xml:space="preserve">In countries like Egypt and Turkey, that flow of grain makes up more than 70 percent of wheat imports. </w:t>
      </w:r>
      <w:r w:rsidRPr="009C0B48">
        <w:rPr>
          <w:rStyle w:val="Emphasis"/>
          <w:highlight w:val="cyan"/>
        </w:rPr>
        <w:t>Shortages of essential metals</w:t>
      </w:r>
      <w:r w:rsidRPr="00C47EF5">
        <w:rPr>
          <w:sz w:val="16"/>
        </w:rPr>
        <w:t xml:space="preserve">. </w:t>
      </w:r>
      <w:r w:rsidRPr="004A7AD0">
        <w:rPr>
          <w:rStyle w:val="StyleUnderline"/>
        </w:rPr>
        <w:t>The price of palladium</w:t>
      </w:r>
      <w:r w:rsidRPr="00C47EF5">
        <w:rPr>
          <w:sz w:val="16"/>
        </w:rPr>
        <w:t xml:space="preserve">, used in automotive exhaust systems and mobile phones, has been soaring amid fears that Russia, the world’s largest exporter of the metal, could be cut off from global markets. </w:t>
      </w:r>
      <w:r w:rsidRPr="004A7AD0">
        <w:rPr>
          <w:rStyle w:val="StyleUnderline"/>
        </w:rPr>
        <w:t>The price of nickel</w:t>
      </w:r>
      <w:r w:rsidRPr="00C47EF5">
        <w:rPr>
          <w:sz w:val="16"/>
        </w:rPr>
        <w:t xml:space="preserve">, another key Russian export, has also been rising. </w:t>
      </w:r>
      <w:r w:rsidRPr="009C0B48">
        <w:rPr>
          <w:rStyle w:val="Emphasis"/>
          <w:highlight w:val="cyan"/>
        </w:rPr>
        <w:t>Financial turmoil</w:t>
      </w:r>
      <w:r w:rsidRPr="00C47EF5">
        <w:rPr>
          <w:sz w:val="16"/>
        </w:rPr>
        <w:t xml:space="preserve">. </w:t>
      </w:r>
      <w:r w:rsidRPr="004A7AD0">
        <w:rPr>
          <w:rStyle w:val="StyleUnderline"/>
        </w:rPr>
        <w:t xml:space="preserve">Global banks are bracing for the effects of sanctions designed to restrict Russia’s access to foreign capital and limit its ability to process payments in dollars, </w:t>
      </w:r>
      <w:proofErr w:type="gramStart"/>
      <w:r w:rsidRPr="004A7AD0">
        <w:rPr>
          <w:rStyle w:val="StyleUnderline"/>
        </w:rPr>
        <w:t>euros</w:t>
      </w:r>
      <w:proofErr w:type="gramEnd"/>
      <w:r w:rsidRPr="004A7AD0">
        <w:rPr>
          <w:rStyle w:val="StyleUnderline"/>
        </w:rPr>
        <w:t xml:space="preserve"> and other currencies crucial for trade.</w:t>
      </w:r>
      <w:r w:rsidRPr="00C47EF5">
        <w:rPr>
          <w:sz w:val="16"/>
        </w:rPr>
        <w:t xml:space="preserve"> </w:t>
      </w:r>
      <w:r w:rsidRPr="009C0B48">
        <w:rPr>
          <w:rStyle w:val="StyleUnderline"/>
          <w:highlight w:val="cyan"/>
        </w:rPr>
        <w:t>Banks are also on alert for retaliatory cyberattacks</w:t>
      </w:r>
      <w:r w:rsidRPr="004A7AD0">
        <w:rPr>
          <w:rStyle w:val="StyleUnderline"/>
        </w:rPr>
        <w:t xml:space="preserve"> by Russia</w:t>
      </w:r>
      <w:r w:rsidRPr="00C47EF5">
        <w:rPr>
          <w:sz w:val="16"/>
        </w:rPr>
        <w:t xml:space="preserve">. </w:t>
      </w:r>
      <w:r w:rsidRPr="004A7AD0">
        <w:rPr>
          <w:rStyle w:val="StyleUnderline"/>
        </w:rPr>
        <w:t>Russia is at the center of the growing ransomware industry.</w:t>
      </w:r>
      <w:r w:rsidRPr="00C47EF5">
        <w:rPr>
          <w:sz w:val="16"/>
        </w:rPr>
        <w:t xml:space="preserve"> Last year, about 74 percent of global ransomware revenue, or more than $400 million worth of cryptocurrency, went to entities that are probably affiliated with Russia in some way, according to a Feb. 14 report by the blockchain-tracking firm </w:t>
      </w:r>
      <w:proofErr w:type="spellStart"/>
      <w:r w:rsidRPr="00C47EF5">
        <w:rPr>
          <w:sz w:val="16"/>
        </w:rPr>
        <w:t>Chainalysis</w:t>
      </w:r>
      <w:proofErr w:type="spellEnd"/>
      <w:r w:rsidRPr="00C47EF5">
        <w:rPr>
          <w:sz w:val="16"/>
        </w:rPr>
        <w:t xml:space="preserve">. Illegal funds have also flowed into Russia through a dark web marketplace called Hydra, which is powered by cryptocurrency and handled more than $1 billion in sales in 2020, according to </w:t>
      </w:r>
      <w:proofErr w:type="spellStart"/>
      <w:r w:rsidRPr="00C47EF5">
        <w:rPr>
          <w:u w:val="single"/>
        </w:rPr>
        <w:t>Chainalysis</w:t>
      </w:r>
      <w:proofErr w:type="spellEnd"/>
      <w:r w:rsidRPr="00C47EF5">
        <w:rPr>
          <w:u w:val="single"/>
        </w:rPr>
        <w:t>. The platform’s strict rules — sellers are allowed to liquidate cryptocurrency only through certain regional exchanges — have made it difficult for researchers to follow the money.</w:t>
      </w:r>
      <w:r w:rsidRPr="00C47EF5">
        <w:rPr>
          <w:sz w:val="16"/>
        </w:rPr>
        <w:t xml:space="preserve"> “We know that there’s no questions asked, and we know that Hydra operates not just throughout Eastern Europe but throughout Western Europe,” said Kim </w:t>
      </w:r>
      <w:proofErr w:type="spellStart"/>
      <w:r w:rsidRPr="00C47EF5">
        <w:rPr>
          <w:sz w:val="16"/>
        </w:rPr>
        <w:t>Grauer</w:t>
      </w:r>
      <w:proofErr w:type="spellEnd"/>
      <w:r w:rsidRPr="00C47EF5">
        <w:rPr>
          <w:sz w:val="16"/>
        </w:rPr>
        <w:t xml:space="preserve">, director of research at </w:t>
      </w:r>
      <w:proofErr w:type="spellStart"/>
      <w:r w:rsidRPr="00C47EF5">
        <w:rPr>
          <w:sz w:val="16"/>
        </w:rPr>
        <w:t>Chainalysis</w:t>
      </w:r>
      <w:proofErr w:type="spellEnd"/>
      <w:r w:rsidRPr="00C47EF5">
        <w:rPr>
          <w:sz w:val="16"/>
        </w:rPr>
        <w:t xml:space="preserve">. “There’s definitely cross-border business happening.” </w:t>
      </w:r>
      <w:r w:rsidRPr="00C47EF5">
        <w:rPr>
          <w:rStyle w:val="Emphasis"/>
        </w:rPr>
        <w:t>Digital currencies all use blockchain technology</w:t>
      </w:r>
      <w:r w:rsidRPr="00C47EF5">
        <w:rPr>
          <w:sz w:val="16"/>
        </w:rPr>
        <w:t>, a form of computer code that is publicly viewable by anyone, anywhere. This public ledger keeps track of the movements of individual digital coins from one “wallet” — as online repositories for digital assets are called — to another. In theory, this should let authorities track all crypto transactions and keep restricted entities from completing them. But the technology behind Hydra masks the source of transactions, offering a potential tool for Russian users to move money outside the country’s borders. On its own, Hydra is not yet big enough to handle the volume of transactions that Russia would need to successfully evade sanctions. But other money-laundering techniques — including “nesting,” in which an illicit marketplace buries itself within a larger, legitimate structure to hide its activities — could also help</w:t>
      </w:r>
      <w:r w:rsidRPr="00C47EF5">
        <w:rPr>
          <w:rStyle w:val="StyleUnderline"/>
        </w:rPr>
        <w:t xml:space="preserve">. There are signs that </w:t>
      </w:r>
      <w:r w:rsidRPr="009C0B48">
        <w:rPr>
          <w:rStyle w:val="StyleUnderline"/>
          <w:highlight w:val="cyan"/>
        </w:rPr>
        <w:t>the U</w:t>
      </w:r>
      <w:r w:rsidRPr="00C47EF5">
        <w:rPr>
          <w:rStyle w:val="StyleUnderline"/>
        </w:rPr>
        <w:t xml:space="preserve">nited </w:t>
      </w:r>
      <w:r w:rsidRPr="009C0B48">
        <w:rPr>
          <w:rStyle w:val="StyleUnderline"/>
          <w:highlight w:val="cyan"/>
        </w:rPr>
        <w:t>S</w:t>
      </w:r>
      <w:r w:rsidRPr="00C47EF5">
        <w:rPr>
          <w:rStyle w:val="StyleUnderline"/>
        </w:rPr>
        <w:t xml:space="preserve">tates </w:t>
      </w:r>
      <w:r w:rsidRPr="009C0B48">
        <w:rPr>
          <w:rStyle w:val="StyleUnderline"/>
          <w:highlight w:val="cyan"/>
        </w:rPr>
        <w:t>is stepping up its monitoring of cryptocurrency activity</w:t>
      </w:r>
      <w:r w:rsidRPr="00C47EF5">
        <w:rPr>
          <w:rStyle w:val="StyleUnderline"/>
        </w:rPr>
        <w:t xml:space="preserve">. </w:t>
      </w:r>
      <w:r w:rsidRPr="00C47EF5">
        <w:rPr>
          <w:sz w:val="16"/>
        </w:rPr>
        <w:t xml:space="preserve">On Feb. 17, the Justice Department announced that it had created a new national cryptocurrency enforcement team, a move that seemed to emphasize that federal prosecutors were paying extra attention to bad behavior among cryptocurrency users. Mr. Parker, the former prosecutor, said the Feb. 8 arrests of a Manhattan couple for stealing $3.6 billion in Bitcoin from the Hong Kong cryptocurrency exchange </w:t>
      </w:r>
      <w:proofErr w:type="spellStart"/>
      <w:r w:rsidRPr="00C47EF5">
        <w:rPr>
          <w:sz w:val="16"/>
        </w:rPr>
        <w:t>Bitfinex</w:t>
      </w:r>
      <w:proofErr w:type="spellEnd"/>
      <w:r w:rsidRPr="00C47EF5">
        <w:rPr>
          <w:sz w:val="16"/>
        </w:rPr>
        <w:t xml:space="preserve"> were “a tangible example of the government getting very good and up to speed on what they need to do to be able to trace this.” Administration officials are also urging the cryptocurrency industry to put into place internal controls that prevent bad actors from using their services. In October, the Treasury Department published a 30-page sanctions-compliance manual recommending that cryptocurrency companies use geolocation tools to weed out customers in restricted jurisdictions. In many cases, the report said, crypto companies have taken months or years to carry out such compliance procedures. That may change as the industry starts to mature. </w:t>
      </w:r>
      <w:proofErr w:type="spellStart"/>
      <w:r w:rsidRPr="00C47EF5">
        <w:rPr>
          <w:sz w:val="16"/>
        </w:rPr>
        <w:t>Chainalysis</w:t>
      </w:r>
      <w:proofErr w:type="spellEnd"/>
      <w:r w:rsidRPr="00C47EF5">
        <w:rPr>
          <w:sz w:val="16"/>
        </w:rPr>
        <w:t xml:space="preserve"> offers a “know your transaction” tool that alerts companies when blacklisted entities use their services. Last year, the company doubled its number of private-sector customers, many of whom use the compliance tool. But savvy cryptocurrency users can find ways around a blacklist. “A Treasury designation of a crypto wallet address is not foolproof,” said Mr. </w:t>
      </w:r>
      <w:proofErr w:type="spellStart"/>
      <w:r w:rsidRPr="00C47EF5">
        <w:rPr>
          <w:sz w:val="16"/>
        </w:rPr>
        <w:t>Fanusie</w:t>
      </w:r>
      <w:proofErr w:type="spellEnd"/>
      <w:r w:rsidRPr="00C47EF5">
        <w:rPr>
          <w:sz w:val="16"/>
        </w:rPr>
        <w:t xml:space="preserve"> of the Center for a New American Security. “That designated actor can still open up a new wallet elsewhere. You can do that quite easily.”</w:t>
      </w:r>
    </w:p>
    <w:p w14:paraId="41B86457" w14:textId="77777777" w:rsidR="007544B1" w:rsidRDefault="007544B1" w:rsidP="007544B1">
      <w:pPr>
        <w:pStyle w:val="Heading4"/>
      </w:pPr>
      <w:r>
        <w:t xml:space="preserve">Risk of cyber escalation with Russia is massive and goes nuclear – </w:t>
      </w:r>
      <w:r w:rsidRPr="000062B8">
        <w:t>star this impact because cognitive bias underestimates</w:t>
      </w:r>
      <w:r>
        <w:t xml:space="preserve"> it, and deterrence can’t solve it.</w:t>
      </w:r>
    </w:p>
    <w:p w14:paraId="59EE2696" w14:textId="77777777" w:rsidR="007544B1" w:rsidRDefault="007544B1" w:rsidP="007544B1">
      <w:pPr>
        <w:rPr>
          <w:rStyle w:val="Style13ptBold"/>
          <w:b w:val="0"/>
          <w:bCs w:val="0"/>
        </w:rPr>
      </w:pPr>
      <w:r>
        <w:rPr>
          <w:rStyle w:val="Style13ptBold"/>
        </w:rPr>
        <w:t>Beebe 19</w:t>
      </w:r>
      <w:r>
        <w:rPr>
          <w:rStyle w:val="Style13ptBold"/>
          <w:b w:val="0"/>
          <w:bCs w:val="0"/>
        </w:rPr>
        <w:t xml:space="preserve"> </w:t>
      </w:r>
      <w:r w:rsidRPr="00331963">
        <w:rPr>
          <w:rStyle w:val="Style13ptBold"/>
          <w:b w:val="0"/>
          <w:bCs w:val="0"/>
          <w:sz w:val="22"/>
        </w:rPr>
        <w:t xml:space="preserve">[George, VP and Director of Studies at the Center for the National Interest, a nonpartisan think tank, former head of Russia analysis at the CIA, “We’re More at Risk of Nuclear War With Russia Than We Think,” October 7, </w:t>
      </w:r>
      <w:r w:rsidRPr="00331963">
        <w:rPr>
          <w:rStyle w:val="Style13ptBold"/>
          <w:b w:val="0"/>
          <w:bCs w:val="0"/>
          <w:i/>
          <w:iCs/>
          <w:sz w:val="22"/>
        </w:rPr>
        <w:t>Politico</w:t>
      </w:r>
      <w:r w:rsidRPr="00331963">
        <w:rPr>
          <w:rStyle w:val="Style13ptBold"/>
          <w:b w:val="0"/>
          <w:bCs w:val="0"/>
          <w:sz w:val="22"/>
        </w:rPr>
        <w:t xml:space="preserve">, </w:t>
      </w:r>
      <w:hyperlink r:id="rId11" w:history="1">
        <w:r w:rsidRPr="00331963">
          <w:rPr>
            <w:rStyle w:val="Hyperlink"/>
          </w:rPr>
          <w:t>https://www.politico.com/magazine/story/2019/10/07/were-more-at-risk-of-nuclear-war-with-russia-than-we-think-229436</w:t>
        </w:r>
      </w:hyperlink>
      <w:r w:rsidRPr="00331963">
        <w:rPr>
          <w:rStyle w:val="Style13ptBold"/>
          <w:b w:val="0"/>
          <w:bCs w:val="0"/>
          <w:sz w:val="22"/>
        </w:rPr>
        <w:t>]</w:t>
      </w:r>
    </w:p>
    <w:p w14:paraId="204B1F30" w14:textId="77777777" w:rsidR="007544B1" w:rsidRPr="008A75B4" w:rsidRDefault="007544B1" w:rsidP="007544B1">
      <w:pPr>
        <w:rPr>
          <w:sz w:val="16"/>
        </w:rPr>
      </w:pPr>
      <w:r w:rsidRPr="00466A8D">
        <w:rPr>
          <w:sz w:val="16"/>
        </w:rPr>
        <w:t xml:space="preserve">Today, that old dread of disaster has all but disappeared, as have the systems that helped preclude it. But </w:t>
      </w:r>
      <w:r w:rsidRPr="00930714">
        <w:rPr>
          <w:rStyle w:val="StyleUnderline"/>
          <w:highlight w:val="cyan"/>
        </w:rPr>
        <w:t>the</w:t>
      </w:r>
      <w:r w:rsidRPr="00331963">
        <w:rPr>
          <w:rStyle w:val="StyleUnderline"/>
        </w:rPr>
        <w:t xml:space="preserve"> actual </w:t>
      </w:r>
      <w:r w:rsidRPr="00930714">
        <w:rPr>
          <w:rStyle w:val="StyleUnderline"/>
          <w:highlight w:val="cyan"/>
        </w:rPr>
        <w:t>threat of nuclear catastrophe</w:t>
      </w:r>
      <w:r w:rsidRPr="00930714">
        <w:rPr>
          <w:rStyle w:val="StyleUnderline"/>
        </w:rPr>
        <w:t xml:space="preserve"> </w:t>
      </w:r>
      <w:r w:rsidRPr="00930714">
        <w:rPr>
          <w:rStyle w:val="StyleUnderline"/>
          <w:highlight w:val="cyan"/>
        </w:rPr>
        <w:t>is</w:t>
      </w:r>
      <w:r w:rsidRPr="00930714">
        <w:rPr>
          <w:rStyle w:val="StyleUnderline"/>
        </w:rPr>
        <w:t xml:space="preserve"> much </w:t>
      </w:r>
      <w:r w:rsidRPr="00930714">
        <w:rPr>
          <w:rStyle w:val="StyleUnderline"/>
          <w:highlight w:val="cyan"/>
        </w:rPr>
        <w:t xml:space="preserve">greater </w:t>
      </w:r>
      <w:r w:rsidRPr="00930714">
        <w:rPr>
          <w:rStyle w:val="StyleUnderline"/>
        </w:rPr>
        <w:t>than we realize.</w:t>
      </w:r>
      <w:r w:rsidRPr="00930714">
        <w:rPr>
          <w:sz w:val="16"/>
        </w:rPr>
        <w:t xml:space="preserve"> Diplomacy and</w:t>
      </w:r>
      <w:r w:rsidRPr="00466A8D">
        <w:rPr>
          <w:sz w:val="16"/>
        </w:rPr>
        <w:t xml:space="preserve"> a desire for global peace have given way to complacency and a false sense of security that nuclear escalation is outside the realm of possibility. </w:t>
      </w:r>
      <w:r w:rsidRPr="00331963">
        <w:rPr>
          <w:rStyle w:val="StyleUnderline"/>
        </w:rPr>
        <w:t xml:space="preserve">That </w:t>
      </w:r>
      <w:r w:rsidRPr="00930714">
        <w:rPr>
          <w:rStyle w:val="StyleUnderline"/>
          <w:highlight w:val="cyan"/>
        </w:rPr>
        <w:t>leaves us unprepared for</w:t>
      </w:r>
      <w:r w:rsidRPr="00331963">
        <w:rPr>
          <w:rStyle w:val="StyleUnderline"/>
        </w:rPr>
        <w:t xml:space="preserve">—and highly vulnerable to—a </w:t>
      </w:r>
      <w:r w:rsidRPr="00930714">
        <w:rPr>
          <w:rStyle w:val="StyleUnderline"/>
          <w:highlight w:val="cyan"/>
        </w:rPr>
        <w:t>nuclear attack from Russia.</w:t>
      </w:r>
      <w:r w:rsidRPr="00466A8D">
        <w:rPr>
          <w:sz w:val="16"/>
        </w:rPr>
        <w:t xml:space="preserve"> The most recent sign of American complacency was the death, a few weeks ago, of the Intermediate-Range Nuclear Forces Treaty—a pivotal 1987 agreement that introduced intrusive on-site inspection provisions, destroyed an entire class of dangerous weaponry, and convinced both Washington and Moscow that the other wanted strategic stability more than strategic advantage. The New START treaty, put in place during the Obama administration, appears headed for a similar fate in 2021. In fact, </w:t>
      </w:r>
      <w:r w:rsidRPr="00331963">
        <w:rPr>
          <w:rStyle w:val="StyleUnderline"/>
        </w:rPr>
        <w:t>nearly all the key U.S.-Russian arms control and confidence-building provisions of the Cold War era are dead or on life support</w:t>
      </w:r>
      <w:r w:rsidRPr="00466A8D">
        <w:rPr>
          <w:sz w:val="16"/>
        </w:rPr>
        <w:t xml:space="preserve">, with little effort underway to update or replace them. Meanwhile, </w:t>
      </w:r>
      <w:r w:rsidRPr="00466A8D">
        <w:rPr>
          <w:rStyle w:val="StyleUnderline"/>
        </w:rPr>
        <w:t>U.S</w:t>
      </w:r>
      <w:r w:rsidRPr="00331963">
        <w:rPr>
          <w:rStyle w:val="StyleUnderline"/>
        </w:rPr>
        <w:t>. officials from both parties are focused not on how we might avoid nuclear catastrophe but on showing how tough they can look</w:t>
      </w:r>
      <w:r w:rsidRPr="00466A8D">
        <w:rPr>
          <w:sz w:val="16"/>
        </w:rPr>
        <w:t xml:space="preserve"> against a revanchist Russia and its leader, Vladimir Putin. Summit meetings between White House and Kremlin leaders, once viewed as opportunities for peace, are now seen as dangerous temptations to indulge in Munich-style appeasement, the cardinal sin of statecraft. </w:t>
      </w:r>
      <w:r w:rsidRPr="00331963">
        <w:rPr>
          <w:rStyle w:val="StyleUnderline"/>
        </w:rPr>
        <w:t>American policymakers worry more about “going wobbly,”</w:t>
      </w:r>
      <w:r w:rsidRPr="00466A8D">
        <w:rPr>
          <w:sz w:val="16"/>
        </w:rPr>
        <w:t xml:space="preserve"> as Margaret Thatcher once put it, </w:t>
      </w:r>
      <w:r w:rsidRPr="00331963">
        <w:rPr>
          <w:rStyle w:val="StyleUnderline"/>
        </w:rPr>
        <w:t>than about a march of folly into inadvertent war.</w:t>
      </w:r>
      <w:r w:rsidRPr="00466A8D">
        <w:rPr>
          <w:sz w:val="16"/>
        </w:rPr>
        <w:t xml:space="preserve"> President Donald Trump’s suggestion that the United States and Russia might explore ways to manage their differences diplomatically has produced mostly head-scratching and condemnation. In my more than 25 years of government experience working on Russia matters, I’ve seen that three misguided assumptions underlie how the United States got to this point. The first is that </w:t>
      </w:r>
      <w:r w:rsidRPr="00331963">
        <w:rPr>
          <w:rStyle w:val="StyleUnderline"/>
        </w:rPr>
        <w:t xml:space="preserve">American </w:t>
      </w:r>
      <w:r w:rsidRPr="00930714">
        <w:rPr>
          <w:rStyle w:val="StyleUnderline"/>
        </w:rPr>
        <w:t>policymakers think that because neither side wants nuclear war, then such a war is very unlikely to occur.</w:t>
      </w:r>
      <w:r w:rsidRPr="00930714">
        <w:rPr>
          <w:sz w:val="16"/>
        </w:rPr>
        <w:t xml:space="preserve"> Russia would be foolish, we reason, to cross swords with the powerful U.S. military and risk its own self-destruction, and many </w:t>
      </w:r>
      <w:r w:rsidRPr="000062B8">
        <w:rPr>
          <w:rStyle w:val="StyleUnderline"/>
          <w:highlight w:val="cyan"/>
        </w:rPr>
        <w:t>Americans find it hard to imagine that modern cyber duels</w:t>
      </w:r>
      <w:r w:rsidRPr="00930714">
        <w:rPr>
          <w:rStyle w:val="StyleUnderline"/>
        </w:rPr>
        <w:t xml:space="preserve">, proxy battles, information operations and economic warfare </w:t>
      </w:r>
      <w:r w:rsidRPr="000062B8">
        <w:rPr>
          <w:rStyle w:val="StyleUnderline"/>
          <w:highlight w:val="cyan"/>
        </w:rPr>
        <w:t>might somehow erupt into direct nuclear attacks.</w:t>
      </w:r>
      <w:r w:rsidRPr="000062B8">
        <w:rPr>
          <w:sz w:val="16"/>
        </w:rPr>
        <w:t xml:space="preserve"> If</w:t>
      </w:r>
      <w:r w:rsidRPr="00930714">
        <w:rPr>
          <w:sz w:val="16"/>
        </w:rPr>
        <w:t xml:space="preserve"> the Cold War ended peacefully, the thinking goes, why should America worry that a new shadow war with a much less formidable Russia will end any differently? </w:t>
      </w:r>
      <w:r w:rsidRPr="00930714">
        <w:rPr>
          <w:rStyle w:val="StyleUnderline"/>
        </w:rPr>
        <w:t xml:space="preserve">But wars do not always begin by design. Just as they did in 1914, a vicious circle of clashing geopolitical ambitions, </w:t>
      </w:r>
      <w:r w:rsidRPr="00930714">
        <w:rPr>
          <w:rStyle w:val="StyleUnderline"/>
          <w:highlight w:val="cyan"/>
        </w:rPr>
        <w:t>distorted perceptions</w:t>
      </w:r>
      <w:r w:rsidRPr="00331963">
        <w:rPr>
          <w:rStyle w:val="StyleUnderline"/>
        </w:rPr>
        <w:t xml:space="preserve"> of each other’s intent, new and poorly understood technologies, </w:t>
      </w:r>
      <w:r w:rsidRPr="00930714">
        <w:rPr>
          <w:rStyle w:val="StyleUnderline"/>
          <w:highlight w:val="cyan"/>
        </w:rPr>
        <w:t>and disappearing rules</w:t>
      </w:r>
      <w:r w:rsidRPr="00331963">
        <w:rPr>
          <w:rStyle w:val="StyleUnderline"/>
        </w:rPr>
        <w:t xml:space="preserve"> of the game </w:t>
      </w:r>
      <w:r w:rsidRPr="00930714">
        <w:rPr>
          <w:rStyle w:val="StyleUnderline"/>
          <w:highlight w:val="cyan"/>
        </w:rPr>
        <w:t xml:space="preserve">could </w:t>
      </w:r>
      <w:r w:rsidRPr="001B60B7">
        <w:rPr>
          <w:rStyle w:val="StyleUnderline"/>
        </w:rPr>
        <w:t xml:space="preserve">combine to </w:t>
      </w:r>
      <w:r w:rsidRPr="00930714">
        <w:rPr>
          <w:rStyle w:val="StyleUnderline"/>
          <w:highlight w:val="cyan"/>
        </w:rPr>
        <w:t>produce a disaster</w:t>
      </w:r>
      <w:r w:rsidRPr="00331963">
        <w:rPr>
          <w:rStyle w:val="StyleUnderline"/>
        </w:rPr>
        <w:t xml:space="preserve"> that neither side wants nor expects.</w:t>
      </w:r>
      <w:r w:rsidRPr="00466A8D">
        <w:rPr>
          <w:sz w:val="16"/>
        </w:rPr>
        <w:t xml:space="preserve"> In fact, </w:t>
      </w:r>
      <w:r w:rsidRPr="00930714">
        <w:rPr>
          <w:rStyle w:val="Emphasis"/>
          <w:highlight w:val="cyan"/>
        </w:rPr>
        <w:t>cyber tech</w:t>
      </w:r>
      <w:r w:rsidRPr="00466A8D">
        <w:rPr>
          <w:rStyle w:val="Emphasis"/>
        </w:rPr>
        <w:t>nologies</w:t>
      </w:r>
      <w:r w:rsidRPr="00466A8D">
        <w:rPr>
          <w:sz w:val="16"/>
        </w:rPr>
        <w:t xml:space="preserve">, artificial intelligence, advanced hypersonic weapons delivery systems and antisatellite </w:t>
      </w:r>
      <w:r w:rsidRPr="000062B8">
        <w:rPr>
          <w:sz w:val="16"/>
        </w:rPr>
        <w:t xml:space="preserve">weaponry </w:t>
      </w:r>
      <w:r w:rsidRPr="000062B8">
        <w:rPr>
          <w:rStyle w:val="Emphasis"/>
        </w:rPr>
        <w:t xml:space="preserve">are making the U.S.-Russian shadow war much more complex and dangerous than the old Cold War competition. They are </w:t>
      </w:r>
      <w:r w:rsidRPr="00930714">
        <w:rPr>
          <w:rStyle w:val="Emphasis"/>
          <w:highlight w:val="cyan"/>
        </w:rPr>
        <w:t>blurring</w:t>
      </w:r>
      <w:r w:rsidRPr="00466A8D">
        <w:rPr>
          <w:rStyle w:val="Emphasis"/>
        </w:rPr>
        <w:t xml:space="preserve"> traditional </w:t>
      </w:r>
      <w:r w:rsidRPr="00930714">
        <w:rPr>
          <w:rStyle w:val="Emphasis"/>
          <w:highlight w:val="cyan"/>
        </w:rPr>
        <w:t>lines between espionage and warfare, entangling nuclear and conventional weaponry</w:t>
      </w:r>
      <w:r w:rsidRPr="00466A8D">
        <w:rPr>
          <w:rStyle w:val="Emphasis"/>
        </w:rPr>
        <w:t>, and erasing old distinctions between offensive and defensive operations.</w:t>
      </w:r>
      <w:r w:rsidRPr="00331963">
        <w:rPr>
          <w:rStyle w:val="StyleUnderline"/>
        </w:rPr>
        <w:t xml:space="preserve"> Whereas the development of nuclear weaponry</w:t>
      </w:r>
      <w:r w:rsidRPr="00466A8D">
        <w:rPr>
          <w:sz w:val="16"/>
        </w:rPr>
        <w:t xml:space="preserve"> in the Cold War </w:t>
      </w:r>
      <w:r w:rsidRPr="00331963">
        <w:rPr>
          <w:rStyle w:val="StyleUnderline"/>
        </w:rPr>
        <w:t>produced the concept of mutually assured destruction and had a restraining effect</w:t>
      </w:r>
      <w:r w:rsidRPr="000062B8">
        <w:rPr>
          <w:rStyle w:val="StyleUnderline"/>
        </w:rPr>
        <w:t xml:space="preserve">, in the cyber arena, </w:t>
      </w:r>
      <w:r w:rsidRPr="00930714">
        <w:rPr>
          <w:rStyle w:val="StyleUnderline"/>
          <w:highlight w:val="cyan"/>
        </w:rPr>
        <w:t xml:space="preserve">playing offense is </w:t>
      </w:r>
      <w:r w:rsidRPr="001B60B7">
        <w:rPr>
          <w:rStyle w:val="StyleUnderline"/>
        </w:rPr>
        <w:t>increasingly s</w:t>
      </w:r>
      <w:r w:rsidRPr="00930714">
        <w:rPr>
          <w:rStyle w:val="StyleUnderline"/>
          <w:highlight w:val="cyan"/>
        </w:rPr>
        <w:t>een as the best defense.</w:t>
      </w:r>
      <w:r w:rsidRPr="00331963">
        <w:rPr>
          <w:rStyle w:val="StyleUnderline"/>
        </w:rPr>
        <w:t xml:space="preserve"> And in a highly connected world in which financial networks, commercial operations, media platforms, and nuclear command and control systems are all linked in some way, </w:t>
      </w:r>
      <w:r w:rsidRPr="00930714">
        <w:rPr>
          <w:rStyle w:val="StyleUnderline"/>
          <w:highlight w:val="cyan"/>
        </w:rPr>
        <w:t xml:space="preserve">escalation from </w:t>
      </w:r>
      <w:r w:rsidRPr="001B60B7">
        <w:rPr>
          <w:rStyle w:val="StyleUnderline"/>
        </w:rPr>
        <w:t xml:space="preserve">the </w:t>
      </w:r>
      <w:r w:rsidRPr="00930714">
        <w:rPr>
          <w:rStyle w:val="StyleUnderline"/>
          <w:highlight w:val="cyan"/>
        </w:rPr>
        <w:t>cyber</w:t>
      </w:r>
      <w:r w:rsidRPr="001B60B7">
        <w:rPr>
          <w:rStyle w:val="StyleUnderline"/>
        </w:rPr>
        <w:t xml:space="preserve"> world i</w:t>
      </w:r>
      <w:r w:rsidRPr="00930714">
        <w:rPr>
          <w:rStyle w:val="StyleUnderline"/>
          <w:highlight w:val="cyan"/>
        </w:rPr>
        <w:t xml:space="preserve">nto the physical domain is </w:t>
      </w:r>
      <w:proofErr w:type="gramStart"/>
      <w:r w:rsidRPr="000062B8">
        <w:rPr>
          <w:rStyle w:val="StyleUnderline"/>
        </w:rPr>
        <w:t>a</w:t>
      </w:r>
      <w:r w:rsidRPr="00930714">
        <w:rPr>
          <w:rStyle w:val="StyleUnderline"/>
          <w:highlight w:val="cyan"/>
        </w:rPr>
        <w:t xml:space="preserve"> serious </w:t>
      </w:r>
      <w:r w:rsidRPr="000062B8">
        <w:rPr>
          <w:rStyle w:val="StyleUnderline"/>
        </w:rPr>
        <w:t>danger</w:t>
      </w:r>
      <w:proofErr w:type="gramEnd"/>
      <w:r w:rsidRPr="000062B8">
        <w:rPr>
          <w:rStyle w:val="StyleUnderline"/>
        </w:rPr>
        <w:t xml:space="preserve">. </w:t>
      </w:r>
      <w:r w:rsidRPr="00930714">
        <w:rPr>
          <w:rStyle w:val="StyleUnderline"/>
          <w:highlight w:val="cyan"/>
        </w:rPr>
        <w:t>Cyber tech</w:t>
      </w:r>
      <w:r w:rsidRPr="00331963">
        <w:rPr>
          <w:rStyle w:val="StyleUnderline"/>
        </w:rPr>
        <w:t xml:space="preserve">nology </w:t>
      </w:r>
      <w:r w:rsidRPr="00930714">
        <w:rPr>
          <w:rStyle w:val="StyleUnderline"/>
          <w:highlight w:val="cyan"/>
        </w:rPr>
        <w:t>is</w:t>
      </w:r>
      <w:r w:rsidRPr="00331963">
        <w:rPr>
          <w:rStyle w:val="StyleUnderline"/>
        </w:rPr>
        <w:t xml:space="preserve"> also </w:t>
      </w:r>
      <w:r w:rsidRPr="00930714">
        <w:rPr>
          <w:rStyle w:val="StyleUnderline"/>
          <w:highlight w:val="cyan"/>
        </w:rPr>
        <w:t>magnifying fears of</w:t>
      </w:r>
      <w:r w:rsidRPr="00331963">
        <w:rPr>
          <w:rStyle w:val="StyleUnderline"/>
        </w:rPr>
        <w:t xml:space="preserve"> our </w:t>
      </w:r>
      <w:r w:rsidRPr="00930714">
        <w:rPr>
          <w:rStyle w:val="StyleUnderline"/>
          <w:highlight w:val="cyan"/>
        </w:rPr>
        <w:t>adversaries’</w:t>
      </w:r>
      <w:r w:rsidRPr="00331963">
        <w:rPr>
          <w:rStyle w:val="StyleUnderline"/>
        </w:rPr>
        <w:t xml:space="preserve"> strategic </w:t>
      </w:r>
      <w:r w:rsidRPr="00930714">
        <w:rPr>
          <w:rStyle w:val="StyleUnderline"/>
          <w:highlight w:val="cyan"/>
        </w:rPr>
        <w:t>intentions while prompting questions about</w:t>
      </w:r>
      <w:r w:rsidRPr="00331963">
        <w:rPr>
          <w:rStyle w:val="StyleUnderline"/>
        </w:rPr>
        <w:t xml:space="preserve"> whether warning systems can detect incoming attacks and </w:t>
      </w:r>
      <w:r w:rsidRPr="00930714">
        <w:rPr>
          <w:rStyle w:val="StyleUnderline"/>
          <w:highlight w:val="cyan"/>
        </w:rPr>
        <w:t>whether weapons will fire when</w:t>
      </w:r>
      <w:r w:rsidRPr="00331963">
        <w:rPr>
          <w:rStyle w:val="StyleUnderline"/>
        </w:rPr>
        <w:t xml:space="preserve"> buttons are </w:t>
      </w:r>
      <w:r w:rsidRPr="00930714">
        <w:rPr>
          <w:rStyle w:val="StyleUnderline"/>
          <w:highlight w:val="cyan"/>
        </w:rPr>
        <w:t xml:space="preserve">pushed. This makes containing a </w:t>
      </w:r>
      <w:r w:rsidRPr="000062B8">
        <w:rPr>
          <w:rStyle w:val="StyleUnderline"/>
          <w:highlight w:val="cyan"/>
        </w:rPr>
        <w:t>crisis that might arise</w:t>
      </w:r>
      <w:r w:rsidRPr="00331963">
        <w:rPr>
          <w:rStyle w:val="StyleUnderline"/>
        </w:rPr>
        <w:t xml:space="preserve"> between U.S. and Russian forces over Ukraine, </w:t>
      </w:r>
      <w:proofErr w:type="gramStart"/>
      <w:r w:rsidRPr="00331963">
        <w:rPr>
          <w:rStyle w:val="StyleUnderline"/>
        </w:rPr>
        <w:t>Iran</w:t>
      </w:r>
      <w:proofErr w:type="gramEnd"/>
      <w:r w:rsidRPr="00331963">
        <w:rPr>
          <w:rStyle w:val="StyleUnderline"/>
        </w:rPr>
        <w:t xml:space="preserve"> or anything else </w:t>
      </w:r>
      <w:r w:rsidRPr="00930714">
        <w:rPr>
          <w:rStyle w:val="StyleUnderline"/>
          <w:highlight w:val="cyan"/>
        </w:rPr>
        <w:t>much more difficult.</w:t>
      </w:r>
      <w:r w:rsidRPr="00331963">
        <w:rPr>
          <w:rStyle w:val="StyleUnderline"/>
        </w:rPr>
        <w:t xml:space="preserve"> It is not hard to imagine a crisis scenario in which </w:t>
      </w:r>
      <w:r w:rsidRPr="00930714">
        <w:rPr>
          <w:rStyle w:val="StyleUnderline"/>
          <w:highlight w:val="cyan"/>
        </w:rPr>
        <w:t>Russia cyber op</w:t>
      </w:r>
      <w:r w:rsidRPr="00331963">
        <w:rPr>
          <w:rStyle w:val="StyleUnderline"/>
        </w:rPr>
        <w:t>erator</w:t>
      </w:r>
      <w:r w:rsidRPr="00930714">
        <w:rPr>
          <w:rStyle w:val="StyleUnderline"/>
          <w:highlight w:val="cyan"/>
        </w:rPr>
        <w:t>s</w:t>
      </w:r>
      <w:r w:rsidRPr="00331963">
        <w:rPr>
          <w:rStyle w:val="StyleUnderline"/>
        </w:rPr>
        <w:t xml:space="preserve"> gain access to a satellite system that controls both U.S. conventional and nuclear weapons systems</w:t>
      </w:r>
      <w:r w:rsidRPr="00466A8D">
        <w:rPr>
          <w:sz w:val="16"/>
        </w:rPr>
        <w:t xml:space="preserve">, leaving the American side uncertain about whether the intrusion is meant to gather information about U.S. war preparations or to disable our ability to conduct nuclear strikes. </w:t>
      </w:r>
      <w:r w:rsidRPr="00331963">
        <w:rPr>
          <w:rStyle w:val="StyleUnderline"/>
        </w:rPr>
        <w:t xml:space="preserve">This could </w:t>
      </w:r>
      <w:r w:rsidRPr="00930714">
        <w:rPr>
          <w:rStyle w:val="StyleUnderline"/>
          <w:highlight w:val="cyan"/>
        </w:rPr>
        <w:t>cause the U.S.</w:t>
      </w:r>
      <w:r w:rsidRPr="00331963">
        <w:rPr>
          <w:rStyle w:val="StyleUnderline"/>
        </w:rPr>
        <w:t xml:space="preserve"> president </w:t>
      </w:r>
      <w:r w:rsidRPr="00930714">
        <w:rPr>
          <w:rStyle w:val="StyleUnderline"/>
          <w:highlight w:val="cyan"/>
        </w:rPr>
        <w:t>to</w:t>
      </w:r>
      <w:r w:rsidRPr="00331963">
        <w:rPr>
          <w:rStyle w:val="StyleUnderline"/>
        </w:rPr>
        <w:t xml:space="preserve"> wonder whether he </w:t>
      </w:r>
      <w:r w:rsidRPr="001B60B7">
        <w:rPr>
          <w:rStyle w:val="StyleUnderline"/>
        </w:rPr>
        <w:t>faces an urgent</w:t>
      </w:r>
      <w:r w:rsidRPr="00331963">
        <w:rPr>
          <w:rStyle w:val="StyleUnderline"/>
        </w:rPr>
        <w:t xml:space="preserve"> </w:t>
      </w:r>
      <w:r w:rsidRPr="00930714">
        <w:rPr>
          <w:rStyle w:val="StyleUnderline"/>
          <w:highlight w:val="cyan"/>
        </w:rPr>
        <w:t>“use it or lose it” nuclear</w:t>
      </w:r>
      <w:r w:rsidRPr="00331963">
        <w:rPr>
          <w:rStyle w:val="StyleUnderline"/>
        </w:rPr>
        <w:t xml:space="preserve"> launch </w:t>
      </w:r>
      <w:r w:rsidRPr="00930714">
        <w:rPr>
          <w:rStyle w:val="StyleUnderline"/>
          <w:highlight w:val="cyan"/>
        </w:rPr>
        <w:t>decision.</w:t>
      </w:r>
      <w:r w:rsidRPr="00466A8D">
        <w:rPr>
          <w:sz w:val="16"/>
        </w:rPr>
        <w:t xml:space="preserve"> It doesn’t help that the lines of communication between the United States and Russia necessary for managing such situations are all but severed. </w:t>
      </w:r>
      <w:r w:rsidRPr="00331963">
        <w:rPr>
          <w:rStyle w:val="StyleUnderline"/>
        </w:rPr>
        <w:t>A related, second assumpti</w:t>
      </w:r>
      <w:r w:rsidRPr="000062B8">
        <w:rPr>
          <w:rStyle w:val="StyleUnderline"/>
        </w:rPr>
        <w:t>on American policymakers make is seeing the Russian threat as primarily a deterrence problem.</w:t>
      </w:r>
      <w:r w:rsidRPr="000062B8">
        <w:rPr>
          <w:sz w:val="16"/>
        </w:rPr>
        <w:t xml:space="preserve"> The logic goes something like this: Wars often happen because the states that start them b</w:t>
      </w:r>
      <w:r w:rsidRPr="00466A8D">
        <w:rPr>
          <w:sz w:val="16"/>
        </w:rPr>
        <w:t xml:space="preserve">elieve they can win, but the United States can disabuse a would-be aggressor of this belief through a show of force, thus deterring conflict. Indeed, </w:t>
      </w:r>
      <w:r w:rsidRPr="00331963">
        <w:rPr>
          <w:rStyle w:val="StyleUnderline"/>
        </w:rPr>
        <w:t>Washington seems convinced that showing the Kremlin it will punish Russian transgressions</w:t>
      </w:r>
      <w:r w:rsidRPr="00466A8D">
        <w:rPr>
          <w:sz w:val="16"/>
        </w:rPr>
        <w:t>—through toughened economic sanctions, an enhanced military posture in Europe and more aggressive cyber operations—</w:t>
      </w:r>
      <w:r w:rsidRPr="00331963">
        <w:rPr>
          <w:rStyle w:val="StyleUnderline"/>
        </w:rPr>
        <w:t xml:space="preserve">is the best path to preserving peace. </w:t>
      </w:r>
      <w:r w:rsidRPr="000062B8">
        <w:rPr>
          <w:rStyle w:val="StyleUnderline"/>
        </w:rPr>
        <w:t xml:space="preserve">But, when dealing with states that believe they are under some form of assault, </w:t>
      </w:r>
      <w:r w:rsidRPr="00930714">
        <w:rPr>
          <w:rStyle w:val="StyleUnderline"/>
          <w:highlight w:val="cyan"/>
        </w:rPr>
        <w:t>focusing on deterrence can be counterproductive.</w:t>
      </w:r>
      <w:r w:rsidRPr="00331963">
        <w:rPr>
          <w:rStyle w:val="StyleUnderline"/>
        </w:rPr>
        <w:t xml:space="preserve"> Rather than averting aggression by demonstrating the will to fight back, </w:t>
      </w:r>
      <w:r w:rsidRPr="00930714">
        <w:rPr>
          <w:rStyle w:val="StyleUnderline"/>
          <w:highlight w:val="cyan"/>
        </w:rPr>
        <w:t>America might be</w:t>
      </w:r>
      <w:r w:rsidRPr="00331963">
        <w:rPr>
          <w:rStyle w:val="StyleUnderline"/>
        </w:rPr>
        <w:t xml:space="preserve"> unintentionally </w:t>
      </w:r>
      <w:r w:rsidRPr="00930714">
        <w:rPr>
          <w:rStyle w:val="StyleUnderline"/>
          <w:highlight w:val="cyan"/>
        </w:rPr>
        <w:t>increasing the odds of a war.</w:t>
      </w:r>
      <w:r w:rsidRPr="00331963">
        <w:rPr>
          <w:rStyle w:val="StyleUnderline"/>
        </w:rPr>
        <w:t xml:space="preserve"> </w:t>
      </w:r>
      <w:r w:rsidRPr="00466A8D">
        <w:rPr>
          <w:sz w:val="16"/>
        </w:rPr>
        <w:t xml:space="preserve">To a great degree, </w:t>
      </w:r>
      <w:r w:rsidRPr="00930714">
        <w:rPr>
          <w:rStyle w:val="StyleUnderline"/>
          <w:highlight w:val="cyan"/>
        </w:rPr>
        <w:t>this is the situation the U</w:t>
      </w:r>
      <w:r w:rsidRPr="00331963">
        <w:rPr>
          <w:rStyle w:val="StyleUnderline"/>
        </w:rPr>
        <w:t xml:space="preserve">nited </w:t>
      </w:r>
      <w:r w:rsidRPr="00930714">
        <w:rPr>
          <w:rStyle w:val="StyleUnderline"/>
          <w:highlight w:val="cyan"/>
        </w:rPr>
        <w:t>S</w:t>
      </w:r>
      <w:r w:rsidRPr="00331963">
        <w:rPr>
          <w:rStyle w:val="StyleUnderline"/>
        </w:rPr>
        <w:t xml:space="preserve">tates already </w:t>
      </w:r>
      <w:r w:rsidRPr="00930714">
        <w:rPr>
          <w:rStyle w:val="StyleUnderline"/>
          <w:highlight w:val="cyan"/>
        </w:rPr>
        <w:t>faces</w:t>
      </w:r>
      <w:r w:rsidRPr="001B60B7">
        <w:rPr>
          <w:rStyle w:val="StyleUnderline"/>
        </w:rPr>
        <w:t>. Years of enlargement of NATO and perceived</w:t>
      </w:r>
      <w:r w:rsidRPr="00466A8D">
        <w:rPr>
          <w:rStyle w:val="StyleUnderline"/>
        </w:rPr>
        <w:t xml:space="preserve"> </w:t>
      </w:r>
      <w:r w:rsidRPr="00930714">
        <w:rPr>
          <w:rStyle w:val="StyleUnderline"/>
          <w:highlight w:val="cyan"/>
        </w:rPr>
        <w:t>U.S. involvement</w:t>
      </w:r>
      <w:r w:rsidRPr="00466A8D">
        <w:rPr>
          <w:rStyle w:val="StyleUnderline"/>
        </w:rPr>
        <w:t xml:space="preserve"> in Russia’s internal affairs </w:t>
      </w:r>
      <w:r w:rsidRPr="00930714">
        <w:rPr>
          <w:rStyle w:val="StyleUnderline"/>
          <w:highlight w:val="cyan"/>
        </w:rPr>
        <w:t>have convinced the Kremlin that America poses an existential threat.</w:t>
      </w:r>
      <w:r w:rsidRPr="00466A8D">
        <w:rPr>
          <w:sz w:val="16"/>
        </w:rPr>
        <w:t xml:space="preserve"> In turn, Russia’s meddling in the 2016 U.S. presidential election, coupled with a string of aggressions against its neighbors, have convinced Washington that Moscow is going for the West’s jugular. </w:t>
      </w:r>
    </w:p>
    <w:p w14:paraId="7F032E74" w14:textId="77777777" w:rsidR="007544B1" w:rsidRDefault="007544B1" w:rsidP="007544B1">
      <w:pPr>
        <w:pStyle w:val="Heading4"/>
      </w:pPr>
      <w:r>
        <w:t>Effective regulations key to US competitiveness in blockchain – organizations want reliable and stable regulatory environment to build trust</w:t>
      </w:r>
    </w:p>
    <w:p w14:paraId="381A1067" w14:textId="77777777" w:rsidR="007544B1" w:rsidRPr="00EE6258" w:rsidRDefault="007544B1" w:rsidP="007544B1">
      <w:pPr>
        <w:rPr>
          <w:rStyle w:val="Style13ptBold"/>
          <w:b w:val="0"/>
          <w:bCs w:val="0"/>
        </w:rPr>
      </w:pPr>
      <w:r>
        <w:rPr>
          <w:rStyle w:val="Style13ptBold"/>
        </w:rPr>
        <w:t>Werbach 18</w:t>
      </w:r>
      <w:r>
        <w:rPr>
          <w:rStyle w:val="Style13ptBold"/>
          <w:b w:val="0"/>
          <w:bCs w:val="0"/>
        </w:rPr>
        <w:t xml:space="preserve"> </w:t>
      </w:r>
      <w:r w:rsidRPr="00485E52">
        <w:rPr>
          <w:rStyle w:val="Style13ptBold"/>
          <w:b w:val="0"/>
          <w:bCs w:val="0"/>
          <w:sz w:val="22"/>
        </w:rPr>
        <w:t xml:space="preserve">[Kevin, Professor of Legal Studies &amp; Business Ethics at the Wharton School, FCC Agency Review Co-Lead, “Trust, but Verify: Why the Blockchain Needs the Law,” </w:t>
      </w:r>
      <w:r w:rsidRPr="00485E52">
        <w:rPr>
          <w:rStyle w:val="Style13ptBold"/>
          <w:b w:val="0"/>
          <w:bCs w:val="0"/>
          <w:i/>
          <w:iCs/>
          <w:sz w:val="22"/>
        </w:rPr>
        <w:t>Berkeley Technology Law Journal</w:t>
      </w:r>
      <w:r w:rsidRPr="00485E52">
        <w:rPr>
          <w:rStyle w:val="Style13ptBold"/>
          <w:b w:val="0"/>
          <w:bCs w:val="0"/>
          <w:sz w:val="22"/>
        </w:rPr>
        <w:t xml:space="preserve"> 33, </w:t>
      </w:r>
      <w:proofErr w:type="spellStart"/>
      <w:r w:rsidRPr="00485E52">
        <w:rPr>
          <w:rStyle w:val="Style13ptBold"/>
          <w:b w:val="0"/>
          <w:bCs w:val="0"/>
          <w:sz w:val="22"/>
        </w:rPr>
        <w:t>heinonline</w:t>
      </w:r>
      <w:proofErr w:type="spellEnd"/>
      <w:r w:rsidRPr="00485E52">
        <w:rPr>
          <w:rStyle w:val="Style13ptBold"/>
          <w:b w:val="0"/>
          <w:bCs w:val="0"/>
          <w:sz w:val="22"/>
        </w:rPr>
        <w:t>, JCR]</w:t>
      </w:r>
    </w:p>
    <w:p w14:paraId="5AF4076C" w14:textId="77777777" w:rsidR="007544B1" w:rsidRPr="008934B2" w:rsidRDefault="007544B1" w:rsidP="007544B1">
      <w:pPr>
        <w:rPr>
          <w:sz w:val="16"/>
        </w:rPr>
      </w:pPr>
      <w:r w:rsidRPr="000C5E0F">
        <w:rPr>
          <w:rStyle w:val="StyleUnderline"/>
        </w:rPr>
        <w:t xml:space="preserve">One difference between the regulatory debates in the </w:t>
      </w:r>
      <w:proofErr w:type="gramStart"/>
      <w:r w:rsidRPr="000C5E0F">
        <w:rPr>
          <w:rStyle w:val="StyleUnderline"/>
        </w:rPr>
        <w:t>dot-com</w:t>
      </w:r>
      <w:proofErr w:type="gramEnd"/>
      <w:r w:rsidRPr="000C5E0F">
        <w:rPr>
          <w:rStyle w:val="StyleUnderline"/>
        </w:rPr>
        <w:t xml:space="preserve"> and distributed ledger eras is that the United States is no longer the dominant source of activity. The Internet today is highly globalized</w:t>
      </w:r>
      <w:r w:rsidRPr="008934B2">
        <w:rPr>
          <w:sz w:val="16"/>
        </w:rPr>
        <w:t xml:space="preserve">, but in the 1990s, usage and startup creation were heavily centralized in the United States. In contrast, </w:t>
      </w:r>
      <w:r w:rsidRPr="000C5E0F">
        <w:rPr>
          <w:rStyle w:val="StyleUnderline"/>
        </w:rPr>
        <w:t>there are concentrations of distributed ledger activity around the world.</w:t>
      </w:r>
      <w:r w:rsidRPr="008934B2">
        <w:rPr>
          <w:sz w:val="16"/>
        </w:rPr>
        <w:t xml:space="preserve"> London, Berlin, Switzerland, and Singapore are major hubs, with significant centers in mainland China, Canada, South Korea, Japan, Estonia, Argentina, and Hong Kong.209 </w:t>
      </w:r>
      <w:proofErr w:type="spellStart"/>
      <w:r w:rsidRPr="008934B2">
        <w:rPr>
          <w:sz w:val="16"/>
        </w:rPr>
        <w:t>Vitalik</w:t>
      </w:r>
      <w:proofErr w:type="spellEnd"/>
      <w:r w:rsidRPr="008934B2">
        <w:rPr>
          <w:sz w:val="16"/>
        </w:rPr>
        <w:t xml:space="preserve"> </w:t>
      </w:r>
      <w:proofErr w:type="spellStart"/>
      <w:r w:rsidRPr="008934B2">
        <w:rPr>
          <w:sz w:val="16"/>
        </w:rPr>
        <w:t>Buterin</w:t>
      </w:r>
      <w:proofErr w:type="spellEnd"/>
      <w:r w:rsidRPr="008934B2">
        <w:rPr>
          <w:sz w:val="16"/>
        </w:rPr>
        <w:t xml:space="preserve">, leader of the Ethereum project, is a Russian who grew up in Canada, heads a foundation headquartered in Switzerland, and now lives in Singapore. If he had created an early Internet startup, he would have likely headed to Silicon Valley. </w:t>
      </w:r>
      <w:r w:rsidRPr="000C5E0F">
        <w:rPr>
          <w:rStyle w:val="StyleUnderline"/>
        </w:rPr>
        <w:t xml:space="preserve">The </w:t>
      </w:r>
      <w:r w:rsidRPr="00346822">
        <w:rPr>
          <w:rStyle w:val="StyleUnderline"/>
          <w:highlight w:val="cyan"/>
        </w:rPr>
        <w:t>global distribution of blockchain</w:t>
      </w:r>
      <w:r w:rsidRPr="000C5E0F">
        <w:rPr>
          <w:rStyle w:val="StyleUnderline"/>
        </w:rPr>
        <w:t xml:space="preserve"> development activity </w:t>
      </w:r>
      <w:r w:rsidRPr="00346822">
        <w:rPr>
          <w:rStyle w:val="StyleUnderline"/>
          <w:highlight w:val="cyan"/>
        </w:rPr>
        <w:t>encourages</w:t>
      </w:r>
      <w:r w:rsidRPr="000C5E0F">
        <w:rPr>
          <w:rStyle w:val="StyleUnderline"/>
        </w:rPr>
        <w:t xml:space="preserve"> jurisdictional </w:t>
      </w:r>
      <w:r w:rsidRPr="00346822">
        <w:rPr>
          <w:rStyle w:val="StyleUnderline"/>
          <w:highlight w:val="cyan"/>
        </w:rPr>
        <w:t>competition among regions.</w:t>
      </w:r>
      <w:r w:rsidRPr="000C5E0F">
        <w:rPr>
          <w:rStyle w:val="StyleUnderline"/>
        </w:rPr>
        <w:t xml:space="preserve"> U.S. dominance of the</w:t>
      </w:r>
      <w:r w:rsidRPr="008934B2">
        <w:rPr>
          <w:sz w:val="16"/>
        </w:rPr>
        <w:t xml:space="preserve"> early </w:t>
      </w:r>
      <w:r w:rsidRPr="000C5E0F">
        <w:rPr>
          <w:rStyle w:val="StyleUnderline"/>
        </w:rPr>
        <w:t>Internet</w:t>
      </w:r>
      <w:r w:rsidRPr="008934B2">
        <w:rPr>
          <w:sz w:val="16"/>
        </w:rPr>
        <w:t xml:space="preserve"> industry </w:t>
      </w:r>
      <w:r w:rsidRPr="000C5E0F">
        <w:rPr>
          <w:rStyle w:val="StyleUnderline"/>
        </w:rPr>
        <w:t xml:space="preserve">produced major benefits, both economic and in terms of global soft power. </w:t>
      </w:r>
      <w:r w:rsidRPr="00346822">
        <w:rPr>
          <w:rStyle w:val="StyleUnderline"/>
          <w:highlight w:val="cyan"/>
        </w:rPr>
        <w:t>Hoping to be the Silicon Valley of</w:t>
      </w:r>
      <w:r w:rsidRPr="000C5E0F">
        <w:rPr>
          <w:rStyle w:val="StyleUnderline"/>
        </w:rPr>
        <w:t xml:space="preserve"> the </w:t>
      </w:r>
      <w:r w:rsidRPr="00346822">
        <w:rPr>
          <w:rStyle w:val="StyleUnderline"/>
          <w:highlight w:val="cyan"/>
        </w:rPr>
        <w:t>crypto</w:t>
      </w:r>
      <w:r w:rsidRPr="000C5E0F">
        <w:rPr>
          <w:rStyle w:val="StyleUnderline"/>
        </w:rPr>
        <w:t xml:space="preserve"> economy, </w:t>
      </w:r>
      <w:r w:rsidRPr="00346822">
        <w:rPr>
          <w:rStyle w:val="StyleUnderline"/>
          <w:highlight w:val="cyan"/>
        </w:rPr>
        <w:t>countries</w:t>
      </w:r>
      <w:r w:rsidRPr="000C5E0F">
        <w:rPr>
          <w:rStyle w:val="StyleUnderline"/>
        </w:rPr>
        <w:t xml:space="preserve"> ranging from</w:t>
      </w:r>
      <w:r w:rsidRPr="008934B2">
        <w:rPr>
          <w:sz w:val="16"/>
        </w:rPr>
        <w:t xml:space="preserve"> tiny </w:t>
      </w:r>
      <w:r w:rsidRPr="000C5E0F">
        <w:rPr>
          <w:rStyle w:val="StyleUnderline"/>
        </w:rPr>
        <w:t xml:space="preserve">Gibraltar to Russia </w:t>
      </w:r>
      <w:r w:rsidRPr="00346822">
        <w:rPr>
          <w:rStyle w:val="StyleUnderline"/>
          <w:highlight w:val="cyan"/>
        </w:rPr>
        <w:t>are creating new legal frameworks to attract blockchain startups</w:t>
      </w:r>
      <w:r w:rsidRPr="008934B2">
        <w:rPr>
          <w:sz w:val="16"/>
        </w:rPr>
        <w:t xml:space="preserve">, coin offerings, and other activity. The early leader is the canton of Zug, Switzerland, which combines a stable government, a central location in Europe, a welcoming environment for cryptocurrency companies, and very favorable tax policies. 210 It is bidding to be the cryptocurrency equivalent of Delaware for U.S. incorporation, although the real Delaware, among other locales, seems determined to compete. </w:t>
      </w:r>
      <w:r w:rsidRPr="00D05F2B">
        <w:rPr>
          <w:rStyle w:val="StyleUnderline"/>
        </w:rPr>
        <w:t>The U.S. is still a very important driver of blockchain activity. A significant portion of</w:t>
      </w:r>
      <w:r w:rsidRPr="008934B2">
        <w:rPr>
          <w:sz w:val="16"/>
        </w:rPr>
        <w:t xml:space="preserve"> core Bitcoin </w:t>
      </w:r>
      <w:r w:rsidRPr="00D05F2B">
        <w:rPr>
          <w:rStyle w:val="StyleUnderline"/>
        </w:rPr>
        <w:t>development occurs in the United States.</w:t>
      </w:r>
      <w:r w:rsidRPr="008934B2">
        <w:rPr>
          <w:sz w:val="16"/>
        </w:rPr>
        <w:t xml:space="preserve"> New York is one of the primary centers for distributed ledger technology in financial services. </w:t>
      </w:r>
      <w:r w:rsidRPr="00D05F2B">
        <w:rPr>
          <w:rStyle w:val="StyleUnderline"/>
        </w:rPr>
        <w:t>Many of the most significant investors</w:t>
      </w:r>
      <w:r w:rsidRPr="008934B2">
        <w:rPr>
          <w:sz w:val="16"/>
        </w:rPr>
        <w:t xml:space="preserve"> in blockchain startups </w:t>
      </w:r>
      <w:r w:rsidRPr="00D05F2B">
        <w:rPr>
          <w:rStyle w:val="StyleUnderline"/>
        </w:rPr>
        <w:t>are in the United States</w:t>
      </w:r>
      <w:r w:rsidRPr="008934B2">
        <w:rPr>
          <w:sz w:val="16"/>
        </w:rPr>
        <w:t xml:space="preserve">, including Digital Currency Group, Blockchain Capital, Andreessen Horowitz, and Union Square Ventures. </w:t>
      </w:r>
      <w:r w:rsidRPr="00D05F2B">
        <w:rPr>
          <w:rStyle w:val="StyleUnderline"/>
        </w:rPr>
        <w:t>U.S. technology and services firms</w:t>
      </w:r>
      <w:r w:rsidRPr="008934B2">
        <w:rPr>
          <w:sz w:val="16"/>
        </w:rPr>
        <w:t xml:space="preserve"> such as IBM, Microsoft, and PwC </w:t>
      </w:r>
      <w:r w:rsidRPr="00D05F2B">
        <w:rPr>
          <w:rStyle w:val="StyleUnderline"/>
        </w:rPr>
        <w:t>are at the forefront of most large-scale enterprise implementations</w:t>
      </w:r>
      <w:r w:rsidRPr="008934B2">
        <w:rPr>
          <w:sz w:val="16"/>
        </w:rPr>
        <w:t xml:space="preserve"> of distributed ledger applications. </w:t>
      </w:r>
      <w:r w:rsidRPr="00D05F2B">
        <w:rPr>
          <w:rStyle w:val="StyleUnderline"/>
        </w:rPr>
        <w:t>The technical talent and technology startup ecosystems in the United States remain unmatched.</w:t>
      </w:r>
      <w:r w:rsidRPr="008934B2">
        <w:rPr>
          <w:sz w:val="16"/>
        </w:rPr>
        <w:t xml:space="preserve"> It bears repeating that major Internet companies did not locate in </w:t>
      </w:r>
      <w:proofErr w:type="spellStart"/>
      <w:r w:rsidRPr="008934B2">
        <w:rPr>
          <w:sz w:val="16"/>
        </w:rPr>
        <w:t>Sealand</w:t>
      </w:r>
      <w:proofErr w:type="spellEnd"/>
      <w:r w:rsidRPr="008934B2">
        <w:rPr>
          <w:sz w:val="16"/>
        </w:rPr>
        <w:t xml:space="preserve"> or island tax havens; they went to where the developers and customers were. </w:t>
      </w:r>
      <w:r w:rsidRPr="00346822">
        <w:rPr>
          <w:rStyle w:val="StyleUnderline"/>
          <w:highlight w:val="cyan"/>
        </w:rPr>
        <w:t>Organizations</w:t>
      </w:r>
      <w:r w:rsidRPr="00D05F2B">
        <w:rPr>
          <w:rStyle w:val="StyleUnderline"/>
        </w:rPr>
        <w:t xml:space="preserve"> do not just seek the least regulation; they </w:t>
      </w:r>
      <w:r w:rsidRPr="00346822">
        <w:rPr>
          <w:rStyle w:val="StyleUnderline"/>
          <w:highlight w:val="cyan"/>
        </w:rPr>
        <w:t>seek</w:t>
      </w:r>
      <w:r w:rsidRPr="00D05F2B">
        <w:rPr>
          <w:rStyle w:val="StyleUnderline"/>
        </w:rPr>
        <w:t xml:space="preserve"> the best </w:t>
      </w:r>
      <w:r w:rsidRPr="00346822">
        <w:rPr>
          <w:rStyle w:val="StyleUnderline"/>
          <w:highlight w:val="cyan"/>
        </w:rPr>
        <w:t>regulation</w:t>
      </w:r>
      <w:r w:rsidRPr="008934B2">
        <w:rPr>
          <w:sz w:val="16"/>
        </w:rPr>
        <w:t xml:space="preserve">, among a slate of other factors. </w:t>
      </w:r>
      <w:r w:rsidRPr="00346822">
        <w:rPr>
          <w:rStyle w:val="StyleUnderline"/>
          <w:highlight w:val="cyan"/>
        </w:rPr>
        <w:t>A reliable and stable regulatory environment will be important</w:t>
      </w:r>
      <w:r w:rsidRPr="00D05F2B">
        <w:rPr>
          <w:rStyle w:val="StyleUnderline"/>
        </w:rPr>
        <w:t xml:space="preserve"> for building trust in blockchain platforms that seek a large user base.</w:t>
      </w:r>
      <w:r w:rsidRPr="008934B2">
        <w:rPr>
          <w:sz w:val="16"/>
        </w:rPr>
        <w:t xml:space="preserve"> Similarly, </w:t>
      </w:r>
      <w:r w:rsidRPr="00D05F2B">
        <w:rPr>
          <w:rStyle w:val="StyleUnderline"/>
        </w:rPr>
        <w:t xml:space="preserve">even </w:t>
      </w:r>
      <w:r w:rsidRPr="00346822">
        <w:rPr>
          <w:rStyle w:val="StyleUnderline"/>
          <w:highlight w:val="cyan"/>
        </w:rPr>
        <w:t>jurisdictions keen to attract</w:t>
      </w:r>
      <w:r w:rsidRPr="00D05F2B">
        <w:rPr>
          <w:rStyle w:val="StyleUnderline"/>
        </w:rPr>
        <w:t xml:space="preserve"> entrepreneurial </w:t>
      </w:r>
      <w:r w:rsidRPr="00346822">
        <w:rPr>
          <w:rStyle w:val="StyleUnderline"/>
          <w:highlight w:val="cyan"/>
        </w:rPr>
        <w:t>businesses</w:t>
      </w:r>
      <w:r w:rsidRPr="00D05F2B">
        <w:rPr>
          <w:rStyle w:val="StyleUnderline"/>
        </w:rPr>
        <w:t xml:space="preserve"> in</w:t>
      </w:r>
      <w:r w:rsidRPr="008934B2">
        <w:rPr>
          <w:sz w:val="16"/>
        </w:rPr>
        <w:t xml:space="preserve"> fields such as </w:t>
      </w:r>
      <w:r w:rsidRPr="00D05F2B">
        <w:rPr>
          <w:rStyle w:val="StyleUnderline"/>
        </w:rPr>
        <w:t xml:space="preserve">cryptocurrency </w:t>
      </w:r>
      <w:r w:rsidRPr="00346822">
        <w:rPr>
          <w:rStyle w:val="StyleUnderline"/>
          <w:highlight w:val="cyan"/>
        </w:rPr>
        <w:t>do not simply engage in a race to the bottom.</w:t>
      </w:r>
      <w:r w:rsidRPr="008934B2">
        <w:rPr>
          <w:sz w:val="16"/>
        </w:rPr>
        <w:t xml:space="preserve"> Singapore is a hotbed of blockchain activity, due in part to its permissive regulatory attitude. However, the Monetary Authority of Singapore made clear in an August 2017 announcement that initial coin offerings there would be subject to money laundering and terrorist financing restrictions.' They would also be regulated as securities offerings when they "represent ownership or a security interest over an issuer's assets or property. "212 Some small territories focused on generating revenues may take </w:t>
      </w:r>
      <w:r w:rsidRPr="00D05F2B">
        <w:rPr>
          <w:rStyle w:val="StyleUnderline"/>
        </w:rPr>
        <w:t xml:space="preserve">an </w:t>
      </w:r>
      <w:r w:rsidRPr="00346822">
        <w:rPr>
          <w:rStyle w:val="StyleUnderline"/>
          <w:highlight w:val="cyan"/>
        </w:rPr>
        <w:t>"anything goes"</w:t>
      </w:r>
      <w:r w:rsidRPr="00D05F2B">
        <w:rPr>
          <w:rStyle w:val="StyleUnderline"/>
        </w:rPr>
        <w:t xml:space="preserve"> attitude</w:t>
      </w:r>
      <w:r w:rsidRPr="008934B2">
        <w:rPr>
          <w:sz w:val="16"/>
        </w:rPr>
        <w:t xml:space="preserve">, but ICOs based there </w:t>
      </w:r>
      <w:r w:rsidRPr="00346822">
        <w:rPr>
          <w:rStyle w:val="StyleUnderline"/>
          <w:highlight w:val="cyan"/>
        </w:rPr>
        <w:t>will</w:t>
      </w:r>
      <w:r w:rsidRPr="008934B2">
        <w:rPr>
          <w:sz w:val="16"/>
        </w:rPr>
        <w:t xml:space="preserve"> eventually </w:t>
      </w:r>
      <w:r w:rsidRPr="00346822">
        <w:rPr>
          <w:rStyle w:val="StyleUnderline"/>
          <w:highlight w:val="cyan"/>
        </w:rPr>
        <w:t>be less trusted</w:t>
      </w:r>
      <w:r w:rsidRPr="00D05F2B">
        <w:rPr>
          <w:rStyle w:val="StyleUnderline"/>
        </w:rPr>
        <w:t xml:space="preserve"> and therefore less successful </w:t>
      </w:r>
      <w:r w:rsidRPr="00346822">
        <w:rPr>
          <w:rStyle w:val="StyleUnderline"/>
          <w:highlight w:val="cyan"/>
        </w:rPr>
        <w:t>in attracting capital</w:t>
      </w:r>
      <w:r w:rsidRPr="00D05F2B">
        <w:rPr>
          <w:rStyle w:val="StyleUnderline"/>
        </w:rPr>
        <w:t>.</w:t>
      </w:r>
      <w:r w:rsidRPr="008934B2">
        <w:rPr>
          <w:sz w:val="16"/>
        </w:rPr>
        <w:t xml:space="preserve"> Moreover, the countries where that capital comes from will not be shy about exercising jurisdiction. These are the same reasons why all companies today do not domicile in offshore tax havens. While the </w:t>
      </w:r>
      <w:proofErr w:type="spellStart"/>
      <w:r w:rsidRPr="008934B2">
        <w:rPr>
          <w:sz w:val="16"/>
        </w:rPr>
        <w:t>BitLicense</w:t>
      </w:r>
      <w:proofErr w:type="spellEnd"/>
      <w:r w:rsidRPr="008934B2">
        <w:rPr>
          <w:sz w:val="16"/>
        </w:rPr>
        <w:t xml:space="preserve"> may have given the United States a poor regulatory reputation in some cryptocurrency circles, more recent initiatives were more thoughtfully drawn. The Uniform Law Commission, which creates model codes that are widely adopted by state legislatures, adopted a model cryptocurrency law in 2017 that limits the scope of regulation.213 The CFTC created a </w:t>
      </w:r>
      <w:proofErr w:type="spellStart"/>
      <w:r w:rsidRPr="008934B2">
        <w:rPr>
          <w:sz w:val="16"/>
        </w:rPr>
        <w:t>LabCFTC</w:t>
      </w:r>
      <w:proofErr w:type="spellEnd"/>
      <w:r w:rsidRPr="008934B2">
        <w:rPr>
          <w:sz w:val="16"/>
        </w:rPr>
        <w:t xml:space="preserve"> group to study cryptocurrencies and engage with the nascent industry.214 The SEC's investigative report on initial coin offerings and The DAO was widely praised as measured and technically knowledgeable.21 s </w:t>
      </w:r>
      <w:r w:rsidRPr="00346822">
        <w:rPr>
          <w:rStyle w:val="StyleUnderline"/>
          <w:highlight w:val="cyan"/>
        </w:rPr>
        <w:t>There is no certainty that the U</w:t>
      </w:r>
      <w:r w:rsidRPr="00D05F2B">
        <w:rPr>
          <w:rStyle w:val="StyleUnderline"/>
        </w:rPr>
        <w:t xml:space="preserve">nited </w:t>
      </w:r>
      <w:r w:rsidRPr="00346822">
        <w:rPr>
          <w:rStyle w:val="StyleUnderline"/>
          <w:highlight w:val="cyan"/>
        </w:rPr>
        <w:t>S</w:t>
      </w:r>
      <w:r w:rsidRPr="00D05F2B">
        <w:rPr>
          <w:rStyle w:val="StyleUnderline"/>
        </w:rPr>
        <w:t>tates</w:t>
      </w:r>
      <w:r w:rsidRPr="008934B2">
        <w:rPr>
          <w:sz w:val="16"/>
        </w:rPr>
        <w:t xml:space="preserve">, or any jurisdiction, </w:t>
      </w:r>
      <w:r w:rsidRPr="00346822">
        <w:rPr>
          <w:rStyle w:val="StyleUnderline"/>
          <w:highlight w:val="cyan"/>
        </w:rPr>
        <w:t>will strike the</w:t>
      </w:r>
      <w:r w:rsidRPr="00D05F2B">
        <w:rPr>
          <w:rStyle w:val="StyleUnderline"/>
        </w:rPr>
        <w:t xml:space="preserve"> appropriate </w:t>
      </w:r>
      <w:r w:rsidRPr="00346822">
        <w:rPr>
          <w:rStyle w:val="StyleUnderline"/>
          <w:highlight w:val="cyan"/>
        </w:rPr>
        <w:t>balance</w:t>
      </w:r>
      <w:r w:rsidRPr="00D05F2B">
        <w:rPr>
          <w:rStyle w:val="StyleUnderline"/>
        </w:rPr>
        <w:t xml:space="preserve"> between flexibility and protection in its regulatory approaches to blockchain-based systems.</w:t>
      </w:r>
      <w:r w:rsidRPr="008934B2">
        <w:rPr>
          <w:sz w:val="16"/>
        </w:rPr>
        <w:t xml:space="preserve"> The debates have just begun. Overall, though, </w:t>
      </w:r>
      <w:r w:rsidRPr="00346822">
        <w:rPr>
          <w:rStyle w:val="StyleUnderline"/>
          <w:highlight w:val="cyan"/>
        </w:rPr>
        <w:t>regulators who do nothing will be a greater threat to</w:t>
      </w:r>
      <w:r w:rsidRPr="00D05F2B">
        <w:rPr>
          <w:rStyle w:val="StyleUnderline"/>
        </w:rPr>
        <w:t xml:space="preserve"> the development of </w:t>
      </w:r>
      <w:r w:rsidRPr="00346822">
        <w:rPr>
          <w:rStyle w:val="StyleUnderline"/>
          <w:highlight w:val="cyan"/>
        </w:rPr>
        <w:t>the market than those who</w:t>
      </w:r>
      <w:r w:rsidRPr="00D05F2B">
        <w:rPr>
          <w:rStyle w:val="StyleUnderline"/>
        </w:rPr>
        <w:t xml:space="preserve"> engage in thoughtful and evolving efforts to </w:t>
      </w:r>
      <w:r w:rsidRPr="00346822">
        <w:rPr>
          <w:rStyle w:val="StyleUnderline"/>
          <w:highlight w:val="cyan"/>
        </w:rPr>
        <w:t>address public policy considerations.</w:t>
      </w:r>
    </w:p>
    <w:p w14:paraId="5ECDA96D" w14:textId="77777777" w:rsidR="007544B1" w:rsidRDefault="007544B1" w:rsidP="007544B1"/>
    <w:p w14:paraId="12E9A9B8" w14:textId="77777777" w:rsidR="007544B1" w:rsidRDefault="007544B1" w:rsidP="007544B1">
      <w:pPr>
        <w:pStyle w:val="Heading4"/>
      </w:pPr>
      <w:bookmarkStart w:id="7" w:name="_Hlk94946068"/>
      <w:r>
        <w:t>Focusing antitrust law on practices that artificial centralize blockchain creates synergy that assures cooperative relationship between blockchain &amp; antitrust – solves regulatory certainty and innovation</w:t>
      </w:r>
    </w:p>
    <w:p w14:paraId="2920B9A2" w14:textId="77777777" w:rsidR="007544B1" w:rsidRDefault="007544B1" w:rsidP="007544B1">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75-8</w:t>
      </w:r>
      <w:r w:rsidRPr="00A26479">
        <w:rPr>
          <w:rStyle w:val="Style13ptBold"/>
          <w:b w:val="0"/>
          <w:bCs w:val="0"/>
          <w:sz w:val="22"/>
        </w:rPr>
        <w:t>, JCR]</w:t>
      </w:r>
    </w:p>
    <w:p w14:paraId="677E41C2" w14:textId="77777777" w:rsidR="007544B1" w:rsidRPr="00974AD2" w:rsidRDefault="007544B1" w:rsidP="007544B1">
      <w:pPr>
        <w:rPr>
          <w:sz w:val="16"/>
        </w:rPr>
      </w:pPr>
      <w:r w:rsidRPr="00974AD2">
        <w:rPr>
          <w:sz w:val="16"/>
        </w:rPr>
        <w:t xml:space="preserve">In fact, </w:t>
      </w:r>
      <w:r w:rsidRPr="004A444C">
        <w:rPr>
          <w:rStyle w:val="StyleUnderline"/>
        </w:rPr>
        <w:t>antitrust law and blockchain</w:t>
      </w:r>
      <w:r w:rsidRPr="0066399E">
        <w:rPr>
          <w:rStyle w:val="StyleUnderline"/>
        </w:rPr>
        <w:t xml:space="preserve"> ecosystems seek decentralization at two different levels</w:t>
      </w:r>
      <w:r w:rsidRPr="00974AD2">
        <w:rPr>
          <w:sz w:val="16"/>
        </w:rPr>
        <w:t xml:space="preserve">. Antitrust law prohibits certain categories of conduct, creating tensions with tech communities without focusing much on digital architectures. Blockchain, on the contrary, seeks to decentralize by providing its users with a specific digital architecture. It does not prohibit (anticompetitive) practices where code allows. This creates tensions between them, as I show in Part 2 of this book. </w:t>
      </w:r>
      <w:r w:rsidRPr="0066399E">
        <w:rPr>
          <w:rStyle w:val="StyleUnderline"/>
        </w:rPr>
        <w:t xml:space="preserve">Their </w:t>
      </w:r>
      <w:r w:rsidRPr="004A444C">
        <w:rPr>
          <w:rStyle w:val="StyleUnderline"/>
          <w:highlight w:val="cyan"/>
        </w:rPr>
        <w:t>cooperation will require</w:t>
      </w:r>
      <w:r w:rsidRPr="0066399E">
        <w:rPr>
          <w:rStyle w:val="StyleUnderline"/>
        </w:rPr>
        <w:t xml:space="preserve"> the identification of </w:t>
      </w:r>
      <w:r w:rsidRPr="004A444C">
        <w:rPr>
          <w:rStyle w:val="StyleUnderline"/>
          <w:highlight w:val="cyan"/>
        </w:rPr>
        <w:t>ways to deal with</w:t>
      </w:r>
      <w:r w:rsidRPr="0066399E">
        <w:rPr>
          <w:rStyle w:val="StyleUnderline"/>
        </w:rPr>
        <w:t xml:space="preserve"> </w:t>
      </w:r>
      <w:r w:rsidRPr="00974AD2">
        <w:rPr>
          <w:sz w:val="16"/>
        </w:rPr>
        <w:t>these</w:t>
      </w:r>
      <w:r w:rsidRPr="0066399E">
        <w:rPr>
          <w:rStyle w:val="StyleUnderline"/>
        </w:rPr>
        <w:t xml:space="preserve"> </w:t>
      </w:r>
      <w:r w:rsidRPr="004A444C">
        <w:rPr>
          <w:rStyle w:val="StyleUnderline"/>
          <w:highlight w:val="cyan"/>
        </w:rPr>
        <w:t>mutual provocations</w:t>
      </w:r>
      <w:r w:rsidRPr="00974AD2">
        <w:rPr>
          <w:sz w:val="16"/>
        </w:rPr>
        <w:t xml:space="preserve">, as I will explain in Part 3. As things stand, </w:t>
      </w:r>
      <w:r w:rsidRPr="0066399E">
        <w:rPr>
          <w:rStyle w:val="StyleUnderline"/>
        </w:rPr>
        <w:t xml:space="preserve">both </w:t>
      </w:r>
      <w:r w:rsidRPr="00974AD2">
        <w:rPr>
          <w:sz w:val="16"/>
        </w:rPr>
        <w:t xml:space="preserve">of these </w:t>
      </w:r>
      <w:proofErr w:type="gramStart"/>
      <w:r w:rsidRPr="00974AD2">
        <w:rPr>
          <w:sz w:val="16"/>
        </w:rPr>
        <w:t>communities</w:t>
      </w:r>
      <w:proofErr w:type="gramEnd"/>
      <w:r w:rsidRPr="0066399E">
        <w:rPr>
          <w:rStyle w:val="StyleUnderline"/>
        </w:rPr>
        <w:t xml:space="preserve"> exhibit </w:t>
      </w:r>
      <w:r w:rsidRPr="00974AD2">
        <w:rPr>
          <w:sz w:val="16"/>
        </w:rPr>
        <w:t>what Veblen called</w:t>
      </w:r>
      <w:r w:rsidRPr="0066399E">
        <w:rPr>
          <w:rStyle w:val="StyleUnderline"/>
        </w:rPr>
        <w:t xml:space="preserve"> "trained incapacity"</w:t>
      </w:r>
      <w:r w:rsidRPr="00974AD2">
        <w:rPr>
          <w:sz w:val="16"/>
        </w:rPr>
        <w:t xml:space="preserve"> — the difficulty to think beyond a set of constraints and assumptions. </w:t>
      </w:r>
      <w:r w:rsidRPr="0066399E">
        <w:rPr>
          <w:rStyle w:val="StyleUnderline"/>
        </w:rPr>
        <w:t>Policymakers tend to believe that the law should be the most important constraint organizing our lives.</w:t>
      </w:r>
      <w:r w:rsidRPr="00974AD2">
        <w:rPr>
          <w:sz w:val="16"/>
        </w:rPr>
        <w:t xml:space="preserve"> For that reason, legal rules are often applied without looking for ways to coordinate with other constraints, including digital architectures." In the meantime, </w:t>
      </w:r>
      <w:r w:rsidRPr="004A444C">
        <w:rPr>
          <w:rStyle w:val="StyleUnderline"/>
        </w:rPr>
        <w:t>blockchain communities tend to view legal enforcement as an adversary</w:t>
      </w:r>
      <w:r w:rsidRPr="00974AD2">
        <w:rPr>
          <w:sz w:val="16"/>
        </w:rPr>
        <w:t xml:space="preserve">, and not as an ally, As John Perry Barlow stated in 1996: "I ask you of the past to leave us alone. You are not welcome among us. You have no sovereignty where we gather." After all, the law liberates, but it also implies illegality, lawsuits, liability assignment and sanctions. </w:t>
      </w:r>
      <w:r w:rsidRPr="0066399E">
        <w:rPr>
          <w:rStyle w:val="StyleUnderline"/>
        </w:rPr>
        <w:t xml:space="preserve">The antitrust and blockchain communities will gain from over-coming these biases. If we want antitrust and blockchain </w:t>
      </w:r>
      <w:r w:rsidRPr="004A444C">
        <w:rPr>
          <w:rStyle w:val="StyleUnderline"/>
          <w:highlight w:val="cyan"/>
        </w:rPr>
        <w:t>to collaborate</w:t>
      </w:r>
      <w:r w:rsidRPr="0066399E">
        <w:rPr>
          <w:rStyle w:val="StyleUnderline"/>
        </w:rPr>
        <w:t xml:space="preserve"> on a </w:t>
      </w:r>
      <w:r w:rsidRPr="004A444C">
        <w:rPr>
          <w:rStyle w:val="StyleUnderline"/>
          <w:highlight w:val="cyan"/>
        </w:rPr>
        <w:t>long-term</w:t>
      </w:r>
      <w:r w:rsidRPr="0066399E">
        <w:rPr>
          <w:rStyle w:val="StyleUnderline"/>
        </w:rPr>
        <w:t xml:space="preserve"> basis</w:t>
      </w:r>
      <w:r w:rsidRPr="00974AD2">
        <w:rPr>
          <w:sz w:val="16"/>
        </w:rPr>
        <w:t xml:space="preserve">, we need to talk about the problems that their cooperation will encounter along the way. The challenge before us is intricate." On the one hand, </w:t>
      </w:r>
      <w:r w:rsidRPr="0066399E">
        <w:rPr>
          <w:rStyle w:val="StyleUnderline"/>
        </w:rPr>
        <w:t xml:space="preserve">it </w:t>
      </w:r>
      <w:r w:rsidRPr="004A444C">
        <w:rPr>
          <w:rStyle w:val="StyleUnderline"/>
          <w:highlight w:val="cyan"/>
        </w:rPr>
        <w:t>is a matter of getting legal minds to recognize that tech</w:t>
      </w:r>
      <w:r w:rsidRPr="0066399E">
        <w:rPr>
          <w:rStyle w:val="StyleUnderline"/>
        </w:rPr>
        <w:t xml:space="preserve">nology </w:t>
      </w:r>
      <w:r w:rsidRPr="004A444C">
        <w:rPr>
          <w:rStyle w:val="StyleUnderline"/>
          <w:highlight w:val="cyan"/>
        </w:rPr>
        <w:t>can help achieve objectives that the law cannot</w:t>
      </w:r>
      <w:r w:rsidRPr="0066399E">
        <w:rPr>
          <w:rStyle w:val="StyleUnderline"/>
        </w:rPr>
        <w:t xml:space="preserve"> achieve on its own.</w:t>
      </w:r>
      <w:r w:rsidRPr="00974AD2">
        <w:rPr>
          <w:sz w:val="16"/>
        </w:rPr>
        <w:t xml:space="preserve"> There are three reasons for this. First, </w:t>
      </w:r>
      <w:r w:rsidRPr="0066399E">
        <w:rPr>
          <w:rStyle w:val="StyleUnderline"/>
        </w:rPr>
        <w:t>blockchain provides a technical approach to the subject. It serves as a framework for decentralizing the economy by default, while antitrust mostly applies ex post by correcting past behaviors."</w:t>
      </w:r>
      <w:r w:rsidRPr="00974AD2">
        <w:rPr>
          <w:sz w:val="16"/>
        </w:rPr>
        <w:t xml:space="preserve"> Second, </w:t>
      </w:r>
      <w:r w:rsidRPr="004A444C">
        <w:rPr>
          <w:rStyle w:val="StyleUnderline"/>
        </w:rPr>
        <w:t>antitrust agencies' detection rate remains low, meaning that illegal behavior often goes unpunished." And enforcement</w:t>
      </w:r>
      <w:r w:rsidRPr="0066399E">
        <w:rPr>
          <w:rStyle w:val="StyleUnderline"/>
        </w:rPr>
        <w:t xml:space="preserve"> is costly, which makes it impossible to pursue all potentially illegal practices.</w:t>
      </w:r>
      <w:r w:rsidRPr="00974AD2">
        <w:rPr>
          <w:sz w:val="16"/>
        </w:rPr>
        <w:t xml:space="preserve"> This is particularly prob-</w:t>
      </w:r>
      <w:proofErr w:type="spellStart"/>
      <w:r w:rsidRPr="00974AD2">
        <w:rPr>
          <w:sz w:val="16"/>
        </w:rPr>
        <w:t>lematic</w:t>
      </w:r>
      <w:proofErr w:type="spellEnd"/>
      <w:r w:rsidRPr="00974AD2">
        <w:rPr>
          <w:sz w:val="16"/>
        </w:rPr>
        <w:t xml:space="preserve"> in a world where illegal practices can be implemented through coding that quietly and immediately affects billions of users. Also, the rule of law is (unfortunately) inapplicable in some places. </w:t>
      </w:r>
      <w:r w:rsidRPr="0066399E">
        <w:rPr>
          <w:rStyle w:val="StyleUnderline"/>
        </w:rPr>
        <w:t>This is the case when the state bypasses legal constraints,'" and when jurisdictions are mutually unfriendly and do not enforce foreign laws."</w:t>
      </w:r>
      <w:r w:rsidRPr="00974AD2">
        <w:rPr>
          <w:sz w:val="16"/>
        </w:rPr>
        <w:t xml:space="preserve"> For example, enforcement of U.S. court judgments abroad can prove especially difficult </w:t>
      </w:r>
      <w:proofErr w:type="gramStart"/>
      <w:r w:rsidRPr="00974AD2">
        <w:rPr>
          <w:sz w:val="16"/>
        </w:rPr>
        <w:t>in light of</w:t>
      </w:r>
      <w:proofErr w:type="gramEnd"/>
      <w:r w:rsidRPr="00974AD2">
        <w:rPr>
          <w:sz w:val="16"/>
        </w:rPr>
        <w:t xml:space="preserve"> divergent rules on jurisdiction, requirements for special service of process, reciprocity and some foreign countries' public policy concerns," including in Europe." Finally, </w:t>
      </w:r>
      <w:r w:rsidRPr="004A444C">
        <w:rPr>
          <w:rStyle w:val="StyleUnderline"/>
        </w:rPr>
        <w:t xml:space="preserve">antitrust law is complex and cannot be fully mastered by all companies — the compliance costs are </w:t>
      </w:r>
      <w:proofErr w:type="gramStart"/>
      <w:r w:rsidRPr="004A444C">
        <w:rPr>
          <w:rStyle w:val="StyleUnderline"/>
        </w:rPr>
        <w:t>high</w:t>
      </w:r>
      <w:proofErr w:type="gramEnd"/>
      <w:r w:rsidRPr="004A444C">
        <w:rPr>
          <w:rStyle w:val="StyleUnderline"/>
        </w:rPr>
        <w:t xml:space="preserve"> and many firms unwittingly infringe the law.</w:t>
      </w:r>
      <w:r w:rsidRPr="00974AD2">
        <w:rPr>
          <w:sz w:val="16"/>
        </w:rPr>
        <w:t xml:space="preserve"> </w:t>
      </w:r>
      <w:r w:rsidRPr="004A444C">
        <w:rPr>
          <w:rStyle w:val="StyleUnderline"/>
          <w:highlight w:val="cyan"/>
        </w:rPr>
        <w:t>Blockchains could</w:t>
      </w:r>
      <w:r w:rsidRPr="0066399E">
        <w:rPr>
          <w:rStyle w:val="StyleUnderline"/>
        </w:rPr>
        <w:t xml:space="preserve"> therefore </w:t>
      </w:r>
      <w:r w:rsidRPr="004A444C">
        <w:rPr>
          <w:rStyle w:val="StyleUnderline"/>
          <w:highlight w:val="cyan"/>
        </w:rPr>
        <w:t xml:space="preserve">supplement antitrust </w:t>
      </w:r>
      <w:r w:rsidRPr="007919F1">
        <w:rPr>
          <w:rStyle w:val="StyleUnderline"/>
        </w:rPr>
        <w:t>by creating an architecture that leads to fewer anticompetitive practices.</w:t>
      </w:r>
      <w:r w:rsidRPr="007919F1">
        <w:rPr>
          <w:sz w:val="16"/>
        </w:rPr>
        <w:t xml:space="preserve"> On the other hand, </w:t>
      </w:r>
      <w:r w:rsidRPr="007919F1">
        <w:rPr>
          <w:rStyle w:val="StyleUnderline"/>
        </w:rPr>
        <w:t>blockcha</w:t>
      </w:r>
      <w:r w:rsidRPr="0066399E">
        <w:rPr>
          <w:rStyle w:val="StyleUnderline"/>
        </w:rPr>
        <w:t>in communities would gain from working with</w:t>
      </w:r>
      <w:r w:rsidRPr="00974AD2">
        <w:rPr>
          <w:sz w:val="16"/>
        </w:rPr>
        <w:t xml:space="preserve"> (not against) </w:t>
      </w:r>
      <w:r w:rsidRPr="0066399E">
        <w:rPr>
          <w:rStyle w:val="StyleUnderline"/>
        </w:rPr>
        <w:t>antitrust law enforcers</w:t>
      </w:r>
      <w:r w:rsidRPr="00974AD2">
        <w:rPr>
          <w:sz w:val="16"/>
        </w:rPr>
        <w:t xml:space="preserve">. That is because </w:t>
      </w:r>
      <w:r w:rsidRPr="004A444C">
        <w:rPr>
          <w:rStyle w:val="Emphasis"/>
          <w:highlight w:val="cyan"/>
        </w:rPr>
        <w:t>antitrust would eliminate practices that artificially centralize blockchain</w:t>
      </w:r>
      <w:r w:rsidRPr="0066399E">
        <w:rPr>
          <w:rStyle w:val="Emphasis"/>
        </w:rPr>
        <w:t xml:space="preserve"> ecosystems </w:t>
      </w:r>
      <w:r w:rsidRPr="004A444C">
        <w:rPr>
          <w:rStyle w:val="Emphasis"/>
          <w:highlight w:val="cyan"/>
        </w:rPr>
        <w:t>and that blockchain</w:t>
      </w:r>
      <w:r w:rsidRPr="0066399E">
        <w:rPr>
          <w:rStyle w:val="Emphasis"/>
        </w:rPr>
        <w:t xml:space="preserve"> architecture </w:t>
      </w:r>
      <w:r w:rsidRPr="004A444C">
        <w:rPr>
          <w:rStyle w:val="Emphasis"/>
          <w:highlight w:val="cyan"/>
        </w:rPr>
        <w:t>cannot stop</w:t>
      </w:r>
      <w:r w:rsidRPr="0066399E">
        <w:rPr>
          <w:rStyle w:val="Emphasis"/>
        </w:rPr>
        <w:t xml:space="preserve"> or prevent.</w:t>
      </w:r>
      <w:r w:rsidRPr="00974AD2">
        <w:rPr>
          <w:sz w:val="16"/>
        </w:rPr>
        <w:t xml:space="preserve"> I will analyze them in Part 2. </w:t>
      </w:r>
      <w:r w:rsidRPr="004A444C">
        <w:rPr>
          <w:rStyle w:val="Emphasis"/>
          <w:highlight w:val="cyan"/>
        </w:rPr>
        <w:t>Doing so would</w:t>
      </w:r>
      <w:r w:rsidRPr="0066399E">
        <w:rPr>
          <w:rStyle w:val="Emphasis"/>
        </w:rPr>
        <w:t xml:space="preserve"> also </w:t>
      </w:r>
      <w:r w:rsidRPr="004A444C">
        <w:rPr>
          <w:rStyle w:val="Emphasis"/>
          <w:highlight w:val="cyan"/>
        </w:rPr>
        <w:t>provide legal certainty</w:t>
      </w:r>
      <w:r w:rsidRPr="0066399E">
        <w:rPr>
          <w:rStyle w:val="Emphasis"/>
        </w:rPr>
        <w:t xml:space="preserve">, thus </w:t>
      </w:r>
      <w:r w:rsidRPr="004A444C">
        <w:rPr>
          <w:rStyle w:val="Emphasis"/>
          <w:highlight w:val="cyan"/>
        </w:rPr>
        <w:t>fostering investments and benefiting all</w:t>
      </w:r>
      <w:r w:rsidRPr="0066399E">
        <w:rPr>
          <w:rStyle w:val="Emphasis"/>
        </w:rPr>
        <w:t xml:space="preserve"> the </w:t>
      </w:r>
      <w:r w:rsidRPr="004A444C">
        <w:rPr>
          <w:rStyle w:val="Emphasis"/>
          <w:highlight w:val="cyan"/>
        </w:rPr>
        <w:t>actors</w:t>
      </w:r>
      <w:r w:rsidRPr="0066399E">
        <w:rPr>
          <w:rStyle w:val="Emphasis"/>
        </w:rPr>
        <w:t xml:space="preserve"> involved </w:t>
      </w:r>
      <w:r w:rsidRPr="004A444C">
        <w:rPr>
          <w:rStyle w:val="Emphasis"/>
          <w:highlight w:val="cyan"/>
        </w:rPr>
        <w:t>in commercial activities</w:t>
      </w:r>
      <w:r w:rsidRPr="0066399E">
        <w:rPr>
          <w:rStyle w:val="Emphasis"/>
        </w:rPr>
        <w:t xml:space="preserve"> that rely on blockchain.</w:t>
      </w:r>
      <w:r w:rsidRPr="00974AD2">
        <w:rPr>
          <w:sz w:val="16"/>
        </w:rPr>
        <w:t xml:space="preserve"> For these reasons, </w:t>
      </w:r>
      <w:r w:rsidRPr="0066399E">
        <w:rPr>
          <w:rStyle w:val="StyleUnderline"/>
        </w:rPr>
        <w:t xml:space="preserve">one should think of </w:t>
      </w:r>
      <w:r w:rsidRPr="004A444C">
        <w:rPr>
          <w:rStyle w:val="StyleUnderline"/>
        </w:rPr>
        <w:t>antitrust and blockchain as allies</w:t>
      </w:r>
      <w:r w:rsidRPr="004A444C">
        <w:rPr>
          <w:sz w:val="16"/>
        </w:rPr>
        <w:t xml:space="preserve"> —not enemies — </w:t>
      </w:r>
      <w:r w:rsidRPr="004A444C">
        <w:rPr>
          <w:rStyle w:val="StyleUnderline"/>
        </w:rPr>
        <w:t>as they both seek the same objective, while pre</w:t>
      </w:r>
      <w:r w:rsidRPr="0066399E">
        <w:rPr>
          <w:rStyle w:val="StyleUnderline"/>
        </w:rPr>
        <w:t xml:space="preserve">senting complementary strengths and defects. </w:t>
      </w:r>
      <w:r w:rsidRPr="004A444C">
        <w:rPr>
          <w:rStyle w:val="Emphasis"/>
          <w:highlight w:val="cyan"/>
        </w:rPr>
        <w:t xml:space="preserve">Doing so would lead policymakers to </w:t>
      </w:r>
      <w:r w:rsidRPr="004A444C">
        <w:rPr>
          <w:rStyle w:val="Emphasis"/>
        </w:rPr>
        <w:t xml:space="preserve">promote and </w:t>
      </w:r>
      <w:r w:rsidRPr="004A444C">
        <w:rPr>
          <w:rStyle w:val="Emphasis"/>
          <w:highlight w:val="cyan"/>
        </w:rPr>
        <w:t>implement a new</w:t>
      </w:r>
      <w:r w:rsidRPr="00974AD2">
        <w:rPr>
          <w:sz w:val="16"/>
        </w:rPr>
        <w:t xml:space="preserve"> "law + technology" </w:t>
      </w:r>
      <w:r w:rsidRPr="004A444C">
        <w:rPr>
          <w:rStyle w:val="Emphasis"/>
          <w:highlight w:val="cyan"/>
        </w:rPr>
        <w:t>approach</w:t>
      </w:r>
      <w:r w:rsidRPr="004A444C">
        <w:rPr>
          <w:rStyle w:val="StyleUnderline"/>
          <w:highlight w:val="cyan"/>
        </w:rPr>
        <w:t xml:space="preserve"> that recognizes</w:t>
      </w:r>
      <w:r w:rsidRPr="0066399E">
        <w:rPr>
          <w:rStyle w:val="StyleUnderline"/>
        </w:rPr>
        <w:t xml:space="preserve"> that the </w:t>
      </w:r>
      <w:r w:rsidRPr="004A444C">
        <w:rPr>
          <w:rStyle w:val="StyleUnderline"/>
          <w:highlight w:val="cyan"/>
        </w:rPr>
        <w:t>benefits of cooperation</w:t>
      </w:r>
      <w:r w:rsidRPr="00974AD2">
        <w:rPr>
          <w:sz w:val="16"/>
        </w:rPr>
        <w:t xml:space="preserve"> outweigh those of one-off confrontations. A game theorist would represent that approach as illustrated in Figure 5.1. That bigger picture should guide every one of our actions in the field, including how we deal with mutual aggressions. After all, no great player has ever won a game of Go without conceding a few territories. In this chapter, I first discussed decentralization in the context of antitrust law. I showed that </w:t>
      </w:r>
      <w:r w:rsidRPr="0066399E">
        <w:rPr>
          <w:rStyle w:val="StyleUnderline"/>
        </w:rPr>
        <w:t>antitrust law's objective has always been to free markets from economic coercion.</w:t>
      </w:r>
      <w:r w:rsidRPr="00974AD2">
        <w:rPr>
          <w:sz w:val="16"/>
        </w:rPr>
        <w:t xml:space="preserve"> In other words, </w:t>
      </w:r>
      <w:r w:rsidRPr="0066399E">
        <w:rPr>
          <w:rStyle w:val="StyleUnderline"/>
        </w:rPr>
        <w:t>it protects consumers by ensuring the decentralization of market players' decision making.</w:t>
      </w:r>
      <w:r w:rsidRPr="00974AD2">
        <w:rPr>
          <w:sz w:val="16"/>
        </w:rPr>
        <w:t xml:space="preserve"> The Sherman Act translates that objective, and so does the TFEU. Despite having a similar objective, I explained that </w:t>
      </w:r>
      <w:r w:rsidRPr="0066399E">
        <w:rPr>
          <w:rStyle w:val="StyleUnderline"/>
        </w:rPr>
        <w:t xml:space="preserve">blockchain and antitrust do not automatically benefit from one another — their </w:t>
      </w:r>
      <w:r w:rsidRPr="004A444C">
        <w:rPr>
          <w:rStyle w:val="StyleUnderline"/>
          <w:highlight w:val="cyan"/>
        </w:rPr>
        <w:t>cooperation must be willingly enacted.</w:t>
      </w:r>
      <w:r w:rsidRPr="00974AD2">
        <w:rPr>
          <w:sz w:val="16"/>
        </w:rPr>
        <w:t xml:space="preserve"> Mainly, there are situations in which the law cannot be (fully) enforced. That is true when technology (such as blockchain) prevents legal enforcement and when the rule of law is not actionable (because one country is disregarding it, or because two jurisdictions are unfriendly). In other situations, the law interferes with technology developments; it creates a different type of tension. </w:t>
      </w:r>
      <w:r w:rsidRPr="0066399E">
        <w:rPr>
          <w:rStyle w:val="StyleUnderline"/>
        </w:rPr>
        <w:t xml:space="preserve">That </w:t>
      </w:r>
      <w:r w:rsidRPr="004A444C">
        <w:rPr>
          <w:rStyle w:val="StyleUnderline"/>
          <w:highlight w:val="cyan"/>
        </w:rPr>
        <w:t>absence of mutual assistance</w:t>
      </w:r>
      <w:r w:rsidRPr="0066399E">
        <w:rPr>
          <w:rStyle w:val="StyleUnderline"/>
        </w:rPr>
        <w:t xml:space="preserve"> between blockchain and the law </w:t>
      </w:r>
      <w:r w:rsidRPr="004A444C">
        <w:rPr>
          <w:rStyle w:val="StyleUnderline"/>
          <w:highlight w:val="cyan"/>
        </w:rPr>
        <w:t>would be problematic</w:t>
      </w:r>
      <w:r w:rsidRPr="00974AD2">
        <w:rPr>
          <w:sz w:val="16"/>
        </w:rPr>
        <w:t xml:space="preserve"> at two levels. First, it would be troublesome because blockchain could achieve decentralization in areas where the law does not apply. And second, by increasing the number of transactions executed, </w:t>
      </w:r>
      <w:r w:rsidRPr="0066399E">
        <w:rPr>
          <w:rStyle w:val="StyleUnderline"/>
        </w:rPr>
        <w:t>blockchain will</w:t>
      </w:r>
      <w:r w:rsidRPr="00974AD2">
        <w:rPr>
          <w:sz w:val="16"/>
        </w:rPr>
        <w:t xml:space="preserve"> simultaneously </w:t>
      </w:r>
      <w:r w:rsidRPr="0066399E">
        <w:rPr>
          <w:rStyle w:val="StyleUnderline"/>
        </w:rPr>
        <w:t>increase the number of anticompetitive practices that take place. Antitrust will thus be needed to eliminate these practices.</w:t>
      </w:r>
      <w:r w:rsidRPr="00974AD2">
        <w:rPr>
          <w:sz w:val="16"/>
        </w:rPr>
        <w:t xml:space="preserve"> This latter point — how blockchain may (be used to) violate antitrust — is the subject of Part 2 of this book. When entering it, let us keep in mind that the "big picture" (</w:t>
      </w:r>
      <w:r w:rsidRPr="0066399E">
        <w:rPr>
          <w:rStyle w:val="StyleUnderline"/>
        </w:rPr>
        <w:t xml:space="preserve">the mutually beneficial nature of the </w:t>
      </w:r>
      <w:r w:rsidRPr="004A444C">
        <w:rPr>
          <w:rStyle w:val="StyleUnderline"/>
          <w:highlight w:val="cyan"/>
        </w:rPr>
        <w:t>cooperation</w:t>
      </w:r>
      <w:r w:rsidRPr="0066399E">
        <w:rPr>
          <w:rStyle w:val="StyleUnderline"/>
        </w:rPr>
        <w:t xml:space="preserve"> between antitrust and blockchain) </w:t>
      </w:r>
      <w:r w:rsidRPr="004A444C">
        <w:rPr>
          <w:rStyle w:val="StyleUnderline"/>
          <w:highlight w:val="cyan"/>
        </w:rPr>
        <w:t>must inform how we deal with</w:t>
      </w:r>
      <w:r w:rsidRPr="0066399E">
        <w:rPr>
          <w:rStyle w:val="StyleUnderline"/>
        </w:rPr>
        <w:t xml:space="preserve"> </w:t>
      </w:r>
      <w:r w:rsidRPr="00974AD2">
        <w:rPr>
          <w:sz w:val="16"/>
        </w:rPr>
        <w:t>the "small one" (</w:t>
      </w:r>
      <w:r w:rsidRPr="004A444C">
        <w:rPr>
          <w:rStyle w:val="StyleUnderline"/>
          <w:highlight w:val="cyan"/>
        </w:rPr>
        <w:t>areas of tension</w:t>
      </w:r>
      <w:r w:rsidRPr="0066399E">
        <w:rPr>
          <w:rStyle w:val="StyleUnderline"/>
        </w:rPr>
        <w:t xml:space="preserve"> between them). </w:t>
      </w:r>
      <w:r w:rsidRPr="004A444C">
        <w:rPr>
          <w:rStyle w:val="StyleUnderline"/>
          <w:highlight w:val="cyan"/>
        </w:rPr>
        <w:t>Failure</w:t>
      </w:r>
      <w:r w:rsidRPr="0066399E">
        <w:rPr>
          <w:rStyle w:val="StyleUnderline"/>
        </w:rPr>
        <w:t xml:space="preserve"> to do so </w:t>
      </w:r>
      <w:r w:rsidRPr="004A444C">
        <w:rPr>
          <w:rStyle w:val="StyleUnderline"/>
          <w:highlight w:val="cyan"/>
        </w:rPr>
        <w:t>would lead to a lose-lose situation.</w:t>
      </w:r>
      <w:r w:rsidRPr="00974AD2">
        <w:rPr>
          <w:sz w:val="16"/>
        </w:rPr>
        <w:t xml:space="preserve"> </w:t>
      </w:r>
    </w:p>
    <w:p w14:paraId="71AD9B5F" w14:textId="77777777" w:rsidR="007544B1" w:rsidRDefault="007544B1" w:rsidP="007544B1"/>
    <w:p w14:paraId="2C2E7AEE" w14:textId="77777777" w:rsidR="007544B1" w:rsidRDefault="007544B1" w:rsidP="007544B1">
      <w:pPr>
        <w:pStyle w:val="Heading4"/>
      </w:pPr>
      <w:bookmarkStart w:id="8" w:name="_Hlk93136728"/>
      <w:bookmarkStart w:id="9" w:name="_Hlk93136745"/>
      <w:bookmarkEnd w:id="7"/>
      <w:r>
        <w:t xml:space="preserve">Decentralized blockchain prevents AI monopolization and drives AI innovation. </w:t>
      </w:r>
    </w:p>
    <w:p w14:paraId="0E2EDA33" w14:textId="77777777" w:rsidR="007544B1" w:rsidRPr="00084796" w:rsidRDefault="007544B1" w:rsidP="007544B1">
      <w:pPr>
        <w:rPr>
          <w:rStyle w:val="Style13ptBold"/>
          <w:b w:val="0"/>
          <w:bCs w:val="0"/>
        </w:rPr>
      </w:pPr>
      <w:r>
        <w:rPr>
          <w:rStyle w:val="Style13ptBold"/>
        </w:rPr>
        <w:t>Karger et al. 21</w:t>
      </w:r>
      <w:r w:rsidRPr="00194CAF">
        <w:rPr>
          <w:rStyle w:val="Style13ptBold"/>
          <w:b w:val="0"/>
          <w:bCs w:val="0"/>
          <w:sz w:val="16"/>
          <w:szCs w:val="16"/>
        </w:rPr>
        <w:t xml:space="preserve">(Erik, Research Assistant and Ph.D. Student, Marvin </w:t>
      </w:r>
      <w:proofErr w:type="spellStart"/>
      <w:r w:rsidRPr="00194CAF">
        <w:rPr>
          <w:rStyle w:val="Style13ptBold"/>
          <w:b w:val="0"/>
          <w:bCs w:val="0"/>
          <w:sz w:val="16"/>
          <w:szCs w:val="16"/>
        </w:rPr>
        <w:t>Jagals</w:t>
      </w:r>
      <w:proofErr w:type="spellEnd"/>
      <w:r w:rsidRPr="00194CAF">
        <w:rPr>
          <w:rStyle w:val="Style13ptBold"/>
          <w:b w:val="0"/>
          <w:bCs w:val="0"/>
          <w:sz w:val="16"/>
          <w:szCs w:val="16"/>
        </w:rPr>
        <w:t xml:space="preserve">, Research Assistant and Ph.D. Student, Frederik </w:t>
      </w:r>
      <w:proofErr w:type="spellStart"/>
      <w:r w:rsidRPr="00194CAF">
        <w:rPr>
          <w:rStyle w:val="Style13ptBold"/>
          <w:b w:val="0"/>
          <w:bCs w:val="0"/>
          <w:sz w:val="16"/>
          <w:szCs w:val="16"/>
        </w:rPr>
        <w:t>Ahlemann</w:t>
      </w:r>
      <w:proofErr w:type="spellEnd"/>
      <w:r w:rsidRPr="00194CAF">
        <w:rPr>
          <w:rStyle w:val="Style13ptBold"/>
          <w:b w:val="0"/>
          <w:bCs w:val="0"/>
          <w:sz w:val="16"/>
          <w:szCs w:val="16"/>
        </w:rPr>
        <w:t xml:space="preserve">, chair for Information Systems and Strategic IT Management; all are at the University of Duisburg-Essen, Germany, 2021, Blockchain for AI Data – State of the Art and Open Research, Forthcoming Forty-Second International Conference on Information Systems, </w:t>
      </w:r>
      <w:hyperlink r:id="rId12" w:history="1">
        <w:r w:rsidRPr="003C7A80">
          <w:rPr>
            <w:rStyle w:val="Hyperlink"/>
            <w:sz w:val="16"/>
            <w:szCs w:val="16"/>
          </w:rPr>
          <w:t>https://www.researchgate.net/profile/Erik-Karger/publication/355174945_Blockchain_for_AI_Data_-_State_of_the_Art_and_Open_Research/links/61697bc8039ba2684441b860/Blockchain-for-AI-Data-State-of-the-Art-and-Open-Research.pdf</w:t>
        </w:r>
      </w:hyperlink>
      <w:r w:rsidRPr="00194CAF">
        <w:rPr>
          <w:rStyle w:val="Style13ptBold"/>
          <w:b w:val="0"/>
          <w:bCs w:val="0"/>
          <w:sz w:val="16"/>
          <w:szCs w:val="16"/>
        </w:rPr>
        <w:t>)</w:t>
      </w:r>
      <w:r>
        <w:rPr>
          <w:rStyle w:val="Style13ptBold"/>
          <w:b w:val="0"/>
          <w:bCs w:val="0"/>
          <w:sz w:val="16"/>
          <w:szCs w:val="16"/>
        </w:rPr>
        <w:t xml:space="preserve"> MAM</w:t>
      </w:r>
    </w:p>
    <w:p w14:paraId="367592EC" w14:textId="77777777" w:rsidR="007544B1" w:rsidRPr="00D424B0" w:rsidRDefault="007544B1" w:rsidP="007544B1">
      <w:pPr>
        <w:rPr>
          <w:sz w:val="16"/>
        </w:rPr>
      </w:pPr>
      <w:r w:rsidRPr="00385C3E">
        <w:rPr>
          <w:u w:val="single"/>
        </w:rPr>
        <w:t>Artificial intelligence (AI) and blockchain are currently trending terms</w:t>
      </w:r>
      <w:r w:rsidRPr="00D424B0">
        <w:rPr>
          <w:sz w:val="16"/>
        </w:rPr>
        <w:t xml:space="preserve"> that become increasingly present in people's everyday lives. Blockchain has been adopted for various other use cases since its first appearance as the Bitcoin’s underlying technology in 2008 (Nakamoto 2008). Blockchain allows the tamper-proof transfer of data or other assets without the involvement of an intermediate third party. As a new computational infrastructure</w:t>
      </w:r>
      <w:r w:rsidRPr="00385C3E">
        <w:rPr>
          <w:b/>
          <w:bCs/>
          <w:u w:val="single"/>
        </w:rPr>
        <w:t xml:space="preserve">, </w:t>
      </w:r>
      <w:r w:rsidRPr="000A4FA2">
        <w:rPr>
          <w:b/>
          <w:bCs/>
          <w:u w:val="single"/>
        </w:rPr>
        <w:t>blockchain has the potential to change many business, governance, and societal processes</w:t>
      </w:r>
      <w:r w:rsidRPr="00D424B0">
        <w:rPr>
          <w:sz w:val="16"/>
        </w:rPr>
        <w:t xml:space="preserve"> (World Economic Forum 2018). </w:t>
      </w:r>
      <w:r w:rsidRPr="00385C3E">
        <w:rPr>
          <w:u w:val="single"/>
        </w:rPr>
        <w:t>AI is another technology that becomes increasingly influential for both research and practice</w:t>
      </w:r>
      <w:r w:rsidRPr="00D424B0">
        <w:rPr>
          <w:sz w:val="16"/>
        </w:rPr>
        <w:t xml:space="preserve">. Self-learning algorithms are already part of many people’s everyday routines. </w:t>
      </w:r>
      <w:r w:rsidRPr="000A4FA2">
        <w:rPr>
          <w:rStyle w:val="Emphasis"/>
          <w:highlight w:val="cyan"/>
        </w:rPr>
        <w:t>AI d</w:t>
      </w:r>
      <w:r w:rsidRPr="00D5369C">
        <w:rPr>
          <w:rStyle w:val="Emphasis"/>
          <w:highlight w:val="cyan"/>
        </w:rPr>
        <w:t xml:space="preserve">rives </w:t>
      </w:r>
      <w:r w:rsidRPr="00D5369C">
        <w:rPr>
          <w:rStyle w:val="Emphasis"/>
        </w:rPr>
        <w:t>many</w:t>
      </w:r>
      <w:r w:rsidRPr="0029090B">
        <w:rPr>
          <w:rStyle w:val="StyleUnderline"/>
          <w:b/>
          <w:bCs/>
        </w:rPr>
        <w:t xml:space="preserve"> aspects of </w:t>
      </w:r>
      <w:r w:rsidRPr="0029090B">
        <w:rPr>
          <w:rStyle w:val="StyleUnderline"/>
          <w:b/>
          <w:bCs/>
          <w:highlight w:val="cyan"/>
        </w:rPr>
        <w:t>modern society</w:t>
      </w:r>
      <w:r w:rsidRPr="00D424B0">
        <w:rPr>
          <w:sz w:val="16"/>
        </w:rPr>
        <w:t>. These aspects range from web searches to content filtering on social networks, to e-commerce website recommendations. This technology is also increasingly present in consumer products, such as cameras and smartphones (</w:t>
      </w:r>
      <w:proofErr w:type="spellStart"/>
      <w:r w:rsidRPr="00D424B0">
        <w:rPr>
          <w:sz w:val="16"/>
        </w:rPr>
        <w:t>LeCun</w:t>
      </w:r>
      <w:proofErr w:type="spellEnd"/>
      <w:r w:rsidRPr="00D424B0">
        <w:rPr>
          <w:sz w:val="16"/>
        </w:rPr>
        <w:t xml:space="preserve"> et al. 2015).</w:t>
      </w:r>
    </w:p>
    <w:p w14:paraId="57922AA5" w14:textId="77777777" w:rsidR="007544B1" w:rsidRPr="00D424B0" w:rsidRDefault="007544B1" w:rsidP="007544B1">
      <w:pPr>
        <w:rPr>
          <w:sz w:val="16"/>
        </w:rPr>
      </w:pPr>
      <w:r w:rsidRPr="00D424B0">
        <w:rPr>
          <w:sz w:val="16"/>
        </w:rPr>
        <w:t xml:space="preserve">Next to the increased amount of available computing power that improved tremendously over the last years, </w:t>
      </w:r>
      <w:r w:rsidRPr="0029090B">
        <w:rPr>
          <w:highlight w:val="cyan"/>
          <w:u w:val="single"/>
        </w:rPr>
        <w:t xml:space="preserve">data </w:t>
      </w:r>
      <w:r w:rsidRPr="00D5369C">
        <w:rPr>
          <w:highlight w:val="cyan"/>
          <w:u w:val="single"/>
        </w:rPr>
        <w:t>are a</w:t>
      </w:r>
      <w:r w:rsidRPr="00D5369C">
        <w:rPr>
          <w:u w:val="single"/>
        </w:rPr>
        <w:t xml:space="preserve">nother </w:t>
      </w:r>
      <w:r w:rsidRPr="0029090B">
        <w:rPr>
          <w:highlight w:val="cyan"/>
          <w:u w:val="single"/>
        </w:rPr>
        <w:t xml:space="preserve">crucial driver </w:t>
      </w:r>
      <w:r w:rsidRPr="000A4FA2">
        <w:rPr>
          <w:u w:val="single"/>
        </w:rPr>
        <w:t>behind the current growth and rise of AI systems</w:t>
      </w:r>
      <w:r w:rsidRPr="00445AB9">
        <w:rPr>
          <w:u w:val="single"/>
        </w:rPr>
        <w:t xml:space="preserve">. The </w:t>
      </w:r>
      <w:r w:rsidRPr="0029090B">
        <w:rPr>
          <w:highlight w:val="cyan"/>
          <w:u w:val="single"/>
        </w:rPr>
        <w:t xml:space="preserve">reliability, security, trustworthiness, and </w:t>
      </w:r>
      <w:r w:rsidRPr="00D5369C">
        <w:rPr>
          <w:highlight w:val="cyan"/>
          <w:u w:val="single"/>
        </w:rPr>
        <w:t>credibility o</w:t>
      </w:r>
      <w:r w:rsidRPr="0029090B">
        <w:rPr>
          <w:highlight w:val="cyan"/>
          <w:u w:val="single"/>
        </w:rPr>
        <w:t xml:space="preserve">f </w:t>
      </w:r>
      <w:r w:rsidRPr="00091CBE">
        <w:rPr>
          <w:u w:val="single"/>
        </w:rPr>
        <w:t>the</w:t>
      </w:r>
      <w:r w:rsidRPr="0029090B">
        <w:rPr>
          <w:highlight w:val="cyan"/>
          <w:u w:val="single"/>
        </w:rPr>
        <w:t xml:space="preserve"> data </w:t>
      </w:r>
      <w:r w:rsidRPr="00D5369C">
        <w:rPr>
          <w:u w:val="single"/>
        </w:rPr>
        <w:t>sources</w:t>
      </w:r>
      <w:r w:rsidRPr="00445AB9">
        <w:rPr>
          <w:u w:val="single"/>
        </w:rPr>
        <w:t xml:space="preserve"> or platforms from which data are collected and obtained </w:t>
      </w:r>
      <w:r w:rsidRPr="00D5369C">
        <w:rPr>
          <w:highlight w:val="cyan"/>
          <w:u w:val="single"/>
        </w:rPr>
        <w:t>are very relevant</w:t>
      </w:r>
      <w:r w:rsidRPr="00D424B0">
        <w:rPr>
          <w:sz w:val="16"/>
        </w:rPr>
        <w:t xml:space="preserve"> (Salah et al. 2019). If the data quality is poor, the quality of the AI models trained with these data suffers as well. </w:t>
      </w:r>
      <w:r w:rsidRPr="00445AB9">
        <w:rPr>
          <w:u w:val="single"/>
        </w:rPr>
        <w:t xml:space="preserve">Especially </w:t>
      </w:r>
      <w:r w:rsidRPr="0029090B">
        <w:rPr>
          <w:highlight w:val="cyan"/>
          <w:u w:val="single"/>
        </w:rPr>
        <w:t>smaller companies</w:t>
      </w:r>
      <w:r w:rsidRPr="00445AB9">
        <w:rPr>
          <w:u w:val="single"/>
        </w:rPr>
        <w:t xml:space="preserve"> </w:t>
      </w:r>
      <w:r w:rsidRPr="00D5369C">
        <w:rPr>
          <w:u w:val="single"/>
        </w:rPr>
        <w:t xml:space="preserve">may </w:t>
      </w:r>
      <w:r w:rsidRPr="0029090B">
        <w:rPr>
          <w:highlight w:val="cyan"/>
          <w:u w:val="single"/>
        </w:rPr>
        <w:t xml:space="preserve">find it difficult to obtain </w:t>
      </w:r>
      <w:r w:rsidRPr="000A4FA2">
        <w:rPr>
          <w:u w:val="single"/>
        </w:rPr>
        <w:t xml:space="preserve">sufficient </w:t>
      </w:r>
      <w:r w:rsidRPr="0029090B">
        <w:rPr>
          <w:highlight w:val="cyan"/>
          <w:u w:val="single"/>
        </w:rPr>
        <w:t xml:space="preserve">data </w:t>
      </w:r>
      <w:r w:rsidRPr="00D5369C">
        <w:rPr>
          <w:u w:val="single"/>
        </w:rPr>
        <w:t>f</w:t>
      </w:r>
      <w:r w:rsidRPr="00445AB9">
        <w:rPr>
          <w:u w:val="single"/>
        </w:rPr>
        <w:t xml:space="preserve">or training models. In contrast, </w:t>
      </w:r>
      <w:r w:rsidRPr="0029090B">
        <w:rPr>
          <w:highlight w:val="cyan"/>
          <w:u w:val="single"/>
        </w:rPr>
        <w:t>large companies</w:t>
      </w:r>
      <w:r w:rsidRPr="00445AB9">
        <w:rPr>
          <w:u w:val="single"/>
        </w:rPr>
        <w:t xml:space="preserve">, such as Facebook and Google, usually </w:t>
      </w:r>
      <w:r w:rsidRPr="0029090B">
        <w:rPr>
          <w:highlight w:val="cyan"/>
          <w:u w:val="single"/>
        </w:rPr>
        <w:t xml:space="preserve">find </w:t>
      </w:r>
      <w:r w:rsidRPr="000A4FA2">
        <w:rPr>
          <w:u w:val="single"/>
        </w:rPr>
        <w:t xml:space="preserve">the </w:t>
      </w:r>
      <w:r w:rsidRPr="0029090B">
        <w:rPr>
          <w:highlight w:val="cyan"/>
          <w:u w:val="single"/>
        </w:rPr>
        <w:t>acquisition</w:t>
      </w:r>
      <w:r w:rsidRPr="00445AB9">
        <w:rPr>
          <w:u w:val="single"/>
        </w:rPr>
        <w:t xml:space="preserve"> or use of a large amount of data </w:t>
      </w:r>
      <w:r w:rsidRPr="00091CBE">
        <w:rPr>
          <w:highlight w:val="cyan"/>
          <w:u w:val="single"/>
        </w:rPr>
        <w:t>easy</w:t>
      </w:r>
      <w:r w:rsidRPr="00445AB9">
        <w:rPr>
          <w:u w:val="single"/>
        </w:rPr>
        <w:t xml:space="preserve"> to implement</w:t>
      </w:r>
      <w:r w:rsidRPr="00D424B0">
        <w:rPr>
          <w:sz w:val="16"/>
        </w:rPr>
        <w:t xml:space="preserve">. </w:t>
      </w:r>
      <w:r w:rsidRPr="0029090B">
        <w:rPr>
          <w:highlight w:val="cyan"/>
          <w:u w:val="single"/>
        </w:rPr>
        <w:t xml:space="preserve">This </w:t>
      </w:r>
      <w:r w:rsidRPr="00D424B0">
        <w:rPr>
          <w:sz w:val="16"/>
        </w:rPr>
        <w:t>centralization</w:t>
      </w:r>
      <w:r w:rsidRPr="00445AB9">
        <w:rPr>
          <w:u w:val="single"/>
        </w:rPr>
        <w:t xml:space="preserve"> of data </w:t>
      </w:r>
      <w:r w:rsidRPr="0029090B">
        <w:rPr>
          <w:highlight w:val="cyan"/>
          <w:u w:val="single"/>
        </w:rPr>
        <w:t>causes</w:t>
      </w:r>
      <w:r w:rsidRPr="00445AB9">
        <w:rPr>
          <w:u w:val="single"/>
        </w:rPr>
        <w:t xml:space="preserve"> concerns about the possible </w:t>
      </w:r>
      <w:r w:rsidRPr="0029090B">
        <w:rPr>
          <w:b/>
          <w:bCs/>
          <w:highlight w:val="cyan"/>
          <w:u w:val="single"/>
        </w:rPr>
        <w:t>AI monopolization</w:t>
      </w:r>
      <w:r w:rsidRPr="00445AB9">
        <w:rPr>
          <w:u w:val="single"/>
        </w:rPr>
        <w:t xml:space="preserve"> by a few big companies</w:t>
      </w:r>
      <w:r w:rsidRPr="00D424B0">
        <w:rPr>
          <w:sz w:val="16"/>
        </w:rPr>
        <w:t xml:space="preserve"> (</w:t>
      </w:r>
      <w:proofErr w:type="spellStart"/>
      <w:r w:rsidRPr="00D424B0">
        <w:rPr>
          <w:sz w:val="16"/>
        </w:rPr>
        <w:t>Dinh</w:t>
      </w:r>
      <w:proofErr w:type="spellEnd"/>
      <w:r w:rsidRPr="00D424B0">
        <w:rPr>
          <w:sz w:val="16"/>
        </w:rPr>
        <w:t xml:space="preserve"> und Thai 2018). This could also </w:t>
      </w:r>
      <w:r w:rsidRPr="00445AB9">
        <w:rPr>
          <w:u w:val="single"/>
        </w:rPr>
        <w:t xml:space="preserve">negatively affect balanced competition between AI researchers and companies, </w:t>
      </w:r>
      <w:r w:rsidRPr="000A4FA2">
        <w:rPr>
          <w:u w:val="single"/>
        </w:rPr>
        <w:t xml:space="preserve">eventually </w:t>
      </w:r>
      <w:r w:rsidRPr="0029090B">
        <w:rPr>
          <w:highlight w:val="cyan"/>
          <w:u w:val="single"/>
        </w:rPr>
        <w:t xml:space="preserve">leading to a </w:t>
      </w:r>
      <w:proofErr w:type="spellStart"/>
      <w:r w:rsidRPr="0029090B">
        <w:rPr>
          <w:b/>
          <w:bCs/>
          <w:highlight w:val="cyan"/>
          <w:u w:val="single"/>
        </w:rPr>
        <w:t>slow down</w:t>
      </w:r>
      <w:proofErr w:type="spellEnd"/>
      <w:r w:rsidRPr="0029090B">
        <w:rPr>
          <w:highlight w:val="cyan"/>
          <w:u w:val="single"/>
        </w:rPr>
        <w:t xml:space="preserve"> in </w:t>
      </w:r>
      <w:r w:rsidRPr="000A4FA2">
        <w:rPr>
          <w:u w:val="single"/>
        </w:rPr>
        <w:t xml:space="preserve">the </w:t>
      </w:r>
      <w:r w:rsidRPr="0029090B">
        <w:rPr>
          <w:highlight w:val="cyan"/>
          <w:u w:val="single"/>
        </w:rPr>
        <w:t xml:space="preserve">development </w:t>
      </w:r>
      <w:r w:rsidRPr="000A4FA2">
        <w:rPr>
          <w:u w:val="single"/>
        </w:rPr>
        <w:t>of AI</w:t>
      </w:r>
      <w:r w:rsidRPr="00445AB9">
        <w:rPr>
          <w:u w:val="single"/>
        </w:rPr>
        <w:t xml:space="preserve"> </w:t>
      </w:r>
      <w:r w:rsidRPr="00D424B0">
        <w:rPr>
          <w:sz w:val="16"/>
        </w:rPr>
        <w:t>(</w:t>
      </w:r>
      <w:proofErr w:type="spellStart"/>
      <w:r w:rsidRPr="00D424B0">
        <w:rPr>
          <w:sz w:val="16"/>
        </w:rPr>
        <w:t>Dinh</w:t>
      </w:r>
      <w:proofErr w:type="spellEnd"/>
      <w:r w:rsidRPr="00D424B0">
        <w:rPr>
          <w:sz w:val="16"/>
        </w:rPr>
        <w:t xml:space="preserve"> und Thai 2018). Furthermore, </w:t>
      </w:r>
      <w:r w:rsidRPr="0029090B">
        <w:rPr>
          <w:highlight w:val="cyan"/>
          <w:u w:val="single"/>
        </w:rPr>
        <w:t>centralized data storage</w:t>
      </w:r>
      <w:r w:rsidRPr="00445AB9">
        <w:rPr>
          <w:u w:val="single"/>
        </w:rPr>
        <w:t xml:space="preserve"> via clouds, data centers, and clusters </w:t>
      </w:r>
      <w:r w:rsidRPr="0029090B">
        <w:rPr>
          <w:highlight w:val="cyan"/>
          <w:u w:val="single"/>
        </w:rPr>
        <w:t>might be obstructive for</w:t>
      </w:r>
      <w:r w:rsidRPr="00445AB9">
        <w:rPr>
          <w:u w:val="single"/>
        </w:rPr>
        <w:t xml:space="preserve"> the development of </w:t>
      </w:r>
      <w:r w:rsidRPr="0029090B">
        <w:rPr>
          <w:highlight w:val="cyan"/>
          <w:u w:val="single"/>
        </w:rPr>
        <w:t xml:space="preserve">highly secure </w:t>
      </w:r>
      <w:r w:rsidRPr="00091CBE">
        <w:rPr>
          <w:u w:val="single"/>
        </w:rPr>
        <w:t xml:space="preserve">and data protection-relevant </w:t>
      </w:r>
      <w:r w:rsidRPr="0029090B">
        <w:rPr>
          <w:highlight w:val="cyan"/>
          <w:u w:val="single"/>
        </w:rPr>
        <w:t>AI applications</w:t>
      </w:r>
      <w:r w:rsidRPr="00D424B0">
        <w:rPr>
          <w:sz w:val="16"/>
        </w:rPr>
        <w:t>. Particularly, centralized data storage is very vulnerable in terms of data protection and security when involving personal and sensitive data on users, locations, activities, or health records (Salah et al. 2019).</w:t>
      </w:r>
    </w:p>
    <w:p w14:paraId="1D7ADDA6" w14:textId="77777777" w:rsidR="007544B1" w:rsidRDefault="007544B1" w:rsidP="007544B1">
      <w:pPr>
        <w:rPr>
          <w:u w:val="single"/>
        </w:rPr>
      </w:pPr>
      <w:r>
        <w:t xml:space="preserve">Given by its nature, </w:t>
      </w:r>
      <w:r w:rsidRPr="00445AB9">
        <w:rPr>
          <w:u w:val="single"/>
        </w:rPr>
        <w:t xml:space="preserve">the </w:t>
      </w:r>
      <w:r w:rsidRPr="0029090B">
        <w:rPr>
          <w:highlight w:val="cyan"/>
          <w:u w:val="single"/>
        </w:rPr>
        <w:t>blockchain can tackle data quality and storage</w:t>
      </w:r>
      <w:r w:rsidRPr="00445AB9">
        <w:rPr>
          <w:u w:val="single"/>
        </w:rPr>
        <w:t xml:space="preserve"> issues.</w:t>
      </w:r>
      <w:r>
        <w:t xml:space="preserve"> For certain parties, </w:t>
      </w:r>
      <w:r w:rsidRPr="00445AB9">
        <w:rPr>
          <w:u w:val="single"/>
        </w:rPr>
        <w:t xml:space="preserve">blockchains </w:t>
      </w:r>
      <w:r w:rsidRPr="00091CBE">
        <w:t>natively</w:t>
      </w:r>
      <w:r w:rsidRPr="00091CBE">
        <w:rPr>
          <w:u w:val="single"/>
        </w:rPr>
        <w:t xml:space="preserve"> already </w:t>
      </w:r>
      <w:r w:rsidRPr="0029090B">
        <w:rPr>
          <w:highlight w:val="cyan"/>
          <w:u w:val="single"/>
        </w:rPr>
        <w:t xml:space="preserve">deliver </w:t>
      </w:r>
      <w:r w:rsidRPr="0029090B">
        <w:rPr>
          <w:b/>
          <w:bCs/>
          <w:highlight w:val="cyan"/>
          <w:u w:val="single"/>
        </w:rPr>
        <w:t>quality assurances</w:t>
      </w:r>
      <w:r w:rsidRPr="0029090B">
        <w:rPr>
          <w:highlight w:val="cyan"/>
          <w:u w:val="single"/>
        </w:rPr>
        <w:t xml:space="preserve"> regarding the data</w:t>
      </w:r>
      <w:r w:rsidRPr="00445AB9">
        <w:rPr>
          <w:u w:val="single"/>
        </w:rPr>
        <w:t xml:space="preserve"> stored on them</w:t>
      </w:r>
      <w:r>
        <w:t>: The employment of hashes to connect blocks prevents interfering with data (</w:t>
      </w:r>
      <w:proofErr w:type="spellStart"/>
      <w:r>
        <w:t>Cappiello</w:t>
      </w:r>
      <w:proofErr w:type="spellEnd"/>
      <w:r>
        <w:t xml:space="preserve"> et al. 2019). </w:t>
      </w:r>
      <w:r w:rsidRPr="00445AB9">
        <w:rPr>
          <w:b/>
          <w:bCs/>
          <w:u w:val="single"/>
        </w:rPr>
        <w:t xml:space="preserve">Besides, </w:t>
      </w:r>
      <w:r w:rsidRPr="0029090B">
        <w:rPr>
          <w:b/>
          <w:bCs/>
          <w:highlight w:val="cyan"/>
          <w:u w:val="single"/>
        </w:rPr>
        <w:t>blockchain's main benefit is decentralized trust</w:t>
      </w:r>
      <w:r w:rsidRPr="00445AB9">
        <w:rPr>
          <w:b/>
          <w:bCs/>
          <w:u w:val="single"/>
        </w:rPr>
        <w:t>.</w:t>
      </w:r>
      <w:r>
        <w:t xml:space="preserve"> The blockchain establishes a distributed chained data structure </w:t>
      </w:r>
      <w:r w:rsidRPr="00445AB9">
        <w:rPr>
          <w:u w:val="single"/>
        </w:rPr>
        <w:t>by using technologies such as smart contracts</w:t>
      </w:r>
      <w:r>
        <w:t xml:space="preserve">. These features </w:t>
      </w:r>
      <w:r w:rsidRPr="00445AB9">
        <w:rPr>
          <w:u w:val="single"/>
        </w:rPr>
        <w:t xml:space="preserve">enable blockchains to serve as a technical foundation for cryptocurrencies and as a system for data quality improvement and assurance </w:t>
      </w:r>
      <w:r>
        <w:t xml:space="preserve">(Wang et al. 2018; An et al. 2020). </w:t>
      </w:r>
      <w:r w:rsidRPr="00445AB9">
        <w:rPr>
          <w:u w:val="single"/>
        </w:rPr>
        <w:t xml:space="preserve">The blockchain has significant advantages </w:t>
      </w:r>
      <w:r w:rsidRPr="00D5369C">
        <w:rPr>
          <w:u w:val="single"/>
        </w:rPr>
        <w:t>for end users,</w:t>
      </w:r>
      <w:r w:rsidRPr="00445AB9">
        <w:rPr>
          <w:u w:val="single"/>
        </w:rPr>
        <w:t xml:space="preserve"> as </w:t>
      </w:r>
      <w:r w:rsidRPr="0029090B">
        <w:rPr>
          <w:highlight w:val="cyan"/>
          <w:u w:val="single"/>
        </w:rPr>
        <w:t xml:space="preserve">it can provide </w:t>
      </w:r>
      <w:r w:rsidRPr="00091CBE">
        <w:rPr>
          <w:u w:val="single"/>
        </w:rPr>
        <w:t>a</w:t>
      </w:r>
      <w:r w:rsidRPr="0029090B">
        <w:rPr>
          <w:highlight w:val="cyan"/>
          <w:u w:val="single"/>
        </w:rPr>
        <w:t xml:space="preserve"> secure and trusted</w:t>
      </w:r>
      <w:r w:rsidRPr="00445AB9">
        <w:rPr>
          <w:u w:val="single"/>
        </w:rPr>
        <w:t xml:space="preserve"> shared ledger of data an</w:t>
      </w:r>
      <w:r w:rsidRPr="00091CBE">
        <w:rPr>
          <w:u w:val="single"/>
        </w:rPr>
        <w:t xml:space="preserve">d </w:t>
      </w:r>
      <w:r w:rsidRPr="0029090B">
        <w:rPr>
          <w:highlight w:val="cyan"/>
          <w:u w:val="single"/>
        </w:rPr>
        <w:t>transactions</w:t>
      </w:r>
      <w:r>
        <w:t xml:space="preserve"> (Salah et al. 2019). The blockchain’s abilities might, therefore, </w:t>
      </w:r>
      <w:r w:rsidRPr="0029090B">
        <w:rPr>
          <w:b/>
          <w:bCs/>
          <w:highlight w:val="cyan"/>
          <w:u w:val="single"/>
        </w:rPr>
        <w:t>increase</w:t>
      </w:r>
      <w:r w:rsidRPr="00445AB9">
        <w:rPr>
          <w:b/>
          <w:bCs/>
          <w:u w:val="single"/>
        </w:rPr>
        <w:t xml:space="preserve"> data creators' </w:t>
      </w:r>
      <w:r w:rsidRPr="000A4FA2">
        <w:rPr>
          <w:b/>
          <w:bCs/>
          <w:u w:val="single"/>
        </w:rPr>
        <w:t xml:space="preserve">and owners’ </w:t>
      </w:r>
      <w:r w:rsidRPr="00D5369C">
        <w:rPr>
          <w:b/>
          <w:bCs/>
          <w:highlight w:val="cyan"/>
          <w:u w:val="single"/>
        </w:rPr>
        <w:t xml:space="preserve">motivation </w:t>
      </w:r>
      <w:r w:rsidRPr="0029090B">
        <w:rPr>
          <w:b/>
          <w:bCs/>
          <w:highlight w:val="cyan"/>
          <w:u w:val="single"/>
        </w:rPr>
        <w:t xml:space="preserve">to share </w:t>
      </w:r>
      <w:r w:rsidRPr="000A4FA2">
        <w:rPr>
          <w:b/>
          <w:bCs/>
          <w:u w:val="single"/>
        </w:rPr>
        <w:t xml:space="preserve">their </w:t>
      </w:r>
      <w:r w:rsidRPr="00B462FB">
        <w:rPr>
          <w:b/>
          <w:bCs/>
          <w:highlight w:val="cyan"/>
          <w:u w:val="single"/>
        </w:rPr>
        <w:t>data</w:t>
      </w:r>
      <w:r w:rsidRPr="00B462FB">
        <w:rPr>
          <w:u w:val="single"/>
        </w:rPr>
        <w:t>.</w:t>
      </w:r>
      <w:r w:rsidRPr="00445AB9">
        <w:t xml:space="preserve"> </w:t>
      </w:r>
      <w:r w:rsidRPr="00445AB9">
        <w:rPr>
          <w:u w:val="single"/>
        </w:rPr>
        <w:t xml:space="preserve">The users of </w:t>
      </w:r>
      <w:r w:rsidRPr="00D5369C">
        <w:rPr>
          <w:u w:val="single"/>
        </w:rPr>
        <w:t xml:space="preserve">AI systems can benefit directly from these data, as they </w:t>
      </w:r>
      <w:r w:rsidRPr="00D5369C">
        <w:rPr>
          <w:b/>
          <w:bCs/>
          <w:u w:val="single"/>
        </w:rPr>
        <w:t>can be used as learning data</w:t>
      </w:r>
      <w:r w:rsidRPr="00D5369C">
        <w:rPr>
          <w:u w:val="single"/>
        </w:rPr>
        <w:t xml:space="preserve"> f</w:t>
      </w:r>
      <w:r w:rsidRPr="00445AB9">
        <w:rPr>
          <w:u w:val="single"/>
        </w:rPr>
        <w:t xml:space="preserve">or the development of AI systems. </w:t>
      </w:r>
      <w:r w:rsidRPr="000A4FA2">
        <w:rPr>
          <w:highlight w:val="cyan"/>
          <w:u w:val="single"/>
        </w:rPr>
        <w:t xml:space="preserve">This can help </w:t>
      </w:r>
      <w:r w:rsidRPr="000A4FA2">
        <w:rPr>
          <w:u w:val="single"/>
        </w:rPr>
        <w:t xml:space="preserve">companies </w:t>
      </w:r>
      <w:r w:rsidRPr="0029090B">
        <w:rPr>
          <w:b/>
          <w:bCs/>
          <w:highlight w:val="cyan"/>
          <w:u w:val="single"/>
        </w:rPr>
        <w:t xml:space="preserve">generate </w:t>
      </w:r>
      <w:r w:rsidRPr="000A4FA2">
        <w:rPr>
          <w:b/>
          <w:bCs/>
          <w:u w:val="single"/>
        </w:rPr>
        <w:t xml:space="preserve">more </w:t>
      </w:r>
      <w:r w:rsidRPr="0029090B">
        <w:rPr>
          <w:b/>
          <w:bCs/>
          <w:highlight w:val="cyan"/>
          <w:u w:val="single"/>
        </w:rPr>
        <w:t>reliable AI</w:t>
      </w:r>
      <w:r w:rsidRPr="0029090B">
        <w:rPr>
          <w:highlight w:val="cyan"/>
          <w:u w:val="single"/>
        </w:rPr>
        <w:t xml:space="preserve"> system results.</w:t>
      </w:r>
      <w:r w:rsidRPr="00445AB9">
        <w:rPr>
          <w:u w:val="single"/>
        </w:rPr>
        <w:t xml:space="preserve"> </w:t>
      </w:r>
    </w:p>
    <w:bookmarkEnd w:id="8"/>
    <w:p w14:paraId="0D95FDC1" w14:textId="77777777" w:rsidR="007544B1" w:rsidRPr="000671C9" w:rsidRDefault="007544B1" w:rsidP="007544B1"/>
    <w:p w14:paraId="4E347D6D" w14:textId="77777777" w:rsidR="007544B1" w:rsidRDefault="007544B1" w:rsidP="007544B1">
      <w:pPr>
        <w:pStyle w:val="Heading4"/>
      </w:pPr>
      <w:r>
        <w:t>Antitrust oversight keeping blockchain open &amp; decentralized is key to innovation</w:t>
      </w:r>
    </w:p>
    <w:p w14:paraId="4EBC8DCC" w14:textId="77777777" w:rsidR="007544B1" w:rsidRDefault="007544B1" w:rsidP="007544B1">
      <w:pPr>
        <w:rPr>
          <w:rStyle w:val="Style13ptBold"/>
          <w:b w:val="0"/>
          <w:bCs w:val="0"/>
          <w:sz w:val="22"/>
        </w:rPr>
      </w:pPr>
      <w:proofErr w:type="spellStart"/>
      <w:r>
        <w:rPr>
          <w:rStyle w:val="Style13ptBold"/>
        </w:rPr>
        <w:t>Massarotto</w:t>
      </w:r>
      <w:proofErr w:type="spellEnd"/>
      <w:r>
        <w:rPr>
          <w:rStyle w:val="Style13ptBold"/>
        </w:rPr>
        <w:t xml:space="preserve"> 20</w:t>
      </w:r>
      <w:r>
        <w:rPr>
          <w:rStyle w:val="Style13ptBold"/>
          <w:b w:val="0"/>
          <w:bCs w:val="0"/>
        </w:rPr>
        <w:t xml:space="preserve"> </w:t>
      </w:r>
      <w:r w:rsidRPr="001017AC">
        <w:rPr>
          <w:rStyle w:val="Style13ptBold"/>
          <w:b w:val="0"/>
          <w:bCs w:val="0"/>
          <w:sz w:val="22"/>
        </w:rPr>
        <w:t xml:space="preserve">[Giovanna, Academic Fellow at the Center for Technology Innovation and Competition (CTIC) at UPenn, “Antitrust in the Blockchain Era,” </w:t>
      </w:r>
      <w:r w:rsidRPr="001017AC">
        <w:rPr>
          <w:rStyle w:val="Style13ptBold"/>
          <w:b w:val="0"/>
          <w:bCs w:val="0"/>
          <w:i/>
          <w:iCs/>
          <w:sz w:val="22"/>
        </w:rPr>
        <w:t>Notre Dame Journal on Emerging Technologies</w:t>
      </w:r>
      <w:r w:rsidRPr="001017AC">
        <w:rPr>
          <w:rStyle w:val="Style13ptBold"/>
          <w:b w:val="0"/>
          <w:bCs w:val="0"/>
          <w:sz w:val="22"/>
        </w:rPr>
        <w:t xml:space="preserve">, </w:t>
      </w:r>
      <w:hyperlink r:id="rId13" w:history="1">
        <w:r w:rsidRPr="001017AC">
          <w:rPr>
            <w:rStyle w:val="Hyperlink"/>
          </w:rPr>
          <w:t>https://ndlsjet.com/wp-content/uploads/2020/04/Antitrust-in-the-Blockchain-Era.pdf</w:t>
        </w:r>
      </w:hyperlink>
      <w:r w:rsidRPr="001017AC">
        <w:rPr>
          <w:rStyle w:val="Style13ptBold"/>
          <w:b w:val="0"/>
          <w:bCs w:val="0"/>
          <w:sz w:val="22"/>
        </w:rPr>
        <w:t>, JCR]</w:t>
      </w:r>
    </w:p>
    <w:p w14:paraId="3298A4BA" w14:textId="77777777" w:rsidR="007544B1" w:rsidRPr="00C36E93" w:rsidRDefault="007544B1" w:rsidP="007544B1">
      <w:pPr>
        <w:rPr>
          <w:sz w:val="16"/>
        </w:rPr>
      </w:pPr>
      <w:r w:rsidRPr="00C36E93">
        <w:rPr>
          <w:sz w:val="16"/>
        </w:rPr>
        <w:t xml:space="preserve">Thus, someone might be led to question the future role of antitrust to tackle monopolizing conduct and regulate data. Although the main goal of antitrust law could be achieved through open and decentralized networks, such as public blockchains, </w:t>
      </w:r>
      <w:r w:rsidRPr="000C2BCB">
        <w:rPr>
          <w:rStyle w:val="StyleUnderline"/>
        </w:rPr>
        <w:t>antitrust enforcers</w:t>
      </w:r>
      <w:r w:rsidRPr="00C36E93">
        <w:rPr>
          <w:sz w:val="16"/>
        </w:rPr>
        <w:t xml:space="preserve"> still </w:t>
      </w:r>
      <w:r w:rsidRPr="000C2BCB">
        <w:rPr>
          <w:rStyle w:val="StyleUnderline"/>
        </w:rPr>
        <w:t>need to play a fundamental role as gatekeepers of the economic democracy in markets.</w:t>
      </w:r>
      <w:r w:rsidRPr="00C36E93">
        <w:rPr>
          <w:sz w:val="16"/>
        </w:rPr>
        <w:t xml:space="preserve"> As the Supreme Court recognized, the Sherman Act is the “Magna Carta of free enterprise”105 which needs to be enforced to be effective. The railroads and the Internet network created potential </w:t>
      </w:r>
      <w:r w:rsidRPr="00870942">
        <w:rPr>
          <w:rStyle w:val="StyleUnderline"/>
          <w:highlight w:val="cyan"/>
        </w:rPr>
        <w:t>open</w:t>
      </w:r>
      <w:r w:rsidRPr="000C2BCB">
        <w:rPr>
          <w:rStyle w:val="StyleUnderline"/>
        </w:rPr>
        <w:t xml:space="preserve"> platforms and </w:t>
      </w:r>
      <w:r w:rsidRPr="00870942">
        <w:rPr>
          <w:rStyle w:val="StyleUnderline"/>
          <w:highlight w:val="cyan"/>
        </w:rPr>
        <w:t>infrastructures</w:t>
      </w:r>
      <w:r w:rsidRPr="00C36E93">
        <w:rPr>
          <w:sz w:val="16"/>
        </w:rPr>
        <w:t xml:space="preserve">, which </w:t>
      </w:r>
      <w:r w:rsidRPr="00870942">
        <w:rPr>
          <w:rStyle w:val="StyleUnderline"/>
          <w:highlight w:val="cyan"/>
        </w:rPr>
        <w:t>require</w:t>
      </w:r>
      <w:r w:rsidRPr="00C36E93">
        <w:rPr>
          <w:sz w:val="16"/>
        </w:rPr>
        <w:t xml:space="preserve">d an </w:t>
      </w:r>
      <w:r w:rsidRPr="00870942">
        <w:rPr>
          <w:rStyle w:val="StyleUnderline"/>
          <w:highlight w:val="cyan"/>
        </w:rPr>
        <w:t>antitrust</w:t>
      </w:r>
      <w:r w:rsidRPr="000C2BCB">
        <w:rPr>
          <w:rStyle w:val="StyleUnderline"/>
        </w:rPr>
        <w:t xml:space="preserve"> intervention </w:t>
      </w:r>
      <w:r w:rsidRPr="00870942">
        <w:rPr>
          <w:rStyle w:val="StyleUnderline"/>
          <w:highlight w:val="cyan"/>
        </w:rPr>
        <w:t>to guarantee equal access</w:t>
      </w:r>
      <w:r w:rsidRPr="000C2BCB">
        <w:rPr>
          <w:rStyle w:val="StyleUnderline"/>
        </w:rPr>
        <w:t xml:space="preserve"> to all market participants </w:t>
      </w:r>
      <w:r w:rsidRPr="00870942">
        <w:rPr>
          <w:rStyle w:val="StyleUnderline"/>
          <w:highlight w:val="cyan"/>
        </w:rPr>
        <w:t>and prevent</w:t>
      </w:r>
      <w:r w:rsidRPr="000C2BCB">
        <w:rPr>
          <w:rStyle w:val="StyleUnderline"/>
        </w:rPr>
        <w:t xml:space="preserve"> possible </w:t>
      </w:r>
      <w:r w:rsidRPr="00870942">
        <w:rPr>
          <w:rStyle w:val="StyleUnderline"/>
          <w:highlight w:val="cyan"/>
        </w:rPr>
        <w:t>abusive practices</w:t>
      </w:r>
      <w:r w:rsidRPr="000C2BCB">
        <w:rPr>
          <w:rStyle w:val="StyleUnderline"/>
        </w:rPr>
        <w:t>.</w:t>
      </w:r>
      <w:r w:rsidRPr="00C36E93">
        <w:rPr>
          <w:sz w:val="16"/>
        </w:rPr>
        <w:t xml:space="preserve">106 In order for open platforms to function, </w:t>
      </w:r>
      <w:r w:rsidRPr="00D004B6">
        <w:rPr>
          <w:rStyle w:val="StyleUnderline"/>
          <w:highlight w:val="cyan"/>
        </w:rPr>
        <w:t xml:space="preserve">antitrust agencies are irreplaceable neutral bodies </w:t>
      </w:r>
      <w:r w:rsidRPr="007919F1">
        <w:rPr>
          <w:rStyle w:val="StyleUnderline"/>
        </w:rPr>
        <w:t>to oversee that no one engages in anticompetitive conduct to profit beyond that attainable in open and free markets.</w:t>
      </w:r>
      <w:r w:rsidRPr="007919F1">
        <w:rPr>
          <w:sz w:val="16"/>
        </w:rPr>
        <w:t xml:space="preserve"> Standard Oil, 107 AT&amp;T108 and more recently U.S. and EU Microsoft109 have shown that the temptation for companies that have the most to lose in a totally open market to engage in illegal anticompetitive behavior is often compelling.110 </w:t>
      </w:r>
      <w:r w:rsidRPr="007919F1">
        <w:rPr>
          <w:rStyle w:val="StyleUnderline"/>
        </w:rPr>
        <w:t>Antitrust agencies</w:t>
      </w:r>
      <w:r w:rsidRPr="000C2BCB">
        <w:rPr>
          <w:rStyle w:val="StyleUnderline"/>
        </w:rPr>
        <w:t xml:space="preserve"> are responsible to ensure that there is a level playing field</w:t>
      </w:r>
      <w:r w:rsidRPr="00C36E93">
        <w:rPr>
          <w:sz w:val="16"/>
        </w:rPr>
        <w:t xml:space="preserve"> to compete in the evolution of existing technologies or the creation of new ones. Through the support of antitrust law, the largest companies can continue in the development of competitive technologies, creating alternative platforms or advancing the existing ones in open democratic (socially scalable) markets. As a football match needs both rules and referees, markets need rules and neutral bodies to oversee the compliance of those rules. </w:t>
      </w:r>
      <w:proofErr w:type="gramStart"/>
      <w:r w:rsidRPr="00C36E93">
        <w:rPr>
          <w:sz w:val="16"/>
        </w:rPr>
        <w:t>Otherwise</w:t>
      </w:r>
      <w:proofErr w:type="gramEnd"/>
      <w:r w:rsidRPr="00C36E93">
        <w:rPr>
          <w:sz w:val="16"/>
        </w:rPr>
        <w:t xml:space="preserve"> it is hard to tell who wins the competition or to even have a competition at all. Initially, markets based on the blockchain technology might not need a complex set of rules—an antitrust supervision and regulation might be sufficient. Greater forms of oversight might be desirable if such markets become increasingly high-traffic areas and a crucial component of our economic system.111 In a perfect world, self-regulation would be ideal.112 But as the financial crisis of 2008 revealed, specific forms of regulation are often necessary when antitrust alone is insufficient to regulate high-traffic industries.113 As one looks back on the Internet regulatory framework, it is true that the “Internet is the least regulated part of the telecommunications world today[,]”114 and it is also true that the fundamental compatibility rule is enforced.115 Although it is the least regulated, the Internet is still public in nature and governed by public rules enforced by public bodies.116 The following section explores some regulatory issues related to blockchain. Antitrust law originated in the United States as the first arm of government regulation117 on the booming oil market to limit the risks linked to the monopoly power of Standard Oil. Data represent the ‘new oil’ and instead of being traded in physical platforms (like the railroad) are being traded in online digital platforms based on the Internet. </w:t>
      </w:r>
      <w:proofErr w:type="gramStart"/>
      <w:r w:rsidRPr="00C36E93">
        <w:rPr>
          <w:sz w:val="16"/>
        </w:rPr>
        <w:t>As a consequence</w:t>
      </w:r>
      <w:proofErr w:type="gramEnd"/>
      <w:r w:rsidRPr="00C36E93">
        <w:rPr>
          <w:sz w:val="16"/>
        </w:rPr>
        <w:t xml:space="preserve">, data have attracted even more and varied businesses, creating new, digital, online platforms. Such platforms based on the Internet network became increasingly high-traffic marketplaces and a crucial part of today’s economy, thereby requiring sophisticated regulations.118 Similar to the Internet through the Web, as above outlined, we might consider having a single universal blockchain that includes a variety of different markets. Blockchain markets built on a single universal blockchain infrastructure might become a fundamental component of our economy and require government intervention to regulate competition and possible legal issues. </w:t>
      </w:r>
      <w:r w:rsidRPr="00184C74">
        <w:rPr>
          <w:rStyle w:val="StyleUnderline"/>
          <w:highlight w:val="cyan"/>
        </w:rPr>
        <w:t>Markets require trust</w:t>
      </w:r>
      <w:r w:rsidRPr="0056037C">
        <w:rPr>
          <w:rStyle w:val="StyleUnderline"/>
        </w:rPr>
        <w:t xml:space="preserve"> </w:t>
      </w:r>
      <w:proofErr w:type="gramStart"/>
      <w:r w:rsidRPr="0056037C">
        <w:rPr>
          <w:rStyle w:val="StyleUnderline"/>
        </w:rPr>
        <w:t>in order to</w:t>
      </w:r>
      <w:proofErr w:type="gramEnd"/>
      <w:r w:rsidRPr="0056037C">
        <w:rPr>
          <w:rStyle w:val="StyleUnderline"/>
        </w:rPr>
        <w:t xml:space="preserve"> attract business. </w:t>
      </w:r>
      <w:r w:rsidRPr="00C36E93">
        <w:rPr>
          <w:sz w:val="16"/>
        </w:rPr>
        <w:t xml:space="preserve">The blockchain is not an exception to this fundamental economic principle. As learned from the past, self-regulation has often failed to maintain trust in markets from the Great Depression to the cryptocurrency crash of 2018. 119 </w:t>
      </w:r>
      <w:r w:rsidRPr="00184C74">
        <w:rPr>
          <w:rStyle w:val="StyleUnderline"/>
          <w:highlight w:val="cyan"/>
        </w:rPr>
        <w:t>Antitrust</w:t>
      </w:r>
      <w:r w:rsidRPr="00C36E93">
        <w:rPr>
          <w:sz w:val="16"/>
        </w:rPr>
        <w:t xml:space="preserve"> and effective forms of regulation </w:t>
      </w:r>
      <w:r w:rsidRPr="00184C74">
        <w:rPr>
          <w:rStyle w:val="StyleUnderline"/>
          <w:highlight w:val="cyan"/>
        </w:rPr>
        <w:t>are necessary to build—trust</w:t>
      </w:r>
      <w:r w:rsidRPr="0056037C">
        <w:rPr>
          <w:rStyle w:val="StyleUnderline"/>
        </w:rPr>
        <w:t>.</w:t>
      </w:r>
      <w:r w:rsidRPr="00C36E93">
        <w:rPr>
          <w:sz w:val="16"/>
        </w:rPr>
        <w:t xml:space="preserve"> 120 The blockchain technology is in its infancy and the creation of a universal public blockchain is merely an idea. At this moment, it might be difficult to elaborate specific forms of regulation for new markets that we cannot even envisage, but the Internet and the Web can certainly be used as a useful model of reference both to anticipate and to regulate a future single blockchain network. </w:t>
      </w:r>
      <w:proofErr w:type="gramStart"/>
      <w:r w:rsidRPr="00C36E93">
        <w:rPr>
          <w:sz w:val="16"/>
        </w:rPr>
        <w:t>Similar to</w:t>
      </w:r>
      <w:proofErr w:type="gramEnd"/>
      <w:r w:rsidRPr="00C36E93">
        <w:rPr>
          <w:sz w:val="16"/>
        </w:rPr>
        <w:t xml:space="preserve"> the Internet, government </w:t>
      </w:r>
      <w:r w:rsidRPr="00184C74">
        <w:rPr>
          <w:rStyle w:val="StyleUnderline"/>
          <w:highlight w:val="cyan"/>
        </w:rPr>
        <w:t>agencies</w:t>
      </w:r>
      <w:r w:rsidRPr="0056037C">
        <w:rPr>
          <w:rStyle w:val="StyleUnderline"/>
        </w:rPr>
        <w:t xml:space="preserve"> might start theorizing rules to guarantee the compatibility in a public blockchain platform and </w:t>
      </w:r>
      <w:r w:rsidRPr="00184C74">
        <w:rPr>
          <w:rStyle w:val="StyleUnderline"/>
          <w:highlight w:val="cyan"/>
        </w:rPr>
        <w:t>prevent</w:t>
      </w:r>
      <w:r w:rsidRPr="0056037C">
        <w:rPr>
          <w:rStyle w:val="StyleUnderline"/>
        </w:rPr>
        <w:t xml:space="preserve"> an </w:t>
      </w:r>
      <w:r w:rsidRPr="00184C74">
        <w:rPr>
          <w:rStyle w:val="StyleUnderline"/>
          <w:highlight w:val="cyan"/>
        </w:rPr>
        <w:t>uncontrolled centralization</w:t>
      </w:r>
      <w:r w:rsidRPr="0056037C">
        <w:rPr>
          <w:rStyle w:val="StyleUnderline"/>
        </w:rPr>
        <w:t xml:space="preserve"> and private supervisory powers.</w:t>
      </w:r>
      <w:r w:rsidRPr="00C36E93">
        <w:rPr>
          <w:sz w:val="16"/>
        </w:rPr>
        <w:t xml:space="preserve"> Sir Tim Berners-Lee suggested the adoption of a Magna Carta or Bill of Rights for the Web to prevent Internet fragmentation into private networks and get everybody on the open and universal Web platform.121 Should we theorize a Magna Carta for the Blockchain to protect users’ rights related, for example, to their data? Perhaps, </w:t>
      </w:r>
      <w:proofErr w:type="gramStart"/>
      <w:r w:rsidRPr="00C36E93">
        <w:rPr>
          <w:sz w:val="16"/>
        </w:rPr>
        <w:t>similar to</w:t>
      </w:r>
      <w:proofErr w:type="gramEnd"/>
      <w:r w:rsidRPr="00C36E93">
        <w:rPr>
          <w:sz w:val="16"/>
        </w:rPr>
        <w:t xml:space="preserve"> the Web, we might </w:t>
      </w:r>
      <w:r w:rsidRPr="0056037C">
        <w:rPr>
          <w:rStyle w:val="StyleUnderline"/>
        </w:rPr>
        <w:t>start from setting some universal open standards to guaranty inter-operability of data</w:t>
      </w:r>
      <w:r w:rsidRPr="00C36E93">
        <w:rPr>
          <w:sz w:val="16"/>
        </w:rPr>
        <w:t xml:space="preserve">122 </w:t>
      </w:r>
      <w:r w:rsidRPr="0056037C">
        <w:rPr>
          <w:rStyle w:val="StyleUnderline"/>
        </w:rPr>
        <w:t>and a socially scalable platform.</w:t>
      </w:r>
      <w:r w:rsidRPr="00C36E93">
        <w:rPr>
          <w:sz w:val="16"/>
        </w:rPr>
        <w:t xml:space="preserve"> The World Wide Web Consortium (W3C) set the open standards principles for the Web—open and free standards for a </w:t>
      </w:r>
      <w:proofErr w:type="gramStart"/>
      <w:r w:rsidRPr="00C36E93">
        <w:rPr>
          <w:sz w:val="16"/>
        </w:rPr>
        <w:t>World Wide</w:t>
      </w:r>
      <w:proofErr w:type="gramEnd"/>
      <w:r w:rsidRPr="00C36E93">
        <w:rPr>
          <w:sz w:val="16"/>
        </w:rPr>
        <w:t xml:space="preserve"> Blockchain might be defined in a similar fashion. The blockchain network, as well as the Internet platform, would certainly raise some specific legal and ethical issues, which cannot yet be envisaged. Thus, let us start from what we already know about the Web and the Internet regulations to anticipate and prevent some negative consequences that might also affect the creation of a single blockchain. Regulators are encouraged to envisage rules to protect ethical principles in blockchains123—for example, rules to prevent access by minors or people that might be interested in using a blockchain to commit crimes. This regulation may also cover the uncontrolled exchange or storage of sensitive information,124 or generally illegal and speculative activities. For example, the FBI expressed their concerns about the criminal exploitation of Bitcoins as the parties of bitcoin transactions are unknown.125 As with any tool, blockchain is not immune to abuses. </w:t>
      </w:r>
      <w:proofErr w:type="gramStart"/>
      <w:r w:rsidRPr="00C36E93">
        <w:rPr>
          <w:sz w:val="16"/>
        </w:rPr>
        <w:t>Similar to</w:t>
      </w:r>
      <w:proofErr w:type="gramEnd"/>
      <w:r w:rsidRPr="00C36E93">
        <w:rPr>
          <w:sz w:val="16"/>
        </w:rPr>
        <w:t xml:space="preserve"> the Internet, </w:t>
      </w:r>
      <w:r w:rsidRPr="0056037C">
        <w:rPr>
          <w:rStyle w:val="StyleUnderline"/>
        </w:rPr>
        <w:t>a public universal blockchain might need rules to guarantee non-discrimination among market players.</w:t>
      </w:r>
      <w:r w:rsidRPr="00C36E93">
        <w:rPr>
          <w:sz w:val="16"/>
        </w:rPr>
        <w:t xml:space="preserve"> A regulator may choose to adopt a net-neutrality regulation to prevent a paid prioritized blockchain in a single universal blockchain.126 In Europe and in part of the United States, net-neutrality or open internet regulation127 have allowed corporations of all sizes to act without the interference of the big Internet providers companies, creating a ‘neutral’ environment where every company can benefit from the same Internet speed and indiscriminately grow.128 Learning from the Internet, a paid prioritization blockchain network could generate a dual speed blockchain which would require one to pay for the benefits of a high speed blockchain or use a slower speed one for free.129 This duality might be prevented through the creation of developing technologies. The lightning network, for example, has the potential to make blockchain transactions faster and less expensive. It is based on a payment channel that is simple and fast in a decentralized manner. 130 Parties pay a fee only once and can transact back and forth without paying fees to miners. 131 With each transaction, parties sign a balance sheet confirming the new balance and when their transactions are completed, the parties pay to close the channel.132 The lightning network is a technology less developed than blockchain. However, it demonstrates along with the same blockchain ingenuity, how the creation and development of new technologies can provide more organic solutions which can be more ideal than regulation in certain circumstances. If we look back historically, regulation and guidelines are fundamental components in the prevention of forms of inequality, illegal activities, and the abuse of market power in free and open markets. </w:t>
      </w:r>
      <w:r w:rsidRPr="00184C74">
        <w:rPr>
          <w:rStyle w:val="StyleUnderline"/>
          <w:highlight w:val="cyan"/>
        </w:rPr>
        <w:t>Presently, there are</w:t>
      </w:r>
      <w:r w:rsidRPr="0056037C">
        <w:rPr>
          <w:rStyle w:val="StyleUnderline"/>
        </w:rPr>
        <w:t xml:space="preserve"> basically </w:t>
      </w:r>
      <w:r w:rsidRPr="00184C74">
        <w:rPr>
          <w:rStyle w:val="StyleUnderline"/>
          <w:highlight w:val="cyan"/>
        </w:rPr>
        <w:t>no regulations to guide</w:t>
      </w:r>
      <w:r w:rsidRPr="0056037C">
        <w:rPr>
          <w:rStyle w:val="StyleUnderline"/>
        </w:rPr>
        <w:t xml:space="preserve"> the growth and ensure an environment of trust among </w:t>
      </w:r>
      <w:r w:rsidRPr="00184C74">
        <w:rPr>
          <w:rStyle w:val="StyleUnderline"/>
          <w:highlight w:val="cyan"/>
        </w:rPr>
        <w:t>blockchain providers and users.</w:t>
      </w:r>
      <w:r w:rsidRPr="0056037C">
        <w:rPr>
          <w:rStyle w:val="StyleUnderline"/>
        </w:rPr>
        <w:t xml:space="preserve"> </w:t>
      </w:r>
      <w:r w:rsidRPr="00184C74">
        <w:rPr>
          <w:rStyle w:val="StyleUnderline"/>
          <w:highlight w:val="cyan"/>
        </w:rPr>
        <w:t>Antitrust</w:t>
      </w:r>
      <w:r w:rsidRPr="0056037C">
        <w:rPr>
          <w:rStyle w:val="StyleUnderline"/>
        </w:rPr>
        <w:t xml:space="preserve"> surveillance </w:t>
      </w:r>
      <w:r w:rsidRPr="00184C74">
        <w:rPr>
          <w:rStyle w:val="StyleUnderline"/>
          <w:highlight w:val="cyan"/>
        </w:rPr>
        <w:t>is the first step in preventing monopolies and</w:t>
      </w:r>
      <w:r w:rsidRPr="0056037C">
        <w:rPr>
          <w:rStyle w:val="StyleUnderline"/>
        </w:rPr>
        <w:t xml:space="preserve"> forms of </w:t>
      </w:r>
      <w:r w:rsidRPr="00184C74">
        <w:rPr>
          <w:rStyle w:val="StyleUnderline"/>
          <w:highlight w:val="cyan"/>
        </w:rPr>
        <w:t>collusion</w:t>
      </w:r>
      <w:r w:rsidRPr="0056037C">
        <w:rPr>
          <w:rStyle w:val="StyleUnderline"/>
        </w:rPr>
        <w:t xml:space="preserve"> among network participants in addition to overseeing markets until regulations are in place.</w:t>
      </w:r>
      <w:r w:rsidRPr="00C36E93">
        <w:rPr>
          <w:sz w:val="16"/>
        </w:rPr>
        <w:t xml:space="preserve">133 Regulators and </w:t>
      </w:r>
      <w:r w:rsidRPr="0056037C">
        <w:rPr>
          <w:rStyle w:val="StyleUnderline"/>
        </w:rPr>
        <w:t>antitrust enforcers have a huge responsibility in the development of blockchain markets</w:t>
      </w:r>
      <w:r w:rsidRPr="00C36E93">
        <w:rPr>
          <w:sz w:val="16"/>
        </w:rPr>
        <w:t xml:space="preserve"> that we cannot fully envisage presently, although we know it very possibly might include the creation of a universal public blockchain. By its nature, the competitive market process looks for innovative and unanticipated solutions. As outlined above, </w:t>
      </w:r>
      <w:r w:rsidRPr="00184C74">
        <w:rPr>
          <w:rStyle w:val="StyleUnderline"/>
          <w:highlight w:val="cyan"/>
        </w:rPr>
        <w:t>antitrust, regulation, and innovation are not separate</w:t>
      </w:r>
      <w:r w:rsidRPr="0056037C">
        <w:rPr>
          <w:rStyle w:val="StyleUnderline"/>
        </w:rPr>
        <w:t xml:space="preserve"> issues.</w:t>
      </w:r>
      <w:r w:rsidRPr="00C36E93">
        <w:rPr>
          <w:sz w:val="16"/>
        </w:rPr>
        <w:t xml:space="preserve">134 The path of </w:t>
      </w:r>
      <w:r w:rsidRPr="00184C74">
        <w:rPr>
          <w:rStyle w:val="StyleUnderline"/>
          <w:highlight w:val="cyan"/>
        </w:rPr>
        <w:t>innovation</w:t>
      </w:r>
      <w:r w:rsidRPr="0056037C">
        <w:rPr>
          <w:rStyle w:val="StyleUnderline"/>
        </w:rPr>
        <w:t xml:space="preserve"> largely </w:t>
      </w:r>
      <w:r w:rsidRPr="00184C74">
        <w:rPr>
          <w:rStyle w:val="StyleUnderline"/>
          <w:highlight w:val="cyan"/>
        </w:rPr>
        <w:t>depends on</w:t>
      </w:r>
      <w:r w:rsidRPr="0056037C">
        <w:rPr>
          <w:rStyle w:val="StyleUnderline"/>
        </w:rPr>
        <w:t xml:space="preserve"> the action of both regulators and </w:t>
      </w:r>
      <w:r w:rsidRPr="00184C74">
        <w:rPr>
          <w:rStyle w:val="StyleUnderline"/>
          <w:highlight w:val="cyan"/>
        </w:rPr>
        <w:t>antitrust</w:t>
      </w:r>
      <w:r w:rsidRPr="0056037C">
        <w:rPr>
          <w:rStyle w:val="StyleUnderline"/>
        </w:rPr>
        <w:t xml:space="preserve"> agencies</w:t>
      </w:r>
      <w:r w:rsidRPr="00C36E93">
        <w:rPr>
          <w:sz w:val="16"/>
        </w:rPr>
        <w:t xml:space="preserve">, the results of which are unpredictable. The </w:t>
      </w:r>
      <w:r w:rsidRPr="0056037C">
        <w:rPr>
          <w:rStyle w:val="StyleUnderline"/>
        </w:rPr>
        <w:t>creation of a</w:t>
      </w:r>
      <w:r w:rsidRPr="00C36E93">
        <w:rPr>
          <w:sz w:val="16"/>
        </w:rPr>
        <w:t xml:space="preserve"> single </w:t>
      </w:r>
      <w:r w:rsidRPr="00184C74">
        <w:rPr>
          <w:rStyle w:val="StyleUnderline"/>
          <w:highlight w:val="cyan"/>
        </w:rPr>
        <w:t>universal blockchain</w:t>
      </w:r>
      <w:r w:rsidRPr="00C36E93">
        <w:rPr>
          <w:sz w:val="16"/>
        </w:rPr>
        <w:t xml:space="preserve"> where new markets run </w:t>
      </w:r>
      <w:r w:rsidRPr="00184C74">
        <w:rPr>
          <w:rStyle w:val="StyleUnderline"/>
          <w:highlight w:val="cyan"/>
        </w:rPr>
        <w:t>is feasible if</w:t>
      </w:r>
      <w:r w:rsidRPr="0056037C">
        <w:rPr>
          <w:rStyle w:val="StyleUnderline"/>
        </w:rPr>
        <w:t xml:space="preserve"> such a </w:t>
      </w:r>
      <w:r w:rsidRPr="00184C74">
        <w:rPr>
          <w:rStyle w:val="StyleUnderline"/>
          <w:highlight w:val="cyan"/>
        </w:rPr>
        <w:t>blockchain can be kept free and open while subject to</w:t>
      </w:r>
      <w:r w:rsidRPr="0056037C">
        <w:rPr>
          <w:rStyle w:val="StyleUnderline"/>
        </w:rPr>
        <w:t xml:space="preserve"> the supervision of </w:t>
      </w:r>
      <w:r w:rsidRPr="00184C74">
        <w:rPr>
          <w:rStyle w:val="StyleUnderline"/>
          <w:highlight w:val="cyan"/>
        </w:rPr>
        <w:t>regulatory bodies</w:t>
      </w:r>
      <w:r w:rsidRPr="0056037C">
        <w:rPr>
          <w:rStyle w:val="StyleUnderline"/>
        </w:rPr>
        <w:t>.</w:t>
      </w:r>
      <w:r w:rsidRPr="00C36E93">
        <w:rPr>
          <w:sz w:val="16"/>
        </w:rPr>
        <w:t xml:space="preserve"> History told us that </w:t>
      </w:r>
      <w:r w:rsidRPr="0056037C">
        <w:rPr>
          <w:rStyle w:val="StyleUnderline"/>
        </w:rPr>
        <w:t>individual market participants cannot be trusted to operate in the public interest in a total laissez-faire market. Markets rely on the trust of users.</w:t>
      </w:r>
      <w:r w:rsidRPr="00C36E93">
        <w:rPr>
          <w:sz w:val="16"/>
        </w:rPr>
        <w:t xml:space="preserve"> Market speculation, uncontrolled centralization and private supervisory powers can all promote a lack of trust rather than trust. In the context of antitrust, the likely </w:t>
      </w:r>
      <w:r w:rsidRPr="0056037C">
        <w:rPr>
          <w:rStyle w:val="StyleUnderline"/>
        </w:rPr>
        <w:t>shifting from closed-centralized platforms to open</w:t>
      </w:r>
      <w:r>
        <w:rPr>
          <w:rStyle w:val="StyleUnderline"/>
        </w:rPr>
        <w:t>-</w:t>
      </w:r>
      <w:r w:rsidRPr="0056037C">
        <w:rPr>
          <w:rStyle w:val="StyleUnderline"/>
        </w:rPr>
        <w:t>decentralized networks, based on blockchain technology, is as</w:t>
      </w:r>
      <w:r w:rsidRPr="00C36E93">
        <w:rPr>
          <w:sz w:val="16"/>
        </w:rPr>
        <w:t xml:space="preserve"> compelling, critical, and </w:t>
      </w:r>
      <w:r w:rsidRPr="0056037C">
        <w:rPr>
          <w:rStyle w:val="StyleUnderline"/>
        </w:rPr>
        <w:t>revolutionary as the Internet</w:t>
      </w:r>
      <w:r w:rsidRPr="00C36E93">
        <w:rPr>
          <w:sz w:val="16"/>
        </w:rPr>
        <w:t xml:space="preserve"> has been over the past decades. Today antitrust agencies are concerned with a few powerful hi-tech companies which control most digital markets through their centralized platforms and databases.135 This economic scenario is likely to change soon, not by means of an antitrust intervention, but rather by decentralized networks based on blockchain technology. </w:t>
      </w:r>
      <w:r w:rsidRPr="0056037C">
        <w:rPr>
          <w:rStyle w:val="StyleUnderline"/>
        </w:rPr>
        <w:t xml:space="preserve">Antitrust enforcers then need to preserve both economic democracy and innovation to benefit consumers and the economy overall. Antitrust law should encourage </w:t>
      </w:r>
      <w:r w:rsidRPr="00C36E93">
        <w:rPr>
          <w:rStyle w:val="StyleUnderline"/>
        </w:rPr>
        <w:t>competition to increase</w:t>
      </w:r>
      <w:r w:rsidRPr="00C36E93">
        <w:rPr>
          <w:sz w:val="16"/>
        </w:rPr>
        <w:t xml:space="preserve"> consumer welfare by improving, for example, </w:t>
      </w:r>
      <w:r w:rsidRPr="00C36E93">
        <w:rPr>
          <w:rStyle w:val="StyleUnderline"/>
        </w:rPr>
        <w:t xml:space="preserve">social scalability and stimulate the growth of markets—no matter what the harm to a competitor, if the result of such conduct benefits consumers. </w:t>
      </w:r>
      <w:r w:rsidRPr="00184C74">
        <w:rPr>
          <w:rStyle w:val="StyleUnderline"/>
          <w:highlight w:val="cyan"/>
        </w:rPr>
        <w:t>Antitrust</w:t>
      </w:r>
      <w:r w:rsidRPr="00C36E93">
        <w:rPr>
          <w:rStyle w:val="StyleUnderline"/>
        </w:rPr>
        <w:t xml:space="preserve"> enforcers </w:t>
      </w:r>
      <w:r w:rsidRPr="00184C74">
        <w:rPr>
          <w:rStyle w:val="StyleUnderline"/>
          <w:highlight w:val="cyan"/>
        </w:rPr>
        <w:t>must endorse and oversee</w:t>
      </w:r>
      <w:r w:rsidRPr="00C36E93">
        <w:rPr>
          <w:rStyle w:val="StyleUnderline"/>
        </w:rPr>
        <w:t xml:space="preserve"> the process of the </w:t>
      </w:r>
      <w:r w:rsidRPr="00184C74">
        <w:rPr>
          <w:rStyle w:val="StyleUnderline"/>
          <w:highlight w:val="cyan"/>
        </w:rPr>
        <w:t>decentralization</w:t>
      </w:r>
      <w:r w:rsidRPr="00C36E93">
        <w:rPr>
          <w:rStyle w:val="StyleUnderline"/>
        </w:rPr>
        <w:t xml:space="preserve"> phenomena </w:t>
      </w:r>
      <w:r w:rsidRPr="00184C74">
        <w:rPr>
          <w:rStyle w:val="StyleUnderline"/>
          <w:highlight w:val="cyan"/>
        </w:rPr>
        <w:t xml:space="preserve">on behalf of free open markets </w:t>
      </w:r>
      <w:r w:rsidRPr="007919F1">
        <w:rPr>
          <w:rStyle w:val="StyleUnderline"/>
        </w:rPr>
        <w:t>and economic democracy</w:t>
      </w:r>
      <w:r w:rsidRPr="00184C74">
        <w:rPr>
          <w:rStyle w:val="StyleUnderline"/>
          <w:highlight w:val="cyan"/>
        </w:rPr>
        <w:t>.</w:t>
      </w:r>
      <w:r w:rsidRPr="00184C74">
        <w:rPr>
          <w:sz w:val="16"/>
          <w:highlight w:val="cyan"/>
        </w:rPr>
        <w:t xml:space="preserve"> </w:t>
      </w:r>
      <w:r w:rsidRPr="00184C74">
        <w:rPr>
          <w:rStyle w:val="StyleUnderline"/>
          <w:highlight w:val="cyan"/>
        </w:rPr>
        <w:t>They will</w:t>
      </w:r>
      <w:r w:rsidRPr="00C36E93">
        <w:rPr>
          <w:sz w:val="16"/>
        </w:rPr>
        <w:t xml:space="preserve"> also </w:t>
      </w:r>
      <w:r w:rsidRPr="00184C74">
        <w:rPr>
          <w:rStyle w:val="StyleUnderline"/>
          <w:highlight w:val="cyan"/>
        </w:rPr>
        <w:t>be crucial in</w:t>
      </w:r>
      <w:r w:rsidRPr="00C36E93">
        <w:rPr>
          <w:rStyle w:val="StyleUnderline"/>
        </w:rPr>
        <w:t xml:space="preserve"> maintaining the delicate balance between over controlling the actions of large players and </w:t>
      </w:r>
      <w:r w:rsidRPr="00184C74">
        <w:rPr>
          <w:rStyle w:val="StyleUnderline"/>
          <w:highlight w:val="cyan"/>
        </w:rPr>
        <w:t>keeping them incentivized to</w:t>
      </w:r>
      <w:r w:rsidRPr="00C36E93">
        <w:rPr>
          <w:rStyle w:val="StyleUnderline"/>
        </w:rPr>
        <w:t xml:space="preserve"> lead the </w:t>
      </w:r>
      <w:r w:rsidRPr="00184C74">
        <w:rPr>
          <w:rStyle w:val="StyleUnderline"/>
          <w:highlight w:val="cyan"/>
        </w:rPr>
        <w:t>creat</w:t>
      </w:r>
      <w:r w:rsidRPr="00C36E93">
        <w:rPr>
          <w:rStyle w:val="StyleUnderline"/>
        </w:rPr>
        <w:t xml:space="preserve">ion of </w:t>
      </w:r>
      <w:r w:rsidRPr="00184C74">
        <w:rPr>
          <w:rStyle w:val="StyleUnderline"/>
          <w:highlight w:val="cyan"/>
        </w:rPr>
        <w:t>new tech</w:t>
      </w:r>
      <w:r w:rsidRPr="00C36E93">
        <w:rPr>
          <w:rStyle w:val="StyleUnderline"/>
        </w:rPr>
        <w:t>nologies.</w:t>
      </w:r>
    </w:p>
    <w:bookmarkEnd w:id="9"/>
    <w:p w14:paraId="24F43057" w14:textId="77777777" w:rsidR="007544B1" w:rsidRDefault="007544B1" w:rsidP="007544B1"/>
    <w:p w14:paraId="46EF38FF" w14:textId="77777777" w:rsidR="007544B1" w:rsidRPr="0014738C" w:rsidRDefault="007544B1" w:rsidP="007544B1">
      <w:pPr>
        <w:pStyle w:val="Heading3"/>
      </w:pPr>
      <w:r>
        <w:t>Adv – Digital Security</w:t>
      </w:r>
    </w:p>
    <w:p w14:paraId="626A5BBC" w14:textId="77777777" w:rsidR="007544B1" w:rsidRDefault="007544B1" w:rsidP="007544B1">
      <w:pPr>
        <w:pStyle w:val="Heading4"/>
      </w:pPr>
      <w:r>
        <w:t>The scenario – Internet of Things</w:t>
      </w:r>
    </w:p>
    <w:p w14:paraId="254E37FB" w14:textId="77777777" w:rsidR="007544B1" w:rsidRDefault="007544B1" w:rsidP="007544B1"/>
    <w:p w14:paraId="44C65540" w14:textId="77777777" w:rsidR="007544B1" w:rsidRDefault="007544B1" w:rsidP="007544B1">
      <w:pPr>
        <w:pStyle w:val="Heading4"/>
      </w:pPr>
      <w:r>
        <w:t>Blockchain will revolutionize IoT security, but artificial centralization wrecks the benefits</w:t>
      </w:r>
    </w:p>
    <w:p w14:paraId="07C15384" w14:textId="77777777" w:rsidR="007544B1" w:rsidRDefault="007544B1" w:rsidP="007544B1">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269-70</w:t>
      </w:r>
      <w:r w:rsidRPr="00A26479">
        <w:rPr>
          <w:rStyle w:val="Style13ptBold"/>
          <w:b w:val="0"/>
          <w:bCs w:val="0"/>
          <w:sz w:val="22"/>
        </w:rPr>
        <w:t>, JCR]</w:t>
      </w:r>
    </w:p>
    <w:p w14:paraId="1EADAB93" w14:textId="77777777" w:rsidR="007544B1" w:rsidRDefault="007544B1" w:rsidP="007544B1">
      <w:pPr>
        <w:rPr>
          <w:sz w:val="16"/>
        </w:rPr>
      </w:pPr>
      <w:r w:rsidRPr="00C16B6D">
        <w:rPr>
          <w:sz w:val="16"/>
        </w:rPr>
        <w:t xml:space="preserve">1.2.1 Blockchain and the Internet of Things. Technologies tend to accelerate each other," and for that reason, it is useful to analyze how they interact. Blockchain has direct implications for quantum computing, 3D printing, biotech and nanotechnologies, among others." In the subsequent developments, I will limit myself to discussing the </w:t>
      </w:r>
      <w:proofErr w:type="spellStart"/>
      <w:r w:rsidRPr="00C16B6D">
        <w:rPr>
          <w:sz w:val="16"/>
        </w:rPr>
        <w:t>loT</w:t>
      </w:r>
      <w:proofErr w:type="spellEnd"/>
      <w:r w:rsidRPr="00C16B6D">
        <w:rPr>
          <w:sz w:val="16"/>
        </w:rPr>
        <w:t xml:space="preserve"> and Al, as </w:t>
      </w:r>
      <w:r w:rsidRPr="000C324F">
        <w:rPr>
          <w:rStyle w:val="StyleUnderline"/>
        </w:rPr>
        <w:t>blockchains may serve as an infrastructure for</w:t>
      </w:r>
      <w:r w:rsidRPr="000C324F">
        <w:rPr>
          <w:sz w:val="16"/>
        </w:rPr>
        <w:t xml:space="preserve"> these two technologies, there-fore shaping their use and developments. To put it simply, the </w:t>
      </w:r>
      <w:proofErr w:type="spellStart"/>
      <w:r w:rsidRPr="000C324F">
        <w:rPr>
          <w:rStyle w:val="StyleUnderline"/>
        </w:rPr>
        <w:t>loT</w:t>
      </w:r>
      <w:proofErr w:type="spellEnd"/>
      <w:r w:rsidRPr="000C324F">
        <w:rPr>
          <w:rStyle w:val="StyleUnderline"/>
        </w:rPr>
        <w:t xml:space="preserve"> </w:t>
      </w:r>
      <w:r w:rsidRPr="000C324F">
        <w:rPr>
          <w:sz w:val="16"/>
        </w:rPr>
        <w:t>is</w:t>
      </w:r>
      <w:r w:rsidRPr="00C16B6D">
        <w:rPr>
          <w:sz w:val="16"/>
        </w:rPr>
        <w:t xml:space="preserve"> all about connecting the analog world to the digital one. Physical products are equipped with sensors or connectors that can send information or be controlled by online applications. </w:t>
      </w:r>
      <w:r w:rsidRPr="009F73C7">
        <w:rPr>
          <w:rStyle w:val="StyleUnderline"/>
        </w:rPr>
        <w:t xml:space="preserve">There are over 20 billion </w:t>
      </w:r>
      <w:proofErr w:type="spellStart"/>
      <w:r w:rsidRPr="009F73C7">
        <w:rPr>
          <w:rStyle w:val="StyleUnderline"/>
          <w:highlight w:val="cyan"/>
        </w:rPr>
        <w:t>loT</w:t>
      </w:r>
      <w:proofErr w:type="spellEnd"/>
      <w:r w:rsidRPr="009F73C7">
        <w:rPr>
          <w:rStyle w:val="StyleUnderline"/>
          <w:highlight w:val="cyan"/>
        </w:rPr>
        <w:t xml:space="preserve"> devices in circulation</w:t>
      </w:r>
      <w:r w:rsidRPr="009F73C7">
        <w:rPr>
          <w:rStyle w:val="StyleUnderline"/>
        </w:rPr>
        <w:t xml:space="preserve"> today and this number </w:t>
      </w:r>
      <w:r w:rsidRPr="009F73C7">
        <w:rPr>
          <w:rStyle w:val="StyleUnderline"/>
          <w:highlight w:val="cyan"/>
        </w:rPr>
        <w:t>will likely triple by 2025.</w:t>
      </w:r>
      <w:r w:rsidRPr="009F73C7">
        <w:rPr>
          <w:rStyle w:val="StyleUnderline"/>
        </w:rPr>
        <w:t>"</w:t>
      </w:r>
      <w:r w:rsidRPr="00C16B6D">
        <w:rPr>
          <w:sz w:val="16"/>
        </w:rPr>
        <w:t xml:space="preserve"> Each of these devices generates information that is then turned into data, thus accelerating the already exponential production of data. In fact, </w:t>
      </w:r>
      <w:r w:rsidRPr="009F73C7">
        <w:rPr>
          <w:rStyle w:val="StyleUnderline"/>
        </w:rPr>
        <w:t>the world is expected to produce six times as much data</w:t>
      </w:r>
      <w:r w:rsidRPr="00C16B6D">
        <w:rPr>
          <w:rStyle w:val="StyleUnderline"/>
        </w:rPr>
        <w:t xml:space="preserve"> in 2025</w:t>
      </w:r>
      <w:r w:rsidRPr="00C16B6D">
        <w:rPr>
          <w:sz w:val="16"/>
        </w:rPr>
        <w:t xml:space="preserve"> as in 2019." Blockchains could boost </w:t>
      </w:r>
      <w:proofErr w:type="spellStart"/>
      <w:r w:rsidRPr="00C16B6D">
        <w:rPr>
          <w:sz w:val="16"/>
        </w:rPr>
        <w:t>loT</w:t>
      </w:r>
      <w:proofErr w:type="spellEnd"/>
      <w:r w:rsidRPr="00C16B6D">
        <w:rPr>
          <w:sz w:val="16"/>
        </w:rPr>
        <w:t xml:space="preserve">. First, </w:t>
      </w:r>
      <w:r w:rsidRPr="00380C79">
        <w:rPr>
          <w:rStyle w:val="StyleUnderline"/>
          <w:highlight w:val="cyan"/>
        </w:rPr>
        <w:t xml:space="preserve">blockchains could be </w:t>
      </w:r>
      <w:r w:rsidRPr="009F73C7">
        <w:rPr>
          <w:rStyle w:val="StyleUnderline"/>
          <w:highlight w:val="cyan"/>
        </w:rPr>
        <w:t>used as the infra-structure</w:t>
      </w:r>
      <w:r w:rsidRPr="00091CBE">
        <w:rPr>
          <w:rStyle w:val="StyleUnderline"/>
        </w:rPr>
        <w:t xml:space="preserve"> layer</w:t>
      </w:r>
      <w:r w:rsidRPr="00C16B6D">
        <w:rPr>
          <w:rStyle w:val="StyleUnderline"/>
        </w:rPr>
        <w:t xml:space="preserve"> </w:t>
      </w:r>
      <w:r w:rsidRPr="009F73C7">
        <w:rPr>
          <w:rStyle w:val="StyleUnderline"/>
        </w:rPr>
        <w:t xml:space="preserve">on top of which </w:t>
      </w:r>
      <w:proofErr w:type="spellStart"/>
      <w:r w:rsidRPr="009F73C7">
        <w:rPr>
          <w:rStyle w:val="StyleUnderline"/>
        </w:rPr>
        <w:t>loT</w:t>
      </w:r>
      <w:proofErr w:type="spellEnd"/>
      <w:r w:rsidRPr="009F73C7">
        <w:rPr>
          <w:rStyle w:val="StyleUnderline"/>
        </w:rPr>
        <w:t xml:space="preserve"> ecosystems are built</w:t>
      </w:r>
      <w:r w:rsidRPr="00C16B6D">
        <w:rPr>
          <w:rStyle w:val="StyleUnderline"/>
        </w:rPr>
        <w:t>.</w:t>
      </w:r>
      <w:r w:rsidRPr="00C16B6D">
        <w:rPr>
          <w:sz w:val="16"/>
        </w:rPr>
        <w:t xml:space="preserve"> Second, </w:t>
      </w:r>
      <w:r w:rsidRPr="009F73C7">
        <w:rPr>
          <w:rStyle w:val="StyleUnderline"/>
          <w:highlight w:val="cyan"/>
        </w:rPr>
        <w:t>blockchains</w:t>
      </w:r>
      <w:r w:rsidRPr="00C16B6D">
        <w:rPr>
          <w:rStyle w:val="StyleUnderline"/>
        </w:rPr>
        <w:t xml:space="preserve">, combined with algorithms, </w:t>
      </w:r>
      <w:r w:rsidRPr="000C324F">
        <w:rPr>
          <w:rStyle w:val="StyleUnderline"/>
        </w:rPr>
        <w:t xml:space="preserve">could </w:t>
      </w:r>
      <w:r w:rsidRPr="00380C79">
        <w:rPr>
          <w:rStyle w:val="StyleUnderline"/>
          <w:highlight w:val="cyan"/>
        </w:rPr>
        <w:t>help monitoring devices and spot anomalies</w:t>
      </w:r>
      <w:r w:rsidRPr="00C16B6D">
        <w:rPr>
          <w:rStyle w:val="StyleUnderline"/>
        </w:rPr>
        <w:t>. Should</w:t>
      </w:r>
      <w:r w:rsidRPr="00C16B6D">
        <w:rPr>
          <w:sz w:val="16"/>
        </w:rPr>
        <w:t>, for example</w:t>
      </w:r>
      <w:r w:rsidRPr="00C16B6D">
        <w:rPr>
          <w:rStyle w:val="StyleUnderline"/>
        </w:rPr>
        <w:t>, a product malfunction, blockchain ledgers could help identifying why</w:t>
      </w:r>
      <w:r w:rsidRPr="00C16B6D">
        <w:rPr>
          <w:sz w:val="16"/>
        </w:rPr>
        <w:t xml:space="preserve">—without permitting the constructor to tamper it. Third, </w:t>
      </w:r>
      <w:r w:rsidRPr="00380C79">
        <w:rPr>
          <w:rStyle w:val="StyleUnderline"/>
          <w:highlight w:val="cyan"/>
        </w:rPr>
        <w:t xml:space="preserve">smart contracts </w:t>
      </w:r>
      <w:r w:rsidRPr="009F73C7">
        <w:rPr>
          <w:rStyle w:val="StyleUnderline"/>
        </w:rPr>
        <w:t xml:space="preserve">could </w:t>
      </w:r>
      <w:r w:rsidRPr="00380C79">
        <w:rPr>
          <w:rStyle w:val="StyleUnderline"/>
          <w:highlight w:val="cyan"/>
        </w:rPr>
        <w:t xml:space="preserve">allow </w:t>
      </w:r>
      <w:proofErr w:type="spellStart"/>
      <w:r w:rsidRPr="00380C79">
        <w:rPr>
          <w:rStyle w:val="StyleUnderline"/>
          <w:highlight w:val="cyan"/>
        </w:rPr>
        <w:t>loT</w:t>
      </w:r>
      <w:proofErr w:type="spellEnd"/>
      <w:r w:rsidRPr="00380C79">
        <w:rPr>
          <w:rStyle w:val="StyleUnderline"/>
          <w:highlight w:val="cyan"/>
        </w:rPr>
        <w:t xml:space="preserve"> devices to interact </w:t>
      </w:r>
      <w:r w:rsidRPr="009F73C7">
        <w:rPr>
          <w:rStyle w:val="StyleUnderline"/>
        </w:rPr>
        <w:t xml:space="preserve">with each other </w:t>
      </w:r>
      <w:r w:rsidRPr="009F73C7">
        <w:rPr>
          <w:rStyle w:val="StyleUnderline"/>
          <w:highlight w:val="cyan"/>
        </w:rPr>
        <w:t>on specified terms</w:t>
      </w:r>
      <w:r w:rsidRPr="00C16B6D">
        <w:rPr>
          <w:rStyle w:val="StyleUnderline"/>
        </w:rPr>
        <w:t xml:space="preserve"> and ensure that they stick to them.</w:t>
      </w:r>
      <w:r w:rsidRPr="00C16B6D">
        <w:rPr>
          <w:sz w:val="16"/>
        </w:rPr>
        <w:t xml:space="preserve"> Most of all, </w:t>
      </w:r>
      <w:r w:rsidRPr="000C324F">
        <w:rPr>
          <w:rStyle w:val="Emphasis"/>
          <w:highlight w:val="cyan"/>
        </w:rPr>
        <w:t xml:space="preserve">blockchain </w:t>
      </w:r>
      <w:r w:rsidRPr="000C324F">
        <w:rPr>
          <w:rStyle w:val="Emphasis"/>
        </w:rPr>
        <w:t xml:space="preserve">technology </w:t>
      </w:r>
      <w:r w:rsidRPr="000C324F">
        <w:rPr>
          <w:rStyle w:val="Emphasis"/>
          <w:highlight w:val="cyan"/>
        </w:rPr>
        <w:t xml:space="preserve">provides </w:t>
      </w:r>
      <w:proofErr w:type="spellStart"/>
      <w:r w:rsidRPr="000C324F">
        <w:rPr>
          <w:rStyle w:val="Emphasis"/>
          <w:highlight w:val="cyan"/>
        </w:rPr>
        <w:t>loT</w:t>
      </w:r>
      <w:proofErr w:type="spellEnd"/>
      <w:r w:rsidRPr="000C324F">
        <w:rPr>
          <w:rStyle w:val="Emphasis"/>
          <w:highlight w:val="cyan"/>
        </w:rPr>
        <w:t xml:space="preserve"> systems with security.</w:t>
      </w:r>
      <w:r w:rsidRPr="00C16B6D">
        <w:rPr>
          <w:rStyle w:val="StyleUnderline"/>
        </w:rPr>
        <w:t xml:space="preserve"> By </w:t>
      </w:r>
      <w:r w:rsidRPr="000C324F">
        <w:rPr>
          <w:rStyle w:val="StyleUnderline"/>
          <w:highlight w:val="cyan"/>
        </w:rPr>
        <w:t>eliminating</w:t>
      </w:r>
      <w:r w:rsidRPr="00C16B6D">
        <w:rPr>
          <w:rStyle w:val="StyleUnderline"/>
        </w:rPr>
        <w:t xml:space="preserve"> a </w:t>
      </w:r>
      <w:r w:rsidRPr="000C324F">
        <w:rPr>
          <w:rStyle w:val="StyleUnderline"/>
          <w:highlight w:val="cyan"/>
        </w:rPr>
        <w:t>single point of failure</w:t>
      </w:r>
      <w:r w:rsidRPr="00C16B6D">
        <w:rPr>
          <w:rStyle w:val="StyleUnderline"/>
        </w:rPr>
        <w:t xml:space="preserve">, blockchains </w:t>
      </w:r>
      <w:r w:rsidRPr="00380C79">
        <w:rPr>
          <w:rStyle w:val="StyleUnderline"/>
          <w:highlight w:val="cyan"/>
        </w:rPr>
        <w:t>ensure continuity even when a server is down</w:t>
      </w:r>
      <w:r w:rsidRPr="00C16B6D">
        <w:rPr>
          <w:rStyle w:val="StyleUnderline"/>
        </w:rPr>
        <w:t>.</w:t>
      </w:r>
      <w:r w:rsidRPr="00C16B6D">
        <w:rPr>
          <w:sz w:val="16"/>
        </w:rPr>
        <w:t xml:space="preserve"> Not so surprisingly, </w:t>
      </w:r>
      <w:r w:rsidRPr="00C16B6D">
        <w:rPr>
          <w:rStyle w:val="StyleUnderline"/>
        </w:rPr>
        <w:t xml:space="preserve">86 percent of </w:t>
      </w:r>
      <w:r w:rsidRPr="009F73C7">
        <w:rPr>
          <w:rStyle w:val="StyleUnderline"/>
        </w:rPr>
        <w:t xml:space="preserve">blockchain adopters are combining the technology with </w:t>
      </w:r>
      <w:proofErr w:type="spellStart"/>
      <w:r w:rsidRPr="009F73C7">
        <w:rPr>
          <w:rStyle w:val="StyleUnderline"/>
        </w:rPr>
        <w:t>loT</w:t>
      </w:r>
      <w:proofErr w:type="spellEnd"/>
      <w:r w:rsidRPr="009F73C7">
        <w:rPr>
          <w:rStyle w:val="StyleUnderline"/>
        </w:rPr>
        <w:t xml:space="preserve"> solutions and this number</w:t>
      </w:r>
      <w:r w:rsidRPr="00380C79">
        <w:rPr>
          <w:rStyle w:val="StyleUnderline"/>
        </w:rPr>
        <w:t xml:space="preserve"> will likely grow </w:t>
      </w:r>
      <w:r w:rsidRPr="00380C79">
        <w:rPr>
          <w:sz w:val="16"/>
        </w:rPr>
        <w:t>in</w:t>
      </w:r>
      <w:r w:rsidRPr="00C16B6D">
        <w:rPr>
          <w:sz w:val="16"/>
        </w:rPr>
        <w:t xml:space="preserve"> the fidure.35 If blockchain technology does indeed become the infrastructure upon which most </w:t>
      </w:r>
      <w:proofErr w:type="spellStart"/>
      <w:r w:rsidRPr="00C16B6D">
        <w:rPr>
          <w:sz w:val="16"/>
        </w:rPr>
        <w:t>loT</w:t>
      </w:r>
      <w:proofErr w:type="spellEnd"/>
      <w:r w:rsidRPr="00C16B6D">
        <w:rPr>
          <w:sz w:val="16"/>
        </w:rPr>
        <w:t xml:space="preserve"> systems are built, </w:t>
      </w:r>
      <w:r w:rsidRPr="000C324F">
        <w:rPr>
          <w:rStyle w:val="Emphasis"/>
          <w:highlight w:val="cyan"/>
        </w:rPr>
        <w:t>it will be necessary to ensure that the tech</w:t>
      </w:r>
      <w:r w:rsidRPr="000C324F">
        <w:rPr>
          <w:rStyle w:val="Emphasis"/>
        </w:rPr>
        <w:t xml:space="preserve">nology's internal </w:t>
      </w:r>
      <w:r w:rsidRPr="000C324F">
        <w:rPr>
          <w:rStyle w:val="Emphasis"/>
          <w:highlight w:val="cyan"/>
        </w:rPr>
        <w:t>layers are free from economic coercion.</w:t>
      </w:r>
      <w:r w:rsidRPr="00C16B6D">
        <w:rPr>
          <w:sz w:val="16"/>
        </w:rPr>
        <w:t xml:space="preserve"> If not, </w:t>
      </w:r>
      <w:r w:rsidRPr="00D004B6">
        <w:rPr>
          <w:rStyle w:val="Emphasis"/>
          <w:highlight w:val="cyan"/>
        </w:rPr>
        <w:t>artificial</w:t>
      </w:r>
      <w:r w:rsidRPr="00D004B6">
        <w:rPr>
          <w:rStyle w:val="Emphasis"/>
        </w:rPr>
        <w:t xml:space="preserve"> forms of </w:t>
      </w:r>
      <w:r w:rsidRPr="00D004B6">
        <w:rPr>
          <w:rStyle w:val="Emphasis"/>
          <w:highlight w:val="cyan"/>
        </w:rPr>
        <w:t xml:space="preserve">centralization will impact </w:t>
      </w:r>
      <w:proofErr w:type="spellStart"/>
      <w:r w:rsidRPr="00D004B6">
        <w:rPr>
          <w:rStyle w:val="Emphasis"/>
          <w:highlight w:val="cyan"/>
        </w:rPr>
        <w:t>loT</w:t>
      </w:r>
      <w:proofErr w:type="spellEnd"/>
      <w:r w:rsidRPr="00D004B6">
        <w:rPr>
          <w:rStyle w:val="Emphasis"/>
          <w:highlight w:val="cyan"/>
        </w:rPr>
        <w:t xml:space="preserve"> markets</w:t>
      </w:r>
      <w:r w:rsidRPr="00C16B6D">
        <w:rPr>
          <w:sz w:val="16"/>
        </w:rPr>
        <w:t xml:space="preserve"> — for example, notably </w:t>
      </w:r>
      <w:r w:rsidRPr="000C324F">
        <w:rPr>
          <w:rStyle w:val="Emphasis"/>
        </w:rPr>
        <w:t xml:space="preserve">through </w:t>
      </w:r>
      <w:r w:rsidRPr="00D004B6">
        <w:rPr>
          <w:rStyle w:val="Emphasis"/>
          <w:highlight w:val="cyan"/>
        </w:rPr>
        <w:t xml:space="preserve">anticompetitive practices </w:t>
      </w:r>
      <w:r w:rsidRPr="000C324F">
        <w:rPr>
          <w:rStyle w:val="Emphasis"/>
        </w:rPr>
        <w:t xml:space="preserve">that </w:t>
      </w:r>
      <w:r w:rsidRPr="004D04F1">
        <w:rPr>
          <w:rStyle w:val="Emphasis"/>
          <w:highlight w:val="cyan"/>
        </w:rPr>
        <w:t xml:space="preserve">affect the </w:t>
      </w:r>
      <w:r w:rsidRPr="00D004B6">
        <w:rPr>
          <w:rStyle w:val="Emphasis"/>
          <w:highlight w:val="cyan"/>
        </w:rPr>
        <w:t>validation of transactions or</w:t>
      </w:r>
      <w:r w:rsidRPr="00D004B6">
        <w:rPr>
          <w:rStyle w:val="Emphasis"/>
        </w:rPr>
        <w:t xml:space="preserve"> that </w:t>
      </w:r>
      <w:r w:rsidRPr="00D004B6">
        <w:rPr>
          <w:rStyle w:val="Emphasis"/>
          <w:highlight w:val="cyan"/>
        </w:rPr>
        <w:t>raise prices</w:t>
      </w:r>
      <w:r w:rsidRPr="00C16B6D">
        <w:rPr>
          <w:rStyle w:val="StyleUnderline"/>
        </w:rPr>
        <w:t>.</w:t>
      </w:r>
      <w:r w:rsidRPr="00C16B6D">
        <w:rPr>
          <w:sz w:val="16"/>
        </w:rPr>
        <w:t xml:space="preserve"> We can find a direct relationship between these external applications and blockchain's fourth and fifth layers. </w:t>
      </w:r>
    </w:p>
    <w:p w14:paraId="079BD7DC" w14:textId="77777777" w:rsidR="007544B1" w:rsidRDefault="007544B1" w:rsidP="007544B1"/>
    <w:p w14:paraId="00B4C1E8" w14:textId="77777777" w:rsidR="007544B1" w:rsidRDefault="007544B1" w:rsidP="007544B1">
      <w:pPr>
        <w:pStyle w:val="Heading4"/>
      </w:pPr>
      <w:r>
        <w:t>Attacks on critical infrastructure on the rise. IoT attack would ripple across sectors.</w:t>
      </w:r>
    </w:p>
    <w:p w14:paraId="317F907D" w14:textId="77777777" w:rsidR="007544B1" w:rsidRPr="008025F3" w:rsidRDefault="007544B1" w:rsidP="007544B1">
      <w:pPr>
        <w:rPr>
          <w:rStyle w:val="Style13ptBold"/>
          <w:b w:val="0"/>
          <w:bCs w:val="0"/>
          <w:sz w:val="22"/>
        </w:rPr>
      </w:pPr>
      <w:r>
        <w:rPr>
          <w:rStyle w:val="Style13ptBold"/>
        </w:rPr>
        <w:t>Horwitz 21</w:t>
      </w:r>
      <w:r>
        <w:rPr>
          <w:rStyle w:val="Style13ptBold"/>
          <w:b w:val="0"/>
          <w:bCs w:val="0"/>
        </w:rPr>
        <w:t xml:space="preserve"> </w:t>
      </w:r>
      <w:r w:rsidRPr="008025F3">
        <w:rPr>
          <w:rStyle w:val="Style13ptBold"/>
          <w:b w:val="0"/>
          <w:bCs w:val="0"/>
          <w:sz w:val="22"/>
        </w:rPr>
        <w:t xml:space="preserve">[Lauren, </w:t>
      </w:r>
      <w:r>
        <w:rPr>
          <w:rStyle w:val="Style13ptBold"/>
          <w:b w:val="0"/>
          <w:bCs w:val="0"/>
          <w:sz w:val="22"/>
        </w:rPr>
        <w:t xml:space="preserve">senior content director at IoT Today, winner of the Silver Award from the American Society of Business Publican Editors, </w:t>
      </w:r>
      <w:r w:rsidRPr="008025F3">
        <w:rPr>
          <w:rStyle w:val="Style13ptBold"/>
          <w:b w:val="0"/>
          <w:bCs w:val="0"/>
          <w:sz w:val="22"/>
        </w:rPr>
        <w:t>“</w:t>
      </w:r>
      <w:proofErr w:type="spellStart"/>
      <w:r w:rsidRPr="008025F3">
        <w:rPr>
          <w:rStyle w:val="Style13ptBold"/>
          <w:b w:val="0"/>
          <w:bCs w:val="0"/>
          <w:sz w:val="22"/>
        </w:rPr>
        <w:t>IIoT</w:t>
      </w:r>
      <w:proofErr w:type="spellEnd"/>
      <w:r w:rsidRPr="008025F3">
        <w:rPr>
          <w:rStyle w:val="Style13ptBold"/>
          <w:b w:val="0"/>
          <w:bCs w:val="0"/>
          <w:sz w:val="22"/>
        </w:rPr>
        <w:t xml:space="preserve"> Software Vulnerabilities Fuel Critical Infrastructure Attacks—Again,” 08/16/21, </w:t>
      </w:r>
      <w:hyperlink r:id="rId14" w:history="1">
        <w:r w:rsidRPr="008025F3">
          <w:rPr>
            <w:rStyle w:val="Hyperlink"/>
          </w:rPr>
          <w:t>https://www.iotworldtoday.com/2021/08/16/iiot-software-vulnerabilities-fuel-critical-infrastructure-attacks-again/</w:t>
        </w:r>
      </w:hyperlink>
      <w:r w:rsidRPr="008025F3">
        <w:rPr>
          <w:rStyle w:val="Style13ptBold"/>
          <w:b w:val="0"/>
          <w:bCs w:val="0"/>
          <w:sz w:val="22"/>
        </w:rPr>
        <w:t>, accessed 10/21/21, JCR]</w:t>
      </w:r>
    </w:p>
    <w:p w14:paraId="05D6CF86" w14:textId="77777777" w:rsidR="007544B1" w:rsidRDefault="007544B1" w:rsidP="007544B1">
      <w:pPr>
        <w:rPr>
          <w:sz w:val="16"/>
        </w:rPr>
      </w:pPr>
      <w:r w:rsidRPr="001F2B79">
        <w:rPr>
          <w:sz w:val="16"/>
        </w:rPr>
        <w:t xml:space="preserve">In August 2021, </w:t>
      </w:r>
      <w:proofErr w:type="spellStart"/>
      <w:r w:rsidRPr="001F2B79">
        <w:rPr>
          <w:sz w:val="16"/>
        </w:rPr>
        <w:t>Forescout</w:t>
      </w:r>
      <w:proofErr w:type="spellEnd"/>
      <w:r w:rsidRPr="001F2B79">
        <w:rPr>
          <w:sz w:val="16"/>
        </w:rPr>
        <w:t xml:space="preserve"> Research Labs and </w:t>
      </w:r>
      <w:proofErr w:type="spellStart"/>
      <w:r w:rsidRPr="001F2B79">
        <w:rPr>
          <w:sz w:val="16"/>
        </w:rPr>
        <w:t>JFrog</w:t>
      </w:r>
      <w:proofErr w:type="spellEnd"/>
      <w:r w:rsidRPr="001F2B79">
        <w:rPr>
          <w:sz w:val="16"/>
        </w:rPr>
        <w:t xml:space="preserve"> Security Research identified 14 vulnerabilities affecting the </w:t>
      </w:r>
      <w:proofErr w:type="spellStart"/>
      <w:r w:rsidRPr="001F2B79">
        <w:rPr>
          <w:sz w:val="16"/>
        </w:rPr>
        <w:t>NicheStack</w:t>
      </w:r>
      <w:proofErr w:type="spellEnd"/>
      <w:r w:rsidRPr="001F2B79">
        <w:rPr>
          <w:sz w:val="16"/>
        </w:rPr>
        <w:t xml:space="preserve"> TCP/IP stack, which the organizations dubbed </w:t>
      </w:r>
      <w:proofErr w:type="gramStart"/>
      <w:r w:rsidRPr="001F2B79">
        <w:rPr>
          <w:sz w:val="16"/>
        </w:rPr>
        <w:t>INFRA:HALT</w:t>
      </w:r>
      <w:proofErr w:type="gramEnd"/>
      <w:r w:rsidRPr="001F2B79">
        <w:rPr>
          <w:sz w:val="16"/>
        </w:rPr>
        <w:t xml:space="preserve">. TCP/IP stacks enable vendors to implement basic network communications for IP-connected systems, including IT, operational technology (OT) and Industrial Internet of Things </w:t>
      </w:r>
      <w:r w:rsidRPr="00E32A4D">
        <w:rPr>
          <w:sz w:val="16"/>
          <w:highlight w:val="cyan"/>
        </w:rPr>
        <w:t>(</w:t>
      </w:r>
      <w:r w:rsidRPr="00E32A4D">
        <w:rPr>
          <w:rStyle w:val="Emphasis"/>
          <w:highlight w:val="cyan"/>
        </w:rPr>
        <w:t>IoT</w:t>
      </w:r>
      <w:r w:rsidRPr="001F2B79">
        <w:rPr>
          <w:sz w:val="16"/>
        </w:rPr>
        <w:t xml:space="preserve">) devices. Indeed, </w:t>
      </w:r>
      <w:proofErr w:type="spellStart"/>
      <w:r w:rsidRPr="001F2B79">
        <w:rPr>
          <w:sz w:val="16"/>
        </w:rPr>
        <w:t>NicheStack</w:t>
      </w:r>
      <w:proofErr w:type="spellEnd"/>
      <w:r w:rsidRPr="001F2B79">
        <w:rPr>
          <w:sz w:val="16"/>
        </w:rPr>
        <w:t xml:space="preserve"> </w:t>
      </w:r>
      <w:r w:rsidRPr="00E32A4D">
        <w:rPr>
          <w:rStyle w:val="Emphasis"/>
          <w:highlight w:val="cyan"/>
        </w:rPr>
        <w:t>is present in</w:t>
      </w:r>
      <w:r w:rsidRPr="001F2B79">
        <w:rPr>
          <w:rStyle w:val="Emphasis"/>
        </w:rPr>
        <w:t xml:space="preserve"> myriad OT </w:t>
      </w:r>
      <w:r w:rsidRPr="000C324F">
        <w:rPr>
          <w:rStyle w:val="Emphasis"/>
        </w:rPr>
        <w:t xml:space="preserve">devices that are commonly used in </w:t>
      </w:r>
      <w:r w:rsidRPr="00E32A4D">
        <w:rPr>
          <w:rStyle w:val="Emphasis"/>
          <w:highlight w:val="cyan"/>
        </w:rPr>
        <w:t>several critical infrastructure sectors</w:t>
      </w:r>
      <w:r w:rsidRPr="00E32A4D">
        <w:rPr>
          <w:rStyle w:val="StyleUnderline"/>
          <w:highlight w:val="cyan"/>
        </w:rPr>
        <w:t>, such as manufacturing</w:t>
      </w:r>
      <w:r w:rsidRPr="001F2B79">
        <w:rPr>
          <w:rStyle w:val="StyleUnderline"/>
        </w:rPr>
        <w:t xml:space="preserve"> plants, </w:t>
      </w:r>
      <w:r w:rsidRPr="00E32A4D">
        <w:rPr>
          <w:rStyle w:val="StyleUnderline"/>
          <w:highlight w:val="cyan"/>
        </w:rPr>
        <w:t>water treatment</w:t>
      </w:r>
      <w:r w:rsidRPr="001F2B79">
        <w:rPr>
          <w:rStyle w:val="StyleUnderline"/>
        </w:rPr>
        <w:t xml:space="preserve">, </w:t>
      </w:r>
      <w:r w:rsidRPr="00E32A4D">
        <w:rPr>
          <w:rStyle w:val="StyleUnderline"/>
          <w:highlight w:val="cyan"/>
        </w:rPr>
        <w:t>power generation</w:t>
      </w:r>
      <w:r w:rsidRPr="001F2B79">
        <w:rPr>
          <w:rStyle w:val="StyleUnderline"/>
        </w:rPr>
        <w:t xml:space="preserve"> and more. </w:t>
      </w:r>
      <w:r w:rsidRPr="001F2B79">
        <w:rPr>
          <w:sz w:val="16"/>
        </w:rPr>
        <w:t xml:space="preserve">The new vulnerabilities enable remote code execution, denial of service, information leak, TCP spoofing, or DNS cache poisoning. Critical Infrastructure Attacks Reveal ICS Weak Spots The vulnerabilities discovered illuminate the risk to critical infrastructure systems should they be compromised by malicious actors. </w:t>
      </w:r>
      <w:r w:rsidRPr="001F2B79">
        <w:rPr>
          <w:rStyle w:val="StyleUnderline"/>
        </w:rPr>
        <w:t xml:space="preserve">These </w:t>
      </w:r>
      <w:r w:rsidRPr="009F73C7">
        <w:rPr>
          <w:rStyle w:val="StyleUnderline"/>
          <w:highlight w:val="cyan"/>
        </w:rPr>
        <w:t>systems a</w:t>
      </w:r>
      <w:r w:rsidRPr="00E32A4D">
        <w:rPr>
          <w:rStyle w:val="StyleUnderline"/>
          <w:highlight w:val="cyan"/>
        </w:rPr>
        <w:t>re aging and vulnerable</w:t>
      </w:r>
      <w:r w:rsidRPr="00E32A4D">
        <w:rPr>
          <w:sz w:val="16"/>
          <w:highlight w:val="cyan"/>
        </w:rPr>
        <w:t>,</w:t>
      </w:r>
      <w:r w:rsidRPr="001F2B79">
        <w:rPr>
          <w:sz w:val="16"/>
        </w:rPr>
        <w:t xml:space="preserve"> said experts. </w:t>
      </w:r>
      <w:r w:rsidRPr="001F2B79">
        <w:rPr>
          <w:rStyle w:val="StyleUnderline"/>
        </w:rPr>
        <w:t xml:space="preserve">“It is … an unfortunate example of the huge vulnerability of an aging infrastructure that has been </w:t>
      </w:r>
      <w:r w:rsidRPr="000C324F">
        <w:rPr>
          <w:rStyle w:val="StyleUnderline"/>
        </w:rPr>
        <w:t>connected, directly or indirectly, to the Internet,”</w:t>
      </w:r>
      <w:r w:rsidRPr="001F2B79">
        <w:rPr>
          <w:sz w:val="16"/>
        </w:rPr>
        <w:t xml:space="preserve"> said Curtis Simpson, CISO at </w:t>
      </w:r>
      <w:proofErr w:type="spellStart"/>
      <w:r w:rsidRPr="001F2B79">
        <w:rPr>
          <w:sz w:val="16"/>
        </w:rPr>
        <w:t>Armis</w:t>
      </w:r>
      <w:proofErr w:type="spellEnd"/>
      <w:r w:rsidRPr="001F2B79">
        <w:rPr>
          <w:sz w:val="16"/>
        </w:rPr>
        <w:t xml:space="preserve"> in a recent article on increasing attacks on critical infrastructure. Forrester Research’s Brian Kim said that critical infrastructure organizations need to focus on identifying vulnerable OT devices within their estate, then focus on building a zero-trust strategy, using least privilege and network segmentation to prevent malicious actors from gaining access to critical systems. “One of the best ways we can reduce the impact of a breach is a zero-trust strategy by limiting the communications of these ICS [industrial control systems],” </w:t>
      </w:r>
      <w:proofErr w:type="spellStart"/>
      <w:r w:rsidRPr="001F2B79">
        <w:rPr>
          <w:sz w:val="16"/>
        </w:rPr>
        <w:t>Kime</w:t>
      </w:r>
      <w:proofErr w:type="spellEnd"/>
      <w:r w:rsidRPr="001F2B79">
        <w:rPr>
          <w:sz w:val="16"/>
        </w:rPr>
        <w:t xml:space="preserve"> </w:t>
      </w:r>
      <w:proofErr w:type="gramStart"/>
      <w:r w:rsidRPr="001F2B79">
        <w:rPr>
          <w:sz w:val="16"/>
        </w:rPr>
        <w:t>said..</w:t>
      </w:r>
      <w:proofErr w:type="gramEnd"/>
      <w:r w:rsidRPr="001F2B79">
        <w:rPr>
          <w:sz w:val="16"/>
        </w:rPr>
        <w:t xml:space="preserve"> “We can create an allow list that only allows communications with control systems that run a process–allowing least privilege for network connections … is a best practice. And ideally, we should have a barrier between IT and OT and segment each facility to have its own network. </w:t>
      </w:r>
      <w:proofErr w:type="spellStart"/>
      <w:r w:rsidRPr="001F2B79">
        <w:rPr>
          <w:sz w:val="16"/>
        </w:rPr>
        <w:t>JFrog</w:t>
      </w:r>
      <w:proofErr w:type="spellEnd"/>
      <w:r w:rsidRPr="001F2B79">
        <w:rPr>
          <w:sz w:val="16"/>
        </w:rPr>
        <w:t xml:space="preserve"> and </w:t>
      </w:r>
      <w:proofErr w:type="spellStart"/>
      <w:r w:rsidRPr="001F2B79">
        <w:rPr>
          <w:sz w:val="16"/>
        </w:rPr>
        <w:t>Forescout</w:t>
      </w:r>
      <w:proofErr w:type="spellEnd"/>
      <w:r w:rsidRPr="001F2B79">
        <w:rPr>
          <w:sz w:val="16"/>
        </w:rPr>
        <w:t xml:space="preserve"> research teams will present a webinar on August 19 to provide additional information about how these vulnerabilities were identified and how they can be mitigated. </w:t>
      </w:r>
      <w:r w:rsidRPr="00E32A4D">
        <w:rPr>
          <w:rStyle w:val="StyleUnderline"/>
          <w:highlight w:val="cyan"/>
        </w:rPr>
        <w:t>C</w:t>
      </w:r>
      <w:r w:rsidRPr="001F2B79">
        <w:rPr>
          <w:rStyle w:val="StyleUnderline"/>
        </w:rPr>
        <w:t xml:space="preserve">ritical </w:t>
      </w:r>
      <w:r w:rsidRPr="00E32A4D">
        <w:rPr>
          <w:rStyle w:val="StyleUnderline"/>
          <w:highlight w:val="cyan"/>
        </w:rPr>
        <w:t>I</w:t>
      </w:r>
      <w:r w:rsidRPr="001F2B79">
        <w:rPr>
          <w:rStyle w:val="StyleUnderline"/>
        </w:rPr>
        <w:t xml:space="preserve">nfrastructure </w:t>
      </w:r>
      <w:r w:rsidRPr="00E32A4D">
        <w:rPr>
          <w:rStyle w:val="StyleUnderline"/>
          <w:highlight w:val="cyan"/>
        </w:rPr>
        <w:t>Attacks on the Rise</w:t>
      </w:r>
      <w:r w:rsidRPr="001F2B79">
        <w:rPr>
          <w:rStyle w:val="StyleUnderline"/>
        </w:rPr>
        <w:t xml:space="preserve">. Last year, there were some </w:t>
      </w:r>
      <w:r w:rsidRPr="00E32A4D">
        <w:rPr>
          <w:rStyle w:val="StyleUnderline"/>
          <w:highlight w:val="cyan"/>
        </w:rPr>
        <w:t>65,000 ransomware attacks</w:t>
      </w:r>
      <w:r w:rsidRPr="001F2B79">
        <w:rPr>
          <w:sz w:val="16"/>
        </w:rPr>
        <w:t xml:space="preserve">, according to the Recorded Future, a Boston-based cybersecurity firm. </w:t>
      </w:r>
      <w:r w:rsidRPr="00C25E88">
        <w:rPr>
          <w:rStyle w:val="StyleUnderline"/>
        </w:rPr>
        <w:t>Cyberattacks on critical infrastructure present certain benefits from the attackers’ perspective</w:t>
      </w:r>
      <w:r w:rsidRPr="00C25E88">
        <w:rPr>
          <w:sz w:val="16"/>
        </w:rPr>
        <w:t xml:space="preserve">, even if the objective of attackers is not a payout. First, </w:t>
      </w:r>
      <w:r w:rsidRPr="00C25E88">
        <w:rPr>
          <w:rStyle w:val="StyleUnderline"/>
        </w:rPr>
        <w:t xml:space="preserve">malicious </w:t>
      </w:r>
      <w:r w:rsidRPr="000C324F">
        <w:rPr>
          <w:rStyle w:val="StyleUnderline"/>
          <w:highlight w:val="cyan"/>
        </w:rPr>
        <w:t>attackers c</w:t>
      </w:r>
      <w:r w:rsidRPr="00C25E88">
        <w:rPr>
          <w:rStyle w:val="StyleUnderline"/>
          <w:highlight w:val="cyan"/>
        </w:rPr>
        <w:t>an</w:t>
      </w:r>
      <w:r w:rsidRPr="00C25E88">
        <w:rPr>
          <w:rStyle w:val="StyleUnderline"/>
        </w:rPr>
        <w:t xml:space="preserve"> gain </w:t>
      </w:r>
      <w:r w:rsidRPr="00C25E88">
        <w:rPr>
          <w:rStyle w:val="StyleUnderline"/>
          <w:highlight w:val="cyan"/>
        </w:rPr>
        <w:t>access</w:t>
      </w:r>
      <w:r w:rsidRPr="00C25E88">
        <w:rPr>
          <w:rStyle w:val="StyleUnderline"/>
        </w:rPr>
        <w:t xml:space="preserve"> to these </w:t>
      </w:r>
      <w:r w:rsidRPr="00C25E88">
        <w:rPr>
          <w:rStyle w:val="StyleUnderline"/>
          <w:highlight w:val="cyan"/>
        </w:rPr>
        <w:t xml:space="preserve">vulnerable devices </w:t>
      </w:r>
      <w:r w:rsidRPr="00C25E88">
        <w:rPr>
          <w:rStyle w:val="StyleUnderline"/>
        </w:rPr>
        <w:t>with ease,</w:t>
      </w:r>
      <w:r w:rsidRPr="001F2B79">
        <w:rPr>
          <w:rStyle w:val="StyleUnderline"/>
        </w:rPr>
        <w:t xml:space="preserve"> as OT devices may be older </w:t>
      </w:r>
      <w:r w:rsidRPr="000C324F">
        <w:rPr>
          <w:rStyle w:val="StyleUnderline"/>
          <w:highlight w:val="cyan"/>
        </w:rPr>
        <w:t>and</w:t>
      </w:r>
      <w:r w:rsidRPr="001F2B79">
        <w:rPr>
          <w:rStyle w:val="StyleUnderline"/>
        </w:rPr>
        <w:t xml:space="preserve"> lack the security protocols of newer technologies.</w:t>
      </w:r>
      <w:r w:rsidRPr="001F2B79">
        <w:rPr>
          <w:sz w:val="16"/>
        </w:rPr>
        <w:t xml:space="preserve"> Second, </w:t>
      </w:r>
      <w:r w:rsidRPr="001F2B79">
        <w:rPr>
          <w:rStyle w:val="StyleUnderline"/>
        </w:rPr>
        <w:t xml:space="preserve">once critical operations are affected, it </w:t>
      </w:r>
      <w:r w:rsidRPr="000C324F">
        <w:rPr>
          <w:rStyle w:val="StyleUnderline"/>
        </w:rPr>
        <w:t xml:space="preserve">can </w:t>
      </w:r>
      <w:r w:rsidRPr="00E32A4D">
        <w:rPr>
          <w:rStyle w:val="StyleUnderline"/>
          <w:highlight w:val="cyan"/>
        </w:rPr>
        <w:t>grind operations to a halt</w:t>
      </w:r>
      <w:r w:rsidRPr="001F2B79">
        <w:rPr>
          <w:rStyle w:val="StyleUnderline"/>
        </w:rPr>
        <w:t>.</w:t>
      </w:r>
      <w:r w:rsidRPr="001F2B79">
        <w:rPr>
          <w:sz w:val="16"/>
        </w:rPr>
        <w:t xml:space="preserve"> Affected organizations have great incentive to pay ransomware demands just r resume operations. “</w:t>
      </w:r>
      <w:r w:rsidRPr="001F2B79">
        <w:rPr>
          <w:rStyle w:val="StyleUnderline"/>
        </w:rPr>
        <w:t xml:space="preserve">The nature of these </w:t>
      </w:r>
      <w:r w:rsidRPr="000C324F">
        <w:rPr>
          <w:rStyle w:val="StyleUnderline"/>
          <w:highlight w:val="cyan"/>
        </w:rPr>
        <w:t>vulnerabilities</w:t>
      </w:r>
      <w:r w:rsidRPr="001F2B79">
        <w:rPr>
          <w:rStyle w:val="StyleUnderline"/>
        </w:rPr>
        <w:t xml:space="preserve"> </w:t>
      </w:r>
      <w:r w:rsidRPr="000C324F">
        <w:rPr>
          <w:rStyle w:val="StyleUnderline"/>
        </w:rPr>
        <w:t xml:space="preserve">could lead to heightened risk and </w:t>
      </w:r>
      <w:r w:rsidRPr="00E32A4D">
        <w:rPr>
          <w:rStyle w:val="StyleUnderline"/>
          <w:highlight w:val="cyan"/>
        </w:rPr>
        <w:t xml:space="preserve">expose </w:t>
      </w:r>
      <w:r w:rsidRPr="00091CBE">
        <w:rPr>
          <w:rStyle w:val="StyleUnderline"/>
        </w:rPr>
        <w:t xml:space="preserve">national </w:t>
      </w:r>
      <w:r w:rsidRPr="00E32A4D">
        <w:rPr>
          <w:rStyle w:val="StyleUnderline"/>
          <w:highlight w:val="cyan"/>
        </w:rPr>
        <w:t>critical infrastructure</w:t>
      </w:r>
      <w:r w:rsidRPr="001F2B79">
        <w:rPr>
          <w:rStyle w:val="StyleUnderline"/>
        </w:rPr>
        <w:t xml:space="preserve"> at a time </w:t>
      </w:r>
      <w:r w:rsidRPr="00E32A4D">
        <w:rPr>
          <w:rStyle w:val="StyleUnderline"/>
          <w:highlight w:val="cyan"/>
        </w:rPr>
        <w:t>when</w:t>
      </w:r>
      <w:r w:rsidRPr="001F2B79">
        <w:rPr>
          <w:rStyle w:val="StyleUnderline"/>
        </w:rPr>
        <w:t xml:space="preserve"> the </w:t>
      </w:r>
      <w:r w:rsidRPr="00E32A4D">
        <w:rPr>
          <w:rStyle w:val="StyleUnderline"/>
          <w:highlight w:val="cyan"/>
        </w:rPr>
        <w:t xml:space="preserve">industry is seeing an increase in OT </w:t>
      </w:r>
      <w:r w:rsidRPr="00E32A4D">
        <w:rPr>
          <w:rStyle w:val="Emphasis"/>
          <w:highlight w:val="cyan"/>
        </w:rPr>
        <w:t xml:space="preserve">attacks against </w:t>
      </w:r>
      <w:r w:rsidRPr="00091CBE">
        <w:rPr>
          <w:rStyle w:val="Emphasis"/>
        </w:rPr>
        <w:t xml:space="preserve">global </w:t>
      </w:r>
      <w:r w:rsidRPr="000C324F">
        <w:rPr>
          <w:rStyle w:val="Emphasis"/>
          <w:highlight w:val="cyan"/>
        </w:rPr>
        <w:t xml:space="preserve">utilities, oil and </w:t>
      </w:r>
      <w:r w:rsidRPr="00E32A4D">
        <w:rPr>
          <w:rStyle w:val="Emphasis"/>
          <w:highlight w:val="cyan"/>
        </w:rPr>
        <w:t xml:space="preserve">gas </w:t>
      </w:r>
      <w:r w:rsidRPr="000C324F">
        <w:rPr>
          <w:rStyle w:val="Emphasis"/>
        </w:rPr>
        <w:t>pipeline operators</w:t>
      </w:r>
      <w:r w:rsidRPr="001F2B79">
        <w:rPr>
          <w:rStyle w:val="Emphasis"/>
        </w:rPr>
        <w:t xml:space="preserve"> </w:t>
      </w:r>
      <w:r w:rsidRPr="00E32A4D">
        <w:rPr>
          <w:rStyle w:val="Emphasis"/>
          <w:highlight w:val="cyan"/>
        </w:rPr>
        <w:t xml:space="preserve">as well as healthcare and the </w:t>
      </w:r>
      <w:r w:rsidRPr="009F73C7">
        <w:rPr>
          <w:rStyle w:val="Emphasis"/>
          <w:highlight w:val="cyan"/>
        </w:rPr>
        <w:t>supply chain</w:t>
      </w:r>
      <w:r w:rsidRPr="00E32A4D">
        <w:rPr>
          <w:rStyle w:val="Emphasis"/>
          <w:highlight w:val="cyan"/>
        </w:rPr>
        <w:t>,”</w:t>
      </w:r>
      <w:r w:rsidRPr="00E32A4D">
        <w:rPr>
          <w:sz w:val="16"/>
          <w:highlight w:val="cyan"/>
        </w:rPr>
        <w:t xml:space="preserve"> </w:t>
      </w:r>
      <w:r w:rsidRPr="00B462FB">
        <w:rPr>
          <w:sz w:val="16"/>
        </w:rPr>
        <w:t xml:space="preserve">wrote </w:t>
      </w:r>
      <w:proofErr w:type="spellStart"/>
      <w:r w:rsidRPr="00B462FB">
        <w:rPr>
          <w:sz w:val="16"/>
        </w:rPr>
        <w:t>Forescout</w:t>
      </w:r>
      <w:proofErr w:type="spellEnd"/>
      <w:r w:rsidRPr="001F2B79">
        <w:rPr>
          <w:sz w:val="16"/>
        </w:rPr>
        <w:t xml:space="preserve"> Research Labs in an announcement regarding the vulnerabilities. Third, access to OT devices can always provide entrée to other systems within organizations. “</w:t>
      </w:r>
      <w:r w:rsidRPr="000C324F">
        <w:rPr>
          <w:rStyle w:val="StyleUnderline"/>
          <w:highlight w:val="cyan"/>
        </w:rPr>
        <w:t>Once accessed, the stack becomes a</w:t>
      </w:r>
      <w:r w:rsidRPr="009F73C7">
        <w:rPr>
          <w:rStyle w:val="StyleUnderline"/>
        </w:rPr>
        <w:t xml:space="preserve"> vulnerable </w:t>
      </w:r>
      <w:r w:rsidRPr="000C324F">
        <w:rPr>
          <w:rStyle w:val="StyleUnderline"/>
          <w:highlight w:val="cyan"/>
        </w:rPr>
        <w:t>entry point to spread</w:t>
      </w:r>
      <w:r w:rsidRPr="001F2B79">
        <w:rPr>
          <w:rStyle w:val="StyleUnderline"/>
        </w:rPr>
        <w:t xml:space="preserve"> infectious malware </w:t>
      </w:r>
      <w:r w:rsidRPr="000C324F">
        <w:rPr>
          <w:rStyle w:val="StyleUnderline"/>
          <w:highlight w:val="cyan"/>
        </w:rPr>
        <w:t>across</w:t>
      </w:r>
      <w:r w:rsidRPr="001F2B79">
        <w:rPr>
          <w:rStyle w:val="StyleUnderline"/>
        </w:rPr>
        <w:t xml:space="preserve"> IT </w:t>
      </w:r>
      <w:r w:rsidRPr="000C324F">
        <w:rPr>
          <w:rStyle w:val="StyleUnderline"/>
          <w:highlight w:val="cyan"/>
        </w:rPr>
        <w:t>networks</w:t>
      </w:r>
      <w:r w:rsidRPr="001F2B79">
        <w:rPr>
          <w:rStyle w:val="StyleUnderline"/>
        </w:rPr>
        <w:t>,”</w:t>
      </w:r>
      <w:r w:rsidRPr="001F2B79">
        <w:rPr>
          <w:sz w:val="16"/>
        </w:rPr>
        <w:t xml:space="preserve"> the researchers continued. </w:t>
      </w:r>
      <w:proofErr w:type="spellStart"/>
      <w:r w:rsidRPr="001F2B79">
        <w:rPr>
          <w:sz w:val="16"/>
        </w:rPr>
        <w:t>Kime</w:t>
      </w:r>
      <w:proofErr w:type="spellEnd"/>
      <w:r w:rsidRPr="001F2B79">
        <w:rPr>
          <w:sz w:val="16"/>
        </w:rPr>
        <w:t xml:space="preserve"> noted that </w:t>
      </w:r>
      <w:r w:rsidRPr="001F2B79">
        <w:rPr>
          <w:rStyle w:val="StyleUnderline"/>
        </w:rPr>
        <w:t>attacks like the recent one o</w:t>
      </w:r>
      <w:r w:rsidRPr="00E32A4D">
        <w:rPr>
          <w:rStyle w:val="StyleUnderline"/>
        </w:rPr>
        <w:t>n</w:t>
      </w:r>
      <w:r w:rsidRPr="001F2B79">
        <w:rPr>
          <w:rStyle w:val="StyleUnderline"/>
        </w:rPr>
        <w:t xml:space="preserve"> </w:t>
      </w:r>
      <w:r w:rsidRPr="00E32A4D">
        <w:rPr>
          <w:rStyle w:val="StyleUnderline"/>
          <w:highlight w:val="cyan"/>
        </w:rPr>
        <w:t>Colonial Pipeline revealed</w:t>
      </w:r>
      <w:r w:rsidRPr="001F2B79">
        <w:rPr>
          <w:rStyle w:val="StyleUnderline"/>
        </w:rPr>
        <w:t xml:space="preserve"> that critical infrastructure </w:t>
      </w:r>
      <w:r w:rsidRPr="00E32A4D">
        <w:rPr>
          <w:rStyle w:val="StyleUnderline"/>
          <w:highlight w:val="cyan"/>
        </w:rPr>
        <w:t xml:space="preserve">systems are interconnected, creating </w:t>
      </w:r>
      <w:r w:rsidRPr="00091CBE">
        <w:rPr>
          <w:rStyle w:val="StyleUnderline"/>
        </w:rPr>
        <w:t>the opportunity for</w:t>
      </w:r>
      <w:r w:rsidRPr="00E32A4D">
        <w:rPr>
          <w:rStyle w:val="StyleUnderline"/>
          <w:highlight w:val="cyan"/>
        </w:rPr>
        <w:t xml:space="preserve"> </w:t>
      </w:r>
      <w:r w:rsidRPr="00E32A4D">
        <w:rPr>
          <w:rStyle w:val="Emphasis"/>
          <w:highlight w:val="cyan"/>
        </w:rPr>
        <w:t>ripple effects</w:t>
      </w:r>
      <w:r w:rsidRPr="001F2B79">
        <w:rPr>
          <w:rStyle w:val="Emphasis"/>
        </w:rPr>
        <w:t xml:space="preserve"> within these systems</w:t>
      </w:r>
      <w:r w:rsidRPr="001F2B79">
        <w:rPr>
          <w:sz w:val="16"/>
        </w:rPr>
        <w:t xml:space="preserve">, then across the chain to IT systems as well. “An event like Colonial Pipeline has revealed that </w:t>
      </w:r>
      <w:r w:rsidRPr="001F2B79">
        <w:rPr>
          <w:rStyle w:val="Emphasis"/>
        </w:rPr>
        <w:t xml:space="preserve">these are more systems of systems </w:t>
      </w:r>
      <w:r w:rsidRPr="00E32A4D">
        <w:rPr>
          <w:rStyle w:val="Emphasis"/>
          <w:highlight w:val="cyan"/>
        </w:rPr>
        <w:t>rather than independent, isolated sectors</w:t>
      </w:r>
      <w:r w:rsidRPr="001F2B79">
        <w:rPr>
          <w:rStyle w:val="StyleUnderline"/>
        </w:rPr>
        <w:t xml:space="preserve"> that operate within their own little world,”</w:t>
      </w:r>
      <w:r w:rsidRPr="001F2B79">
        <w:rPr>
          <w:sz w:val="16"/>
        </w:rPr>
        <w:t xml:space="preserve"> </w:t>
      </w:r>
      <w:proofErr w:type="spellStart"/>
      <w:r w:rsidRPr="001F2B79">
        <w:rPr>
          <w:sz w:val="16"/>
        </w:rPr>
        <w:t>Kime</w:t>
      </w:r>
      <w:proofErr w:type="spellEnd"/>
      <w:r w:rsidRPr="001F2B79">
        <w:rPr>
          <w:sz w:val="16"/>
        </w:rPr>
        <w:t xml:space="preserve"> said. Ultimately, </w:t>
      </w:r>
      <w:proofErr w:type="spellStart"/>
      <w:r w:rsidRPr="001F2B79">
        <w:rPr>
          <w:sz w:val="16"/>
        </w:rPr>
        <w:t>Kime</w:t>
      </w:r>
      <w:proofErr w:type="spellEnd"/>
      <w:r w:rsidRPr="001F2B79">
        <w:rPr>
          <w:sz w:val="16"/>
        </w:rPr>
        <w:t xml:space="preserve"> noted, critical infrastructure operators need to shift their perspective to enable more thoroughgoing protection of the critical infrastructure they manage. “There should be a strong focus among critical infrastructure on not just security but resilience,” he said.</w:t>
      </w:r>
    </w:p>
    <w:p w14:paraId="1CE40AEE" w14:textId="77777777" w:rsidR="007544B1" w:rsidRPr="000C324F" w:rsidRDefault="007544B1" w:rsidP="007544B1"/>
    <w:p w14:paraId="738413FA" w14:textId="77777777" w:rsidR="007544B1" w:rsidRDefault="007544B1" w:rsidP="007544B1">
      <w:pPr>
        <w:pStyle w:val="Heading4"/>
      </w:pPr>
      <w:r>
        <w:t xml:space="preserve">Operational technology attacks are a unique terminal risk – economic and societal collapse. </w:t>
      </w:r>
    </w:p>
    <w:p w14:paraId="2CFF5944" w14:textId="77777777" w:rsidR="007544B1" w:rsidRPr="00C456A5" w:rsidRDefault="007544B1" w:rsidP="007544B1">
      <w:pPr>
        <w:rPr>
          <w:rStyle w:val="Style13ptBold"/>
          <w:b w:val="0"/>
          <w:bCs w:val="0"/>
        </w:rPr>
      </w:pPr>
      <w:r>
        <w:rPr>
          <w:rStyle w:val="Style13ptBold"/>
        </w:rPr>
        <w:t xml:space="preserve">Murphy 19 </w:t>
      </w:r>
      <w:r w:rsidRPr="00C456A5">
        <w:rPr>
          <w:rStyle w:val="Style13ptBold"/>
          <w:b w:val="0"/>
          <w:bCs w:val="0"/>
          <w:sz w:val="16"/>
          <w:szCs w:val="16"/>
        </w:rPr>
        <w:t xml:space="preserve">(Hannah Murphy, Tech Correspondent at Financial Times, 10-13-2019, Companies urged to bolster infrastructure cyber </w:t>
      </w:r>
      <w:proofErr w:type="spellStart"/>
      <w:r w:rsidRPr="00C456A5">
        <w:rPr>
          <w:rStyle w:val="Style13ptBold"/>
          <w:b w:val="0"/>
          <w:bCs w:val="0"/>
          <w:sz w:val="16"/>
          <w:szCs w:val="16"/>
        </w:rPr>
        <w:t>defences</w:t>
      </w:r>
      <w:proofErr w:type="spellEnd"/>
      <w:r w:rsidRPr="00C456A5">
        <w:rPr>
          <w:rStyle w:val="Style13ptBold"/>
          <w:b w:val="0"/>
          <w:bCs w:val="0"/>
          <w:sz w:val="16"/>
          <w:szCs w:val="16"/>
        </w:rPr>
        <w:t xml:space="preserve">, Financial Times, </w:t>
      </w:r>
      <w:hyperlink r:id="rId15" w:history="1">
        <w:r w:rsidRPr="00C456A5">
          <w:rPr>
            <w:rStyle w:val="Hyperlink"/>
            <w:sz w:val="16"/>
            <w:szCs w:val="16"/>
          </w:rPr>
          <w:t>https://www.ft.com/content/797e1e5e-ca53-11e9-af46-b09e8bfe60c0</w:t>
        </w:r>
      </w:hyperlink>
      <w:r w:rsidRPr="00C456A5">
        <w:rPr>
          <w:rStyle w:val="Style13ptBold"/>
          <w:b w:val="0"/>
          <w:bCs w:val="0"/>
          <w:sz w:val="16"/>
          <w:szCs w:val="16"/>
        </w:rPr>
        <w:t>) MAM</w:t>
      </w:r>
    </w:p>
    <w:p w14:paraId="5B10561A" w14:textId="77777777" w:rsidR="007544B1" w:rsidRPr="00C456A5" w:rsidRDefault="007544B1" w:rsidP="007544B1">
      <w:pPr>
        <w:spacing w:after="0" w:line="240" w:lineRule="auto"/>
        <w:rPr>
          <w:sz w:val="16"/>
        </w:rPr>
      </w:pPr>
      <w:r w:rsidRPr="009F73C7">
        <w:rPr>
          <w:u w:val="single"/>
        </w:rPr>
        <w:t>Hackers have traditionally focused their attention on computer software, resulting</w:t>
      </w:r>
      <w:r w:rsidRPr="00EC2104">
        <w:rPr>
          <w:u w:val="single"/>
        </w:rPr>
        <w:t xml:space="preserve"> in a mushrooming of cyber security companies that promise protections for office-based clients.</w:t>
      </w:r>
      <w:r>
        <w:rPr>
          <w:u w:val="single"/>
        </w:rPr>
        <w:t xml:space="preserve"> </w:t>
      </w:r>
      <w:r w:rsidRPr="00C456A5">
        <w:rPr>
          <w:sz w:val="16"/>
        </w:rPr>
        <w:t xml:space="preserve">But there is another, </w:t>
      </w:r>
      <w:r w:rsidRPr="00EC2104">
        <w:rPr>
          <w:u w:val="single"/>
        </w:rPr>
        <w:t xml:space="preserve">less well-known hacking threat: </w:t>
      </w:r>
      <w:proofErr w:type="spellStart"/>
      <w:r w:rsidRPr="00380C79">
        <w:rPr>
          <w:highlight w:val="cyan"/>
          <w:u w:val="single"/>
        </w:rPr>
        <w:t>cyber attacks</w:t>
      </w:r>
      <w:proofErr w:type="spellEnd"/>
      <w:r w:rsidRPr="00380C79">
        <w:rPr>
          <w:highlight w:val="cyan"/>
          <w:u w:val="single"/>
        </w:rPr>
        <w:t xml:space="preserve"> on </w:t>
      </w:r>
      <w:r w:rsidRPr="009F73C7">
        <w:rPr>
          <w:u w:val="single"/>
        </w:rPr>
        <w:t xml:space="preserve">big corporate operations, such as </w:t>
      </w:r>
      <w:r w:rsidRPr="00380C79">
        <w:rPr>
          <w:b/>
          <w:bCs/>
          <w:highlight w:val="cyan"/>
          <w:u w:val="single"/>
        </w:rPr>
        <w:t xml:space="preserve">manufacturing </w:t>
      </w:r>
      <w:r w:rsidRPr="009F73C7">
        <w:rPr>
          <w:b/>
          <w:bCs/>
          <w:u w:val="single"/>
        </w:rPr>
        <w:t xml:space="preserve">facilities </w:t>
      </w:r>
      <w:r w:rsidRPr="00380C79">
        <w:rPr>
          <w:b/>
          <w:bCs/>
          <w:highlight w:val="cyan"/>
          <w:u w:val="single"/>
        </w:rPr>
        <w:t xml:space="preserve">or power </w:t>
      </w:r>
      <w:r w:rsidRPr="009F73C7">
        <w:rPr>
          <w:b/>
          <w:bCs/>
          <w:u w:val="single"/>
        </w:rPr>
        <w:t xml:space="preserve">plants, </w:t>
      </w:r>
      <w:r w:rsidRPr="009F73C7">
        <w:rPr>
          <w:b/>
          <w:bCs/>
          <w:highlight w:val="cyan"/>
          <w:u w:val="single"/>
        </w:rPr>
        <w:t>as well as other vital infrastructure</w:t>
      </w:r>
      <w:r w:rsidRPr="009F73C7">
        <w:rPr>
          <w:b/>
          <w:bCs/>
          <w:u w:val="single"/>
        </w:rPr>
        <w:t>.</w:t>
      </w:r>
      <w:r>
        <w:rPr>
          <w:b/>
          <w:bCs/>
          <w:u w:val="single"/>
        </w:rPr>
        <w:t xml:space="preserve"> </w:t>
      </w:r>
      <w:r w:rsidRPr="00EC2104">
        <w:rPr>
          <w:u w:val="single"/>
        </w:rPr>
        <w:t xml:space="preserve">Such attacks </w:t>
      </w:r>
      <w:r w:rsidRPr="00380C79">
        <w:rPr>
          <w:highlight w:val="cyan"/>
          <w:u w:val="single"/>
        </w:rPr>
        <w:t>are becoming more commonplace,</w:t>
      </w:r>
      <w:r w:rsidRPr="00380C79">
        <w:rPr>
          <w:sz w:val="16"/>
          <w:highlight w:val="cyan"/>
        </w:rPr>
        <w:t xml:space="preserve"> </w:t>
      </w:r>
      <w:proofErr w:type="spellStart"/>
      <w:r w:rsidRPr="00380C79">
        <w:rPr>
          <w:sz w:val="16"/>
          <w:highlight w:val="cyan"/>
        </w:rPr>
        <w:t>f</w:t>
      </w:r>
      <w:r w:rsidRPr="00C456A5">
        <w:rPr>
          <w:sz w:val="16"/>
        </w:rPr>
        <w:t>uelling</w:t>
      </w:r>
      <w:proofErr w:type="spellEnd"/>
      <w:r w:rsidRPr="00C456A5">
        <w:rPr>
          <w:sz w:val="16"/>
        </w:rPr>
        <w:t xml:space="preserve"> concerns that companies should ramp up their efforts to guard against them. </w:t>
      </w:r>
      <w:r w:rsidRPr="00EC2104">
        <w:rPr>
          <w:u w:val="single"/>
        </w:rPr>
        <w:t>This is no small challenge. For companies with operational technology</w:t>
      </w:r>
      <w:r w:rsidRPr="00C456A5">
        <w:rPr>
          <w:sz w:val="16"/>
        </w:rPr>
        <w:t xml:space="preserve"> — the </w:t>
      </w:r>
      <w:proofErr w:type="spellStart"/>
      <w:r w:rsidRPr="00C456A5">
        <w:rPr>
          <w:sz w:val="16"/>
        </w:rPr>
        <w:t>computerised</w:t>
      </w:r>
      <w:proofErr w:type="spellEnd"/>
      <w:r w:rsidRPr="00C456A5">
        <w:rPr>
          <w:sz w:val="16"/>
        </w:rPr>
        <w:t xml:space="preserve"> systems used to control industrial operations </w:t>
      </w:r>
      <w:r w:rsidRPr="00EC2104">
        <w:rPr>
          <w:u w:val="single"/>
        </w:rPr>
        <w:t xml:space="preserve">— </w:t>
      </w:r>
      <w:r w:rsidRPr="00380C79">
        <w:rPr>
          <w:highlight w:val="cyan"/>
          <w:u w:val="single"/>
        </w:rPr>
        <w:t xml:space="preserve">the risks </w:t>
      </w:r>
      <w:r w:rsidRPr="009F73C7">
        <w:rPr>
          <w:u w:val="single"/>
        </w:rPr>
        <w:t xml:space="preserve">of a breach </w:t>
      </w:r>
      <w:r w:rsidRPr="00380C79">
        <w:rPr>
          <w:highlight w:val="cyan"/>
          <w:u w:val="single"/>
        </w:rPr>
        <w:t>are plentiful;</w:t>
      </w:r>
      <w:r w:rsidRPr="00EC2104">
        <w:rPr>
          <w:u w:val="single"/>
        </w:rPr>
        <w:t xml:space="preserve"> disruptions to machinery processes could dent revenues or cause an accident.</w:t>
      </w:r>
      <w:r>
        <w:rPr>
          <w:u w:val="single"/>
        </w:rPr>
        <w:t xml:space="preserve"> </w:t>
      </w:r>
      <w:r w:rsidRPr="00EC2104">
        <w:rPr>
          <w:u w:val="single"/>
        </w:rPr>
        <w:t>For those involved in “critical infrastructure”</w:t>
      </w:r>
      <w:r w:rsidRPr="00C456A5">
        <w:rPr>
          <w:sz w:val="16"/>
        </w:rPr>
        <w:t xml:space="preserve"> — the </w:t>
      </w:r>
      <w:r w:rsidRPr="00380C79">
        <w:rPr>
          <w:b/>
          <w:bCs/>
          <w:highlight w:val="cyan"/>
          <w:u w:val="single"/>
        </w:rPr>
        <w:t xml:space="preserve">dams, energy, </w:t>
      </w:r>
      <w:proofErr w:type="gramStart"/>
      <w:r w:rsidRPr="00380C79">
        <w:rPr>
          <w:b/>
          <w:bCs/>
          <w:highlight w:val="cyan"/>
          <w:u w:val="single"/>
        </w:rPr>
        <w:t>oil</w:t>
      </w:r>
      <w:proofErr w:type="gramEnd"/>
      <w:r w:rsidRPr="00380C79">
        <w:rPr>
          <w:b/>
          <w:bCs/>
          <w:highlight w:val="cyan"/>
          <w:u w:val="single"/>
        </w:rPr>
        <w:t xml:space="preserve"> and gas facilities</w:t>
      </w:r>
      <w:r w:rsidRPr="00C456A5">
        <w:rPr>
          <w:sz w:val="16"/>
        </w:rPr>
        <w:t xml:space="preserve"> </w:t>
      </w:r>
      <w:r w:rsidRPr="00EC2104">
        <w:rPr>
          <w:u w:val="single"/>
        </w:rPr>
        <w:t xml:space="preserve">required for society to function </w:t>
      </w:r>
      <w:r w:rsidRPr="00091CBE">
        <w:rPr>
          <w:u w:val="single"/>
        </w:rPr>
        <w:t xml:space="preserve">smoothly — the risks are more dramatic and </w:t>
      </w:r>
      <w:r w:rsidRPr="00380C79">
        <w:rPr>
          <w:highlight w:val="cyan"/>
          <w:u w:val="single"/>
        </w:rPr>
        <w:t>may attract nation state hackers,</w:t>
      </w:r>
      <w:r w:rsidRPr="00EC2104">
        <w:rPr>
          <w:u w:val="single"/>
        </w:rPr>
        <w:t xml:space="preserve"> not just those seeking financial gain.</w:t>
      </w:r>
      <w:r>
        <w:rPr>
          <w:u w:val="single"/>
        </w:rPr>
        <w:t xml:space="preserve"> </w:t>
      </w:r>
      <w:r w:rsidRPr="00C456A5">
        <w:rPr>
          <w:sz w:val="16"/>
        </w:rPr>
        <w:t>“</w:t>
      </w:r>
      <w:r w:rsidRPr="009F73C7">
        <w:rPr>
          <w:rStyle w:val="Emphasis"/>
          <w:highlight w:val="cyan"/>
        </w:rPr>
        <w:t xml:space="preserve">Our economy </w:t>
      </w:r>
      <w:r w:rsidRPr="00380C79">
        <w:rPr>
          <w:rStyle w:val="Emphasis"/>
          <w:highlight w:val="cyan"/>
        </w:rPr>
        <w:t>will disappear, society will collapse</w:t>
      </w:r>
      <w:r w:rsidRPr="00C456A5">
        <w:rPr>
          <w:sz w:val="16"/>
        </w:rPr>
        <w:t xml:space="preserve"> — </w:t>
      </w:r>
      <w:r w:rsidRPr="00380C79">
        <w:rPr>
          <w:rStyle w:val="Emphasis"/>
          <w:highlight w:val="cyan"/>
        </w:rPr>
        <w:t>and these things are possible</w:t>
      </w:r>
      <w:r w:rsidRPr="00C456A5">
        <w:rPr>
          <w:sz w:val="16"/>
        </w:rPr>
        <w:t xml:space="preserve">,” </w:t>
      </w:r>
      <w:r w:rsidRPr="00EC2104">
        <w:rPr>
          <w:u w:val="single"/>
        </w:rPr>
        <w:t xml:space="preserve">says Sujeet </w:t>
      </w:r>
      <w:proofErr w:type="spellStart"/>
      <w:r w:rsidRPr="00EC2104">
        <w:rPr>
          <w:u w:val="single"/>
        </w:rPr>
        <w:t>Shenoi</w:t>
      </w:r>
      <w:proofErr w:type="spellEnd"/>
      <w:r w:rsidRPr="00EC2104">
        <w:rPr>
          <w:u w:val="single"/>
        </w:rPr>
        <w:t xml:space="preserve">, professor of computer science at the University of Tulsa, who has been involved in multiple government-led critical infrastructure projects. </w:t>
      </w:r>
      <w:r w:rsidRPr="00C456A5">
        <w:rPr>
          <w:sz w:val="16"/>
        </w:rPr>
        <w:t>“</w:t>
      </w:r>
      <w:r w:rsidRPr="00380C79">
        <w:rPr>
          <w:b/>
          <w:bCs/>
          <w:highlight w:val="cyan"/>
          <w:u w:val="single"/>
        </w:rPr>
        <w:t>There’s never been a war</w:t>
      </w:r>
      <w:r w:rsidRPr="00EC2104">
        <w:rPr>
          <w:u w:val="single"/>
        </w:rPr>
        <w:t xml:space="preserve"> in human history </w:t>
      </w:r>
      <w:r w:rsidRPr="00380C79">
        <w:rPr>
          <w:b/>
          <w:bCs/>
          <w:highlight w:val="cyan"/>
          <w:u w:val="single"/>
        </w:rPr>
        <w:t>where</w:t>
      </w:r>
      <w:r w:rsidRPr="00EC2104">
        <w:rPr>
          <w:u w:val="single"/>
        </w:rPr>
        <w:t xml:space="preserve"> the </w:t>
      </w:r>
      <w:r w:rsidRPr="00380C79">
        <w:rPr>
          <w:b/>
          <w:bCs/>
          <w:highlight w:val="cyan"/>
          <w:u w:val="single"/>
        </w:rPr>
        <w:t>critical infrastructure hasn’t been damaged</w:t>
      </w:r>
      <w:r w:rsidRPr="00C456A5">
        <w:rPr>
          <w:sz w:val="16"/>
        </w:rPr>
        <w:t xml:space="preserve">.” He notes that </w:t>
      </w:r>
      <w:r w:rsidRPr="00EC2104">
        <w:rPr>
          <w:u w:val="single"/>
        </w:rPr>
        <w:t>some 80 per cent of critical infrastructure in the US is privately run</w:t>
      </w:r>
      <w:r w:rsidRPr="00C456A5">
        <w:rPr>
          <w:sz w:val="16"/>
        </w:rPr>
        <w:t>. “</w:t>
      </w:r>
      <w:r w:rsidRPr="00EC2104">
        <w:rPr>
          <w:u w:val="single"/>
        </w:rPr>
        <w:t xml:space="preserve">These </w:t>
      </w:r>
      <w:r w:rsidRPr="00380C79">
        <w:rPr>
          <w:highlight w:val="cyan"/>
          <w:u w:val="single"/>
        </w:rPr>
        <w:t xml:space="preserve">companies are not prepared </w:t>
      </w:r>
      <w:r w:rsidRPr="00091CBE">
        <w:rPr>
          <w:u w:val="single"/>
        </w:rPr>
        <w:t xml:space="preserve">for [a </w:t>
      </w:r>
      <w:proofErr w:type="spellStart"/>
      <w:r w:rsidRPr="00091CBE">
        <w:rPr>
          <w:u w:val="single"/>
        </w:rPr>
        <w:t>cyber attack</w:t>
      </w:r>
      <w:proofErr w:type="spellEnd"/>
      <w:r w:rsidRPr="00091CBE">
        <w:rPr>
          <w:u w:val="single"/>
        </w:rPr>
        <w:t>].</w:t>
      </w:r>
      <w:r w:rsidRPr="00091CBE">
        <w:rPr>
          <w:sz w:val="16"/>
        </w:rPr>
        <w:t xml:space="preserve"> </w:t>
      </w:r>
      <w:r w:rsidRPr="00091CBE">
        <w:rPr>
          <w:u w:val="single"/>
        </w:rPr>
        <w:t xml:space="preserve">You need extremely </w:t>
      </w:r>
      <w:proofErr w:type="gramStart"/>
      <w:r w:rsidRPr="00091CBE">
        <w:rPr>
          <w:u w:val="single"/>
        </w:rPr>
        <w:t>well trained</w:t>
      </w:r>
      <w:proofErr w:type="gramEnd"/>
      <w:r w:rsidRPr="00091CBE">
        <w:rPr>
          <w:u w:val="single"/>
        </w:rPr>
        <w:t xml:space="preserve"> people</w:t>
      </w:r>
      <w:r w:rsidRPr="00091CBE">
        <w:rPr>
          <w:sz w:val="16"/>
        </w:rPr>
        <w:t>,” he says, noting the many former government experts are moving into the sector</w:t>
      </w:r>
      <w:r w:rsidRPr="00C456A5">
        <w:rPr>
          <w:sz w:val="16"/>
        </w:rPr>
        <w:t xml:space="preserve">. Historically, </w:t>
      </w:r>
      <w:r w:rsidRPr="00C456A5">
        <w:rPr>
          <w:u w:val="single"/>
        </w:rPr>
        <w:t>critical infrastructure and operational technology were kept separate from the computer networks typically used in corporate headquarters</w:t>
      </w:r>
      <w:r w:rsidRPr="00C456A5">
        <w:rPr>
          <w:sz w:val="16"/>
        </w:rPr>
        <w:t xml:space="preserve">. However, those worlds are now converging as outdated analogue systems have become increasingly </w:t>
      </w:r>
      <w:proofErr w:type="spellStart"/>
      <w:r w:rsidRPr="00C456A5">
        <w:rPr>
          <w:sz w:val="16"/>
        </w:rPr>
        <w:t>digitised</w:t>
      </w:r>
      <w:proofErr w:type="spellEnd"/>
      <w:r w:rsidRPr="00C456A5">
        <w:rPr>
          <w:sz w:val="16"/>
        </w:rPr>
        <w:t>. “</w:t>
      </w:r>
      <w:r w:rsidRPr="00C456A5">
        <w:rPr>
          <w:u w:val="single"/>
        </w:rPr>
        <w:t>Systems that have been developed over 30 or 40 years are having the internet introduced to them</w:t>
      </w:r>
      <w:r w:rsidRPr="00C456A5">
        <w:rPr>
          <w:sz w:val="16"/>
        </w:rPr>
        <w:t xml:space="preserve">,” says Casey Ellis, </w:t>
      </w:r>
      <w:proofErr w:type="gramStart"/>
      <w:r w:rsidRPr="00C456A5">
        <w:rPr>
          <w:sz w:val="16"/>
        </w:rPr>
        <w:t>founder</w:t>
      </w:r>
      <w:proofErr w:type="gramEnd"/>
      <w:r w:rsidRPr="00C456A5">
        <w:rPr>
          <w:sz w:val="16"/>
        </w:rPr>
        <w:t xml:space="preserve"> and chief technology officer at </w:t>
      </w:r>
      <w:proofErr w:type="spellStart"/>
      <w:r w:rsidRPr="00C456A5">
        <w:rPr>
          <w:sz w:val="16"/>
        </w:rPr>
        <w:t>Bugcrowd</w:t>
      </w:r>
      <w:proofErr w:type="spellEnd"/>
      <w:r w:rsidRPr="00C456A5">
        <w:rPr>
          <w:sz w:val="16"/>
        </w:rPr>
        <w:t>, a cyber security group</w:t>
      </w:r>
      <w:r w:rsidRPr="00091CBE">
        <w:rPr>
          <w:sz w:val="16"/>
        </w:rPr>
        <w:t xml:space="preserve">. </w:t>
      </w:r>
      <w:r w:rsidRPr="00091CBE">
        <w:rPr>
          <w:u w:val="single"/>
        </w:rPr>
        <w:t xml:space="preserve">But </w:t>
      </w:r>
      <w:r w:rsidRPr="00380C79">
        <w:rPr>
          <w:b/>
          <w:bCs/>
          <w:highlight w:val="cyan"/>
          <w:u w:val="single"/>
        </w:rPr>
        <w:t>retrofitting systems</w:t>
      </w:r>
      <w:r w:rsidRPr="00380C79">
        <w:rPr>
          <w:highlight w:val="cyan"/>
          <w:u w:val="single"/>
        </w:rPr>
        <w:t xml:space="preserve"> that were never intended to be on the internet </w:t>
      </w:r>
      <w:r w:rsidRPr="00380C79">
        <w:rPr>
          <w:b/>
          <w:bCs/>
          <w:highlight w:val="cyan"/>
          <w:u w:val="single"/>
        </w:rPr>
        <w:t>creates new opportunities for hackers</w:t>
      </w:r>
      <w:r w:rsidRPr="00C456A5">
        <w:rPr>
          <w:sz w:val="16"/>
        </w:rPr>
        <w:t xml:space="preserve">, he says. </w:t>
      </w:r>
      <w:r w:rsidRPr="00C456A5">
        <w:rPr>
          <w:u w:val="single"/>
        </w:rPr>
        <w:t>“The attack surface is expanding rapidly.”</w:t>
      </w:r>
      <w:r>
        <w:rPr>
          <w:u w:val="single"/>
        </w:rPr>
        <w:t xml:space="preserve"> </w:t>
      </w:r>
      <w:r w:rsidRPr="00C456A5">
        <w:rPr>
          <w:sz w:val="16"/>
        </w:rPr>
        <w:t>As with normal IT systems, r</w:t>
      </w:r>
      <w:r w:rsidRPr="00C456A5">
        <w:rPr>
          <w:u w:val="single"/>
        </w:rPr>
        <w:t xml:space="preserve">ansomware and </w:t>
      </w:r>
      <w:r w:rsidRPr="000C324F">
        <w:rPr>
          <w:u w:val="single"/>
        </w:rPr>
        <w:t>malware can be used to infect operational technology</w:t>
      </w:r>
      <w:r w:rsidRPr="00C456A5">
        <w:rPr>
          <w:u w:val="single"/>
        </w:rPr>
        <w:t xml:space="preserve"> and critical infrastructure. The most high-profile worm was the 2010 Stuxnet malware, which targeted Iran’s nuclear facilities</w:t>
      </w:r>
      <w:r w:rsidRPr="00C456A5">
        <w:rPr>
          <w:sz w:val="16"/>
        </w:rPr>
        <w:t xml:space="preserve">. Operations at the food company Mondelez and drugmaker Merck were disrupted by the ransomware dubbed </w:t>
      </w:r>
      <w:proofErr w:type="spellStart"/>
      <w:r w:rsidRPr="00C456A5">
        <w:rPr>
          <w:sz w:val="16"/>
        </w:rPr>
        <w:t>NotPetya</w:t>
      </w:r>
      <w:proofErr w:type="spellEnd"/>
      <w:r w:rsidRPr="00C456A5">
        <w:rPr>
          <w:sz w:val="16"/>
        </w:rPr>
        <w:t xml:space="preserve"> in 2017. Ukraine has suffered a spate of attacks on its power grid system recently, and earlier this year, Norwegian </w:t>
      </w:r>
      <w:proofErr w:type="spellStart"/>
      <w:r w:rsidRPr="00C456A5">
        <w:rPr>
          <w:sz w:val="16"/>
        </w:rPr>
        <w:t>aluminium</w:t>
      </w:r>
      <w:proofErr w:type="spellEnd"/>
      <w:r w:rsidRPr="00C456A5">
        <w:rPr>
          <w:sz w:val="16"/>
        </w:rPr>
        <w:t xml:space="preserve"> maker </w:t>
      </w:r>
      <w:proofErr w:type="spellStart"/>
      <w:r w:rsidRPr="00C456A5">
        <w:rPr>
          <w:sz w:val="16"/>
        </w:rPr>
        <w:t>Norsk</w:t>
      </w:r>
      <w:proofErr w:type="spellEnd"/>
      <w:r w:rsidRPr="00C456A5">
        <w:rPr>
          <w:sz w:val="16"/>
        </w:rPr>
        <w:t xml:space="preserve"> Hydro had to freeze operations earlier after it fell victim to ransomware. While the marketplace for cyber security companies offering support to such groups is smaller than the traditional IT security space, experts caution that companies should </w:t>
      </w:r>
      <w:proofErr w:type="gramStart"/>
      <w:r w:rsidRPr="00C456A5">
        <w:rPr>
          <w:sz w:val="16"/>
        </w:rPr>
        <w:t>take action</w:t>
      </w:r>
      <w:proofErr w:type="gramEnd"/>
      <w:r w:rsidRPr="00C456A5">
        <w:rPr>
          <w:sz w:val="16"/>
        </w:rPr>
        <w:t xml:space="preserve">. </w:t>
      </w:r>
      <w:r w:rsidRPr="009F73C7">
        <w:rPr>
          <w:u w:val="single"/>
        </w:rPr>
        <w:t xml:space="preserve">Moves might include assessing company </w:t>
      </w:r>
      <w:r w:rsidRPr="009F73C7">
        <w:rPr>
          <w:b/>
          <w:bCs/>
          <w:u w:val="single"/>
        </w:rPr>
        <w:t>systems to ensure staff know what devices are connected to the network,</w:t>
      </w:r>
      <w:r w:rsidRPr="009F73C7">
        <w:rPr>
          <w:u w:val="single"/>
        </w:rPr>
        <w:t xml:space="preserve"> </w:t>
      </w:r>
      <w:proofErr w:type="gramStart"/>
      <w:r w:rsidRPr="009F73C7">
        <w:rPr>
          <w:sz w:val="16"/>
        </w:rPr>
        <w:t>testing</w:t>
      </w:r>
      <w:proofErr w:type="gramEnd"/>
      <w:r w:rsidRPr="00C456A5">
        <w:rPr>
          <w:sz w:val="16"/>
        </w:rPr>
        <w:t xml:space="preserve"> and monitoring those systems, and devising a plan for worst-case scenarios. Above all, companies should isolate the most critical systems </w:t>
      </w:r>
      <w:r w:rsidRPr="00C456A5">
        <w:rPr>
          <w:u w:val="single"/>
        </w:rPr>
        <w:t>to ensure they can keep them operating no matter what,</w:t>
      </w:r>
      <w:r w:rsidRPr="00C456A5">
        <w:rPr>
          <w:sz w:val="16"/>
        </w:rPr>
        <w:t xml:space="preserve"> says Pedro Abreu, chief </w:t>
      </w:r>
      <w:proofErr w:type="gramStart"/>
      <w:r w:rsidRPr="00C456A5">
        <w:rPr>
          <w:sz w:val="16"/>
        </w:rPr>
        <w:t>product</w:t>
      </w:r>
      <w:proofErr w:type="gramEnd"/>
      <w:r w:rsidRPr="00C456A5">
        <w:rPr>
          <w:sz w:val="16"/>
        </w:rPr>
        <w:t xml:space="preserve"> and strategy officer at online security company </w:t>
      </w:r>
      <w:proofErr w:type="spellStart"/>
      <w:r w:rsidRPr="00C456A5">
        <w:rPr>
          <w:sz w:val="16"/>
        </w:rPr>
        <w:t>Forescout</w:t>
      </w:r>
      <w:proofErr w:type="spellEnd"/>
      <w:r w:rsidRPr="00C456A5">
        <w:rPr>
          <w:sz w:val="16"/>
        </w:rPr>
        <w:t xml:space="preserve">, who dubs the process “containing the blast area”. “If a WannaCry [attack] happens, I want to [be able to] shut down that facility or country” while the rest of the network remains running, he says. </w:t>
      </w:r>
      <w:r w:rsidRPr="00C456A5">
        <w:rPr>
          <w:u w:val="single"/>
        </w:rPr>
        <w:t>Various sectors are equipped differently, experts say. Where deep-pocketed energy, and oil and gas groups have been able to pour investment into bolstering their protections, others, such as the water sector, are thought to be lagging.</w:t>
      </w:r>
      <w:r>
        <w:rPr>
          <w:u w:val="single"/>
        </w:rPr>
        <w:t xml:space="preserve"> </w:t>
      </w:r>
      <w:r w:rsidRPr="00C456A5">
        <w:rPr>
          <w:sz w:val="16"/>
        </w:rPr>
        <w:t>To their advantage, Michael Fabian, principal consultant at Synopsys, notes that operational technology systems are “very restrictive”, meaning that “some expertise is needed to hack [them]”. By comparison, “</w:t>
      </w:r>
      <w:r w:rsidRPr="00C456A5">
        <w:rPr>
          <w:b/>
          <w:bCs/>
          <w:u w:val="single"/>
        </w:rPr>
        <w:t xml:space="preserve">people providing </w:t>
      </w:r>
      <w:r w:rsidRPr="00380C79">
        <w:rPr>
          <w:b/>
          <w:bCs/>
          <w:highlight w:val="cyan"/>
          <w:u w:val="single"/>
        </w:rPr>
        <w:t>consumer services have a massive attack surface</w:t>
      </w:r>
      <w:r w:rsidRPr="00C456A5">
        <w:rPr>
          <w:sz w:val="16"/>
        </w:rPr>
        <w:t xml:space="preserve">,” he says, citing the likes of Citibank, </w:t>
      </w:r>
      <w:proofErr w:type="gramStart"/>
      <w:r w:rsidRPr="00C456A5">
        <w:rPr>
          <w:sz w:val="16"/>
        </w:rPr>
        <w:t>Target</w:t>
      </w:r>
      <w:proofErr w:type="gramEnd"/>
      <w:r w:rsidRPr="00C456A5">
        <w:rPr>
          <w:sz w:val="16"/>
        </w:rPr>
        <w:t xml:space="preserve"> or Amazon. </w:t>
      </w:r>
      <w:r w:rsidRPr="00C456A5">
        <w:rPr>
          <w:u w:val="single"/>
        </w:rPr>
        <w:t xml:space="preserve">Nevertheless, operational technology systems have their own nuances. First, </w:t>
      </w:r>
      <w:r w:rsidRPr="00380C79">
        <w:rPr>
          <w:highlight w:val="cyan"/>
          <w:u w:val="single"/>
        </w:rPr>
        <w:t>testing them for vulnerabilities can be difficult</w:t>
      </w:r>
      <w:r w:rsidRPr="00C456A5">
        <w:rPr>
          <w:u w:val="single"/>
        </w:rPr>
        <w:t xml:space="preserve"> because the </w:t>
      </w:r>
      <w:r w:rsidRPr="00380C79">
        <w:rPr>
          <w:highlight w:val="cyan"/>
          <w:u w:val="single"/>
        </w:rPr>
        <w:t>systems are too sensitive or essential to pause</w:t>
      </w:r>
      <w:r w:rsidRPr="00C456A5">
        <w:rPr>
          <w:u w:val="single"/>
        </w:rPr>
        <w:t>.</w:t>
      </w:r>
      <w:r>
        <w:rPr>
          <w:u w:val="single"/>
        </w:rPr>
        <w:t xml:space="preserve"> </w:t>
      </w:r>
      <w:r w:rsidRPr="00C456A5">
        <w:rPr>
          <w:sz w:val="16"/>
        </w:rPr>
        <w:t>“</w:t>
      </w:r>
      <w:r w:rsidRPr="00C456A5">
        <w:rPr>
          <w:u w:val="single"/>
        </w:rPr>
        <w:t xml:space="preserve">There are things that are </w:t>
      </w:r>
      <w:proofErr w:type="spellStart"/>
      <w:r w:rsidRPr="00C456A5">
        <w:rPr>
          <w:u w:val="single"/>
        </w:rPr>
        <w:t>ultra critical</w:t>
      </w:r>
      <w:proofErr w:type="spellEnd"/>
      <w:r w:rsidRPr="00C456A5">
        <w:rPr>
          <w:u w:val="single"/>
        </w:rPr>
        <w:t xml:space="preserve"> that we can’t put at risk by testing them,</w:t>
      </w:r>
      <w:r w:rsidRPr="00C456A5">
        <w:rPr>
          <w:sz w:val="16"/>
        </w:rPr>
        <w:t xml:space="preserve"> but we are doing just that — putting them at risk — by not testing them,” says Charles Henderson, global head of IBM’s hacking unit X-Force Red. This means cyber security companies may have to test for vulnerabilities against a less reliable reproduction of an actual system. </w:t>
      </w:r>
      <w:r w:rsidRPr="00C456A5">
        <w:rPr>
          <w:u w:val="single"/>
        </w:rPr>
        <w:t xml:space="preserve">And if </w:t>
      </w:r>
      <w:r w:rsidRPr="00380C79">
        <w:rPr>
          <w:u w:val="single"/>
        </w:rPr>
        <w:t>a problem is uncovered, it is harder to fix.</w:t>
      </w:r>
      <w:r w:rsidRPr="00C456A5">
        <w:rPr>
          <w:u w:val="single"/>
        </w:rPr>
        <w:t xml:space="preserve"> “The life cycles of those systems in the field </w:t>
      </w:r>
      <w:proofErr w:type="gramStart"/>
      <w:r w:rsidRPr="00C456A5">
        <w:rPr>
          <w:u w:val="single"/>
        </w:rPr>
        <w:t>is</w:t>
      </w:r>
      <w:proofErr w:type="gramEnd"/>
      <w:r w:rsidRPr="00C456A5">
        <w:rPr>
          <w:u w:val="single"/>
        </w:rPr>
        <w:t xml:space="preserve"> extraordinarily long,</w:t>
      </w:r>
      <w:r w:rsidRPr="00C456A5">
        <w:rPr>
          <w:sz w:val="16"/>
        </w:rPr>
        <w:t xml:space="preserve">” says Eric Cornelius, chief product officer at BlackBerry Cylance, a cyber security group. Moreover, even if cyber security companies offer solutions, it can be many years before a system can be updated. For example, many companies would opt to rebuild an offshore gas plant once it has finally stopped running, rather than upgrade at great cost, </w:t>
      </w:r>
      <w:proofErr w:type="spellStart"/>
      <w:r w:rsidRPr="00C456A5">
        <w:rPr>
          <w:sz w:val="16"/>
        </w:rPr>
        <w:t>Mr</w:t>
      </w:r>
      <w:proofErr w:type="spellEnd"/>
      <w:r w:rsidRPr="00C456A5">
        <w:rPr>
          <w:sz w:val="16"/>
        </w:rPr>
        <w:t xml:space="preserve"> Cornelius says.</w:t>
      </w:r>
    </w:p>
    <w:p w14:paraId="1CC3F977" w14:textId="77777777" w:rsidR="007544B1" w:rsidRDefault="007544B1" w:rsidP="007544B1"/>
    <w:p w14:paraId="254611CA" w14:textId="77777777" w:rsidR="007544B1" w:rsidRDefault="007544B1" w:rsidP="007544B1">
      <w:pPr>
        <w:pStyle w:val="Heading4"/>
        <w:rPr>
          <w:u w:val="single"/>
        </w:rPr>
      </w:pPr>
      <w:r>
        <w:t>Goes nuclear</w:t>
      </w:r>
    </w:p>
    <w:p w14:paraId="0C2537C5" w14:textId="77777777" w:rsidR="007544B1" w:rsidRPr="00E117B4" w:rsidRDefault="007544B1" w:rsidP="007544B1">
      <w:r>
        <w:t xml:space="preserve">Vladimir </w:t>
      </w:r>
      <w:proofErr w:type="spellStart"/>
      <w:r w:rsidRPr="00E117B4">
        <w:rPr>
          <w:rStyle w:val="Style13ptBold"/>
        </w:rPr>
        <w:t>Orlov</w:t>
      </w:r>
      <w:proofErr w:type="spellEnd"/>
      <w:r w:rsidRPr="00E117B4">
        <w:rPr>
          <w:rStyle w:val="Style13ptBold"/>
        </w:rPr>
        <w:t xml:space="preserve">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0AD93BB0" w14:textId="77777777" w:rsidR="007544B1" w:rsidRPr="00AC7653" w:rsidRDefault="007544B1" w:rsidP="007544B1">
      <w:pPr>
        <w:rPr>
          <w:sz w:val="16"/>
        </w:rPr>
      </w:pPr>
      <w:r w:rsidRPr="00AC7653">
        <w:rPr>
          <w:sz w:val="16"/>
        </w:rPr>
        <w:t xml:space="preserve">Not hundred per cent of the dialogue has been frozen, fortunately. Certain informal, mostly </w:t>
      </w:r>
      <w:proofErr w:type="spellStart"/>
      <w:r w:rsidRPr="00AC7653">
        <w:rPr>
          <w:sz w:val="16"/>
        </w:rPr>
        <w:t>offthe</w:t>
      </w:r>
      <w:proofErr w:type="spellEnd"/>
      <w:r w:rsidRPr="00AC7653">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w:t>
      </w:r>
      <w:proofErr w:type="gramStart"/>
      <w:r w:rsidRPr="00AC7653">
        <w:rPr>
          <w:u w:val="single"/>
        </w:rPr>
        <w:t>one</w:t>
      </w:r>
      <w:r w:rsidRPr="00AC7653">
        <w:rPr>
          <w:sz w:val="16"/>
        </w:rPr>
        <w:t>”[</w:t>
      </w:r>
      <w:proofErr w:type="gramEnd"/>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4AD38E7A" w14:textId="77777777" w:rsidR="007544B1" w:rsidRPr="00AC7653" w:rsidRDefault="007544B1" w:rsidP="007544B1">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310DB95C" w14:textId="77777777" w:rsidR="007544B1" w:rsidRPr="00AC7653" w:rsidRDefault="007544B1" w:rsidP="007544B1">
      <w:pPr>
        <w:rPr>
          <w:sz w:val="16"/>
        </w:rPr>
      </w:pPr>
      <w:r w:rsidRPr="00AC7653">
        <w:rPr>
          <w:sz w:val="16"/>
        </w:rPr>
        <w:t xml:space="preserve">Do we really have to survive a cyber equivalent of the Cuban Missile Crisis to realize the importance of achieving </w:t>
      </w:r>
      <w:proofErr w:type="gramStart"/>
      <w:r w:rsidRPr="00AC7653">
        <w:rPr>
          <w:sz w:val="16"/>
        </w:rPr>
        <w:t>some kind of agreement</w:t>
      </w:r>
      <w:proofErr w:type="gramEnd"/>
      <w:r w:rsidRPr="00AC7653">
        <w:rPr>
          <w:sz w:val="16"/>
        </w:rPr>
        <w:t xml:space="preserve"> on cyber issues, and on the broader agenda of international information security?[25] Or is that kind of talk plain old alarmism?</w:t>
      </w:r>
    </w:p>
    <w:p w14:paraId="768CCC7F" w14:textId="77777777" w:rsidR="007544B1" w:rsidRDefault="007544B1" w:rsidP="007544B1">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world is sliding 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128E0852" w14:textId="77777777" w:rsidR="007544B1" w:rsidRDefault="007544B1" w:rsidP="007544B1">
      <w:pPr>
        <w:pStyle w:val="Heading4"/>
      </w:pPr>
      <w:bookmarkStart w:id="10" w:name="_Hlk94944667"/>
      <w:r>
        <w:t>Antitrust action against artificial centralization is key to collaborative relationship between antitrust agencies and blockchain communities. Necessary for long term economic stability</w:t>
      </w:r>
    </w:p>
    <w:p w14:paraId="6DE1DFB8" w14:textId="77777777" w:rsidR="007544B1" w:rsidRDefault="007544B1" w:rsidP="007544B1">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247-9</w:t>
      </w:r>
      <w:r w:rsidRPr="00A26479">
        <w:rPr>
          <w:rStyle w:val="Style13ptBold"/>
          <w:b w:val="0"/>
          <w:bCs w:val="0"/>
          <w:sz w:val="22"/>
        </w:rPr>
        <w:t>, JCR]</w:t>
      </w:r>
    </w:p>
    <w:p w14:paraId="0D507CF3" w14:textId="77777777" w:rsidR="007544B1" w:rsidRDefault="007544B1" w:rsidP="007544B1">
      <w:pPr>
        <w:rPr>
          <w:sz w:val="16"/>
        </w:rPr>
      </w:pPr>
      <w:r w:rsidRPr="009F6C8D">
        <w:rPr>
          <w:sz w:val="16"/>
        </w:rPr>
        <w:t xml:space="preserve">1.2.1 Not this... </w:t>
      </w:r>
      <w:r w:rsidRPr="00817AF3">
        <w:rPr>
          <w:rStyle w:val="StyleUnderline"/>
          <w:highlight w:val="cyan"/>
        </w:rPr>
        <w:t>Enforcement is the</w:t>
      </w:r>
      <w:r w:rsidRPr="009F6C8D">
        <w:rPr>
          <w:sz w:val="16"/>
        </w:rPr>
        <w:t xml:space="preserve"> second </w:t>
      </w:r>
      <w:r w:rsidRPr="00817AF3">
        <w:rPr>
          <w:rStyle w:val="StyleUnderline"/>
          <w:highlight w:val="cyan"/>
        </w:rPr>
        <w:t xml:space="preserve">pillar of a collaborative </w:t>
      </w:r>
      <w:r w:rsidRPr="00EE4192">
        <w:rPr>
          <w:rStyle w:val="StyleUnderline"/>
          <w:highlight w:val="cyan"/>
        </w:rPr>
        <w:t>approach b</w:t>
      </w:r>
      <w:r w:rsidRPr="00817AF3">
        <w:rPr>
          <w:rStyle w:val="StyleUnderline"/>
          <w:highlight w:val="cyan"/>
        </w:rPr>
        <w:t>etween</w:t>
      </w:r>
      <w:r w:rsidRPr="001C46F4">
        <w:rPr>
          <w:rStyle w:val="StyleUnderline"/>
        </w:rPr>
        <w:t xml:space="preserve"> law and tech, </w:t>
      </w:r>
      <w:r w:rsidRPr="00817AF3">
        <w:rPr>
          <w:rStyle w:val="StyleUnderline"/>
          <w:highlight w:val="cyan"/>
        </w:rPr>
        <w:t>antitrust and blockchain.</w:t>
      </w:r>
      <w:r w:rsidRPr="009F6C8D">
        <w:rPr>
          <w:sz w:val="16"/>
        </w:rPr>
        <w:t xml:space="preserve"> I realize that this may seem counterintuitive; enforcement is, by definition, confrontational. </w:t>
      </w:r>
      <w:proofErr w:type="gramStart"/>
      <w:r w:rsidRPr="009F6C8D">
        <w:rPr>
          <w:sz w:val="16"/>
        </w:rPr>
        <w:t xml:space="preserve">In reality, </w:t>
      </w:r>
      <w:r w:rsidRPr="001C46F4">
        <w:rPr>
          <w:rStyle w:val="StyleUnderline"/>
        </w:rPr>
        <w:t>distinct</w:t>
      </w:r>
      <w:proofErr w:type="gramEnd"/>
      <w:r w:rsidRPr="001C46F4">
        <w:rPr>
          <w:rStyle w:val="StyleUnderline"/>
        </w:rPr>
        <w:t xml:space="preserve"> types of </w:t>
      </w:r>
      <w:r w:rsidRPr="00817AF3">
        <w:rPr>
          <w:rStyle w:val="StyleUnderline"/>
          <w:highlight w:val="cyan"/>
        </w:rPr>
        <w:t>enforcement can lead to</w:t>
      </w:r>
      <w:r w:rsidRPr="001C46F4">
        <w:rPr>
          <w:rStyle w:val="StyleUnderline"/>
        </w:rPr>
        <w:t xml:space="preserve"> varying degrees of </w:t>
      </w:r>
      <w:r w:rsidRPr="00817AF3">
        <w:rPr>
          <w:rStyle w:val="StyleUnderline"/>
          <w:highlight w:val="cyan"/>
        </w:rPr>
        <w:t>confrontation</w:t>
      </w:r>
      <w:r w:rsidRPr="001C46F4">
        <w:rPr>
          <w:rStyle w:val="StyleUnderline"/>
        </w:rPr>
        <w:t>: some harm the entire blockchain, while others target the sole perpetrators of illegal practices. One should avoid the former, as it would reduce blockchain's usefulness and thus deprive policymakers and regulators of an important ally. It is in the interests of both communities to encourage the latter</w:t>
      </w:r>
      <w:r w:rsidRPr="009F6C8D">
        <w:rPr>
          <w:sz w:val="16"/>
        </w:rPr>
        <w:t xml:space="preserve">. I concluded the first part of this book by underlining that making law and tech work toward the same objective implied bearing with some assaults by each on the other. This means that </w:t>
      </w:r>
      <w:r w:rsidRPr="00817AF3">
        <w:rPr>
          <w:rStyle w:val="StyleUnderline"/>
          <w:highlight w:val="cyan"/>
        </w:rPr>
        <w:t xml:space="preserve">blockchain communities should </w:t>
      </w:r>
      <w:r w:rsidRPr="007919F1">
        <w:rPr>
          <w:rStyle w:val="StyleUnderline"/>
        </w:rPr>
        <w:t xml:space="preserve">not only </w:t>
      </w:r>
      <w:r w:rsidRPr="00817AF3">
        <w:rPr>
          <w:rStyle w:val="StyleUnderline"/>
          <w:highlight w:val="cyan"/>
        </w:rPr>
        <w:t xml:space="preserve">tolerate antitrust sanctions, but also facilitate </w:t>
      </w:r>
      <w:r w:rsidRPr="00EE4192">
        <w:rPr>
          <w:rStyle w:val="StyleUnderline"/>
          <w:highlight w:val="cyan"/>
        </w:rPr>
        <w:t>them, because they</w:t>
      </w:r>
      <w:r w:rsidRPr="001C46F4">
        <w:rPr>
          <w:rStyle w:val="StyleUnderline"/>
        </w:rPr>
        <w:t xml:space="preserve"> ultimately </w:t>
      </w:r>
      <w:r w:rsidRPr="00817AF3">
        <w:rPr>
          <w:rStyle w:val="StyleUnderline"/>
          <w:highlight w:val="cyan"/>
        </w:rPr>
        <w:t>lead to further decentralization</w:t>
      </w:r>
      <w:r w:rsidRPr="001C46F4">
        <w:rPr>
          <w:rStyle w:val="StyleUnderline"/>
        </w:rPr>
        <w:t>.</w:t>
      </w:r>
      <w:r w:rsidRPr="009F6C8D">
        <w:rPr>
          <w:sz w:val="16"/>
        </w:rPr>
        <w:t xml:space="preserve"> It also means that </w:t>
      </w:r>
      <w:r w:rsidRPr="001C46F4">
        <w:rPr>
          <w:rStyle w:val="StyleUnderline"/>
        </w:rPr>
        <w:t>antitrust agencies and courts should direct their enforcement activities in a specific way. Overall, they should seek to preserve blockchain.</w:t>
      </w:r>
      <w:r w:rsidRPr="009F6C8D">
        <w:rPr>
          <w:sz w:val="16"/>
        </w:rPr>
        <w:t xml:space="preserve"> This will be challenging, as agencies generally conduct their enforcement activities one case after the other, without such a long-term objective. </w:t>
      </w:r>
      <w:proofErr w:type="gramStart"/>
      <w:r w:rsidRPr="009F6C8D">
        <w:rPr>
          <w:sz w:val="16"/>
        </w:rPr>
        <w:t>That being said, agencies</w:t>
      </w:r>
      <w:proofErr w:type="gramEnd"/>
      <w:r w:rsidRPr="009F6C8D">
        <w:rPr>
          <w:sz w:val="16"/>
        </w:rPr>
        <w:t xml:space="preserve"> could still achieve the overall goal of enabling blockchain technology to flourish while ensuring case-by-case enforcement. For that, agencies should avoid enforcement activities against practices that directly arise from the intrinsic characteristics of a blockchain.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 Nevertheless, because this essential feature makes markets more fluid and mitigates information asymmetry," enforcement activities should not be directed at it. 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block-chain a restriction "by object" rather than "by effect," or for easing the burden of proof on antitrust agencies. Doing so would deter legal uses of blockchain. 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 1.2.2 ...but that! </w:t>
      </w:r>
      <w:r w:rsidRPr="001C46F4">
        <w:rPr>
          <w:rStyle w:val="StyleUnderline"/>
        </w:rPr>
        <w:t xml:space="preserve">I recommend that antitrust agencies focus their enforcement activities </w:t>
      </w:r>
      <w:r w:rsidRPr="00EE4192">
        <w:rPr>
          <w:rStyle w:val="StyleUnderline"/>
        </w:rPr>
        <w:t xml:space="preserve">on </w:t>
      </w:r>
      <w:r w:rsidRPr="00EE4192">
        <w:rPr>
          <w:rStyle w:val="StyleUnderline"/>
          <w:highlight w:val="cyan"/>
        </w:rPr>
        <w:t>practices that</w:t>
      </w:r>
      <w:r w:rsidRPr="00EE4192">
        <w:rPr>
          <w:rStyle w:val="StyleUnderline"/>
        </w:rPr>
        <w:t xml:space="preserve"> affect the "real space",</w:t>
      </w:r>
      <w:r w:rsidRPr="001C46F4">
        <w:rPr>
          <w:rStyle w:val="StyleUnderline"/>
        </w:rPr>
        <w:t xml:space="preserve"> and on practices that defeat blockchain's purpose.</w:t>
      </w:r>
      <w:r w:rsidRPr="009F6C8D">
        <w:rPr>
          <w:sz w:val="16"/>
        </w:rPr>
        <w:t xml:space="preserve"> As I discussed in Chapters 9 and I1, </w:t>
      </w:r>
      <w:r w:rsidRPr="005017F9">
        <w:rPr>
          <w:rStyle w:val="StyleUnderline"/>
        </w:rPr>
        <w:t xml:space="preserve">the first type of practice covers the </w:t>
      </w:r>
      <w:r w:rsidRPr="00EE4192">
        <w:rPr>
          <w:rStyle w:val="StyleUnderline"/>
          <w:highlight w:val="cyan"/>
        </w:rPr>
        <w:t>use</w:t>
      </w:r>
      <w:r w:rsidRPr="005017F9">
        <w:rPr>
          <w:rStyle w:val="StyleUnderline"/>
        </w:rPr>
        <w:t xml:space="preserve"> of </w:t>
      </w:r>
      <w:r w:rsidRPr="00EE4192">
        <w:rPr>
          <w:rStyle w:val="StyleUnderline"/>
          <w:highlight w:val="cyan"/>
        </w:rPr>
        <w:t>blockchains to</w:t>
      </w:r>
      <w:r w:rsidRPr="005017F9">
        <w:rPr>
          <w:rStyle w:val="StyleUnderline"/>
        </w:rPr>
        <w:t xml:space="preserve"> support firms' efforts to </w:t>
      </w:r>
      <w:r w:rsidRPr="00EE4192">
        <w:rPr>
          <w:rStyle w:val="StyleUnderline"/>
          <w:highlight w:val="cyan"/>
        </w:rPr>
        <w:t>collude or monopolize markets</w:t>
      </w:r>
      <w:r w:rsidRPr="005017F9">
        <w:rPr>
          <w:rStyle w:val="StyleUnderline"/>
        </w:rPr>
        <w:t>.</w:t>
      </w:r>
      <w:r w:rsidRPr="009F6C8D">
        <w:rPr>
          <w:sz w:val="16"/>
        </w:rPr>
        <w:t xml:space="preserve"> These practices have a strong and direct impact on consumers. </w:t>
      </w:r>
      <w:r w:rsidRPr="00EE4192">
        <w:rPr>
          <w:rStyle w:val="StyleUnderline"/>
        </w:rPr>
        <w:t xml:space="preserve">Detecting this type of behavior </w:t>
      </w:r>
      <w:r w:rsidRPr="00817AF3">
        <w:rPr>
          <w:rStyle w:val="StyleUnderline"/>
          <w:highlight w:val="cyan"/>
        </w:rPr>
        <w:t xml:space="preserve">will require proactive </w:t>
      </w:r>
      <w:r w:rsidRPr="007919F1">
        <w:rPr>
          <w:rStyle w:val="StyleUnderline"/>
        </w:rPr>
        <w:t>actions by</w:t>
      </w:r>
      <w:r w:rsidRPr="00817AF3">
        <w:rPr>
          <w:rStyle w:val="StyleUnderline"/>
          <w:highlight w:val="cyan"/>
        </w:rPr>
        <w:t xml:space="preserve"> antitrust </w:t>
      </w:r>
      <w:r w:rsidRPr="007919F1">
        <w:rPr>
          <w:rStyle w:val="StyleUnderline"/>
        </w:rPr>
        <w:t>agencies.</w:t>
      </w:r>
      <w:r w:rsidRPr="007919F1">
        <w:rPr>
          <w:sz w:val="16"/>
        </w:rPr>
        <w:t xml:space="preserve"> If they</w:t>
      </w:r>
      <w:r w:rsidRPr="009F6C8D">
        <w:rPr>
          <w:sz w:val="16"/>
        </w:rPr>
        <w:t xml:space="preserve"> engage in such actions, </w:t>
      </w:r>
      <w:r w:rsidRPr="005017F9">
        <w:rPr>
          <w:rStyle w:val="StyleUnderline"/>
        </w:rPr>
        <w:t>enforcement in the field will increase consumer welfare. The second category concerns practices that centralize blockchain eco-systems artificially.</w:t>
      </w:r>
      <w:r w:rsidRPr="009F6C8D">
        <w:rPr>
          <w:sz w:val="16"/>
        </w:rPr>
        <w:t xml:space="preserve"> More specifically, </w:t>
      </w:r>
      <w:r w:rsidRPr="007919F1">
        <w:rPr>
          <w:rStyle w:val="Emphasis"/>
        </w:rPr>
        <w:t xml:space="preserve">agencies should </w:t>
      </w:r>
      <w:r w:rsidRPr="00817AF3">
        <w:rPr>
          <w:rStyle w:val="Emphasis"/>
          <w:highlight w:val="cyan"/>
        </w:rPr>
        <w:t xml:space="preserve">target practices that centralize the </w:t>
      </w:r>
      <w:r w:rsidRPr="00EE4192">
        <w:rPr>
          <w:rStyle w:val="Emphasis"/>
          <w:highlight w:val="cyan"/>
        </w:rPr>
        <w:t xml:space="preserve">infrastructure level of </w:t>
      </w:r>
      <w:r w:rsidRPr="00817AF3">
        <w:rPr>
          <w:rStyle w:val="Emphasis"/>
          <w:highlight w:val="cyan"/>
        </w:rPr>
        <w:t>a blockchain</w:t>
      </w:r>
      <w:r w:rsidRPr="005017F9">
        <w:rPr>
          <w:rStyle w:val="Emphasis"/>
        </w:rPr>
        <w:t>.</w:t>
      </w:r>
      <w:r w:rsidRPr="009F6C8D">
        <w:rPr>
          <w:sz w:val="16"/>
        </w:rPr>
        <w:t xml:space="preserve"> As I have </w:t>
      </w:r>
      <w:proofErr w:type="gramStart"/>
      <w:r w:rsidRPr="009F6C8D">
        <w:rPr>
          <w:sz w:val="16"/>
        </w:rPr>
        <w:t>explained,</w:t>
      </w:r>
      <w:proofErr w:type="gramEnd"/>
      <w:r w:rsidRPr="009F6C8D">
        <w:rPr>
          <w:sz w:val="16"/>
        </w:rPr>
        <w:t xml:space="preserve"> </w:t>
      </w:r>
      <w:r w:rsidRPr="007919F1">
        <w:rPr>
          <w:rStyle w:val="StyleUnderline"/>
        </w:rPr>
        <w:t>that level has a critical influence on the decentralization of other levels</w:t>
      </w:r>
      <w:r w:rsidRPr="00EE4192">
        <w:rPr>
          <w:sz w:val="16"/>
          <w:highlight w:val="cyan"/>
        </w:rPr>
        <w:t xml:space="preserve">. </w:t>
      </w:r>
      <w:r w:rsidRPr="00EE4192">
        <w:rPr>
          <w:rStyle w:val="Emphasis"/>
          <w:highlight w:val="cyan"/>
        </w:rPr>
        <w:t xml:space="preserve">Prohibiting </w:t>
      </w:r>
      <w:r w:rsidRPr="00817AF3">
        <w:rPr>
          <w:rStyle w:val="Emphasis"/>
          <w:highlight w:val="cyan"/>
        </w:rPr>
        <w:t>artificial forms of centralization</w:t>
      </w:r>
      <w:r w:rsidRPr="005017F9">
        <w:rPr>
          <w:rStyle w:val="Emphasis"/>
        </w:rPr>
        <w:t xml:space="preserve"> at that layer </w:t>
      </w:r>
      <w:r w:rsidRPr="00817AF3">
        <w:rPr>
          <w:rStyle w:val="Emphasis"/>
          <w:highlight w:val="cyan"/>
        </w:rPr>
        <w:t>will free most of the ecosystem from coercive</w:t>
      </w:r>
      <w:r w:rsidRPr="005017F9">
        <w:rPr>
          <w:rStyle w:val="Emphasis"/>
        </w:rPr>
        <w:t xml:space="preserve"> forms of </w:t>
      </w:r>
      <w:r w:rsidRPr="00817AF3">
        <w:rPr>
          <w:rStyle w:val="Emphasis"/>
          <w:highlight w:val="cyan"/>
        </w:rPr>
        <w:t>power</w:t>
      </w:r>
      <w:r w:rsidRPr="005017F9">
        <w:rPr>
          <w:rStyle w:val="Emphasis"/>
        </w:rPr>
        <w:t>.</w:t>
      </w:r>
      <w:r w:rsidRPr="009F6C8D">
        <w:rPr>
          <w:sz w:val="16"/>
        </w:rPr>
        <w:t xml:space="preserve"> </w:t>
      </w:r>
      <w:r w:rsidRPr="005017F9">
        <w:rPr>
          <w:rStyle w:val="StyleUnderline"/>
        </w:rPr>
        <w:t xml:space="preserve">In </w:t>
      </w:r>
      <w:r w:rsidRPr="00EE4192">
        <w:rPr>
          <w:rStyle w:val="StyleUnderline"/>
          <w:highlight w:val="cyan"/>
        </w:rPr>
        <w:t>doing so</w:t>
      </w:r>
      <w:r w:rsidRPr="005017F9">
        <w:rPr>
          <w:rStyle w:val="StyleUnderline"/>
        </w:rPr>
        <w:t xml:space="preserve">, it </w:t>
      </w:r>
      <w:r w:rsidRPr="00EE4192">
        <w:rPr>
          <w:rStyle w:val="StyleUnderline"/>
          <w:highlight w:val="cyan"/>
        </w:rPr>
        <w:t>will make blockchain a more potent ally to antitrust</w:t>
      </w:r>
      <w:r w:rsidRPr="005017F9">
        <w:rPr>
          <w:rStyle w:val="StyleUnderline"/>
        </w:rPr>
        <w:t xml:space="preserve"> law.</w:t>
      </w:r>
      <w:r w:rsidRPr="009F6C8D">
        <w:rPr>
          <w:sz w:val="16"/>
        </w:rPr>
        <w:t xml:space="preserve"> Furthermore, </w:t>
      </w:r>
      <w:r w:rsidRPr="009F6C8D">
        <w:rPr>
          <w:rStyle w:val="Emphasis"/>
        </w:rPr>
        <w:t>this type of enforcement will prove increasingly important</w:t>
      </w:r>
      <w:r w:rsidRPr="005017F9">
        <w:rPr>
          <w:rStyle w:val="StyleUnderline"/>
        </w:rPr>
        <w:t xml:space="preserve"> over time. If </w:t>
      </w:r>
      <w:r w:rsidRPr="00817AF3">
        <w:rPr>
          <w:rStyle w:val="StyleUnderline"/>
          <w:highlight w:val="cyan"/>
        </w:rPr>
        <w:t xml:space="preserve">blockchain </w:t>
      </w:r>
      <w:r w:rsidRPr="00EE4192">
        <w:rPr>
          <w:rStyle w:val="StyleUnderline"/>
        </w:rPr>
        <w:t>adoption</w:t>
      </w:r>
      <w:r w:rsidRPr="005017F9">
        <w:rPr>
          <w:rStyle w:val="StyleUnderline"/>
        </w:rPr>
        <w:t xml:space="preserve"> continues to increase, it </w:t>
      </w:r>
      <w:r w:rsidRPr="00817AF3">
        <w:rPr>
          <w:rStyle w:val="StyleUnderline"/>
          <w:highlight w:val="cyan"/>
        </w:rPr>
        <w:t>could</w:t>
      </w:r>
      <w:r w:rsidRPr="005017F9">
        <w:rPr>
          <w:rStyle w:val="StyleUnderline"/>
        </w:rPr>
        <w:t xml:space="preserve"> very well </w:t>
      </w:r>
      <w:r w:rsidRPr="00817AF3">
        <w:rPr>
          <w:rStyle w:val="StyleUnderline"/>
          <w:highlight w:val="cyan"/>
        </w:rPr>
        <w:t xml:space="preserve">become </w:t>
      </w:r>
      <w:r w:rsidRPr="00817AF3">
        <w:rPr>
          <w:rStyle w:val="Emphasis"/>
          <w:highlight w:val="cyan"/>
        </w:rPr>
        <w:t>a key infrastructure for the world economy</w:t>
      </w:r>
      <w:r w:rsidRPr="009F6C8D">
        <w:rPr>
          <w:rStyle w:val="Emphasis"/>
        </w:rPr>
        <w:t>.</w:t>
      </w:r>
      <w:r w:rsidRPr="005017F9">
        <w:rPr>
          <w:rStyle w:val="StyleUnderline"/>
        </w:rPr>
        <w:t xml:space="preserve"> At that point in time, </w:t>
      </w:r>
      <w:r w:rsidRPr="00EE4192">
        <w:rPr>
          <w:rStyle w:val="StyleUnderline"/>
        </w:rPr>
        <w:t xml:space="preserve">the </w:t>
      </w:r>
      <w:r w:rsidRPr="00817AF3">
        <w:rPr>
          <w:rStyle w:val="StyleUnderline"/>
          <w:highlight w:val="cyan"/>
        </w:rPr>
        <w:t>artificial centralization</w:t>
      </w:r>
      <w:r w:rsidRPr="005017F9">
        <w:rPr>
          <w:rStyle w:val="StyleUnderline"/>
        </w:rPr>
        <w:t xml:space="preserve"> of blockchain </w:t>
      </w:r>
      <w:r w:rsidRPr="00817AF3">
        <w:rPr>
          <w:rStyle w:val="StyleUnderline"/>
          <w:highlight w:val="cyan"/>
        </w:rPr>
        <w:t xml:space="preserve">will </w:t>
      </w:r>
      <w:r w:rsidRPr="00EE4192">
        <w:rPr>
          <w:rStyle w:val="StyleUnderline"/>
          <w:highlight w:val="cyan"/>
        </w:rPr>
        <w:t>become antitrust</w:t>
      </w:r>
      <w:r w:rsidRPr="005017F9">
        <w:rPr>
          <w:rStyle w:val="StyleUnderline"/>
        </w:rPr>
        <w:t xml:space="preserve"> agencies' </w:t>
      </w:r>
      <w:r w:rsidRPr="00817AF3">
        <w:rPr>
          <w:rStyle w:val="StyleUnderline"/>
          <w:highlight w:val="cyan"/>
        </w:rPr>
        <w:t>top</w:t>
      </w:r>
      <w:r w:rsidRPr="005017F9">
        <w:rPr>
          <w:rStyle w:val="StyleUnderline"/>
        </w:rPr>
        <w:t xml:space="preserve"> enforcement </w:t>
      </w:r>
      <w:r w:rsidRPr="00817AF3">
        <w:rPr>
          <w:rStyle w:val="StyleUnderline"/>
          <w:highlight w:val="cyan"/>
        </w:rPr>
        <w:t>priority.</w:t>
      </w:r>
      <w:r w:rsidRPr="009F6C8D">
        <w:rPr>
          <w:sz w:val="16"/>
        </w:rPr>
        <w:t xml:space="preserve"> Overall, </w:t>
      </w:r>
      <w:r w:rsidRPr="00817AF3">
        <w:rPr>
          <w:rStyle w:val="StyleUnderline"/>
          <w:highlight w:val="cyan"/>
        </w:rPr>
        <w:t>directing enforcement activities</w:t>
      </w:r>
      <w:r w:rsidRPr="005017F9">
        <w:rPr>
          <w:rStyle w:val="StyleUnderline"/>
        </w:rPr>
        <w:t xml:space="preserve"> toward these two types of practices </w:t>
      </w:r>
      <w:r w:rsidRPr="00817AF3">
        <w:rPr>
          <w:rStyle w:val="StyleUnderline"/>
          <w:highlight w:val="cyan"/>
        </w:rPr>
        <w:t>would free blockchain</w:t>
      </w:r>
      <w:r w:rsidRPr="005017F9">
        <w:rPr>
          <w:rStyle w:val="StyleUnderline"/>
        </w:rPr>
        <w:t xml:space="preserve">, and its economic ramifications, </w:t>
      </w:r>
      <w:r w:rsidRPr="00817AF3">
        <w:rPr>
          <w:rStyle w:val="StyleUnderline"/>
          <w:highlight w:val="cyan"/>
        </w:rPr>
        <w:t>from the most restrictive practices</w:t>
      </w:r>
      <w:r w:rsidRPr="005017F9">
        <w:rPr>
          <w:rStyle w:val="StyleUnderline"/>
        </w:rPr>
        <w:t xml:space="preserve"> without diminishing its usefulness or creating resentment within blockchain communities. </w:t>
      </w:r>
      <w:r w:rsidRPr="00EE4192">
        <w:rPr>
          <w:rStyle w:val="Emphasis"/>
          <w:highlight w:val="cyan"/>
        </w:rPr>
        <w:t>Antitrust would</w:t>
      </w:r>
      <w:r w:rsidRPr="009F6C8D">
        <w:rPr>
          <w:rStyle w:val="Emphasis"/>
        </w:rPr>
        <w:t xml:space="preserve"> thus </w:t>
      </w:r>
      <w:r w:rsidRPr="00EE4192">
        <w:rPr>
          <w:rStyle w:val="Emphasis"/>
          <w:highlight w:val="cyan"/>
        </w:rPr>
        <w:t>become the ally of blockchain</w:t>
      </w:r>
      <w:r w:rsidRPr="009F6C8D">
        <w:rPr>
          <w:rStyle w:val="Emphasis"/>
        </w:rPr>
        <w:t xml:space="preserve"> ecosystems </w:t>
      </w:r>
      <w:r w:rsidRPr="00EE4192">
        <w:rPr>
          <w:rStyle w:val="Emphasis"/>
          <w:highlight w:val="cyan"/>
        </w:rPr>
        <w:t>and would</w:t>
      </w:r>
      <w:r w:rsidRPr="009F6C8D">
        <w:rPr>
          <w:rStyle w:val="Emphasis"/>
        </w:rPr>
        <w:t xml:space="preserve"> start </w:t>
      </w:r>
      <w:r w:rsidRPr="00EE4192">
        <w:rPr>
          <w:rStyle w:val="Emphasis"/>
          <w:highlight w:val="cyan"/>
        </w:rPr>
        <w:t>be</w:t>
      </w:r>
      <w:r w:rsidRPr="009F6C8D">
        <w:rPr>
          <w:rStyle w:val="Emphasis"/>
        </w:rPr>
        <w:t xml:space="preserve">ing </w:t>
      </w:r>
      <w:r w:rsidRPr="00EE4192">
        <w:rPr>
          <w:rStyle w:val="Emphasis"/>
          <w:highlight w:val="cyan"/>
        </w:rPr>
        <w:t>perceived as such.</w:t>
      </w:r>
      <w:r w:rsidRPr="009F6C8D">
        <w:rPr>
          <w:sz w:val="16"/>
        </w:rPr>
        <w:t xml:space="preserve"> </w:t>
      </w:r>
    </w:p>
    <w:p w14:paraId="63D6275B" w14:textId="77777777" w:rsidR="007544B1" w:rsidRDefault="007544B1" w:rsidP="007544B1"/>
    <w:p w14:paraId="29B0A6ED" w14:textId="77777777" w:rsidR="007544B1" w:rsidRDefault="007544B1" w:rsidP="007544B1">
      <w:pPr>
        <w:pStyle w:val="Heading4"/>
      </w:pPr>
      <w:r>
        <w:t>Cooperation between blockchain and antitrust enables innovation via legal comfort zones – prevents fears of regulatory capture.</w:t>
      </w:r>
    </w:p>
    <w:p w14:paraId="790095E8" w14:textId="77777777" w:rsidR="007544B1" w:rsidRPr="004E638C" w:rsidRDefault="007544B1" w:rsidP="007544B1">
      <w:r>
        <w:rPr>
          <w:rStyle w:val="Style13ptBold"/>
        </w:rPr>
        <w:t xml:space="preserve">Schrepel 22 </w:t>
      </w:r>
      <w:r w:rsidRPr="004E638C">
        <w:rPr>
          <w:sz w:val="16"/>
          <w:szCs w:val="16"/>
        </w:rPr>
        <w:t xml:space="preserve">(Thibault, Assoc Prof of Law at VU Amsterdam Univ, Faculty Affiliate at Stanford Univ </w:t>
      </w:r>
      <w:proofErr w:type="spellStart"/>
      <w:r w:rsidRPr="004E638C">
        <w:rPr>
          <w:sz w:val="16"/>
          <w:szCs w:val="16"/>
        </w:rPr>
        <w:t>CodeX</w:t>
      </w:r>
      <w:proofErr w:type="spellEnd"/>
      <w:r w:rsidRPr="004E638C">
        <w:rPr>
          <w:sz w:val="16"/>
          <w:szCs w:val="16"/>
        </w:rPr>
        <w:t xml:space="preserve"> Center, blockchain expert appointed to the World Economic Forum, 1-17-2022, Unlocking the Potential Between Blockchain and Antitrust, </w:t>
      </w:r>
      <w:hyperlink r:id="rId16" w:history="1">
        <w:r w:rsidRPr="003E784C">
          <w:rPr>
            <w:rStyle w:val="Hyperlink"/>
            <w:sz w:val="16"/>
            <w:szCs w:val="16"/>
          </w:rPr>
          <w:t>https://www.theregreview.org/2022/01/17/schrepel-potential-between-blockchain-antitrust/</w:t>
        </w:r>
      </w:hyperlink>
      <w:r w:rsidRPr="004E638C">
        <w:rPr>
          <w:sz w:val="16"/>
          <w:szCs w:val="16"/>
        </w:rPr>
        <w:t>)</w:t>
      </w:r>
      <w:r>
        <w:rPr>
          <w:sz w:val="16"/>
          <w:szCs w:val="16"/>
        </w:rPr>
        <w:t xml:space="preserve"> MAM</w:t>
      </w:r>
    </w:p>
    <w:p w14:paraId="2683CDE2" w14:textId="0751F97F" w:rsidR="007544B1" w:rsidRDefault="007544B1" w:rsidP="007544B1">
      <w:pPr>
        <w:rPr>
          <w:rStyle w:val="StyleUnderline"/>
        </w:rPr>
      </w:pPr>
      <w:r w:rsidRPr="00EB009F">
        <w:rPr>
          <w:highlight w:val="cyan"/>
          <w:u w:val="single"/>
        </w:rPr>
        <w:t>Law and technology overlap</w:t>
      </w:r>
      <w:r w:rsidRPr="008A5155">
        <w:rPr>
          <w:u w:val="single"/>
        </w:rPr>
        <w:t xml:space="preserve"> in many ways, but scholars </w:t>
      </w:r>
      <w:r w:rsidRPr="00EB009F">
        <w:rPr>
          <w:u w:val="single"/>
        </w:rPr>
        <w:t xml:space="preserve">and </w:t>
      </w:r>
      <w:r w:rsidRPr="00EB009F">
        <w:rPr>
          <w:highlight w:val="cyan"/>
          <w:u w:val="single"/>
        </w:rPr>
        <w:t>regulators</w:t>
      </w:r>
      <w:r w:rsidRPr="008A5155">
        <w:rPr>
          <w:u w:val="single"/>
        </w:rPr>
        <w:t xml:space="preserve"> tend to </w:t>
      </w:r>
      <w:r w:rsidRPr="00EB009F">
        <w:rPr>
          <w:highlight w:val="cyan"/>
          <w:u w:val="single"/>
        </w:rPr>
        <w:t>focus on incompatibilities</w:t>
      </w:r>
      <w:r w:rsidRPr="008A5155">
        <w:rPr>
          <w:u w:val="single"/>
        </w:rPr>
        <w:t xml:space="preserve"> between the two</w:t>
      </w:r>
      <w:r w:rsidRPr="004E638C">
        <w:rPr>
          <w:sz w:val="16"/>
        </w:rPr>
        <w:t xml:space="preserve">. </w:t>
      </w:r>
      <w:r w:rsidRPr="00EB009F">
        <w:rPr>
          <w:highlight w:val="cyan"/>
          <w:u w:val="single"/>
        </w:rPr>
        <w:t>I propose that they also explore synergies between</w:t>
      </w:r>
      <w:r w:rsidRPr="008A5155">
        <w:rPr>
          <w:u w:val="single"/>
        </w:rPr>
        <w:t xml:space="preserve"> law and tech</w:t>
      </w:r>
      <w:r w:rsidRPr="004E638C">
        <w:rPr>
          <w:sz w:val="16"/>
        </w:rPr>
        <w:t xml:space="preserve">, and address frictions in a way that preserves them. This exploration should </w:t>
      </w:r>
      <w:r w:rsidRPr="008A5155">
        <w:rPr>
          <w:u w:val="single"/>
        </w:rPr>
        <w:t xml:space="preserve">begin with </w:t>
      </w:r>
      <w:r w:rsidRPr="00EB009F">
        <w:rPr>
          <w:highlight w:val="cyan"/>
          <w:u w:val="single"/>
        </w:rPr>
        <w:t>blockchain and antitrust</w:t>
      </w:r>
      <w:r w:rsidRPr="008A5155">
        <w:rPr>
          <w:u w:val="single"/>
        </w:rPr>
        <w:t>.</w:t>
      </w:r>
      <w:r>
        <w:rPr>
          <w:u w:val="single"/>
        </w:rPr>
        <w:t xml:space="preserve"> </w:t>
      </w:r>
      <w:r w:rsidRPr="008A5155">
        <w:rPr>
          <w:u w:val="single"/>
        </w:rPr>
        <w:t xml:space="preserve">In recent months, </w:t>
      </w:r>
      <w:r w:rsidRPr="00EB009F">
        <w:rPr>
          <w:highlight w:val="cyan"/>
          <w:u w:val="single"/>
        </w:rPr>
        <w:t>a body of blockchain antitrust cases</w:t>
      </w:r>
      <w:r w:rsidRPr="008A5155">
        <w:rPr>
          <w:u w:val="single"/>
        </w:rPr>
        <w:t xml:space="preserve"> has emerged</w:t>
      </w:r>
      <w:r w:rsidRPr="004E638C">
        <w:rPr>
          <w:sz w:val="16"/>
        </w:rPr>
        <w:t xml:space="preserve">. Looking at the cases in isolation could give the impression that </w:t>
      </w:r>
      <w:r w:rsidRPr="008A5155">
        <w:rPr>
          <w:u w:val="single"/>
        </w:rPr>
        <w:t>the interaction between blockchain technologies and antitrust laws is only a point of friction</w:t>
      </w:r>
      <w:r w:rsidRPr="004E638C">
        <w:rPr>
          <w:sz w:val="16"/>
        </w:rPr>
        <w:t xml:space="preserve">. In Gallagher v. Bitcointalk.org, </w:t>
      </w:r>
      <w:r w:rsidRPr="008A5155">
        <w:rPr>
          <w:u w:val="single"/>
        </w:rPr>
        <w:t>a Bitcoin enthusiast filed a claim against the Bitcoin Foundation and the forum owners for excluding him from the website</w:t>
      </w:r>
      <w:r w:rsidRPr="004E638C">
        <w:rPr>
          <w:sz w:val="16"/>
        </w:rPr>
        <w:t xml:space="preserve">. He argued that the defendants conspired against him to prevent new competition in the space, therefore </w:t>
      </w:r>
      <w:r w:rsidRPr="008A5155">
        <w:rPr>
          <w:u w:val="single"/>
        </w:rPr>
        <w:t>violating Section 1 of the Sherman Act.</w:t>
      </w:r>
      <w:r w:rsidRPr="004E638C">
        <w:rPr>
          <w:sz w:val="16"/>
        </w:rPr>
        <w:t xml:space="preserve"> In </w:t>
      </w:r>
      <w:r w:rsidRPr="008A5155">
        <w:rPr>
          <w:u w:val="single"/>
        </w:rPr>
        <w:t xml:space="preserve">another case, United American Corporation v. </w:t>
      </w:r>
      <w:proofErr w:type="spellStart"/>
      <w:r w:rsidRPr="008A5155">
        <w:rPr>
          <w:u w:val="single"/>
        </w:rPr>
        <w:t>Bitmain</w:t>
      </w:r>
      <w:proofErr w:type="spellEnd"/>
      <w:r w:rsidRPr="008A5155">
        <w:rPr>
          <w:u w:val="single"/>
        </w:rPr>
        <w:t>, the plaintiff argued that various firms—including those of prominent Bitcoin investor Roger Ver—schemed to hijack the Bitcoin Cash network</w:t>
      </w:r>
      <w:r w:rsidRPr="004E638C">
        <w:rPr>
          <w:sz w:val="16"/>
        </w:rPr>
        <w:t xml:space="preserve">, here again in violation of Section 1 of the Sherman Act. More recently, in </w:t>
      </w:r>
      <w:proofErr w:type="gramStart"/>
      <w:r w:rsidRPr="004E638C">
        <w:rPr>
          <w:sz w:val="16"/>
        </w:rPr>
        <w:t>In</w:t>
      </w:r>
      <w:proofErr w:type="gramEnd"/>
      <w:r w:rsidRPr="004E638C">
        <w:rPr>
          <w:sz w:val="16"/>
        </w:rPr>
        <w:t xml:space="preserve"> re Tether and </w:t>
      </w:r>
      <w:proofErr w:type="spellStart"/>
      <w:r w:rsidRPr="004E638C">
        <w:rPr>
          <w:sz w:val="16"/>
        </w:rPr>
        <w:t>Bitfinex</w:t>
      </w:r>
      <w:proofErr w:type="spellEnd"/>
      <w:r w:rsidRPr="004E638C">
        <w:rPr>
          <w:sz w:val="16"/>
        </w:rPr>
        <w:t xml:space="preserve"> Crypto Asset Litigation, plaintiffs argue that Tether and </w:t>
      </w:r>
      <w:proofErr w:type="spellStart"/>
      <w:r w:rsidRPr="004E638C">
        <w:rPr>
          <w:sz w:val="16"/>
        </w:rPr>
        <w:t>Bitfinex</w:t>
      </w:r>
      <w:proofErr w:type="spellEnd"/>
      <w:r w:rsidRPr="004E638C">
        <w:rPr>
          <w:sz w:val="16"/>
        </w:rPr>
        <w:t xml:space="preserve"> have </w:t>
      </w:r>
      <w:r w:rsidRPr="008A5155">
        <w:rPr>
          <w:u w:val="single"/>
        </w:rPr>
        <w:t>coordinated to manipulate the price of Bitcoin</w:t>
      </w:r>
      <w:r w:rsidRPr="004E638C">
        <w:rPr>
          <w:sz w:val="16"/>
        </w:rPr>
        <w:t xml:space="preserve">. They seek $1.4 trillion in compensation. </w:t>
      </w:r>
      <w:r w:rsidRPr="008A5155">
        <w:rPr>
          <w:rStyle w:val="Emphasis"/>
        </w:rPr>
        <w:t xml:space="preserve">All these cases are </w:t>
      </w:r>
      <w:r w:rsidRPr="00EB009F">
        <w:rPr>
          <w:rStyle w:val="Emphasis"/>
          <w:highlight w:val="cyan"/>
        </w:rPr>
        <w:t>directed against the blockchain ecosystem</w:t>
      </w:r>
      <w:r w:rsidRPr="00EB009F">
        <w:rPr>
          <w:sz w:val="16"/>
          <w:highlight w:val="cyan"/>
        </w:rPr>
        <w:t>—</w:t>
      </w:r>
      <w:r w:rsidRPr="008A5155">
        <w:rPr>
          <w:rStyle w:val="StyleUnderline"/>
        </w:rPr>
        <w:t>for good or bad reasons.</w:t>
      </w:r>
      <w:r w:rsidRPr="004E638C">
        <w:rPr>
          <w:sz w:val="16"/>
        </w:rPr>
        <w:t xml:space="preserve"> </w:t>
      </w:r>
      <w:r w:rsidRPr="008A5155">
        <w:rPr>
          <w:rStyle w:val="StyleUnderline"/>
        </w:rPr>
        <w:t xml:space="preserve">They provide </w:t>
      </w:r>
      <w:r w:rsidRPr="008A5155">
        <w:rPr>
          <w:rStyle w:val="Emphasis"/>
        </w:rPr>
        <w:t>only a partial view</w:t>
      </w:r>
      <w:r w:rsidRPr="008A5155">
        <w:rPr>
          <w:rStyle w:val="StyleUnderline"/>
        </w:rPr>
        <w:t xml:space="preserve"> of the relationship between blockchain and antitrust.</w:t>
      </w:r>
      <w:r w:rsidRPr="004E638C">
        <w:rPr>
          <w:sz w:val="16"/>
        </w:rPr>
        <w:t xml:space="preserve"> As I argue in a new book, Blockchain + Antitrust, </w:t>
      </w:r>
      <w:r w:rsidRPr="00EB009F">
        <w:rPr>
          <w:rStyle w:val="StyleUnderline"/>
          <w:highlight w:val="cyan"/>
        </w:rPr>
        <w:t xml:space="preserve">regulators should approach blockchain and antitrust </w:t>
      </w:r>
      <w:r w:rsidRPr="00EB009F">
        <w:rPr>
          <w:rStyle w:val="StyleUnderline"/>
          <w:b/>
          <w:bCs/>
          <w:highlight w:val="cyan"/>
        </w:rPr>
        <w:t>from a cooperative angle</w:t>
      </w:r>
      <w:r w:rsidRPr="00EB009F">
        <w:rPr>
          <w:rStyle w:val="StyleUnderline"/>
          <w:highlight w:val="cyan"/>
        </w:rPr>
        <w:t>.</w:t>
      </w:r>
      <w:r w:rsidRPr="00EB009F">
        <w:rPr>
          <w:sz w:val="16"/>
          <w:highlight w:val="cyan"/>
        </w:rPr>
        <w:t xml:space="preserve"> </w:t>
      </w:r>
      <w:r w:rsidRPr="00EB009F">
        <w:rPr>
          <w:highlight w:val="cyan"/>
          <w:u w:val="single"/>
        </w:rPr>
        <w:t>Both</w:t>
      </w:r>
      <w:r w:rsidRPr="008D200E">
        <w:rPr>
          <w:u w:val="single"/>
        </w:rPr>
        <w:t xml:space="preserve"> blockchain and antitrust </w:t>
      </w:r>
      <w:r w:rsidRPr="00EB009F">
        <w:rPr>
          <w:highlight w:val="cyan"/>
          <w:u w:val="single"/>
        </w:rPr>
        <w:t>seek to decentralize</w:t>
      </w:r>
      <w:r w:rsidRPr="008D200E">
        <w:rPr>
          <w:u w:val="single"/>
        </w:rPr>
        <w:t xml:space="preserve"> economic opportunities despite frictions that can arise</w:t>
      </w:r>
      <w:r w:rsidRPr="004E638C">
        <w:rPr>
          <w:sz w:val="16"/>
        </w:rPr>
        <w:t xml:space="preserve">. In fact, </w:t>
      </w:r>
      <w:r w:rsidRPr="008D200E">
        <w:rPr>
          <w:rStyle w:val="Emphasis"/>
        </w:rPr>
        <w:t>not only do blockchain and antitrust have the same focus</w:t>
      </w:r>
      <w:r w:rsidRPr="004E638C">
        <w:rPr>
          <w:sz w:val="16"/>
        </w:rPr>
        <w:t xml:space="preserve">, </w:t>
      </w:r>
      <w:r w:rsidRPr="008D200E">
        <w:rPr>
          <w:rStyle w:val="StyleUnderline"/>
        </w:rPr>
        <w:t xml:space="preserve">but </w:t>
      </w:r>
      <w:r w:rsidRPr="00EB009F">
        <w:rPr>
          <w:rStyle w:val="StyleUnderline"/>
          <w:highlight w:val="cyan"/>
        </w:rPr>
        <w:t>they</w:t>
      </w:r>
      <w:r w:rsidRPr="008D200E">
        <w:rPr>
          <w:rStyle w:val="StyleUnderline"/>
        </w:rPr>
        <w:t xml:space="preserve"> also </w:t>
      </w:r>
      <w:r w:rsidRPr="00EB009F">
        <w:rPr>
          <w:rStyle w:val="StyleUnderline"/>
          <w:highlight w:val="cyan"/>
        </w:rPr>
        <w:t>complement one another</w:t>
      </w:r>
      <w:r w:rsidRPr="008D200E">
        <w:rPr>
          <w:rStyle w:val="StyleUnderline"/>
        </w:rPr>
        <w:t xml:space="preserve"> and create synergies in a “1 + 1 = 3” fashion</w:t>
      </w:r>
      <w:r w:rsidRPr="004E638C">
        <w:rPr>
          <w:sz w:val="16"/>
        </w:rPr>
        <w:t xml:space="preserve">. In the field of antitrust, </w:t>
      </w:r>
      <w:r w:rsidRPr="00F80271">
        <w:rPr>
          <w:u w:val="single"/>
        </w:rPr>
        <w:t xml:space="preserve">if big tech companies abuse their dominant positions in the advertising market against specific blockchain, </w:t>
      </w:r>
      <w:r w:rsidRPr="00EB009F">
        <w:rPr>
          <w:highlight w:val="cyan"/>
          <w:u w:val="single"/>
        </w:rPr>
        <w:t>blockchain participants could enforce the rules against monopolization and claim for damages</w:t>
      </w:r>
      <w:r w:rsidRPr="004E638C">
        <w:rPr>
          <w:sz w:val="16"/>
        </w:rPr>
        <w:t xml:space="preserve">. </w:t>
      </w:r>
      <w:r w:rsidRPr="0065204F">
        <w:rPr>
          <w:u w:val="single"/>
        </w:rPr>
        <w:t>They could also enforce anti-cartel rules, should on-chain or off-chain agents coordinate their behavior against the interest of decentralized communities.</w:t>
      </w:r>
      <w:r w:rsidRPr="004E638C">
        <w:rPr>
          <w:sz w:val="16"/>
        </w:rPr>
        <w:t xml:space="preserve"> </w:t>
      </w:r>
      <w:r w:rsidRPr="00EB009F">
        <w:rPr>
          <w:highlight w:val="cyan"/>
          <w:u w:val="single"/>
        </w:rPr>
        <w:t>Code alone cannot provide a</w:t>
      </w:r>
      <w:r w:rsidRPr="0065204F">
        <w:rPr>
          <w:u w:val="single"/>
        </w:rPr>
        <w:t xml:space="preserve"> complete </w:t>
      </w:r>
      <w:r w:rsidRPr="00EB009F">
        <w:rPr>
          <w:highlight w:val="cyan"/>
          <w:u w:val="single"/>
        </w:rPr>
        <w:t>solution</w:t>
      </w:r>
      <w:r w:rsidRPr="0065204F">
        <w:rPr>
          <w:u w:val="single"/>
        </w:rPr>
        <w:t xml:space="preserve">, and </w:t>
      </w:r>
      <w:r w:rsidRPr="00EB009F">
        <w:rPr>
          <w:highlight w:val="cyan"/>
          <w:u w:val="single"/>
        </w:rPr>
        <w:t>the law can</w:t>
      </w:r>
      <w:r w:rsidRPr="0065204F">
        <w:rPr>
          <w:u w:val="single"/>
        </w:rPr>
        <w:t xml:space="preserve"> </w:t>
      </w:r>
      <w:r w:rsidRPr="00EB009F">
        <w:rPr>
          <w:highlight w:val="cyan"/>
          <w:u w:val="single"/>
        </w:rPr>
        <w:t>overcome</w:t>
      </w:r>
      <w:r w:rsidRPr="0065204F">
        <w:rPr>
          <w:u w:val="single"/>
        </w:rPr>
        <w:t xml:space="preserve"> many of </w:t>
      </w:r>
      <w:r w:rsidRPr="00EB009F">
        <w:rPr>
          <w:highlight w:val="cyan"/>
          <w:u w:val="single"/>
        </w:rPr>
        <w:t>its shortcomings. Policymakers</w:t>
      </w:r>
      <w:r w:rsidRPr="0065204F">
        <w:rPr>
          <w:u w:val="single"/>
        </w:rPr>
        <w:t xml:space="preserve"> and regulators </w:t>
      </w:r>
      <w:r w:rsidRPr="00EB009F">
        <w:rPr>
          <w:highlight w:val="cyan"/>
          <w:u w:val="single"/>
        </w:rPr>
        <w:t>could use blockchain to supplement antitrust rules</w:t>
      </w:r>
      <w:r w:rsidRPr="0065204F">
        <w:rPr>
          <w:u w:val="single"/>
        </w:rPr>
        <w:t xml:space="preserve"> where such rules prove ineffective or unenforceable.</w:t>
      </w:r>
      <w:r w:rsidRPr="004E638C">
        <w:rPr>
          <w:sz w:val="16"/>
        </w:rPr>
        <w:t xml:space="preserve"> </w:t>
      </w:r>
      <w:r w:rsidRPr="00BB7086">
        <w:rPr>
          <w:u w:val="single"/>
        </w:rPr>
        <w:t>Empirical works show that agencies detect few infringements to antitrust laws or cannot enforce the laws when jurisdictions are mutually unfriendly.</w:t>
      </w:r>
      <w:r w:rsidRPr="004E638C">
        <w:rPr>
          <w:sz w:val="16"/>
        </w:rPr>
        <w:t xml:space="preserve"> </w:t>
      </w:r>
      <w:r w:rsidRPr="00BB7086">
        <w:rPr>
          <w:u w:val="single"/>
        </w:rPr>
        <w:t xml:space="preserve">Blockchain </w:t>
      </w:r>
      <w:r w:rsidRPr="00EB009F">
        <w:rPr>
          <w:highlight w:val="cyan"/>
          <w:u w:val="single"/>
        </w:rPr>
        <w:t>removes intermediaries with</w:t>
      </w:r>
      <w:r w:rsidRPr="00BB7086">
        <w:rPr>
          <w:u w:val="single"/>
        </w:rPr>
        <w:t xml:space="preserve"> the power of </w:t>
      </w:r>
      <w:r w:rsidRPr="00EB009F">
        <w:rPr>
          <w:highlight w:val="cyan"/>
          <w:u w:val="single"/>
        </w:rPr>
        <w:t>command and control</w:t>
      </w:r>
      <w:r w:rsidRPr="00EB009F">
        <w:rPr>
          <w:sz w:val="16"/>
          <w:highlight w:val="cyan"/>
        </w:rPr>
        <w:t xml:space="preserve">, </w:t>
      </w:r>
      <w:r w:rsidRPr="00EB009F">
        <w:rPr>
          <w:highlight w:val="cyan"/>
          <w:u w:val="single"/>
        </w:rPr>
        <w:t>which de facto eliminates abuses of that power</w:t>
      </w:r>
      <w:r w:rsidRPr="00BB7086">
        <w:rPr>
          <w:u w:val="single"/>
        </w:rPr>
        <w:t>.</w:t>
      </w:r>
      <w:r w:rsidRPr="004E638C">
        <w:rPr>
          <w:sz w:val="16"/>
        </w:rPr>
        <w:t xml:space="preserve"> Furthermore, </w:t>
      </w:r>
      <w:r w:rsidRPr="00EB009F">
        <w:rPr>
          <w:rStyle w:val="Emphasis"/>
          <w:highlight w:val="cyan"/>
        </w:rPr>
        <w:t>blockchain aligns value creation with value capture.</w:t>
      </w:r>
      <w:r w:rsidRPr="004E638C">
        <w:rPr>
          <w:sz w:val="16"/>
        </w:rPr>
        <w:t xml:space="preserve"> For example, through NFTs, creators can capture the economic value of what they create. </w:t>
      </w:r>
      <w:r w:rsidRPr="00F93ECB">
        <w:rPr>
          <w:rStyle w:val="StyleUnderline"/>
        </w:rPr>
        <w:t xml:space="preserve">This alignment </w:t>
      </w:r>
      <w:r w:rsidRPr="00EB009F">
        <w:rPr>
          <w:rStyle w:val="StyleUnderline"/>
          <w:highlight w:val="cyan"/>
        </w:rPr>
        <w:t>works in favor of antitrust enforcers</w:t>
      </w:r>
      <w:r w:rsidRPr="004E638C">
        <w:rPr>
          <w:sz w:val="16"/>
        </w:rPr>
        <w:t xml:space="preserve">. And </w:t>
      </w:r>
      <w:r w:rsidRPr="00EB009F">
        <w:rPr>
          <w:rStyle w:val="StyleUnderline"/>
          <w:highlight w:val="cyan"/>
        </w:rPr>
        <w:t>agencies could</w:t>
      </w:r>
      <w:r w:rsidRPr="00F93ECB">
        <w:rPr>
          <w:rStyle w:val="StyleUnderline"/>
        </w:rPr>
        <w:t xml:space="preserve"> also use blockchain to improve their merger control processes and, </w:t>
      </w:r>
      <w:r w:rsidRPr="00EB009F">
        <w:rPr>
          <w:rStyle w:val="StyleUnderline"/>
          <w:highlight w:val="cyan"/>
        </w:rPr>
        <w:t xml:space="preserve">eventually, </w:t>
      </w:r>
      <w:r w:rsidRPr="00EB009F">
        <w:rPr>
          <w:rStyle w:val="Emphasis"/>
          <w:highlight w:val="cyan"/>
        </w:rPr>
        <w:t>decentralize antitrust enforcement</w:t>
      </w:r>
      <w:r w:rsidRPr="004E638C">
        <w:rPr>
          <w:sz w:val="16"/>
        </w:rPr>
        <w:t xml:space="preserve">. </w:t>
      </w:r>
      <w:r w:rsidRPr="00F93ECB">
        <w:rPr>
          <w:rStyle w:val="StyleUnderline"/>
        </w:rPr>
        <w:t>Law alone cannot provide a complete solution, and code can help achieve the objectives set by the legal rules and standards.</w:t>
      </w:r>
      <w:r>
        <w:rPr>
          <w:rStyle w:val="StyleUnderline"/>
        </w:rPr>
        <w:t xml:space="preserve"> </w:t>
      </w:r>
      <w:r w:rsidRPr="00F93ECB">
        <w:rPr>
          <w:rStyle w:val="StyleUnderline"/>
        </w:rPr>
        <w:t xml:space="preserve">Despite being two complementary parts of the same equation, the </w:t>
      </w:r>
      <w:r w:rsidRPr="00EB009F">
        <w:rPr>
          <w:rStyle w:val="StyleUnderline"/>
          <w:highlight w:val="cyan"/>
        </w:rPr>
        <w:t>cooperation</w:t>
      </w:r>
      <w:r w:rsidRPr="00F93ECB">
        <w:rPr>
          <w:rStyle w:val="StyleUnderline"/>
        </w:rPr>
        <w:t xml:space="preserve"> between blockchain and antitrust </w:t>
      </w:r>
      <w:r w:rsidRPr="00EB009F">
        <w:rPr>
          <w:rStyle w:val="StyleUnderline"/>
          <w:highlight w:val="cyan"/>
        </w:rPr>
        <w:t xml:space="preserve">requires </w:t>
      </w:r>
      <w:r w:rsidRPr="00EB009F">
        <w:rPr>
          <w:rStyle w:val="Emphasis"/>
          <w:highlight w:val="cyan"/>
        </w:rPr>
        <w:t>action</w:t>
      </w:r>
      <w:r w:rsidRPr="004E638C">
        <w:rPr>
          <w:sz w:val="16"/>
        </w:rPr>
        <w:t xml:space="preserve">. If </w:t>
      </w:r>
      <w:r w:rsidRPr="00F93ECB">
        <w:rPr>
          <w:rStyle w:val="StyleUnderline"/>
        </w:rPr>
        <w:t>not, frictions between the two will transform into retaliation strategies that reduce the common good. Cooperation requires a proactive approach followed by legal and tech communities.</w:t>
      </w:r>
      <w:r>
        <w:rPr>
          <w:rStyle w:val="StyleUnderline"/>
        </w:rPr>
        <w:t xml:space="preserve"> </w:t>
      </w:r>
      <w:r w:rsidRPr="004E638C">
        <w:rPr>
          <w:sz w:val="16"/>
        </w:rPr>
        <w:t xml:space="preserve">On the side of public institutions, </w:t>
      </w:r>
      <w:r w:rsidRPr="00F93ECB">
        <w:rPr>
          <w:rStyle w:val="StyleUnderline"/>
        </w:rPr>
        <w:t xml:space="preserve">cooperation requires three actions. First, </w:t>
      </w:r>
      <w:r w:rsidRPr="00EB009F">
        <w:rPr>
          <w:rStyle w:val="StyleUnderline"/>
          <w:highlight w:val="cyan"/>
        </w:rPr>
        <w:t xml:space="preserve">regulators should direct </w:t>
      </w:r>
      <w:r w:rsidRPr="00EB009F">
        <w:rPr>
          <w:rStyle w:val="StyleUnderline"/>
        </w:rPr>
        <w:t xml:space="preserve">enforcement </w:t>
      </w:r>
      <w:r w:rsidRPr="00EB009F">
        <w:rPr>
          <w:rStyle w:val="StyleUnderline"/>
          <w:highlight w:val="cyan"/>
        </w:rPr>
        <w:t xml:space="preserve">activities toward </w:t>
      </w:r>
      <w:r w:rsidRPr="00EB009F">
        <w:rPr>
          <w:rStyle w:val="StyleUnderline"/>
        </w:rPr>
        <w:t>the</w:t>
      </w:r>
      <w:r w:rsidRPr="00EB009F">
        <w:rPr>
          <w:rStyle w:val="StyleUnderline"/>
          <w:highlight w:val="cyan"/>
        </w:rPr>
        <w:t xml:space="preserve"> practices that artificially recentralize blockchains</w:t>
      </w:r>
      <w:r w:rsidRPr="00F93ECB">
        <w:rPr>
          <w:rStyle w:val="StyleUnderline"/>
        </w:rPr>
        <w:t>.</w:t>
      </w:r>
      <w:r w:rsidRPr="004E638C">
        <w:rPr>
          <w:sz w:val="16"/>
        </w:rPr>
        <w:t xml:space="preserve"> </w:t>
      </w:r>
      <w:r w:rsidRPr="00F93ECB">
        <w:rPr>
          <w:rStyle w:val="StyleUnderline"/>
        </w:rPr>
        <w:t>Including punishment for illegal behaviors implemented outside the chain to protect blockchain participants.</w:t>
      </w:r>
      <w:r>
        <w:rPr>
          <w:rStyle w:val="StyleUnderline"/>
        </w:rPr>
        <w:t xml:space="preserve"> </w:t>
      </w:r>
      <w:r w:rsidRPr="004E638C">
        <w:rPr>
          <w:sz w:val="16"/>
        </w:rPr>
        <w:t xml:space="preserve">Second, </w:t>
      </w:r>
      <w:r w:rsidRPr="00F93ECB">
        <w:rPr>
          <w:rStyle w:val="StyleUnderline"/>
        </w:rPr>
        <w:t xml:space="preserve">when imposing remedies, courts and regulators should </w:t>
      </w:r>
      <w:r w:rsidRPr="00EB009F">
        <w:rPr>
          <w:rStyle w:val="Emphasis"/>
          <w:highlight w:val="cyan"/>
        </w:rPr>
        <w:t>preserve blockchain decentralization</w:t>
      </w:r>
      <w:r w:rsidRPr="00EB009F">
        <w:rPr>
          <w:sz w:val="16"/>
          <w:highlight w:val="cyan"/>
        </w:rPr>
        <w:t xml:space="preserve">. </w:t>
      </w:r>
      <w:r w:rsidRPr="00EB009F">
        <w:rPr>
          <w:rStyle w:val="StyleUnderline"/>
          <w:highlight w:val="cyan"/>
        </w:rPr>
        <w:t xml:space="preserve">The same goes </w:t>
      </w:r>
      <w:r w:rsidRPr="00EB009F">
        <w:rPr>
          <w:rStyle w:val="Emphasis"/>
          <w:highlight w:val="cyan"/>
        </w:rPr>
        <w:t>for the design of new regulations</w:t>
      </w:r>
      <w:r w:rsidRPr="00EB009F">
        <w:rPr>
          <w:sz w:val="16"/>
          <w:highlight w:val="cyan"/>
        </w:rPr>
        <w:t xml:space="preserve">. </w:t>
      </w:r>
      <w:r w:rsidRPr="00EB009F">
        <w:rPr>
          <w:sz w:val="16"/>
        </w:rPr>
        <w:t>If</w:t>
      </w:r>
      <w:r w:rsidRPr="00EB009F">
        <w:rPr>
          <w:sz w:val="16"/>
          <w:highlight w:val="cyan"/>
        </w:rPr>
        <w:t xml:space="preserve"> </w:t>
      </w:r>
      <w:r w:rsidRPr="00EB009F">
        <w:rPr>
          <w:rStyle w:val="StyleUnderline"/>
        </w:rPr>
        <w:t>regulators force blockchain centralization for the convenience of applying the law, they will reduce its differentiation from centralization</w:t>
      </w:r>
      <w:r w:rsidRPr="00F93ECB">
        <w:rPr>
          <w:rStyle w:val="StyleUnderline"/>
        </w:rPr>
        <w:t xml:space="preserve"> systems to the point where blockchain’s chances of survival will become too thin</w:t>
      </w:r>
      <w:r w:rsidRPr="004E638C">
        <w:rPr>
          <w:sz w:val="16"/>
        </w:rPr>
        <w:t xml:space="preserve">. </w:t>
      </w:r>
      <w:r w:rsidRPr="00F93ECB">
        <w:rPr>
          <w:rStyle w:val="StyleUnderline"/>
        </w:rPr>
        <w:t xml:space="preserve">Finally, </w:t>
      </w:r>
      <w:r w:rsidRPr="00EB009F">
        <w:rPr>
          <w:rStyle w:val="StyleUnderline"/>
          <w:highlight w:val="cyan"/>
        </w:rPr>
        <w:t xml:space="preserve">regulators should create </w:t>
      </w:r>
      <w:r w:rsidRPr="00EB009F">
        <w:rPr>
          <w:rStyle w:val="Emphasis"/>
          <w:highlight w:val="cyan"/>
        </w:rPr>
        <w:t>legal comfort zones</w:t>
      </w:r>
      <w:r w:rsidRPr="00F93ECB">
        <w:rPr>
          <w:rStyle w:val="StyleUnderline"/>
        </w:rPr>
        <w:t xml:space="preserve"> </w:t>
      </w:r>
      <w:r w:rsidRPr="00EB009F">
        <w:rPr>
          <w:rStyle w:val="StyleUnderline"/>
          <w:highlight w:val="cyan"/>
        </w:rPr>
        <w:t>for blockchain innovation</w:t>
      </w:r>
      <w:r w:rsidRPr="00F93ECB">
        <w:rPr>
          <w:rStyle w:val="StyleUnderline"/>
        </w:rPr>
        <w:t>.</w:t>
      </w:r>
      <w:r w:rsidRPr="004E638C">
        <w:rPr>
          <w:sz w:val="16"/>
        </w:rPr>
        <w:t xml:space="preserve"> </w:t>
      </w:r>
      <w:r w:rsidRPr="00F93ECB">
        <w:rPr>
          <w:rStyle w:val="StyleUnderline"/>
        </w:rPr>
        <w:t>They should also be concerned about regulatory capture and create a task force to prevent and document it.</w:t>
      </w:r>
      <w:r>
        <w:rPr>
          <w:rStyle w:val="StyleUnderline"/>
        </w:rPr>
        <w:t xml:space="preserve"> </w:t>
      </w:r>
      <w:r w:rsidRPr="004E638C">
        <w:rPr>
          <w:sz w:val="16"/>
        </w:rPr>
        <w:t xml:space="preserve">On the side of blockchain communities, </w:t>
      </w:r>
      <w:r w:rsidRPr="00F93ECB">
        <w:rPr>
          <w:rStyle w:val="StyleUnderline"/>
        </w:rPr>
        <w:t>cooperation requires enabling easier legal enforcement by implementing new technical features where necessary</w:t>
      </w:r>
      <w:r w:rsidRPr="004E638C">
        <w:rPr>
          <w:sz w:val="16"/>
        </w:rPr>
        <w:t xml:space="preserve">. </w:t>
      </w:r>
      <w:r w:rsidRPr="00F93ECB">
        <w:rPr>
          <w:rStyle w:val="StyleUnderline"/>
        </w:rPr>
        <w:t xml:space="preserve">These features could be voting mechanisms to decide on impacting immutability, generalize modifiers, </w:t>
      </w:r>
      <w:proofErr w:type="spellStart"/>
      <w:r w:rsidRPr="00F93ECB">
        <w:rPr>
          <w:rStyle w:val="StyleUnderline"/>
        </w:rPr>
        <w:t>enums</w:t>
      </w:r>
      <w:proofErr w:type="spellEnd"/>
      <w:r w:rsidRPr="00F93ECB">
        <w:rPr>
          <w:rStyle w:val="StyleUnderline"/>
        </w:rPr>
        <w:t>, and chameleon hash, or bypass immutability by pruning blockchains.</w:t>
      </w:r>
      <w:r w:rsidRPr="004E638C">
        <w:rPr>
          <w:sz w:val="16"/>
        </w:rPr>
        <w:t xml:space="preserve"> Such features could also take the form of templates and legal factories. </w:t>
      </w:r>
      <w:r w:rsidRPr="00F93ECB">
        <w:rPr>
          <w:rStyle w:val="StyleUnderline"/>
        </w:rPr>
        <w:t xml:space="preserve">There is a difficult balance between enforcement capacity and decentralization, </w:t>
      </w:r>
      <w:r w:rsidRPr="00F93ECB">
        <w:rPr>
          <w:rStyle w:val="Emphasis"/>
        </w:rPr>
        <w:t>but not an impossible one.</w:t>
      </w:r>
      <w:r w:rsidRPr="004E638C">
        <w:rPr>
          <w:sz w:val="16"/>
        </w:rPr>
        <w:t xml:space="preserve"> The stakes are high. </w:t>
      </w:r>
      <w:r w:rsidRPr="00F93ECB">
        <w:rPr>
          <w:rStyle w:val="StyleUnderline"/>
        </w:rPr>
        <w:t xml:space="preserve">Antitrust is at the very center of most discussions about big tech companies. It will soon be equally prevalent in blockchain ecosystems. </w:t>
      </w:r>
      <w:r w:rsidRPr="00EB009F">
        <w:rPr>
          <w:rStyle w:val="StyleUnderline"/>
          <w:highlight w:val="cyan"/>
        </w:rPr>
        <w:t>We need to foster cooperation</w:t>
      </w:r>
      <w:r w:rsidRPr="00F93ECB">
        <w:rPr>
          <w:rStyle w:val="StyleUnderline"/>
        </w:rPr>
        <w:t xml:space="preserve"> between law and technology, </w:t>
      </w:r>
      <w:r w:rsidRPr="00EB009F">
        <w:rPr>
          <w:rStyle w:val="StyleUnderline"/>
          <w:highlight w:val="cyan"/>
        </w:rPr>
        <w:t>and eventually extend the “law + tech</w:t>
      </w:r>
      <w:r w:rsidRPr="00EB009F">
        <w:rPr>
          <w:rStyle w:val="StyleUnderline"/>
        </w:rPr>
        <w:t>nology</w:t>
      </w:r>
      <w:r w:rsidRPr="00EB009F">
        <w:rPr>
          <w:rStyle w:val="StyleUnderline"/>
          <w:highlight w:val="cyan"/>
        </w:rPr>
        <w:t>” movement beyond antitrust</w:t>
      </w:r>
      <w:r w:rsidRPr="00F93ECB">
        <w:rPr>
          <w:rStyle w:val="StyleUnderline"/>
        </w:rPr>
        <w:t>.</w:t>
      </w:r>
    </w:p>
    <w:p w14:paraId="6EDD2FB6" w14:textId="62CE9D0D" w:rsidR="008203D3" w:rsidRDefault="008203D3" w:rsidP="008203D3">
      <w:pPr>
        <w:pStyle w:val="Heading1"/>
      </w:pPr>
      <w:r>
        <w:t>2AC</w:t>
      </w:r>
    </w:p>
    <w:p w14:paraId="62D2E825" w14:textId="77777777" w:rsidR="008203D3" w:rsidRDefault="008203D3" w:rsidP="008203D3">
      <w:pPr>
        <w:pStyle w:val="Heading2"/>
      </w:pPr>
      <w:bookmarkStart w:id="11" w:name="_Hlk96841972"/>
      <w:r>
        <w:t>Innovation</w:t>
      </w:r>
    </w:p>
    <w:p w14:paraId="5020D1EB" w14:textId="77777777" w:rsidR="008203D3" w:rsidRDefault="008203D3" w:rsidP="008203D3">
      <w:pPr>
        <w:pStyle w:val="Heading3"/>
      </w:pPr>
      <w:r>
        <w:t xml:space="preserve">2AC – Innovation DA </w:t>
      </w:r>
    </w:p>
    <w:p w14:paraId="16221597" w14:textId="77777777" w:rsidR="008203D3" w:rsidRDefault="008203D3" w:rsidP="008203D3">
      <w:pPr>
        <w:pStyle w:val="Heading4"/>
        <w:numPr>
          <w:ilvl w:val="0"/>
          <w:numId w:val="2"/>
        </w:numPr>
        <w:tabs>
          <w:tab w:val="num" w:pos="360"/>
        </w:tabs>
        <w:ind w:left="0" w:firstLine="0"/>
      </w:pPr>
      <w:bookmarkStart w:id="12" w:name="_Hlk96840606"/>
      <w:bookmarkStart w:id="13" w:name="_Hlk93218904"/>
      <w:r>
        <w:t xml:space="preserve">Lack of blockchain regulations kills growth – antitrust is key. </w:t>
      </w:r>
    </w:p>
    <w:p w14:paraId="34A306F1" w14:textId="77777777" w:rsidR="008203D3" w:rsidRDefault="008203D3" w:rsidP="008203D3">
      <w:pPr>
        <w:rPr>
          <w:rStyle w:val="Style13ptBold"/>
          <w:b w:val="0"/>
          <w:bCs w:val="0"/>
        </w:rPr>
      </w:pPr>
      <w:proofErr w:type="spellStart"/>
      <w:r>
        <w:rPr>
          <w:rStyle w:val="Style13ptBold"/>
        </w:rPr>
        <w:t>Massarotto</w:t>
      </w:r>
      <w:proofErr w:type="spellEnd"/>
      <w:r>
        <w:rPr>
          <w:rStyle w:val="Style13ptBold"/>
        </w:rPr>
        <w:t xml:space="preserve"> 19</w:t>
      </w:r>
      <w:r>
        <w:rPr>
          <w:rStyle w:val="Style13ptBold"/>
          <w:b w:val="0"/>
          <w:bCs w:val="0"/>
        </w:rPr>
        <w:t xml:space="preserve"> </w:t>
      </w:r>
      <w:r w:rsidRPr="00330BCB">
        <w:rPr>
          <w:rStyle w:val="Style13ptBold"/>
          <w:b w:val="0"/>
          <w:bCs w:val="0"/>
          <w:sz w:val="22"/>
        </w:rPr>
        <w:t xml:space="preserve">[Giovanna, </w:t>
      </w:r>
      <w:r w:rsidRPr="001017AC">
        <w:rPr>
          <w:rStyle w:val="Style13ptBold"/>
          <w:b w:val="0"/>
          <w:bCs w:val="0"/>
          <w:sz w:val="22"/>
        </w:rPr>
        <w:t xml:space="preserve">Academic Fellow at the Center for Technology Innovation and Competition (CTIC) at UPenn, </w:t>
      </w:r>
      <w:r w:rsidRPr="00330BCB">
        <w:rPr>
          <w:rStyle w:val="Style13ptBold"/>
          <w:b w:val="0"/>
          <w:bCs w:val="0"/>
          <w:sz w:val="22"/>
        </w:rPr>
        <w:t xml:space="preserve">“FROM DIGITAL TO BLOCKCHAIN MARKETS. WHAT ROLE FOR ANTITRUST AND REGULATION,” </w:t>
      </w:r>
      <w:r>
        <w:rPr>
          <w:rStyle w:val="Style13ptBold"/>
          <w:b w:val="0"/>
          <w:bCs w:val="0"/>
          <w:sz w:val="22"/>
        </w:rPr>
        <w:t xml:space="preserve">January, </w:t>
      </w:r>
      <w:hyperlink r:id="rId17" w:history="1">
        <w:r w:rsidRPr="00831FF7">
          <w:rPr>
            <w:rStyle w:val="Hyperlink"/>
          </w:rPr>
          <w:t>https://bit.ly/3BvPmrz</w:t>
        </w:r>
      </w:hyperlink>
      <w:r>
        <w:rPr>
          <w:rStyle w:val="Style13ptBold"/>
          <w:b w:val="0"/>
          <w:bCs w:val="0"/>
          <w:sz w:val="22"/>
        </w:rPr>
        <w:t>, JCR</w:t>
      </w:r>
      <w:r w:rsidRPr="00330BCB">
        <w:rPr>
          <w:rStyle w:val="Style13ptBold"/>
          <w:b w:val="0"/>
          <w:bCs w:val="0"/>
          <w:sz w:val="22"/>
        </w:rPr>
        <w:t>]</w:t>
      </w:r>
    </w:p>
    <w:p w14:paraId="6D4E1128" w14:textId="77777777" w:rsidR="008203D3" w:rsidRPr="00193F5D" w:rsidRDefault="008203D3" w:rsidP="008203D3">
      <w:pPr>
        <w:rPr>
          <w:sz w:val="16"/>
        </w:rPr>
      </w:pPr>
      <w:r w:rsidRPr="004B2A2A">
        <w:rPr>
          <w:sz w:val="16"/>
        </w:rPr>
        <w:t xml:space="preserve">If we look back historically, regulation and guidelines are fundamental components in the prevention of forms of inequality, illegal activities, and the abuse of market power in free and open markets. </w:t>
      </w:r>
      <w:r w:rsidRPr="004B2A2A">
        <w:rPr>
          <w:rStyle w:val="StyleUnderline"/>
        </w:rPr>
        <w:t xml:space="preserve">Presently </w:t>
      </w:r>
      <w:r w:rsidRPr="001E481B">
        <w:rPr>
          <w:rStyle w:val="StyleUnderline"/>
          <w:highlight w:val="cyan"/>
        </w:rPr>
        <w:t>there are no regulations to guide</w:t>
      </w:r>
      <w:r w:rsidRPr="004B2A2A">
        <w:rPr>
          <w:rStyle w:val="StyleUnderline"/>
        </w:rPr>
        <w:t xml:space="preserve"> the </w:t>
      </w:r>
      <w:r w:rsidRPr="001E481B">
        <w:rPr>
          <w:rStyle w:val="StyleUnderline"/>
          <w:highlight w:val="cyan"/>
        </w:rPr>
        <w:t>growth and ensure</w:t>
      </w:r>
      <w:r w:rsidRPr="004B2A2A">
        <w:rPr>
          <w:rStyle w:val="StyleUnderline"/>
        </w:rPr>
        <w:t xml:space="preserve"> an environment of </w:t>
      </w:r>
      <w:r w:rsidRPr="001E481B">
        <w:rPr>
          <w:rStyle w:val="StyleUnderline"/>
          <w:highlight w:val="cyan"/>
        </w:rPr>
        <w:t>trust</w:t>
      </w:r>
      <w:r w:rsidRPr="004B2A2A">
        <w:rPr>
          <w:rStyle w:val="StyleUnderline"/>
        </w:rPr>
        <w:t xml:space="preserve"> among blockchain providers and users.</w:t>
      </w:r>
      <w:r w:rsidRPr="004B2A2A">
        <w:rPr>
          <w:sz w:val="16"/>
        </w:rPr>
        <w:t xml:space="preserve"> </w:t>
      </w:r>
      <w:r w:rsidRPr="001E481B">
        <w:rPr>
          <w:rStyle w:val="StyleUnderline"/>
          <w:highlight w:val="cyan"/>
        </w:rPr>
        <w:t>Antitrust</w:t>
      </w:r>
      <w:r w:rsidRPr="004B2A2A">
        <w:rPr>
          <w:rStyle w:val="StyleUnderline"/>
        </w:rPr>
        <w:t xml:space="preserve"> surveillance </w:t>
      </w:r>
      <w:r w:rsidRPr="001E481B">
        <w:rPr>
          <w:rStyle w:val="StyleUnderline"/>
          <w:highlight w:val="cyan"/>
        </w:rPr>
        <w:t>is the first step</w:t>
      </w:r>
      <w:r w:rsidRPr="004B2A2A">
        <w:rPr>
          <w:sz w:val="16"/>
        </w:rPr>
        <w:t xml:space="preserve"> in preventing monopoly and collusion among network participants, in addition to overseeing markets until regulations are in place.172 Regulators and </w:t>
      </w:r>
      <w:r w:rsidRPr="004B2A2A">
        <w:rPr>
          <w:rStyle w:val="StyleUnderline"/>
        </w:rPr>
        <w:t>antitrust enforcers have a huge responsibility in the development of blockchain markets</w:t>
      </w:r>
      <w:r w:rsidRPr="004B2A2A">
        <w:rPr>
          <w:sz w:val="16"/>
        </w:rPr>
        <w:t xml:space="preserve"> that we cannot fully envisaged presently although we know it very possibly might include the creation of a universal public blockchain. By its nature, the competitive market process looks for innovative and unanticipated solutions. As outlined above, </w:t>
      </w:r>
      <w:r w:rsidRPr="005C006C">
        <w:rPr>
          <w:rStyle w:val="StyleUnderline"/>
        </w:rPr>
        <w:t>antitrust</w:t>
      </w:r>
      <w:r w:rsidRPr="005C006C">
        <w:rPr>
          <w:sz w:val="16"/>
        </w:rPr>
        <w:t xml:space="preserve">, regulation </w:t>
      </w:r>
      <w:r w:rsidRPr="005C006C">
        <w:rPr>
          <w:rStyle w:val="StyleUnderline"/>
        </w:rPr>
        <w:t>and innovation are not separate issues</w:t>
      </w:r>
      <w:r w:rsidRPr="004B2A2A">
        <w:rPr>
          <w:rStyle w:val="StyleUnderline"/>
        </w:rPr>
        <w:t>.</w:t>
      </w:r>
      <w:r w:rsidRPr="004B2A2A">
        <w:rPr>
          <w:sz w:val="16"/>
        </w:rPr>
        <w:t xml:space="preserve">173 </w:t>
      </w:r>
      <w:r w:rsidRPr="004B2A2A">
        <w:rPr>
          <w:rStyle w:val="StyleUnderline"/>
        </w:rPr>
        <w:t xml:space="preserve">The path of </w:t>
      </w:r>
      <w:r w:rsidRPr="001E481B">
        <w:rPr>
          <w:rStyle w:val="StyleUnderline"/>
          <w:highlight w:val="cyan"/>
        </w:rPr>
        <w:t>innovation</w:t>
      </w:r>
      <w:r w:rsidRPr="004B2A2A">
        <w:rPr>
          <w:rStyle w:val="StyleUnderline"/>
        </w:rPr>
        <w:t xml:space="preserve"> largely </w:t>
      </w:r>
      <w:r w:rsidRPr="001E481B">
        <w:rPr>
          <w:rStyle w:val="StyleUnderline"/>
          <w:highlight w:val="cyan"/>
        </w:rPr>
        <w:t>depends on</w:t>
      </w:r>
      <w:r w:rsidRPr="004B2A2A">
        <w:rPr>
          <w:rStyle w:val="StyleUnderline"/>
        </w:rPr>
        <w:t xml:space="preserve"> the action of</w:t>
      </w:r>
      <w:r w:rsidRPr="004B2A2A">
        <w:rPr>
          <w:sz w:val="16"/>
        </w:rPr>
        <w:t xml:space="preserve"> both regulators and </w:t>
      </w:r>
      <w:r w:rsidRPr="001E481B">
        <w:rPr>
          <w:rStyle w:val="StyleUnderline"/>
          <w:highlight w:val="cyan"/>
        </w:rPr>
        <w:t>antitrust agencies.</w:t>
      </w:r>
      <w:r w:rsidRPr="004B2A2A">
        <w:rPr>
          <w:rStyle w:val="StyleUnderline"/>
        </w:rPr>
        <w:t xml:space="preserve"> </w:t>
      </w:r>
      <w:r w:rsidRPr="001E481B">
        <w:rPr>
          <w:rStyle w:val="StyleUnderline"/>
          <w:highlight w:val="cyan"/>
        </w:rPr>
        <w:t>Markets rely on the trust of users</w:t>
      </w:r>
      <w:r w:rsidRPr="004B2A2A">
        <w:rPr>
          <w:rStyle w:val="StyleUnderline"/>
        </w:rPr>
        <w:t>. Market speculation, uncontrolled centralization and private supervisory powers can all promote a lack of trust rather than trust.</w:t>
      </w:r>
      <w:r w:rsidRPr="004B2A2A">
        <w:rPr>
          <w:sz w:val="16"/>
        </w:rPr>
        <w:t xml:space="preserve"> The real challenge for antitrust enforcers and regulators is neither digital markets nor artificial intelligence where the adaptation of traditional antitrust rules (per se and rule of reason) in those evolved markets seems to be sufficient. The </w:t>
      </w:r>
      <w:proofErr w:type="gramStart"/>
      <w:r w:rsidRPr="004B2A2A">
        <w:rPr>
          <w:sz w:val="16"/>
        </w:rPr>
        <w:t>main focus</w:t>
      </w:r>
      <w:proofErr w:type="gramEnd"/>
      <w:r w:rsidRPr="004B2A2A">
        <w:rPr>
          <w:sz w:val="16"/>
        </w:rPr>
        <w:t xml:space="preserve"> of antitrust agencies should be how to foster the innovation process and the likely shift from closed and centralized platforms to open and decentralized platforms. Antitrust enforcers need to preserve both economic democracy and innovation to benefit consumers in the end not competitors. Antitrust law should encourage competition to increase consumer welfare and stimulate the growth of markets, no matter what the harm to a competitor, if the result of such a conduct </w:t>
      </w:r>
      <w:proofErr w:type="gramStart"/>
      <w:r w:rsidRPr="004B2A2A">
        <w:rPr>
          <w:sz w:val="16"/>
        </w:rPr>
        <w:t>benefits consumers (Microsoft v. Java)</w:t>
      </w:r>
      <w:proofErr w:type="gramEnd"/>
      <w:r w:rsidRPr="004B2A2A">
        <w:rPr>
          <w:sz w:val="16"/>
        </w:rPr>
        <w:t xml:space="preserve">. Antitrust enforcers must endorse and oversee the process of the decentralization phenomena on behalf of free open markets and economic democracy. </w:t>
      </w:r>
      <w:r w:rsidRPr="001E481B">
        <w:rPr>
          <w:rStyle w:val="StyleUnderline"/>
          <w:highlight w:val="cyan"/>
        </w:rPr>
        <w:t>Antitrust enforcers will be crucial in maintaining</w:t>
      </w:r>
      <w:r w:rsidRPr="004B2A2A">
        <w:rPr>
          <w:rStyle w:val="StyleUnderline"/>
        </w:rPr>
        <w:t xml:space="preserve"> </w:t>
      </w:r>
      <w:r w:rsidRPr="001E481B">
        <w:rPr>
          <w:rStyle w:val="StyleUnderline"/>
          <w:highlight w:val="cyan"/>
        </w:rPr>
        <w:t xml:space="preserve">the </w:t>
      </w:r>
      <w:r w:rsidRPr="005C006C">
        <w:rPr>
          <w:rStyle w:val="StyleUnderline"/>
        </w:rPr>
        <w:t>delicate</w:t>
      </w:r>
      <w:r w:rsidRPr="001E481B">
        <w:rPr>
          <w:rStyle w:val="StyleUnderline"/>
          <w:highlight w:val="cyan"/>
        </w:rPr>
        <w:t xml:space="preserve"> balance between over controlling</w:t>
      </w:r>
      <w:r w:rsidRPr="004B2A2A">
        <w:rPr>
          <w:rStyle w:val="StyleUnderline"/>
        </w:rPr>
        <w:t xml:space="preserve"> the actions of </w:t>
      </w:r>
      <w:r w:rsidRPr="001E481B">
        <w:rPr>
          <w:rStyle w:val="StyleUnderline"/>
          <w:highlight w:val="cyan"/>
        </w:rPr>
        <w:t>large players and keeping them incentivized to lead</w:t>
      </w:r>
      <w:r w:rsidRPr="004B2A2A">
        <w:rPr>
          <w:rStyle w:val="StyleUnderline"/>
        </w:rPr>
        <w:t xml:space="preserve"> the </w:t>
      </w:r>
      <w:r w:rsidRPr="001E481B">
        <w:rPr>
          <w:rStyle w:val="StyleUnderline"/>
          <w:highlight w:val="cyan"/>
        </w:rPr>
        <w:t>creation of new tech</w:t>
      </w:r>
      <w:r w:rsidRPr="004B2A2A">
        <w:rPr>
          <w:rStyle w:val="StyleUnderline"/>
        </w:rPr>
        <w:t>nologies.</w:t>
      </w:r>
      <w:r w:rsidRPr="004B2A2A">
        <w:rPr>
          <w:sz w:val="16"/>
        </w:rPr>
        <w:t xml:space="preserve"> Regulators are ideally placed to encourage user trust by preventing the misuse of blockchain and similar </w:t>
      </w:r>
      <w:proofErr w:type="gramStart"/>
      <w:r w:rsidRPr="004B2A2A">
        <w:rPr>
          <w:sz w:val="16"/>
        </w:rPr>
        <w:t>cutting edge</w:t>
      </w:r>
      <w:proofErr w:type="gramEnd"/>
      <w:r w:rsidRPr="004B2A2A">
        <w:rPr>
          <w:sz w:val="16"/>
        </w:rPr>
        <w:t xml:space="preserve"> technologies when these platforms take off becoming critical and complex high-traffic markets.174 The Internet benefits from a “sophisticated governance ecosystem, the whole world of blockchain and digital currencies is the Wild West”175 and could only benefit from guidelines. </w:t>
      </w:r>
      <w:proofErr w:type="gramStart"/>
      <w:r w:rsidRPr="004B2A2A">
        <w:rPr>
          <w:sz w:val="16"/>
        </w:rPr>
        <w:t>Similar to</w:t>
      </w:r>
      <w:proofErr w:type="gramEnd"/>
      <w:r w:rsidRPr="004B2A2A">
        <w:rPr>
          <w:sz w:val="16"/>
        </w:rPr>
        <w:t xml:space="preserve"> the Internet, markets can encourage the development of a public universal blockchain. Such a </w:t>
      </w:r>
      <w:r w:rsidRPr="001E481B">
        <w:rPr>
          <w:rStyle w:val="StyleUnderline"/>
          <w:highlight w:val="cyan"/>
        </w:rPr>
        <w:t>blockchain would need consensus and trust to become</w:t>
      </w:r>
      <w:r w:rsidRPr="004B2A2A">
        <w:rPr>
          <w:rStyle w:val="StyleUnderline"/>
        </w:rPr>
        <w:t xml:space="preserve"> a </w:t>
      </w:r>
      <w:r w:rsidRPr="001E481B">
        <w:rPr>
          <w:rStyle w:val="StyleUnderline"/>
          <w:highlight w:val="cyan"/>
        </w:rPr>
        <w:t>universal</w:t>
      </w:r>
      <w:r w:rsidRPr="004B2A2A">
        <w:rPr>
          <w:rStyle w:val="StyleUnderline"/>
        </w:rPr>
        <w:t xml:space="preserve"> open technology—</w:t>
      </w:r>
      <w:r w:rsidRPr="001E481B">
        <w:rPr>
          <w:rStyle w:val="StyleUnderline"/>
          <w:highlight w:val="cyan"/>
        </w:rPr>
        <w:t>not controlled but not uncontrolled</w:t>
      </w:r>
      <w:r w:rsidRPr="004B2A2A">
        <w:rPr>
          <w:rStyle w:val="StyleUnderline"/>
        </w:rPr>
        <w:t>.</w:t>
      </w:r>
      <w:r w:rsidRPr="004B2A2A">
        <w:rPr>
          <w:sz w:val="16"/>
        </w:rPr>
        <w:t xml:space="preserve"> 176</w:t>
      </w:r>
    </w:p>
    <w:p w14:paraId="66F521EA" w14:textId="77777777" w:rsidR="008203D3" w:rsidRDefault="008203D3" w:rsidP="008203D3">
      <w:pPr>
        <w:pStyle w:val="Heading4"/>
        <w:numPr>
          <w:ilvl w:val="0"/>
          <w:numId w:val="2"/>
        </w:numPr>
        <w:tabs>
          <w:tab w:val="num" w:pos="360"/>
        </w:tabs>
        <w:ind w:left="0" w:firstLine="0"/>
      </w:pPr>
      <w:r>
        <w:t xml:space="preserve">Innovation spurs – stakeholder collaboration causes follow-on.  </w:t>
      </w:r>
    </w:p>
    <w:p w14:paraId="65230DE9" w14:textId="77777777" w:rsidR="008203D3" w:rsidRPr="00E470B8" w:rsidRDefault="008203D3" w:rsidP="008203D3">
      <w:pPr>
        <w:rPr>
          <w:sz w:val="16"/>
          <w:szCs w:val="16"/>
        </w:rPr>
      </w:pPr>
      <w:proofErr w:type="spellStart"/>
      <w:r>
        <w:rPr>
          <w:rStyle w:val="Style13ptBold"/>
        </w:rPr>
        <w:t>Lustenberger</w:t>
      </w:r>
      <w:proofErr w:type="spellEnd"/>
      <w:r>
        <w:rPr>
          <w:rStyle w:val="Style13ptBold"/>
        </w:rPr>
        <w:t xml:space="preserve"> 21 </w:t>
      </w:r>
      <w:r w:rsidRPr="00E470B8">
        <w:rPr>
          <w:sz w:val="16"/>
          <w:szCs w:val="16"/>
        </w:rPr>
        <w:t xml:space="preserve">(Michael </w:t>
      </w:r>
      <w:proofErr w:type="spellStart"/>
      <w:r w:rsidRPr="00E470B8">
        <w:rPr>
          <w:sz w:val="16"/>
          <w:szCs w:val="16"/>
        </w:rPr>
        <w:t>Lustenberger</w:t>
      </w:r>
      <w:proofErr w:type="spellEnd"/>
      <w:r w:rsidRPr="00E470B8">
        <w:rPr>
          <w:sz w:val="16"/>
          <w:szCs w:val="16"/>
        </w:rPr>
        <w:t xml:space="preserve"> and </w:t>
      </w:r>
      <w:proofErr w:type="spellStart"/>
      <w:r w:rsidRPr="00E470B8">
        <w:rPr>
          <w:sz w:val="16"/>
          <w:szCs w:val="16"/>
        </w:rPr>
        <w:t>Saša</w:t>
      </w:r>
      <w:proofErr w:type="spellEnd"/>
      <w:r w:rsidRPr="00E470B8">
        <w:rPr>
          <w:sz w:val="16"/>
          <w:szCs w:val="16"/>
        </w:rPr>
        <w:t xml:space="preserve"> </w:t>
      </w:r>
      <w:proofErr w:type="spellStart"/>
      <w:r w:rsidRPr="00E470B8">
        <w:rPr>
          <w:sz w:val="16"/>
          <w:szCs w:val="16"/>
        </w:rPr>
        <w:t>Malešević</w:t>
      </w:r>
      <w:proofErr w:type="spellEnd"/>
      <w:r w:rsidRPr="00E470B8">
        <w:rPr>
          <w:sz w:val="16"/>
          <w:szCs w:val="16"/>
        </w:rPr>
        <w:t xml:space="preserve">, School of Management and Law, Institute for Organizational Viability, Zurich University of Applied Sciences, Florian </w:t>
      </w:r>
      <w:proofErr w:type="spellStart"/>
      <w:r w:rsidRPr="00E470B8">
        <w:rPr>
          <w:sz w:val="16"/>
          <w:szCs w:val="16"/>
        </w:rPr>
        <w:t>Spychiger</w:t>
      </w:r>
      <w:proofErr w:type="spellEnd"/>
      <w:r w:rsidRPr="00E470B8">
        <w:rPr>
          <w:sz w:val="16"/>
          <w:szCs w:val="16"/>
        </w:rPr>
        <w:t xml:space="preserve">, Institute of Informatics, Blockchain and Distributed Technologies, 8-16-21, Ecosystem Readiness: Blockchain Adoption is Driven Externally, Frontiers, </w:t>
      </w:r>
      <w:hyperlink r:id="rId18" w:history="1">
        <w:r w:rsidRPr="00361C3E">
          <w:rPr>
            <w:rStyle w:val="Hyperlink"/>
            <w:sz w:val="16"/>
            <w:szCs w:val="16"/>
          </w:rPr>
          <w:t>https://www.frontiersin.org/articles/10.3389/fbloc.2021.720454/full</w:t>
        </w:r>
      </w:hyperlink>
      <w:r w:rsidRPr="00E470B8">
        <w:rPr>
          <w:sz w:val="16"/>
          <w:szCs w:val="16"/>
        </w:rPr>
        <w:t>)</w:t>
      </w:r>
      <w:r>
        <w:rPr>
          <w:sz w:val="16"/>
          <w:szCs w:val="16"/>
        </w:rPr>
        <w:t xml:space="preserve"> MAM</w:t>
      </w:r>
    </w:p>
    <w:p w14:paraId="0CD97FCF" w14:textId="77777777" w:rsidR="008203D3" w:rsidRPr="00E470B8" w:rsidRDefault="008203D3" w:rsidP="008203D3">
      <w:pPr>
        <w:rPr>
          <w:sz w:val="16"/>
        </w:rPr>
      </w:pPr>
      <w:r w:rsidRPr="006266B2">
        <w:rPr>
          <w:rStyle w:val="StyleUnderline"/>
          <w:highlight w:val="cyan"/>
        </w:rPr>
        <w:t>Blockchain</w:t>
      </w:r>
      <w:r w:rsidRPr="00E470B8">
        <w:rPr>
          <w:rStyle w:val="StyleUnderline"/>
        </w:rPr>
        <w:t xml:space="preserve">-based </w:t>
      </w:r>
      <w:r w:rsidRPr="006266B2">
        <w:rPr>
          <w:rStyle w:val="StyleUnderline"/>
          <w:highlight w:val="cyan"/>
        </w:rPr>
        <w:t xml:space="preserve">projects are characterized by </w:t>
      </w:r>
      <w:r w:rsidRPr="006266B2">
        <w:rPr>
          <w:rStyle w:val="StyleUnderline"/>
          <w:b/>
          <w:bCs/>
          <w:highlight w:val="cyan"/>
        </w:rPr>
        <w:t>close collaboration</w:t>
      </w:r>
      <w:r w:rsidRPr="00E470B8">
        <w:rPr>
          <w:rStyle w:val="StyleUnderline"/>
        </w:rPr>
        <w:t xml:space="preserve"> between different stakeholders</w:t>
      </w:r>
      <w:r w:rsidRPr="00E470B8">
        <w:rPr>
          <w:sz w:val="16"/>
        </w:rPr>
        <w:t xml:space="preserve">. This cooperation spans a complex range of industries, </w:t>
      </w:r>
      <w:proofErr w:type="gramStart"/>
      <w:r w:rsidRPr="00E470B8">
        <w:rPr>
          <w:sz w:val="16"/>
        </w:rPr>
        <w:t>organizations</w:t>
      </w:r>
      <w:proofErr w:type="gramEnd"/>
      <w:r w:rsidRPr="00E470B8">
        <w:rPr>
          <w:sz w:val="16"/>
        </w:rPr>
        <w:t xml:space="preserve"> and interests, making them worthwhile to study from an ecosystem perspective (Barnes and Xiao, 2019). In the ecosystem research, the emphasis is on understanding the interaction between interdependent, but legally autonomous actors creating and commercializing innovations that benefit the end-user</w:t>
      </w:r>
      <w:r w:rsidRPr="00E470B8">
        <w:rPr>
          <w:rStyle w:val="StyleUnderline"/>
        </w:rPr>
        <w:t xml:space="preserve">. Often, these </w:t>
      </w:r>
      <w:r w:rsidRPr="006266B2">
        <w:rPr>
          <w:rStyle w:val="StyleUnderline"/>
          <w:highlight w:val="cyan"/>
        </w:rPr>
        <w:t>innovations fail if coordination</w:t>
      </w:r>
      <w:r w:rsidRPr="00E470B8">
        <w:rPr>
          <w:rStyle w:val="StyleUnderline"/>
        </w:rPr>
        <w:t xml:space="preserve"> within the ecosystem </w:t>
      </w:r>
      <w:r w:rsidRPr="006266B2">
        <w:rPr>
          <w:rStyle w:val="StyleUnderline"/>
          <w:highlight w:val="cyan"/>
        </w:rPr>
        <w:t>is insufficient</w:t>
      </w:r>
      <w:r w:rsidRPr="00E470B8">
        <w:rPr>
          <w:sz w:val="16"/>
        </w:rPr>
        <w:t xml:space="preserve"> (</w:t>
      </w:r>
      <w:proofErr w:type="spellStart"/>
      <w:r w:rsidRPr="00E470B8">
        <w:rPr>
          <w:sz w:val="16"/>
        </w:rPr>
        <w:t>Jacobides</w:t>
      </w:r>
      <w:proofErr w:type="spellEnd"/>
      <w:r w:rsidRPr="00E470B8">
        <w:rPr>
          <w:sz w:val="16"/>
        </w:rPr>
        <w:t xml:space="preserve"> et al., 2018). </w:t>
      </w:r>
      <w:r w:rsidRPr="00E470B8">
        <w:rPr>
          <w:rStyle w:val="StyleUnderline"/>
        </w:rPr>
        <w:t xml:space="preserve">As blockchain ecosystems are built up as decentralized systems, in which rights and decision making are not concentrated in a single institution, the </w:t>
      </w:r>
      <w:r w:rsidRPr="006266B2">
        <w:rPr>
          <w:rStyle w:val="StyleUnderline"/>
          <w:highlight w:val="cyan"/>
        </w:rPr>
        <w:t>development and adoption of this technology provides</w:t>
      </w:r>
      <w:r w:rsidRPr="00E470B8">
        <w:rPr>
          <w:rStyle w:val="StyleUnderline"/>
        </w:rPr>
        <w:t xml:space="preserve"> for organizations several unique </w:t>
      </w:r>
      <w:r w:rsidRPr="006266B2">
        <w:rPr>
          <w:rStyle w:val="StyleUnderline"/>
          <w:highlight w:val="cyan"/>
        </w:rPr>
        <w:t>challenges such as competing blockchain standards,</w:t>
      </w:r>
      <w:r w:rsidRPr="00E470B8">
        <w:rPr>
          <w:rStyle w:val="StyleUnderline"/>
        </w:rPr>
        <w:t xml:space="preserve"> decentralized governance models, </w:t>
      </w:r>
      <w:r w:rsidRPr="006266B2">
        <w:rPr>
          <w:rStyle w:val="StyleUnderline"/>
          <w:highlight w:val="cyan"/>
        </w:rPr>
        <w:t>i</w:t>
      </w:r>
      <w:r w:rsidRPr="00E470B8">
        <w:rPr>
          <w:rStyle w:val="StyleUnderline"/>
        </w:rPr>
        <w:t xml:space="preserve">ntellectual </w:t>
      </w:r>
      <w:r w:rsidRPr="006266B2">
        <w:rPr>
          <w:rStyle w:val="StyleUnderline"/>
          <w:highlight w:val="cyan"/>
        </w:rPr>
        <w:t>p</w:t>
      </w:r>
      <w:r w:rsidRPr="00E470B8">
        <w:rPr>
          <w:rStyle w:val="StyleUnderline"/>
        </w:rPr>
        <w:t xml:space="preserve">roperty </w:t>
      </w:r>
      <w:r w:rsidRPr="006266B2">
        <w:rPr>
          <w:rStyle w:val="StyleUnderline"/>
          <w:highlight w:val="cyan"/>
        </w:rPr>
        <w:t xml:space="preserve">concerns, </w:t>
      </w:r>
      <w:r w:rsidRPr="006266B2">
        <w:rPr>
          <w:rStyle w:val="StyleUnderline"/>
        </w:rPr>
        <w:t>confidentiality</w:t>
      </w:r>
      <w:r w:rsidRPr="00E470B8">
        <w:rPr>
          <w:rStyle w:val="StyleUnderline"/>
        </w:rPr>
        <w:t xml:space="preserve"> risks </w:t>
      </w:r>
      <w:r w:rsidRPr="006266B2">
        <w:rPr>
          <w:rStyle w:val="StyleUnderline"/>
          <w:highlight w:val="cyan"/>
        </w:rPr>
        <w:t>and regulatory uncertainty</w:t>
      </w:r>
      <w:r w:rsidRPr="00E470B8">
        <w:rPr>
          <w:sz w:val="16"/>
        </w:rPr>
        <w:t xml:space="preserve"> (</w:t>
      </w:r>
      <w:proofErr w:type="spellStart"/>
      <w:r w:rsidRPr="00E470B8">
        <w:rPr>
          <w:sz w:val="16"/>
        </w:rPr>
        <w:t>Lacity</w:t>
      </w:r>
      <w:proofErr w:type="spellEnd"/>
      <w:r w:rsidRPr="00E470B8">
        <w:rPr>
          <w:sz w:val="16"/>
        </w:rPr>
        <w:t xml:space="preserve">, 2018). </w:t>
      </w:r>
      <w:r w:rsidRPr="00E470B8">
        <w:rPr>
          <w:rStyle w:val="Emphasis"/>
        </w:rPr>
        <w:t>The relative scarcity of blockchain expertise</w:t>
      </w:r>
      <w:r w:rsidRPr="00E470B8">
        <w:rPr>
          <w:sz w:val="16"/>
        </w:rPr>
        <w:t xml:space="preserve">, and the challenge of forming multidisciplinary teams composed of jurists, computer scientists, and blockchain experts, hampered multiple use cases from being deployed and diffused (Beck and Müller-Bloch, 2017). Bringing an example of regulations in the financial industry, </w:t>
      </w:r>
      <w:proofErr w:type="spellStart"/>
      <w:r w:rsidRPr="00E470B8">
        <w:rPr>
          <w:sz w:val="16"/>
        </w:rPr>
        <w:t>Holotiuk</w:t>
      </w:r>
      <w:proofErr w:type="spellEnd"/>
      <w:r w:rsidRPr="00E470B8">
        <w:rPr>
          <w:sz w:val="16"/>
        </w:rPr>
        <w:t xml:space="preserve"> et al. (2018) </w:t>
      </w:r>
      <w:r w:rsidRPr="00E470B8">
        <w:rPr>
          <w:rStyle w:val="StyleUnderline"/>
        </w:rPr>
        <w:t xml:space="preserve">emphasized the need for </w:t>
      </w:r>
      <w:r w:rsidRPr="006266B2">
        <w:rPr>
          <w:rStyle w:val="StyleUnderline"/>
          <w:highlight w:val="cyan"/>
        </w:rPr>
        <w:t>collaboration</w:t>
      </w:r>
      <w:r w:rsidRPr="00E470B8">
        <w:rPr>
          <w:rStyle w:val="StyleUnderline"/>
        </w:rPr>
        <w:t xml:space="preserve"> between banks and policy makers </w:t>
      </w:r>
      <w:r w:rsidRPr="006266B2">
        <w:rPr>
          <w:rStyle w:val="StyleUnderline"/>
          <w:highlight w:val="cyan"/>
        </w:rPr>
        <w:t>aiming to establish a common framework for blockchain based</w:t>
      </w:r>
      <w:r w:rsidRPr="00E470B8">
        <w:rPr>
          <w:rStyle w:val="StyleUnderline"/>
        </w:rPr>
        <w:t xml:space="preserve"> solutions</w:t>
      </w:r>
      <w:r w:rsidRPr="00E470B8">
        <w:rPr>
          <w:sz w:val="16"/>
        </w:rPr>
        <w:t>. The establishment of blockchain consortia was a reaction to the strong urgency of cooperation between involved stakeholders (</w:t>
      </w:r>
      <w:proofErr w:type="spellStart"/>
      <w:r w:rsidRPr="00E470B8">
        <w:rPr>
          <w:sz w:val="16"/>
        </w:rPr>
        <w:t>Holotiuk</w:t>
      </w:r>
      <w:proofErr w:type="spellEnd"/>
      <w:r w:rsidRPr="00E470B8">
        <w:rPr>
          <w:sz w:val="16"/>
        </w:rPr>
        <w:t xml:space="preserve"> et al., 2018). How exactly organizations work together and find solutions within </w:t>
      </w:r>
      <w:proofErr w:type="gramStart"/>
      <w:r w:rsidRPr="00E470B8">
        <w:rPr>
          <w:sz w:val="16"/>
        </w:rPr>
        <w:t>these new form of collaboration</w:t>
      </w:r>
      <w:proofErr w:type="gramEnd"/>
      <w:r w:rsidRPr="00E470B8">
        <w:rPr>
          <w:sz w:val="16"/>
        </w:rPr>
        <w:t xml:space="preserve"> are not yet fully understood (</w:t>
      </w:r>
      <w:proofErr w:type="spellStart"/>
      <w:r w:rsidRPr="00E470B8">
        <w:rPr>
          <w:sz w:val="16"/>
        </w:rPr>
        <w:t>Ziolkowski</w:t>
      </w:r>
      <w:proofErr w:type="spellEnd"/>
      <w:r w:rsidRPr="00E470B8">
        <w:rPr>
          <w:sz w:val="16"/>
        </w:rPr>
        <w:t xml:space="preserve"> et al., 2020). However, empirical results indicate that </w:t>
      </w:r>
      <w:r w:rsidRPr="00E470B8">
        <w:rPr>
          <w:rStyle w:val="Emphasis"/>
        </w:rPr>
        <w:t xml:space="preserve">preexisting collaboration among stakeholders </w:t>
      </w:r>
      <w:r w:rsidRPr="006266B2">
        <w:rPr>
          <w:rStyle w:val="Emphasis"/>
          <w:highlight w:val="cyan"/>
        </w:rPr>
        <w:t>positively affects the adoption of blockchain</w:t>
      </w:r>
      <w:r w:rsidRPr="00E470B8">
        <w:rPr>
          <w:sz w:val="16"/>
        </w:rPr>
        <w:t xml:space="preserve"> (Queiroz and </w:t>
      </w:r>
      <w:proofErr w:type="spellStart"/>
      <w:r w:rsidRPr="00E470B8">
        <w:rPr>
          <w:sz w:val="16"/>
        </w:rPr>
        <w:t>Fosso</w:t>
      </w:r>
      <w:proofErr w:type="spellEnd"/>
      <w:r w:rsidRPr="00E470B8">
        <w:rPr>
          <w:sz w:val="16"/>
        </w:rPr>
        <w:t xml:space="preserve"> Wamba, 2019). Therefore, we conclude that pre-existing collaboration approaches among stakeholders will favor blockchain adoption for an organization.</w:t>
      </w:r>
    </w:p>
    <w:bookmarkEnd w:id="11"/>
    <w:bookmarkEnd w:id="12"/>
    <w:bookmarkEnd w:id="13"/>
    <w:p w14:paraId="0F08EBB7" w14:textId="77777777" w:rsidR="008203D3" w:rsidRDefault="008203D3" w:rsidP="008203D3">
      <w:pPr>
        <w:pStyle w:val="Heading2"/>
      </w:pPr>
      <w:r>
        <w:t>OFF</w:t>
      </w:r>
    </w:p>
    <w:p w14:paraId="644771D8" w14:textId="77777777" w:rsidR="008203D3" w:rsidRDefault="008203D3" w:rsidP="008203D3">
      <w:pPr>
        <w:pStyle w:val="Heading3"/>
      </w:pPr>
      <w:r>
        <w:t xml:space="preserve">2AC – Ongoing Conflict </w:t>
      </w:r>
    </w:p>
    <w:p w14:paraId="23E7454F" w14:textId="77777777" w:rsidR="008203D3" w:rsidRDefault="008203D3" w:rsidP="008203D3">
      <w:pPr>
        <w:pStyle w:val="Heading4"/>
        <w:numPr>
          <w:ilvl w:val="0"/>
          <w:numId w:val="3"/>
        </w:numPr>
        <w:tabs>
          <w:tab w:val="num" w:pos="360"/>
        </w:tabs>
        <w:ind w:left="0" w:firstLine="0"/>
      </w:pPr>
      <w:r>
        <w:t xml:space="preserve">We meet – blockchain is exempted in the status quo because of firm </w:t>
      </w:r>
      <w:proofErr w:type="gramStart"/>
      <w:r>
        <w:t>dominance .</w:t>
      </w:r>
      <w:proofErr w:type="gramEnd"/>
    </w:p>
    <w:p w14:paraId="7A5AB95E" w14:textId="77777777" w:rsidR="008203D3" w:rsidRPr="00CD1FF4" w:rsidRDefault="008203D3" w:rsidP="008203D3">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 xml:space="preserve">Formula, p. </w:t>
      </w:r>
      <w:r>
        <w:t>107-108</w:t>
      </w:r>
    </w:p>
    <w:p w14:paraId="05864AE8" w14:textId="77777777" w:rsidR="008203D3" w:rsidRPr="0059242D" w:rsidRDefault="008203D3" w:rsidP="008203D3">
      <w:pPr>
        <w:rPr>
          <w:sz w:val="16"/>
        </w:rPr>
      </w:pPr>
      <w:r w:rsidRPr="0059242D">
        <w:rPr>
          <w:sz w:val="16"/>
        </w:rPr>
        <w:t>4 CHAPTER SUMMARY AND BEYOND</w:t>
      </w:r>
    </w:p>
    <w:p w14:paraId="0BF44E39" w14:textId="77777777" w:rsidR="008203D3" w:rsidRPr="0059242D" w:rsidRDefault="008203D3" w:rsidP="008203D3">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36698D11" w14:textId="77777777" w:rsidR="008203D3" w:rsidRPr="0059242D" w:rsidRDefault="008203D3" w:rsidP="008203D3">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0A558D09" w14:textId="77777777" w:rsidR="008203D3" w:rsidRDefault="008203D3" w:rsidP="008203D3">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0F104D2B" w14:textId="77777777" w:rsidR="008203D3" w:rsidRDefault="008203D3" w:rsidP="008203D3">
      <w:pPr>
        <w:pStyle w:val="Heading4"/>
        <w:numPr>
          <w:ilvl w:val="0"/>
          <w:numId w:val="3"/>
        </w:numPr>
        <w:tabs>
          <w:tab w:val="num" w:pos="360"/>
        </w:tabs>
        <w:ind w:left="0" w:firstLine="0"/>
      </w:pPr>
      <w:r>
        <w:t>Restrictions on artificial centralization are prohibitions on anti-competitive business practices</w:t>
      </w:r>
    </w:p>
    <w:p w14:paraId="7F6D1540" w14:textId="77777777" w:rsidR="008203D3" w:rsidRPr="00E9687D" w:rsidRDefault="008203D3" w:rsidP="008203D3">
      <w:pPr>
        <w:rPr>
          <w:rStyle w:val="Style13ptBold"/>
          <w:b w:val="0"/>
          <w:bCs w:val="0"/>
          <w:sz w:val="22"/>
        </w:rPr>
      </w:pPr>
      <w:proofErr w:type="spellStart"/>
      <w:r>
        <w:rPr>
          <w:rStyle w:val="Style13ptBold"/>
        </w:rPr>
        <w:t>Louven</w:t>
      </w:r>
      <w:proofErr w:type="spellEnd"/>
      <w:r>
        <w:rPr>
          <w:rStyle w:val="Style13ptBold"/>
        </w:rPr>
        <w:t xml:space="preserve"> &amp; </w:t>
      </w:r>
      <w:proofErr w:type="spellStart"/>
      <w:r>
        <w:rPr>
          <w:rStyle w:val="Style13ptBold"/>
        </w:rPr>
        <w:t>Saive</w:t>
      </w:r>
      <w:proofErr w:type="spellEnd"/>
      <w:r>
        <w:rPr>
          <w:rStyle w:val="Style13ptBold"/>
        </w:rPr>
        <w:t xml:space="preserve"> 18</w:t>
      </w:r>
      <w:r>
        <w:rPr>
          <w:rStyle w:val="Style13ptBold"/>
          <w:b w:val="0"/>
          <w:bCs w:val="0"/>
        </w:rPr>
        <w:t xml:space="preserve"> </w:t>
      </w:r>
      <w:r w:rsidRPr="00E9687D">
        <w:rPr>
          <w:rStyle w:val="Style13ptBold"/>
          <w:b w:val="0"/>
          <w:bCs w:val="0"/>
          <w:sz w:val="22"/>
        </w:rPr>
        <w:t>[Sebastian</w:t>
      </w:r>
      <w:r>
        <w:rPr>
          <w:rStyle w:val="Style13ptBold"/>
          <w:b w:val="0"/>
          <w:bCs w:val="0"/>
          <w:sz w:val="22"/>
        </w:rPr>
        <w:t xml:space="preserve"> &amp; David, Research Associates at the Carl von Ossietzky Univ </w:t>
      </w:r>
      <w:proofErr w:type="spellStart"/>
      <w:r>
        <w:rPr>
          <w:rStyle w:val="Style13ptBold"/>
          <w:b w:val="0"/>
          <w:bCs w:val="0"/>
          <w:sz w:val="22"/>
        </w:rPr>
        <w:t>Oldenberg</w:t>
      </w:r>
      <w:proofErr w:type="spellEnd"/>
      <w:r>
        <w:rPr>
          <w:rStyle w:val="Style13ptBold"/>
          <w:b w:val="0"/>
          <w:bCs w:val="0"/>
          <w:sz w:val="22"/>
        </w:rPr>
        <w:t xml:space="preserve">, Research Fellows at the Interdisciplinary Centre for Law of the Information Society, </w:t>
      </w:r>
      <w:r w:rsidRPr="00E9687D">
        <w:rPr>
          <w:rStyle w:val="Style13ptBold"/>
          <w:b w:val="0"/>
          <w:bCs w:val="0"/>
          <w:sz w:val="22"/>
        </w:rPr>
        <w:t xml:space="preserve">“Antitrust by Design – The Prohibition of Anti-Competitive Coordination and the Consensus Mechanism of the Blockchain,” </w:t>
      </w:r>
      <w:r w:rsidRPr="00E9687D">
        <w:rPr>
          <w:rStyle w:val="Style13ptBold"/>
          <w:b w:val="0"/>
          <w:bCs w:val="0"/>
          <w:i/>
          <w:iCs/>
          <w:sz w:val="22"/>
        </w:rPr>
        <w:t>ZRI Working Paper</w:t>
      </w:r>
      <w:r w:rsidRPr="00E9687D">
        <w:rPr>
          <w:rStyle w:val="Style13ptBold"/>
          <w:b w:val="0"/>
          <w:bCs w:val="0"/>
          <w:sz w:val="22"/>
        </w:rPr>
        <w:t xml:space="preserve">, </w:t>
      </w:r>
      <w:hyperlink r:id="rId19" w:history="1">
        <w:r w:rsidRPr="00E9687D">
          <w:rPr>
            <w:rStyle w:val="Hyperlink"/>
          </w:rPr>
          <w:t>https://papers.ssrn.com/sol3/papers.cfm?abstract_id=3259142</w:t>
        </w:r>
      </w:hyperlink>
      <w:r w:rsidRPr="00E9687D">
        <w:rPr>
          <w:rStyle w:val="Style13ptBold"/>
          <w:b w:val="0"/>
          <w:bCs w:val="0"/>
          <w:sz w:val="22"/>
        </w:rPr>
        <w:t>,</w:t>
      </w:r>
      <w:r>
        <w:rPr>
          <w:rStyle w:val="Style13ptBold"/>
          <w:b w:val="0"/>
          <w:bCs w:val="0"/>
          <w:sz w:val="22"/>
        </w:rPr>
        <w:t xml:space="preserve"> accessed 10/05/21,</w:t>
      </w:r>
      <w:r w:rsidRPr="00E9687D">
        <w:rPr>
          <w:rStyle w:val="Style13ptBold"/>
          <w:b w:val="0"/>
          <w:bCs w:val="0"/>
          <w:sz w:val="22"/>
        </w:rPr>
        <w:t xml:space="preserve"> JCR]</w:t>
      </w:r>
    </w:p>
    <w:p w14:paraId="16D54604" w14:textId="77777777" w:rsidR="008203D3" w:rsidRDefault="008203D3" w:rsidP="008203D3">
      <w:pPr>
        <w:rPr>
          <w:sz w:val="16"/>
        </w:rPr>
      </w:pPr>
      <w:r w:rsidRPr="00E9687D">
        <w:rPr>
          <w:sz w:val="16"/>
        </w:rPr>
        <w:t xml:space="preserve">Basically, the competition authorities have </w:t>
      </w:r>
      <w:r w:rsidRPr="009D2E72">
        <w:rPr>
          <w:rStyle w:val="StyleUnderline"/>
          <w:highlight w:val="cyan"/>
        </w:rPr>
        <w:t>legal powers to prohibit</w:t>
      </w:r>
      <w:r w:rsidRPr="009D2E72">
        <w:rPr>
          <w:sz w:val="16"/>
          <w:highlight w:val="cyan"/>
        </w:rPr>
        <w:t xml:space="preserve"> anti</w:t>
      </w:r>
      <w:r w:rsidRPr="00E9687D">
        <w:rPr>
          <w:sz w:val="16"/>
        </w:rPr>
        <w:t>-competitive measures. Since the enforcement of any prohibition orders could be partially inadmissible for the reasons mentioned above, the question of effective antitrust enforcement also arises here. After all, prophylactic prevention of</w:t>
      </w:r>
      <w:r w:rsidRPr="00E9687D">
        <w:rPr>
          <w:rStyle w:val="StyleUnderline"/>
        </w:rPr>
        <w:t xml:space="preserve"> </w:t>
      </w:r>
      <w:r w:rsidRPr="009D2E72">
        <w:rPr>
          <w:rStyle w:val="StyleUnderline"/>
          <w:highlight w:val="cyan"/>
        </w:rPr>
        <w:t>blockchain-</w:t>
      </w:r>
      <w:r w:rsidRPr="00E9687D">
        <w:rPr>
          <w:rStyle w:val="StyleUnderline"/>
        </w:rPr>
        <w:t xml:space="preserve">based </w:t>
      </w:r>
      <w:r w:rsidRPr="009D2E72">
        <w:rPr>
          <w:rStyle w:val="StyleUnderline"/>
          <w:highlight w:val="cyan"/>
        </w:rPr>
        <w:t>anti-competitive coordination</w:t>
      </w:r>
      <w:r w:rsidRPr="00E9687D">
        <w:rPr>
          <w:rStyle w:val="StyleUnderline"/>
        </w:rPr>
        <w:t xml:space="preserve"> by the competition authorities </w:t>
      </w:r>
      <w:r w:rsidRPr="009D2E72">
        <w:rPr>
          <w:rStyle w:val="StyleUnderline"/>
          <w:highlight w:val="cyan"/>
        </w:rPr>
        <w:t>amounts to ex ante regulation</w:t>
      </w:r>
      <w:r w:rsidRPr="00E9687D">
        <w:rPr>
          <w:sz w:val="16"/>
        </w:rPr>
        <w:t xml:space="preserve">, which is basically unfamiliar to European antitrust law. Although the antitrust law merger control contains a perspective to take prior to the measure in question </w:t>
      </w:r>
      <w:proofErr w:type="gramStart"/>
      <w:r w:rsidRPr="00E9687D">
        <w:rPr>
          <w:sz w:val="16"/>
        </w:rPr>
        <w:t>on the basis of</w:t>
      </w:r>
      <w:proofErr w:type="gramEnd"/>
      <w:r w:rsidRPr="00E9687D">
        <w:rPr>
          <w:sz w:val="16"/>
        </w:rPr>
        <w:t xml:space="preserve"> its prognostic assessment of the merger. However, this also refers to the effects to be expected after the merger and is limited after the clearance decision to a repressive control of possible remedial measures. Instead, entrepreneurial actions are not subject to approval. The above-mentioned block exemption regulations could provide legal certainty against the intervention of the competition authorities. Secondly, by means of public communications, the authorities could commit themselves in the exercise of their margin of judgement and discretion powers and show companies the possibilities under which conditions their </w:t>
      </w:r>
      <w:proofErr w:type="spellStart"/>
      <w:r w:rsidRPr="00E9687D">
        <w:rPr>
          <w:sz w:val="16"/>
        </w:rPr>
        <w:t>behaviour</w:t>
      </w:r>
      <w:proofErr w:type="spellEnd"/>
      <w:r w:rsidRPr="00E9687D">
        <w:rPr>
          <w:sz w:val="16"/>
        </w:rPr>
        <w:t xml:space="preserve"> in connection with blockchain technologies would be unobjectionable under antitrust law. Below the instrument of the exemption there is the possibility of a determination in accordance with Art. 5 para. 2 Regulation 1/2003 relating to individual cases that, subject to new findings, there is no reason for action by the authorities. Section 32c sentence 1 German law against restraints of competition (GWB) contains a corresponding declaratory provision for German antitrust law. The </w:t>
      </w:r>
      <w:r w:rsidRPr="00E9687D">
        <w:rPr>
          <w:rStyle w:val="StyleUnderline"/>
        </w:rPr>
        <w:t>ban on concerted practices under antitrust law can be applied</w:t>
      </w:r>
      <w:r w:rsidRPr="00E9687D">
        <w:rPr>
          <w:sz w:val="16"/>
        </w:rPr>
        <w:t xml:space="preserve"> without further ado </w:t>
      </w:r>
      <w:r w:rsidRPr="00E9687D">
        <w:rPr>
          <w:rStyle w:val="StyleUnderline"/>
        </w:rPr>
        <w:t>to blockchain situations.</w:t>
      </w:r>
      <w:r w:rsidRPr="00E9687D">
        <w:rPr>
          <w:sz w:val="16"/>
        </w:rPr>
        <w:t xml:space="preserve"> Traditional attribution concepts can be used for anticompetitive information exchange. As far as a current blockchain technology enables an </w:t>
      </w:r>
      <w:r w:rsidRPr="009D2E72">
        <w:rPr>
          <w:rStyle w:val="StyleUnderline"/>
          <w:highlight w:val="cyan"/>
        </w:rPr>
        <w:t>extensive contact</w:t>
      </w:r>
      <w:r w:rsidRPr="00E9687D">
        <w:rPr>
          <w:rStyle w:val="StyleUnderline"/>
        </w:rPr>
        <w:t xml:space="preserve"> among the participating companies by means of its consensus mechanism</w:t>
      </w:r>
      <w:r w:rsidRPr="00E9687D">
        <w:rPr>
          <w:sz w:val="16"/>
        </w:rPr>
        <w:t xml:space="preserve">, this is associated with a high risk, which </w:t>
      </w:r>
      <w:r w:rsidRPr="009D2E72">
        <w:rPr>
          <w:rStyle w:val="StyleUnderline"/>
          <w:highlight w:val="cyan"/>
        </w:rPr>
        <w:t>can be countered by a compliance-sensitive design</w:t>
      </w:r>
      <w:r w:rsidRPr="00E9687D">
        <w:rPr>
          <w:rStyle w:val="StyleUnderline"/>
        </w:rPr>
        <w:t xml:space="preserve"> of the respective blockchain technology. </w:t>
      </w:r>
      <w:r w:rsidRPr="00E9687D">
        <w:rPr>
          <w:sz w:val="16"/>
        </w:rPr>
        <w:t>This can also eliminate possible risks in the enforcement of official or judicial prohibition orders that could otherwise affect the entire operation of a blockchain. Just as the consensus mechanism can encourage a feeling, it could prevent it if it is properly designed.</w:t>
      </w:r>
    </w:p>
    <w:p w14:paraId="0EEBD468" w14:textId="77777777" w:rsidR="008203D3" w:rsidRPr="00E9687D" w:rsidRDefault="008203D3" w:rsidP="008203D3">
      <w:pPr>
        <w:pStyle w:val="Heading4"/>
        <w:numPr>
          <w:ilvl w:val="0"/>
          <w:numId w:val="3"/>
        </w:numPr>
        <w:tabs>
          <w:tab w:val="num" w:pos="360"/>
        </w:tabs>
        <w:ind w:left="0" w:firstLine="0"/>
      </w:pPr>
      <w:r>
        <w:t xml:space="preserve">Counter-interpretation: </w:t>
      </w:r>
    </w:p>
    <w:p w14:paraId="0840622A" w14:textId="77777777" w:rsidR="008203D3" w:rsidRPr="0056698B" w:rsidRDefault="008203D3" w:rsidP="008203D3">
      <w:pPr>
        <w:pStyle w:val="Heading4"/>
      </w:pPr>
      <w:r>
        <w:t xml:space="preserve">Counter-interpretation—subsequent legislative </w:t>
      </w:r>
      <w:r w:rsidRPr="00606038">
        <w:rPr>
          <w:u w:val="single"/>
        </w:rPr>
        <w:t>exemptions</w:t>
      </w:r>
      <w:r>
        <w:t xml:space="preserve"> modify the ‘scope’ of the core antitrust laws.</w:t>
      </w:r>
    </w:p>
    <w:p w14:paraId="2902AA91" w14:textId="77777777" w:rsidR="008203D3" w:rsidRDefault="008203D3" w:rsidP="008203D3">
      <w:r w:rsidRPr="00BA4D3E">
        <w:rPr>
          <w:rStyle w:val="Style13ptBold"/>
        </w:rPr>
        <w:t>ABA 15</w:t>
      </w:r>
      <w:r>
        <w:t xml:space="preserve"> – (American Bar Association, Handbook on the Scope of Antitrust Law, ABA Section of Antitrust Law, Chicago: ABA Publishing, 2015, p. 9-12) ISBN: 978-1-63425-054-2</w:t>
      </w:r>
    </w:p>
    <w:p w14:paraId="66565730" w14:textId="77777777" w:rsidR="008203D3" w:rsidRDefault="008203D3" w:rsidP="008203D3"/>
    <w:p w14:paraId="195BB677" w14:textId="77777777" w:rsidR="008203D3" w:rsidRDefault="008203D3" w:rsidP="008203D3">
      <w:r>
        <w:t xml:space="preserve">Next, </w:t>
      </w:r>
      <w:r w:rsidRPr="00210E02">
        <w:rPr>
          <w:rStyle w:val="StyleUnderline"/>
        </w:rPr>
        <w:t xml:space="preserve">the </w:t>
      </w:r>
      <w:r w:rsidRPr="00C07993">
        <w:rPr>
          <w:rStyle w:val="Emphasis"/>
          <w:highlight w:val="cyan"/>
        </w:rPr>
        <w:t>language</w:t>
      </w:r>
      <w:r w:rsidRPr="00C07993">
        <w:rPr>
          <w:rStyle w:val="StyleUnderline"/>
          <w:highlight w:val="cyan"/>
        </w:rPr>
        <w:t xml:space="preserve"> of</w:t>
      </w:r>
      <w:r w:rsidRPr="00210E02">
        <w:rPr>
          <w:rStyle w:val="StyleUnderline"/>
        </w:rPr>
        <w:t xml:space="preserve"> the </w:t>
      </w:r>
      <w:r w:rsidRPr="00C07993">
        <w:rPr>
          <w:rStyle w:val="StyleUnderline"/>
          <w:highlight w:val="cyan"/>
        </w:rPr>
        <w:t>federal</w:t>
      </w:r>
      <w:r w:rsidRPr="00210E02">
        <w:rPr>
          <w:rStyle w:val="StyleUnderline"/>
        </w:rPr>
        <w:t xml:space="preserve"> antitrust </w:t>
      </w:r>
      <w:r w:rsidRPr="00C07993">
        <w:rPr>
          <w:rStyle w:val="StyleUnderline"/>
          <w:highlight w:val="cyan"/>
        </w:rPr>
        <w:t>laws imposes</w:t>
      </w:r>
      <w:r w:rsidRPr="00210E02">
        <w:rPr>
          <w:rStyle w:val="StyleUnderline"/>
        </w:rPr>
        <w:t xml:space="preserve"> several </w:t>
      </w:r>
      <w:r w:rsidRPr="00C07993">
        <w:rPr>
          <w:rStyle w:val="StyleUnderline"/>
          <w:highlight w:val="cyan"/>
        </w:rPr>
        <w:t>scope limits</w:t>
      </w:r>
      <w:r w:rsidRPr="00210E02">
        <w:rPr>
          <w:rStyle w:val="StyleUnderline"/>
        </w:rPr>
        <w:t>.</w:t>
      </w:r>
      <w:r>
        <w:t xml:space="preserve"> Each of the major antitrust statutes applies only </w:t>
      </w:r>
      <w:r w:rsidRPr="00C07993">
        <w:rPr>
          <w:rStyle w:val="StyleUnderline"/>
          <w:highlight w:val="cyan"/>
        </w:rPr>
        <w:t>to</w:t>
      </w:r>
      <w:r>
        <w:t xml:space="preserve"> "trade or commerce,"39 and that phrase has been held to exclude gratuitous or charitable conduct and other conduct not involving the exchange of goods or services for consideration.40 </w:t>
      </w:r>
      <w:r w:rsidRPr="00C07993">
        <w:rPr>
          <w:rStyle w:val="StyleUnderline"/>
          <w:highlight w:val="cyan"/>
        </w:rPr>
        <w:t xml:space="preserve">The </w:t>
      </w:r>
      <w:r w:rsidRPr="00C07993">
        <w:rPr>
          <w:rStyle w:val="Emphasis"/>
          <w:highlight w:val="cyan"/>
        </w:rPr>
        <w:t>Sherman</w:t>
      </w:r>
      <w:r w:rsidRPr="00210E02">
        <w:rPr>
          <w:rStyle w:val="StyleUnderline"/>
        </w:rPr>
        <w:t xml:space="preserve"> Act</w:t>
      </w:r>
      <w:r>
        <w:t xml:space="preserve"> likewise applies only to "persons," and while that term is construed broadly under the Sherman Act, it </w:t>
      </w:r>
      <w:r w:rsidRPr="00210E02">
        <w:rPr>
          <w:rStyle w:val="StyleUnderline"/>
        </w:rPr>
        <w:t xml:space="preserve">has some </w:t>
      </w:r>
      <w:r w:rsidRPr="00210E02">
        <w:rPr>
          <w:rStyle w:val="Emphasis"/>
        </w:rPr>
        <w:t>exceptions</w:t>
      </w:r>
      <w:r>
        <w:t xml:space="preserve">, notably for the federal government and its instrumentalities.41 </w:t>
      </w:r>
      <w:r w:rsidRPr="00210E02">
        <w:rPr>
          <w:rStyle w:val="StyleUnderline"/>
        </w:rPr>
        <w:t xml:space="preserve">Stricter limits appear in the </w:t>
      </w:r>
      <w:r w:rsidRPr="00C07993">
        <w:rPr>
          <w:rStyle w:val="Emphasis"/>
          <w:highlight w:val="cyan"/>
        </w:rPr>
        <w:t>Clayton</w:t>
      </w:r>
      <w:r w:rsidRPr="00210E02">
        <w:rPr>
          <w:rStyle w:val="StyleUnderline"/>
        </w:rPr>
        <w:t>, Robinson-Patman</w:t>
      </w:r>
      <w:r>
        <w:t xml:space="preserve">, </w:t>
      </w:r>
      <w:r w:rsidRPr="00C07993">
        <w:rPr>
          <w:rStyle w:val="StyleUnderline"/>
          <w:highlight w:val="cyan"/>
        </w:rPr>
        <w:t>and</w:t>
      </w:r>
      <w:r>
        <w:t xml:space="preserve"> Federal Trade Commission Acts (</w:t>
      </w:r>
      <w:r w:rsidRPr="00C07993">
        <w:rPr>
          <w:rStyle w:val="Emphasis"/>
          <w:highlight w:val="cyan"/>
        </w:rPr>
        <w:t>FTC Act</w:t>
      </w:r>
      <w:r>
        <w:t xml:space="preserve">), </w:t>
      </w:r>
      <w:r w:rsidRPr="00210E02">
        <w:rPr>
          <w:rStyle w:val="StyleUnderline"/>
        </w:rPr>
        <w:t>and these limits are quite complex.</w:t>
      </w:r>
      <w:r>
        <w:t xml:space="preserve"> The Robinson-Patman Act and two of the Clayton Act's substantive provisions, the limit on tying and exclusive dealing arrangements in section 3 and the limit on </w:t>
      </w:r>
      <w:proofErr w:type="spellStart"/>
      <w:r>
        <w:t>interlockin</w:t>
      </w:r>
      <w:proofErr w:type="spellEnd"/>
      <w:r>
        <w:t>§ directorates in section 8, apply only to persons "engaged in comrnerce.',4 The Federal Trade Commission Act is subject to a few special peculiar Scope limits of its own</w:t>
      </w:r>
    </w:p>
    <w:p w14:paraId="6E73A787" w14:textId="77777777" w:rsidR="008203D3" w:rsidRDefault="008203D3" w:rsidP="008203D3">
      <w:r>
        <w:t xml:space="preserve">Finally, in several distinct </w:t>
      </w:r>
      <w:r w:rsidRPr="005C009C">
        <w:t xml:space="preserve">ways </w:t>
      </w:r>
      <w:r w:rsidRPr="00C07993">
        <w:rPr>
          <w:rStyle w:val="StyleUnderline"/>
          <w:highlight w:val="cyan"/>
        </w:rPr>
        <w:t xml:space="preserve">the </w:t>
      </w:r>
      <w:r w:rsidRPr="00C07993">
        <w:rPr>
          <w:rStyle w:val="Emphasis"/>
          <w:highlight w:val="cyan"/>
        </w:rPr>
        <w:t>language</w:t>
      </w:r>
      <w:r w:rsidRPr="00C07993">
        <w:rPr>
          <w:rStyle w:val="StyleUnderline"/>
          <w:highlight w:val="cyan"/>
        </w:rPr>
        <w:t xml:space="preserve"> of </w:t>
      </w:r>
      <w:r w:rsidRPr="00C07993">
        <w:rPr>
          <w:rStyle w:val="Emphasis"/>
          <w:highlight w:val="cyan"/>
        </w:rPr>
        <w:t>other federal statutes</w:t>
      </w:r>
      <w:r w:rsidRPr="00C07993">
        <w:rPr>
          <w:rStyle w:val="StyleUnderline"/>
          <w:highlight w:val="cyan"/>
        </w:rPr>
        <w:t xml:space="preserve"> can </w:t>
      </w:r>
      <w:r w:rsidRPr="00C07993">
        <w:rPr>
          <w:rStyle w:val="Emphasis"/>
          <w:highlight w:val="cyan"/>
        </w:rPr>
        <w:t>limit the scope</w:t>
      </w:r>
      <w:r w:rsidRPr="00C07993">
        <w:rPr>
          <w:rStyle w:val="StyleUnderline"/>
          <w:highlight w:val="cyan"/>
        </w:rPr>
        <w:t xml:space="preserve"> of the </w:t>
      </w:r>
      <w:r w:rsidRPr="00C07993">
        <w:rPr>
          <w:rStyle w:val="Emphasis"/>
          <w:highlight w:val="cyan"/>
        </w:rPr>
        <w:t>federal antitrust laws</w:t>
      </w:r>
      <w:r w:rsidRPr="00C07993">
        <w:rPr>
          <w:rStyle w:val="StyleUnderline"/>
          <w:highlight w:val="cyan"/>
        </w:rPr>
        <w:t>.</w:t>
      </w:r>
      <w:r w:rsidRPr="005C009C">
        <w:t xml:space="preserve"> Firs</w:t>
      </w:r>
      <w:r>
        <w:t xml:space="preserve">t, approximately </w:t>
      </w:r>
      <w:r w:rsidRPr="005465F7">
        <w:rPr>
          <w:rStyle w:val="StyleUnderline"/>
        </w:rPr>
        <w:t xml:space="preserve">three dozen statutes </w:t>
      </w:r>
      <w:r w:rsidRPr="005465F7">
        <w:rPr>
          <w:rStyle w:val="Emphasis"/>
        </w:rPr>
        <w:t>explicitly limit antitrust</w:t>
      </w:r>
      <w:r w:rsidRPr="005465F7">
        <w:rPr>
          <w:rStyle w:val="StyleUnderline"/>
        </w:rPr>
        <w:t xml:space="preserve"> as it would </w:t>
      </w:r>
      <w:r w:rsidRPr="005465F7">
        <w:rPr>
          <w:rStyle w:val="Emphasis"/>
        </w:rPr>
        <w:t>otherwise apply</w:t>
      </w:r>
      <w:r w:rsidRPr="005465F7">
        <w:rPr>
          <w:rStyle w:val="StyleUnderline"/>
        </w:rPr>
        <w:t xml:space="preserve"> </w:t>
      </w:r>
      <w:proofErr w:type="gramStart"/>
      <w:r w:rsidRPr="005465F7">
        <w:rPr>
          <w:rStyle w:val="StyleUnderline"/>
        </w:rPr>
        <w:t>in particular context</w:t>
      </w:r>
      <w:r w:rsidRPr="00C8120C">
        <w:rPr>
          <w:rStyle w:val="StyleUnderline"/>
        </w:rPr>
        <w:t>s</w:t>
      </w:r>
      <w:proofErr w:type="gramEnd"/>
      <w:r w:rsidRPr="00C8120C">
        <w:rPr>
          <w:rStyle w:val="StyleUnderline"/>
        </w:rPr>
        <w:t xml:space="preserve">. </w:t>
      </w:r>
      <w:r w:rsidRPr="00C07993">
        <w:rPr>
          <w:rStyle w:val="StyleUnderline"/>
          <w:highlight w:val="cyan"/>
        </w:rPr>
        <w:t>Statutory exemptions</w:t>
      </w:r>
      <w:r>
        <w:t xml:space="preserve"> tend to </w:t>
      </w:r>
      <w:r w:rsidRPr="00C07993">
        <w:rPr>
          <w:rStyle w:val="StyleUnderline"/>
          <w:highlight w:val="cyan"/>
        </w:rPr>
        <w:t>concern</w:t>
      </w:r>
      <w:r>
        <w:t xml:space="preserve"> either ( 1) </w:t>
      </w:r>
      <w:r w:rsidRPr="00C8120C">
        <w:rPr>
          <w:rStyle w:val="Emphasis"/>
        </w:rPr>
        <w:t>industries</w:t>
      </w:r>
      <w:r>
        <w:t xml:space="preserve"> that are </w:t>
      </w:r>
      <w:r w:rsidRPr="00C8120C">
        <w:rPr>
          <w:rStyle w:val="StyleUnderline"/>
        </w:rPr>
        <w:t>already regulated by some agency</w:t>
      </w:r>
      <w:r>
        <w:t xml:space="preserve">, like insurers excepted by the McCarran-Ferguson Act, by virtue of their being regulated by state insurance commissioners,44 or ocean shipping firms regulated by the Federal Maritime Com.mission,45 or (2) </w:t>
      </w:r>
      <w:r w:rsidRPr="00C07993">
        <w:rPr>
          <w:rStyle w:val="Emphasis"/>
          <w:highlight w:val="cyan"/>
        </w:rPr>
        <w:t>specific</w:t>
      </w:r>
      <w:r w:rsidRPr="00C8120C">
        <w:rPr>
          <w:rStyle w:val="Emphasis"/>
        </w:rPr>
        <w:t xml:space="preserve"> kinds of </w:t>
      </w:r>
      <w:r w:rsidRPr="00C07993">
        <w:rPr>
          <w:rStyle w:val="Emphasis"/>
          <w:highlight w:val="cyan"/>
        </w:rPr>
        <w:t>conduct</w:t>
      </w:r>
      <w:r w:rsidRPr="00C07993">
        <w:rPr>
          <w:rStyle w:val="StyleUnderline"/>
          <w:highlight w:val="cyan"/>
        </w:rPr>
        <w:t xml:space="preserve"> that Congress has chosen</w:t>
      </w:r>
      <w:r w:rsidRPr="00C8120C">
        <w:rPr>
          <w:rStyle w:val="StyleUnderline"/>
        </w:rPr>
        <w:t xml:space="preserve"> from time to time to </w:t>
      </w:r>
      <w:r w:rsidRPr="00C07993">
        <w:rPr>
          <w:rStyle w:val="StyleUnderline"/>
          <w:highlight w:val="cyan"/>
        </w:rPr>
        <w:t xml:space="preserve">favor with </w:t>
      </w:r>
      <w:r w:rsidRPr="00C07993">
        <w:rPr>
          <w:rStyle w:val="Emphasis"/>
          <w:highlight w:val="cyan"/>
        </w:rPr>
        <w:t>special freedom to collaborate</w:t>
      </w:r>
      <w:r>
        <w:t>, like technological research and development, 46 the graduate medical resident program,47 or production joint ventures among competing newspapers.48</w:t>
      </w:r>
    </w:p>
    <w:p w14:paraId="65EEDE00" w14:textId="77777777" w:rsidR="008203D3" w:rsidRPr="00FC05B7" w:rsidRDefault="008203D3" w:rsidP="008203D3"/>
    <w:p w14:paraId="17C79EDD" w14:textId="77777777" w:rsidR="008203D3" w:rsidRPr="00957D70" w:rsidRDefault="008203D3" w:rsidP="008203D3"/>
    <w:p w14:paraId="6026373C" w14:textId="77777777" w:rsidR="008203D3" w:rsidRPr="006F3FDF" w:rsidRDefault="008203D3" w:rsidP="008203D3"/>
    <w:p w14:paraId="3521E66B" w14:textId="77777777" w:rsidR="008203D3" w:rsidRDefault="008203D3" w:rsidP="008203D3">
      <w:pPr>
        <w:pStyle w:val="Heading3"/>
      </w:pPr>
      <w:r>
        <w:t>2AC – DOJ</w:t>
      </w:r>
    </w:p>
    <w:p w14:paraId="709166BE" w14:textId="77777777" w:rsidR="008203D3" w:rsidRPr="00305ED2" w:rsidRDefault="008203D3" w:rsidP="008203D3">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r w:rsidRPr="00B60580">
        <w:t>.</w:t>
      </w:r>
    </w:p>
    <w:p w14:paraId="151F78FE" w14:textId="77777777" w:rsidR="008203D3" w:rsidRPr="00EC3038" w:rsidRDefault="008203D3" w:rsidP="008203D3">
      <w:r>
        <w:t xml:space="preserve">Bojana </w:t>
      </w:r>
      <w:r w:rsidRPr="00712F0C">
        <w:rPr>
          <w:rStyle w:val="Style13ptBold"/>
        </w:rPr>
        <w:t>Bellamy 19</w:t>
      </w:r>
      <w:r w:rsidRPr="00712F0C">
        <w:t xml:space="preserve">, </w:t>
      </w:r>
      <w:r>
        <w:t xml:space="preserve">President of </w:t>
      </w:r>
      <w:proofErr w:type="spellStart"/>
      <w:r>
        <w:t>Hunton</w:t>
      </w:r>
      <w:proofErr w:type="spellEnd"/>
      <w:r>
        <w:t xml:space="preserve"> Andrews </w:t>
      </w:r>
      <w:proofErr w:type="spellStart"/>
      <w:r>
        <w:t>Kurth</w:t>
      </w:r>
      <w:proofErr w:type="spellEnd"/>
      <w:r>
        <w:t xml:space="preserve"> LLP’s Center for Information Policy Leadership; Terry </w:t>
      </w:r>
      <w:proofErr w:type="spellStart"/>
      <w:r>
        <w:t>Calvani</w:t>
      </w:r>
      <w:proofErr w:type="spellEnd"/>
      <w:r>
        <w:t xml:space="preserve">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73716663" w14:textId="77777777" w:rsidR="008203D3" w:rsidRPr="006C6EBE" w:rsidRDefault="008203D3" w:rsidP="008203D3">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6071D40E" w14:textId="77777777" w:rsidR="008203D3" w:rsidRPr="006C6EBE" w:rsidRDefault="008203D3" w:rsidP="008203D3">
      <w:pPr>
        <w:rPr>
          <w:sz w:val="16"/>
        </w:rPr>
      </w:pPr>
      <w:r w:rsidRPr="006C6EBE">
        <w:rPr>
          <w:sz w:val="16"/>
        </w:rPr>
        <w:t xml:space="preserve">For example, a case study to bring us to work on something which is proactive, which isn't kind of reactive, confrontational, adversarial, but </w:t>
      </w:r>
      <w:proofErr w:type="gramStart"/>
      <w:r w:rsidRPr="006C6EBE">
        <w:rPr>
          <w:sz w:val="16"/>
        </w:rPr>
        <w:t>actually we're</w:t>
      </w:r>
      <w:proofErr w:type="gramEnd"/>
      <w:r w:rsidRPr="006C6EBE">
        <w:rPr>
          <w:sz w:val="16"/>
        </w:rPr>
        <w:t xml:space="preserv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w:t>
      </w:r>
      <w:proofErr w:type="gramStart"/>
      <w:r w:rsidRPr="00355045">
        <w:rPr>
          <w:rStyle w:val="StyleUnderline"/>
        </w:rPr>
        <w:t xml:space="preserve">actually </w:t>
      </w:r>
      <w:r w:rsidRPr="003919E0">
        <w:rPr>
          <w:rStyle w:val="StyleUnderline"/>
          <w:highlight w:val="cyan"/>
        </w:rPr>
        <w:t>get</w:t>
      </w:r>
      <w:proofErr w:type="gramEnd"/>
      <w:r w:rsidRPr="003919E0">
        <w:rPr>
          <w:rStyle w:val="StyleUnderline"/>
          <w:highlight w:val="cyan"/>
        </w:rPr>
        <w:t xml:space="preserve">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09E1131A" w14:textId="77777777" w:rsidR="008203D3" w:rsidRPr="006C6EBE" w:rsidRDefault="008203D3" w:rsidP="008203D3">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w:t>
      </w:r>
      <w:proofErr w:type="gramStart"/>
      <w:r w:rsidRPr="006C6EBE">
        <w:rPr>
          <w:sz w:val="16"/>
        </w:rPr>
        <w:t xml:space="preserve">actually </w:t>
      </w:r>
      <w:r w:rsidRPr="003919E0">
        <w:rPr>
          <w:rStyle w:val="StyleUnderline"/>
          <w:highlight w:val="cyan"/>
        </w:rPr>
        <w:t>FTC</w:t>
      </w:r>
      <w:proofErr w:type="gramEnd"/>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1AA68325" w14:textId="77777777" w:rsidR="008203D3" w:rsidRPr="006C6EBE" w:rsidRDefault="008203D3" w:rsidP="008203D3">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6877F3">
        <w:rPr>
          <w:rStyle w:val="StyleUnderline"/>
          <w:highlight w:val="cyan"/>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0101ECD9" w14:textId="77777777" w:rsidR="008203D3" w:rsidRPr="006C6EBE" w:rsidRDefault="008203D3" w:rsidP="008203D3">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41E80278" w14:textId="77777777" w:rsidR="008203D3" w:rsidRPr="00305ED2" w:rsidRDefault="008203D3" w:rsidP="008203D3">
      <w:pPr>
        <w:rPr>
          <w:sz w:val="10"/>
          <w:szCs w:val="16"/>
        </w:rPr>
      </w:pPr>
      <w:r w:rsidRPr="00305ED2">
        <w:rPr>
          <w:sz w:val="10"/>
          <w:szCs w:val="16"/>
        </w:rPr>
        <w:t>MR. TRITELL: Thank you. I think we have a wonderful example how your questions can really stimulate the panel. (Laughter.)</w:t>
      </w:r>
    </w:p>
    <w:p w14:paraId="7CB393ED" w14:textId="77777777" w:rsidR="008203D3" w:rsidRPr="00305ED2" w:rsidRDefault="008203D3" w:rsidP="008203D3">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103EEAB4" w14:textId="77777777" w:rsidR="008203D3" w:rsidRPr="00305ED2" w:rsidRDefault="008203D3" w:rsidP="008203D3">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58BEBBC1" w14:textId="77777777" w:rsidR="008203D3" w:rsidRPr="00305ED2" w:rsidRDefault="008203D3" w:rsidP="008203D3">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2835B614" w14:textId="77777777" w:rsidR="008203D3" w:rsidRPr="00305ED2" w:rsidRDefault="008203D3" w:rsidP="008203D3">
      <w:pPr>
        <w:rPr>
          <w:sz w:val="10"/>
          <w:szCs w:val="16"/>
        </w:rPr>
      </w:pPr>
      <w:r w:rsidRPr="00305ED2">
        <w:rPr>
          <w:sz w:val="10"/>
          <w:szCs w:val="16"/>
        </w:rPr>
        <w:t>MR. SIMS: Well, I wouldn't mind just -- I'll answer that question, but it's just backing up to what --</w:t>
      </w:r>
    </w:p>
    <w:p w14:paraId="2F96E460" w14:textId="77777777" w:rsidR="008203D3" w:rsidRPr="00305ED2" w:rsidRDefault="008203D3" w:rsidP="008203D3">
      <w:pPr>
        <w:rPr>
          <w:sz w:val="10"/>
          <w:szCs w:val="16"/>
        </w:rPr>
      </w:pPr>
      <w:r w:rsidRPr="00305ED2">
        <w:rPr>
          <w:sz w:val="10"/>
          <w:szCs w:val="16"/>
        </w:rPr>
        <w:t>MR. TRITELL: Or come back to any other point, please.</w:t>
      </w:r>
    </w:p>
    <w:p w14:paraId="4AC3F8D0" w14:textId="77777777" w:rsidR="008203D3" w:rsidRPr="00305ED2" w:rsidRDefault="008203D3" w:rsidP="008203D3">
      <w:pPr>
        <w:rPr>
          <w:sz w:val="10"/>
          <w:szCs w:val="16"/>
        </w:rPr>
      </w:pPr>
      <w:r w:rsidRPr="00305ED2">
        <w:rPr>
          <w:sz w:val="10"/>
          <w:szCs w:val="16"/>
        </w:rPr>
        <w:t xml:space="preserve">MR. SIMS: Well, what Bojana just said, the -- we notice this quite a lot in our consumer work because we are a consumer and a competition regulator, and because most of our staff do both competition and consumer work, we don't separate them out. I think we're </w:t>
      </w:r>
      <w:proofErr w:type="gramStart"/>
      <w:r w:rsidRPr="00305ED2">
        <w:rPr>
          <w:sz w:val="10"/>
          <w:szCs w:val="16"/>
        </w:rPr>
        <w:t>fairly unique</w:t>
      </w:r>
      <w:proofErr w:type="gramEnd"/>
      <w:r w:rsidRPr="00305ED2">
        <w:rPr>
          <w:sz w:val="10"/>
          <w:szCs w:val="16"/>
        </w:rPr>
        <w:t xml:space="preserve"> in that. But it just strengthens that process, that know-how in competition, which you've got to have to be in the game.</w:t>
      </w:r>
    </w:p>
    <w:p w14:paraId="5B2D1768" w14:textId="77777777" w:rsidR="008203D3" w:rsidRPr="00305ED2" w:rsidRDefault="008203D3" w:rsidP="008203D3">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6BE7D46F" w14:textId="77777777" w:rsidR="008203D3" w:rsidRPr="00305ED2" w:rsidRDefault="008203D3" w:rsidP="008203D3">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37CD967E" w14:textId="77777777" w:rsidR="008203D3" w:rsidRPr="00305ED2" w:rsidRDefault="008203D3" w:rsidP="008203D3">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w:t>
      </w:r>
      <w:proofErr w:type="gramStart"/>
      <w:r w:rsidRPr="00305ED2">
        <w:rPr>
          <w:sz w:val="10"/>
          <w:szCs w:val="16"/>
        </w:rPr>
        <w:t>really just</w:t>
      </w:r>
      <w:proofErr w:type="gramEnd"/>
      <w:r w:rsidRPr="00305ED2">
        <w:rPr>
          <w:sz w:val="10"/>
          <w:szCs w:val="16"/>
        </w:rPr>
        <w:t xml:space="preserve"> raising up the profile of consumer work.</w:t>
      </w:r>
    </w:p>
    <w:p w14:paraId="65133677" w14:textId="77777777" w:rsidR="008203D3" w:rsidRPr="00305ED2" w:rsidRDefault="008203D3" w:rsidP="008203D3">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2D1D5324" w14:textId="77777777" w:rsidR="008203D3" w:rsidRPr="00305ED2" w:rsidRDefault="008203D3" w:rsidP="008203D3">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590B52BC" w14:textId="77777777" w:rsidR="008203D3" w:rsidRPr="00305ED2" w:rsidRDefault="008203D3" w:rsidP="008203D3">
      <w:pPr>
        <w:rPr>
          <w:sz w:val="10"/>
          <w:szCs w:val="16"/>
        </w:rPr>
      </w:pPr>
      <w:r w:rsidRPr="00305ED2">
        <w:rPr>
          <w:sz w:val="10"/>
          <w:szCs w:val="16"/>
        </w:rPr>
        <w:t>MR. TRITELL: I think you have a sub silentio round of applause in the room there, Rod. (Laughter.)</w:t>
      </w:r>
    </w:p>
    <w:p w14:paraId="2271DB27" w14:textId="77777777" w:rsidR="008203D3" w:rsidRPr="00305ED2" w:rsidRDefault="008203D3" w:rsidP="008203D3">
      <w:pPr>
        <w:rPr>
          <w:sz w:val="10"/>
          <w:szCs w:val="16"/>
        </w:rPr>
      </w:pPr>
      <w:r w:rsidRPr="00305ED2">
        <w:rPr>
          <w:sz w:val="10"/>
          <w:szCs w:val="16"/>
        </w:rPr>
        <w:t>MR. TRITELL: Not to mention from Bojana who mentioned privacy --</w:t>
      </w:r>
    </w:p>
    <w:p w14:paraId="04F12D61" w14:textId="77777777" w:rsidR="008203D3" w:rsidRPr="00305ED2" w:rsidRDefault="008203D3" w:rsidP="008203D3">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33669D48" w14:textId="77777777" w:rsidR="008203D3" w:rsidRPr="00305ED2" w:rsidRDefault="008203D3" w:rsidP="008203D3">
      <w:pPr>
        <w:rPr>
          <w:sz w:val="10"/>
          <w:szCs w:val="16"/>
        </w:rPr>
      </w:pPr>
      <w:r w:rsidRPr="00305ED2">
        <w:rPr>
          <w:sz w:val="10"/>
          <w:szCs w:val="16"/>
        </w:rPr>
        <w:t>MR. TRITELL: -- which we think of as part of our consumer protection.</w:t>
      </w:r>
    </w:p>
    <w:p w14:paraId="02ACB218" w14:textId="77777777" w:rsidR="008203D3" w:rsidRPr="00305ED2" w:rsidRDefault="008203D3" w:rsidP="008203D3">
      <w:pPr>
        <w:rPr>
          <w:sz w:val="10"/>
          <w:szCs w:val="16"/>
        </w:rPr>
      </w:pPr>
      <w:r w:rsidRPr="00305ED2">
        <w:rPr>
          <w:sz w:val="10"/>
          <w:szCs w:val="16"/>
        </w:rPr>
        <w:t>MR. SIMS: I can't talk about privacy, but --</w:t>
      </w:r>
    </w:p>
    <w:p w14:paraId="3638FB84" w14:textId="77777777" w:rsidR="008203D3" w:rsidRPr="00305ED2" w:rsidRDefault="008203D3" w:rsidP="008203D3">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4315C4A8" w14:textId="77777777" w:rsidR="008203D3" w:rsidRPr="00305ED2" w:rsidRDefault="008203D3" w:rsidP="008203D3">
      <w:pPr>
        <w:rPr>
          <w:sz w:val="10"/>
          <w:szCs w:val="16"/>
        </w:rPr>
      </w:pPr>
      <w:r w:rsidRPr="00305ED2">
        <w:rPr>
          <w:sz w:val="10"/>
          <w:szCs w:val="16"/>
        </w:rPr>
        <w:t xml:space="preserve">MR. SIMS: But I would happily push it to privacy, absolutely. Well, the same point </w:t>
      </w:r>
      <w:proofErr w:type="gramStart"/>
      <w:r w:rsidRPr="00305ED2">
        <w:rPr>
          <w:sz w:val="10"/>
          <w:szCs w:val="16"/>
        </w:rPr>
        <w:t>applies</w:t>
      </w:r>
      <w:proofErr w:type="gramEnd"/>
      <w:r w:rsidRPr="00305ED2">
        <w:rPr>
          <w:sz w:val="10"/>
          <w:szCs w:val="16"/>
        </w:rPr>
        <w:t xml:space="preserve"> and it was Bojana's point that got me in there. The same point applies.</w:t>
      </w:r>
    </w:p>
    <w:p w14:paraId="3526395F" w14:textId="77777777" w:rsidR="008203D3" w:rsidRPr="00305ED2" w:rsidRDefault="008203D3" w:rsidP="008203D3">
      <w:pPr>
        <w:rPr>
          <w:sz w:val="10"/>
          <w:szCs w:val="16"/>
        </w:rPr>
      </w:pPr>
      <w:r w:rsidRPr="00305ED2">
        <w:rPr>
          <w:sz w:val="10"/>
          <w:szCs w:val="16"/>
        </w:rPr>
        <w:t xml:space="preserve">MR. TRITELL: Would anybody else like to come in on where, we should focus our efforts </w:t>
      </w:r>
      <w:proofErr w:type="gramStart"/>
      <w:r w:rsidRPr="00305ED2">
        <w:rPr>
          <w:sz w:val="10"/>
          <w:szCs w:val="16"/>
        </w:rPr>
        <w:t>in</w:t>
      </w:r>
      <w:proofErr w:type="gramEnd"/>
      <w:r w:rsidRPr="00305ED2">
        <w:rPr>
          <w:sz w:val="10"/>
          <w:szCs w:val="16"/>
        </w:rPr>
        <w:t xml:space="preserve"> the international organizations.</w:t>
      </w:r>
    </w:p>
    <w:p w14:paraId="1673D146" w14:textId="77777777" w:rsidR="008203D3" w:rsidRPr="00305ED2" w:rsidRDefault="008203D3" w:rsidP="008203D3">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74302326" w14:textId="77777777" w:rsidR="008203D3" w:rsidRPr="00305ED2" w:rsidRDefault="008203D3" w:rsidP="008203D3">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75C155E6" w14:textId="77777777" w:rsidR="008203D3" w:rsidRPr="00305ED2" w:rsidRDefault="008203D3" w:rsidP="008203D3">
      <w:pPr>
        <w:rPr>
          <w:sz w:val="10"/>
          <w:szCs w:val="16"/>
        </w:rPr>
      </w:pPr>
      <w:r w:rsidRPr="00305ED2">
        <w:rPr>
          <w:sz w:val="10"/>
          <w:szCs w:val="16"/>
        </w:rPr>
        <w:t xml:space="preserve">It's a beautiful system, organization, it's a beautiful network. It uses, very efficiently, the communication technologies and so on. And the main products that are created by the ICN are this best international practices standards, practical </w:t>
      </w:r>
      <w:proofErr w:type="gramStart"/>
      <w:r w:rsidRPr="00305ED2">
        <w:rPr>
          <w:sz w:val="10"/>
          <w:szCs w:val="16"/>
        </w:rPr>
        <w:t>guides</w:t>
      </w:r>
      <w:proofErr w:type="gramEnd"/>
      <w:r w:rsidRPr="00305ED2">
        <w:rPr>
          <w:sz w:val="10"/>
          <w:szCs w:val="16"/>
        </w:rPr>
        <w:t xml:space="preserve"> and toolkits, and they organize workshops for members. I mean, that's in a very general and a schematic way.</w:t>
      </w:r>
    </w:p>
    <w:p w14:paraId="15094461" w14:textId="77777777" w:rsidR="008203D3" w:rsidRPr="00305ED2" w:rsidRDefault="008203D3" w:rsidP="008203D3">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1F90FF67" w14:textId="77777777" w:rsidR="008203D3" w:rsidRPr="00305ED2" w:rsidRDefault="008203D3" w:rsidP="008203D3">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18A2D4CF" w14:textId="77777777" w:rsidR="008203D3" w:rsidRPr="00305ED2" w:rsidRDefault="008203D3" w:rsidP="008203D3">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39CABA21" w14:textId="77777777" w:rsidR="008203D3" w:rsidRPr="00305ED2" w:rsidRDefault="008203D3" w:rsidP="008203D3">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w:t>
      </w:r>
      <w:proofErr w:type="gramStart"/>
      <w:r w:rsidRPr="00305ED2">
        <w:rPr>
          <w:sz w:val="10"/>
          <w:szCs w:val="16"/>
        </w:rPr>
        <w:t>to reflect</w:t>
      </w:r>
      <w:proofErr w:type="gramEnd"/>
      <w:r w:rsidRPr="00305ED2">
        <w:rPr>
          <w:sz w:val="10"/>
          <w:szCs w:val="16"/>
        </w:rPr>
        <w:t xml:space="preserve"> on the possibility to create a new organization, a new international organization of -- this could be consumer and competition agencies. And that should be a more -- in my view, should be a more formal organization </w:t>
      </w:r>
      <w:proofErr w:type="gramStart"/>
      <w:r w:rsidRPr="00305ED2">
        <w:rPr>
          <w:sz w:val="10"/>
          <w:szCs w:val="16"/>
        </w:rPr>
        <w:t>in order to</w:t>
      </w:r>
      <w:proofErr w:type="gramEnd"/>
      <w:r w:rsidRPr="00305ED2">
        <w:rPr>
          <w:sz w:val="10"/>
          <w:szCs w:val="16"/>
        </w:rPr>
        <w:t xml:space="preserve"> generate an international pressure for the evaluation and valuation of the importance of markets in that context, in the context of competition.</w:t>
      </w:r>
    </w:p>
    <w:p w14:paraId="31534EEB" w14:textId="77777777" w:rsidR="008203D3" w:rsidRPr="00305ED2" w:rsidRDefault="008203D3" w:rsidP="008203D3">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6407596C" w14:textId="77777777" w:rsidR="008203D3" w:rsidRPr="00305ED2" w:rsidRDefault="008203D3" w:rsidP="008203D3">
      <w:pPr>
        <w:rPr>
          <w:sz w:val="10"/>
          <w:szCs w:val="16"/>
        </w:rPr>
      </w:pPr>
      <w:r w:rsidRPr="00305ED2">
        <w:rPr>
          <w:sz w:val="10"/>
          <w:szCs w:val="16"/>
        </w:rPr>
        <w:t xml:space="preserve">It </w:t>
      </w:r>
      <w:proofErr w:type="gramStart"/>
      <w:r w:rsidRPr="00305ED2">
        <w:rPr>
          <w:sz w:val="10"/>
          <w:szCs w:val="16"/>
        </w:rPr>
        <w:t>has to</w:t>
      </w:r>
      <w:proofErr w:type="gramEnd"/>
      <w:r w:rsidRPr="00305ED2">
        <w:rPr>
          <w:sz w:val="10"/>
          <w:szCs w:val="16"/>
        </w:rPr>
        <w:t xml:space="preserve">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08FE6C17" w14:textId="77777777" w:rsidR="008203D3" w:rsidRPr="00305ED2" w:rsidRDefault="008203D3" w:rsidP="008203D3">
      <w:pPr>
        <w:rPr>
          <w:sz w:val="10"/>
          <w:szCs w:val="16"/>
        </w:rPr>
      </w:pPr>
      <w:r w:rsidRPr="00305ED2">
        <w:rPr>
          <w:sz w:val="10"/>
          <w:szCs w:val="16"/>
        </w:rPr>
        <w:t>Sorry for taking --</w:t>
      </w:r>
    </w:p>
    <w:p w14:paraId="23855864" w14:textId="77777777" w:rsidR="008203D3" w:rsidRPr="00305ED2" w:rsidRDefault="008203D3" w:rsidP="008203D3">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4D9CCA58" w14:textId="77777777" w:rsidR="008203D3" w:rsidRPr="00305ED2" w:rsidRDefault="008203D3" w:rsidP="008203D3">
      <w:pPr>
        <w:rPr>
          <w:sz w:val="16"/>
        </w:rPr>
      </w:pPr>
      <w:r w:rsidRPr="00305ED2">
        <w:rPr>
          <w:sz w:val="16"/>
        </w:rPr>
        <w:t xml:space="preserve">MR. </w:t>
      </w:r>
      <w:proofErr w:type="spellStart"/>
      <w:r w:rsidRPr="00305ED2">
        <w:rPr>
          <w:sz w:val="16"/>
        </w:rPr>
        <w:t>WYCKOFf</w:t>
      </w:r>
      <w:proofErr w:type="spellEnd"/>
      <w:r w:rsidRPr="00305ED2">
        <w:rPr>
          <w:sz w:val="16"/>
        </w:rPr>
        <w:t xml:space="preserve">: I'll touch on that in just one second. Eduardo provokes me because my part of the OECD has done a lot on telecom </w:t>
      </w:r>
      <w:proofErr w:type="spellStart"/>
      <w:r w:rsidRPr="00305ED2">
        <w:rPr>
          <w:sz w:val="16"/>
        </w:rPr>
        <w:t>dereg</w:t>
      </w:r>
      <w:proofErr w:type="spellEnd"/>
      <w:r w:rsidRPr="00305ED2">
        <w:rPr>
          <w:sz w:val="16"/>
        </w:rPr>
        <w:t xml:space="preserve">,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130B7FE4" w14:textId="77777777" w:rsidR="008203D3" w:rsidRPr="00305ED2" w:rsidRDefault="008203D3" w:rsidP="008203D3">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3B361336" w14:textId="77777777" w:rsidR="008203D3" w:rsidRPr="00305ED2" w:rsidRDefault="008203D3" w:rsidP="008203D3">
      <w:pPr>
        <w:rPr>
          <w:sz w:val="16"/>
        </w:rPr>
      </w:pPr>
      <w:r w:rsidRPr="00305ED2">
        <w:rPr>
          <w:sz w:val="16"/>
        </w:rPr>
        <w:t>MS. BELLAMY:</w:t>
      </w:r>
      <w:r w:rsidRPr="00305ED2">
        <w:rPr>
          <w:sz w:val="16"/>
        </w:rPr>
        <w:tab/>
        <w:t>Data.</w:t>
      </w:r>
    </w:p>
    <w:p w14:paraId="248BE01A" w14:textId="77777777" w:rsidR="008203D3" w:rsidRPr="00305ED2" w:rsidRDefault="008203D3" w:rsidP="008203D3">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252104FD" w14:textId="77777777" w:rsidR="008203D3" w:rsidRPr="00305ED2" w:rsidRDefault="008203D3" w:rsidP="008203D3">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7EC91295" w14:textId="77777777" w:rsidR="008203D3" w:rsidRPr="00712F0C" w:rsidRDefault="008203D3" w:rsidP="008203D3">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w:t>
      </w:r>
      <w:proofErr w:type="gramStart"/>
      <w:r w:rsidRPr="00712F0C">
        <w:rPr>
          <w:rStyle w:val="StyleUnderline"/>
        </w:rPr>
        <w:t xml:space="preserve">does it </w:t>
      </w:r>
      <w:r w:rsidRPr="00712F0C">
        <w:rPr>
          <w:rStyle w:val="Emphasis"/>
        </w:rPr>
        <w:t>mean</w:t>
      </w:r>
      <w:proofErr w:type="gramEnd"/>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02DAD292" w14:textId="77777777" w:rsidR="008203D3" w:rsidRPr="00712F0C" w:rsidRDefault="008203D3" w:rsidP="008203D3">
      <w:pPr>
        <w:rPr>
          <w:sz w:val="16"/>
        </w:rPr>
      </w:pPr>
      <w:r w:rsidRPr="00712F0C">
        <w:rPr>
          <w:sz w:val="16"/>
        </w:rPr>
        <w:t xml:space="preserve">So let me just run down the table for anybody who would like to offer thoughts on this study with Bojana. </w:t>
      </w:r>
    </w:p>
    <w:p w14:paraId="1FCCE902" w14:textId="77777777" w:rsidR="008203D3" w:rsidRPr="00712F0C" w:rsidRDefault="008203D3" w:rsidP="008203D3">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w:t>
      </w:r>
      <w:proofErr w:type="gramStart"/>
      <w:r w:rsidRPr="00712F0C">
        <w:rPr>
          <w:sz w:val="16"/>
        </w:rPr>
        <w:t>at the moment</w:t>
      </w:r>
      <w:proofErr w:type="gramEnd"/>
      <w:r w:rsidRPr="00712F0C">
        <w:rPr>
          <w:sz w:val="16"/>
        </w:rPr>
        <w:t xml:space="preserve">,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1313AD86" w14:textId="77777777" w:rsidR="008203D3" w:rsidRPr="00712F0C" w:rsidRDefault="008203D3" w:rsidP="008203D3">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74F4B635" w14:textId="77777777" w:rsidR="008203D3" w:rsidRPr="00712F0C" w:rsidRDefault="008203D3" w:rsidP="008203D3">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w:t>
      </w:r>
      <w:proofErr w:type="gramStart"/>
      <w:r w:rsidRPr="00712F0C">
        <w:rPr>
          <w:rStyle w:val="StyleUnderline"/>
        </w:rPr>
        <w:t xml:space="preserve">really </w:t>
      </w:r>
      <w:r w:rsidRPr="00712F0C">
        <w:rPr>
          <w:rStyle w:val="Emphasis"/>
        </w:rPr>
        <w:t>great</w:t>
      </w:r>
      <w:proofErr w:type="gramEnd"/>
      <w:r w:rsidRPr="00712F0C">
        <w:rPr>
          <w:rStyle w:val="Emphasis"/>
        </w:rPr>
        <w:t xml:space="preserve">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6AFF08DC" w14:textId="77777777" w:rsidR="008203D3" w:rsidRPr="00712F0C" w:rsidRDefault="008203D3" w:rsidP="008203D3">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5503D8A1" w14:textId="77777777" w:rsidR="008203D3" w:rsidRPr="00712F0C" w:rsidRDefault="008203D3" w:rsidP="008203D3">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0F9A8A4F" w14:textId="77777777" w:rsidR="008203D3" w:rsidRPr="00712F0C" w:rsidRDefault="008203D3" w:rsidP="008203D3">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w:t>
      </w:r>
      <w:proofErr w:type="gramStart"/>
      <w:r w:rsidRPr="00712F0C">
        <w:rPr>
          <w:sz w:val="16"/>
        </w:rPr>
        <w:t>actually do</w:t>
      </w:r>
      <w:proofErr w:type="gramEnd"/>
      <w:r w:rsidRPr="00712F0C">
        <w:rPr>
          <w:sz w:val="16"/>
        </w:rPr>
        <w:t xml:space="preserve"> something while in privacy. That’s what DOJ said. Data -- I think somebody mentioned before, that’s what the SEC does, that’s what US sentencing guidelines do. </w:t>
      </w:r>
    </w:p>
    <w:p w14:paraId="36B8A8CE" w14:textId="77777777" w:rsidR="008203D3" w:rsidRDefault="008203D3" w:rsidP="008203D3">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6530B1D6" w14:textId="77777777" w:rsidR="008203D3" w:rsidRDefault="008203D3" w:rsidP="008203D3">
      <w:r>
        <w:t xml:space="preserve">Jessica </w:t>
      </w:r>
      <w:r w:rsidRPr="00F20544">
        <w:rPr>
          <w:rStyle w:val="Style13ptBold"/>
        </w:rPr>
        <w:t>Newman 21</w:t>
      </w:r>
      <w:r>
        <w:t xml:space="preserve">, Research Fellow at the UC Berkeley Center for Long-Term Cybersecurity, AI Policy Specialist with the Future of Life Institute, Research Advisor with The Future Society, 2016-17 International and Global Affairs Student Fellow at Harvard’s </w:t>
      </w:r>
      <w:proofErr w:type="spellStart"/>
      <w:r>
        <w:t>Belfer</w:t>
      </w:r>
      <w:proofErr w:type="spellEnd"/>
      <w:r>
        <w:t xml:space="preserve">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18235821" w14:textId="77777777" w:rsidR="008203D3" w:rsidRPr="00F20544" w:rsidRDefault="008203D3" w:rsidP="008203D3">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1EF8A75B" w14:textId="77777777" w:rsidR="008203D3" w:rsidRPr="00F20544" w:rsidRDefault="008203D3" w:rsidP="008203D3">
      <w:pPr>
        <w:rPr>
          <w:sz w:val="16"/>
        </w:rPr>
      </w:pPr>
      <w:r w:rsidRPr="00F20544">
        <w:rPr>
          <w:sz w:val="16"/>
        </w:rPr>
        <w:t xml:space="preserve">Many assume that the European Union is the world’s technology watchdog, while in contrast the United States is an unruly digital Wild West. Media, policymakers, and the </w:t>
      </w:r>
      <w:proofErr w:type="gramStart"/>
      <w:r w:rsidRPr="00F20544">
        <w:rPr>
          <w:sz w:val="16"/>
        </w:rPr>
        <w:t>general public</w:t>
      </w:r>
      <w:proofErr w:type="gramEnd"/>
      <w:r w:rsidRPr="00F20544">
        <w:rPr>
          <w:sz w:val="16"/>
        </w:rPr>
        <w:t xml:space="preserve">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44391ED5" w14:textId="77777777" w:rsidR="008203D3" w:rsidRPr="00F20544" w:rsidRDefault="008203D3" w:rsidP="008203D3">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5E60A3E0" w14:textId="77777777" w:rsidR="008203D3" w:rsidRPr="00F20544" w:rsidRDefault="008203D3" w:rsidP="008203D3">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3C7BA1B1" w14:textId="77777777" w:rsidR="008203D3" w:rsidRPr="00F20544" w:rsidRDefault="008203D3" w:rsidP="008203D3">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6DF6CA8E" w14:textId="77777777" w:rsidR="008203D3" w:rsidRPr="00F20544" w:rsidRDefault="008203D3" w:rsidP="008203D3">
      <w:pPr>
        <w:rPr>
          <w:sz w:val="16"/>
        </w:rPr>
      </w:pPr>
      <w:r w:rsidRPr="00F20544">
        <w:rPr>
          <w:sz w:val="16"/>
        </w:rPr>
        <w:t>Divergent Approaches?</w:t>
      </w:r>
    </w:p>
    <w:p w14:paraId="2FC59FD3" w14:textId="77777777" w:rsidR="008203D3" w:rsidRPr="00F20544" w:rsidRDefault="008203D3" w:rsidP="008203D3">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4B912D68" w14:textId="77777777" w:rsidR="008203D3" w:rsidRPr="00F20544" w:rsidRDefault="008203D3" w:rsidP="008203D3">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1B87BAC3" w14:textId="77777777" w:rsidR="008203D3" w:rsidRPr="00F20544" w:rsidRDefault="008203D3" w:rsidP="008203D3">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4114855C" w14:textId="77777777" w:rsidR="008203D3" w:rsidRPr="00F20544" w:rsidRDefault="008203D3" w:rsidP="008203D3">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4B4CEEF1" w14:textId="77777777" w:rsidR="008203D3" w:rsidRPr="00F20544" w:rsidRDefault="008203D3" w:rsidP="008203D3">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xml:space="preserve">. For example, the FTC has committed to holding companies accountable for preventing the proliferation of </w:t>
      </w:r>
      <w:proofErr w:type="gramStart"/>
      <w:r w:rsidRPr="00F20544">
        <w:rPr>
          <w:sz w:val="16"/>
        </w:rPr>
        <w:t>racially-biased</w:t>
      </w:r>
      <w:proofErr w:type="gramEnd"/>
      <w:r w:rsidRPr="00F20544">
        <w:rPr>
          <w:sz w:val="16"/>
        </w:rPr>
        <w:t xml:space="preserve">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61776931" w14:textId="77777777" w:rsidR="008203D3" w:rsidRDefault="008203D3" w:rsidP="008203D3">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3D0B6E3E" w14:textId="77777777" w:rsidR="008203D3" w:rsidRPr="00F20544" w:rsidRDefault="008203D3" w:rsidP="008203D3">
      <w:pPr>
        <w:rPr>
          <w:sz w:val="16"/>
        </w:rPr>
      </w:pPr>
    </w:p>
    <w:p w14:paraId="7A911A82" w14:textId="77777777" w:rsidR="008203D3" w:rsidRPr="00F20544" w:rsidRDefault="008203D3" w:rsidP="008203D3">
      <w:pPr>
        <w:rPr>
          <w:sz w:val="16"/>
        </w:rPr>
      </w:pPr>
      <w:r w:rsidRPr="00F20544">
        <w:rPr>
          <w:sz w:val="16"/>
        </w:rPr>
        <w:t>Cooperation as a Strategic Goal</w:t>
      </w:r>
    </w:p>
    <w:p w14:paraId="2BB2F333" w14:textId="77777777" w:rsidR="008203D3" w:rsidRPr="00F20544" w:rsidRDefault="008203D3" w:rsidP="008203D3">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0B28BCAE" w14:textId="77777777" w:rsidR="008203D3" w:rsidRPr="00F20544" w:rsidRDefault="008203D3" w:rsidP="008203D3">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34DB07D3" w14:textId="77777777" w:rsidR="008203D3" w:rsidRPr="00F20544" w:rsidRDefault="008203D3" w:rsidP="008203D3">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51C7EE5C" w14:textId="77777777" w:rsidR="008203D3" w:rsidRPr="00F20544" w:rsidRDefault="008203D3" w:rsidP="008203D3">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proofErr w:type="gramStart"/>
      <w:r w:rsidRPr="004D3B1E">
        <w:rPr>
          <w:rStyle w:val="Emphasis"/>
          <w:highlight w:val="cyan"/>
        </w:rPr>
        <w:t>uses</w:t>
      </w:r>
      <w:r w:rsidRPr="004D3B1E">
        <w:rPr>
          <w:rStyle w:val="StyleUnderline"/>
          <w:highlight w:val="cyan"/>
        </w:rPr>
        <w:t>, and</w:t>
      </w:r>
      <w:proofErr w:type="gramEnd"/>
      <w:r w:rsidRPr="004D3B1E">
        <w:rPr>
          <w:rStyle w:val="StyleUnderline"/>
          <w:highlight w:val="cyan"/>
        </w:rPr>
        <w:t xml:space="preserve">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w:t>
      </w:r>
      <w:proofErr w:type="gramStart"/>
      <w:r w:rsidRPr="00F20544">
        <w:rPr>
          <w:sz w:val="16"/>
        </w:rPr>
        <w:t>recently-launched</w:t>
      </w:r>
      <w:proofErr w:type="gramEnd"/>
      <w:r w:rsidRPr="00F20544">
        <w:rPr>
          <w:sz w:val="16"/>
        </w:rPr>
        <w:t xml:space="preserve">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7E102EE9" w14:textId="77777777" w:rsidR="008203D3" w:rsidRPr="00F20544" w:rsidRDefault="008203D3" w:rsidP="008203D3">
      <w:pPr>
        <w:rPr>
          <w:sz w:val="16"/>
        </w:rPr>
      </w:pPr>
      <w:r w:rsidRPr="00F20544">
        <w:rPr>
          <w:sz w:val="16"/>
        </w:rPr>
        <w:t>Why Now?</w:t>
      </w:r>
    </w:p>
    <w:p w14:paraId="4DE4ABA3" w14:textId="77777777" w:rsidR="008203D3" w:rsidRPr="00F20544" w:rsidRDefault="008203D3" w:rsidP="008203D3">
      <w:pPr>
        <w:rPr>
          <w:sz w:val="16"/>
        </w:rPr>
      </w:pPr>
      <w:r w:rsidRPr="00F20544">
        <w:rPr>
          <w:sz w:val="16"/>
        </w:rPr>
        <w:t xml:space="preserve">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w:t>
      </w:r>
      <w:proofErr w:type="gramStart"/>
      <w:r w:rsidRPr="00F20544">
        <w:rPr>
          <w:sz w:val="16"/>
        </w:rPr>
        <w:t>by the use of</w:t>
      </w:r>
      <w:proofErr w:type="gramEnd"/>
      <w:r w:rsidRPr="00F20544">
        <w:rPr>
          <w:sz w:val="16"/>
        </w:rPr>
        <w:t xml:space="preserve"> AI to automate censorship and surveillance systems.</w:t>
      </w:r>
    </w:p>
    <w:p w14:paraId="589963F4" w14:textId="77777777" w:rsidR="008203D3" w:rsidRPr="00F20544" w:rsidRDefault="008203D3" w:rsidP="008203D3">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0F9C7C62" w14:textId="77777777" w:rsidR="008203D3" w:rsidRPr="00F20544" w:rsidRDefault="008203D3" w:rsidP="008203D3">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015C6EEE" w14:textId="77777777" w:rsidR="008203D3" w:rsidRDefault="008203D3" w:rsidP="008203D3">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52186432" w14:textId="77777777" w:rsidR="008203D3" w:rsidRPr="002208A2" w:rsidRDefault="008203D3" w:rsidP="008203D3">
      <w:pPr>
        <w:pStyle w:val="Heading4"/>
      </w:pPr>
    </w:p>
    <w:p w14:paraId="0CC8B3CD" w14:textId="7F1D8EC6" w:rsidR="008203D3" w:rsidRPr="00957D70" w:rsidRDefault="008203D3" w:rsidP="008203D3">
      <w:pPr>
        <w:pStyle w:val="Heading3"/>
      </w:pPr>
      <w:r>
        <w:t>2AC – Adv CP</w:t>
      </w:r>
    </w:p>
    <w:p w14:paraId="0AA6720E" w14:textId="77777777" w:rsidR="008203D3" w:rsidRDefault="008203D3" w:rsidP="008203D3">
      <w:pPr>
        <w:pStyle w:val="Heading4"/>
        <w:numPr>
          <w:ilvl w:val="0"/>
          <w:numId w:val="1"/>
        </w:numPr>
        <w:tabs>
          <w:tab w:val="num" w:pos="360"/>
        </w:tabs>
        <w:ind w:left="0" w:firstLine="0"/>
      </w:pPr>
      <w:bookmarkStart w:id="14" w:name="_Hlk94940226"/>
      <w:r>
        <w:t>Only new rules and guidelines increase certainty.</w:t>
      </w:r>
    </w:p>
    <w:p w14:paraId="2E722781" w14:textId="77777777" w:rsidR="008203D3" w:rsidRPr="00932D52" w:rsidRDefault="008203D3" w:rsidP="008203D3">
      <w:pPr>
        <w:rPr>
          <w:sz w:val="26"/>
        </w:rPr>
      </w:pPr>
      <w:r>
        <w:rPr>
          <w:rStyle w:val="Style13ptBold"/>
        </w:rPr>
        <w:t xml:space="preserve">Miller 20 </w:t>
      </w:r>
      <w:r w:rsidRPr="006850F9">
        <w:rPr>
          <w:rStyle w:val="Style13ptBold"/>
          <w:b w:val="0"/>
          <w:bCs w:val="0"/>
          <w:sz w:val="16"/>
          <w:szCs w:val="16"/>
        </w:rPr>
        <w:t xml:space="preserve">[Evan, Senior Associate, Vinson &amp; Elkins LLP, “A tale of two regulators: antitrust implications of progressive decentralization in blockchain platforms,” </w:t>
      </w:r>
      <w:r w:rsidRPr="006850F9">
        <w:rPr>
          <w:rStyle w:val="Style13ptBold"/>
          <w:b w:val="0"/>
          <w:bCs w:val="0"/>
          <w:i/>
          <w:iCs/>
          <w:sz w:val="16"/>
          <w:szCs w:val="16"/>
        </w:rPr>
        <w:t>Washington &amp; Lee Law Review</w:t>
      </w:r>
      <w:r w:rsidRPr="006850F9">
        <w:rPr>
          <w:rStyle w:val="Style13ptBold"/>
          <w:b w:val="0"/>
          <w:bCs w:val="0"/>
          <w:sz w:val="16"/>
          <w:szCs w:val="16"/>
        </w:rPr>
        <w:t xml:space="preserve"> 77, </w:t>
      </w:r>
      <w:hyperlink r:id="rId20" w:history="1">
        <w:r w:rsidRPr="006850F9">
          <w:rPr>
            <w:rStyle w:val="Hyperlink"/>
            <w:sz w:val="16"/>
            <w:szCs w:val="16"/>
          </w:rPr>
          <w:t>https://scholarlycommons.law.wlu.edu/cgi/viewcontent.cgi?article=1141&amp;context=wlulr-online</w:t>
        </w:r>
      </w:hyperlink>
      <w:r w:rsidRPr="006850F9">
        <w:rPr>
          <w:rStyle w:val="Style13ptBold"/>
          <w:b w:val="0"/>
          <w:bCs w:val="0"/>
          <w:sz w:val="16"/>
          <w:szCs w:val="16"/>
        </w:rPr>
        <w:t>] MAM</w:t>
      </w:r>
    </w:p>
    <w:p w14:paraId="6C623DFA" w14:textId="77777777" w:rsidR="008203D3" w:rsidRPr="000836B7" w:rsidRDefault="008203D3" w:rsidP="008203D3">
      <w:pPr>
        <w:rPr>
          <w:sz w:val="16"/>
        </w:rPr>
      </w:pPr>
      <w:r w:rsidRPr="008507A5">
        <w:rPr>
          <w:rStyle w:val="StyleUnderline"/>
        </w:rPr>
        <w:t>Blockchain technology and its use cases are still developing, and so too is the regulatory response to blockchain-based platforms</w:t>
      </w:r>
      <w:r w:rsidRPr="000836B7">
        <w:rPr>
          <w:sz w:val="16"/>
        </w:rPr>
        <w:t xml:space="preserve">. This Article proposes two recommendations for consideration </w:t>
      </w:r>
      <w:proofErr w:type="gramStart"/>
      <w:r w:rsidRPr="000836B7">
        <w:rPr>
          <w:sz w:val="16"/>
        </w:rPr>
        <w:t>in light of</w:t>
      </w:r>
      <w:proofErr w:type="gramEnd"/>
      <w:r w:rsidRPr="000836B7">
        <w:rPr>
          <w:sz w:val="16"/>
        </w:rPr>
        <w:t xml:space="preserve"> the apparent tension between the priorities for securities regulators on the one hand and competition regulators on the other.</w:t>
      </w:r>
    </w:p>
    <w:p w14:paraId="0FF08FEB" w14:textId="77777777" w:rsidR="008203D3" w:rsidRPr="000836B7" w:rsidRDefault="008203D3" w:rsidP="008203D3">
      <w:pPr>
        <w:rPr>
          <w:u w:val="single"/>
        </w:rPr>
      </w:pPr>
      <w:r w:rsidRPr="008507A5">
        <w:rPr>
          <w:u w:val="single"/>
        </w:rPr>
        <w:t xml:space="preserve">First, </w:t>
      </w:r>
      <w:r w:rsidRPr="00CE1137">
        <w:rPr>
          <w:highlight w:val="cyan"/>
          <w:u w:val="single"/>
        </w:rPr>
        <w:t>competition regulators should consider</w:t>
      </w:r>
      <w:r w:rsidRPr="008507A5">
        <w:rPr>
          <w:u w:val="single"/>
        </w:rPr>
        <w:t xml:space="preserve"> the </w:t>
      </w:r>
      <w:r w:rsidRPr="00CE1137">
        <w:rPr>
          <w:highlight w:val="cyan"/>
          <w:u w:val="single"/>
        </w:rPr>
        <w:t>current regulatory dynamics</w:t>
      </w:r>
      <w:r w:rsidRPr="008507A5">
        <w:rPr>
          <w:u w:val="single"/>
        </w:rPr>
        <w:t xml:space="preserve"> that are shaping the blockchain market </w:t>
      </w:r>
      <w:r w:rsidRPr="00CE1137">
        <w:rPr>
          <w:highlight w:val="cyan"/>
          <w:u w:val="single"/>
        </w:rPr>
        <w:t>when considering</w:t>
      </w:r>
      <w:r w:rsidRPr="008507A5">
        <w:rPr>
          <w:u w:val="single"/>
        </w:rPr>
        <w:t xml:space="preserve"> whether to investigate conduct or initiate an </w:t>
      </w:r>
      <w:r w:rsidRPr="00CE1137">
        <w:rPr>
          <w:highlight w:val="cyan"/>
          <w:u w:val="single"/>
        </w:rPr>
        <w:t>enforcement</w:t>
      </w:r>
      <w:r w:rsidRPr="008507A5">
        <w:rPr>
          <w:u w:val="single"/>
        </w:rPr>
        <w:t xml:space="preserve"> action.</w:t>
      </w:r>
      <w:r w:rsidRPr="000836B7">
        <w:rPr>
          <w:sz w:val="16"/>
        </w:rPr>
        <w:t xml:space="preserve"> For example, competition regulators should realize that </w:t>
      </w:r>
      <w:r w:rsidRPr="00CE1137">
        <w:rPr>
          <w:highlight w:val="cyan"/>
          <w:u w:val="single"/>
        </w:rPr>
        <w:t>the current regulatory environment may force a company to delay decentralization and instead adopt a sponsor-led model</w:t>
      </w:r>
      <w:r w:rsidRPr="00CE1137">
        <w:rPr>
          <w:sz w:val="16"/>
          <w:highlight w:val="cyan"/>
        </w:rPr>
        <w:t>.</w:t>
      </w:r>
      <w:r w:rsidRPr="000836B7">
        <w:rPr>
          <w:sz w:val="16"/>
        </w:rPr>
        <w:t xml:space="preserve"> This could take a handful of forms, including an association of companies that control the platform in its early days. </w:t>
      </w:r>
      <w:r w:rsidRPr="008507A5">
        <w:rPr>
          <w:u w:val="single"/>
        </w:rPr>
        <w:t>Competition regulators should carefully consider a project’s progressive decentralization roadmap, and the mechanisms in place to ensure decentralization is achieved, before reacting negatively to the involvement of an incumbent firm in a blockchain project or other sponsor-led platform dynamics</w:t>
      </w:r>
      <w:r w:rsidRPr="000836B7">
        <w:rPr>
          <w:sz w:val="16"/>
        </w:rPr>
        <w:t xml:space="preserve">. Additionally, competition regulators should thoughtfully consider whether leveraging an existing ecosystem (e.g., a messaging app) will </w:t>
      </w:r>
      <w:proofErr w:type="gramStart"/>
      <w:r w:rsidRPr="000836B7">
        <w:rPr>
          <w:sz w:val="16"/>
        </w:rPr>
        <w:t>actually lead</w:t>
      </w:r>
      <w:proofErr w:type="gramEnd"/>
      <w:r w:rsidRPr="000836B7">
        <w:rPr>
          <w:sz w:val="16"/>
        </w:rPr>
        <w:t xml:space="preserve"> to de facto control over the blockchain platform, or if such product integration is merely one step in the progressive decentralization roadmap. </w:t>
      </w:r>
      <w:r w:rsidRPr="00CE1137">
        <w:rPr>
          <w:highlight w:val="cyan"/>
          <w:u w:val="single"/>
        </w:rPr>
        <w:t>Integrating blockchain technology</w:t>
      </w:r>
      <w:r w:rsidRPr="000836B7">
        <w:rPr>
          <w:u w:val="single"/>
        </w:rPr>
        <w:t xml:space="preserve"> </w:t>
      </w:r>
      <w:r w:rsidRPr="00CE1137">
        <w:rPr>
          <w:highlight w:val="cyan"/>
          <w:u w:val="single"/>
        </w:rPr>
        <w:t>with an existing</w:t>
      </w:r>
      <w:r w:rsidRPr="000836B7">
        <w:rPr>
          <w:u w:val="single"/>
        </w:rPr>
        <w:t xml:space="preserve"> product or </w:t>
      </w:r>
      <w:r w:rsidRPr="00CE1137">
        <w:rPr>
          <w:highlight w:val="cyan"/>
          <w:u w:val="single"/>
        </w:rPr>
        <w:t xml:space="preserve">service is </w:t>
      </w:r>
      <w:r w:rsidRPr="00CE1137">
        <w:rPr>
          <w:u w:val="single"/>
        </w:rPr>
        <w:t>one</w:t>
      </w:r>
      <w:r w:rsidRPr="000836B7">
        <w:rPr>
          <w:u w:val="single"/>
        </w:rPr>
        <w:t xml:space="preserve"> of the most </w:t>
      </w:r>
      <w:r w:rsidRPr="00CE1137">
        <w:rPr>
          <w:highlight w:val="cyan"/>
          <w:u w:val="single"/>
        </w:rPr>
        <w:t>likely</w:t>
      </w:r>
      <w:r w:rsidRPr="000836B7">
        <w:rPr>
          <w:u w:val="single"/>
        </w:rPr>
        <w:t xml:space="preserve"> ways </w:t>
      </w:r>
      <w:r w:rsidRPr="00CE1137">
        <w:rPr>
          <w:highlight w:val="cyan"/>
          <w:u w:val="single"/>
        </w:rPr>
        <w:t>to achieve mass adoption</w:t>
      </w:r>
      <w:r w:rsidRPr="000836B7">
        <w:rPr>
          <w:u w:val="single"/>
        </w:rPr>
        <w:t xml:space="preserve"> of blockchain at an early stage and to </w:t>
      </w:r>
      <w:proofErr w:type="gramStart"/>
      <w:r w:rsidRPr="000836B7">
        <w:rPr>
          <w:u w:val="single"/>
        </w:rPr>
        <w:t>more quickly realize its procompetitive benefits</w:t>
      </w:r>
      <w:proofErr w:type="gramEnd"/>
      <w:r w:rsidRPr="000836B7">
        <w:rPr>
          <w:u w:val="single"/>
        </w:rPr>
        <w:t>.</w:t>
      </w:r>
    </w:p>
    <w:p w14:paraId="1ACDD3A9" w14:textId="77777777" w:rsidR="008203D3" w:rsidRPr="000836B7" w:rsidRDefault="008203D3" w:rsidP="008203D3">
      <w:pPr>
        <w:rPr>
          <w:rStyle w:val="StyleUnderline"/>
        </w:rPr>
      </w:pPr>
      <w:r w:rsidRPr="000836B7">
        <w:rPr>
          <w:sz w:val="16"/>
        </w:rPr>
        <w:t xml:space="preserve">Second, </w:t>
      </w:r>
      <w:r w:rsidRPr="000836B7">
        <w:rPr>
          <w:rStyle w:val="StyleUnderline"/>
        </w:rPr>
        <w:t>regulators and policymakers should strive to resolve the tension that exists between the actions of securities and competition regulators</w:t>
      </w:r>
      <w:r w:rsidRPr="000836B7">
        <w:rPr>
          <w:sz w:val="16"/>
        </w:rPr>
        <w:t xml:space="preserve">. To date, </w:t>
      </w:r>
      <w:r w:rsidRPr="000836B7">
        <w:rPr>
          <w:rStyle w:val="StyleUnderline"/>
        </w:rPr>
        <w:t>the SEC has largely regulated the blockchain and cryptocurrency community through enforcement actions</w:t>
      </w:r>
      <w:r w:rsidRPr="00FF06DD">
        <w:rPr>
          <w:sz w:val="16"/>
          <w:highlight w:val="cyan"/>
        </w:rPr>
        <w:t xml:space="preserve">. </w:t>
      </w:r>
      <w:r w:rsidRPr="00FF06DD">
        <w:rPr>
          <w:rStyle w:val="Emphasis"/>
          <w:highlight w:val="cyan"/>
        </w:rPr>
        <w:t>An alternative approach is to implement rules and guidelines</w:t>
      </w:r>
      <w:r w:rsidRPr="000836B7">
        <w:rPr>
          <w:rStyle w:val="Emphasis"/>
        </w:rPr>
        <w:t xml:space="preserve"> </w:t>
      </w:r>
      <w:r w:rsidRPr="000836B7">
        <w:rPr>
          <w:rStyle w:val="StyleUnderline"/>
        </w:rPr>
        <w:t xml:space="preserve">that </w:t>
      </w:r>
      <w:proofErr w:type="gramStart"/>
      <w:r w:rsidRPr="000836B7">
        <w:rPr>
          <w:rStyle w:val="StyleUnderline"/>
        </w:rPr>
        <w:t>take into account</w:t>
      </w:r>
      <w:proofErr w:type="gramEnd"/>
      <w:r w:rsidRPr="000836B7">
        <w:rPr>
          <w:rStyle w:val="StyleUnderline"/>
        </w:rPr>
        <w:t xml:space="preserve"> feedback from stakeholders</w:t>
      </w:r>
      <w:r w:rsidRPr="000836B7">
        <w:rPr>
          <w:sz w:val="16"/>
        </w:rPr>
        <w:t xml:space="preserve">. </w:t>
      </w:r>
      <w:r w:rsidRPr="00FF06DD">
        <w:rPr>
          <w:rStyle w:val="StyleUnderline"/>
          <w:highlight w:val="cyan"/>
        </w:rPr>
        <w:t>The clarity of rules</w:t>
      </w:r>
      <w:r w:rsidRPr="000836B7">
        <w:rPr>
          <w:rStyle w:val="StyleUnderline"/>
        </w:rPr>
        <w:t xml:space="preserve"> over fact-specific enforcement actions </w:t>
      </w:r>
      <w:r w:rsidRPr="00FF06DD">
        <w:rPr>
          <w:rStyle w:val="StyleUnderline"/>
          <w:highlight w:val="cyan"/>
        </w:rPr>
        <w:t>would bring</w:t>
      </w:r>
      <w:r w:rsidRPr="000836B7">
        <w:rPr>
          <w:rStyle w:val="StyleUnderline"/>
        </w:rPr>
        <w:t xml:space="preserve"> a </w:t>
      </w:r>
      <w:r w:rsidRPr="000836B7">
        <w:rPr>
          <w:rStyle w:val="Emphasis"/>
        </w:rPr>
        <w:t xml:space="preserve">degree of </w:t>
      </w:r>
      <w:r w:rsidRPr="00FF06DD">
        <w:rPr>
          <w:rStyle w:val="Emphasis"/>
          <w:highlight w:val="cyan"/>
        </w:rPr>
        <w:t>certainty</w:t>
      </w:r>
      <w:r w:rsidRPr="00FF06DD">
        <w:rPr>
          <w:rStyle w:val="StyleUnderline"/>
          <w:highlight w:val="cyan"/>
        </w:rPr>
        <w:t xml:space="preserve"> that is currently missing from</w:t>
      </w:r>
      <w:r w:rsidRPr="000836B7">
        <w:rPr>
          <w:rStyle w:val="StyleUnderline"/>
        </w:rPr>
        <w:t xml:space="preserve"> the market.</w:t>
      </w:r>
      <w:r w:rsidRPr="000836B7">
        <w:rPr>
          <w:sz w:val="16"/>
        </w:rPr>
        <w:t xml:space="preserve"> Additionally, the SEC and the DOJ can use their MOU as a framework </w:t>
      </w:r>
      <w:r w:rsidRPr="000836B7">
        <w:rPr>
          <w:rStyle w:val="StyleUnderline"/>
        </w:rPr>
        <w:t xml:space="preserve">to better align their objectives as it relates to the future of </w:t>
      </w:r>
      <w:r w:rsidRPr="00FF06DD">
        <w:rPr>
          <w:rStyle w:val="StyleUnderline"/>
          <w:highlight w:val="cyan"/>
        </w:rPr>
        <w:t>blockchain</w:t>
      </w:r>
      <w:r w:rsidRPr="000836B7">
        <w:rPr>
          <w:rStyle w:val="StyleUnderline"/>
        </w:rPr>
        <w:t xml:space="preserve"> platforms. </w:t>
      </w:r>
    </w:p>
    <w:p w14:paraId="653DB117" w14:textId="77777777" w:rsidR="008203D3" w:rsidRDefault="008203D3" w:rsidP="008203D3">
      <w:pPr>
        <w:rPr>
          <w:sz w:val="16"/>
        </w:rPr>
      </w:pPr>
      <w:r w:rsidRPr="000836B7">
        <w:rPr>
          <w:sz w:val="16"/>
        </w:rPr>
        <w:t xml:space="preserve">Lastly, </w:t>
      </w:r>
      <w:r w:rsidRPr="000836B7">
        <w:rPr>
          <w:rStyle w:val="StyleUnderline"/>
        </w:rPr>
        <w:t>policymakers should seek to clarify laws and regulatory mandates that give rise to the tension in the first place</w:t>
      </w:r>
      <w:r w:rsidRPr="000836B7">
        <w:rPr>
          <w:sz w:val="16"/>
        </w:rPr>
        <w:t xml:space="preserve">. </w:t>
      </w:r>
    </w:p>
    <w:p w14:paraId="0ABFB020" w14:textId="77777777" w:rsidR="008203D3" w:rsidRDefault="008203D3" w:rsidP="008203D3">
      <w:pPr>
        <w:pStyle w:val="Heading4"/>
        <w:numPr>
          <w:ilvl w:val="0"/>
          <w:numId w:val="1"/>
        </w:numPr>
        <w:tabs>
          <w:tab w:val="num" w:pos="360"/>
        </w:tabs>
        <w:ind w:left="0" w:firstLine="0"/>
      </w:pPr>
      <w:r>
        <w:t>Status quo enforcement fails – pro-blockchain regulations are key.</w:t>
      </w:r>
    </w:p>
    <w:p w14:paraId="76D47D42" w14:textId="77777777" w:rsidR="008203D3" w:rsidRPr="007250BE" w:rsidRDefault="008203D3" w:rsidP="008203D3">
      <w:pPr>
        <w:rPr>
          <w:sz w:val="16"/>
          <w:szCs w:val="16"/>
        </w:rPr>
      </w:pPr>
      <w:r>
        <w:rPr>
          <w:rStyle w:val="Style13ptBold"/>
        </w:rPr>
        <w:t xml:space="preserve">Schrepel 11/1 </w:t>
      </w:r>
      <w:r>
        <w:t>(</w:t>
      </w:r>
      <w:r w:rsidRPr="007250BE">
        <w:rPr>
          <w:sz w:val="16"/>
          <w:szCs w:val="16"/>
        </w:rPr>
        <w:t xml:space="preserve">Dr. Thibault Schrepel, Associate Professor of Law at VU Amsterdam and Faculty Affiliate at Stanford University’s </w:t>
      </w:r>
      <w:proofErr w:type="spellStart"/>
      <w:r w:rsidRPr="007250BE">
        <w:rPr>
          <w:sz w:val="16"/>
          <w:szCs w:val="16"/>
        </w:rPr>
        <w:t>CodeX</w:t>
      </w:r>
      <w:proofErr w:type="spellEnd"/>
      <w:r w:rsidRPr="007250BE">
        <w:rPr>
          <w:sz w:val="16"/>
          <w:szCs w:val="16"/>
        </w:rPr>
        <w:t xml:space="preserve"> Center, interviewed by Abhinav </w:t>
      </w:r>
      <w:proofErr w:type="spellStart"/>
      <w:r w:rsidRPr="007250BE">
        <w:rPr>
          <w:sz w:val="16"/>
          <w:szCs w:val="16"/>
        </w:rPr>
        <w:t>Chugh</w:t>
      </w:r>
      <w:proofErr w:type="spellEnd"/>
      <w:r w:rsidRPr="007250BE">
        <w:rPr>
          <w:sz w:val="16"/>
          <w:szCs w:val="16"/>
        </w:rPr>
        <w:t>; Acting Content and Partnerships Lead, World Economic Forum, 11-1-2021, How to predict where blockchain regulation may be heading: an expert explains, World Economic Forum, https://www.weforum.org/agenda/2021/11/how-to-predict-where-blockchain-regulation-may-be-heading-an-expert-explains/)</w:t>
      </w:r>
    </w:p>
    <w:p w14:paraId="50D651AD" w14:textId="77777777" w:rsidR="008203D3" w:rsidRPr="003D6296" w:rsidRDefault="008203D3" w:rsidP="008203D3">
      <w:pPr>
        <w:rPr>
          <w:u w:val="single"/>
        </w:rPr>
      </w:pPr>
      <w:r w:rsidRPr="00CE1137">
        <w:rPr>
          <w:highlight w:val="cyan"/>
          <w:u w:val="single"/>
        </w:rPr>
        <w:t>I wish we could move beyond the “anti vs. pro” enforcement debate</w:t>
      </w:r>
      <w:r w:rsidRPr="00CE1137">
        <w:rPr>
          <w:highlight w:val="cyan"/>
        </w:rPr>
        <w:t xml:space="preserve">. </w:t>
      </w:r>
      <w:r w:rsidRPr="00CE1137">
        <w:rPr>
          <w:rStyle w:val="Emphasis"/>
          <w:highlight w:val="cyan"/>
        </w:rPr>
        <w:t>My work does not fit anywhere on this scale</w:t>
      </w:r>
      <w:r w:rsidRPr="00CE1137">
        <w:rPr>
          <w:highlight w:val="cyan"/>
        </w:rPr>
        <w:t xml:space="preserve"> </w:t>
      </w:r>
      <w:r w:rsidRPr="00CE1137">
        <w:rPr>
          <w:rStyle w:val="StyleUnderline"/>
          <w:highlight w:val="cyan"/>
        </w:rPr>
        <w:t>because it seeks</w:t>
      </w:r>
      <w:r w:rsidRPr="003D6296">
        <w:rPr>
          <w:rStyle w:val="StyleUnderline"/>
        </w:rPr>
        <w:t xml:space="preserve"> to contribute to </w:t>
      </w:r>
      <w:r w:rsidRPr="00CE1137">
        <w:rPr>
          <w:rStyle w:val="StyleUnderline"/>
          <w:highlight w:val="cyan"/>
        </w:rPr>
        <w:t>a different enforcement</w:t>
      </w:r>
      <w:r w:rsidRPr="003D6296">
        <w:rPr>
          <w:rStyle w:val="StyleUnderline"/>
        </w:rPr>
        <w:t xml:space="preserve">, hopefully </w:t>
      </w:r>
      <w:r w:rsidRPr="00CE1137">
        <w:rPr>
          <w:rStyle w:val="StyleUnderline"/>
          <w:highlight w:val="cyan"/>
        </w:rPr>
        <w:t>more dynamic, more in line with</w:t>
      </w:r>
      <w:r w:rsidRPr="003D6296">
        <w:rPr>
          <w:rStyle w:val="StyleUnderline"/>
        </w:rPr>
        <w:t xml:space="preserve"> complexity theory and </w:t>
      </w:r>
      <w:r w:rsidRPr="00CE1137">
        <w:rPr>
          <w:rStyle w:val="StyleUnderline"/>
          <w:highlight w:val="cyan"/>
        </w:rPr>
        <w:t>innovation</w:t>
      </w:r>
      <w:r>
        <w:t xml:space="preserve">. For one, </w:t>
      </w:r>
      <w:r w:rsidRPr="003D6296">
        <w:rPr>
          <w:u w:val="single"/>
        </w:rPr>
        <w:t xml:space="preserve">I see the use of computational tools – computer-based problem-solving methods, such as natural language processing, unsupervised machine learning or agent-based modeling – </w:t>
      </w:r>
      <w:proofErr w:type="gramStart"/>
      <w:r w:rsidRPr="003D6296">
        <w:rPr>
          <w:u w:val="single"/>
        </w:rPr>
        <w:t>as a way to</w:t>
      </w:r>
      <w:proofErr w:type="gramEnd"/>
      <w:r w:rsidRPr="003D6296">
        <w:rPr>
          <w:u w:val="single"/>
        </w:rPr>
        <w:t xml:space="preserve"> get antitrust enforcement closer to market realities</w:t>
      </w:r>
      <w:r>
        <w:t xml:space="preserve">. In addition, </w:t>
      </w:r>
      <w:r w:rsidRPr="00CE1137">
        <w:rPr>
          <w:highlight w:val="cyan"/>
          <w:u w:val="single"/>
        </w:rPr>
        <w:t>blockchain</w:t>
      </w:r>
      <w:r w:rsidRPr="003D6296">
        <w:rPr>
          <w:u w:val="single"/>
        </w:rPr>
        <w:t xml:space="preserve"> </w:t>
      </w:r>
      <w:r w:rsidRPr="00CE1137">
        <w:rPr>
          <w:highlight w:val="cyan"/>
          <w:u w:val="single"/>
        </w:rPr>
        <w:t xml:space="preserve">antitrust begs for a </w:t>
      </w:r>
      <w:r w:rsidRPr="00CE1137">
        <w:rPr>
          <w:b/>
          <w:bCs/>
          <w:highlight w:val="cyan"/>
          <w:u w:val="single"/>
        </w:rPr>
        <w:t>different type of enforcement activities</w:t>
      </w:r>
      <w:r w:rsidRPr="003D6296">
        <w:rPr>
          <w:b/>
          <w:bCs/>
          <w:u w:val="single"/>
        </w:rPr>
        <w:t>,</w:t>
      </w:r>
      <w:r w:rsidRPr="003D6296">
        <w:rPr>
          <w:b/>
          <w:bCs/>
        </w:rPr>
        <w:t xml:space="preserve"> </w:t>
      </w:r>
      <w:r w:rsidRPr="003D6296">
        <w:rPr>
          <w:u w:val="single"/>
        </w:rPr>
        <w:t xml:space="preserve">called </w:t>
      </w:r>
      <w:r w:rsidRPr="00CE1137">
        <w:rPr>
          <w:highlight w:val="cyan"/>
          <w:u w:val="single"/>
        </w:rPr>
        <w:t>pro-blockchain,</w:t>
      </w:r>
      <w:r w:rsidRPr="003D6296">
        <w:rPr>
          <w:u w:val="single"/>
        </w:rPr>
        <w:t xml:space="preserve"> which </w:t>
      </w:r>
      <w:r w:rsidRPr="00CE1137">
        <w:rPr>
          <w:highlight w:val="cyan"/>
          <w:u w:val="single"/>
        </w:rPr>
        <w:t>implies protecting the tech</w:t>
      </w:r>
      <w:r w:rsidRPr="003D6296">
        <w:rPr>
          <w:u w:val="single"/>
        </w:rPr>
        <w:t xml:space="preserve">nologies </w:t>
      </w:r>
      <w:r w:rsidRPr="00CE1137">
        <w:rPr>
          <w:highlight w:val="cyan"/>
          <w:u w:val="single"/>
        </w:rPr>
        <w:t>from</w:t>
      </w:r>
      <w:r w:rsidRPr="003D6296">
        <w:rPr>
          <w:u w:val="single"/>
        </w:rPr>
        <w:t xml:space="preserve"> </w:t>
      </w:r>
      <w:r w:rsidRPr="00CE1137">
        <w:rPr>
          <w:highlight w:val="cyan"/>
          <w:u w:val="single"/>
        </w:rPr>
        <w:t xml:space="preserve">artificial </w:t>
      </w:r>
      <w:r w:rsidRPr="00CE1137">
        <w:rPr>
          <w:u w:val="single"/>
        </w:rPr>
        <w:t xml:space="preserve">forms of </w:t>
      </w:r>
      <w:r w:rsidRPr="00CE1137">
        <w:rPr>
          <w:highlight w:val="cyan"/>
          <w:u w:val="single"/>
        </w:rPr>
        <w:t>centralization without</w:t>
      </w:r>
      <w:r w:rsidRPr="003D6296">
        <w:rPr>
          <w:u w:val="single"/>
        </w:rPr>
        <w:t xml:space="preserve"> </w:t>
      </w:r>
      <w:r w:rsidRPr="00CE1137">
        <w:rPr>
          <w:highlight w:val="cyan"/>
          <w:u w:val="single"/>
        </w:rPr>
        <w:t>challenging blockchain core characteristics</w:t>
      </w:r>
      <w:r w:rsidRPr="003D6296">
        <w:rPr>
          <w:u w:val="single"/>
        </w:rPr>
        <w:t>.</w:t>
      </w:r>
    </w:p>
    <w:bookmarkEnd w:id="14"/>
    <w:p w14:paraId="490827B3" w14:textId="77777777" w:rsidR="008203D3" w:rsidRPr="00B82603" w:rsidRDefault="008203D3" w:rsidP="008203D3">
      <w:pPr>
        <w:pStyle w:val="Heading4"/>
      </w:pPr>
      <w:r>
        <w:t xml:space="preserve">Court application of environmental law lacks any public legitimacy or resources for enforcement --- means nobody models, corporations will defer payments, and people will refuse to change behavior </w:t>
      </w:r>
    </w:p>
    <w:p w14:paraId="58E7CD4D" w14:textId="77777777" w:rsidR="008203D3" w:rsidRPr="007B3046" w:rsidRDefault="008203D3" w:rsidP="008203D3">
      <w:pPr>
        <w:rPr>
          <w:rStyle w:val="Style13ptBold"/>
          <w:b w:val="0"/>
          <w:sz w:val="16"/>
        </w:rPr>
      </w:pPr>
      <w:r>
        <w:rPr>
          <w:rStyle w:val="Style13ptBold"/>
        </w:rPr>
        <w:t>Byrne, 2012</w:t>
      </w:r>
      <w:r w:rsidRPr="007B3046">
        <w:rPr>
          <w:rStyle w:val="Style13ptBold"/>
          <w:b w:val="0"/>
          <w:sz w:val="16"/>
        </w:rPr>
        <w:t xml:space="preserve"> (J. Peter, Professor of Law, Georgetown University Law Center, “The Public Trust Doctrine, Legislation, and Green Property: A Future Convergence?”, University of California, Davis Law Review</w:t>
      </w:r>
      <w:r>
        <w:rPr>
          <w:rStyle w:val="Style13ptBold"/>
          <w:b w:val="0"/>
          <w:sz w:val="16"/>
        </w:rPr>
        <w:t>, Vol. 45:915, pp. 915-930)</w:t>
      </w:r>
    </w:p>
    <w:p w14:paraId="4FBBE38E" w14:textId="77777777" w:rsidR="008203D3" w:rsidRPr="00C1743B" w:rsidRDefault="008203D3" w:rsidP="008203D3">
      <w:pPr>
        <w:rPr>
          <w:sz w:val="16"/>
        </w:rPr>
      </w:pPr>
      <w:r w:rsidRPr="00C1743B">
        <w:rPr>
          <w:sz w:val="16"/>
        </w:rPr>
        <w:t xml:space="preserve">Professor Mary Wood has articulated a theory of a planetary public trust in the atmosphere.46 Concerned that climate change will bring catastrophe and that environmental law will not adequately address it, she has urged a global effort to secure judicial enforcement of a public trust ordering carbon accountings and “enforceable carbon budgets.”47 Professor Wood admirably explains the doctrinal foundation by asserting that “it is no great leap to recognize the atmosphere as one of the crucial assets of the public trust.”48 One must respect the boldness of such an effort to counter looming disaster, based upon a plausible chain of legal reasoning. Yet, the initiative also exposes the public trust doctrine’s greatest weakness: it simply claims too much. </w:t>
      </w:r>
      <w:r w:rsidRPr="00030038">
        <w:rPr>
          <w:rStyle w:val="StyleUnderline"/>
        </w:rPr>
        <w:t>The</w:t>
      </w:r>
      <w:r>
        <w:rPr>
          <w:rStyle w:val="StyleUnderline"/>
        </w:rPr>
        <w:t xml:space="preserve"> </w:t>
      </w:r>
      <w:r w:rsidRPr="00030038">
        <w:rPr>
          <w:rStyle w:val="StyleUnderline"/>
        </w:rPr>
        <w:t xml:space="preserve">purpose of </w:t>
      </w:r>
      <w:r w:rsidRPr="00241323">
        <w:rPr>
          <w:rStyle w:val="StyleUnderline"/>
          <w:highlight w:val="yellow"/>
        </w:rPr>
        <w:t>declaring the atmosphere a public trust</w:t>
      </w:r>
      <w:r w:rsidRPr="00030038">
        <w:rPr>
          <w:rStyle w:val="StyleUnderline"/>
        </w:rPr>
        <w:t xml:space="preserve"> is to empower</w:t>
      </w:r>
      <w:r>
        <w:rPr>
          <w:rStyle w:val="StyleUnderline"/>
        </w:rPr>
        <w:t xml:space="preserve"> </w:t>
      </w:r>
      <w:r w:rsidRPr="00030038">
        <w:rPr>
          <w:rStyle w:val="StyleUnderline"/>
        </w:rPr>
        <w:t>judges to employ traditional legal tools</w:t>
      </w:r>
      <w:r w:rsidRPr="00C1743B">
        <w:rPr>
          <w:sz w:val="16"/>
        </w:rPr>
        <w:t xml:space="preserve">, such as nuisance law, to order private entities to reduce harmful emissions and governments to introduce other mitigation measures. Thus, </w:t>
      </w:r>
      <w:r w:rsidRPr="00030038">
        <w:rPr>
          <w:rStyle w:val="StyleUnderline"/>
        </w:rPr>
        <w:t>courts around the world</w:t>
      </w:r>
      <w:r w:rsidRPr="00C1743B">
        <w:rPr>
          <w:sz w:val="16"/>
        </w:rPr>
        <w:t xml:space="preserve"> </w:t>
      </w:r>
      <w:r w:rsidRPr="00030038">
        <w:rPr>
          <w:rStyle w:val="StyleUnderline"/>
        </w:rPr>
        <w:t>would</w:t>
      </w:r>
      <w:r w:rsidRPr="00C1743B">
        <w:rPr>
          <w:sz w:val="16"/>
        </w:rPr>
        <w:t xml:space="preserve"> truly </w:t>
      </w:r>
      <w:r w:rsidRPr="00030038">
        <w:rPr>
          <w:rStyle w:val="StyleUnderline"/>
        </w:rPr>
        <w:t>become the “Platonic guardians</w:t>
      </w:r>
      <w:r w:rsidRPr="00C1743B">
        <w:rPr>
          <w:sz w:val="16"/>
        </w:rPr>
        <w:t xml:space="preserve">”49 </w:t>
      </w:r>
      <w:r w:rsidRPr="00030038">
        <w:rPr>
          <w:rStyle w:val="StyleUnderline"/>
        </w:rPr>
        <w:t>of society</w:t>
      </w:r>
      <w:r w:rsidRPr="00C1743B">
        <w:rPr>
          <w:sz w:val="16"/>
        </w:rPr>
        <w:t xml:space="preserve">, </w:t>
      </w:r>
      <w:r w:rsidRPr="00030038">
        <w:rPr>
          <w:rStyle w:val="StyleUnderline"/>
        </w:rPr>
        <w:t>establishing</w:t>
      </w:r>
      <w:r>
        <w:rPr>
          <w:rStyle w:val="StyleUnderline"/>
        </w:rPr>
        <w:t xml:space="preserve"> </w:t>
      </w:r>
      <w:r w:rsidRPr="00030038">
        <w:rPr>
          <w:rStyle w:val="StyleUnderline"/>
        </w:rPr>
        <w:t>basic environmental norms</w:t>
      </w:r>
      <w:r w:rsidRPr="00C1743B">
        <w:rPr>
          <w:sz w:val="16"/>
        </w:rPr>
        <w:t xml:space="preserve"> </w:t>
      </w:r>
      <w:proofErr w:type="gramStart"/>
      <w:r w:rsidRPr="00C1743B">
        <w:rPr>
          <w:sz w:val="16"/>
        </w:rPr>
        <w:t>on the basis of</w:t>
      </w:r>
      <w:proofErr w:type="gramEnd"/>
      <w:r w:rsidRPr="00C1743B">
        <w:rPr>
          <w:sz w:val="16"/>
        </w:rPr>
        <w:t xml:space="preserve"> a valuable yet unfamiliar legal doctrine. </w:t>
      </w:r>
      <w:r w:rsidRPr="00030038">
        <w:rPr>
          <w:rStyle w:val="Emphasis"/>
        </w:rPr>
        <w:t xml:space="preserve">Such authority </w:t>
      </w:r>
      <w:r w:rsidRPr="00241323">
        <w:rPr>
          <w:rStyle w:val="Emphasis"/>
          <w:highlight w:val="yellow"/>
        </w:rPr>
        <w:t>would lack political legitimacy</w:t>
      </w:r>
      <w:r w:rsidRPr="00C1743B">
        <w:rPr>
          <w:sz w:val="16"/>
        </w:rPr>
        <w:t xml:space="preserve">. To respond to climate change, </w:t>
      </w:r>
      <w:r w:rsidRPr="00030038">
        <w:rPr>
          <w:rStyle w:val="StyleUnderline"/>
        </w:rPr>
        <w:t>political majorities need to</w:t>
      </w:r>
      <w:r w:rsidRPr="00C1743B">
        <w:rPr>
          <w:sz w:val="16"/>
        </w:rPr>
        <w:t xml:space="preserve"> acknowledge the problem and </w:t>
      </w:r>
      <w:r w:rsidRPr="00030038">
        <w:rPr>
          <w:rStyle w:val="StyleUnderline"/>
        </w:rPr>
        <w:t>authorize their institutions to take the difficult</w:t>
      </w:r>
      <w:r>
        <w:rPr>
          <w:rStyle w:val="StyleUnderline"/>
        </w:rPr>
        <w:t xml:space="preserve"> </w:t>
      </w:r>
      <w:r w:rsidRPr="00030038">
        <w:rPr>
          <w:rStyle w:val="StyleUnderline"/>
        </w:rPr>
        <w:t>painful measures necessary to address it.</w:t>
      </w:r>
      <w:r>
        <w:rPr>
          <w:rStyle w:val="StyleUnderline"/>
        </w:rPr>
        <w:t xml:space="preserve"> </w:t>
      </w:r>
      <w:r w:rsidRPr="00241323">
        <w:rPr>
          <w:rStyle w:val="Emphasis"/>
          <w:highlight w:val="yellow"/>
        </w:rPr>
        <w:t>Pressing for judicial recognition</w:t>
      </w:r>
      <w:r w:rsidRPr="00C1743B">
        <w:rPr>
          <w:sz w:val="16"/>
        </w:rPr>
        <w:t xml:space="preserve"> of a public trust in the atmosphere seems impractical in the short run and </w:t>
      </w:r>
      <w:r w:rsidRPr="00241323">
        <w:rPr>
          <w:rStyle w:val="Emphasis"/>
          <w:highlight w:val="yellow"/>
        </w:rPr>
        <w:t>may be counterproductive</w:t>
      </w:r>
      <w:r w:rsidRPr="00C1743B">
        <w:rPr>
          <w:sz w:val="16"/>
        </w:rPr>
        <w:t xml:space="preserve"> in the long run. The Supreme Court’s recent decision in American Electric Power Co. v. Connecticut50 demonstrated that courts are unlikely to accept authority to order reductions in emissions without legislative direction and administrative support. The Court unanimously held that because Congress addressed carbon pollution through the Clean Air Act, it had displaced the federal common law of nuisance. As a result, courts were without authority to entertain federal nuisance actions against major emitters of greenhouse gases. Underlying the decision and mirrored in other climate nuisance decisions, Justice Ginsburg’s opinion for the unanimous Court expressed strong judgment that tackling climate change requires complex and coordinated judgments about science and economics beyond the judicial capacity: It is altogether fitting that Congress designated an expert agency, here, EPA, as best suited to serve as primary regulator of greenhouse gas emissions. </w:t>
      </w:r>
      <w:r w:rsidRPr="00030038">
        <w:rPr>
          <w:rStyle w:val="StyleUnderline"/>
        </w:rPr>
        <w:t>The expert agency is surely</w:t>
      </w:r>
      <w:r>
        <w:rPr>
          <w:rStyle w:val="StyleUnderline"/>
        </w:rPr>
        <w:t xml:space="preserve"> </w:t>
      </w:r>
      <w:r w:rsidRPr="00030038">
        <w:rPr>
          <w:rStyle w:val="StyleUnderline"/>
        </w:rPr>
        <w:t>better equipped to do the job than individual district judges</w:t>
      </w:r>
      <w:r>
        <w:rPr>
          <w:rStyle w:val="StyleUnderline"/>
        </w:rPr>
        <w:t xml:space="preserve"> </w:t>
      </w:r>
      <w:r w:rsidRPr="00030038">
        <w:rPr>
          <w:rStyle w:val="StyleUnderline"/>
        </w:rPr>
        <w:t>issuing ad hoc, case-by-case injunctions</w:t>
      </w:r>
      <w:r w:rsidRPr="00C1743B">
        <w:rPr>
          <w:sz w:val="16"/>
        </w:rPr>
        <w:t xml:space="preserve">. </w:t>
      </w:r>
      <w:r w:rsidRPr="00030038">
        <w:rPr>
          <w:rStyle w:val="StyleUnderline"/>
        </w:rPr>
        <w:t xml:space="preserve">Federal </w:t>
      </w:r>
      <w:r w:rsidRPr="00241323">
        <w:rPr>
          <w:rStyle w:val="StyleUnderline"/>
          <w:highlight w:val="yellow"/>
        </w:rPr>
        <w:t>judges lack the scientific</w:t>
      </w:r>
      <w:r w:rsidRPr="00030038">
        <w:rPr>
          <w:rStyle w:val="StyleUnderline"/>
        </w:rPr>
        <w:t xml:space="preserve">, economic, and technological </w:t>
      </w:r>
      <w:r w:rsidRPr="00241323">
        <w:rPr>
          <w:rStyle w:val="StyleUnderline"/>
          <w:highlight w:val="yellow"/>
        </w:rPr>
        <w:t>resources an agency can utilize in coping with issues of this order</w:t>
      </w:r>
      <w:r w:rsidRPr="00C1743B">
        <w:rPr>
          <w:sz w:val="16"/>
        </w:rPr>
        <w:t xml:space="preserve">. </w:t>
      </w:r>
      <w:r w:rsidRPr="00030038">
        <w:rPr>
          <w:rStyle w:val="StyleUnderline"/>
        </w:rPr>
        <w:t>Judges</w:t>
      </w:r>
      <w:r>
        <w:rPr>
          <w:rStyle w:val="StyleUnderline"/>
        </w:rPr>
        <w:t xml:space="preserve"> </w:t>
      </w:r>
      <w:r w:rsidRPr="00030038">
        <w:rPr>
          <w:rStyle w:val="StyleUnderline"/>
        </w:rPr>
        <w:t>may not commission scientific studie</w:t>
      </w:r>
      <w:r w:rsidRPr="00C1743B">
        <w:rPr>
          <w:sz w:val="16"/>
        </w:rPr>
        <w:t xml:space="preserve">s or convene groups of experts for advice, </w:t>
      </w:r>
      <w:r w:rsidRPr="00030038">
        <w:rPr>
          <w:rStyle w:val="StyleUnderline"/>
        </w:rPr>
        <w:t>or issue rules under notice-and-comment</w:t>
      </w:r>
      <w:r>
        <w:rPr>
          <w:rStyle w:val="StyleUnderline"/>
        </w:rPr>
        <w:t xml:space="preserve"> </w:t>
      </w:r>
      <w:r w:rsidRPr="00030038">
        <w:rPr>
          <w:rStyle w:val="StyleUnderline"/>
        </w:rPr>
        <w:t xml:space="preserve">procedures inviting input by any interested </w:t>
      </w:r>
      <w:proofErr w:type="gramStart"/>
      <w:r w:rsidRPr="00030038">
        <w:rPr>
          <w:rStyle w:val="StyleUnderline"/>
        </w:rPr>
        <w:t>person, or</w:t>
      </w:r>
      <w:proofErr w:type="gramEnd"/>
      <w:r w:rsidRPr="00030038">
        <w:rPr>
          <w:rStyle w:val="StyleUnderline"/>
        </w:rPr>
        <w:t xml:space="preserve"> seek the</w:t>
      </w:r>
      <w:r>
        <w:rPr>
          <w:rStyle w:val="StyleUnderline"/>
        </w:rPr>
        <w:t xml:space="preserve"> </w:t>
      </w:r>
      <w:r w:rsidRPr="00030038">
        <w:rPr>
          <w:rStyle w:val="StyleUnderline"/>
        </w:rPr>
        <w:t>counsel of regulators i</w:t>
      </w:r>
      <w:r w:rsidRPr="00C1743B">
        <w:rPr>
          <w:sz w:val="16"/>
        </w:rPr>
        <w:t xml:space="preserve">n the States where the defendants are located. Rather, </w:t>
      </w:r>
      <w:r w:rsidRPr="00241323">
        <w:rPr>
          <w:rStyle w:val="StyleUnderline"/>
          <w:highlight w:val="yellow"/>
        </w:rPr>
        <w:t>judges</w:t>
      </w:r>
      <w:r w:rsidRPr="00030038">
        <w:rPr>
          <w:rStyle w:val="StyleUnderline"/>
        </w:rPr>
        <w:t xml:space="preserve"> are confined by a record comprising</w:t>
      </w:r>
      <w:r w:rsidRPr="00C1743B">
        <w:rPr>
          <w:sz w:val="16"/>
        </w:rPr>
        <w:t xml:space="preserve"> </w:t>
      </w:r>
      <w:r w:rsidRPr="00030038">
        <w:rPr>
          <w:rStyle w:val="StyleUnderline"/>
        </w:rPr>
        <w:t>the evidence the parties present</w:t>
      </w:r>
      <w:r w:rsidRPr="00C1743B">
        <w:rPr>
          <w:sz w:val="16"/>
        </w:rPr>
        <w:t xml:space="preserve">. Moreover, </w:t>
      </w:r>
      <w:r w:rsidRPr="00030038">
        <w:rPr>
          <w:rStyle w:val="StyleUnderline"/>
        </w:rPr>
        <w:t>federal</w:t>
      </w:r>
      <w:r w:rsidRPr="00C1743B">
        <w:rPr>
          <w:sz w:val="16"/>
        </w:rPr>
        <w:t xml:space="preserve"> district </w:t>
      </w:r>
      <w:r w:rsidRPr="00030038">
        <w:rPr>
          <w:rStyle w:val="StyleUnderline"/>
        </w:rPr>
        <w:t>judges</w:t>
      </w:r>
      <w:r w:rsidRPr="00C1743B">
        <w:rPr>
          <w:sz w:val="16"/>
        </w:rPr>
        <w:t xml:space="preserve">, sitting as sole adjudicators, </w:t>
      </w:r>
      <w:r w:rsidRPr="00241323">
        <w:rPr>
          <w:rStyle w:val="Emphasis"/>
          <w:highlight w:val="yellow"/>
        </w:rPr>
        <w:t>lack authority to</w:t>
      </w:r>
      <w:r w:rsidRPr="00030038">
        <w:rPr>
          <w:rStyle w:val="Emphasis"/>
        </w:rPr>
        <w:t xml:space="preserve"> </w:t>
      </w:r>
      <w:r w:rsidRPr="00241323">
        <w:rPr>
          <w:rStyle w:val="Emphasis"/>
          <w:highlight w:val="yellow"/>
        </w:rPr>
        <w:t>render</w:t>
      </w:r>
      <w:r>
        <w:rPr>
          <w:rStyle w:val="Emphasis"/>
        </w:rPr>
        <w:t xml:space="preserve"> </w:t>
      </w:r>
      <w:r w:rsidRPr="00030038">
        <w:rPr>
          <w:rStyle w:val="Emphasis"/>
        </w:rPr>
        <w:t xml:space="preserve">precedential </w:t>
      </w:r>
      <w:r w:rsidRPr="00241323">
        <w:rPr>
          <w:rStyle w:val="Emphasis"/>
          <w:highlight w:val="yellow"/>
        </w:rPr>
        <w:t>decisions binding</w:t>
      </w:r>
      <w:r w:rsidRPr="00030038">
        <w:rPr>
          <w:rStyle w:val="Emphasis"/>
        </w:rPr>
        <w:t xml:space="preserve"> </w:t>
      </w:r>
      <w:r w:rsidRPr="00C1743B">
        <w:rPr>
          <w:sz w:val="16"/>
        </w:rPr>
        <w:t xml:space="preserve">other judges, even members of the same court.51 Although the case dealt with displacement of federal common law, American Electric Power stands as a strong admonishment against employing judicial power to comprehensively address climate change. </w:t>
      </w:r>
      <w:r w:rsidRPr="00030038">
        <w:rPr>
          <w:rStyle w:val="StyleUnderline"/>
        </w:rPr>
        <w:t>Even if judges felt confident enough to order emission reductions</w:t>
      </w:r>
      <w:r>
        <w:rPr>
          <w:rStyle w:val="StyleUnderline"/>
        </w:rPr>
        <w:t xml:space="preserve"> </w:t>
      </w:r>
      <w:r w:rsidRPr="00C1743B">
        <w:rPr>
          <w:sz w:val="16"/>
        </w:rPr>
        <w:t xml:space="preserve">based upon a public trust in the atmosphere, </w:t>
      </w:r>
      <w:r w:rsidRPr="00030038">
        <w:rPr>
          <w:rStyle w:val="StyleUnderline"/>
        </w:rPr>
        <w:t>such orders might</w:t>
      </w:r>
      <w:r>
        <w:rPr>
          <w:rStyle w:val="StyleUnderline"/>
        </w:rPr>
        <w:t xml:space="preserve"> </w:t>
      </w:r>
      <w:r w:rsidRPr="00030038">
        <w:rPr>
          <w:rStyle w:val="StyleUnderline"/>
        </w:rPr>
        <w:t>undercut long-term efforts to reach environmental sustainability.</w:t>
      </w:r>
      <w:r>
        <w:rPr>
          <w:rStyle w:val="StyleUnderline"/>
        </w:rPr>
        <w:t xml:space="preserve"> </w:t>
      </w:r>
      <w:r w:rsidRPr="00030038">
        <w:rPr>
          <w:rStyle w:val="Emphasis"/>
        </w:rPr>
        <w:t>There is no substitute for persuading U.S. citizens to support</w:t>
      </w:r>
      <w:r>
        <w:rPr>
          <w:rStyle w:val="Emphasis"/>
        </w:rPr>
        <w:t xml:space="preserve"> </w:t>
      </w:r>
      <w:r w:rsidRPr="00030038">
        <w:rPr>
          <w:rStyle w:val="Emphasis"/>
        </w:rPr>
        <w:t>protection of the atmosphere through the democratic political process.</w:t>
      </w:r>
      <w:r>
        <w:rPr>
          <w:rStyle w:val="Emphasis"/>
        </w:rPr>
        <w:t xml:space="preserve"> </w:t>
      </w:r>
      <w:r w:rsidRPr="00C1743B">
        <w:rPr>
          <w:sz w:val="16"/>
        </w:rPr>
        <w:t xml:space="preserve">Because implementation will require widespread and willing compliance, </w:t>
      </w:r>
      <w:r w:rsidRPr="00241323">
        <w:rPr>
          <w:rStyle w:val="StyleUnderline"/>
          <w:highlight w:val="yellow"/>
        </w:rPr>
        <w:t>such measures require</w:t>
      </w:r>
      <w:r w:rsidRPr="00030038">
        <w:rPr>
          <w:rStyle w:val="StyleUnderline"/>
        </w:rPr>
        <w:t xml:space="preserve"> political </w:t>
      </w:r>
      <w:r w:rsidRPr="00241323">
        <w:rPr>
          <w:rStyle w:val="StyleUnderline"/>
          <w:highlight w:val="yellow"/>
        </w:rPr>
        <w:t>legitimacy, which the courts lack</w:t>
      </w:r>
      <w:r w:rsidRPr="00030038">
        <w:rPr>
          <w:rStyle w:val="StyleUnderline"/>
        </w:rPr>
        <w:t>.</w:t>
      </w:r>
      <w:r w:rsidRPr="00C1743B">
        <w:rPr>
          <w:sz w:val="16"/>
        </w:rPr>
        <w:t xml:space="preserve"> </w:t>
      </w:r>
      <w:r w:rsidRPr="00030038">
        <w:rPr>
          <w:rStyle w:val="StyleUnderline"/>
        </w:rPr>
        <w:t>Reducing emissions substantially and adapting to</w:t>
      </w:r>
      <w:r>
        <w:rPr>
          <w:rStyle w:val="StyleUnderline"/>
        </w:rPr>
        <w:t xml:space="preserve"> </w:t>
      </w:r>
      <w:r w:rsidRPr="00030038">
        <w:rPr>
          <w:rStyle w:val="StyleUnderline"/>
        </w:rPr>
        <w:t xml:space="preserve">inevitable climate change will </w:t>
      </w:r>
      <w:r w:rsidRPr="00030038">
        <w:rPr>
          <w:rStyle w:val="Emphasis"/>
        </w:rPr>
        <w:t>require people to change their</w:t>
      </w:r>
      <w:r>
        <w:rPr>
          <w:rStyle w:val="Emphasis"/>
        </w:rPr>
        <w:t xml:space="preserve"> </w:t>
      </w:r>
      <w:r w:rsidRPr="00030038">
        <w:rPr>
          <w:rStyle w:val="Emphasis"/>
        </w:rPr>
        <w:t>preferences and behavior.</w:t>
      </w:r>
      <w:r w:rsidRPr="00C1743B">
        <w:rPr>
          <w:sz w:val="16"/>
        </w:rPr>
        <w:t xml:space="preserve"> </w:t>
      </w:r>
      <w:r w:rsidRPr="00030038">
        <w:rPr>
          <w:rStyle w:val="StyleUnderline"/>
        </w:rPr>
        <w:t>Political debate and messy compromises will</w:t>
      </w:r>
      <w:r w:rsidRPr="00C1743B">
        <w:rPr>
          <w:sz w:val="16"/>
        </w:rPr>
        <w:t xml:space="preserve"> more likely mobilize such change than the judicial extensions of legal </w:t>
      </w:r>
      <w:r w:rsidRPr="00030038">
        <w:rPr>
          <w:rStyle w:val="StyleUnderline"/>
        </w:rPr>
        <w:t>principles, notwithstanding the current stalled state of national</w:t>
      </w:r>
      <w:r>
        <w:rPr>
          <w:rStyle w:val="StyleUnderline"/>
        </w:rPr>
        <w:t xml:space="preserve"> </w:t>
      </w:r>
      <w:r w:rsidRPr="00030038">
        <w:rPr>
          <w:rStyle w:val="StyleUnderline"/>
        </w:rPr>
        <w:t>discussions of climate change.</w:t>
      </w:r>
      <w:r>
        <w:rPr>
          <w:rStyle w:val="StyleUnderline"/>
        </w:rPr>
        <w:t xml:space="preserve"> </w:t>
      </w:r>
      <w:r w:rsidRPr="00C1743B">
        <w:rPr>
          <w:sz w:val="16"/>
        </w:rPr>
        <w:t xml:space="preserve">My disagreement with Professor Wood about which institutions should address climate change does not mean that I think the public trust doctrine cannot play a constructive role in the legal struggle. </w:t>
      </w:r>
      <w:r w:rsidRPr="00030038">
        <w:rPr>
          <w:rStyle w:val="StyleUnderline"/>
        </w:rPr>
        <w:t>Legal recognition of public property rights in the atmosphere may</w:t>
      </w:r>
      <w:r>
        <w:rPr>
          <w:rStyle w:val="StyleUnderline"/>
        </w:rPr>
        <w:t xml:space="preserve"> </w:t>
      </w:r>
      <w:r w:rsidRPr="00030038">
        <w:rPr>
          <w:rStyle w:val="StyleUnderline"/>
        </w:rPr>
        <w:t>improve political discourse and should reduce the threat that courts</w:t>
      </w:r>
      <w:r>
        <w:rPr>
          <w:rStyle w:val="StyleUnderline"/>
        </w:rPr>
        <w:t xml:space="preserve"> </w:t>
      </w:r>
      <w:r w:rsidRPr="00030038">
        <w:rPr>
          <w:rStyle w:val="StyleUnderline"/>
        </w:rPr>
        <w:t>will find reasonable regulations</w:t>
      </w:r>
      <w:r w:rsidRPr="00C1743B">
        <w:rPr>
          <w:sz w:val="16"/>
        </w:rPr>
        <w:t xml:space="preserve"> — reducing emissions or lessening harms from climate change — </w:t>
      </w:r>
      <w:r w:rsidRPr="00030038">
        <w:rPr>
          <w:rStyle w:val="StyleUnderline"/>
        </w:rPr>
        <w:t>to constitute regulatory takings.</w:t>
      </w:r>
      <w:r>
        <w:rPr>
          <w:rStyle w:val="StyleUnderline"/>
        </w:rPr>
        <w:t xml:space="preserve"> </w:t>
      </w:r>
      <w:r w:rsidRPr="00030038">
        <w:rPr>
          <w:rStyle w:val="StyleUnderline"/>
        </w:rPr>
        <w:t>Reasonable legislative adjustment of competing property rights should</w:t>
      </w:r>
      <w:r>
        <w:rPr>
          <w:rStyle w:val="StyleUnderline"/>
        </w:rPr>
        <w:t xml:space="preserve"> </w:t>
      </w:r>
      <w:r w:rsidRPr="00C1743B">
        <w:rPr>
          <w:sz w:val="16"/>
        </w:rPr>
        <w:t xml:space="preserve">be </w:t>
      </w:r>
      <w:r w:rsidRPr="00030038">
        <w:rPr>
          <w:rStyle w:val="StyleUnderline"/>
        </w:rPr>
        <w:t>judged more generously than regulations that diminish property</w:t>
      </w:r>
      <w:r w:rsidRPr="00C1743B">
        <w:rPr>
          <w:sz w:val="16"/>
        </w:rPr>
        <w:t>. In my approach, courts are asked to permit rather than command legislative action.</w:t>
      </w:r>
    </w:p>
    <w:p w14:paraId="76159D98" w14:textId="77777777" w:rsidR="008203D3" w:rsidRPr="00B82603" w:rsidRDefault="008203D3" w:rsidP="008203D3"/>
    <w:p w14:paraId="364BB659" w14:textId="77777777" w:rsidR="008203D3" w:rsidRPr="009A206B" w:rsidRDefault="008203D3" w:rsidP="008203D3">
      <w:pPr>
        <w:pStyle w:val="Heading4"/>
      </w:pPr>
      <w:r>
        <w:rPr>
          <w:rStyle w:val="Style13ptBold"/>
          <w:b/>
        </w:rPr>
        <w:t xml:space="preserve">The plan’s encroachment on private property rights collapses </w:t>
      </w:r>
      <w:r>
        <w:t xml:space="preserve">investor and entrepreneurial certainty </w:t>
      </w:r>
    </w:p>
    <w:p w14:paraId="119F3DFD" w14:textId="77777777" w:rsidR="008203D3" w:rsidRPr="006E72AD" w:rsidRDefault="008203D3" w:rsidP="008203D3">
      <w:pPr>
        <w:rPr>
          <w:rStyle w:val="Style13ptBold"/>
          <w:b w:val="0"/>
          <w:sz w:val="16"/>
        </w:rPr>
      </w:pPr>
      <w:r>
        <w:rPr>
          <w:rStyle w:val="Style13ptBold"/>
        </w:rPr>
        <w:t>Huffman, 2015</w:t>
      </w:r>
      <w:r w:rsidRPr="006E72AD">
        <w:rPr>
          <w:rStyle w:val="Style13ptBold"/>
          <w:b w:val="0"/>
          <w:sz w:val="16"/>
        </w:rPr>
        <w:t xml:space="preserve"> (James L., Dean Emeritus of Lewis &amp; Clark Law </w:t>
      </w:r>
      <w:proofErr w:type="gramStart"/>
      <w:r w:rsidRPr="006E72AD">
        <w:rPr>
          <w:rStyle w:val="Style13ptBold"/>
          <w:b w:val="0"/>
          <w:sz w:val="16"/>
        </w:rPr>
        <w:t>School</w:t>
      </w:r>
      <w:proofErr w:type="gramEnd"/>
      <w:r w:rsidRPr="006E72AD">
        <w:rPr>
          <w:rStyle w:val="Style13ptBold"/>
          <w:b w:val="0"/>
          <w:sz w:val="16"/>
        </w:rPr>
        <w:t xml:space="preserve"> and a Visiting Fellow at the Hoover Institution, with degrees from Montana State University (BS), The Fletcher School of Tufts University (MA) and the University of Chicago (JD), “WHY LIBERATING THE PUBLIC TRUST DOCTRINE IS BAD FOR THE PUBLIC”, 5/14/2015, https://law.lclark.edu/live/files/19611-45-2huffman)</w:t>
      </w:r>
    </w:p>
    <w:p w14:paraId="2519DB98" w14:textId="77777777" w:rsidR="008203D3" w:rsidRPr="001D1D6C" w:rsidRDefault="008203D3" w:rsidP="008203D3">
      <w:pPr>
        <w:rPr>
          <w:b/>
          <w:iCs/>
          <w:u w:val="single"/>
          <w:bdr w:val="single" w:sz="8" w:space="0" w:color="auto"/>
        </w:rPr>
      </w:pPr>
      <w:r w:rsidRPr="00CA7271">
        <w:rPr>
          <w:rStyle w:val="StyleUnderline"/>
        </w:rPr>
        <w:t>For public trust liberationists</w:t>
      </w:r>
      <w:r w:rsidRPr="00CA7271">
        <w:rPr>
          <w:sz w:val="16"/>
        </w:rPr>
        <w:t xml:space="preserve">, however, there are at least a couple of problems with relying on legislatures and other governmental entities with proper authority. For one, notwithstanding what Professor </w:t>
      </w:r>
      <w:r w:rsidRPr="00CA7271">
        <w:rPr>
          <w:rStyle w:val="StyleUnderline"/>
        </w:rPr>
        <w:t>Wood has called</w:t>
      </w:r>
      <w:r>
        <w:rPr>
          <w:rStyle w:val="StyleUnderline"/>
        </w:rPr>
        <w:t xml:space="preserve"> </w:t>
      </w:r>
      <w:r w:rsidRPr="00CA7271">
        <w:rPr>
          <w:rStyle w:val="StyleUnderline"/>
        </w:rPr>
        <w:t>“mind-blowing urgency,”</w:t>
      </w:r>
      <w:r w:rsidRPr="00CA7271">
        <w:rPr>
          <w:sz w:val="16"/>
        </w:rPr>
        <w:t>221 “</w:t>
      </w:r>
      <w:r w:rsidRPr="00CA7271">
        <w:rPr>
          <w:rStyle w:val="StyleUnderline"/>
        </w:rPr>
        <w:t>[t]he international treaty process will probably</w:t>
      </w:r>
      <w:r>
        <w:rPr>
          <w:rStyle w:val="StyleUnderline"/>
        </w:rPr>
        <w:t xml:space="preserve"> </w:t>
      </w:r>
      <w:r w:rsidRPr="00CA7271">
        <w:rPr>
          <w:rStyle w:val="StyleUnderline"/>
        </w:rPr>
        <w:t>fail, the legislature will not act, and the president will do too little too late</w:t>
      </w:r>
      <w:r w:rsidRPr="00CA7271">
        <w:rPr>
          <w:sz w:val="16"/>
        </w:rPr>
        <w:t xml:space="preserve">.”222 But even if legislatures can be persuaded to act, there is another problem. </w:t>
      </w:r>
      <w:r w:rsidRPr="00CA7271">
        <w:rPr>
          <w:rStyle w:val="StyleUnderline"/>
        </w:rPr>
        <w:t>Effectively</w:t>
      </w:r>
      <w:r w:rsidRPr="00CA7271">
        <w:rPr>
          <w:sz w:val="16"/>
        </w:rPr>
        <w:t xml:space="preserve"> </w:t>
      </w:r>
      <w:r w:rsidRPr="00C04013">
        <w:rPr>
          <w:rStyle w:val="Emphasis"/>
          <w:highlight w:val="yellow"/>
        </w:rPr>
        <w:t>expanding public rights has the consequence of</w:t>
      </w:r>
      <w:r w:rsidRPr="00CA7271">
        <w:rPr>
          <w:rStyle w:val="Emphasis"/>
        </w:rPr>
        <w:t xml:space="preserve"> </w:t>
      </w:r>
      <w:r w:rsidRPr="00C04013">
        <w:rPr>
          <w:rStyle w:val="Emphasis"/>
          <w:highlight w:val="yellow"/>
        </w:rPr>
        <w:t>limiting private rights</w:t>
      </w:r>
      <w:r w:rsidRPr="00CA7271">
        <w:rPr>
          <w:sz w:val="16"/>
        </w:rPr>
        <w:t xml:space="preserve">. </w:t>
      </w:r>
      <w:r w:rsidRPr="00CA7271">
        <w:rPr>
          <w:rStyle w:val="StyleUnderline"/>
        </w:rPr>
        <w:t xml:space="preserve">Private property owners </w:t>
      </w:r>
      <w:proofErr w:type="gramStart"/>
      <w:r w:rsidRPr="00CA7271">
        <w:rPr>
          <w:rStyle w:val="StyleUnderline"/>
        </w:rPr>
        <w:t>have a tendency to</w:t>
      </w:r>
      <w:proofErr w:type="gramEnd"/>
      <w:r w:rsidRPr="00CA7271">
        <w:rPr>
          <w:rStyle w:val="StyleUnderline"/>
        </w:rPr>
        <w:t xml:space="preserve"> object when they</w:t>
      </w:r>
      <w:r>
        <w:rPr>
          <w:rStyle w:val="StyleUnderline"/>
        </w:rPr>
        <w:t xml:space="preserve"> </w:t>
      </w:r>
      <w:r w:rsidRPr="00CA7271">
        <w:rPr>
          <w:rStyle w:val="StyleUnderline"/>
        </w:rPr>
        <w:t>perceive that their vested rights have been infringed</w:t>
      </w:r>
      <w:r w:rsidRPr="00CA7271">
        <w:rPr>
          <w:sz w:val="16"/>
        </w:rPr>
        <w:t xml:space="preserve">. </w:t>
      </w:r>
      <w:r w:rsidRPr="00CA7271">
        <w:rPr>
          <w:rStyle w:val="StyleUnderline"/>
        </w:rPr>
        <w:t>Sometimes they sue</w:t>
      </w:r>
      <w:r w:rsidRPr="00CA7271">
        <w:rPr>
          <w:sz w:val="16"/>
        </w:rPr>
        <w:t xml:space="preserve">, claiming that their property has been taken without just compensation. </w:t>
      </w:r>
      <w:r w:rsidRPr="00CA7271">
        <w:rPr>
          <w:rStyle w:val="StyleUnderline"/>
        </w:rPr>
        <w:t>That</w:t>
      </w:r>
      <w:r>
        <w:rPr>
          <w:rStyle w:val="StyleUnderline"/>
        </w:rPr>
        <w:t xml:space="preserve"> </w:t>
      </w:r>
      <w:r w:rsidRPr="00CA7271">
        <w:rPr>
          <w:rStyle w:val="StyleUnderline"/>
        </w:rPr>
        <w:t xml:space="preserve">is what happened in the Just v. </w:t>
      </w:r>
      <w:r w:rsidRPr="00D41187">
        <w:rPr>
          <w:rStyle w:val="StyleUnderline"/>
        </w:rPr>
        <w:t>Marinette County case</w:t>
      </w:r>
      <w:r w:rsidRPr="00D41187">
        <w:rPr>
          <w:sz w:val="16"/>
        </w:rPr>
        <w:t xml:space="preserve">. But the Wisconsin court negated the takings claim by asserting that the public right served by the </w:t>
      </w:r>
      <w:proofErr w:type="gramStart"/>
      <w:r w:rsidRPr="00D41187">
        <w:rPr>
          <w:sz w:val="16"/>
        </w:rPr>
        <w:t>wetlands</w:t>
      </w:r>
      <w:proofErr w:type="gramEnd"/>
      <w:r w:rsidRPr="00D41187">
        <w:rPr>
          <w:sz w:val="16"/>
        </w:rPr>
        <w:t xml:space="preserve"> conservation legislation was antecedent to the property rights of the plaintiff.223 As explained previously, </w:t>
      </w:r>
      <w:r w:rsidRPr="00D41187">
        <w:rPr>
          <w:rStyle w:val="StyleUnderline"/>
        </w:rPr>
        <w:t>that is the magic of the public trust doctrine. It evades all takings claims</w:t>
      </w:r>
      <w:r w:rsidRPr="00D41187">
        <w:rPr>
          <w:sz w:val="16"/>
        </w:rPr>
        <w:t xml:space="preserve">. </w:t>
      </w:r>
      <w:r w:rsidRPr="00D41187">
        <w:rPr>
          <w:rStyle w:val="StyleUnderline"/>
        </w:rPr>
        <w:t>Avoiding takings claims and bypassing recalcitrant legislatures</w:t>
      </w:r>
      <w:r w:rsidRPr="00D41187">
        <w:rPr>
          <w:sz w:val="16"/>
        </w:rPr>
        <w:t xml:space="preserve"> seems to suit the public trust liberationists just fine, but it </w:t>
      </w:r>
      <w:r w:rsidRPr="00D41187">
        <w:rPr>
          <w:rStyle w:val="StyleUnderline"/>
        </w:rPr>
        <w:t xml:space="preserve">is </w:t>
      </w:r>
      <w:r w:rsidRPr="00D41187">
        <w:rPr>
          <w:rStyle w:val="Emphasis"/>
        </w:rPr>
        <w:t>difficult to square with a commitment to the rule of law</w:t>
      </w:r>
      <w:r w:rsidRPr="00D41187">
        <w:rPr>
          <w:sz w:val="16"/>
        </w:rPr>
        <w:t xml:space="preserve">. </w:t>
      </w:r>
      <w:r w:rsidRPr="00D41187">
        <w:rPr>
          <w:rStyle w:val="StyleUnderline"/>
        </w:rPr>
        <w:t>It is</w:t>
      </w:r>
      <w:r w:rsidRPr="00D41187">
        <w:rPr>
          <w:sz w:val="16"/>
        </w:rPr>
        <w:t xml:space="preserve"> also </w:t>
      </w:r>
      <w:r w:rsidRPr="00D41187">
        <w:rPr>
          <w:rStyle w:val="StyleUnderline"/>
        </w:rPr>
        <w:t xml:space="preserve">difficult to understand how such judicial lawmaking serves the public good or the individual citizens who </w:t>
      </w:r>
      <w:proofErr w:type="gramStart"/>
      <w:r w:rsidRPr="00D41187">
        <w:rPr>
          <w:rStyle w:val="StyleUnderline"/>
        </w:rPr>
        <w:t>share</w:t>
      </w:r>
      <w:r w:rsidRPr="00CA7271">
        <w:rPr>
          <w:rStyle w:val="StyleUnderline"/>
        </w:rPr>
        <w:t xml:space="preserve"> in</w:t>
      </w:r>
      <w:r w:rsidRPr="00CA7271">
        <w:rPr>
          <w:sz w:val="16"/>
        </w:rPr>
        <w:t xml:space="preserve"> common</w:t>
      </w:r>
      <w:proofErr w:type="gramEnd"/>
      <w:r w:rsidRPr="00CA7271">
        <w:rPr>
          <w:sz w:val="16"/>
        </w:rPr>
        <w:t xml:space="preserve"> not only the rights protected by the public trust doctrine but also </w:t>
      </w:r>
      <w:r w:rsidRPr="00CA7271">
        <w:rPr>
          <w:rStyle w:val="StyleUnderline"/>
        </w:rPr>
        <w:t>private property rights and other individual liberties.</w:t>
      </w:r>
      <w:r>
        <w:rPr>
          <w:rStyle w:val="StyleUnderline"/>
        </w:rPr>
        <w:t xml:space="preserve"> </w:t>
      </w:r>
      <w:r w:rsidRPr="00C04013">
        <w:rPr>
          <w:rStyle w:val="Emphasis"/>
          <w:highlight w:val="yellow"/>
        </w:rPr>
        <w:t>What do judges know about the public good?</w:t>
      </w:r>
      <w:r w:rsidRPr="00C04013">
        <w:rPr>
          <w:sz w:val="16"/>
          <w:highlight w:val="yellow"/>
        </w:rPr>
        <w:t xml:space="preserve"> </w:t>
      </w:r>
      <w:r w:rsidRPr="00C04013">
        <w:rPr>
          <w:rStyle w:val="Emphasis"/>
          <w:highlight w:val="yellow"/>
        </w:rPr>
        <w:t xml:space="preserve">How </w:t>
      </w:r>
      <w:r w:rsidRPr="00DD57FB">
        <w:rPr>
          <w:rStyle w:val="Emphasis"/>
          <w:highlight w:val="yellow"/>
        </w:rPr>
        <w:t>is the judicial process suited to hearing</w:t>
      </w:r>
      <w:r w:rsidRPr="00CA7271">
        <w:rPr>
          <w:rStyle w:val="Emphasis"/>
        </w:rPr>
        <w:t xml:space="preserve"> and evaluating </w:t>
      </w:r>
      <w:r w:rsidRPr="00DD57FB">
        <w:rPr>
          <w:rStyle w:val="Emphasis"/>
          <w:highlight w:val="yellow"/>
        </w:rPr>
        <w:t>the multitude of competing</w:t>
      </w:r>
      <w:r w:rsidRPr="00CA7271">
        <w:rPr>
          <w:rStyle w:val="Emphasis"/>
        </w:rPr>
        <w:t xml:space="preserve"> and</w:t>
      </w:r>
      <w:r>
        <w:rPr>
          <w:rStyle w:val="Emphasis"/>
        </w:rPr>
        <w:t xml:space="preserve"> </w:t>
      </w:r>
      <w:r w:rsidRPr="00CA7271">
        <w:rPr>
          <w:rStyle w:val="Emphasis"/>
        </w:rPr>
        <w:t xml:space="preserve">conflicting </w:t>
      </w:r>
      <w:r w:rsidRPr="00DD57FB">
        <w:rPr>
          <w:rStyle w:val="Emphasis"/>
          <w:highlight w:val="yellow"/>
        </w:rPr>
        <w:t>claims on the public good</w:t>
      </w:r>
      <w:r w:rsidRPr="00CA7271">
        <w:rPr>
          <w:rStyle w:val="Emphasis"/>
        </w:rPr>
        <w:t>?</w:t>
      </w:r>
      <w:r w:rsidRPr="00CA7271">
        <w:rPr>
          <w:sz w:val="16"/>
        </w:rPr>
        <w:t xml:space="preserve"> In the American system </w:t>
      </w:r>
      <w:r w:rsidRPr="00CA7271">
        <w:rPr>
          <w:rStyle w:val="StyleUnderline"/>
        </w:rPr>
        <w:t>courts hear</w:t>
      </w:r>
      <w:r>
        <w:rPr>
          <w:rStyle w:val="StyleUnderline"/>
        </w:rPr>
        <w:t xml:space="preserve"> </w:t>
      </w:r>
      <w:r w:rsidRPr="00CA7271">
        <w:rPr>
          <w:rStyle w:val="StyleUnderline"/>
        </w:rPr>
        <w:t>actual cases and controversies in which the opposing parties have stakes in</w:t>
      </w:r>
      <w:r>
        <w:rPr>
          <w:rStyle w:val="StyleUnderline"/>
        </w:rPr>
        <w:t xml:space="preserve"> </w:t>
      </w:r>
      <w:r w:rsidRPr="00CA7271">
        <w:rPr>
          <w:rStyle w:val="StyleUnderline"/>
        </w:rPr>
        <w:t>the outcome</w:t>
      </w:r>
      <w:r w:rsidRPr="00CA7271">
        <w:rPr>
          <w:sz w:val="16"/>
        </w:rPr>
        <w:t xml:space="preserve">.224 </w:t>
      </w:r>
      <w:r w:rsidRPr="00CA7271">
        <w:rPr>
          <w:rStyle w:val="StyleUnderline"/>
        </w:rPr>
        <w:t>How is a court supposed to decipher the public good from</w:t>
      </w:r>
      <w:r>
        <w:rPr>
          <w:rStyle w:val="StyleUnderline"/>
        </w:rPr>
        <w:t xml:space="preserve"> </w:t>
      </w:r>
      <w:r w:rsidRPr="00CA7271">
        <w:rPr>
          <w:rStyle w:val="StyleUnderline"/>
        </w:rPr>
        <w:t>arguments by self-interested public and private litigants about the facts of a</w:t>
      </w:r>
      <w:r>
        <w:rPr>
          <w:rStyle w:val="StyleUnderline"/>
        </w:rPr>
        <w:t xml:space="preserve"> </w:t>
      </w:r>
      <w:r w:rsidRPr="00CA7271">
        <w:rPr>
          <w:rStyle w:val="StyleUnderline"/>
        </w:rPr>
        <w:t>particular case</w:t>
      </w:r>
      <w:r w:rsidRPr="00CA7271">
        <w:rPr>
          <w:sz w:val="16"/>
        </w:rPr>
        <w:t xml:space="preserve"> and the laws applicable to that case? </w:t>
      </w:r>
      <w:r w:rsidRPr="00CA7271">
        <w:rPr>
          <w:rStyle w:val="StyleUnderline"/>
        </w:rPr>
        <w:t>Even assuming judges have special wisdom on natural resource-related</w:t>
      </w:r>
      <w:r>
        <w:rPr>
          <w:rStyle w:val="StyleUnderline"/>
        </w:rPr>
        <w:t xml:space="preserve"> </w:t>
      </w:r>
      <w:r w:rsidRPr="00CA7271">
        <w:rPr>
          <w:rStyle w:val="StyleUnderline"/>
        </w:rPr>
        <w:t>public policy matters</w:t>
      </w:r>
      <w:r w:rsidRPr="00CA7271">
        <w:rPr>
          <w:sz w:val="16"/>
        </w:rPr>
        <w:t xml:space="preserve">, how is the public good served by an ever-expanding doctrine of public rights that are antecedent to private property rights? </w:t>
      </w:r>
      <w:r w:rsidRPr="00CA7271">
        <w:rPr>
          <w:rStyle w:val="StyleUnderline"/>
        </w:rPr>
        <w:t>It</w:t>
      </w:r>
      <w:r>
        <w:rPr>
          <w:rStyle w:val="StyleUnderline"/>
        </w:rPr>
        <w:t xml:space="preserve"> </w:t>
      </w:r>
      <w:r w:rsidRPr="00CA7271">
        <w:rPr>
          <w:rStyle w:val="StyleUnderline"/>
        </w:rPr>
        <w:t>seems easy for public trust liberationists to dismiss private property as</w:t>
      </w:r>
      <w:r>
        <w:rPr>
          <w:rStyle w:val="StyleUnderline"/>
        </w:rPr>
        <w:t xml:space="preserve"> </w:t>
      </w:r>
      <w:r w:rsidRPr="00CA7271">
        <w:rPr>
          <w:rStyle w:val="StyleUnderline"/>
        </w:rPr>
        <w:t xml:space="preserve">antithetical to the public good, but </w:t>
      </w:r>
      <w:r w:rsidRPr="00CA7271">
        <w:rPr>
          <w:rStyle w:val="Emphasis"/>
        </w:rPr>
        <w:t>nothing could be further from the</w:t>
      </w:r>
      <w:r>
        <w:rPr>
          <w:rStyle w:val="Emphasis"/>
        </w:rPr>
        <w:t xml:space="preserve"> </w:t>
      </w:r>
      <w:r w:rsidRPr="00CA7271">
        <w:rPr>
          <w:rStyle w:val="Emphasis"/>
        </w:rPr>
        <w:t>realities of public welfare</w:t>
      </w:r>
      <w:r w:rsidRPr="00CA7271">
        <w:rPr>
          <w:sz w:val="16"/>
        </w:rPr>
        <w:t xml:space="preserve">. </w:t>
      </w:r>
      <w:r w:rsidRPr="00DD57FB">
        <w:rPr>
          <w:rStyle w:val="Emphasis"/>
          <w:highlight w:val="yellow"/>
        </w:rPr>
        <w:t>Absent</w:t>
      </w:r>
      <w:r w:rsidRPr="00CA7271">
        <w:rPr>
          <w:rStyle w:val="Emphasis"/>
        </w:rPr>
        <w:t xml:space="preserve"> </w:t>
      </w:r>
      <w:r w:rsidRPr="00DD57FB">
        <w:rPr>
          <w:rStyle w:val="Emphasis"/>
          <w:highlight w:val="yellow"/>
        </w:rPr>
        <w:t>secure property</w:t>
      </w:r>
      <w:r w:rsidRPr="00CA7271">
        <w:rPr>
          <w:rStyle w:val="Emphasis"/>
        </w:rPr>
        <w:t xml:space="preserve"> and contract </w:t>
      </w:r>
      <w:r w:rsidRPr="00DD57FB">
        <w:rPr>
          <w:rStyle w:val="Emphasis"/>
          <w:highlight w:val="yellow"/>
        </w:rPr>
        <w:t>rights, economic prosperity is illusive at</w:t>
      </w:r>
      <w:r w:rsidRPr="00CA7271">
        <w:rPr>
          <w:rStyle w:val="Emphasis"/>
        </w:rPr>
        <w:t xml:space="preserve"> best</w:t>
      </w:r>
      <w:r w:rsidRPr="00CA7271">
        <w:rPr>
          <w:sz w:val="16"/>
        </w:rPr>
        <w:t xml:space="preserve">. </w:t>
      </w:r>
      <w:r w:rsidRPr="00CA7271">
        <w:rPr>
          <w:rStyle w:val="StyleUnderline"/>
        </w:rPr>
        <w:t>Without economic prosperity,</w:t>
      </w:r>
      <w:r>
        <w:rPr>
          <w:rStyle w:val="StyleUnderline"/>
        </w:rPr>
        <w:t xml:space="preserve"> </w:t>
      </w:r>
      <w:r w:rsidRPr="00C04013">
        <w:rPr>
          <w:rStyle w:val="StyleUnderline"/>
          <w:highlight w:val="yellow"/>
        </w:rPr>
        <w:t>governments cannot garner the resources necessary to provide</w:t>
      </w:r>
      <w:r w:rsidRPr="00CA7271">
        <w:rPr>
          <w:sz w:val="16"/>
        </w:rPr>
        <w:t xml:space="preserve"> for the public good, whether in the form of infrastructure, education, or </w:t>
      </w:r>
      <w:r w:rsidRPr="00DD57FB">
        <w:rPr>
          <w:rStyle w:val="Emphasis"/>
          <w:highlight w:val="yellow"/>
        </w:rPr>
        <w:t>environmental protection</w:t>
      </w:r>
      <w:r w:rsidRPr="00CA7271">
        <w:rPr>
          <w:rStyle w:val="Emphasis"/>
        </w:rPr>
        <w:t>.</w:t>
      </w:r>
      <w:r>
        <w:rPr>
          <w:rStyle w:val="Emphasis"/>
        </w:rPr>
        <w:t xml:space="preserve"> </w:t>
      </w:r>
      <w:r w:rsidRPr="00CA7271">
        <w:rPr>
          <w:rStyle w:val="StyleUnderline"/>
        </w:rPr>
        <w:t>Under</w:t>
      </w:r>
      <w:r w:rsidRPr="00CA7271">
        <w:rPr>
          <w:sz w:val="16"/>
        </w:rPr>
        <w:t xml:space="preserve"> the </w:t>
      </w:r>
      <w:r w:rsidRPr="00CA7271">
        <w:rPr>
          <w:rStyle w:val="StyleUnderline"/>
        </w:rPr>
        <w:t>traditional public trust doctrine</w:t>
      </w:r>
      <w:r w:rsidRPr="00CA7271">
        <w:rPr>
          <w:sz w:val="16"/>
        </w:rPr>
        <w:t xml:space="preserve">, </w:t>
      </w:r>
      <w:r w:rsidRPr="00CA7271">
        <w:rPr>
          <w:rStyle w:val="StyleUnderline"/>
        </w:rPr>
        <w:t>affected private property</w:t>
      </w:r>
      <w:r>
        <w:rPr>
          <w:rStyle w:val="StyleUnderline"/>
        </w:rPr>
        <w:t xml:space="preserve"> </w:t>
      </w:r>
      <w:r w:rsidRPr="00CA7271">
        <w:rPr>
          <w:rStyle w:val="StyleUnderline"/>
        </w:rPr>
        <w:t>owners know with a reasonable level of certainty what their rights are</w:t>
      </w:r>
      <w:r w:rsidRPr="00CA7271">
        <w:rPr>
          <w:sz w:val="16"/>
        </w:rPr>
        <w:t xml:space="preserve">. If they own riparian land on navigable </w:t>
      </w:r>
      <w:proofErr w:type="gramStart"/>
      <w:r w:rsidRPr="00CA7271">
        <w:rPr>
          <w:sz w:val="16"/>
        </w:rPr>
        <w:t>waters</w:t>
      </w:r>
      <w:proofErr w:type="gramEnd"/>
      <w:r w:rsidRPr="00CA7271">
        <w:rPr>
          <w:sz w:val="16"/>
        </w:rPr>
        <w:t xml:space="preserve"> they know that they have wharfing-out rights, for example, but not the right to obstruct navigation while exercising those rights. If they own submerged lands under navigable waters, they know that they have a right to occupy those lands so long as they do not interfere with navigation and fishing. If they own riparian or submerged lands on non-navigable </w:t>
      </w:r>
      <w:proofErr w:type="gramStart"/>
      <w:r w:rsidRPr="00CA7271">
        <w:rPr>
          <w:sz w:val="16"/>
        </w:rPr>
        <w:t>waters</w:t>
      </w:r>
      <w:proofErr w:type="gramEnd"/>
      <w:r w:rsidRPr="00CA7271">
        <w:rPr>
          <w:sz w:val="16"/>
        </w:rPr>
        <w:t xml:space="preserve"> they know they have the same rights they and others have on uplands. In other words, their lands are unaffected by the public trust doctrine. </w:t>
      </w:r>
      <w:r w:rsidRPr="00CA7271">
        <w:rPr>
          <w:rStyle w:val="StyleUnderline"/>
        </w:rPr>
        <w:t>Whether or not lands are affected by</w:t>
      </w:r>
      <w:r>
        <w:rPr>
          <w:rStyle w:val="StyleUnderline"/>
        </w:rPr>
        <w:t xml:space="preserve"> </w:t>
      </w:r>
      <w:r w:rsidRPr="00CA7271">
        <w:rPr>
          <w:rStyle w:val="StyleUnderline"/>
        </w:rPr>
        <w:t xml:space="preserve">the public trust, </w:t>
      </w:r>
      <w:r w:rsidRPr="00DD57FB">
        <w:rPr>
          <w:rStyle w:val="StyleUnderline"/>
          <w:highlight w:val="yellow"/>
        </w:rPr>
        <w:t>property owners know</w:t>
      </w:r>
      <w:r w:rsidRPr="00CA7271">
        <w:rPr>
          <w:rStyle w:val="StyleUnderline"/>
        </w:rPr>
        <w:t xml:space="preserve"> that </w:t>
      </w:r>
      <w:r w:rsidRPr="00DD57FB">
        <w:rPr>
          <w:rStyle w:val="StyleUnderline"/>
          <w:highlight w:val="yellow"/>
        </w:rPr>
        <w:t>they cannot use their land in ways that create a nuisance</w:t>
      </w:r>
      <w:r w:rsidRPr="00CA7271">
        <w:rPr>
          <w:rStyle w:val="StyleUnderline"/>
        </w:rPr>
        <w:t xml:space="preserve"> for their neighbors</w:t>
      </w:r>
      <w:r w:rsidRPr="00CA7271">
        <w:rPr>
          <w:sz w:val="16"/>
        </w:rPr>
        <w:t xml:space="preserve">. These are what Justice Scalia labeled background principles.225 </w:t>
      </w:r>
      <w:r w:rsidRPr="00CA7271">
        <w:rPr>
          <w:rStyle w:val="StyleUnderline"/>
        </w:rPr>
        <w:t>They are not crystal clear, nor could</w:t>
      </w:r>
      <w:r>
        <w:rPr>
          <w:rStyle w:val="StyleUnderline"/>
        </w:rPr>
        <w:t xml:space="preserve"> </w:t>
      </w:r>
      <w:r w:rsidRPr="00CA7271">
        <w:rPr>
          <w:rStyle w:val="StyleUnderline"/>
        </w:rPr>
        <w:t xml:space="preserve">they be, but </w:t>
      </w:r>
      <w:r w:rsidRPr="00CA7271">
        <w:rPr>
          <w:rStyle w:val="Emphasis"/>
        </w:rPr>
        <w:t xml:space="preserve">at some </w:t>
      </w:r>
      <w:proofErr w:type="gramStart"/>
      <w:r w:rsidRPr="00CA7271">
        <w:rPr>
          <w:rStyle w:val="Emphasis"/>
        </w:rPr>
        <w:t>point</w:t>
      </w:r>
      <w:proofErr w:type="gramEnd"/>
      <w:r w:rsidRPr="00CA7271">
        <w:rPr>
          <w:rStyle w:val="Emphasis"/>
        </w:rPr>
        <w:t xml:space="preserve"> </w:t>
      </w:r>
      <w:r w:rsidRPr="00DD57FB">
        <w:rPr>
          <w:rStyle w:val="Emphasis"/>
          <w:highlight w:val="yellow"/>
        </w:rPr>
        <w:t>they become so variable and uncertain as to lose their effectiveness as sources of security for investors and entrepreneurs</w:t>
      </w:r>
      <w:r w:rsidRPr="00CA7271">
        <w:rPr>
          <w:rStyle w:val="Emphasis"/>
        </w:rPr>
        <w:t>.</w:t>
      </w:r>
      <w:r w:rsidRPr="00CA7271">
        <w:rPr>
          <w:sz w:val="16"/>
        </w:rPr>
        <w:t xml:space="preserve"> </w:t>
      </w:r>
      <w:r w:rsidRPr="00CA7271">
        <w:rPr>
          <w:rStyle w:val="StyleUnderline"/>
        </w:rPr>
        <w:t>A strength of the traditional common law method was in adapting the</w:t>
      </w:r>
      <w:r>
        <w:rPr>
          <w:rStyle w:val="StyleUnderline"/>
        </w:rPr>
        <w:t xml:space="preserve"> </w:t>
      </w:r>
      <w:r w:rsidRPr="00CA7271">
        <w:rPr>
          <w:rStyle w:val="StyleUnderline"/>
        </w:rPr>
        <w:t>law to the changing needs and circumstances faced by investors and</w:t>
      </w:r>
      <w:r>
        <w:rPr>
          <w:rStyle w:val="StyleUnderline"/>
        </w:rPr>
        <w:t xml:space="preserve"> </w:t>
      </w:r>
      <w:r w:rsidRPr="00CA7271">
        <w:rPr>
          <w:rStyle w:val="StyleUnderline"/>
        </w:rPr>
        <w:t xml:space="preserve">entrepreneurs while </w:t>
      </w:r>
      <w:r w:rsidRPr="00CA7271">
        <w:rPr>
          <w:rStyle w:val="Emphasis"/>
        </w:rPr>
        <w:t>not unreasonably upsetting expectations</w:t>
      </w:r>
      <w:r w:rsidRPr="00CA7271">
        <w:rPr>
          <w:sz w:val="16"/>
        </w:rPr>
        <w:t xml:space="preserve">. </w:t>
      </w:r>
      <w:r w:rsidRPr="00DD57FB">
        <w:rPr>
          <w:rStyle w:val="StyleUnderline"/>
          <w:highlight w:val="yellow"/>
        </w:rPr>
        <w:t>If the public trust doctrine is liberated</w:t>
      </w:r>
      <w:r w:rsidRPr="00CA7271">
        <w:rPr>
          <w:sz w:val="16"/>
        </w:rPr>
        <w:t xml:space="preserve"> in the manner suggested by the theories described in this Article, or by many others to be found in the vast sea of public trust literature, </w:t>
      </w:r>
      <w:r w:rsidRPr="00DD57FB">
        <w:rPr>
          <w:rStyle w:val="Emphasis"/>
          <w:highlight w:val="yellow"/>
        </w:rPr>
        <w:t>private property rights will become so contingent as to be all but useless</w:t>
      </w:r>
      <w:r w:rsidRPr="00DD57FB">
        <w:rPr>
          <w:sz w:val="16"/>
          <w:highlight w:val="yellow"/>
        </w:rPr>
        <w:t xml:space="preserve"> </w:t>
      </w:r>
      <w:r w:rsidRPr="00DD57FB">
        <w:rPr>
          <w:rStyle w:val="StyleUnderline"/>
          <w:highlight w:val="yellow"/>
        </w:rPr>
        <w:t>as assurances for those who might produce the wealth necessary for the public good</w:t>
      </w:r>
      <w:r w:rsidRPr="00CA7271">
        <w:rPr>
          <w:rStyle w:val="StyleUnderline"/>
        </w:rPr>
        <w:t xml:space="preserve">. </w:t>
      </w:r>
      <w:r w:rsidRPr="00DD57FB">
        <w:rPr>
          <w:rStyle w:val="StyleUnderline"/>
          <w:highlight w:val="yellow"/>
        </w:rPr>
        <w:t>There is a powerful public interest in a secure</w:t>
      </w:r>
      <w:r w:rsidRPr="00CA7271">
        <w:rPr>
          <w:rStyle w:val="StyleUnderline"/>
        </w:rPr>
        <w:t xml:space="preserve"> and reliable</w:t>
      </w:r>
      <w:r>
        <w:rPr>
          <w:rStyle w:val="StyleUnderline"/>
        </w:rPr>
        <w:t xml:space="preserve"> </w:t>
      </w:r>
      <w:r w:rsidRPr="00DD57FB">
        <w:rPr>
          <w:rStyle w:val="StyleUnderline"/>
          <w:highlight w:val="yellow"/>
        </w:rPr>
        <w:t>system of property rights</w:t>
      </w:r>
      <w:r w:rsidRPr="00CA7271">
        <w:rPr>
          <w:rStyle w:val="Emphasis"/>
        </w:rPr>
        <w:t>. By making private property rights increasingly</w:t>
      </w:r>
      <w:r>
        <w:rPr>
          <w:rStyle w:val="Emphasis"/>
        </w:rPr>
        <w:t xml:space="preserve"> </w:t>
      </w:r>
      <w:r w:rsidRPr="00CA7271">
        <w:rPr>
          <w:rStyle w:val="Emphasis"/>
        </w:rPr>
        <w:t xml:space="preserve">contingent, a liberated public trust doctrine will not serve the public good. </w:t>
      </w:r>
    </w:p>
    <w:p w14:paraId="6C0A1109" w14:textId="77777777" w:rsidR="008203D3" w:rsidRPr="006F3FDF" w:rsidRDefault="008203D3" w:rsidP="008203D3"/>
    <w:p w14:paraId="593C76A9" w14:textId="77777777" w:rsidR="008203D3" w:rsidRPr="006F3FDF" w:rsidRDefault="008203D3" w:rsidP="008203D3"/>
    <w:p w14:paraId="7FA11CEA" w14:textId="77777777" w:rsidR="008203D3" w:rsidRDefault="008203D3" w:rsidP="008203D3">
      <w:pPr>
        <w:pStyle w:val="Heading3"/>
      </w:pPr>
      <w:r>
        <w:t>2AC – Meta (FTC)</w:t>
      </w:r>
    </w:p>
    <w:p w14:paraId="62DF2FF2" w14:textId="77777777" w:rsidR="008203D3" w:rsidRDefault="008203D3" w:rsidP="008203D3">
      <w:pPr>
        <w:pStyle w:val="Heading4"/>
      </w:pPr>
      <w:r>
        <w:t xml:space="preserve">Non-unique: sweeping antitrust action thumps the aff. </w:t>
      </w:r>
    </w:p>
    <w:p w14:paraId="273F4955" w14:textId="77777777" w:rsidR="008203D3" w:rsidRPr="00370AF6" w:rsidRDefault="008203D3" w:rsidP="008203D3">
      <w:r>
        <w:rPr>
          <w:rStyle w:val="Style13ptBold"/>
        </w:rPr>
        <w:t xml:space="preserve">Arends et al. 2/24 </w:t>
      </w:r>
      <w:r w:rsidRPr="00370AF6">
        <w:rPr>
          <w:sz w:val="16"/>
          <w:szCs w:val="16"/>
        </w:rPr>
        <w:t>(Wendy Arends is an Antitrust Attorney at Husch Blackwell, Julia Banegas is an Associate at Husch Blackwell, Mark B. Tobey Senior Counsel, 2-24-2022, Biden Antitrust Enforcers Take Aim at Mergers and Acquisitions, JD Supra, https://www.jdsupra.com/legalnews/biden-antitrust-enforcers-take-aim-at-8223350/)</w:t>
      </w:r>
    </w:p>
    <w:p w14:paraId="41ED035E" w14:textId="77777777" w:rsidR="008203D3" w:rsidRPr="00C539CA" w:rsidRDefault="008203D3" w:rsidP="008203D3">
      <w:pPr>
        <w:rPr>
          <w:rStyle w:val="StyleUnderline"/>
        </w:rPr>
      </w:pPr>
      <w:r w:rsidRPr="00370AF6">
        <w:rPr>
          <w:sz w:val="16"/>
        </w:rPr>
        <w:t xml:space="preserve">President Biden’s top antitrust cops, Jonathan </w:t>
      </w:r>
      <w:r w:rsidRPr="00C539CA">
        <w:rPr>
          <w:u w:val="single"/>
        </w:rPr>
        <w:t>Kanter</w:t>
      </w:r>
      <w:r w:rsidRPr="00370AF6">
        <w:rPr>
          <w:sz w:val="16"/>
        </w:rPr>
        <w:t xml:space="preserve"> at the U.S. Department of Justice Antitrust Division (DOJ) and </w:t>
      </w:r>
      <w:r w:rsidRPr="00C539CA">
        <w:rPr>
          <w:u w:val="single"/>
        </w:rPr>
        <w:t>Lina Khan at the Federal Trade Commission (</w:t>
      </w:r>
      <w:r w:rsidRPr="00370AF6">
        <w:rPr>
          <w:highlight w:val="cyan"/>
          <w:u w:val="single"/>
        </w:rPr>
        <w:t>FTC),</w:t>
      </w:r>
      <w:r w:rsidRPr="00C539CA">
        <w:rPr>
          <w:u w:val="single"/>
        </w:rPr>
        <w:t xml:space="preserve"> are putting more arrows in their quiver to take aim at perceived consolidation in a variety of industries</w:t>
      </w:r>
      <w:r w:rsidRPr="00370AF6">
        <w:rPr>
          <w:sz w:val="16"/>
        </w:rPr>
        <w:t xml:space="preserve">. </w:t>
      </w:r>
      <w:r w:rsidRPr="00C539CA">
        <w:rPr>
          <w:rStyle w:val="StyleUnderline"/>
        </w:rPr>
        <w:t xml:space="preserve">Their </w:t>
      </w:r>
      <w:r w:rsidRPr="00370AF6">
        <w:rPr>
          <w:rStyle w:val="StyleUnderline"/>
          <w:highlight w:val="cyan"/>
        </w:rPr>
        <w:t xml:space="preserve">changes to </w:t>
      </w:r>
      <w:r w:rsidRPr="00370AF6">
        <w:rPr>
          <w:rStyle w:val="StyleUnderline"/>
          <w:b/>
          <w:bCs/>
          <w:highlight w:val="cyan"/>
        </w:rPr>
        <w:t>long-standing tenets of U.S. merger review</w:t>
      </w:r>
      <w:r w:rsidRPr="00370AF6">
        <w:rPr>
          <w:rStyle w:val="StyleUnderline"/>
          <w:highlight w:val="cyan"/>
        </w:rPr>
        <w:t xml:space="preserve"> policy fall in line with</w:t>
      </w:r>
      <w:r w:rsidRPr="00C539CA">
        <w:rPr>
          <w:rStyle w:val="StyleUnderline"/>
        </w:rPr>
        <w:t xml:space="preserve"> the </w:t>
      </w:r>
      <w:r w:rsidRPr="00370AF6">
        <w:rPr>
          <w:rStyle w:val="StyleUnderline"/>
          <w:highlight w:val="cyan"/>
        </w:rPr>
        <w:t>Biden</w:t>
      </w:r>
      <w:r w:rsidRPr="00C539CA">
        <w:rPr>
          <w:rStyle w:val="StyleUnderline"/>
        </w:rPr>
        <w:t xml:space="preserve"> Administration’s whole-of-government approach to ferreting out concentration in a wide variety of industries</w:t>
      </w:r>
      <w:r w:rsidRPr="00370AF6">
        <w:rPr>
          <w:sz w:val="16"/>
        </w:rPr>
        <w:t xml:space="preserve">. The FTC also cited a significant increase in mergers in the last year and over the past decade as the impetus for some of these reforms. While more change is </w:t>
      </w:r>
      <w:r w:rsidRPr="00C539CA">
        <w:rPr>
          <w:rStyle w:val="StyleUnderline"/>
        </w:rPr>
        <w:t xml:space="preserve">expected, the recent pronouncements by the FTC and DOJ are likely to lead to </w:t>
      </w:r>
      <w:r w:rsidRPr="00370AF6">
        <w:rPr>
          <w:rStyle w:val="StyleUnderline"/>
          <w:highlight w:val="cyan"/>
        </w:rPr>
        <w:t>increased scrutiny</w:t>
      </w:r>
      <w:r w:rsidRPr="00C539CA">
        <w:rPr>
          <w:rStyle w:val="StyleUnderline"/>
        </w:rPr>
        <w:t xml:space="preserve"> of reportable transactions </w:t>
      </w:r>
      <w:r w:rsidRPr="00370AF6">
        <w:rPr>
          <w:rStyle w:val="StyleUnderline"/>
          <w:highlight w:val="cyan"/>
        </w:rPr>
        <w:t>under the</w:t>
      </w:r>
      <w:r w:rsidRPr="00C539CA">
        <w:rPr>
          <w:rStyle w:val="StyleUnderline"/>
        </w:rPr>
        <w:t xml:space="preserve"> Hart-Scott-</w:t>
      </w:r>
      <w:proofErr w:type="spellStart"/>
      <w:r w:rsidRPr="00C539CA">
        <w:rPr>
          <w:rStyle w:val="StyleUnderline"/>
        </w:rPr>
        <w:t>Rodino</w:t>
      </w:r>
      <w:proofErr w:type="spellEnd"/>
      <w:r w:rsidRPr="00C539CA">
        <w:rPr>
          <w:rStyle w:val="StyleUnderline"/>
        </w:rPr>
        <w:t xml:space="preserve"> Act </w:t>
      </w:r>
      <w:r w:rsidRPr="00370AF6">
        <w:rPr>
          <w:rStyle w:val="StyleUnderline"/>
          <w:highlight w:val="cyan"/>
        </w:rPr>
        <w:t>(HSR</w:t>
      </w:r>
      <w:r w:rsidRPr="00C539CA">
        <w:rPr>
          <w:rStyle w:val="StyleUnderline"/>
        </w:rPr>
        <w:t>), more uncertainty about the process, and a broader view of whether a transaction harms competition.</w:t>
      </w:r>
    </w:p>
    <w:p w14:paraId="3CA6FD8C" w14:textId="77777777" w:rsidR="008203D3" w:rsidRDefault="008203D3" w:rsidP="008203D3">
      <w:r>
        <w:t>Increased scrutiny of transactions</w:t>
      </w:r>
    </w:p>
    <w:p w14:paraId="6D59B9E0" w14:textId="77777777" w:rsidR="008203D3" w:rsidRPr="00370AF6" w:rsidRDefault="008203D3" w:rsidP="008203D3">
      <w:pPr>
        <w:rPr>
          <w:sz w:val="16"/>
        </w:rPr>
      </w:pPr>
      <w:r w:rsidRPr="00370AF6">
        <w:rPr>
          <w:sz w:val="16"/>
        </w:rPr>
        <w:t xml:space="preserve">HSR changes. </w:t>
      </w:r>
      <w:r w:rsidRPr="00C539CA">
        <w:rPr>
          <w:u w:val="single"/>
        </w:rPr>
        <w:t xml:space="preserve">Among the FTC’s announcements are changes to the HSR Act premerger notification process. The FTC indefinitely </w:t>
      </w:r>
      <w:r w:rsidRPr="00370AF6">
        <w:rPr>
          <w:highlight w:val="cyan"/>
          <w:u w:val="single"/>
        </w:rPr>
        <w:t>suspended early terminations of the</w:t>
      </w:r>
      <w:r w:rsidRPr="00C539CA">
        <w:rPr>
          <w:u w:val="single"/>
        </w:rPr>
        <w:t xml:space="preserve"> </w:t>
      </w:r>
      <w:r w:rsidRPr="00370AF6">
        <w:rPr>
          <w:highlight w:val="cyan"/>
          <w:u w:val="single"/>
        </w:rPr>
        <w:t>30-day HSR waiting period</w:t>
      </w:r>
      <w:r w:rsidRPr="00C539CA">
        <w:rPr>
          <w:u w:val="single"/>
        </w:rPr>
        <w:t>.</w:t>
      </w:r>
      <w:r w:rsidRPr="00370AF6">
        <w:rPr>
          <w:sz w:val="16"/>
        </w:rPr>
        <w:t xml:space="preserve"> Previously, the agency would grant early terminations upon request and the deal could be reviewed before the 30 days had run, allowing the parties to close prior to the expiration of the waiting period. </w:t>
      </w:r>
      <w:r w:rsidRPr="00C539CA">
        <w:rPr>
          <w:rStyle w:val="StyleUnderline"/>
        </w:rPr>
        <w:t>Since the start of the Biden Administration, the FTC is no longer granting early terminations—for the time being, all deals will have to wait at least the full 30 days after filing the HSR notification before the parties can close</w:t>
      </w:r>
      <w:r w:rsidRPr="00370AF6">
        <w:rPr>
          <w:sz w:val="16"/>
        </w:rPr>
        <w:t>.</w:t>
      </w:r>
    </w:p>
    <w:p w14:paraId="263CB44C" w14:textId="77777777" w:rsidR="008203D3" w:rsidRPr="00370AF6" w:rsidRDefault="008203D3" w:rsidP="008203D3">
      <w:pPr>
        <w:rPr>
          <w:sz w:val="16"/>
        </w:rPr>
      </w:pPr>
      <w:r w:rsidRPr="00C539CA">
        <w:rPr>
          <w:rStyle w:val="StyleUnderline"/>
        </w:rPr>
        <w:t xml:space="preserve">In addition, the FTC also </w:t>
      </w:r>
      <w:r w:rsidRPr="00370AF6">
        <w:rPr>
          <w:rStyle w:val="StyleUnderline"/>
          <w:highlight w:val="cyan"/>
        </w:rPr>
        <w:t>reversed course on</w:t>
      </w:r>
      <w:r w:rsidRPr="00C539CA">
        <w:rPr>
          <w:rStyle w:val="StyleUnderline"/>
        </w:rPr>
        <w:t xml:space="preserve"> well-established guidance regarding </w:t>
      </w:r>
      <w:r w:rsidRPr="00370AF6">
        <w:rPr>
          <w:rStyle w:val="StyleUnderline"/>
          <w:highlight w:val="cyan"/>
        </w:rPr>
        <w:t>retirement of debt</w:t>
      </w:r>
      <w:r w:rsidRPr="00C539CA">
        <w:rPr>
          <w:rStyle w:val="StyleUnderline"/>
        </w:rPr>
        <w:t xml:space="preserve"> in connection with acquisitions</w:t>
      </w:r>
      <w:r w:rsidRPr="00370AF6">
        <w:rPr>
          <w:sz w:val="16"/>
        </w:rPr>
        <w:t>—parties can no longer subtract the amount paid to retire debt when calculating the HSR size of transaction value. This will likely increase the number of HSR reportable transactions.</w:t>
      </w:r>
    </w:p>
    <w:p w14:paraId="01DD8D12" w14:textId="77777777" w:rsidR="008203D3" w:rsidRPr="00370AF6" w:rsidRDefault="008203D3" w:rsidP="008203D3">
      <w:pPr>
        <w:rPr>
          <w:sz w:val="16"/>
        </w:rPr>
      </w:pPr>
      <w:r w:rsidRPr="00C539CA">
        <w:rPr>
          <w:rStyle w:val="StyleUnderline"/>
        </w:rPr>
        <w:t>Prior approval policy is reinstated</w:t>
      </w:r>
      <w:r w:rsidRPr="00370AF6">
        <w:rPr>
          <w:sz w:val="16"/>
        </w:rPr>
        <w:t xml:space="preserve">. </w:t>
      </w:r>
      <w:r w:rsidRPr="00C539CA">
        <w:rPr>
          <w:rStyle w:val="StyleUnderline"/>
        </w:rPr>
        <w:t xml:space="preserve">The FTC </w:t>
      </w:r>
      <w:r w:rsidRPr="00370AF6">
        <w:rPr>
          <w:rStyle w:val="StyleUnderline"/>
          <w:highlight w:val="cyan"/>
        </w:rPr>
        <w:t>voted to change its Prior Notice policy</w:t>
      </w:r>
      <w:r w:rsidRPr="00C539CA">
        <w:rPr>
          <w:rStyle w:val="StyleUnderline"/>
        </w:rPr>
        <w:t xml:space="preserve"> and turned back the clock to again require prior approval in settlement agreements</w:t>
      </w:r>
      <w:r w:rsidRPr="00370AF6">
        <w:rPr>
          <w:sz w:val="16"/>
        </w:rPr>
        <w:t xml:space="preserve">. This means if the parties settle a merger investigation with the FTC, </w:t>
      </w:r>
      <w:r w:rsidRPr="00C539CA">
        <w:rPr>
          <w:rStyle w:val="StyleUnderline"/>
        </w:rPr>
        <w:t>the FTC will require a consent decree provision</w:t>
      </w:r>
      <w:r w:rsidRPr="00370AF6">
        <w:rPr>
          <w:sz w:val="16"/>
        </w:rPr>
        <w:t xml:space="preserve"> requiring that the parties receive prior FTC approval of future acquisitions for the term of the decree. </w:t>
      </w:r>
      <w:r w:rsidRPr="00C539CA">
        <w:rPr>
          <w:rStyle w:val="Emphasis"/>
        </w:rPr>
        <w:t xml:space="preserve">This will likely </w:t>
      </w:r>
      <w:r w:rsidRPr="00370AF6">
        <w:rPr>
          <w:rStyle w:val="Emphasis"/>
          <w:highlight w:val="cyan"/>
        </w:rPr>
        <w:t>result in more acquisitions being subject to FTC scrutiny</w:t>
      </w:r>
      <w:r w:rsidRPr="00370AF6">
        <w:rPr>
          <w:sz w:val="16"/>
        </w:rPr>
        <w:t>. Whether DOJ adopts this stance remains to be seen</w:t>
      </w:r>
    </w:p>
    <w:p w14:paraId="2B79ADA1" w14:textId="77777777" w:rsidR="008203D3" w:rsidRPr="00370AF6" w:rsidRDefault="008203D3" w:rsidP="008203D3">
      <w:pPr>
        <w:rPr>
          <w:sz w:val="16"/>
        </w:rPr>
      </w:pPr>
      <w:r w:rsidRPr="00C539CA">
        <w:rPr>
          <w:rStyle w:val="StyleUnderline"/>
        </w:rPr>
        <w:t>Second requests—broader in scope and duration.</w:t>
      </w:r>
      <w:r w:rsidRPr="00370AF6">
        <w:rPr>
          <w:sz w:val="16"/>
        </w:rPr>
        <w:t xml:space="preserve"> Additionally, </w:t>
      </w:r>
      <w:r w:rsidRPr="00C539CA">
        <w:rPr>
          <w:rStyle w:val="StyleUnderline"/>
        </w:rPr>
        <w:t>the FTC has announced other changes to merger review that will lead to increased scrutiny</w:t>
      </w:r>
      <w:r w:rsidRPr="00370AF6">
        <w:rPr>
          <w:sz w:val="16"/>
        </w:rPr>
        <w:t xml:space="preserve">. In particular, the FTC changed its procedures for Second Requests. </w:t>
      </w:r>
      <w:r w:rsidRPr="00370AF6">
        <w:rPr>
          <w:highlight w:val="cyan"/>
          <w:u w:val="single"/>
        </w:rPr>
        <w:t>A Second Request may be issued</w:t>
      </w:r>
      <w:r w:rsidRPr="00C539CA">
        <w:rPr>
          <w:u w:val="single"/>
        </w:rPr>
        <w:t xml:space="preserve"> if the FTC or DOJ continue to investigate a transaction beyond the 30-day HSR waiting period, and it generally consists of a very lengthy request for documents and information. The FTC announced that the Second Request process will be more demanding by heightening the requirements to request a modification to limit the scope of a Second Reques</w:t>
      </w:r>
      <w:r w:rsidRPr="00370AF6">
        <w:rPr>
          <w:highlight w:val="cyan"/>
          <w:u w:val="single"/>
        </w:rPr>
        <w:t>t</w:t>
      </w:r>
      <w:r w:rsidRPr="00370AF6">
        <w:rPr>
          <w:sz w:val="16"/>
          <w:highlight w:val="cyan"/>
        </w:rPr>
        <w:t xml:space="preserve">, </w:t>
      </w:r>
      <w:r w:rsidRPr="00370AF6">
        <w:rPr>
          <w:rStyle w:val="Emphasis"/>
          <w:highlight w:val="cyan"/>
        </w:rPr>
        <w:t>the effect of which may be to give the FTC more time and leverage to challenge a deal.</w:t>
      </w:r>
      <w:r w:rsidRPr="00370AF6">
        <w:rPr>
          <w:sz w:val="16"/>
        </w:rPr>
        <w:t xml:space="preserve"> The FTC also noted that a Second Request “may factor in additional facets of market competition that may be impacted,” including labor markets, cross-market effects and market incentives following investment firm involvement.</w:t>
      </w:r>
    </w:p>
    <w:p w14:paraId="7606B4E8" w14:textId="77777777" w:rsidR="008203D3" w:rsidRDefault="008203D3" w:rsidP="008203D3">
      <w:r>
        <w:t>More unpredictable merger review process</w:t>
      </w:r>
    </w:p>
    <w:p w14:paraId="7A571AB2" w14:textId="77777777" w:rsidR="008203D3" w:rsidRPr="00370AF6" w:rsidRDefault="008203D3" w:rsidP="008203D3">
      <w:pPr>
        <w:rPr>
          <w:sz w:val="16"/>
        </w:rPr>
      </w:pPr>
      <w:r w:rsidRPr="00370AF6">
        <w:rPr>
          <w:sz w:val="16"/>
        </w:rPr>
        <w:t xml:space="preserve">FTC warning letters. In addition to the increased scrutiny outlined above, the FTC has also introduced reforms that will increase the uncertainty of the process. For instance, for deals in which the HSR waiting period has expired but the FTC has not completed its review, the FTC </w:t>
      </w:r>
      <w:r w:rsidRPr="00C539CA">
        <w:rPr>
          <w:rStyle w:val="StyleUnderline"/>
        </w:rPr>
        <w:t>may decide to send warning letters advising the parties that the investigation remains open and that they will close the transaction at their own risk</w:t>
      </w:r>
      <w:r w:rsidRPr="00370AF6">
        <w:rPr>
          <w:sz w:val="16"/>
        </w:rPr>
        <w:t>. Some practitioners report that the FTC is reaching out prior to the parties’ receipt of a warning letter, although this does not seem to be occurring in every instance.</w:t>
      </w:r>
    </w:p>
    <w:p w14:paraId="7AA80696" w14:textId="77777777" w:rsidR="008203D3" w:rsidRPr="00370AF6" w:rsidRDefault="008203D3" w:rsidP="008203D3">
      <w:pPr>
        <w:rPr>
          <w:sz w:val="16"/>
        </w:rPr>
      </w:pPr>
      <w:r w:rsidRPr="00370AF6">
        <w:rPr>
          <w:sz w:val="16"/>
        </w:rPr>
        <w:t xml:space="preserve">FTC informal opinions. </w:t>
      </w:r>
      <w:r w:rsidRPr="00C539CA">
        <w:rPr>
          <w:rStyle w:val="Emphasis"/>
        </w:rPr>
        <w:t xml:space="preserve">The FTC announced that </w:t>
      </w:r>
      <w:r w:rsidRPr="00370AF6">
        <w:rPr>
          <w:rStyle w:val="Emphasis"/>
          <w:highlight w:val="cyan"/>
        </w:rPr>
        <w:t>it is reviewing its informal opinions of HSR</w:t>
      </w:r>
      <w:r w:rsidRPr="00C539CA">
        <w:rPr>
          <w:rStyle w:val="Emphasis"/>
        </w:rPr>
        <w:t xml:space="preserve"> </w:t>
      </w:r>
      <w:r w:rsidRPr="00370AF6">
        <w:rPr>
          <w:rStyle w:val="Emphasis"/>
          <w:highlight w:val="cyan"/>
        </w:rPr>
        <w:t>rules</w:t>
      </w:r>
      <w:r w:rsidRPr="00370AF6">
        <w:rPr>
          <w:sz w:val="16"/>
          <w:highlight w:val="cyan"/>
        </w:rPr>
        <w:t>.</w:t>
      </w:r>
      <w:r w:rsidRPr="00370AF6">
        <w:rPr>
          <w:sz w:val="16"/>
        </w:rPr>
        <w:t xml:space="preserve"> Many HSR attorneys utilize these informal opinions to confirm the FTC’s view as to the applicability of the HSR rules to various situations. The FTC cites concerns that some parties may be misguided in their reliance on prior opinions that are not applicable (or are misconstrued) with respect to their specific transaction.</w:t>
      </w:r>
    </w:p>
    <w:p w14:paraId="1B11A64D" w14:textId="77777777" w:rsidR="008203D3" w:rsidRPr="00370AF6" w:rsidRDefault="008203D3" w:rsidP="008203D3">
      <w:pPr>
        <w:rPr>
          <w:sz w:val="16"/>
        </w:rPr>
      </w:pPr>
      <w:r w:rsidRPr="00370AF6">
        <w:rPr>
          <w:sz w:val="16"/>
        </w:rPr>
        <w:t xml:space="preserve">Overhaul of merger guidelines. </w:t>
      </w:r>
      <w:r w:rsidRPr="00C539CA">
        <w:rPr>
          <w:rStyle w:val="StyleUnderline"/>
        </w:rPr>
        <w:t xml:space="preserve">The FTC and DOJ have also </w:t>
      </w:r>
      <w:r w:rsidRPr="00370AF6">
        <w:rPr>
          <w:rStyle w:val="StyleUnderline"/>
          <w:highlight w:val="cyan"/>
        </w:rPr>
        <w:t>requested comments on merger enforcement</w:t>
      </w:r>
      <w:r w:rsidRPr="00C539CA">
        <w:rPr>
          <w:rStyle w:val="StyleUnderline"/>
        </w:rPr>
        <w:t xml:space="preserve"> to determine whether and </w:t>
      </w:r>
      <w:r w:rsidRPr="00370AF6">
        <w:rPr>
          <w:rStyle w:val="StyleUnderline"/>
        </w:rPr>
        <w:t xml:space="preserve">how </w:t>
      </w:r>
      <w:r w:rsidRPr="00370AF6">
        <w:rPr>
          <w:rStyle w:val="StyleUnderline"/>
          <w:highlight w:val="cyan"/>
        </w:rPr>
        <w:t>to overhaul</w:t>
      </w:r>
      <w:r w:rsidRPr="00C539CA">
        <w:rPr>
          <w:rStyle w:val="StyleUnderline"/>
        </w:rPr>
        <w:t xml:space="preserve"> the agencies’ Horizontal and Vertical </w:t>
      </w:r>
      <w:r w:rsidRPr="00370AF6">
        <w:rPr>
          <w:rStyle w:val="StyleUnderline"/>
          <w:highlight w:val="cyan"/>
        </w:rPr>
        <w:t>Merger Guidelines</w:t>
      </w:r>
      <w:r w:rsidRPr="00C539CA">
        <w:rPr>
          <w:rStyle w:val="StyleUnderline"/>
        </w:rPr>
        <w:t xml:space="preserve"> (Guidelines). </w:t>
      </w:r>
      <w:r w:rsidRPr="00370AF6">
        <w:rPr>
          <w:sz w:val="16"/>
        </w:rPr>
        <w:t xml:space="preserve">The Guidelines (which have been updated over the years) provide practitioners and parties with an analytical framework within which to determine whether a transaction complies with antitrust law. The agencies are seeking input to </w:t>
      </w:r>
      <w:r w:rsidRPr="00370AF6">
        <w:rPr>
          <w:rStyle w:val="StyleUnderline"/>
        </w:rPr>
        <w:t>help “modernize antitrust enforcement laws” relating to the following topics</w:t>
      </w:r>
      <w:r w:rsidRPr="00370AF6">
        <w:rPr>
          <w:sz w:val="16"/>
        </w:rPr>
        <w:t>: the scope of review, anticompetitive presumptions, market definition, threats to potential and nascent competition, impacts of monopsony (buyer) power, and unique qualities of digital markets. The practical effect of these revisions is expected to increase the number of transactions that are found to be illegal by the agencies, although it remains to be seen whether courts take the same approach.</w:t>
      </w:r>
    </w:p>
    <w:p w14:paraId="0F258A8D" w14:textId="77777777" w:rsidR="008203D3" w:rsidRPr="00370AF6" w:rsidRDefault="008203D3" w:rsidP="008203D3">
      <w:pPr>
        <w:rPr>
          <w:sz w:val="16"/>
          <w:szCs w:val="16"/>
        </w:rPr>
      </w:pPr>
      <w:r w:rsidRPr="00370AF6">
        <w:rPr>
          <w:sz w:val="16"/>
          <w:szCs w:val="16"/>
        </w:rPr>
        <w:t>DOJ’s preference is to litigate, not settle. DOJ’s Kanter recently stated that merger review settlements should be “the exception, not the rule,” because divestitures and other remedies are not sufficient to protect consumers. That said, DOJ will need to choose its litigation battles wisely given resource constraints and the current state of the law.</w:t>
      </w:r>
    </w:p>
    <w:p w14:paraId="2E410E01" w14:textId="77777777" w:rsidR="008203D3" w:rsidRPr="00370AF6" w:rsidRDefault="008203D3" w:rsidP="008203D3">
      <w:pPr>
        <w:rPr>
          <w:sz w:val="16"/>
          <w:szCs w:val="16"/>
        </w:rPr>
      </w:pPr>
      <w:r w:rsidRPr="00370AF6">
        <w:rPr>
          <w:sz w:val="16"/>
          <w:szCs w:val="16"/>
        </w:rPr>
        <w:t>A broader view of harm to competition</w:t>
      </w:r>
    </w:p>
    <w:p w14:paraId="10C2FA7B" w14:textId="77777777" w:rsidR="008203D3" w:rsidRPr="00370AF6" w:rsidRDefault="008203D3" w:rsidP="008203D3">
      <w:pPr>
        <w:rPr>
          <w:rStyle w:val="Emphasis"/>
        </w:rPr>
      </w:pPr>
      <w:r>
        <w:t xml:space="preserve">DOJ and FTC have signaled they are open to a variety of theories regarding a transaction’s harm to competition and are not tied to the consumer welfare standard established over decades of economic analysis and judicial precedent. Chair Khan declared that </w:t>
      </w:r>
      <w:r w:rsidRPr="00370AF6">
        <w:rPr>
          <w:rStyle w:val="StyleUnderline"/>
        </w:rPr>
        <w:t xml:space="preserve">the FTC </w:t>
      </w:r>
      <w:proofErr w:type="gramStart"/>
      <w:r w:rsidRPr="00370AF6">
        <w:rPr>
          <w:rStyle w:val="StyleUnderline"/>
        </w:rPr>
        <w:t>will</w:t>
      </w:r>
      <w:proofErr w:type="gramEnd"/>
      <w:r w:rsidRPr="00370AF6">
        <w:rPr>
          <w:rStyle w:val="StyleUnderline"/>
        </w:rPr>
        <w:t xml:space="preserve"> investigate a transaction’s potential effects on employees and small </w:t>
      </w:r>
      <w:r w:rsidRPr="00370AF6">
        <w:t>business</w:t>
      </w:r>
      <w:r w:rsidRPr="00370AF6">
        <w:rPr>
          <w:rStyle w:val="StyleUnderline"/>
        </w:rPr>
        <w:t>, not just consumers</w:t>
      </w:r>
      <w:r>
        <w:t xml:space="preserve">. DOJ’s Kanter questioned the necessity of defining the market </w:t>
      </w:r>
      <w:proofErr w:type="gramStart"/>
      <w:r>
        <w:t>in a given</w:t>
      </w:r>
      <w:proofErr w:type="gramEnd"/>
      <w:r>
        <w:t xml:space="preserve"> case, and </w:t>
      </w:r>
      <w:r w:rsidRPr="00370AF6">
        <w:rPr>
          <w:rStyle w:val="Emphasis"/>
        </w:rPr>
        <w:t xml:space="preserve">both agencies have signaled </w:t>
      </w:r>
      <w:r w:rsidRPr="00370AF6">
        <w:rPr>
          <w:rStyle w:val="Emphasis"/>
          <w:highlight w:val="cyan"/>
        </w:rPr>
        <w:t>ramped-up enforcement</w:t>
      </w:r>
      <w:r w:rsidRPr="00370AF6">
        <w:rPr>
          <w:rStyle w:val="Emphasis"/>
        </w:rPr>
        <w:t xml:space="preserve"> of transactions in </w:t>
      </w:r>
      <w:r w:rsidRPr="00370AF6">
        <w:rPr>
          <w:rStyle w:val="Emphasis"/>
          <w:highlight w:val="cyan"/>
        </w:rPr>
        <w:t>banking and finance, food and agriculture, healthcare, tech</w:t>
      </w:r>
      <w:r w:rsidRPr="00370AF6">
        <w:rPr>
          <w:rStyle w:val="Emphasis"/>
        </w:rPr>
        <w:t xml:space="preserve">nology, and </w:t>
      </w:r>
      <w:r w:rsidRPr="00370AF6">
        <w:rPr>
          <w:rStyle w:val="Emphasis"/>
          <w:highlight w:val="cyan"/>
        </w:rPr>
        <w:t>transportation</w:t>
      </w:r>
      <w:r w:rsidRPr="00370AF6">
        <w:rPr>
          <w:rStyle w:val="Emphasis"/>
        </w:rPr>
        <w:t>, among other industries.</w:t>
      </w:r>
    </w:p>
    <w:p w14:paraId="23100A6A" w14:textId="77777777" w:rsidR="008203D3" w:rsidRPr="00370AF6" w:rsidRDefault="008203D3" w:rsidP="008203D3">
      <w:pPr>
        <w:rPr>
          <w:rStyle w:val="StyleUnderline"/>
        </w:rPr>
      </w:pPr>
      <w:r w:rsidRPr="00370AF6">
        <w:rPr>
          <w:rStyle w:val="StyleUnderline"/>
        </w:rPr>
        <w:t>The agencies are also taking a closer look at transactions that may not present traditional horizontal overlap issues, but instead raise vertical concerns, such as the denial of access to a key supplier or purchaser or harm to a rival. Examples of current transactions that were or are being investigated for vertical issues include:</w:t>
      </w:r>
    </w:p>
    <w:p w14:paraId="396C5428" w14:textId="77777777" w:rsidR="008203D3" w:rsidRPr="00370AF6" w:rsidRDefault="008203D3" w:rsidP="008203D3">
      <w:pPr>
        <w:rPr>
          <w:sz w:val="16"/>
        </w:rPr>
      </w:pPr>
      <w:r w:rsidRPr="00370AF6">
        <w:rPr>
          <w:rStyle w:val="Emphasis"/>
        </w:rPr>
        <w:t>Microsoft/Activision</w:t>
      </w:r>
      <w:r w:rsidRPr="00370AF6">
        <w:rPr>
          <w:sz w:val="16"/>
        </w:rPr>
        <w:t>. It is reported that the FTC is investigating Microsoft’s proposed $69 billion acquisition of Activision (creator of Call of Duty and Candy Crush) and is likely to scrutinize how the acquisition could harm rivals by limiting their access to content, among other issues.</w:t>
      </w:r>
    </w:p>
    <w:p w14:paraId="0BE55F98" w14:textId="77777777" w:rsidR="008203D3" w:rsidRPr="00370AF6" w:rsidRDefault="008203D3" w:rsidP="008203D3">
      <w:pPr>
        <w:rPr>
          <w:sz w:val="16"/>
        </w:rPr>
      </w:pPr>
      <w:r w:rsidRPr="00370AF6">
        <w:rPr>
          <w:rStyle w:val="Emphasis"/>
        </w:rPr>
        <w:t>NVIDIA/Arm.</w:t>
      </w:r>
      <w:r w:rsidRPr="00370AF6">
        <w:rPr>
          <w:sz w:val="16"/>
        </w:rPr>
        <w:t xml:space="preserve"> In December 2021, the FTC filed suit to block U.S. semiconductor chip supplier Nvidia Corp.’s $40 billion acquisition of UK-based semiconductor design firm Arm Ltd. The FTC alleged that the transaction would harm competition in markets for computer chips used in datacenters and in automotive advanced driver assistance systems. Arm is a critical technology supplier to most of NVIDIA's competitors. It is reported that the parties are abandoning the transaction.</w:t>
      </w:r>
    </w:p>
    <w:p w14:paraId="7991149F" w14:textId="77777777" w:rsidR="008203D3" w:rsidRPr="00370AF6" w:rsidRDefault="008203D3" w:rsidP="008203D3">
      <w:pPr>
        <w:rPr>
          <w:sz w:val="16"/>
        </w:rPr>
      </w:pPr>
      <w:r w:rsidRPr="00370AF6">
        <w:rPr>
          <w:rStyle w:val="Emphasis"/>
        </w:rPr>
        <w:t>Lockheed Martin/Aerojet</w:t>
      </w:r>
      <w:r w:rsidRPr="00370AF6">
        <w:rPr>
          <w:sz w:val="16"/>
        </w:rPr>
        <w:t>. The FTC is suing to block Lockheed Martin’s $4.4 billion acquisition of Aerojet Rocketdyne. Aerojet supplies critical components for the missiles made by Lockheed and other defense prime contractors. The FTC’s complaint alleges that if the deal is allowed to proceed, Lockheed will use its control of Aerojet to harm rival defense contractors and further consolidate multiple markets critical to national security and defense.</w:t>
      </w:r>
    </w:p>
    <w:p w14:paraId="4DD0FFC3" w14:textId="77777777" w:rsidR="008203D3" w:rsidRPr="00370AF6" w:rsidRDefault="008203D3" w:rsidP="008203D3">
      <w:pPr>
        <w:rPr>
          <w:sz w:val="16"/>
        </w:rPr>
      </w:pPr>
      <w:r w:rsidRPr="00370AF6">
        <w:rPr>
          <w:rStyle w:val="Emphasis"/>
        </w:rPr>
        <w:t>Amazon/MGM.</w:t>
      </w:r>
      <w:r w:rsidRPr="00370AF6">
        <w:rPr>
          <w:sz w:val="16"/>
        </w:rPr>
        <w:t xml:space="preserve"> It is reported that the FTC continues to investigate Amazon’s proposed $8.45 billion acquisition of MGM.</w:t>
      </w:r>
    </w:p>
    <w:p w14:paraId="65F0BA2C" w14:textId="77777777" w:rsidR="008203D3" w:rsidRPr="00370AF6" w:rsidRDefault="008203D3" w:rsidP="008203D3">
      <w:pPr>
        <w:rPr>
          <w:sz w:val="16"/>
        </w:rPr>
      </w:pPr>
      <w:r w:rsidRPr="00370AF6">
        <w:rPr>
          <w:rStyle w:val="Emphasis"/>
        </w:rPr>
        <w:t>Penguin Random House/Simon &amp; Schuster</w:t>
      </w:r>
      <w:r w:rsidRPr="00370AF6">
        <w:rPr>
          <w:sz w:val="16"/>
        </w:rPr>
        <w:t>. DOJ filed a complaint in November 2021 to block the proposed acquisition by Penguin Random House of Simon &amp; Schuster, two of the “Big Five” U.S. publishers. The complaint alleges not only elimination of head-to-head competition between the two, but also potential harm to best-selling authors by lessening incentives to give competitive pre-publication advances.</w:t>
      </w:r>
    </w:p>
    <w:p w14:paraId="5F231E1F" w14:textId="77777777" w:rsidR="008203D3" w:rsidRDefault="008203D3" w:rsidP="008203D3">
      <w:pPr>
        <w:pStyle w:val="Heading4"/>
      </w:pPr>
      <w:r>
        <w:t>The FTC has already dedicated its resources and threatened its authority.</w:t>
      </w:r>
    </w:p>
    <w:p w14:paraId="614779EE" w14:textId="77777777" w:rsidR="008203D3" w:rsidRPr="00C37C25" w:rsidRDefault="008203D3" w:rsidP="008203D3">
      <w:pPr>
        <w:rPr>
          <w:sz w:val="16"/>
          <w:szCs w:val="16"/>
        </w:rPr>
      </w:pPr>
      <w:r>
        <w:rPr>
          <w:rStyle w:val="Style13ptBold"/>
        </w:rPr>
        <w:t xml:space="preserve">Morris 21 </w:t>
      </w:r>
      <w:r w:rsidRPr="00C37C25">
        <w:rPr>
          <w:sz w:val="16"/>
          <w:szCs w:val="16"/>
        </w:rPr>
        <w:t>(David Z. Morris is CoinDesk's Chief Insights Columnist, 10-27-21, The FTC Doesn’t See the Difference Between Crypto and LuLaRoe, CoinDesk, https://www.coindesk.com/markets/2021/10/27/the-ftc-doesnt-see-the-difference-between-crypto-and-lularoe/)</w:t>
      </w:r>
    </w:p>
    <w:p w14:paraId="0E1D842B" w14:textId="77777777" w:rsidR="008203D3" w:rsidRDefault="008203D3" w:rsidP="008203D3">
      <w:r w:rsidRPr="00C574DB">
        <w:rPr>
          <w:highlight w:val="cyan"/>
          <w:u w:val="single"/>
        </w:rPr>
        <w:t>The</w:t>
      </w:r>
      <w:r w:rsidRPr="00891BD7">
        <w:rPr>
          <w:u w:val="single"/>
        </w:rPr>
        <w:t xml:space="preserve"> U.S. Federal Trade Commission (</w:t>
      </w:r>
      <w:r w:rsidRPr="00C574DB">
        <w:rPr>
          <w:highlight w:val="cyan"/>
          <w:u w:val="single"/>
        </w:rPr>
        <w:t>FTC</w:t>
      </w:r>
      <w:r w:rsidRPr="00891BD7">
        <w:rPr>
          <w:u w:val="single"/>
        </w:rPr>
        <w:t xml:space="preserve">) on Oct. 26 </w:t>
      </w:r>
      <w:r w:rsidRPr="00C574DB">
        <w:rPr>
          <w:highlight w:val="cyan"/>
          <w:u w:val="single"/>
        </w:rPr>
        <w:t>sent</w:t>
      </w:r>
      <w:r w:rsidRPr="00891BD7">
        <w:rPr>
          <w:u w:val="single"/>
        </w:rPr>
        <w:t xml:space="preserve"> what’s known as </w:t>
      </w:r>
      <w:r w:rsidRPr="00C574DB">
        <w:rPr>
          <w:highlight w:val="cyan"/>
          <w:u w:val="single"/>
        </w:rPr>
        <w:t>a “Notice of Penalty Offense”</w:t>
      </w:r>
      <w:r w:rsidRPr="00891BD7">
        <w:rPr>
          <w:u w:val="single"/>
        </w:rPr>
        <w:t xml:space="preserve"> to more than 1,000 companies, including the </w:t>
      </w:r>
      <w:r w:rsidRPr="00C574DB">
        <w:rPr>
          <w:highlight w:val="cyan"/>
          <w:u w:val="single"/>
        </w:rPr>
        <w:t>crypto exchanges Blockchain</w:t>
      </w:r>
      <w:r w:rsidRPr="00891BD7">
        <w:rPr>
          <w:u w:val="single"/>
        </w:rPr>
        <w:t xml:space="preserve">, Gemini, U.K.-based </w:t>
      </w:r>
      <w:proofErr w:type="spellStart"/>
      <w:r w:rsidRPr="00891BD7">
        <w:rPr>
          <w:u w:val="single"/>
        </w:rPr>
        <w:t>Bixo</w:t>
      </w:r>
      <w:proofErr w:type="spellEnd"/>
      <w:r w:rsidRPr="00891BD7">
        <w:rPr>
          <w:u w:val="single"/>
        </w:rPr>
        <w:t xml:space="preserve"> </w:t>
      </w:r>
      <w:r w:rsidRPr="00C574DB">
        <w:rPr>
          <w:highlight w:val="cyan"/>
          <w:u w:val="single"/>
        </w:rPr>
        <w:t>and other fintech and crypto firms</w:t>
      </w:r>
      <w:r w:rsidRPr="00891BD7">
        <w:rPr>
          <w:u w:val="single"/>
        </w:rPr>
        <w:t xml:space="preserve">. The notices, which warn </w:t>
      </w:r>
      <w:r w:rsidRPr="00C574DB">
        <w:rPr>
          <w:highlight w:val="cyan"/>
          <w:u w:val="single"/>
        </w:rPr>
        <w:t>businesses not to overstate the earning potential of investments</w:t>
      </w:r>
      <w:r w:rsidRPr="00891BD7">
        <w:rPr>
          <w:u w:val="single"/>
        </w:rPr>
        <w:t xml:space="preserve"> or business opportunities, were also sent to </w:t>
      </w:r>
      <w:proofErr w:type="gramStart"/>
      <w:r w:rsidRPr="00891BD7">
        <w:rPr>
          <w:u w:val="single"/>
        </w:rPr>
        <w:t>a large number of</w:t>
      </w:r>
      <w:proofErr w:type="gramEnd"/>
      <w:r w:rsidRPr="00891BD7">
        <w:rPr>
          <w:u w:val="single"/>
        </w:rPr>
        <w:t xml:space="preserve"> gig-work platforms, multi-level marketing firms (MLMs) and franchise companies, </w:t>
      </w:r>
      <w:r>
        <w:t>all of which can sometimes resemble exploitative pyramid schemes, and often leave would-be entrepreneurs feeling duped.</w:t>
      </w:r>
    </w:p>
    <w:p w14:paraId="1D641DE5" w14:textId="77777777" w:rsidR="008203D3" w:rsidRDefault="008203D3" w:rsidP="008203D3">
      <w:r>
        <w:t xml:space="preserve">The agency makes clear that the notices are not in any way indicative of misconduct by the companies. </w:t>
      </w:r>
      <w:r w:rsidRPr="00891BD7">
        <w:rPr>
          <w:u w:val="single"/>
        </w:rPr>
        <w:t xml:space="preserve">Instead, the regulator says the </w:t>
      </w:r>
      <w:r w:rsidRPr="00C574DB">
        <w:rPr>
          <w:highlight w:val="cyan"/>
          <w:u w:val="single"/>
        </w:rPr>
        <w:t>companies are now “on notice</w:t>
      </w:r>
      <w:r w:rsidRPr="00891BD7">
        <w:rPr>
          <w:u w:val="single"/>
        </w:rPr>
        <w:t xml:space="preserve"> that if they deceive or mislead consumers about potential earnings, </w:t>
      </w:r>
      <w:r w:rsidRPr="00891BD7">
        <w:rPr>
          <w:rStyle w:val="Emphasis"/>
        </w:rPr>
        <w:t xml:space="preserve">the </w:t>
      </w:r>
      <w:r w:rsidRPr="00C574DB">
        <w:rPr>
          <w:rStyle w:val="Emphasis"/>
          <w:highlight w:val="cyan"/>
        </w:rPr>
        <w:t>FTC won’t hesitate to use its authority</w:t>
      </w:r>
      <w:r w:rsidRPr="00C574DB">
        <w:rPr>
          <w:highlight w:val="cyan"/>
          <w:u w:val="single"/>
        </w:rPr>
        <w:t xml:space="preserve"> to target them with large civil penalties</w:t>
      </w:r>
      <w:r w:rsidRPr="00C574DB">
        <w:rPr>
          <w:highlight w:val="cyan"/>
        </w:rPr>
        <w:t>.”</w:t>
      </w:r>
      <w:r>
        <w:t xml:space="preserve"> At worst, it seems plausible that crypto exchanges have made what the FTC sees as excessively optimistic statements about the growth potential or safety of speculative cryptocurrency investment, and the notice is a warning to cool their jets a bit.</w:t>
      </w:r>
    </w:p>
    <w:p w14:paraId="24DB9D7B" w14:textId="77777777" w:rsidR="008203D3" w:rsidRDefault="008203D3" w:rsidP="008203D3">
      <w:pPr>
        <w:pStyle w:val="Heading4"/>
      </w:pPr>
      <w:r>
        <w:t xml:space="preserve">Self-regulation allows trust and innovation on the blockchain while still punishing anticompetitive practices </w:t>
      </w:r>
    </w:p>
    <w:p w14:paraId="18352F82" w14:textId="77777777" w:rsidR="008203D3" w:rsidRPr="00FA1DDE" w:rsidRDefault="008203D3" w:rsidP="008203D3">
      <w:r>
        <w:rPr>
          <w:rStyle w:val="Style13ptBold"/>
        </w:rPr>
        <w:t xml:space="preserve">Light 21 </w:t>
      </w:r>
      <w:r w:rsidRPr="00FA1DDE">
        <w:rPr>
          <w:sz w:val="16"/>
          <w:szCs w:val="16"/>
        </w:rPr>
        <w:t xml:space="preserve">(Joe Light, Bloomberg business reporter, 11-19-2021, The Crypto Industry’s Solution for Regulation: We’ll Handle It, Bloomberg, </w:t>
      </w:r>
      <w:hyperlink r:id="rId21" w:history="1">
        <w:r w:rsidRPr="00FA1DDE">
          <w:rPr>
            <w:rStyle w:val="Hyperlink"/>
            <w:sz w:val="16"/>
            <w:szCs w:val="16"/>
          </w:rPr>
          <w:t>https://www.bloomberg.com/news/articles/2021-11-19/crypto-industry-s-solution-to-regulation-is-self-regulation</w:t>
        </w:r>
      </w:hyperlink>
      <w:r w:rsidRPr="00FA1DDE">
        <w:rPr>
          <w:sz w:val="16"/>
          <w:szCs w:val="16"/>
        </w:rPr>
        <w:t>) MAM</w:t>
      </w:r>
    </w:p>
    <w:p w14:paraId="4B6C4E11" w14:textId="77777777" w:rsidR="008203D3" w:rsidRPr="004E5A7F" w:rsidRDefault="008203D3" w:rsidP="008203D3">
      <w:pPr>
        <w:rPr>
          <w:sz w:val="16"/>
        </w:rPr>
      </w:pPr>
      <w:r w:rsidRPr="00D60C2C">
        <w:rPr>
          <w:u w:val="single"/>
        </w:rPr>
        <w:t xml:space="preserve">The cryptocurrency industry suddenly found itself in the crosshairs of a host of U.S. state and federal regulators this fall, facing millions of dollars of fines, threats of lawsuits, and warnings of </w:t>
      </w:r>
      <w:r w:rsidRPr="00D60C2C">
        <w:rPr>
          <w:sz w:val="16"/>
        </w:rPr>
        <w:t xml:space="preserve">new rules to come. Crypto executives say the </w:t>
      </w:r>
      <w:r w:rsidRPr="00FA1DDE">
        <w:rPr>
          <w:rStyle w:val="Emphasis"/>
          <w:highlight w:val="cyan"/>
        </w:rPr>
        <w:t>abrupt—and</w:t>
      </w:r>
      <w:r w:rsidRPr="00D60C2C">
        <w:rPr>
          <w:rStyle w:val="Emphasis"/>
        </w:rPr>
        <w:t xml:space="preserve"> sometimes </w:t>
      </w:r>
      <w:r w:rsidRPr="00C37C25">
        <w:rPr>
          <w:rStyle w:val="Emphasis"/>
          <w:highlight w:val="cyan"/>
        </w:rPr>
        <w:t>o</w:t>
      </w:r>
      <w:r w:rsidRPr="00FA1DDE">
        <w:rPr>
          <w:rStyle w:val="Emphasis"/>
          <w:highlight w:val="cyan"/>
        </w:rPr>
        <w:t>verlapping</w:t>
      </w:r>
      <w:r w:rsidRPr="00D60C2C">
        <w:rPr>
          <w:rStyle w:val="Emphasis"/>
        </w:rPr>
        <w:t xml:space="preserve">—spate of </w:t>
      </w:r>
      <w:r w:rsidRPr="00FA1DDE">
        <w:rPr>
          <w:rStyle w:val="Emphasis"/>
          <w:highlight w:val="cyan"/>
        </w:rPr>
        <w:t>enforcement</w:t>
      </w:r>
      <w:r w:rsidRPr="00FA1DDE">
        <w:rPr>
          <w:sz w:val="16"/>
          <w:highlight w:val="cyan"/>
        </w:rPr>
        <w:t xml:space="preserve"> </w:t>
      </w:r>
      <w:r w:rsidRPr="00FA1DDE">
        <w:rPr>
          <w:rStyle w:val="StyleUnderline"/>
          <w:highlight w:val="cyan"/>
        </w:rPr>
        <w:t>threatens</w:t>
      </w:r>
      <w:r w:rsidRPr="00D60C2C">
        <w:rPr>
          <w:rStyle w:val="StyleUnderline"/>
        </w:rPr>
        <w:t xml:space="preserve"> to chill </w:t>
      </w:r>
      <w:r w:rsidRPr="00FA1DDE">
        <w:rPr>
          <w:rStyle w:val="StyleUnderline"/>
          <w:highlight w:val="cyan"/>
        </w:rPr>
        <w:t>innovation</w:t>
      </w:r>
      <w:r w:rsidRPr="00D60C2C">
        <w:rPr>
          <w:sz w:val="16"/>
        </w:rPr>
        <w:t xml:space="preserve">, especially in areas where it’s not clear which laws apply. Their solution? </w:t>
      </w:r>
      <w:r w:rsidRPr="00FA1DDE">
        <w:rPr>
          <w:rStyle w:val="Emphasis"/>
          <w:highlight w:val="cyan"/>
        </w:rPr>
        <w:t>Let the industry help regulate itself</w:t>
      </w:r>
      <w:r w:rsidRPr="00FA1DDE">
        <w:rPr>
          <w:sz w:val="16"/>
          <w:highlight w:val="cyan"/>
        </w:rPr>
        <w:t>.</w:t>
      </w:r>
      <w:r w:rsidRPr="00D60C2C">
        <w:rPr>
          <w:sz w:val="16"/>
        </w:rPr>
        <w:t xml:space="preserve"> Major exchanges including Coinbase and Gemini and prominent investors like Andreessen Horowitz have floated the idea of </w:t>
      </w:r>
      <w:r w:rsidRPr="00D60C2C">
        <w:rPr>
          <w:u w:val="single"/>
        </w:rPr>
        <w:t xml:space="preserve">a crypto </w:t>
      </w:r>
      <w:r w:rsidRPr="00F71C3F">
        <w:rPr>
          <w:u w:val="single"/>
        </w:rPr>
        <w:t>self-regulatory</w:t>
      </w:r>
      <w:r w:rsidRPr="00D60C2C">
        <w:rPr>
          <w:u w:val="single"/>
        </w:rPr>
        <w:t xml:space="preserve"> organization (SRO),</w:t>
      </w:r>
      <w:r w:rsidRPr="00D60C2C">
        <w:rPr>
          <w:sz w:val="16"/>
        </w:rPr>
        <w:t xml:space="preserve"> arguing it </w:t>
      </w:r>
      <w:r w:rsidRPr="00D60C2C">
        <w:rPr>
          <w:u w:val="single"/>
        </w:rPr>
        <w:t xml:space="preserve">could be better suited to oversee the new and complex industry on some issues than </w:t>
      </w:r>
      <w:r w:rsidRPr="00F71C3F">
        <w:rPr>
          <w:highlight w:val="cyan"/>
          <w:u w:val="single"/>
        </w:rPr>
        <w:t>traditional agencies</w:t>
      </w:r>
      <w:r w:rsidRPr="00D60C2C">
        <w:rPr>
          <w:u w:val="single"/>
        </w:rPr>
        <w:t xml:space="preserve">, which </w:t>
      </w:r>
      <w:r w:rsidRPr="00F71C3F">
        <w:rPr>
          <w:highlight w:val="cyan"/>
          <w:u w:val="single"/>
        </w:rPr>
        <w:t>have struggled to apply decades-old rules</w:t>
      </w:r>
      <w:r w:rsidRPr="00D60C2C">
        <w:rPr>
          <w:u w:val="single"/>
        </w:rPr>
        <w:t xml:space="preserve"> to the new market</w:t>
      </w:r>
      <w:r w:rsidRPr="00D60C2C">
        <w:rPr>
          <w:sz w:val="16"/>
        </w:rPr>
        <w:t>. Supporters say an SRO could be more agile in deciding on rules around new products, using its members’ expertise and resources. “</w:t>
      </w:r>
      <w:r w:rsidRPr="00F71C3F">
        <w:rPr>
          <w:highlight w:val="cyan"/>
          <w:u w:val="single"/>
        </w:rPr>
        <w:t>The job of a regulator is not easy when you’re confronting something new,</w:t>
      </w:r>
      <w:r w:rsidRPr="00D60C2C">
        <w:rPr>
          <w:u w:val="single"/>
        </w:rPr>
        <w:t xml:space="preserve">” </w:t>
      </w:r>
      <w:r w:rsidRPr="00D60C2C">
        <w:rPr>
          <w:sz w:val="16"/>
        </w:rPr>
        <w:t xml:space="preserve">says Greg </w:t>
      </w:r>
      <w:proofErr w:type="spellStart"/>
      <w:r w:rsidRPr="00D60C2C">
        <w:rPr>
          <w:sz w:val="16"/>
        </w:rPr>
        <w:t>Xethalis</w:t>
      </w:r>
      <w:proofErr w:type="spellEnd"/>
      <w:r w:rsidRPr="00D60C2C">
        <w:rPr>
          <w:sz w:val="16"/>
        </w:rPr>
        <w:t xml:space="preserve">, chief compliance officer at crypto investment firm </w:t>
      </w:r>
      <w:proofErr w:type="spellStart"/>
      <w:r w:rsidRPr="00D60C2C">
        <w:rPr>
          <w:sz w:val="16"/>
        </w:rPr>
        <w:t>Multicoin</w:t>
      </w:r>
      <w:proofErr w:type="spellEnd"/>
      <w:r w:rsidRPr="00D60C2C">
        <w:rPr>
          <w:sz w:val="16"/>
        </w:rPr>
        <w:t xml:space="preserve"> Capital. “</w:t>
      </w:r>
      <w:r w:rsidRPr="00D60C2C">
        <w:rPr>
          <w:rStyle w:val="StyleUnderline"/>
        </w:rPr>
        <w:t xml:space="preserve">The question is, how do you get to an environment where the regulatory infrastructure can be </w:t>
      </w:r>
      <w:proofErr w:type="gramStart"/>
      <w:r w:rsidRPr="00D60C2C">
        <w:rPr>
          <w:rStyle w:val="StyleUnderline"/>
        </w:rPr>
        <w:t>more nimble</w:t>
      </w:r>
      <w:proofErr w:type="gramEnd"/>
      <w:r w:rsidRPr="00D60C2C">
        <w:rPr>
          <w:rStyle w:val="StyleUnderline"/>
        </w:rPr>
        <w:t xml:space="preserve">?” </w:t>
      </w:r>
      <w:r w:rsidRPr="00F71C3F">
        <w:rPr>
          <w:rStyle w:val="StyleUnderline"/>
          <w:highlight w:val="cyan"/>
        </w:rPr>
        <w:t>Self-regulation has a long history</w:t>
      </w:r>
      <w:r w:rsidRPr="00D60C2C">
        <w:rPr>
          <w:rStyle w:val="StyleUnderline"/>
        </w:rPr>
        <w:t xml:space="preserve"> on Wall Street. SROs, which are funded and governed by their own members, </w:t>
      </w:r>
      <w:r w:rsidRPr="00F71C3F">
        <w:rPr>
          <w:rStyle w:val="StyleUnderline"/>
          <w:highlight w:val="cyan"/>
        </w:rPr>
        <w:t>set rules, perform inspections, and mete out penaltie</w:t>
      </w:r>
      <w:r w:rsidRPr="00D60C2C">
        <w:rPr>
          <w:rStyle w:val="StyleUnderline"/>
        </w:rPr>
        <w:t xml:space="preserve">s to members, with authority delegated by Congress and regulators such as the Securities and Exchange Commission. </w:t>
      </w:r>
      <w:r w:rsidRPr="00D60C2C">
        <w:rPr>
          <w:sz w:val="16"/>
        </w:rPr>
        <w:t xml:space="preserve">A few years after Congress formed the SEC as part of President Franklin D. Roosevelt’s New Deal, the agency delegated some oversight of brokers and brokerage firms to the newly formed National Association of Securities Dealers, an SRO. Eighty years and a few reorganizations later, the NASD is now the Financial Industry Regulatory Authority, or </w:t>
      </w:r>
      <w:proofErr w:type="spellStart"/>
      <w:r w:rsidRPr="00D60C2C">
        <w:rPr>
          <w:sz w:val="16"/>
        </w:rPr>
        <w:t>Finra</w:t>
      </w:r>
      <w:proofErr w:type="spellEnd"/>
      <w:r w:rsidRPr="00D60C2C">
        <w:rPr>
          <w:sz w:val="16"/>
        </w:rPr>
        <w:t xml:space="preserve">, with 3,600 employees helping to license, police, and levy penalties on hundreds of thousands of brokers, under the SEC’s supervision. </w:t>
      </w:r>
      <w:r w:rsidRPr="00D60C2C">
        <w:rPr>
          <w:u w:val="single"/>
        </w:rPr>
        <w:t>A similar SRO polices commodities brokers, and the major stock exchanges are themselves self-regulatory organizations. For crypto, an SRO could be responsible to go after at least some infractions—</w:t>
      </w:r>
      <w:r w:rsidRPr="00F71C3F">
        <w:rPr>
          <w:highlight w:val="cyan"/>
          <w:u w:val="single"/>
        </w:rPr>
        <w:t>referring serious fraud to agencies like the SEC</w:t>
      </w:r>
      <w:r w:rsidRPr="00D60C2C">
        <w:rPr>
          <w:u w:val="single"/>
        </w:rPr>
        <w:t>. For example, the SRO could adjudicate whether a newly issued token should be classified as a security, a commodity, or something else</w:t>
      </w:r>
      <w:r w:rsidRPr="00D60C2C">
        <w:rPr>
          <w:sz w:val="16"/>
        </w:rPr>
        <w:t xml:space="preserve">, which proponents say would go a long way toward helping firms issue new ones without fearing an enforcement action years later. It could also handle such mundane tasks as setting product disclosure rules or standards governing how to manage customer data. </w:t>
      </w:r>
      <w:r w:rsidRPr="00D60C2C">
        <w:rPr>
          <w:u w:val="single"/>
        </w:rPr>
        <w:t>Its behavior would be overseen by the SEC and other agencies, which would have the final say if they disagree with an SRO’s decisions</w:t>
      </w:r>
      <w:r w:rsidRPr="00D60C2C">
        <w:rPr>
          <w:sz w:val="16"/>
        </w:rPr>
        <w:t xml:space="preserve">. </w:t>
      </w:r>
    </w:p>
    <w:p w14:paraId="14FBB2BA" w14:textId="77777777" w:rsidR="008203D3" w:rsidRPr="00077612" w:rsidRDefault="008203D3" w:rsidP="008203D3">
      <w:pPr>
        <w:pStyle w:val="Heading4"/>
        <w:rPr>
          <w:u w:val="single"/>
        </w:rPr>
      </w:pPr>
      <w:r>
        <w:t xml:space="preserve">It also improves overall </w:t>
      </w:r>
      <w:r>
        <w:rPr>
          <w:u w:val="single"/>
        </w:rPr>
        <w:t>resource efficiency</w:t>
      </w:r>
      <w:r>
        <w:t xml:space="preserve"> and investigation </w:t>
      </w:r>
      <w:r>
        <w:rPr>
          <w:u w:val="single"/>
        </w:rPr>
        <w:t>accuracy</w:t>
      </w:r>
    </w:p>
    <w:p w14:paraId="1704472A" w14:textId="77777777" w:rsidR="008203D3" w:rsidRPr="00A91F53" w:rsidRDefault="008203D3" w:rsidP="008203D3">
      <w:proofErr w:type="spellStart"/>
      <w:r>
        <w:t>Almudena</w:t>
      </w:r>
      <w:proofErr w:type="spellEnd"/>
      <w:r>
        <w:t xml:space="preserve"> </w:t>
      </w:r>
      <w:proofErr w:type="spellStart"/>
      <w:r w:rsidRPr="00A91F53">
        <w:rPr>
          <w:rStyle w:val="Style13ptBold"/>
        </w:rPr>
        <w:t>Arcelus</w:t>
      </w:r>
      <w:proofErr w:type="spellEnd"/>
      <w:r w:rsidRPr="00A91F53">
        <w:rPr>
          <w:rStyle w:val="Style13ptBold"/>
        </w:rPr>
        <w:t xml:space="preserve"> 21</w:t>
      </w:r>
      <w:r>
        <w:t xml:space="preserve">, Principal at Analysis Group, </w:t>
      </w:r>
      <w:proofErr w:type="spellStart"/>
      <w:r>
        <w:t>Mihran</w:t>
      </w:r>
      <w:proofErr w:type="spellEnd"/>
      <w:r>
        <w:t xml:space="preserve">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1A2AD593" w14:textId="77777777" w:rsidR="008203D3" w:rsidRPr="00614AFA" w:rsidRDefault="008203D3" w:rsidP="008203D3">
      <w:pPr>
        <w:rPr>
          <w:sz w:val="16"/>
        </w:rPr>
      </w:pPr>
      <w:r w:rsidRPr="00614AFA">
        <w:rPr>
          <w:sz w:val="16"/>
        </w:rPr>
        <w:t>C. Transparency for regulators</w:t>
      </w:r>
    </w:p>
    <w:p w14:paraId="78502E88" w14:textId="77777777" w:rsidR="008203D3" w:rsidRPr="00614AFA" w:rsidRDefault="008203D3" w:rsidP="008203D3">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37161835" w14:textId="77777777" w:rsidR="008203D3" w:rsidRPr="00614AFA" w:rsidRDefault="008203D3" w:rsidP="008203D3">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65AB8C62" w14:textId="77777777" w:rsidR="008203D3" w:rsidRPr="00614AFA" w:rsidRDefault="008203D3" w:rsidP="008203D3">
      <w:pPr>
        <w:rPr>
          <w:sz w:val="16"/>
        </w:rPr>
      </w:pPr>
      <w:r w:rsidRPr="00614AFA">
        <w:rPr>
          <w:sz w:val="16"/>
        </w:rPr>
        <w:t>V. CONCLUSION</w:t>
      </w:r>
    </w:p>
    <w:p w14:paraId="0135715C" w14:textId="77777777" w:rsidR="008203D3" w:rsidRPr="004E5A7F" w:rsidRDefault="008203D3" w:rsidP="008203D3">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7A4A7D28" w14:textId="77777777" w:rsidR="008203D3" w:rsidRDefault="008203D3" w:rsidP="008203D3">
      <w:pPr>
        <w:pStyle w:val="Heading3"/>
      </w:pPr>
      <w:r>
        <w:t>2AC – Confirmation DA</w:t>
      </w:r>
    </w:p>
    <w:p w14:paraId="16B06437" w14:textId="77777777" w:rsidR="008203D3" w:rsidRDefault="008203D3" w:rsidP="008203D3">
      <w:pPr>
        <w:pStyle w:val="Heading4"/>
        <w:numPr>
          <w:ilvl w:val="0"/>
          <w:numId w:val="5"/>
        </w:numPr>
        <w:tabs>
          <w:tab w:val="num" w:pos="360"/>
        </w:tabs>
        <w:ind w:left="0" w:firstLine="0"/>
      </w:pPr>
      <w:r>
        <w:t xml:space="preserve">GOP blocks.  </w:t>
      </w:r>
    </w:p>
    <w:p w14:paraId="08015A97" w14:textId="77777777" w:rsidR="008203D3" w:rsidRDefault="008203D3" w:rsidP="008203D3">
      <w:proofErr w:type="spellStart"/>
      <w:r>
        <w:rPr>
          <w:rStyle w:val="Style13ptBold"/>
        </w:rPr>
        <w:t>DeBonis</w:t>
      </w:r>
      <w:proofErr w:type="spellEnd"/>
      <w:r>
        <w:rPr>
          <w:rStyle w:val="Style13ptBold"/>
        </w:rPr>
        <w:t xml:space="preserve"> and Siegel 2/17 </w:t>
      </w:r>
      <w:r>
        <w:t xml:space="preserve">(Mike </w:t>
      </w:r>
      <w:proofErr w:type="spellStart"/>
      <w:r>
        <w:t>DeBonis</w:t>
      </w:r>
      <w:proofErr w:type="spellEnd"/>
      <w:r>
        <w:t xml:space="preserve"> covers Congress, with a focus on the House, for The Washington Post, Rachel Siegel is an economics reporter covering the Federal Reserve, 2-17-2022, GOP Fed blockade has Democrats worried about other nominations, including Supreme Court, Washington Post, </w:t>
      </w:r>
      <w:hyperlink r:id="rId22" w:history="1">
        <w:r w:rsidRPr="001A7C8A">
          <w:rPr>
            <w:rStyle w:val="Hyperlink"/>
          </w:rPr>
          <w:t>https://www.washingtonpost.com/politics/2022/02/17/republicans-fed-supreme-court/</w:t>
        </w:r>
      </w:hyperlink>
    </w:p>
    <w:p w14:paraId="36FD06B5" w14:textId="77777777" w:rsidR="008203D3" w:rsidRPr="0008477F" w:rsidRDefault="008203D3" w:rsidP="008203D3">
      <w:pPr>
        <w:pStyle w:val="ListParagraph"/>
        <w:numPr>
          <w:ilvl w:val="0"/>
          <w:numId w:val="4"/>
        </w:numPr>
      </w:pPr>
      <w:r>
        <w:t>GOP boycott</w:t>
      </w:r>
    </w:p>
    <w:p w14:paraId="23F71BE8" w14:textId="77777777" w:rsidR="008203D3" w:rsidRPr="005C5C4B" w:rsidRDefault="008203D3" w:rsidP="008203D3">
      <w:pPr>
        <w:rPr>
          <w:sz w:val="16"/>
        </w:rPr>
      </w:pPr>
      <w:r w:rsidRPr="0008477F">
        <w:rPr>
          <w:u w:val="single"/>
        </w:rPr>
        <w:t xml:space="preserve">Senate </w:t>
      </w:r>
      <w:r w:rsidRPr="00050850">
        <w:rPr>
          <w:highlight w:val="cyan"/>
          <w:u w:val="single"/>
        </w:rPr>
        <w:t>Democrats are bracing for a</w:t>
      </w:r>
      <w:r w:rsidRPr="0008477F">
        <w:rPr>
          <w:u w:val="single"/>
        </w:rPr>
        <w:t xml:space="preserve"> potentially lengthy </w:t>
      </w:r>
      <w:r w:rsidRPr="00050850">
        <w:rPr>
          <w:highlight w:val="cyan"/>
          <w:u w:val="single"/>
        </w:rPr>
        <w:t xml:space="preserve">showdown </w:t>
      </w:r>
      <w:r w:rsidRPr="00050850">
        <w:rPr>
          <w:u w:val="single"/>
        </w:rPr>
        <w:t>over President Biden’s Federal Reserve nominees</w:t>
      </w:r>
      <w:r w:rsidRPr="005C5C4B">
        <w:rPr>
          <w:sz w:val="16"/>
        </w:rPr>
        <w:t xml:space="preserve"> after Republicans boycotted a key committee vote Tuesday — and </w:t>
      </w:r>
      <w:r w:rsidRPr="0008477F">
        <w:rPr>
          <w:u w:val="single"/>
        </w:rPr>
        <w:t xml:space="preserve">they are preparing for the possibility that </w:t>
      </w:r>
      <w:r w:rsidRPr="00050850">
        <w:rPr>
          <w:highlight w:val="cyan"/>
          <w:u w:val="single"/>
        </w:rPr>
        <w:t>the GOP</w:t>
      </w:r>
      <w:r w:rsidRPr="0008477F">
        <w:rPr>
          <w:u w:val="single"/>
        </w:rPr>
        <w:t xml:space="preserve"> might </w:t>
      </w:r>
      <w:r w:rsidRPr="00050850">
        <w:rPr>
          <w:highlight w:val="cyan"/>
          <w:u w:val="single"/>
        </w:rPr>
        <w:t>use the same bare-knuckle tactics against other high-profile nominees</w:t>
      </w:r>
      <w:r w:rsidRPr="0008477F">
        <w:rPr>
          <w:u w:val="single"/>
        </w:rPr>
        <w:t>, including Biden’s forthcoming Supreme Court pick</w:t>
      </w:r>
      <w:r w:rsidRPr="005C5C4B">
        <w:rPr>
          <w:sz w:val="16"/>
        </w:rPr>
        <w:t xml:space="preserve">. </w:t>
      </w:r>
      <w:r w:rsidRPr="00050850">
        <w:rPr>
          <w:highlight w:val="cyan"/>
          <w:u w:val="single"/>
        </w:rPr>
        <w:t>Republican members</w:t>
      </w:r>
      <w:r w:rsidRPr="00050850">
        <w:rPr>
          <w:u w:val="single"/>
        </w:rPr>
        <w:t xml:space="preserve"> of the Senate Banking Committee</w:t>
      </w:r>
      <w:r w:rsidRPr="005C5C4B">
        <w:rPr>
          <w:sz w:val="16"/>
        </w:rPr>
        <w:t>, led by Sen. Patrick J. Toomey (Pa</w:t>
      </w:r>
      <w:r w:rsidRPr="00050850">
        <w:rPr>
          <w:u w:val="single"/>
        </w:rPr>
        <w:t xml:space="preserve">.), </w:t>
      </w:r>
      <w:r w:rsidRPr="00050850">
        <w:rPr>
          <w:highlight w:val="cyan"/>
          <w:u w:val="single"/>
        </w:rPr>
        <w:t>did not attend</w:t>
      </w:r>
      <w:r w:rsidRPr="00050850">
        <w:rPr>
          <w:u w:val="single"/>
        </w:rPr>
        <w:t xml:space="preserve"> Tuesday’s </w:t>
      </w:r>
      <w:r w:rsidRPr="00050850">
        <w:rPr>
          <w:highlight w:val="cyan"/>
          <w:u w:val="single"/>
        </w:rPr>
        <w:t>planned meeting</w:t>
      </w:r>
      <w:r w:rsidRPr="00050850">
        <w:rPr>
          <w:u w:val="single"/>
        </w:rPr>
        <w:t xml:space="preserve"> in protest of Democrats’ intention </w:t>
      </w:r>
      <w:r w:rsidRPr="00050850">
        <w:rPr>
          <w:highlight w:val="cyan"/>
          <w:u w:val="single"/>
        </w:rPr>
        <w:t>to</w:t>
      </w:r>
      <w:r w:rsidRPr="00050850">
        <w:rPr>
          <w:u w:val="single"/>
        </w:rPr>
        <w:t xml:space="preserve"> advance Sarah Bloom </w:t>
      </w:r>
      <w:proofErr w:type="spellStart"/>
      <w:r w:rsidRPr="00050850">
        <w:rPr>
          <w:u w:val="single"/>
        </w:rPr>
        <w:t>Raskin</w:t>
      </w:r>
      <w:proofErr w:type="spellEnd"/>
      <w:r w:rsidRPr="00050850">
        <w:rPr>
          <w:u w:val="single"/>
        </w:rPr>
        <w:t>, Biden’s nominee</w:t>
      </w:r>
      <w:r w:rsidRPr="005C5C4B">
        <w:rPr>
          <w:sz w:val="16"/>
        </w:rPr>
        <w:t xml:space="preserve"> for vice chair for supervision at the Fed, citing concerns about her work for a financial technology start-up, </w:t>
      </w:r>
      <w:r w:rsidRPr="00050850">
        <w:rPr>
          <w:highlight w:val="cyan"/>
          <w:u w:val="single"/>
        </w:rPr>
        <w:t>deny</w:t>
      </w:r>
      <w:r w:rsidRPr="00050850">
        <w:rPr>
          <w:u w:val="single"/>
        </w:rPr>
        <w:t xml:space="preserve">ing </w:t>
      </w:r>
      <w:r w:rsidRPr="00050850">
        <w:rPr>
          <w:highlight w:val="cyan"/>
          <w:u w:val="single"/>
        </w:rPr>
        <w:t>Democrats a majority quorum</w:t>
      </w:r>
      <w:r w:rsidRPr="005C5C4B">
        <w:rPr>
          <w:sz w:val="16"/>
          <w:highlight w:val="cyan"/>
        </w:rPr>
        <w:t>.</w:t>
      </w:r>
      <w:r w:rsidRPr="005C5C4B">
        <w:rPr>
          <w:sz w:val="16"/>
        </w:rPr>
        <w:t xml:space="preserve"> </w:t>
      </w:r>
      <w:proofErr w:type="spellStart"/>
      <w:r w:rsidRPr="005C5C4B">
        <w:rPr>
          <w:sz w:val="16"/>
        </w:rPr>
        <w:t>Raskin</w:t>
      </w:r>
      <w:proofErr w:type="spellEnd"/>
      <w:r w:rsidRPr="005C5C4B">
        <w:rPr>
          <w:sz w:val="16"/>
        </w:rPr>
        <w:t xml:space="preserve"> was among six Biden </w:t>
      </w:r>
      <w:r w:rsidRPr="00050850">
        <w:rPr>
          <w:u w:val="single"/>
        </w:rPr>
        <w:t>nominees who were set to be advanced to a floor vote who are now sitting in limbo because of the boycott</w:t>
      </w:r>
      <w:r w:rsidRPr="005C5C4B">
        <w:rPr>
          <w:sz w:val="16"/>
        </w:rPr>
        <w:t xml:space="preserve">. Banking Committee Chairman Sherrod Brown (D-Ohio) made clear Wednesday that Democrats have no plans to separate </w:t>
      </w:r>
      <w:proofErr w:type="spellStart"/>
      <w:r w:rsidRPr="005C5C4B">
        <w:rPr>
          <w:sz w:val="16"/>
        </w:rPr>
        <w:t>Raskin’s</w:t>
      </w:r>
      <w:proofErr w:type="spellEnd"/>
      <w:r w:rsidRPr="005C5C4B">
        <w:rPr>
          <w:sz w:val="16"/>
        </w:rPr>
        <w:t xml:space="preserve"> confirmation from the others, which include a new four-year term for Fed Chair Jerome H. Powell. Republicans boycott and delay vote on Biden Fed nominees “If Toomey gets his way on this, it’s the way they will stop nominee after nominee after nominee: ‘Sorry, they didn’t answer right, so we’re not going to show up and provide a quorum,</w:t>
      </w:r>
      <w:proofErr w:type="gramStart"/>
      <w:r w:rsidRPr="005C5C4B">
        <w:rPr>
          <w:sz w:val="16"/>
        </w:rPr>
        <w:t>' ”</w:t>
      </w:r>
      <w:proofErr w:type="gramEnd"/>
      <w:r w:rsidRPr="005C5C4B">
        <w:rPr>
          <w:sz w:val="16"/>
        </w:rPr>
        <w:t xml:space="preserve"> Brown told reporters Wednesday. “You can’t govern that way.” The GOP boycott comes as Biden prepares to make the single most consequential and high-profile nomination of his presidency so far: a successor for Supreme Court Justice Stephen G. Breyer, who announced last month that he would retire once his replacement is confirmed. </w:t>
      </w:r>
      <w:r w:rsidRPr="00050850">
        <w:rPr>
          <w:u w:val="single"/>
        </w:rPr>
        <w:t xml:space="preserve">Asked if he was concerned that the </w:t>
      </w:r>
      <w:r w:rsidRPr="00050850">
        <w:rPr>
          <w:highlight w:val="cyan"/>
          <w:u w:val="single"/>
        </w:rPr>
        <w:t>GOP boycott tactic could expand to that nomination</w:t>
      </w:r>
      <w:r w:rsidRPr="00050850">
        <w:rPr>
          <w:u w:val="single"/>
        </w:rPr>
        <w:t>, Brown said, “I think this could set a precedent that could lead to that.</w:t>
      </w:r>
      <w:r w:rsidRPr="005C5C4B">
        <w:rPr>
          <w:sz w:val="16"/>
        </w:rPr>
        <w:t>” Brown and other Democrats said this week that it was unclear what they could do to get around the boycott tactic given the evenly divided Senate and the set of rules that govern committee procedures. The Senate has operated for more than a year with a 50-50 split between the parties. Democrats hold majority control with Vice President Harris’s tiebreaking vote, plus a delicately negotiated power-sharing agreement that gives Senate Majority Leader Charles E. Schumer (D-N.Y.) and Democratic committee chairmen agenda-setting power and guarantees the ability of a united Democratic caucus to advance legislation to the floor and confirm nominees.</w:t>
      </w:r>
    </w:p>
    <w:p w14:paraId="59F65810" w14:textId="77777777" w:rsidR="008203D3" w:rsidRDefault="008203D3" w:rsidP="008203D3">
      <w:pPr>
        <w:pStyle w:val="Heading4"/>
        <w:numPr>
          <w:ilvl w:val="0"/>
          <w:numId w:val="5"/>
        </w:numPr>
        <w:tabs>
          <w:tab w:val="num" w:pos="360"/>
        </w:tabs>
        <w:ind w:left="0" w:firstLine="0"/>
      </w:pPr>
      <w:r>
        <w:t xml:space="preserve">Key Republicans defect. </w:t>
      </w:r>
    </w:p>
    <w:p w14:paraId="5A9D5446" w14:textId="77777777" w:rsidR="008203D3" w:rsidRPr="0008477F" w:rsidRDefault="008203D3" w:rsidP="008203D3">
      <w:proofErr w:type="spellStart"/>
      <w:r>
        <w:rPr>
          <w:rStyle w:val="Style13ptBold"/>
        </w:rPr>
        <w:t>Durkee</w:t>
      </w:r>
      <w:proofErr w:type="spellEnd"/>
      <w:r>
        <w:rPr>
          <w:rStyle w:val="Style13ptBold"/>
        </w:rPr>
        <w:t xml:space="preserve"> 2/25 </w:t>
      </w:r>
      <w:r>
        <w:t xml:space="preserve">(Alison </w:t>
      </w:r>
      <w:proofErr w:type="spellStart"/>
      <w:r>
        <w:t>Durkee</w:t>
      </w:r>
      <w:proofErr w:type="spellEnd"/>
      <w:r>
        <w:t xml:space="preserve">, Forbes staff, 2-25-2022, Ketanji Brown Jackson Confirmation: 3 GOP Senators Who Voted </w:t>
      </w:r>
      <w:proofErr w:type="gramStart"/>
      <w:r>
        <w:t>For</w:t>
      </w:r>
      <w:proofErr w:type="gramEnd"/>
      <w:r>
        <w:t xml:space="preserve"> Supreme Court Nominee In Past Won’t Promise To Do It Again, Forbes, https://www.forbes.com/sites/alisondurkee/2022/02/25/ketanji-brown-jackson-confirmation-3-gop-senators-who-voted-for-supreme-court-nominee-in-past-wont-promise-to-do-it-again/?sh=7892df4875dd)</w:t>
      </w:r>
    </w:p>
    <w:p w14:paraId="60B6E1F0" w14:textId="77777777" w:rsidR="008203D3" w:rsidRPr="00050850" w:rsidRDefault="008203D3" w:rsidP="008203D3">
      <w:pPr>
        <w:rPr>
          <w:rStyle w:val="Emphasis"/>
        </w:rPr>
      </w:pPr>
      <w:r w:rsidRPr="00050850">
        <w:rPr>
          <w:u w:val="single"/>
        </w:rPr>
        <w:t xml:space="preserve">Three Republican senators backed Jackson’s confirmation to the U.S. Court of Appeals for the District of Columbia Circuit in June 2021—Sens. Lindsey Graham (R-S.C.), Lisa Murkowski (R-Alaska) and Susan Collins (R-Maine)—while every other Republican senator voted against her. Those </w:t>
      </w:r>
      <w:r w:rsidRPr="00050850">
        <w:rPr>
          <w:highlight w:val="cyan"/>
          <w:u w:val="single"/>
        </w:rPr>
        <w:t>three senators are considered the most likely</w:t>
      </w:r>
      <w:r w:rsidRPr="00050850">
        <w:rPr>
          <w:u w:val="single"/>
        </w:rPr>
        <w:t xml:space="preserve"> Republicans to vote for her Senate confirmation to the Supreme Court, </w:t>
      </w:r>
      <w:r w:rsidRPr="00050850">
        <w:rPr>
          <w:highlight w:val="cyan"/>
          <w:u w:val="single"/>
        </w:rPr>
        <w:t>though it’s still unclear whether they’ll back it</w:t>
      </w:r>
      <w:r w:rsidRPr="005C5C4B">
        <w:rPr>
          <w:sz w:val="16"/>
        </w:rPr>
        <w:t xml:space="preserve">. </w:t>
      </w:r>
      <w:r w:rsidRPr="00050850">
        <w:rPr>
          <w:rStyle w:val="Emphasis"/>
          <w:highlight w:val="cyan"/>
        </w:rPr>
        <w:t>Murkowski said</w:t>
      </w:r>
      <w:r w:rsidRPr="00050850">
        <w:rPr>
          <w:rStyle w:val="Emphasis"/>
        </w:rPr>
        <w:t xml:space="preserve"> Friday that </w:t>
      </w:r>
      <w:r w:rsidRPr="00050850">
        <w:rPr>
          <w:rStyle w:val="Emphasis"/>
          <w:highlight w:val="cyan"/>
        </w:rPr>
        <w:t>her previous vote</w:t>
      </w:r>
      <w:r w:rsidRPr="00050850">
        <w:rPr>
          <w:rStyle w:val="Emphasis"/>
        </w:rPr>
        <w:t xml:space="preserve"> for Jackson </w:t>
      </w:r>
      <w:r w:rsidRPr="00050850">
        <w:rPr>
          <w:rStyle w:val="Emphasis"/>
          <w:highlight w:val="cyan"/>
        </w:rPr>
        <w:t>“does not signal how I will vote for a</w:t>
      </w:r>
      <w:r w:rsidRPr="00050850">
        <w:rPr>
          <w:rStyle w:val="Emphasis"/>
        </w:rPr>
        <w:t xml:space="preserve"> Supreme Court </w:t>
      </w:r>
      <w:r w:rsidRPr="00050850">
        <w:rPr>
          <w:rStyle w:val="Emphasis"/>
          <w:highlight w:val="cyan"/>
        </w:rPr>
        <w:t>justice,”</w:t>
      </w:r>
      <w:r w:rsidRPr="00050850">
        <w:rPr>
          <w:rStyle w:val="Emphasis"/>
        </w:rPr>
        <w:t xml:space="preserve"> </w:t>
      </w:r>
      <w:r w:rsidRPr="005C5C4B">
        <w:rPr>
          <w:sz w:val="16"/>
        </w:rPr>
        <w:t xml:space="preserve">and Collins said in a statement she would conduct a “thorough vetting” of Jackson’s nomination—but praised her as “an experienced federal judge with impressive academic and legal credentials.” Graham was a vocal proponent of another contender for the nomination, U.S. District Judge J. Michelle </w:t>
      </w:r>
      <w:r w:rsidRPr="00050850">
        <w:rPr>
          <w:highlight w:val="cyan"/>
          <w:u w:val="single"/>
        </w:rPr>
        <w:t>Childs,</w:t>
      </w:r>
      <w:r w:rsidRPr="00050850">
        <w:rPr>
          <w:u w:val="single"/>
        </w:rPr>
        <w:t xml:space="preserve"> and he </w:t>
      </w:r>
      <w:r w:rsidRPr="00050850">
        <w:rPr>
          <w:highlight w:val="cyan"/>
          <w:u w:val="single"/>
        </w:rPr>
        <w:t>signaled Friday he may not support Jackson</w:t>
      </w:r>
      <w:r w:rsidRPr="00050850">
        <w:rPr>
          <w:u w:val="single"/>
        </w:rPr>
        <w:t xml:space="preserve"> again,</w:t>
      </w:r>
      <w:r w:rsidRPr="005C5C4B">
        <w:rPr>
          <w:sz w:val="16"/>
        </w:rPr>
        <w:t xml:space="preserve"> </w:t>
      </w:r>
      <w:r w:rsidRPr="00050850">
        <w:rPr>
          <w:rStyle w:val="Emphasis"/>
          <w:highlight w:val="cyan"/>
        </w:rPr>
        <w:t>saying her nomination</w:t>
      </w:r>
      <w:r w:rsidRPr="00050850">
        <w:rPr>
          <w:rStyle w:val="Emphasis"/>
        </w:rPr>
        <w:t xml:space="preserve"> over Childs “</w:t>
      </w:r>
      <w:r w:rsidRPr="00050850">
        <w:rPr>
          <w:rStyle w:val="Emphasis"/>
          <w:highlight w:val="cyan"/>
        </w:rPr>
        <w:t>means the radical Left has won</w:t>
      </w:r>
      <w:r w:rsidRPr="00050850">
        <w:rPr>
          <w:rStyle w:val="Emphasis"/>
        </w:rPr>
        <w:t xml:space="preserve"> President Biden over yet </w:t>
      </w:r>
      <w:r w:rsidRPr="00050850">
        <w:rPr>
          <w:rStyle w:val="Emphasis"/>
          <w:highlight w:val="cyan"/>
        </w:rPr>
        <w:t>again.”</w:t>
      </w:r>
    </w:p>
    <w:p w14:paraId="63068C3A" w14:textId="77777777" w:rsidR="008203D3" w:rsidRPr="00B55AD5" w:rsidRDefault="008203D3" w:rsidP="008203D3"/>
    <w:p w14:paraId="0D3E7752" w14:textId="77777777" w:rsidR="008203D3" w:rsidRPr="006C61A0" w:rsidRDefault="008203D3" w:rsidP="008203D3">
      <w:pPr>
        <w:pStyle w:val="Heading4"/>
        <w:numPr>
          <w:ilvl w:val="0"/>
          <w:numId w:val="5"/>
        </w:numPr>
        <w:tabs>
          <w:tab w:val="num" w:pos="360"/>
        </w:tabs>
        <w:ind w:left="0" w:firstLine="0"/>
      </w:pPr>
      <w:r>
        <w:t>LT - Winners win – Biden can leverage his wins to build capital</w:t>
      </w:r>
    </w:p>
    <w:p w14:paraId="30744DFF" w14:textId="77777777" w:rsidR="008203D3" w:rsidRPr="00A86A2F" w:rsidRDefault="008203D3" w:rsidP="008203D3">
      <w:pPr>
        <w:rPr>
          <w:rStyle w:val="Style13ptBold"/>
        </w:rPr>
      </w:pPr>
      <w:r w:rsidRPr="00A86A2F">
        <w:rPr>
          <w:rStyle w:val="Style13ptBold"/>
        </w:rPr>
        <w:t xml:space="preserve">Barrow 1-17-21 (Bill. Joe Biden’s long political evolution leads to his biggest test; The president-elect will inherit stewardship of a nation wrenched by pandemic and seismic cultural fissures. </w:t>
      </w:r>
      <w:hyperlink r:id="rId23" w:history="1">
        <w:r w:rsidRPr="00A86A2F">
          <w:rPr>
            <w:rStyle w:val="Style13ptBold"/>
          </w:rPr>
          <w:t>https://www.denverpost.com/2021/01/17/joe-biden-political-evolution/</w:t>
        </w:r>
      </w:hyperlink>
      <w:r w:rsidRPr="00A86A2F">
        <w:rPr>
          <w:rStyle w:val="Style13ptBold"/>
        </w:rPr>
        <w:t>)</w:t>
      </w:r>
    </w:p>
    <w:p w14:paraId="78E0F4DE" w14:textId="77777777" w:rsidR="008203D3" w:rsidRPr="00A86A2F" w:rsidRDefault="008203D3" w:rsidP="008203D3">
      <w:r w:rsidRPr="00A86A2F">
        <w:t xml:space="preserve">While Biden aides argue his shifts don’t involve changes in principle or fundamental values, some other observers say the point is moot. </w:t>
      </w:r>
      <w:r w:rsidRPr="00A86A2F">
        <w:rPr>
          <w:rStyle w:val="StyleUnderline"/>
        </w:rPr>
        <w:t xml:space="preserve">The question, </w:t>
      </w:r>
      <w:r w:rsidRPr="00A03E4B">
        <w:t>said Maurice Mitchell, who leads the progressive Working Families Party,</w:t>
      </w:r>
      <w:r w:rsidRPr="00A86A2F">
        <w:rPr>
          <w:rStyle w:val="StyleUnderline"/>
        </w:rPr>
        <w:t xml:space="preserve"> is</w:t>
      </w:r>
      <w:r w:rsidRPr="00A86A2F">
        <w:t xml:space="preserve"> simply </w:t>
      </w:r>
      <w:r w:rsidRPr="00E92FAD">
        <w:rPr>
          <w:rStyle w:val="StyleUnderline"/>
          <w:highlight w:val="cyan"/>
        </w:rPr>
        <w:t>whether Biden will</w:t>
      </w:r>
      <w:r w:rsidRPr="00A86A2F">
        <w:rPr>
          <w:rStyle w:val="StyleUnderline"/>
        </w:rPr>
        <w:t xml:space="preserve"> </w:t>
      </w:r>
      <w:r w:rsidRPr="00A03E4B">
        <w:t>continue to evolve a</w:t>
      </w:r>
      <w:r w:rsidRPr="00A86A2F">
        <w:rPr>
          <w:rStyle w:val="StyleUnderline"/>
        </w:rPr>
        <w:t xml:space="preserve">nd </w:t>
      </w:r>
      <w:r w:rsidRPr="00E92FAD">
        <w:rPr>
          <w:rStyle w:val="Emphasis"/>
          <w:highlight w:val="cyan"/>
        </w:rPr>
        <w:t>leverage</w:t>
      </w:r>
      <w:r w:rsidRPr="00E92FAD">
        <w:rPr>
          <w:rStyle w:val="StyleUnderline"/>
          <w:highlight w:val="cyan"/>
        </w:rPr>
        <w:t xml:space="preserve"> his </w:t>
      </w:r>
      <w:r w:rsidRPr="00E92FAD">
        <w:rPr>
          <w:rStyle w:val="Emphasis"/>
          <w:highlight w:val="cyan"/>
        </w:rPr>
        <w:t>p</w:t>
      </w:r>
      <w:r w:rsidRPr="00A03E4B">
        <w:rPr>
          <w:rStyle w:val="Emphasis"/>
        </w:rPr>
        <w:t xml:space="preserve">olitical </w:t>
      </w:r>
      <w:r w:rsidRPr="00E92FAD">
        <w:rPr>
          <w:rStyle w:val="Emphasis"/>
          <w:highlight w:val="cyan"/>
        </w:rPr>
        <w:t>c</w:t>
      </w:r>
      <w:r w:rsidRPr="00A03E4B">
        <w:rPr>
          <w:rStyle w:val="Emphasis"/>
        </w:rPr>
        <w:t>apital</w:t>
      </w:r>
      <w:r w:rsidRPr="00A86A2F">
        <w:rPr>
          <w:rStyle w:val="StyleUnderline"/>
        </w:rPr>
        <w:t xml:space="preserve"> </w:t>
      </w:r>
      <w:r w:rsidRPr="00E92FAD">
        <w:rPr>
          <w:rStyle w:val="StyleUnderline"/>
          <w:highlight w:val="cyan"/>
        </w:rPr>
        <w:t>into</w:t>
      </w:r>
      <w:r w:rsidRPr="00A86A2F">
        <w:t xml:space="preserve"> both post-Trump stability and </w:t>
      </w:r>
      <w:r w:rsidRPr="00E92FAD">
        <w:rPr>
          <w:rStyle w:val="Emphasis"/>
          <w:highlight w:val="cyan"/>
        </w:rPr>
        <w:t>big policy wins</w:t>
      </w:r>
      <w:r w:rsidRPr="00A86A2F">
        <w:t>.</w:t>
      </w:r>
    </w:p>
    <w:p w14:paraId="691EE28E" w14:textId="77777777" w:rsidR="008203D3" w:rsidRPr="00A86A2F" w:rsidRDefault="008203D3" w:rsidP="008203D3">
      <w:r w:rsidRPr="00A86A2F">
        <w:t xml:space="preserve">“We can’t control people’s </w:t>
      </w:r>
      <w:proofErr w:type="gramStart"/>
      <w:r w:rsidRPr="00A86A2F">
        <w:t>convictions</w:t>
      </w:r>
      <w:proofErr w:type="gramEnd"/>
      <w:r w:rsidRPr="00A86A2F">
        <w:t xml:space="preserve"> but we can shift the politics of the possible,” Mitchell said, noting </w:t>
      </w:r>
      <w:r w:rsidRPr="00A03E4B">
        <w:t>that Johnson signed seminal civil rights laws less than a decade after quashing such measures as Senate majority leader.</w:t>
      </w:r>
    </w:p>
    <w:p w14:paraId="60E64FCE" w14:textId="77777777" w:rsidR="008203D3" w:rsidRDefault="008203D3" w:rsidP="008203D3">
      <w:r w:rsidRPr="00A86A2F">
        <w:t xml:space="preserve">Barber, the minister, pointed to other historical figures whom Biden sometimes mentioned while campaigning: </w:t>
      </w:r>
      <w:r w:rsidRPr="00E92FAD">
        <w:rPr>
          <w:rStyle w:val="StyleUnderline"/>
          <w:highlight w:val="cyan"/>
        </w:rPr>
        <w:t>Roosevelt and</w:t>
      </w:r>
      <w:r w:rsidRPr="00A86A2F">
        <w:t xml:space="preserve"> Abraham </w:t>
      </w:r>
      <w:r w:rsidRPr="00E92FAD">
        <w:rPr>
          <w:rStyle w:val="StyleUnderline"/>
          <w:highlight w:val="cyan"/>
        </w:rPr>
        <w:t>Lincoln</w:t>
      </w:r>
      <w:r w:rsidRPr="00A86A2F">
        <w:t xml:space="preserve">. Both, Barber noted, </w:t>
      </w:r>
      <w:r w:rsidRPr="00E92FAD">
        <w:rPr>
          <w:rStyle w:val="StyleUnderline"/>
          <w:highlight w:val="cyan"/>
        </w:rPr>
        <w:t>were</w:t>
      </w:r>
      <w:r w:rsidRPr="00A86A2F">
        <w:rPr>
          <w:rStyle w:val="StyleUnderline"/>
        </w:rPr>
        <w:t xml:space="preserve"> </w:t>
      </w:r>
      <w:r w:rsidRPr="00A86A2F">
        <w:rPr>
          <w:rStyle w:val="Emphasis"/>
        </w:rPr>
        <w:t xml:space="preserve">savvy, even </w:t>
      </w:r>
      <w:r w:rsidRPr="00E92FAD">
        <w:rPr>
          <w:rStyle w:val="Emphasis"/>
          <w:highlight w:val="cyan"/>
        </w:rPr>
        <w:t>ruthless</w:t>
      </w:r>
      <w:r w:rsidRPr="00E92FAD">
        <w:rPr>
          <w:rStyle w:val="StyleUnderline"/>
          <w:highlight w:val="cyan"/>
        </w:rPr>
        <w:t xml:space="preserve"> politicians who reached for their </w:t>
      </w:r>
      <w:r w:rsidRPr="00E92FAD">
        <w:rPr>
          <w:rStyle w:val="Emphasis"/>
          <w:highlight w:val="cyan"/>
        </w:rPr>
        <w:t>biggest achievements</w:t>
      </w:r>
      <w:r w:rsidRPr="00E92FAD">
        <w:rPr>
          <w:rStyle w:val="StyleUnderline"/>
          <w:highlight w:val="cyan"/>
        </w:rPr>
        <w:t xml:space="preserve"> only after winning</w:t>
      </w:r>
      <w:r w:rsidRPr="00A86A2F">
        <w:rPr>
          <w:rStyle w:val="StyleUnderline"/>
        </w:rPr>
        <w:t xml:space="preserve"> the</w:t>
      </w:r>
      <w:r w:rsidRPr="00A86A2F">
        <w:t xml:space="preserve"> nation’s </w:t>
      </w:r>
      <w:r w:rsidRPr="00A86A2F">
        <w:rPr>
          <w:rStyle w:val="StyleUnderline"/>
        </w:rPr>
        <w:t>highest office</w:t>
      </w:r>
      <w:r w:rsidRPr="00A86A2F">
        <w:t xml:space="preserve"> — and </w:t>
      </w:r>
      <w:r w:rsidRPr="00190CA0">
        <w:rPr>
          <w:rStyle w:val="StyleUnderline"/>
        </w:rPr>
        <w:t xml:space="preserve">they did so </w:t>
      </w:r>
      <w:r w:rsidRPr="00E92FAD">
        <w:rPr>
          <w:rStyle w:val="Emphasis"/>
          <w:highlight w:val="cyan"/>
        </w:rPr>
        <w:t>against vicious opposition</w:t>
      </w:r>
      <w:r w:rsidRPr="00E92FAD">
        <w:rPr>
          <w:highlight w:val="cyan"/>
        </w:rPr>
        <w:t xml:space="preserve"> </w:t>
      </w:r>
      <w:r w:rsidRPr="00E92FAD">
        <w:rPr>
          <w:rStyle w:val="StyleUnderline"/>
          <w:highlight w:val="cyan"/>
        </w:rPr>
        <w:t>and during times of existential national threats</w:t>
      </w:r>
      <w:r w:rsidRPr="00E92FAD">
        <w:rPr>
          <w:highlight w:val="cyan"/>
        </w:rPr>
        <w:t>.</w:t>
      </w:r>
    </w:p>
    <w:p w14:paraId="2B6BD4E4" w14:textId="77777777" w:rsidR="008203D3" w:rsidRPr="008203D3" w:rsidRDefault="008203D3" w:rsidP="008203D3"/>
    <w:p w14:paraId="48598E5A" w14:textId="3D28A6FC" w:rsidR="008203D3" w:rsidRDefault="008203D3" w:rsidP="008203D3">
      <w:pPr>
        <w:pStyle w:val="Heading1"/>
      </w:pPr>
      <w:r>
        <w:t>1AR</w:t>
      </w:r>
    </w:p>
    <w:p w14:paraId="23144BF4" w14:textId="1ED12C1F" w:rsidR="008203D3" w:rsidRDefault="008203D3" w:rsidP="008203D3">
      <w:pPr>
        <w:pStyle w:val="Heading2"/>
      </w:pPr>
      <w:r>
        <w:t>Adv CP</w:t>
      </w:r>
    </w:p>
    <w:p w14:paraId="5FC0F818" w14:textId="61A8C82D" w:rsidR="008203D3" w:rsidRPr="0021168E" w:rsidRDefault="008203D3" w:rsidP="008203D3">
      <w:pPr>
        <w:pStyle w:val="Heading4"/>
      </w:pPr>
      <w:r>
        <w:t>PTD</w:t>
      </w:r>
      <w:r w:rsidRPr="0021168E">
        <w:t xml:space="preserve"> doesn’t solve---implementation, no modeling</w:t>
      </w:r>
    </w:p>
    <w:p w14:paraId="08FA9D5E" w14:textId="77777777" w:rsidR="008203D3" w:rsidRPr="0021168E" w:rsidRDefault="008203D3" w:rsidP="008203D3">
      <w:r w:rsidRPr="0021168E">
        <w:rPr>
          <w:rStyle w:val="Style13ptBold"/>
        </w:rPr>
        <w:t>Washburn 12</w:t>
      </w:r>
      <w:r w:rsidRPr="0021168E">
        <w:t xml:space="preserve"> (Edgar, Senior Counsel at Morrison &amp; Foerster LLP, "Is the Public Trust a Viable Mechanism to Regulate Climate Change", 2012</w:t>
      </w:r>
      <w:r>
        <w:t>)</w:t>
      </w:r>
    </w:p>
    <w:p w14:paraId="1173E12A" w14:textId="77777777" w:rsidR="008203D3" w:rsidRDefault="008203D3" w:rsidP="008203D3">
      <w:pPr>
        <w:rPr>
          <w:sz w:val="12"/>
        </w:rPr>
      </w:pPr>
      <w:r w:rsidRPr="0034673E">
        <w:rPr>
          <w:rStyle w:val="Emphasis"/>
          <w:highlight w:val="cyan"/>
        </w:rPr>
        <w:t>Setting aside</w:t>
      </w:r>
      <w:r w:rsidRPr="0021168E">
        <w:rPr>
          <w:rStyle w:val="Emphasis"/>
        </w:rPr>
        <w:t xml:space="preserve"> the very real </w:t>
      </w:r>
      <w:r w:rsidRPr="0034673E">
        <w:rPr>
          <w:rStyle w:val="Emphasis"/>
          <w:highlight w:val="cyan"/>
        </w:rPr>
        <w:t>problems inherent in stretching</w:t>
      </w:r>
      <w:r w:rsidRPr="0021168E">
        <w:rPr>
          <w:rStyle w:val="Emphasis"/>
        </w:rPr>
        <w:t xml:space="preserve"> the </w:t>
      </w:r>
      <w:r w:rsidRPr="0034673E">
        <w:rPr>
          <w:rStyle w:val="Emphasis"/>
          <w:highlight w:val="cyan"/>
        </w:rPr>
        <w:t>common law public trust to include the atmosphere, there are serious</w:t>
      </w:r>
      <w:r w:rsidRPr="0021168E">
        <w:rPr>
          <w:rStyle w:val="Emphasis"/>
        </w:rPr>
        <w:t xml:space="preserve"> procedural and </w:t>
      </w:r>
      <w:r w:rsidRPr="0034673E">
        <w:rPr>
          <w:rStyle w:val="Emphasis"/>
          <w:highlight w:val="cyan"/>
        </w:rPr>
        <w:t>practical problems</w:t>
      </w:r>
      <w:r w:rsidRPr="0021168E">
        <w:rPr>
          <w:rStyle w:val="Emphasis"/>
        </w:rPr>
        <w:t xml:space="preserve"> </w:t>
      </w:r>
      <w:r w:rsidRPr="0021168E">
        <w:rPr>
          <w:rStyle w:val="StyleUnderline"/>
        </w:rPr>
        <w:t>with seeking to utilize the judicial system and the common law public trust as a vehicle for regulating GHGs</w:t>
      </w:r>
      <w:r w:rsidRPr="0021168E">
        <w:rPr>
          <w:sz w:val="12"/>
        </w:rPr>
        <w:t xml:space="preserve">. Although the suits grounded upon a state statute or constitutional provision may appear to be viable, serious limitations exist. We have discussed the barrier that is presented by the Supreme Court’s rulings at the federal level. </w:t>
      </w:r>
      <w:r w:rsidRPr="0034673E">
        <w:rPr>
          <w:rStyle w:val="StyleUnderline"/>
          <w:highlight w:val="cyan"/>
        </w:rPr>
        <w:t>These include: who has standing; whether the issue is a political question</w:t>
      </w:r>
      <w:r w:rsidRPr="0021168E">
        <w:rPr>
          <w:rStyle w:val="StyleUnderline"/>
        </w:rPr>
        <w:t xml:space="preserve"> not amenable to judicial resolution and other issues of separation of powers; federal and state matters of comity; </w:t>
      </w:r>
      <w:r w:rsidRPr="0034673E">
        <w:rPr>
          <w:rStyle w:val="StyleUnderline"/>
          <w:highlight w:val="cyan"/>
        </w:rPr>
        <w:t>and the inappropriateness of a court undertaking to regulate</w:t>
      </w:r>
      <w:r w:rsidRPr="0021168E">
        <w:rPr>
          <w:rStyle w:val="StyleUnderline"/>
        </w:rPr>
        <w:t xml:space="preserve"> in </w:t>
      </w:r>
      <w:r w:rsidRPr="0034673E">
        <w:rPr>
          <w:rStyle w:val="StyleUnderline"/>
          <w:highlight w:val="cyan"/>
        </w:rPr>
        <w:t xml:space="preserve">a </w:t>
      </w:r>
      <w:r w:rsidRPr="0034673E">
        <w:rPr>
          <w:rStyle w:val="Emphasis"/>
          <w:highlight w:val="cyan"/>
        </w:rPr>
        <w:t xml:space="preserve">complex scientific area where it has neither </w:t>
      </w:r>
      <w:r w:rsidRPr="0021168E">
        <w:rPr>
          <w:rStyle w:val="Emphasis"/>
        </w:rPr>
        <w:t xml:space="preserve">the </w:t>
      </w:r>
      <w:r w:rsidRPr="0034673E">
        <w:rPr>
          <w:rStyle w:val="Emphasis"/>
          <w:highlight w:val="cyan"/>
        </w:rPr>
        <w:t xml:space="preserve">expertise nor </w:t>
      </w:r>
      <w:r w:rsidRPr="0021168E">
        <w:rPr>
          <w:rStyle w:val="Emphasis"/>
        </w:rPr>
        <w:t xml:space="preserve">the </w:t>
      </w:r>
      <w:r w:rsidRPr="0034673E">
        <w:rPr>
          <w:rStyle w:val="Emphasis"/>
          <w:highlight w:val="cyan"/>
        </w:rPr>
        <w:t>facilities to implement a solution</w:t>
      </w:r>
      <w:r w:rsidRPr="0021168E">
        <w:rPr>
          <w:sz w:val="12"/>
        </w:rPr>
        <w:t xml:space="preserve">.¶ In Massachusetts, the Supreme Court rejected EPA’s argument that plaintiffs had no standing to sue because GHG emissions inflict widespread harm and climate change risks are widely shared. The Court reasoned that the Commonwealth of Massachusetts properly asserted an injury: the loss of its coastal land from sea level rise caused by climate change. The injury in this case was concrete and particularized. In addition, we must not lose from sight that it was “of considerable relevance that the party seeking review . . . [was] a sovereign State and not . . . a private individual.” 549 U.S. at 518. As a result, it is conceivable that a state court may find that a state has standing in state court under state law. It is, however, questionable whether a private individual </w:t>
      </w:r>
      <w:proofErr w:type="gramStart"/>
      <w:r w:rsidRPr="0021168E">
        <w:rPr>
          <w:sz w:val="12"/>
        </w:rPr>
        <w:t>does.¶</w:t>
      </w:r>
      <w:proofErr w:type="gramEnd"/>
      <w:r w:rsidRPr="0021168E">
        <w:rPr>
          <w:sz w:val="12"/>
        </w:rPr>
        <w:t xml:space="preserve"> Federal courts have dismissed a private individual’s public nuisance claim because his alleged injury—that he was more vulnerable to pollution than the general population and that he developed mental sickness from learning of the dangers of climate change—was insufficient to confer standing. </w:t>
      </w:r>
      <w:proofErr w:type="spellStart"/>
      <w:r w:rsidRPr="0021168E">
        <w:rPr>
          <w:sz w:val="12"/>
        </w:rPr>
        <w:t>Korsinsky</w:t>
      </w:r>
      <w:proofErr w:type="spellEnd"/>
      <w:r w:rsidRPr="0021168E">
        <w:rPr>
          <w:sz w:val="12"/>
        </w:rPr>
        <w:t xml:space="preserve">, 2005 U.S. Dist. LEXIS 21778, at *6–9. Courts in state cases may well follow suit and refuse to grant standing to private plaintiffs in public trust cases, who so far are alleging generalized injuries on behalf of the public as opposed to concrete injuries to those individual </w:t>
      </w:r>
      <w:proofErr w:type="gramStart"/>
      <w:r w:rsidRPr="0021168E">
        <w:rPr>
          <w:sz w:val="12"/>
        </w:rPr>
        <w:t>plaintiffs.¶</w:t>
      </w:r>
      <w:proofErr w:type="gramEnd"/>
      <w:r w:rsidRPr="0021168E">
        <w:rPr>
          <w:sz w:val="12"/>
        </w:rPr>
        <w:t xml:space="preserve"> </w:t>
      </w:r>
      <w:r w:rsidRPr="0034673E">
        <w:rPr>
          <w:rStyle w:val="StyleUnderline"/>
          <w:highlight w:val="cyan"/>
        </w:rPr>
        <w:t>Establishing causation will continue to be a significant challenge for climate change</w:t>
      </w:r>
      <w:r w:rsidRPr="0021168E">
        <w:rPr>
          <w:rStyle w:val="StyleUnderline"/>
        </w:rPr>
        <w:t xml:space="preserve"> litigation due to the facts of climate change and the nature of the science</w:t>
      </w:r>
      <w:r w:rsidRPr="0021168E">
        <w:rPr>
          <w:sz w:val="12"/>
        </w:rPr>
        <w:t xml:space="preserve">. </w:t>
      </w:r>
      <w:proofErr w:type="gramStart"/>
      <w:r w:rsidRPr="0021168E">
        <w:rPr>
          <w:rStyle w:val="StyleUnderline"/>
        </w:rPr>
        <w:t>It is clear that increases</w:t>
      </w:r>
      <w:proofErr w:type="gramEnd"/>
      <w:r w:rsidRPr="0021168E">
        <w:rPr>
          <w:rStyle w:val="StyleUnderline"/>
        </w:rPr>
        <w:t xml:space="preserve"> in GHG emissions are a global phenomenon and that reductions in one geographic area do not necessarily translate into a measurable positive impact on a worldwide, national, or even local basis, because of the significant and increasing contributions from other sources.</w:t>
      </w:r>
      <w:r w:rsidRPr="0021168E">
        <w:rPr>
          <w:sz w:val="12"/>
        </w:rPr>
        <w:t xml:space="preserve"> Emissions, as airborne pollutants, know no </w:t>
      </w:r>
      <w:proofErr w:type="gramStart"/>
      <w:r w:rsidRPr="0021168E">
        <w:rPr>
          <w:sz w:val="12"/>
        </w:rPr>
        <w:t>boundaries.¶</w:t>
      </w:r>
      <w:proofErr w:type="gramEnd"/>
      <w:r w:rsidRPr="0021168E">
        <w:rPr>
          <w:sz w:val="12"/>
        </w:rPr>
        <w:t xml:space="preserve"> </w:t>
      </w:r>
      <w:r w:rsidRPr="0034673E">
        <w:rPr>
          <w:rStyle w:val="StyleUnderline"/>
          <w:highlight w:val="cyan"/>
        </w:rPr>
        <w:t>In Massachusetts, the</w:t>
      </w:r>
      <w:r w:rsidRPr="0021168E">
        <w:rPr>
          <w:rStyle w:val="StyleUnderline"/>
        </w:rPr>
        <w:t xml:space="preserve"> U.S. Supreme </w:t>
      </w:r>
      <w:r w:rsidRPr="0034673E">
        <w:rPr>
          <w:rStyle w:val="StyleUnderline"/>
          <w:highlight w:val="cyan"/>
        </w:rPr>
        <w:t>Court rejected EPA’s argument</w:t>
      </w:r>
      <w:r w:rsidRPr="0021168E">
        <w:rPr>
          <w:rStyle w:val="StyleUnderline"/>
        </w:rPr>
        <w:t xml:space="preserve"> that its refusal to regulate GHG emissions</w:t>
      </w:r>
      <w:r w:rsidRPr="0021168E">
        <w:rPr>
          <w:sz w:val="12"/>
        </w:rPr>
        <w:t xml:space="preserve"> contributed insignificantly to plaintiffs’ injuries </w:t>
      </w:r>
      <w:r w:rsidRPr="0021168E">
        <w:rPr>
          <w:rStyle w:val="StyleUnderline"/>
        </w:rPr>
        <w:t>and that there was no realistic possibility that the relief sought would mitigate global climate change</w:t>
      </w:r>
      <w:r w:rsidRPr="0021168E">
        <w:rPr>
          <w:sz w:val="12"/>
        </w:rPr>
        <w:t xml:space="preserve">, </w:t>
      </w:r>
      <w:r w:rsidRPr="0021168E">
        <w:rPr>
          <w:rStyle w:val="Emphasis"/>
        </w:rPr>
        <w:t xml:space="preserve">especially </w:t>
      </w:r>
      <w:r w:rsidRPr="0034673E">
        <w:rPr>
          <w:rStyle w:val="Emphasis"/>
          <w:highlight w:val="cyan"/>
        </w:rPr>
        <w:t>because emissions from China, India, and other developing countries would offset any decrease in</w:t>
      </w:r>
      <w:r w:rsidRPr="0021168E">
        <w:rPr>
          <w:rStyle w:val="Emphasis"/>
        </w:rPr>
        <w:t xml:space="preserve"> GHG </w:t>
      </w:r>
      <w:r w:rsidRPr="0034673E">
        <w:rPr>
          <w:rStyle w:val="Emphasis"/>
          <w:highlight w:val="cyan"/>
        </w:rPr>
        <w:t>emissions</w:t>
      </w:r>
      <w:r w:rsidRPr="0021168E">
        <w:rPr>
          <w:sz w:val="12"/>
        </w:rPr>
        <w:t xml:space="preserve"> resulting </w:t>
      </w:r>
      <w:r w:rsidRPr="0034673E">
        <w:rPr>
          <w:rStyle w:val="Emphasis"/>
          <w:highlight w:val="cyan"/>
        </w:rPr>
        <w:t>from the agency</w:t>
      </w:r>
      <w:r w:rsidRPr="0021168E">
        <w:rPr>
          <w:sz w:val="12"/>
        </w:rPr>
        <w:t xml:space="preserve">’s regulation. </w:t>
      </w:r>
      <w:r w:rsidRPr="0021168E">
        <w:rPr>
          <w:rStyle w:val="StyleUnderline"/>
        </w:rPr>
        <w:t>The Court held that EPA’s refusal to regulate GHG emissions “contribute[d] to” rather than “caused” Massachusetts’ injuries</w:t>
      </w:r>
      <w:r w:rsidRPr="0021168E">
        <w:rPr>
          <w:sz w:val="12"/>
        </w:rPr>
        <w:t xml:space="preserve"> and the relief sought would reduce that risk to some extent. 549 U.S. at 523. However, it reached this conclusion by reading the express language of the statute, which requires EPA to regulate emissions from air pollutants that, in the judgment of the agency, “cause, or contribute to, air pollution.” Id. This statutory basis for federal regulatory authority does not create a federal or state common law </w:t>
      </w:r>
      <w:proofErr w:type="gramStart"/>
      <w:r w:rsidRPr="0021168E">
        <w:rPr>
          <w:sz w:val="12"/>
        </w:rPr>
        <w:t>remedy.¶</w:t>
      </w:r>
      <w:proofErr w:type="gramEnd"/>
      <w:r w:rsidRPr="0021168E">
        <w:rPr>
          <w:sz w:val="12"/>
        </w:rPr>
        <w:t xml:space="preserve"> </w:t>
      </w:r>
      <w:r w:rsidRPr="0021168E">
        <w:rPr>
          <w:rStyle w:val="StyleUnderline"/>
        </w:rPr>
        <w:t xml:space="preserve">In the context of public trust and other common law actions, establishing causation will continue to be a formidable undertaking because </w:t>
      </w:r>
      <w:r w:rsidRPr="0034673E">
        <w:rPr>
          <w:rStyle w:val="Emphasis"/>
          <w:highlight w:val="cyan"/>
        </w:rPr>
        <w:t xml:space="preserve">U.S. common law tests are not flexible enough to accommodate </w:t>
      </w:r>
      <w:r w:rsidRPr="0021168E">
        <w:rPr>
          <w:rStyle w:val="Emphasis"/>
        </w:rPr>
        <w:t xml:space="preserve">the complexities of </w:t>
      </w:r>
      <w:r w:rsidRPr="0034673E">
        <w:rPr>
          <w:rStyle w:val="Emphasis"/>
          <w:highlight w:val="cyan"/>
        </w:rPr>
        <w:t>scientific evidence</w:t>
      </w:r>
      <w:r w:rsidRPr="0021168E">
        <w:rPr>
          <w:sz w:val="12"/>
        </w:rPr>
        <w:t xml:space="preserve"> with respect to global warming. While the growing consensus today is that global warming is primarily caused by human activities, </w:t>
      </w:r>
      <w:r w:rsidRPr="0021168E">
        <w:rPr>
          <w:rStyle w:val="StyleUnderline"/>
        </w:rPr>
        <w:t>defendants will argue that this phenomenon is not solely anthropogenic</w:t>
      </w:r>
      <w:r w:rsidRPr="0021168E">
        <w:rPr>
          <w:sz w:val="12"/>
        </w:rPr>
        <w:t xml:space="preserve"> (as, indeed, is the case) </w:t>
      </w:r>
      <w:r w:rsidRPr="0021168E">
        <w:rPr>
          <w:rStyle w:val="StyleUnderline"/>
        </w:rPr>
        <w:t>and that it is difficult—if not impossible—to establish causation</w:t>
      </w:r>
      <w:r w:rsidRPr="0021168E">
        <w:rPr>
          <w:sz w:val="12"/>
        </w:rPr>
        <w:t xml:space="preserve"> by connecting the scientific evidence of regional and local emissions with the claimed injury. See Smith, Climate Change Litigation, at </w:t>
      </w:r>
      <w:proofErr w:type="gramStart"/>
      <w:r w:rsidRPr="0021168E">
        <w:rPr>
          <w:sz w:val="12"/>
        </w:rPr>
        <w:t>107.¶</w:t>
      </w:r>
      <w:proofErr w:type="gramEnd"/>
      <w:r w:rsidRPr="0021168E">
        <w:rPr>
          <w:sz w:val="12"/>
        </w:rPr>
        <w:t xml:space="preserve"> </w:t>
      </w:r>
      <w:r w:rsidRPr="0034673E">
        <w:rPr>
          <w:rStyle w:val="Emphasis"/>
          <w:highlight w:val="cyan"/>
        </w:rPr>
        <w:t xml:space="preserve">The </w:t>
      </w:r>
      <w:r w:rsidRPr="0021168E">
        <w:rPr>
          <w:rStyle w:val="Emphasis"/>
        </w:rPr>
        <w:t xml:space="preserve">appropriate </w:t>
      </w:r>
      <w:r w:rsidRPr="0034673E">
        <w:rPr>
          <w:rStyle w:val="Emphasis"/>
          <w:highlight w:val="cyan"/>
        </w:rPr>
        <w:t xml:space="preserve">remedy </w:t>
      </w:r>
      <w:r w:rsidRPr="0021168E">
        <w:rPr>
          <w:rStyle w:val="Emphasis"/>
        </w:rPr>
        <w:t xml:space="preserve">to deal with climate change </w:t>
      </w:r>
      <w:r w:rsidRPr="0034673E">
        <w:rPr>
          <w:rStyle w:val="Emphasis"/>
          <w:highlight w:val="cyan"/>
        </w:rPr>
        <w:t>is through</w:t>
      </w:r>
      <w:r w:rsidRPr="0021168E">
        <w:rPr>
          <w:sz w:val="12"/>
        </w:rPr>
        <w:t xml:space="preserve"> federal and </w:t>
      </w:r>
      <w:r w:rsidRPr="0034673E">
        <w:rPr>
          <w:rStyle w:val="Emphasis"/>
          <w:highlight w:val="cyan"/>
        </w:rPr>
        <w:t>state</w:t>
      </w:r>
      <w:r w:rsidRPr="0021168E">
        <w:rPr>
          <w:sz w:val="12"/>
        </w:rPr>
        <w:t xml:space="preserve"> environmental legislation and corresponding </w:t>
      </w:r>
      <w:r w:rsidRPr="0034673E">
        <w:rPr>
          <w:rStyle w:val="Emphasis"/>
          <w:highlight w:val="cyan"/>
        </w:rPr>
        <w:t>reg</w:t>
      </w:r>
      <w:r w:rsidRPr="0021168E">
        <w:rPr>
          <w:rStyle w:val="Emphasis"/>
        </w:rPr>
        <w:t>ulation</w:t>
      </w:r>
      <w:r w:rsidRPr="0034673E">
        <w:rPr>
          <w:rStyle w:val="Emphasis"/>
          <w:highlight w:val="cyan"/>
        </w:rPr>
        <w:t>s</w:t>
      </w:r>
      <w:r w:rsidRPr="0021168E">
        <w:rPr>
          <w:sz w:val="12"/>
        </w:rPr>
        <w:t xml:space="preserve"> dealing with the source of emissions. In the United States, at the federal level EPA has been charged with the task of regulating GHG emissions under the CAA. To the extent that courts are involved in dealing with global warming, it would only be through the judicial review of administrative action, as Massachusetts teaches us.</w:t>
      </w:r>
    </w:p>
    <w:p w14:paraId="2591BCB6" w14:textId="77777777" w:rsidR="008203D3" w:rsidRPr="00823787" w:rsidRDefault="008203D3" w:rsidP="008203D3"/>
    <w:p w14:paraId="63014B49" w14:textId="77777777" w:rsidR="008203D3" w:rsidRDefault="008203D3" w:rsidP="008203D3">
      <w:pPr>
        <w:pStyle w:val="Heading2"/>
      </w:pPr>
      <w:r>
        <w:t>Nomination</w:t>
      </w:r>
    </w:p>
    <w:p w14:paraId="319F5FD4" w14:textId="77777777" w:rsidR="008203D3" w:rsidRDefault="008203D3" w:rsidP="008203D3">
      <w:pPr>
        <w:pStyle w:val="Heading4"/>
      </w:pPr>
      <w:r>
        <w:t>Manchin’s already hesitant – he hasn’t given a public yes</w:t>
      </w:r>
    </w:p>
    <w:p w14:paraId="4A2C2108" w14:textId="77777777" w:rsidR="008203D3" w:rsidRPr="00E83E53" w:rsidRDefault="008203D3" w:rsidP="008203D3">
      <w:r>
        <w:t xml:space="preserve">Joe </w:t>
      </w:r>
      <w:r w:rsidRPr="00E83E53">
        <w:rPr>
          <w:rStyle w:val="Style13ptBold"/>
        </w:rPr>
        <w:t>Manchin</w:t>
      </w:r>
      <w:r>
        <w:t xml:space="preserve">, uncool senator, </w:t>
      </w:r>
      <w:r w:rsidRPr="00E83E53">
        <w:rPr>
          <w:rStyle w:val="Style13ptBold"/>
        </w:rPr>
        <w:t>2-25</w:t>
      </w:r>
      <w:r>
        <w:t xml:space="preserve">-2022, Manchin Statement </w:t>
      </w:r>
      <w:proofErr w:type="gramStart"/>
      <w:r>
        <w:t>On</w:t>
      </w:r>
      <w:proofErr w:type="gramEnd"/>
      <w:r>
        <w:t xml:space="preserve"> Nomination Of Judge Ketanji Brown Jackson For Supreme Court Of The United States, Manchin, https://www.manchin.senate.gov/newsroom/press-releases/manchin-statement-on-nomination-of-judge-ketanji-brown-jackson-for-supreme-court-of-the-united-states</w:t>
      </w:r>
    </w:p>
    <w:p w14:paraId="19FC01A8" w14:textId="77777777" w:rsidR="008203D3" w:rsidRPr="00E83E53" w:rsidRDefault="008203D3" w:rsidP="008203D3">
      <w:r>
        <w:t>Charleston, WV – U.S. Senator Joe Manchin (D-WV) today issued a statement on the nomination of Judge Ketanji Brown Jackson to fill the vacancy on the Supreme Court of the United States. “As West Virginia’s Senator, I take my Constitutional responsibility to advise and consent on a nominee to the Supreme Court very seriously.</w:t>
      </w:r>
      <w:r w:rsidRPr="00E83E53">
        <w:rPr>
          <w:rStyle w:val="Emphasis"/>
        </w:rPr>
        <w:t xml:space="preserve"> </w:t>
      </w:r>
      <w:r w:rsidRPr="00E83E53">
        <w:rPr>
          <w:rStyle w:val="Emphasis"/>
          <w:highlight w:val="cyan"/>
        </w:rPr>
        <w:t>Just as I have done with previous Supreme Court nominees, I will evaluate</w:t>
      </w:r>
      <w:r w:rsidRPr="00E83E53">
        <w:rPr>
          <w:rStyle w:val="Emphasis"/>
        </w:rPr>
        <w:t xml:space="preserve"> Judge </w:t>
      </w:r>
      <w:r w:rsidRPr="00E83E53">
        <w:rPr>
          <w:rStyle w:val="Emphasis"/>
          <w:highlight w:val="cyan"/>
        </w:rPr>
        <w:t xml:space="preserve">Jackson’s record, legal </w:t>
      </w:r>
      <w:proofErr w:type="gramStart"/>
      <w:r w:rsidRPr="00E83E53">
        <w:rPr>
          <w:rStyle w:val="Emphasis"/>
          <w:highlight w:val="cyan"/>
        </w:rPr>
        <w:t>qualifications</w:t>
      </w:r>
      <w:proofErr w:type="gramEnd"/>
      <w:r w:rsidRPr="00E83E53">
        <w:rPr>
          <w:rStyle w:val="Emphasis"/>
          <w:highlight w:val="cyan"/>
        </w:rPr>
        <w:t xml:space="preserve"> and judicial philosophy</w:t>
      </w:r>
      <w:r w:rsidRPr="00E83E53">
        <w:rPr>
          <w:rStyle w:val="Emphasis"/>
        </w:rPr>
        <w:t xml:space="preserve"> t</w:t>
      </w:r>
      <w:r>
        <w:t>o serve on the highest court in the land. I look forward to meeting with Judge Jackson before determining whether to provide my consent.”</w:t>
      </w:r>
    </w:p>
    <w:p w14:paraId="4AB68AA6" w14:textId="77777777" w:rsidR="008203D3" w:rsidRDefault="008203D3" w:rsidP="008203D3">
      <w:pPr>
        <w:pStyle w:val="Heading4"/>
      </w:pPr>
      <w:r>
        <w:t xml:space="preserve">Antitrust is </w:t>
      </w:r>
      <w:r>
        <w:rPr>
          <w:u w:val="single"/>
        </w:rPr>
        <w:t>invisible</w:t>
      </w:r>
      <w:r>
        <w:t>.</w:t>
      </w:r>
    </w:p>
    <w:p w14:paraId="57F1CE81" w14:textId="77777777" w:rsidR="008203D3" w:rsidRPr="005C49CB" w:rsidRDefault="008203D3" w:rsidP="008203D3">
      <w:r w:rsidRPr="005C49CB">
        <w:rPr>
          <w:rStyle w:val="Style13ptBold"/>
        </w:rPr>
        <w:t>Baum ’21</w:t>
      </w:r>
      <w:r w:rsidRPr="005C49CB">
        <w:t xml:space="preserve"> [Lawrence and Neal </w:t>
      </w:r>
      <w:proofErr w:type="spellStart"/>
      <w:r w:rsidRPr="005C49CB">
        <w:t>Devins</w:t>
      </w:r>
      <w:proofErr w:type="spellEnd"/>
      <w:r w:rsidRPr="005C49CB">
        <w:t>; July; Political Science Professor at Ohio State University; Law Professor at William &amp; Mary; the Company They Keep: How Partisan Divisions Came to the Supreme Court, “The Supreme Court and Elites,” Ch. 2, p. 29–30</w:t>
      </w:r>
      <w:r>
        <w:t>]</w:t>
      </w:r>
    </w:p>
    <w:p w14:paraId="728C20A6" w14:textId="77777777" w:rsidR="008203D3" w:rsidRPr="00C16484" w:rsidRDefault="008203D3" w:rsidP="008203D3">
      <w:pPr>
        <w:rPr>
          <w:sz w:val="16"/>
        </w:rPr>
      </w:pPr>
      <w:r w:rsidRPr="00C16484">
        <w:rPr>
          <w:sz w:val="16"/>
        </w:rPr>
        <w:t xml:space="preserve">For assessment of the linkage between public opinion and the Court’s decisions, awareness of decisions is more important than basic knowledge about the Justices’ names or the Court’s institutional attributes. </w:t>
      </w:r>
      <w:proofErr w:type="gramStart"/>
      <w:r w:rsidRPr="00C16484">
        <w:rPr>
          <w:rStyle w:val="StyleUnderline"/>
        </w:rPr>
        <w:t xml:space="preserve">It is </w:t>
      </w:r>
      <w:r w:rsidRPr="00C16484">
        <w:rPr>
          <w:rStyle w:val="Emphasis"/>
        </w:rPr>
        <w:t>clear</w:t>
      </w:r>
      <w:r w:rsidRPr="00C16484">
        <w:rPr>
          <w:sz w:val="16"/>
        </w:rPr>
        <w:t xml:space="preserve"> that </w:t>
      </w:r>
      <w:r w:rsidRPr="00DD51AD">
        <w:rPr>
          <w:rStyle w:val="StyleUnderline"/>
          <w:highlight w:val="cyan"/>
        </w:rPr>
        <w:t>the</w:t>
      </w:r>
      <w:proofErr w:type="gramEnd"/>
      <w:r w:rsidRPr="00C16484">
        <w:rPr>
          <w:rStyle w:val="StyleUnderline"/>
        </w:rPr>
        <w:t xml:space="preserve"> </w:t>
      </w:r>
      <w:r w:rsidRPr="00C16484">
        <w:rPr>
          <w:rStyle w:val="Emphasis"/>
        </w:rPr>
        <w:t xml:space="preserve">great </w:t>
      </w:r>
      <w:r w:rsidRPr="00DD51AD">
        <w:rPr>
          <w:rStyle w:val="Emphasis"/>
          <w:highlight w:val="cyan"/>
        </w:rPr>
        <w:t>majority</w:t>
      </w:r>
      <w:r w:rsidRPr="00DD51AD">
        <w:rPr>
          <w:rStyle w:val="StyleUnderline"/>
          <w:highlight w:val="cyan"/>
        </w:rPr>
        <w:t xml:space="preserve"> of</w:t>
      </w:r>
      <w:r w:rsidRPr="00C16484">
        <w:rPr>
          <w:rStyle w:val="StyleUnderline"/>
        </w:rPr>
        <w:t xml:space="preserve"> Supreme Court </w:t>
      </w:r>
      <w:r w:rsidRPr="00DD51AD">
        <w:rPr>
          <w:rStyle w:val="StyleUnderline"/>
          <w:highlight w:val="cyan"/>
        </w:rPr>
        <w:t>decisions are</w:t>
      </w:r>
      <w:r w:rsidRPr="00C16484">
        <w:rPr>
          <w:sz w:val="16"/>
        </w:rPr>
        <w:t xml:space="preserve"> essentially </w:t>
      </w:r>
      <w:r w:rsidRPr="00DD51AD">
        <w:rPr>
          <w:rStyle w:val="Emphasis"/>
          <w:highlight w:val="cyan"/>
        </w:rPr>
        <w:t>unknown</w:t>
      </w:r>
      <w:r w:rsidRPr="00DD51AD">
        <w:rPr>
          <w:rStyle w:val="StyleUnderline"/>
          <w:highlight w:val="cyan"/>
        </w:rPr>
        <w:t xml:space="preserve"> to the</w:t>
      </w:r>
      <w:r w:rsidRPr="00C16484">
        <w:rPr>
          <w:sz w:val="16"/>
        </w:rPr>
        <w:t xml:space="preserve"> general </w:t>
      </w:r>
      <w:r w:rsidRPr="00DD51AD">
        <w:rPr>
          <w:rStyle w:val="StyleUnderline"/>
          <w:highlight w:val="cyan"/>
        </w:rPr>
        <w:t>public</w:t>
      </w:r>
      <w:r w:rsidRPr="00C16484">
        <w:rPr>
          <w:sz w:val="16"/>
        </w:rPr>
        <w:t xml:space="preserve">.72 </w:t>
      </w:r>
      <w:r w:rsidRPr="00C16484">
        <w:rPr>
          <w:rStyle w:val="StyleUnderline"/>
        </w:rPr>
        <w:t xml:space="preserve">These </w:t>
      </w:r>
      <w:r w:rsidRPr="00DD51AD">
        <w:rPr>
          <w:rStyle w:val="StyleUnderline"/>
          <w:highlight w:val="cyan"/>
        </w:rPr>
        <w:t xml:space="preserve">decisions get </w:t>
      </w:r>
      <w:r w:rsidRPr="00DD51AD">
        <w:rPr>
          <w:rStyle w:val="Emphasis"/>
          <w:highlight w:val="cyan"/>
        </w:rPr>
        <w:t>little coverage</w:t>
      </w:r>
      <w:r w:rsidRPr="00DD51AD">
        <w:rPr>
          <w:rStyle w:val="Emphasis"/>
        </w:rPr>
        <w:t xml:space="preserve"> in the news</w:t>
      </w:r>
      <w:r w:rsidRPr="00C16484">
        <w:rPr>
          <w:sz w:val="16"/>
        </w:rPr>
        <w:t xml:space="preserve"> media,73 </w:t>
      </w:r>
      <w:r w:rsidRPr="00C16484">
        <w:rPr>
          <w:rStyle w:val="StyleUnderline"/>
        </w:rPr>
        <w:t xml:space="preserve">and the </w:t>
      </w:r>
      <w:r w:rsidRPr="00DD51AD">
        <w:rPr>
          <w:rStyle w:val="StyleUnderline"/>
          <w:highlight w:val="cyan"/>
        </w:rPr>
        <w:t xml:space="preserve">public receives </w:t>
      </w:r>
      <w:r w:rsidRPr="00DD51AD">
        <w:rPr>
          <w:rStyle w:val="Emphasis"/>
          <w:highlight w:val="cyan"/>
        </w:rPr>
        <w:t>little info</w:t>
      </w:r>
      <w:r w:rsidRPr="00DD51AD">
        <w:rPr>
          <w:rStyle w:val="Emphasis"/>
        </w:rPr>
        <w:t>rmation</w:t>
      </w:r>
      <w:r w:rsidRPr="00C16484">
        <w:rPr>
          <w:rStyle w:val="StyleUnderline"/>
        </w:rPr>
        <w:t xml:space="preserve"> about them through other channels</w:t>
      </w:r>
      <w:r w:rsidRPr="00C16484">
        <w:rPr>
          <w:sz w:val="16"/>
        </w:rPr>
        <w:t xml:space="preserve">. As a result, </w:t>
      </w:r>
      <w:r w:rsidRPr="00C16484">
        <w:rPr>
          <w:rStyle w:val="Emphasis"/>
        </w:rPr>
        <w:t>a great deal</w:t>
      </w:r>
      <w:r w:rsidRPr="00C16484">
        <w:rPr>
          <w:rStyle w:val="StyleUnderline"/>
        </w:rPr>
        <w:t xml:space="preserve"> of </w:t>
      </w:r>
      <w:r w:rsidRPr="00DD51AD">
        <w:rPr>
          <w:rStyle w:val="StyleUnderline"/>
          <w:highlight w:val="cyan"/>
        </w:rPr>
        <w:t xml:space="preserve">the </w:t>
      </w:r>
      <w:r w:rsidRPr="008B3110">
        <w:rPr>
          <w:rStyle w:val="StyleUnderline"/>
          <w:highlight w:val="cyan"/>
        </w:rPr>
        <w:t>Court’s</w:t>
      </w:r>
      <w:r w:rsidRPr="00C16484">
        <w:rPr>
          <w:rStyle w:val="StyleUnderline"/>
        </w:rPr>
        <w:t xml:space="preserve"> work </w:t>
      </w:r>
      <w:r w:rsidRPr="008B3110">
        <w:rPr>
          <w:rStyle w:val="StyleUnderline"/>
        </w:rPr>
        <w:t>is</w:t>
      </w:r>
      <w:r w:rsidRPr="00C16484">
        <w:rPr>
          <w:sz w:val="16"/>
        </w:rPr>
        <w:t xml:space="preserve"> essentially </w:t>
      </w:r>
      <w:r w:rsidRPr="00DD51AD">
        <w:rPr>
          <w:rStyle w:val="Emphasis"/>
          <w:highlight w:val="cyan"/>
        </w:rPr>
        <w:t>invisible</w:t>
      </w:r>
      <w:r w:rsidRPr="00DD51AD">
        <w:rPr>
          <w:rStyle w:val="Emphasis"/>
        </w:rPr>
        <w:t xml:space="preserve"> to the public</w:t>
      </w:r>
      <w:r w:rsidRPr="00C16484">
        <w:rPr>
          <w:rStyle w:val="StyleUnderline"/>
        </w:rPr>
        <w:t xml:space="preserve">. This is </w:t>
      </w:r>
      <w:r w:rsidRPr="00C16484">
        <w:rPr>
          <w:rStyle w:val="Emphasis"/>
        </w:rPr>
        <w:t>especially true</w:t>
      </w:r>
      <w:r w:rsidRPr="00C16484">
        <w:rPr>
          <w:rStyle w:val="StyleUnderline"/>
        </w:rPr>
        <w:t xml:space="preserve"> of the </w:t>
      </w:r>
      <w:r w:rsidRPr="00C16484">
        <w:rPr>
          <w:rStyle w:val="Emphasis"/>
        </w:rPr>
        <w:t>mass public</w:t>
      </w:r>
      <w:r w:rsidRPr="00C16484">
        <w:rPr>
          <w:sz w:val="16"/>
        </w:rPr>
        <w:t>; polling data suggest that elites are far more aware of the Court and its handiwork.74</w:t>
      </w:r>
    </w:p>
    <w:p w14:paraId="04CD6ED4" w14:textId="77777777" w:rsidR="008203D3" w:rsidRDefault="008203D3" w:rsidP="008203D3">
      <w:pPr>
        <w:rPr>
          <w:sz w:val="16"/>
        </w:rPr>
      </w:pPr>
      <w:r w:rsidRPr="00C16484">
        <w:rPr>
          <w:sz w:val="16"/>
        </w:rPr>
        <w:t xml:space="preserve">(p.30) This point should be underlined. </w:t>
      </w:r>
      <w:r w:rsidRPr="00DD51AD">
        <w:rPr>
          <w:rStyle w:val="StyleUnderline"/>
          <w:highlight w:val="cyan"/>
        </w:rPr>
        <w:t>Decisions in</w:t>
      </w:r>
      <w:r w:rsidRPr="00C16484">
        <w:rPr>
          <w:sz w:val="16"/>
        </w:rPr>
        <w:t xml:space="preserve"> fields such as </w:t>
      </w:r>
      <w:r w:rsidRPr="00DD51AD">
        <w:rPr>
          <w:rStyle w:val="Emphasis"/>
          <w:highlight w:val="cyan"/>
        </w:rPr>
        <w:t>antitrust</w:t>
      </w:r>
      <w:r w:rsidRPr="00C16484">
        <w:rPr>
          <w:sz w:val="16"/>
        </w:rPr>
        <w:t xml:space="preserve"> and patent </w:t>
      </w:r>
      <w:r w:rsidRPr="00C16484">
        <w:rPr>
          <w:rStyle w:val="Emphasis"/>
        </w:rPr>
        <w:t>law</w:t>
      </w:r>
      <w:r w:rsidRPr="00C16484">
        <w:rPr>
          <w:rStyle w:val="StyleUnderline"/>
        </w:rPr>
        <w:t xml:space="preserve"> </w:t>
      </w:r>
      <w:r w:rsidRPr="00DD51AD">
        <w:rPr>
          <w:rStyle w:val="StyleUnderline"/>
          <w:highlight w:val="cyan"/>
        </w:rPr>
        <w:t xml:space="preserve">can have </w:t>
      </w:r>
      <w:r w:rsidRPr="00DD51AD">
        <w:rPr>
          <w:rStyle w:val="Emphasis"/>
          <w:highlight w:val="cyan"/>
        </w:rPr>
        <w:t>powerful effects</w:t>
      </w:r>
      <w:r w:rsidRPr="00C16484">
        <w:rPr>
          <w:rStyle w:val="StyleUnderline"/>
        </w:rPr>
        <w:t xml:space="preserve"> on the economic system, </w:t>
      </w:r>
      <w:r w:rsidRPr="00DD51AD">
        <w:rPr>
          <w:rStyle w:val="StyleUnderline"/>
          <w:highlight w:val="cyan"/>
        </w:rPr>
        <w:t xml:space="preserve">but there is </w:t>
      </w:r>
      <w:r w:rsidRPr="00DD51AD">
        <w:rPr>
          <w:rStyle w:val="Emphasis"/>
          <w:highlight w:val="cyan"/>
        </w:rPr>
        <w:t>little reason</w:t>
      </w:r>
      <w:r w:rsidRPr="00DD51AD">
        <w:rPr>
          <w:rStyle w:val="StyleUnderline"/>
          <w:highlight w:val="cyan"/>
        </w:rPr>
        <w:t xml:space="preserve"> to</w:t>
      </w:r>
      <w:r w:rsidRPr="00C16484">
        <w:rPr>
          <w:rStyle w:val="StyleUnderline"/>
        </w:rPr>
        <w:t xml:space="preserve"> </w:t>
      </w:r>
      <w:r w:rsidRPr="00DD51AD">
        <w:rPr>
          <w:rStyle w:val="StyleUnderline"/>
          <w:highlight w:val="cyan"/>
        </w:rPr>
        <w:t>think</w:t>
      </w:r>
      <w:r w:rsidRPr="00C16484">
        <w:rPr>
          <w:rStyle w:val="StyleUnderline"/>
        </w:rPr>
        <w:t xml:space="preserve"> that </w:t>
      </w:r>
      <w:r w:rsidRPr="00DD51AD">
        <w:rPr>
          <w:rStyle w:val="StyleUnderline"/>
          <w:highlight w:val="cyan"/>
        </w:rPr>
        <w:t>there is</w:t>
      </w:r>
      <w:r w:rsidRPr="00C16484">
        <w:rPr>
          <w:rStyle w:val="StyleUnderline"/>
        </w:rPr>
        <w:t xml:space="preserve"> </w:t>
      </w:r>
      <w:r w:rsidRPr="00C16484">
        <w:rPr>
          <w:rStyle w:val="Emphasis"/>
        </w:rPr>
        <w:t xml:space="preserve">much </w:t>
      </w:r>
      <w:r w:rsidRPr="00DD51AD">
        <w:rPr>
          <w:rStyle w:val="Emphasis"/>
          <w:highlight w:val="cyan"/>
        </w:rPr>
        <w:t>awareness</w:t>
      </w:r>
      <w:r w:rsidRPr="00C16484">
        <w:rPr>
          <w:rStyle w:val="StyleUnderline"/>
        </w:rPr>
        <w:t xml:space="preserve"> of those decisions </w:t>
      </w:r>
      <w:r w:rsidRPr="00DD51AD">
        <w:rPr>
          <w:rStyle w:val="StyleUnderline"/>
          <w:highlight w:val="cyan"/>
        </w:rPr>
        <w:t>among the</w:t>
      </w:r>
      <w:r w:rsidRPr="00C16484">
        <w:rPr>
          <w:rStyle w:val="StyleUnderline"/>
        </w:rPr>
        <w:t xml:space="preserve"> </w:t>
      </w:r>
      <w:proofErr w:type="gramStart"/>
      <w:r w:rsidRPr="00C16484">
        <w:rPr>
          <w:rStyle w:val="Emphasis"/>
        </w:rPr>
        <w:t xml:space="preserve">general </w:t>
      </w:r>
      <w:r w:rsidRPr="00DD51AD">
        <w:rPr>
          <w:rStyle w:val="Emphasis"/>
          <w:highlight w:val="cyan"/>
        </w:rPr>
        <w:t>public</w:t>
      </w:r>
      <w:proofErr w:type="gramEnd"/>
      <w:r w:rsidRPr="00DD51AD">
        <w:rPr>
          <w:rStyle w:val="StyleUnderline"/>
          <w:highlight w:val="cyan"/>
        </w:rPr>
        <w:t>. Even the</w:t>
      </w:r>
      <w:r w:rsidRPr="00C16484">
        <w:rPr>
          <w:rStyle w:val="StyleUnderline"/>
        </w:rPr>
        <w:t xml:space="preserve"> </w:t>
      </w:r>
      <w:r w:rsidRPr="00C16484">
        <w:rPr>
          <w:rStyle w:val="Emphasis"/>
        </w:rPr>
        <w:t xml:space="preserve">unusually </w:t>
      </w:r>
      <w:r w:rsidRPr="00DD51AD">
        <w:rPr>
          <w:rStyle w:val="Emphasis"/>
          <w:highlight w:val="cyan"/>
        </w:rPr>
        <w:t>visible</w:t>
      </w:r>
      <w:r w:rsidRPr="00C16484">
        <w:rPr>
          <w:rStyle w:val="Emphasis"/>
        </w:rPr>
        <w:t xml:space="preserve"> and salient Microsoft antitrust </w:t>
      </w:r>
      <w:r w:rsidRPr="00DD51AD">
        <w:rPr>
          <w:rStyle w:val="Emphasis"/>
          <w:highlight w:val="cyan"/>
        </w:rPr>
        <w:t>trial</w:t>
      </w:r>
      <w:r w:rsidRPr="00C16484">
        <w:rPr>
          <w:sz w:val="16"/>
        </w:rPr>
        <w:t xml:space="preserve"> in 1998 and 1999 </w:t>
      </w:r>
      <w:r w:rsidRPr="00DD51AD">
        <w:rPr>
          <w:rStyle w:val="StyleUnderline"/>
          <w:highlight w:val="cyan"/>
        </w:rPr>
        <w:t>received attention from</w:t>
      </w:r>
      <w:r w:rsidRPr="00C16484">
        <w:rPr>
          <w:rStyle w:val="StyleUnderline"/>
        </w:rPr>
        <w:t xml:space="preserve"> </w:t>
      </w:r>
      <w:r w:rsidRPr="00C16484">
        <w:rPr>
          <w:rStyle w:val="Emphasis"/>
        </w:rPr>
        <w:t xml:space="preserve">only </w:t>
      </w:r>
      <w:r w:rsidRPr="00DD51AD">
        <w:rPr>
          <w:rStyle w:val="Emphasis"/>
          <w:highlight w:val="cyan"/>
        </w:rPr>
        <w:t>a small proportion</w:t>
      </w:r>
      <w:r w:rsidRPr="00C16484">
        <w:rPr>
          <w:rStyle w:val="Emphasis"/>
        </w:rPr>
        <w:t xml:space="preserve"> of the public</w:t>
      </w:r>
      <w:r w:rsidRPr="00C16484">
        <w:rPr>
          <w:sz w:val="16"/>
        </w:rPr>
        <w:t>.75</w:t>
      </w:r>
    </w:p>
    <w:p w14:paraId="58216B7E" w14:textId="77777777" w:rsidR="008203D3" w:rsidRPr="00DD51AD" w:rsidRDefault="008203D3" w:rsidP="008203D3">
      <w:pPr>
        <w:rPr>
          <w:sz w:val="16"/>
        </w:rPr>
      </w:pPr>
      <w:r w:rsidRPr="00DD51AD">
        <w:rPr>
          <w:sz w:val="16"/>
        </w:rPr>
        <w:t>Another example, more directly relevant and more striking, concerns the Rehnquist Court’s revival of state powers under the Constitution. Between 1992 and 2006, the Court invalidated eleven federal statutes on federalism grounds.76 In doing so, it shifted the balance between the federal government and the states substantially. These decisions were the subject of considerable commentary in law reviews, and they received attention in the elite news media.77 Still, those decisions appeared to have low political salience. Of 229 Gallup Poll questions that explicitly referred to the Supreme Court during the period in which the decisions were handed down, there was not a single question about these decisions—or, for that matter, about any other decisions in which the Court invalidated federal statutes.78 The choice not to ask such questions reflected the reality that few voters knew much about these decisions.</w:t>
      </w:r>
    </w:p>
    <w:p w14:paraId="1525AE9F" w14:textId="77777777" w:rsidR="008203D3" w:rsidRPr="00581146" w:rsidRDefault="008203D3" w:rsidP="008203D3">
      <w:pPr>
        <w:rPr>
          <w:sz w:val="16"/>
        </w:rPr>
      </w:pPr>
      <w:r w:rsidRPr="00DD51AD">
        <w:rPr>
          <w:rStyle w:val="Emphasis"/>
          <w:highlight w:val="cyan"/>
        </w:rPr>
        <w:t>Even when</w:t>
      </w:r>
      <w:r w:rsidRPr="00DD51AD">
        <w:rPr>
          <w:rStyle w:val="StyleUnderline"/>
        </w:rPr>
        <w:t xml:space="preserve"> people are </w:t>
      </w:r>
      <w:r w:rsidRPr="00DD51AD">
        <w:rPr>
          <w:rStyle w:val="Emphasis"/>
          <w:highlight w:val="cyan"/>
        </w:rPr>
        <w:t>aware</w:t>
      </w:r>
      <w:r w:rsidRPr="00DD51AD">
        <w:rPr>
          <w:rStyle w:val="StyleUnderline"/>
        </w:rPr>
        <w:t xml:space="preserve"> of decisions, </w:t>
      </w:r>
      <w:r w:rsidRPr="00DD51AD">
        <w:rPr>
          <w:rStyle w:val="StyleUnderline"/>
          <w:highlight w:val="cyan"/>
        </w:rPr>
        <w:t xml:space="preserve">they do </w:t>
      </w:r>
      <w:r w:rsidRPr="00DD51AD">
        <w:rPr>
          <w:rStyle w:val="Emphasis"/>
          <w:highlight w:val="cyan"/>
        </w:rPr>
        <w:t>not</w:t>
      </w:r>
      <w:r w:rsidRPr="00DD51AD">
        <w:rPr>
          <w:rStyle w:val="Emphasis"/>
        </w:rPr>
        <w:t xml:space="preserve"> necessarily</w:t>
      </w:r>
      <w:r w:rsidRPr="00DD51AD">
        <w:rPr>
          <w:rStyle w:val="StyleUnderline"/>
        </w:rPr>
        <w:t xml:space="preserve"> </w:t>
      </w:r>
      <w:r w:rsidRPr="00DD51AD">
        <w:rPr>
          <w:rStyle w:val="StyleUnderline"/>
          <w:highlight w:val="cyan"/>
        </w:rPr>
        <w:t>have</w:t>
      </w:r>
      <w:r w:rsidRPr="00DD51AD">
        <w:rPr>
          <w:rStyle w:val="StyleUnderline"/>
        </w:rPr>
        <w:t xml:space="preserve"> </w:t>
      </w:r>
      <w:r w:rsidRPr="00DD51AD">
        <w:rPr>
          <w:rStyle w:val="Emphasis"/>
        </w:rPr>
        <w:t xml:space="preserve">strong </w:t>
      </w:r>
      <w:r w:rsidRPr="00DD51AD">
        <w:rPr>
          <w:rStyle w:val="Emphasis"/>
          <w:highlight w:val="cyan"/>
        </w:rPr>
        <w:t>views</w:t>
      </w:r>
      <w:r w:rsidRPr="00DD51AD">
        <w:rPr>
          <w:rStyle w:val="StyleUnderline"/>
        </w:rPr>
        <w:t xml:space="preserve"> about the </w:t>
      </w:r>
      <w:r w:rsidRPr="00DD51AD">
        <w:rPr>
          <w:rStyle w:val="Emphasis"/>
        </w:rPr>
        <w:t>desirability of those decisions</w:t>
      </w:r>
      <w:r w:rsidRPr="00DD51AD">
        <w:rPr>
          <w:rStyle w:val="StyleUnderline"/>
        </w:rPr>
        <w:t xml:space="preserve">. They may be </w:t>
      </w:r>
      <w:r w:rsidRPr="00DD51AD">
        <w:rPr>
          <w:rStyle w:val="Emphasis"/>
          <w:highlight w:val="cyan"/>
        </w:rPr>
        <w:t>ambivalent</w:t>
      </w:r>
      <w:r w:rsidRPr="00DD51AD">
        <w:rPr>
          <w:rStyle w:val="StyleUnderline"/>
          <w:highlight w:val="cyan"/>
        </w:rPr>
        <w:t>, or</w:t>
      </w:r>
      <w:r w:rsidRPr="00DD51AD">
        <w:rPr>
          <w:rStyle w:val="StyleUnderline"/>
        </w:rPr>
        <w:t xml:space="preserve"> the </w:t>
      </w:r>
      <w:r w:rsidRPr="00DD51AD">
        <w:rPr>
          <w:rStyle w:val="StyleUnderline"/>
          <w:highlight w:val="cyan"/>
        </w:rPr>
        <w:t>issues</w:t>
      </w:r>
      <w:r w:rsidRPr="00DD51AD">
        <w:rPr>
          <w:rStyle w:val="StyleUnderline"/>
        </w:rPr>
        <w:t xml:space="preserve"> in question may </w:t>
      </w:r>
      <w:r w:rsidRPr="00DD51AD">
        <w:rPr>
          <w:rStyle w:val="StyleUnderline"/>
          <w:highlight w:val="cyan"/>
        </w:rPr>
        <w:t>not</w:t>
      </w:r>
      <w:r w:rsidRPr="00DD51AD">
        <w:rPr>
          <w:rStyle w:val="StyleUnderline"/>
        </w:rPr>
        <w:t xml:space="preserve"> be </w:t>
      </w:r>
      <w:r w:rsidRPr="00DD51AD">
        <w:rPr>
          <w:rStyle w:val="Emphasis"/>
          <w:highlight w:val="cyan"/>
        </w:rPr>
        <w:t>salient</w:t>
      </w:r>
      <w:r w:rsidRPr="00DD51AD">
        <w:rPr>
          <w:rStyle w:val="Emphasis"/>
        </w:rPr>
        <w:t xml:space="preserve"> to them</w:t>
      </w:r>
      <w:r w:rsidRPr="00DD51AD">
        <w:rPr>
          <w:sz w:val="16"/>
        </w:rPr>
        <w:t>. When either condition exists, Justices would not seem to have reason to fear adverse public reactions to their rulings.79</w:t>
      </w:r>
    </w:p>
    <w:p w14:paraId="5B9AE145" w14:textId="77777777" w:rsidR="008203D3" w:rsidRPr="008203D3" w:rsidRDefault="008203D3" w:rsidP="008203D3"/>
    <w:bookmarkEnd w:id="10"/>
    <w:p w14:paraId="7998CDA7" w14:textId="77777777" w:rsidR="00A95652" w:rsidRPr="00B55AD5" w:rsidRDefault="00A95652" w:rsidP="00A01125">
      <w:pPr>
        <w:pStyle w:val="Heading2"/>
      </w:pP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5532"/>
    <w:multiLevelType w:val="hybridMultilevel"/>
    <w:tmpl w:val="9754EBBC"/>
    <w:lvl w:ilvl="0" w:tplc="19123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C7052E"/>
    <w:multiLevelType w:val="hybridMultilevel"/>
    <w:tmpl w:val="F5349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45972"/>
    <w:multiLevelType w:val="hybridMultilevel"/>
    <w:tmpl w:val="1ED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44859"/>
    <w:multiLevelType w:val="hybridMultilevel"/>
    <w:tmpl w:val="80166994"/>
    <w:lvl w:ilvl="0" w:tplc="05DC0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14EC1"/>
    <w:multiLevelType w:val="hybridMultilevel"/>
    <w:tmpl w:val="594E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544B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544B1"/>
    <w:rsid w:val="00766EA0"/>
    <w:rsid w:val="007A2226"/>
    <w:rsid w:val="007F5B66"/>
    <w:rsid w:val="008203D3"/>
    <w:rsid w:val="00823A1C"/>
    <w:rsid w:val="00845B9D"/>
    <w:rsid w:val="00860984"/>
    <w:rsid w:val="008B3ECB"/>
    <w:rsid w:val="008B4E85"/>
    <w:rsid w:val="008C1B2E"/>
    <w:rsid w:val="0091627E"/>
    <w:rsid w:val="0097032B"/>
    <w:rsid w:val="009D2EAD"/>
    <w:rsid w:val="009D54B2"/>
    <w:rsid w:val="009E1922"/>
    <w:rsid w:val="009F7ED2"/>
    <w:rsid w:val="00A01125"/>
    <w:rsid w:val="00A93661"/>
    <w:rsid w:val="00A95652"/>
    <w:rsid w:val="00AC0AB8"/>
    <w:rsid w:val="00B15714"/>
    <w:rsid w:val="00B33C6D"/>
    <w:rsid w:val="00B40414"/>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194F"/>
  <w15:chartTrackingRefBased/>
  <w15:docId w15:val="{07D78548-902F-492F-BB57-AF90ED94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203D3"/>
    <w:rPr>
      <w:rFonts w:ascii="Calibri" w:hAnsi="Calibri" w:cs="Calibri"/>
    </w:rPr>
  </w:style>
  <w:style w:type="paragraph" w:styleId="Heading1">
    <w:name w:val="heading 1"/>
    <w:aliases w:val="Pocket"/>
    <w:basedOn w:val="Normal"/>
    <w:next w:val="Normal"/>
    <w:link w:val="Heading1Char"/>
    <w:qFormat/>
    <w:rsid w:val="008203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203D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8203D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8203D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203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03D3"/>
  </w:style>
  <w:style w:type="character" w:customStyle="1" w:styleId="Heading1Char">
    <w:name w:val="Heading 1 Char"/>
    <w:aliases w:val="Pocket Char"/>
    <w:basedOn w:val="DefaultParagraphFont"/>
    <w:link w:val="Heading1"/>
    <w:rsid w:val="008203D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203D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8203D3"/>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8203D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203D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203D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8203D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203D3"/>
    <w:rPr>
      <w:color w:val="auto"/>
      <w:u w:val="none"/>
    </w:rPr>
  </w:style>
  <w:style w:type="character" w:styleId="FollowedHyperlink">
    <w:name w:val="FollowedHyperlink"/>
    <w:basedOn w:val="DefaultParagraphFont"/>
    <w:uiPriority w:val="99"/>
    <w:semiHidden/>
    <w:unhideWhenUsed/>
    <w:rsid w:val="008203D3"/>
    <w:rPr>
      <w:color w:val="auto"/>
      <w:u w:val="none"/>
    </w:rPr>
  </w:style>
  <w:style w:type="paragraph" w:customStyle="1" w:styleId="textbold">
    <w:name w:val="text bold"/>
    <w:basedOn w:val="Normal"/>
    <w:link w:val="Emphasis"/>
    <w:autoRedefine/>
    <w:uiPriority w:val="7"/>
    <w:qFormat/>
    <w:rsid w:val="007544B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7544B1"/>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7544B1"/>
    <w:rPr>
      <w:color w:val="605E5C"/>
      <w:shd w:val="clear" w:color="auto" w:fill="E1DFDD"/>
    </w:rPr>
  </w:style>
  <w:style w:type="paragraph" w:customStyle="1" w:styleId="Emphasize">
    <w:name w:val="Emphasize"/>
    <w:basedOn w:val="Normal"/>
    <w:uiPriority w:val="7"/>
    <w:qFormat/>
    <w:rsid w:val="007544B1"/>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ListParagraph">
    <w:name w:val="List Paragraph"/>
    <w:aliases w:val="6 font"/>
    <w:basedOn w:val="Normal"/>
    <w:uiPriority w:val="99"/>
    <w:unhideWhenUsed/>
    <w:qFormat/>
    <w:rsid w:val="007544B1"/>
    <w:pPr>
      <w:ind w:left="720"/>
      <w:contextualSpacing/>
    </w:pPr>
    <w:rPr>
      <w:rFonts w:cstheme="minorBidi"/>
    </w:rPr>
  </w:style>
  <w:style w:type="paragraph" w:customStyle="1" w:styleId="Emphasis1">
    <w:name w:val="Emphasis1"/>
    <w:basedOn w:val="Normal"/>
    <w:autoRedefine/>
    <w:uiPriority w:val="7"/>
    <w:qFormat/>
    <w:rsid w:val="007544B1"/>
    <w:pPr>
      <w:pBdr>
        <w:top w:val="single" w:sz="4" w:space="1" w:color="auto"/>
        <w:left w:val="single" w:sz="4" w:space="4" w:color="auto"/>
        <w:bottom w:val="single" w:sz="4" w:space="1" w:color="auto"/>
        <w:right w:val="single" w:sz="4" w:space="4" w:color="auto"/>
      </w:pBdr>
      <w:ind w:left="720"/>
    </w:pPr>
    <w:rPr>
      <w:rFonts w:cstheme="minorBid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544B1"/>
    <w:pPr>
      <w:spacing w:after="0" w:line="240" w:lineRule="auto"/>
    </w:pPr>
    <w:rPr>
      <w:rFonts w:eastAsiaTheme="minorEastAsia"/>
      <w:szCs w:val="24"/>
      <w:u w:val="single"/>
    </w:rPr>
  </w:style>
  <w:style w:type="paragraph" w:customStyle="1" w:styleId="UnderlinePara">
    <w:name w:val="Underline Para"/>
    <w:basedOn w:val="Normal"/>
    <w:uiPriority w:val="6"/>
    <w:qFormat/>
    <w:rsid w:val="007544B1"/>
    <w:pPr>
      <w:widowControl w:val="0"/>
      <w:suppressAutoHyphens/>
      <w:spacing w:after="200" w:line="254" w:lineRule="auto"/>
      <w:contextualSpacing/>
    </w:pPr>
    <w:rPr>
      <w:rFonts w:asciiTheme="minorHAnsi" w:hAnsiTheme="minorHAnsi" w:cstheme="minorBidi"/>
      <w:u w:val="single"/>
    </w:rPr>
  </w:style>
  <w:style w:type="character" w:customStyle="1" w:styleId="cardChar">
    <w:name w:val="card Char"/>
    <w:aliases w:val="Bold Cite Char Char,Speed Cite Char"/>
    <w:basedOn w:val="DefaultParagraphFont"/>
    <w:rsid w:val="007544B1"/>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steveandriole/2021/12/13/the-us-china-technology-arms-race-its-not-a-two-country-race-anymore/" TargetMode="External"/><Relationship Id="rId13" Type="http://schemas.openxmlformats.org/officeDocument/2006/relationships/hyperlink" Target="https://ndlsjet.com/wp-content/uploads/2020/04/Antitrust-in-the-Blockchain-Era.pdf" TargetMode="External"/><Relationship Id="rId18" Type="http://schemas.openxmlformats.org/officeDocument/2006/relationships/hyperlink" Target="https://www.frontiersin.org/articles/10.3389/fbloc.2021.720454/full" TargetMode="External"/><Relationship Id="rId3" Type="http://schemas.openxmlformats.org/officeDocument/2006/relationships/styles" Target="styles.xml"/><Relationship Id="rId21" Type="http://schemas.openxmlformats.org/officeDocument/2006/relationships/hyperlink" Target="https://www.bloomberg.com/news/articles/2021-11-19/crypto-industry-s-solution-to-regulation-is-self-regulation" TargetMode="External"/><Relationship Id="rId7" Type="http://schemas.openxmlformats.org/officeDocument/2006/relationships/hyperlink" Target="https://www.ft.com/content/e5084635-9fdc-40d9-8d9e-d886c336d4a5" TargetMode="External"/><Relationship Id="rId12" Type="http://schemas.openxmlformats.org/officeDocument/2006/relationships/hyperlink" Target="https://www.researchgate.net/profile/Erik-Karger/publication/355174945_Blockchain_for_AI_Data_-_State_of_the_Art_and_Open_Research/links/61697bc8039ba2684441b860/Blockchain-for-AI-Data-State-of-the-Art-and-Open-Research.pdf" TargetMode="External"/><Relationship Id="rId17" Type="http://schemas.openxmlformats.org/officeDocument/2006/relationships/hyperlink" Target="https://bit.ly/3BvPmrz"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regreview.org/2022/01/17/schrepel-potential-between-blockchain-antitrust/" TargetMode="External"/><Relationship Id="rId20" Type="http://schemas.openxmlformats.org/officeDocument/2006/relationships/hyperlink" Target="https://scholarlycommons.law.wlu.edu/cgi/viewcontent.cgi?article=1141&amp;context=wlulr-online" TargetMode="External"/><Relationship Id="rId1" Type="http://schemas.openxmlformats.org/officeDocument/2006/relationships/customXml" Target="../customXml/item1.xml"/><Relationship Id="rId6" Type="http://schemas.openxmlformats.org/officeDocument/2006/relationships/hyperlink" Target="https://www.forbes.com/sites/lawrencewintermeyer/2021/10/06/will-the-revolution-be-tokenized-governments-blockchain-and-the-digital-space-race/?sh=337f9b7e5170" TargetMode="External"/><Relationship Id="rId11" Type="http://schemas.openxmlformats.org/officeDocument/2006/relationships/hyperlink" Target="https://www.politico.com/magazine/story/2019/10/07/were-more-at-risk-of-nuclear-war-with-russia-than-we-think-22943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t.com/content/797e1e5e-ca53-11e9-af46-b09e8bfe60c0" TargetMode="External"/><Relationship Id="rId23" Type="http://schemas.openxmlformats.org/officeDocument/2006/relationships/hyperlink" Target="https://www.denverpost.com/2021/01/17/joe-biden-political-evolution/" TargetMode="External"/><Relationship Id="rId10" Type="http://schemas.openxmlformats.org/officeDocument/2006/relationships/hyperlink" Target="https://www.nytimes.com/2022/02/23/business/russia-sanctions-cryptocurrency.html" TargetMode="External"/><Relationship Id="rId19" Type="http://schemas.openxmlformats.org/officeDocument/2006/relationships/hyperlink" Target="https://papers.ssrn.com/sol3/papers.cfm?abstract_id=3259142" TargetMode="External"/><Relationship Id="rId4" Type="http://schemas.openxmlformats.org/officeDocument/2006/relationships/settings" Target="settings.xml"/><Relationship Id="rId9" Type="http://schemas.openxmlformats.org/officeDocument/2006/relationships/hyperlink" Target="https://thediplomat.com/2021/10/indo-pacific-trade-bring-washington-back-to-the-table/" TargetMode="External"/><Relationship Id="rId14" Type="http://schemas.openxmlformats.org/officeDocument/2006/relationships/hyperlink" Target="https://www.iotworldtoday.com/2021/08/16/iiot-software-vulnerabilities-fuel-critical-infrastructure-attacks-again/" TargetMode="External"/><Relationship Id="rId22" Type="http://schemas.openxmlformats.org/officeDocument/2006/relationships/hyperlink" Target="https://www.washingtonpost.com/politics/2022/02/17/republicans-fed-supreme-cou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38</TotalTime>
  <Pages>1</Pages>
  <Words>30392</Words>
  <Characters>173237</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4</cp:revision>
  <dcterms:created xsi:type="dcterms:W3CDTF">2022-02-27T14:57:00Z</dcterms:created>
  <dcterms:modified xsi:type="dcterms:W3CDTF">2022-03-03T19:07:00Z</dcterms:modified>
</cp:coreProperties>
</file>