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FE1B" w14:textId="7C4A0238" w:rsidR="00281354" w:rsidRDefault="00C75554" w:rsidP="00C75554">
      <w:pPr>
        <w:pStyle w:val="Heading2"/>
      </w:pPr>
      <w:r>
        <w:t>1</w:t>
      </w:r>
    </w:p>
    <w:p w14:paraId="0E60C703" w14:textId="77777777" w:rsidR="00C75554" w:rsidRPr="000D649C" w:rsidRDefault="00C75554" w:rsidP="00C75554">
      <w:pPr>
        <w:pStyle w:val="Heading4"/>
      </w:pPr>
      <w:r w:rsidRPr="000D649C">
        <w:t xml:space="preserve">“Anticompetitive practices” are a wide range of business practices that doesn’t include patents </w:t>
      </w:r>
    </w:p>
    <w:p w14:paraId="31BF7277" w14:textId="77777777" w:rsidR="00C75554" w:rsidRPr="00253139" w:rsidRDefault="00C75554" w:rsidP="00C75554">
      <w:r w:rsidRPr="00253139">
        <w:rPr>
          <w:b/>
          <w:bCs/>
        </w:rPr>
        <w:t>Wells 16</w:t>
      </w:r>
      <w:r w:rsidRPr="00253139">
        <w:t xml:space="preserve"> – Executive Notes Editor, Washington University Global Studies Law Review, J.D., Washington University in St. Louis</w:t>
      </w:r>
    </w:p>
    <w:p w14:paraId="189717CC" w14:textId="77777777" w:rsidR="00C75554" w:rsidRPr="00253139" w:rsidRDefault="00C75554" w:rsidP="00C75554">
      <w:r w:rsidRPr="00253139">
        <w:t>Todd Wells, “Exploring the Space for Antitrust Law in the Race for Space Exploration,” Washington University Global Studies Law Review, Vol. 15, 2016, LexisNexis</w:t>
      </w:r>
    </w:p>
    <w:p w14:paraId="7778BB68" w14:textId="77777777" w:rsidR="00C75554" w:rsidRPr="00253139" w:rsidRDefault="00C75554" w:rsidP="00C75554">
      <w:r w:rsidRPr="00253139">
        <w:t>Antitrust law attempts to fight anti-competitive actions. "</w:t>
      </w:r>
      <w:r w:rsidRPr="00D05C1C">
        <w:rPr>
          <w:b/>
          <w:iCs/>
          <w:highlight w:val="green"/>
          <w:u w:val="single"/>
        </w:rPr>
        <w:t>Anticompetitive practices</w:t>
      </w:r>
      <w:r w:rsidRPr="00D05C1C">
        <w:rPr>
          <w:highlight w:val="green"/>
        </w:rPr>
        <w:t xml:space="preserve"> </w:t>
      </w:r>
      <w:r w:rsidRPr="00D05C1C">
        <w:rPr>
          <w:highlight w:val="green"/>
          <w:u w:val="single"/>
        </w:rPr>
        <w:t xml:space="preserve">refer to a </w:t>
      </w:r>
      <w:r w:rsidRPr="00D05C1C">
        <w:rPr>
          <w:b/>
          <w:iCs/>
          <w:highlight w:val="green"/>
          <w:u w:val="single"/>
        </w:rPr>
        <w:t>wide range of business practice</w:t>
      </w:r>
      <w:r w:rsidRPr="00253139">
        <w:rPr>
          <w:b/>
          <w:iCs/>
          <w:u w:val="single"/>
        </w:rPr>
        <w:t>s</w:t>
      </w:r>
      <w:r w:rsidRPr="00253139">
        <w:t xml:space="preserve"> </w:t>
      </w:r>
      <w:r w:rsidRPr="00253139">
        <w:rPr>
          <w:u w:val="single"/>
        </w:rPr>
        <w:t xml:space="preserve">in which a </w:t>
      </w:r>
      <w:r w:rsidRPr="00253139">
        <w:rPr>
          <w:b/>
          <w:iCs/>
          <w:u w:val="single"/>
        </w:rPr>
        <w:t>firm</w:t>
      </w:r>
      <w:r w:rsidRPr="00253139">
        <w:rPr>
          <w:u w:val="single"/>
        </w:rPr>
        <w:t xml:space="preserve"> or </w:t>
      </w:r>
      <w:r w:rsidRPr="00253139">
        <w:rPr>
          <w:b/>
          <w:iCs/>
          <w:u w:val="single"/>
        </w:rPr>
        <w:t>group of firms</w:t>
      </w:r>
      <w:r w:rsidRPr="00253139">
        <w:t xml:space="preserve"> </w:t>
      </w:r>
      <w:r w:rsidRPr="00253139">
        <w:rPr>
          <w:u w:val="single"/>
        </w:rPr>
        <w:t xml:space="preserve">may engage in order to </w:t>
      </w:r>
      <w:r w:rsidRPr="00253139">
        <w:rPr>
          <w:b/>
          <w:iCs/>
          <w:u w:val="single"/>
        </w:rPr>
        <w:t>restrict inter-firm competition</w:t>
      </w:r>
      <w:r w:rsidRPr="00253139">
        <w:t xml:space="preserve"> </w:t>
      </w:r>
      <w:r w:rsidRPr="00253139">
        <w:rPr>
          <w:u w:val="single"/>
        </w:rPr>
        <w:t xml:space="preserve">to </w:t>
      </w:r>
      <w:r w:rsidRPr="00253139">
        <w:rPr>
          <w:b/>
          <w:iCs/>
          <w:u w:val="single"/>
        </w:rPr>
        <w:t>maintain</w:t>
      </w:r>
      <w:r w:rsidRPr="00253139">
        <w:rPr>
          <w:u w:val="single"/>
        </w:rPr>
        <w:t xml:space="preserve"> or </w:t>
      </w:r>
      <w:r w:rsidRPr="00253139">
        <w:rPr>
          <w:b/>
          <w:iCs/>
          <w:u w:val="single"/>
        </w:rPr>
        <w:t>increase</w:t>
      </w:r>
      <w:r w:rsidRPr="00253139">
        <w:t xml:space="preserve"> </w:t>
      </w:r>
      <w:r w:rsidRPr="00253139">
        <w:rPr>
          <w:u w:val="single"/>
        </w:rPr>
        <w:t xml:space="preserve">their </w:t>
      </w:r>
      <w:r w:rsidRPr="00253139">
        <w:rPr>
          <w:b/>
          <w:iCs/>
          <w:u w:val="single"/>
        </w:rPr>
        <w:t>relative market position</w:t>
      </w:r>
      <w:r w:rsidRPr="00253139">
        <w:t xml:space="preserve"> </w:t>
      </w:r>
      <w:r w:rsidRPr="00253139">
        <w:rPr>
          <w:u w:val="single"/>
        </w:rPr>
        <w:t xml:space="preserve">and </w:t>
      </w:r>
      <w:r w:rsidRPr="00253139">
        <w:rPr>
          <w:b/>
          <w:iCs/>
          <w:u w:val="single"/>
        </w:rPr>
        <w:t>profits</w:t>
      </w:r>
      <w:r w:rsidRPr="00253139">
        <w:rPr>
          <w:u w:val="single"/>
        </w:rPr>
        <w:t xml:space="preserve"> without necessarily providing goods and services at a lower cost or of higher quality</w:t>
      </w:r>
      <w:r w:rsidRPr="00253139">
        <w:t xml:space="preserve">." The Organization for Economic Cooperation and Development, Glossary of Statistical Terms, Anticompetitive Practices http://stats.oecd.org.proxy.library.georgetown.edu/glossary/detail.asp?ID=3145. Obviously, </w:t>
      </w:r>
      <w:r w:rsidRPr="00253139">
        <w:rPr>
          <w:u w:val="single"/>
        </w:rPr>
        <w:t xml:space="preserve">with </w:t>
      </w:r>
      <w:r w:rsidRPr="00D05C1C">
        <w:rPr>
          <w:highlight w:val="green"/>
          <w:u w:val="single"/>
        </w:rPr>
        <w:t xml:space="preserve">such a </w:t>
      </w:r>
      <w:r w:rsidRPr="00D05C1C">
        <w:rPr>
          <w:b/>
          <w:iCs/>
          <w:highlight w:val="green"/>
          <w:u w:val="single"/>
        </w:rPr>
        <w:t>broad definition</w:t>
      </w:r>
      <w:r w:rsidRPr="00D05C1C">
        <w:rPr>
          <w:highlight w:val="green"/>
          <w:u w:val="single"/>
        </w:rPr>
        <w:t xml:space="preserve"> of </w:t>
      </w:r>
      <w:r w:rsidRPr="00D05C1C">
        <w:rPr>
          <w:b/>
          <w:iCs/>
          <w:highlight w:val="green"/>
          <w:u w:val="single"/>
        </w:rPr>
        <w:t>anticompetitive practices</w:t>
      </w:r>
      <w:r w:rsidRPr="00D05C1C">
        <w:rPr>
          <w:highlight w:val="green"/>
        </w:rPr>
        <w:t xml:space="preserve">, </w:t>
      </w:r>
      <w:r w:rsidRPr="00D05C1C">
        <w:rPr>
          <w:b/>
          <w:iCs/>
          <w:highlight w:val="green"/>
          <w:u w:val="single"/>
        </w:rPr>
        <w:t>many types of actions</w:t>
      </w:r>
      <w:r w:rsidRPr="00D05C1C">
        <w:rPr>
          <w:highlight w:val="green"/>
        </w:rPr>
        <w:t xml:space="preserve"> </w:t>
      </w:r>
      <w:r w:rsidRPr="00D05C1C">
        <w:rPr>
          <w:highlight w:val="green"/>
          <w:u w:val="single"/>
        </w:rPr>
        <w:t xml:space="preserve">can </w:t>
      </w:r>
      <w:r w:rsidRPr="00D05C1C">
        <w:rPr>
          <w:b/>
          <w:iCs/>
          <w:highlight w:val="green"/>
          <w:u w:val="single"/>
        </w:rPr>
        <w:t>fall under</w:t>
      </w:r>
      <w:r w:rsidRPr="00D05C1C">
        <w:rPr>
          <w:highlight w:val="green"/>
          <w:u w:val="single"/>
        </w:rPr>
        <w:t xml:space="preserve"> the </w:t>
      </w:r>
      <w:r w:rsidRPr="00D05C1C">
        <w:rPr>
          <w:b/>
          <w:iCs/>
          <w:highlight w:val="green"/>
          <w:u w:val="single"/>
        </w:rPr>
        <w:t>regulation</w:t>
      </w:r>
      <w:r w:rsidRPr="00D05C1C">
        <w:rPr>
          <w:highlight w:val="green"/>
          <w:u w:val="single"/>
        </w:rPr>
        <w:t xml:space="preserve"> of </w:t>
      </w:r>
      <w:r w:rsidRPr="00D05C1C">
        <w:rPr>
          <w:b/>
          <w:iCs/>
          <w:highlight w:val="green"/>
          <w:u w:val="single"/>
        </w:rPr>
        <w:t>anticompetitive law</w:t>
      </w:r>
      <w:r w:rsidRPr="00D05C1C">
        <w:rPr>
          <w:highlight w:val="green"/>
        </w:rPr>
        <w:t xml:space="preserve">. </w:t>
      </w:r>
      <w:r w:rsidRPr="00D05C1C">
        <w:rPr>
          <w:highlight w:val="green"/>
          <w:u w:val="single"/>
        </w:rPr>
        <w:t xml:space="preserve">This can cover forms of </w:t>
      </w:r>
      <w:r w:rsidRPr="00D05C1C">
        <w:rPr>
          <w:b/>
          <w:iCs/>
          <w:highlight w:val="green"/>
          <w:u w:val="single"/>
        </w:rPr>
        <w:t>collusion</w:t>
      </w:r>
      <w:r w:rsidRPr="00D05C1C">
        <w:rPr>
          <w:highlight w:val="green"/>
        </w:rPr>
        <w:t xml:space="preserve">, </w:t>
      </w:r>
      <w:r w:rsidRPr="00D05C1C">
        <w:rPr>
          <w:b/>
          <w:iCs/>
          <w:highlight w:val="green"/>
          <w:u w:val="single"/>
        </w:rPr>
        <w:t>price fixing</w:t>
      </w:r>
      <w:r w:rsidRPr="00D05C1C">
        <w:rPr>
          <w:highlight w:val="green"/>
        </w:rPr>
        <w:t xml:space="preserve">, </w:t>
      </w:r>
      <w:r w:rsidRPr="00D05C1C">
        <w:rPr>
          <w:b/>
          <w:iCs/>
          <w:highlight w:val="green"/>
          <w:u w:val="single"/>
        </w:rPr>
        <w:t>bid rigging</w:t>
      </w:r>
      <w:r w:rsidRPr="00D05C1C">
        <w:rPr>
          <w:highlight w:val="green"/>
        </w:rPr>
        <w:t xml:space="preserve">, </w:t>
      </w:r>
      <w:r w:rsidRPr="00D05C1C">
        <w:rPr>
          <w:b/>
          <w:iCs/>
          <w:highlight w:val="green"/>
          <w:u w:val="single"/>
        </w:rPr>
        <w:t>bid suppression</w:t>
      </w:r>
      <w:r w:rsidRPr="00D05C1C">
        <w:rPr>
          <w:highlight w:val="green"/>
        </w:rPr>
        <w:t xml:space="preserve">, </w:t>
      </w:r>
      <w:r w:rsidRPr="00D05C1C">
        <w:rPr>
          <w:b/>
          <w:iCs/>
          <w:highlight w:val="green"/>
          <w:u w:val="single"/>
        </w:rPr>
        <w:t>complementary bidding</w:t>
      </w:r>
      <w:r w:rsidRPr="00D05C1C">
        <w:rPr>
          <w:highlight w:val="green"/>
        </w:rPr>
        <w:t xml:space="preserve">, </w:t>
      </w:r>
      <w:r w:rsidRPr="00D05C1C">
        <w:rPr>
          <w:b/>
          <w:iCs/>
          <w:highlight w:val="green"/>
          <w:u w:val="single"/>
        </w:rPr>
        <w:t>bid rotation</w:t>
      </w:r>
      <w:r w:rsidRPr="00D05C1C">
        <w:rPr>
          <w:highlight w:val="green"/>
        </w:rPr>
        <w:t xml:space="preserve">, </w:t>
      </w:r>
      <w:r w:rsidRPr="00D05C1C">
        <w:rPr>
          <w:b/>
          <w:iCs/>
          <w:highlight w:val="green"/>
          <w:u w:val="single"/>
        </w:rPr>
        <w:t>subcontracting</w:t>
      </w:r>
      <w:r w:rsidRPr="00D05C1C">
        <w:rPr>
          <w:highlight w:val="green"/>
        </w:rPr>
        <w:t xml:space="preserve">, </w:t>
      </w:r>
      <w:r w:rsidRPr="00D05C1C">
        <w:rPr>
          <w:highlight w:val="green"/>
          <w:u w:val="single"/>
        </w:rPr>
        <w:t xml:space="preserve">and </w:t>
      </w:r>
      <w:r w:rsidRPr="00D05C1C">
        <w:rPr>
          <w:b/>
          <w:iCs/>
          <w:highlight w:val="green"/>
          <w:u w:val="single"/>
        </w:rPr>
        <w:t>market divisions</w:t>
      </w:r>
      <w:r w:rsidRPr="00253139">
        <w:t xml:space="preserve">. Price Fixing, Bid Rigging, and Market Allocation Schemes: What They Are and What to Look For, U.S. </w:t>
      </w:r>
      <w:proofErr w:type="spellStart"/>
      <w:r w:rsidRPr="00253139">
        <w:t>Dep't</w:t>
      </w:r>
      <w:proofErr w:type="spellEnd"/>
      <w:r w:rsidRPr="00253139">
        <w:t xml:space="preserve"> of Justice, http://www.justice.gov/atr/ public/guidelines/211578.htm. </w:t>
      </w:r>
      <w:r w:rsidRPr="00D05C1C">
        <w:rPr>
          <w:highlight w:val="green"/>
          <w:u w:val="single"/>
        </w:rPr>
        <w:t xml:space="preserve">An </w:t>
      </w:r>
      <w:r w:rsidRPr="00D05C1C">
        <w:rPr>
          <w:b/>
          <w:iCs/>
          <w:highlight w:val="green"/>
          <w:u w:val="single"/>
        </w:rPr>
        <w:t>even broader approach</w:t>
      </w:r>
      <w:r w:rsidRPr="00D05C1C">
        <w:rPr>
          <w:highlight w:val="green"/>
          <w:u w:val="single"/>
        </w:rPr>
        <w:t xml:space="preserve"> would put</w:t>
      </w:r>
      <w:r w:rsidRPr="00D05C1C">
        <w:rPr>
          <w:highlight w:val="green"/>
        </w:rPr>
        <w:t xml:space="preserve"> </w:t>
      </w:r>
      <w:r w:rsidRPr="00D05C1C">
        <w:rPr>
          <w:b/>
          <w:iCs/>
          <w:highlight w:val="green"/>
          <w:u w:val="single"/>
        </w:rPr>
        <w:t>patents</w:t>
      </w:r>
      <w:r w:rsidRPr="00D05C1C">
        <w:rPr>
          <w:highlight w:val="green"/>
        </w:rPr>
        <w:t xml:space="preserve"> </w:t>
      </w:r>
      <w:r w:rsidRPr="00D05C1C">
        <w:rPr>
          <w:highlight w:val="green"/>
          <w:u w:val="single"/>
        </w:rPr>
        <w:t>under antitrust law</w:t>
      </w:r>
      <w:r w:rsidRPr="00253139">
        <w:t>. "</w:t>
      </w:r>
      <w:r w:rsidRPr="00D05C1C">
        <w:rPr>
          <w:highlight w:val="green"/>
        </w:rPr>
        <w:t xml:space="preserve">All of these </w:t>
      </w:r>
      <w:r w:rsidRPr="00D05C1C">
        <w:rPr>
          <w:highlight w:val="green"/>
          <w:u w:val="single"/>
        </w:rPr>
        <w:t>developments</w:t>
      </w:r>
      <w:r w:rsidRPr="00D05C1C">
        <w:rPr>
          <w:highlight w:val="green"/>
        </w:rPr>
        <w:t xml:space="preserve">, </w:t>
      </w:r>
      <w:r w:rsidRPr="00D05C1C">
        <w:rPr>
          <w:highlight w:val="green"/>
          <w:u w:val="single"/>
        </w:rPr>
        <w:t xml:space="preserve">in </w:t>
      </w:r>
      <w:r w:rsidRPr="00D05C1C">
        <w:rPr>
          <w:b/>
          <w:iCs/>
          <w:highlight w:val="green"/>
          <w:u w:val="single"/>
        </w:rPr>
        <w:t>Congress</w:t>
      </w:r>
      <w:r w:rsidRPr="00D05C1C">
        <w:rPr>
          <w:highlight w:val="green"/>
          <w:u w:val="single"/>
        </w:rPr>
        <w:t xml:space="preserve"> and the </w:t>
      </w:r>
      <w:r w:rsidRPr="00D05C1C">
        <w:rPr>
          <w:b/>
          <w:iCs/>
          <w:highlight w:val="green"/>
          <w:u w:val="single"/>
        </w:rPr>
        <w:t>Courts</w:t>
      </w:r>
      <w:r w:rsidRPr="00D05C1C">
        <w:rPr>
          <w:highlight w:val="green"/>
        </w:rPr>
        <w:t xml:space="preserve">, </w:t>
      </w:r>
      <w:r w:rsidRPr="00D05C1C">
        <w:rPr>
          <w:highlight w:val="green"/>
          <w:u w:val="single"/>
        </w:rPr>
        <w:t xml:space="preserve">are in the </w:t>
      </w:r>
      <w:r w:rsidRPr="00D05C1C">
        <w:rPr>
          <w:b/>
          <w:iCs/>
          <w:highlight w:val="green"/>
          <w:u w:val="single"/>
        </w:rPr>
        <w:t>spirit</w:t>
      </w:r>
      <w:r w:rsidRPr="00D05C1C">
        <w:rPr>
          <w:highlight w:val="green"/>
          <w:u w:val="single"/>
        </w:rPr>
        <w:t xml:space="preserve"> of </w:t>
      </w:r>
      <w:r w:rsidRPr="00D05C1C">
        <w:rPr>
          <w:b/>
          <w:iCs/>
          <w:highlight w:val="green"/>
          <w:u w:val="single"/>
        </w:rPr>
        <w:t>harmonizing patent</w:t>
      </w:r>
      <w:r w:rsidRPr="00D05C1C">
        <w:rPr>
          <w:highlight w:val="green"/>
        </w:rPr>
        <w:t xml:space="preserve"> </w:t>
      </w:r>
      <w:r w:rsidRPr="00D05C1C">
        <w:rPr>
          <w:highlight w:val="green"/>
          <w:u w:val="single"/>
        </w:rPr>
        <w:t xml:space="preserve">and </w:t>
      </w:r>
      <w:r w:rsidRPr="00D05C1C">
        <w:rPr>
          <w:b/>
          <w:iCs/>
          <w:highlight w:val="green"/>
          <w:u w:val="single"/>
        </w:rPr>
        <w:t>antitrust law</w:t>
      </w:r>
      <w:r w:rsidRPr="00D05C1C">
        <w:rPr>
          <w:highlight w:val="green"/>
        </w:rPr>
        <w:t xml:space="preserve">, </w:t>
      </w:r>
      <w:r w:rsidRPr="00D05C1C">
        <w:rPr>
          <w:highlight w:val="green"/>
          <w:u w:val="single"/>
        </w:rPr>
        <w:t xml:space="preserve">generally </w:t>
      </w:r>
      <w:r w:rsidRPr="00D05C1C">
        <w:rPr>
          <w:b/>
          <w:iCs/>
          <w:highlight w:val="green"/>
          <w:u w:val="single"/>
        </w:rPr>
        <w:t>in the direction of subsuming patent law under antitrust law</w:t>
      </w:r>
      <w:r w:rsidRPr="00D05C1C">
        <w:rPr>
          <w:highlight w:val="green"/>
        </w:rPr>
        <w:t>.</w:t>
      </w:r>
      <w:r w:rsidRPr="00253139">
        <w:t xml:space="preserve"> </w:t>
      </w:r>
      <w:r w:rsidRPr="00253139">
        <w:rPr>
          <w:u w:val="single"/>
        </w:rPr>
        <w:t xml:space="preserve">From the perspective of </w:t>
      </w:r>
      <w:r w:rsidRPr="00253139">
        <w:rPr>
          <w:b/>
          <w:iCs/>
          <w:u w:val="single"/>
        </w:rPr>
        <w:t>providing clarity</w:t>
      </w:r>
      <w:r w:rsidRPr="00253139">
        <w:t xml:space="preserve"> </w:t>
      </w:r>
      <w:r w:rsidRPr="00253139">
        <w:rPr>
          <w:u w:val="single"/>
        </w:rPr>
        <w:t xml:space="preserve">and </w:t>
      </w:r>
      <w:r w:rsidRPr="00253139">
        <w:rPr>
          <w:b/>
          <w:iCs/>
          <w:u w:val="single"/>
        </w:rPr>
        <w:t>certainty</w:t>
      </w:r>
      <w:r w:rsidRPr="00253139">
        <w:rPr>
          <w:u w:val="single"/>
        </w:rPr>
        <w:t xml:space="preserve"> for</w:t>
      </w:r>
      <w:r w:rsidRPr="00253139">
        <w:t xml:space="preserve"> </w:t>
      </w:r>
      <w:r w:rsidRPr="00253139">
        <w:rPr>
          <w:u w:val="single"/>
        </w:rPr>
        <w:t>those who are the targets of patent and antitrust suits</w:t>
      </w:r>
      <w:r w:rsidRPr="00253139">
        <w:t xml:space="preserve">, </w:t>
      </w:r>
      <w:r w:rsidRPr="00253139">
        <w:rPr>
          <w:b/>
          <w:iCs/>
          <w:u w:val="single"/>
        </w:rPr>
        <w:t>harmonization has much appeal</w:t>
      </w:r>
      <w:r w:rsidRPr="00253139">
        <w:t>." Robin Feldman, Patent and Antitrust: Differing Shades of Meaning,13 Va. J.L. &amp; Tech. 1, 7 (2008).</w:t>
      </w:r>
    </w:p>
    <w:p w14:paraId="6DBA7DDD" w14:textId="77777777" w:rsidR="00C75554" w:rsidRDefault="00C75554" w:rsidP="00C75554"/>
    <w:p w14:paraId="267B7582" w14:textId="77777777" w:rsidR="00C75554" w:rsidRDefault="00C75554" w:rsidP="00C75554">
      <w:pPr>
        <w:pStyle w:val="Heading4"/>
      </w:pPr>
      <w:r>
        <w:t xml:space="preserve">Violation – even if they’re expanding the scope of core laws – the affirmative is not prohibiting an anticompetitive business practice, so they don’t meet the first half of the resolution. </w:t>
      </w:r>
    </w:p>
    <w:p w14:paraId="6957B731" w14:textId="77777777" w:rsidR="00C75554" w:rsidRDefault="00C75554" w:rsidP="00C75554"/>
    <w:p w14:paraId="651BD121" w14:textId="77777777" w:rsidR="00C75554" w:rsidRPr="000D649C" w:rsidRDefault="00C75554" w:rsidP="00C75554">
      <w:pPr>
        <w:pStyle w:val="Heading4"/>
      </w:pPr>
      <w:r>
        <w:t xml:space="preserve">Voter for fairness, education, and inherency since congress and the courts are already trying to subsume patent law and antitrust law. </w:t>
      </w:r>
    </w:p>
    <w:p w14:paraId="7732C244" w14:textId="77777777" w:rsidR="00C75554" w:rsidRDefault="00C75554" w:rsidP="00C75554"/>
    <w:p w14:paraId="3E441A33" w14:textId="77777777" w:rsidR="00C75554" w:rsidRPr="00C75554" w:rsidRDefault="00C75554" w:rsidP="00C75554"/>
    <w:p w14:paraId="320A2115" w14:textId="77777777" w:rsidR="00C75554" w:rsidRPr="00C75554" w:rsidRDefault="00C75554" w:rsidP="00C75554"/>
    <w:p w14:paraId="2A36D7C8" w14:textId="49A3E9A9" w:rsidR="00C75554" w:rsidRDefault="00C75554" w:rsidP="00C75554">
      <w:pPr>
        <w:pStyle w:val="Heading2"/>
      </w:pPr>
      <w:r>
        <w:lastRenderedPageBreak/>
        <w:t>2</w:t>
      </w:r>
    </w:p>
    <w:p w14:paraId="606C3F9A" w14:textId="77777777" w:rsidR="00C75554" w:rsidRDefault="00C75554" w:rsidP="00C75554">
      <w:pPr>
        <w:pStyle w:val="Heading4"/>
      </w:pPr>
      <w:r>
        <w:t xml:space="preserve">The United States Federal government should cite the Progress clause of the constitution and rule that the doctrine of fair use should prohibit the licensing of climate mitigation and adaption technology citing copyright law. </w:t>
      </w:r>
    </w:p>
    <w:p w14:paraId="33D0ED68" w14:textId="77777777" w:rsidR="00C75554" w:rsidRDefault="00C75554" w:rsidP="00C75554"/>
    <w:p w14:paraId="71308F49" w14:textId="77777777" w:rsidR="00C75554" w:rsidRDefault="00C75554" w:rsidP="00C75554">
      <w:pPr>
        <w:pStyle w:val="Heading4"/>
      </w:pPr>
      <w:r>
        <w:t>The CP Competes based on antitrust DA links</w:t>
      </w:r>
    </w:p>
    <w:p w14:paraId="6EF5E1EC" w14:textId="77777777" w:rsidR="00C75554" w:rsidRPr="00356548" w:rsidRDefault="00C75554" w:rsidP="00C75554"/>
    <w:p w14:paraId="69E9050E" w14:textId="77777777" w:rsidR="00C75554" w:rsidRDefault="00C75554" w:rsidP="00C75554">
      <w:pPr>
        <w:pStyle w:val="Heading4"/>
      </w:pPr>
      <w:r>
        <w:t>Their author says this solves</w:t>
      </w:r>
    </w:p>
    <w:p w14:paraId="2B73E0B3" w14:textId="77777777" w:rsidR="00C75554" w:rsidRPr="00356548" w:rsidRDefault="00C75554" w:rsidP="00C75554">
      <w:pPr>
        <w:rPr>
          <w:bCs/>
          <w:sz w:val="16"/>
          <w:szCs w:val="16"/>
        </w:rPr>
      </w:pPr>
      <w:r>
        <w:rPr>
          <w:rStyle w:val="Style13ptBold"/>
        </w:rPr>
        <w:t xml:space="preserve">Cayton 20 </w:t>
      </w:r>
      <w:r w:rsidRPr="00D1585F">
        <w:rPr>
          <w:rStyle w:val="Style13ptBold"/>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i/>
          <w:sz w:val="16"/>
          <w:szCs w:val="16"/>
        </w:rPr>
        <w:t>Seattle Journal of Technology, Environmental &amp; Innovation Law</w:t>
      </w:r>
      <w:r w:rsidRPr="00D1585F">
        <w:rPr>
          <w:rStyle w:val="Style13ptBold"/>
          <w:sz w:val="16"/>
          <w:szCs w:val="16"/>
        </w:rPr>
        <w:t xml:space="preserve"> 11.1, p.218-22, JCR]</w:t>
      </w:r>
    </w:p>
    <w:p w14:paraId="177FFB1C" w14:textId="77777777" w:rsidR="00C75554" w:rsidRPr="00356548" w:rsidRDefault="00C75554" w:rsidP="00C75554">
      <w:pPr>
        <w:rPr>
          <w:rFonts w:ascii="Times New Roman" w:hAnsi="Times New Roman" w:cs="Times New Roman"/>
          <w:sz w:val="16"/>
        </w:rPr>
      </w:pPr>
      <w:r w:rsidRPr="00356548">
        <w:rPr>
          <w:rFonts w:ascii="Times New Roman" w:hAnsi="Times New Roman" w:cs="Times New Roman"/>
          <w:sz w:val="16"/>
        </w:rPr>
        <w:t xml:space="preserve">The world faces an imminent threat from climate change that requires drastic structural attention. 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a comprehensive transformation in the U.S. patent regime must take place in order to fix the inherent issues around secondary innovations. The Green Patent Paradox demonstrates that the patent system impedes innovation by allowing rights’ holders to sit on their patent rights further slowing the transition to an environmentally sustainable economy.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the lurking effects of the climate crisis demonstrate the societal need to implement a system that tolerates secondary uses of patented green technologies. Optimally with the help of Congress, </w:t>
      </w:r>
      <w:r w:rsidRPr="00D05C1C">
        <w:rPr>
          <w:rStyle w:val="StyleUnderline"/>
          <w:highlight w:val="green"/>
        </w:rPr>
        <w:t>the judicial branch should allow fair use as an affirmative defense against patent infringement.</w:t>
      </w:r>
      <w:r w:rsidRPr="00356548">
        <w:rPr>
          <w:rFonts w:ascii="Times New Roman" w:hAnsi="Times New Roman" w:cs="Times New Roman"/>
          <w:sz w:val="16"/>
        </w:rPr>
        <w:t xml:space="preserve"> Such a doctrine would allow secondary use of valuable green patented technologies that may not otherwise reach their full potential while still protecting the rightsholders’ financial and commercial interests. Although patent fair use may not be implemented at the necessary rate, the valiant efforts to innovate from companies within the green technology industry is a vital starting place to carry the U.S. through the twenty-first century.</w:t>
      </w:r>
    </w:p>
    <w:p w14:paraId="23D130F9" w14:textId="77777777" w:rsidR="00C75554" w:rsidRDefault="00C75554" w:rsidP="00C75554">
      <w:pPr>
        <w:rPr>
          <w:rFonts w:ascii="Times New Roman" w:hAnsi="Times New Roman" w:cs="Times New Roman"/>
        </w:rPr>
      </w:pPr>
    </w:p>
    <w:p w14:paraId="2B508518" w14:textId="77777777" w:rsidR="00C75554" w:rsidRDefault="00C75554" w:rsidP="00C75554">
      <w:pPr>
        <w:pStyle w:val="Heading4"/>
      </w:pPr>
      <w:r>
        <w:t>Copyright law is distinct from core antitrust statutes, they have no reason why clayton/</w:t>
      </w:r>
      <w:proofErr w:type="spellStart"/>
      <w:r>
        <w:t>sherman</w:t>
      </w:r>
      <w:proofErr w:type="spellEnd"/>
      <w:r>
        <w:t xml:space="preserve"> are needed</w:t>
      </w:r>
    </w:p>
    <w:p w14:paraId="4B0EABE1" w14:textId="77777777" w:rsidR="00C75554" w:rsidRPr="00356548" w:rsidRDefault="00C75554" w:rsidP="00C75554">
      <w:pPr>
        <w:rPr>
          <w:bCs/>
          <w:sz w:val="16"/>
          <w:szCs w:val="16"/>
        </w:rPr>
      </w:pPr>
      <w:r>
        <w:rPr>
          <w:rStyle w:val="Style13ptBold"/>
        </w:rPr>
        <w:t xml:space="preserve">Cayton 20 </w:t>
      </w:r>
      <w:r w:rsidRPr="00D1585F">
        <w:rPr>
          <w:rStyle w:val="Style13ptBold"/>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i/>
          <w:sz w:val="16"/>
          <w:szCs w:val="16"/>
        </w:rPr>
        <w:t>Seattle Journal of Technology, Environmental &amp; Innovation Law</w:t>
      </w:r>
      <w:r w:rsidRPr="00D1585F">
        <w:rPr>
          <w:rStyle w:val="Style13ptBold"/>
          <w:sz w:val="16"/>
          <w:szCs w:val="16"/>
        </w:rPr>
        <w:t xml:space="preserve"> 11.1, p.218-22, JCR]</w:t>
      </w:r>
    </w:p>
    <w:p w14:paraId="0CE4BF7E" w14:textId="77777777" w:rsidR="00C75554" w:rsidRPr="00FF1E33" w:rsidRDefault="00C75554" w:rsidP="00C75554">
      <w:pPr>
        <w:rPr>
          <w:sz w:val="16"/>
          <w:szCs w:val="16"/>
        </w:rPr>
      </w:pPr>
      <w:r w:rsidRPr="00FF1E33">
        <w:rPr>
          <w:sz w:val="16"/>
          <w:szCs w:val="16"/>
        </w:rPr>
        <w:t>THE FAIR USE DOCTRINE IN PATENT LAW</w:t>
      </w:r>
    </w:p>
    <w:p w14:paraId="3E92F5B4" w14:textId="77777777" w:rsidR="00C75554" w:rsidRPr="00FF1E33" w:rsidRDefault="00C75554" w:rsidP="00C75554">
      <w:pPr>
        <w:rPr>
          <w:sz w:val="16"/>
        </w:rPr>
      </w:pPr>
      <w:r w:rsidRPr="00FF1E33">
        <w:rPr>
          <w:sz w:val="16"/>
        </w:rPr>
        <w:t xml:space="preserve">While the public and private sectors have developed heroic initiatives to combat climate change, </w:t>
      </w:r>
      <w:r w:rsidRPr="00D05C1C">
        <w:rPr>
          <w:rStyle w:val="StyleUnderline"/>
          <w:highlight w:val="green"/>
        </w:rPr>
        <w:t>the judicial branch can</w:t>
      </w:r>
      <w:r w:rsidRPr="00FF1E33">
        <w:rPr>
          <w:sz w:val="16"/>
        </w:rPr>
        <w:t xml:space="preserve"> and should </w:t>
      </w:r>
      <w:r w:rsidRPr="00D05C1C">
        <w:rPr>
          <w:rStyle w:val="StyleUnderline"/>
          <w:highlight w:val="green"/>
        </w:rPr>
        <w:t>play an important role</w:t>
      </w:r>
      <w:r w:rsidRPr="00FF1E33">
        <w:rPr>
          <w:sz w:val="16"/>
        </w:rPr>
        <w:t xml:space="preserve">. As part of this effort, </w:t>
      </w:r>
      <w:r w:rsidRPr="00D05C1C">
        <w:rPr>
          <w:rStyle w:val="StyleUnderline"/>
          <w:highlight w:val="green"/>
        </w:rPr>
        <w:t>patent law can look to copyright law</w:t>
      </w:r>
      <w:r w:rsidRPr="00FF1E33">
        <w:rPr>
          <w:sz w:val="16"/>
        </w:rPr>
        <w:t xml:space="preserve">, its constitutional counterpart,150 for guidance. </w:t>
      </w:r>
      <w:r w:rsidRPr="00D05C1C">
        <w:rPr>
          <w:rStyle w:val="StyleUnderline"/>
          <w:highlight w:val="green"/>
        </w:rPr>
        <w:t>Copyright law has a fair use defense against infringement</w:t>
      </w:r>
      <w:r w:rsidRPr="00FF1E33">
        <w:rPr>
          <w:sz w:val="16"/>
        </w:rPr>
        <w:t xml:space="preserve"> that was originally developed from case law.151 Due to the historic development of copyright’s fair use doctrine under the common law, Title 17 of the U.S. Code now enumerates four factors for the courts to consider when determining whether a person is privileged as a secondary user to incorporate the contents of a copyrighted work into their own fair use:</w:t>
      </w:r>
    </w:p>
    <w:p w14:paraId="26E8C552" w14:textId="77777777" w:rsidR="00C75554" w:rsidRPr="00FF1E33" w:rsidRDefault="00C75554" w:rsidP="00C75554">
      <w:pPr>
        <w:rPr>
          <w:sz w:val="16"/>
          <w:szCs w:val="16"/>
        </w:rPr>
      </w:pPr>
      <w:r w:rsidRPr="00FF1E33">
        <w:rPr>
          <w:sz w:val="16"/>
          <w:szCs w:val="16"/>
        </w:rPr>
        <w:t>(1) the purpose and character of the use, including whether such use is of a commercial nature or is for nonprofit educational purposes; (2) the nature of the copyrighted work; (3) the amount and substantiality of the portion used in relation to the copyrighted work as a whole; and (4) the effect of the use upon the potential market for or value of the copyrighted work.152</w:t>
      </w:r>
    </w:p>
    <w:p w14:paraId="4AE6A6D7" w14:textId="77777777" w:rsidR="00C75554" w:rsidRPr="00FF1E33" w:rsidRDefault="00C75554" w:rsidP="00C75554">
      <w:pPr>
        <w:rPr>
          <w:sz w:val="16"/>
        </w:rPr>
      </w:pPr>
      <w:r w:rsidRPr="00FF1E33">
        <w:rPr>
          <w:sz w:val="16"/>
        </w:rPr>
        <w:lastRenderedPageBreak/>
        <w:t xml:space="preserve">The fair use doctrine in copyright law arose in part as an acknowledgment that the copyright system does not efficiently produce optimal results in the market for creativity. Accordingly, Congress acted to fix market deficiencies and create socially desirable outcomes.153 Additionally, fair use was judicially established in trademark law as a defense against infringement, although its application is more limited than fair use of copyright.154 Therefore, </w:t>
      </w:r>
      <w:r w:rsidRPr="00D05C1C">
        <w:rPr>
          <w:rStyle w:val="StyleUnderline"/>
          <w:highlight w:val="green"/>
        </w:rPr>
        <w:t>of the three main bodies of intellectual property, patent law is the only one without a fair use defense</w:t>
      </w:r>
      <w:r w:rsidRPr="00FF1E33">
        <w:rPr>
          <w:sz w:val="16"/>
        </w:rPr>
        <w:t xml:space="preserve">. The remainder of this section will compare copyright law to patent law and demonstrate that patent law is equally deserving of a fair use defense against infringement. </w:t>
      </w:r>
    </w:p>
    <w:p w14:paraId="0D9B6DF6" w14:textId="77777777" w:rsidR="00C75554" w:rsidRDefault="00C75554" w:rsidP="00C75554">
      <w:r>
        <w:t>A. Patents and Copyrights Compared</w:t>
      </w:r>
    </w:p>
    <w:p w14:paraId="1ED62068" w14:textId="77777777" w:rsidR="00C75554" w:rsidRPr="00FF1E33" w:rsidRDefault="00C75554" w:rsidP="00C75554">
      <w:pPr>
        <w:rPr>
          <w:sz w:val="16"/>
        </w:rPr>
      </w:pPr>
      <w:r w:rsidRPr="00FF1E33">
        <w:rPr>
          <w:sz w:val="16"/>
        </w:rPr>
        <w:t xml:space="preserve">While it is evident that </w:t>
      </w:r>
      <w:r w:rsidRPr="00D05C1C">
        <w:rPr>
          <w:rStyle w:val="StyleUnderline"/>
          <w:highlight w:val="green"/>
        </w:rPr>
        <w:t>patent and copyright have separate domains for intellectual property protection, both have strikingly similar origins</w:t>
      </w:r>
      <w:r w:rsidRPr="00FF1E33">
        <w:rPr>
          <w:sz w:val="16"/>
        </w:rPr>
        <w:t xml:space="preserve"> and features. Both </w:t>
      </w:r>
      <w:r w:rsidRPr="00D05C1C">
        <w:rPr>
          <w:rStyle w:val="StyleUnderline"/>
          <w:highlight w:val="green"/>
        </w:rPr>
        <w:t>patent and copyright law are rooted in the Progress Clause of the U.S. Constitution</w:t>
      </w:r>
      <w:r w:rsidRPr="00FF1E33">
        <w:rPr>
          <w:sz w:val="16"/>
        </w:rPr>
        <w:t>.155 Since the Constitution’s ratification, both bodies of law have been developed through statutes as well as common law principles.156 Through these developments, copyright and patent law have established similar doctrines such as contributory infringement, licensee estoppel, and the first sale defense, otherwise known as exhaustion. 157 Most importantly, as patent and copyright promote and establish rules in innovation, each grapple with the question of how to protect the incentives of creators while allowing subsequent inventors and users to build off of the works they register.158 Given these identical policy balances, adjusting the boundaries of patent protection to encourage further innovations through secondary and justifiable use is a conceivable solution to curing market deficiencies.</w:t>
      </w:r>
    </w:p>
    <w:p w14:paraId="3047D9BA" w14:textId="1EC5EB04" w:rsidR="00C75554" w:rsidRDefault="00C75554" w:rsidP="00C75554">
      <w:pPr>
        <w:pStyle w:val="Heading2"/>
      </w:pPr>
      <w:r>
        <w:lastRenderedPageBreak/>
        <w:t>3</w:t>
      </w:r>
    </w:p>
    <w:p w14:paraId="05C4348B" w14:textId="77777777" w:rsidR="00C75554" w:rsidRDefault="00C75554" w:rsidP="00C75554">
      <w:pPr>
        <w:pStyle w:val="Heading4"/>
      </w:pPr>
      <w:bookmarkStart w:id="0" w:name="_Hlk75084715"/>
      <w:r>
        <w:t xml:space="preserve">The fifty states and relevant subnational entities should </w:t>
      </w:r>
    </w:p>
    <w:p w14:paraId="5320592A" w14:textId="77777777" w:rsidR="00C75554" w:rsidRDefault="00C75554" w:rsidP="00C75554">
      <w:pPr>
        <w:pStyle w:val="Heading4"/>
        <w:numPr>
          <w:ilvl w:val="0"/>
          <w:numId w:val="11"/>
        </w:numPr>
        <w:tabs>
          <w:tab w:val="num" w:pos="360"/>
        </w:tabs>
        <w:ind w:left="0" w:firstLine="0"/>
      </w:pPr>
      <w:r>
        <w:t>prohibit the refusal to license climate mitigation and adaptation technologies as an anticompetitive business practice.</w:t>
      </w:r>
    </w:p>
    <w:p w14:paraId="1B098198" w14:textId="77777777" w:rsidR="00C75554" w:rsidRDefault="00C75554" w:rsidP="00C75554">
      <w:pPr>
        <w:pStyle w:val="Analytics"/>
        <w:numPr>
          <w:ilvl w:val="0"/>
          <w:numId w:val="11"/>
        </w:numPr>
      </w:pPr>
      <w:r>
        <w:t xml:space="preserve">finance any expenses by creating antitrust revolving funds and by increasing NAAG coordination </w:t>
      </w:r>
    </w:p>
    <w:p w14:paraId="56BD55D2" w14:textId="77777777" w:rsidR="00C75554" w:rsidRPr="00FF51F9" w:rsidRDefault="00C75554" w:rsidP="00C75554">
      <w:pPr>
        <w:pStyle w:val="Heading4"/>
        <w:numPr>
          <w:ilvl w:val="0"/>
          <w:numId w:val="11"/>
        </w:numPr>
        <w:tabs>
          <w:tab w:val="num" w:pos="360"/>
        </w:tabs>
        <w:ind w:left="0" w:firstLine="0"/>
      </w:pPr>
      <w:r>
        <w:t>and act in uniformity</w:t>
      </w:r>
    </w:p>
    <w:p w14:paraId="38923C92" w14:textId="77777777" w:rsidR="00C75554" w:rsidRPr="00FD0B14" w:rsidRDefault="00C75554" w:rsidP="00C75554">
      <w:pPr>
        <w:pStyle w:val="Heading4"/>
      </w:pPr>
      <w:r>
        <w:t>State coordination solves---</w:t>
      </w:r>
      <w:r>
        <w:rPr>
          <w:u w:val="single"/>
        </w:rPr>
        <w:t>multistate litigation</w:t>
      </w:r>
      <w:r>
        <w:t xml:space="preserve"> and </w:t>
      </w:r>
      <w:r>
        <w:rPr>
          <w:u w:val="single"/>
        </w:rPr>
        <w:t>enforcement bureaus</w:t>
      </w:r>
      <w:r>
        <w:t xml:space="preserve"> overcome deficits. </w:t>
      </w:r>
    </w:p>
    <w:p w14:paraId="5D2A7A5D" w14:textId="77777777" w:rsidR="00C75554" w:rsidRDefault="00C75554" w:rsidP="00C75554">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5" w:history="1">
        <w:r w:rsidRPr="00FA11A3">
          <w:rPr>
            <w:rStyle w:val="Hyperlink"/>
          </w:rPr>
          <w:t>https://globalcompetitionreview.com/guide/private-litigation-guide/second-edition/article/the-role-of-us-state-antitrust-enforcement</w:t>
        </w:r>
      </w:hyperlink>
      <w:r w:rsidRPr="00CF1925">
        <w:t>]</w:t>
      </w:r>
    </w:p>
    <w:p w14:paraId="41A52D02" w14:textId="77777777" w:rsidR="00C75554" w:rsidRPr="00FD0B14" w:rsidRDefault="00C75554" w:rsidP="00C75554">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D05C1C">
        <w:rPr>
          <w:rStyle w:val="Emphasis"/>
          <w:highlight w:val="green"/>
        </w:rPr>
        <w:t>state</w:t>
      </w:r>
      <w:r w:rsidRPr="00B53F16">
        <w:rPr>
          <w:rStyle w:val="Emphasis"/>
        </w:rPr>
        <w:t xml:space="preserve"> attorney</w:t>
      </w:r>
      <w:r w:rsidRPr="00D05C1C">
        <w:rPr>
          <w:rStyle w:val="Emphasis"/>
          <w:highlight w:val="gree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D05C1C">
        <w:rPr>
          <w:rStyle w:val="StyleUnderline"/>
          <w:highlight w:val="green"/>
        </w:rPr>
        <w:t>have become</w:t>
      </w:r>
      <w:r w:rsidRPr="00B53F16">
        <w:rPr>
          <w:rStyle w:val="StyleUnderline"/>
        </w:rPr>
        <w:t xml:space="preserve"> </w:t>
      </w:r>
      <w:r w:rsidRPr="00B53F16">
        <w:rPr>
          <w:rStyle w:val="Emphasis"/>
        </w:rPr>
        <w:t xml:space="preserve">much more </w:t>
      </w:r>
      <w:r w:rsidRPr="00D05C1C">
        <w:rPr>
          <w:rStyle w:val="Emphasis"/>
          <w:highlight w:val="green"/>
        </w:rPr>
        <w:t>effective</w:t>
      </w:r>
      <w:r w:rsidRPr="00D05C1C">
        <w:rPr>
          <w:rStyle w:val="StyleUnderline"/>
          <w:highlight w:val="green"/>
        </w:rPr>
        <w:t xml:space="preserve"> at </w:t>
      </w:r>
      <w:r w:rsidRPr="00D05C1C">
        <w:rPr>
          <w:rStyle w:val="Emphasis"/>
          <w:highlight w:val="green"/>
        </w:rPr>
        <w:t>coordinating</w:t>
      </w:r>
      <w:r w:rsidRPr="00B53F16">
        <w:rPr>
          <w:rStyle w:val="StyleUnderline"/>
        </w:rPr>
        <w:t xml:space="preserve"> their </w:t>
      </w:r>
      <w:r w:rsidRPr="00D05C1C">
        <w:rPr>
          <w:rStyle w:val="StyleUnderline"/>
          <w:highlight w:val="gree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78BC7CCA" w14:textId="77777777" w:rsidR="00C75554" w:rsidRPr="00FD0B14" w:rsidRDefault="00C75554" w:rsidP="00C75554">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D05C1C">
        <w:rPr>
          <w:rStyle w:val="StyleUnderline"/>
          <w:highlight w:val="green"/>
        </w:rPr>
        <w:t>enforcement was</w:t>
      </w:r>
      <w:r w:rsidRPr="00FD0B14">
        <w:rPr>
          <w:sz w:val="16"/>
        </w:rPr>
        <w:t xml:space="preserve"> quite </w:t>
      </w:r>
      <w:r w:rsidRPr="00D05C1C">
        <w:rPr>
          <w:rStyle w:val="Emphasis"/>
          <w:highlight w:val="gree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6"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7"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D05C1C">
        <w:rPr>
          <w:rStyle w:val="Emphasis"/>
          <w:highlight w:val="green"/>
        </w:rPr>
        <w:t>established</w:t>
      </w:r>
      <w:r w:rsidRPr="00B53F16">
        <w:rPr>
          <w:rStyle w:val="StyleUnderline"/>
        </w:rPr>
        <w:t xml:space="preserve"> state antitrust </w:t>
      </w:r>
      <w:r w:rsidRPr="00B53F16">
        <w:rPr>
          <w:rStyle w:val="Emphasis"/>
        </w:rPr>
        <w:t xml:space="preserve">enforcement </w:t>
      </w:r>
      <w:r w:rsidRPr="00D05C1C">
        <w:rPr>
          <w:rStyle w:val="Emphasis"/>
          <w:highlight w:val="green"/>
        </w:rPr>
        <w:t>infrastructure</w:t>
      </w:r>
      <w:r w:rsidRPr="00FD0B14">
        <w:rPr>
          <w:sz w:val="16"/>
        </w:rPr>
        <w:t xml:space="preserve"> – coupled with the fact that the Antitrust Division and FTC had only recently been created – </w:t>
      </w:r>
      <w:r w:rsidRPr="00D05C1C">
        <w:rPr>
          <w:rStyle w:val="StyleUnderline"/>
          <w:highlight w:val="gree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D05C1C">
        <w:rPr>
          <w:rStyle w:val="StyleUnderline"/>
          <w:highlight w:val="green"/>
        </w:rPr>
        <w:t xml:space="preserve">a </w:t>
      </w:r>
      <w:r w:rsidRPr="00D05C1C">
        <w:rPr>
          <w:rStyle w:val="Emphasis"/>
          <w:highlight w:val="green"/>
        </w:rPr>
        <w:t>leading</w:t>
      </w:r>
      <w:r w:rsidRPr="00B53F16">
        <w:rPr>
          <w:rStyle w:val="Emphasis"/>
        </w:rPr>
        <w:t xml:space="preserve"> enforcement </w:t>
      </w:r>
      <w:r w:rsidRPr="00D05C1C">
        <w:rPr>
          <w:rStyle w:val="Emphasis"/>
          <w:highlight w:val="gree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8"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9" w:anchor="footnote-123" w:history="1">
        <w:r w:rsidRPr="00FD0B14">
          <w:rPr>
            <w:rStyle w:val="Hyperlink"/>
            <w:sz w:val="16"/>
          </w:rPr>
          <w:t>[5]</w:t>
        </w:r>
      </w:hyperlink>
    </w:p>
    <w:p w14:paraId="720C5421" w14:textId="77777777" w:rsidR="00C75554" w:rsidRPr="00FD0B14" w:rsidRDefault="00C75554" w:rsidP="00C75554">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0"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1" w:anchor="footnote-121" w:history="1">
        <w:r w:rsidRPr="00FD0B14">
          <w:rPr>
            <w:rStyle w:val="Hyperlink"/>
            <w:sz w:val="16"/>
          </w:rPr>
          <w:t>[7]</w:t>
        </w:r>
      </w:hyperlink>
      <w:r w:rsidRPr="00FD0B14">
        <w:rPr>
          <w:sz w:val="16"/>
        </w:rPr>
        <w:t xml:space="preserve"> This largely remained true until the mid-1970s when </w:t>
      </w:r>
      <w:r w:rsidRPr="00D05C1C">
        <w:rPr>
          <w:rStyle w:val="StyleUnderline"/>
          <w:highlight w:val="green"/>
        </w:rPr>
        <w:t xml:space="preserve">Congress, </w:t>
      </w:r>
      <w:r w:rsidRPr="00D05C1C">
        <w:rPr>
          <w:rStyle w:val="Emphasis"/>
          <w:highlight w:val="green"/>
        </w:rPr>
        <w:t>in response</w:t>
      </w:r>
      <w:r w:rsidRPr="00D05C1C">
        <w:rPr>
          <w:rStyle w:val="StyleUnderline"/>
          <w:highlight w:val="green"/>
        </w:rPr>
        <w:t xml:space="preserve"> to</w:t>
      </w:r>
      <w:r w:rsidRPr="00B53F16">
        <w:rPr>
          <w:rStyle w:val="StyleUnderline"/>
        </w:rPr>
        <w:t xml:space="preserve"> the DOJ and FTC’s </w:t>
      </w:r>
      <w:r w:rsidRPr="00B53F16">
        <w:rPr>
          <w:rStyle w:val="Emphasis"/>
        </w:rPr>
        <w:t xml:space="preserve">perceived </w:t>
      </w:r>
      <w:r w:rsidRPr="00D05C1C">
        <w:rPr>
          <w:rStyle w:val="Emphasis"/>
          <w:highlight w:val="green"/>
        </w:rPr>
        <w:t>inactivity</w:t>
      </w:r>
      <w:r w:rsidRPr="00B53F16">
        <w:rPr>
          <w:rStyle w:val="StyleUnderline"/>
        </w:rPr>
        <w:t>, passed</w:t>
      </w:r>
      <w:r w:rsidRPr="00FD0B14">
        <w:rPr>
          <w:sz w:val="16"/>
        </w:rPr>
        <w:t xml:space="preserve"> two </w:t>
      </w:r>
      <w:r w:rsidRPr="00B53F16">
        <w:rPr>
          <w:rStyle w:val="StyleUnderline"/>
        </w:rPr>
        <w:t xml:space="preserve">laws that </w:t>
      </w:r>
      <w:r w:rsidRPr="00D05C1C">
        <w:rPr>
          <w:rStyle w:val="Emphasis"/>
          <w:highlight w:val="green"/>
        </w:rPr>
        <w:t>expanded</w:t>
      </w:r>
      <w:r w:rsidRPr="00B53F16">
        <w:rPr>
          <w:rStyle w:val="Emphasis"/>
        </w:rPr>
        <w:t xml:space="preserve"> the </w:t>
      </w:r>
      <w:r w:rsidRPr="00D05C1C">
        <w:rPr>
          <w:rStyle w:val="Emphasis"/>
          <w:highlight w:val="green"/>
        </w:rPr>
        <w:t>authority</w:t>
      </w:r>
      <w:r w:rsidRPr="00D05C1C">
        <w:rPr>
          <w:rStyle w:val="StyleUnderline"/>
          <w:highlight w:val="green"/>
        </w:rPr>
        <w:t xml:space="preserve"> of state</w:t>
      </w:r>
      <w:r w:rsidRPr="00B53F16">
        <w:rPr>
          <w:rStyle w:val="StyleUnderline"/>
        </w:rPr>
        <w:t xml:space="preserve"> attorney</w:t>
      </w:r>
      <w:r w:rsidRPr="00D05C1C">
        <w:rPr>
          <w:rStyle w:val="StyleUnderline"/>
          <w:highlight w:val="green"/>
        </w:rPr>
        <w:t>s</w:t>
      </w:r>
      <w:r w:rsidRPr="00FD0B14">
        <w:rPr>
          <w:sz w:val="16"/>
        </w:rPr>
        <w:t xml:space="preserve"> general </w:t>
      </w:r>
      <w:r w:rsidRPr="00D05C1C">
        <w:rPr>
          <w:rStyle w:val="StyleUnderline"/>
          <w:highlight w:val="green"/>
        </w:rPr>
        <w:t xml:space="preserve">to </w:t>
      </w:r>
      <w:r w:rsidRPr="00D05C1C">
        <w:rPr>
          <w:rStyle w:val="Emphasis"/>
          <w:highlight w:val="green"/>
        </w:rPr>
        <w:t>enforce</w:t>
      </w:r>
      <w:r w:rsidRPr="00B53F16">
        <w:rPr>
          <w:rStyle w:val="StyleUnderline"/>
        </w:rPr>
        <w:t xml:space="preserve"> the </w:t>
      </w:r>
      <w:r w:rsidRPr="002D109F">
        <w:rPr>
          <w:rStyle w:val="Emphasis"/>
        </w:rPr>
        <w:t xml:space="preserve">federal </w:t>
      </w:r>
      <w:r w:rsidRPr="00D05C1C">
        <w:rPr>
          <w:rStyle w:val="Emphasis"/>
          <w:highlight w:val="green"/>
        </w:rPr>
        <w:t>antitrust</w:t>
      </w:r>
      <w:r w:rsidRPr="00B53F16">
        <w:rPr>
          <w:rStyle w:val="Emphasis"/>
        </w:rPr>
        <w:t xml:space="preserve"> laws</w:t>
      </w:r>
      <w:r w:rsidRPr="00B53F16">
        <w:rPr>
          <w:rStyle w:val="StyleUnderline"/>
        </w:rPr>
        <w:t xml:space="preserve"> </w:t>
      </w:r>
      <w:r w:rsidRPr="00D05C1C">
        <w:rPr>
          <w:rStyle w:val="StyleUnderline"/>
          <w:highlight w:val="green"/>
        </w:rPr>
        <w:t>and provided</w:t>
      </w:r>
      <w:r w:rsidRPr="00B53F16">
        <w:rPr>
          <w:rStyle w:val="StyleUnderline"/>
        </w:rPr>
        <w:t xml:space="preserve"> them with </w:t>
      </w:r>
      <w:r w:rsidRPr="00B53F16">
        <w:rPr>
          <w:rStyle w:val="Emphasis"/>
        </w:rPr>
        <w:t xml:space="preserve">financial </w:t>
      </w:r>
      <w:r w:rsidRPr="00D05C1C">
        <w:rPr>
          <w:rStyle w:val="Emphasis"/>
          <w:highlight w:val="green"/>
        </w:rPr>
        <w:t>resources</w:t>
      </w:r>
      <w:r w:rsidRPr="00FD0B14">
        <w:rPr>
          <w:sz w:val="16"/>
        </w:rPr>
        <w:t xml:space="preserve"> to do so.</w:t>
      </w:r>
      <w:hyperlink r:id="rId12" w:anchor="footnote-120" w:history="1">
        <w:r w:rsidRPr="00FD0B14">
          <w:rPr>
            <w:rStyle w:val="Hyperlink"/>
            <w:sz w:val="16"/>
          </w:rPr>
          <w:t>[8]</w:t>
        </w:r>
      </w:hyperlink>
    </w:p>
    <w:p w14:paraId="5E0474D7" w14:textId="77777777" w:rsidR="00C75554" w:rsidRPr="00FD0B14" w:rsidRDefault="00C75554" w:rsidP="00C75554">
      <w:pPr>
        <w:rPr>
          <w:sz w:val="16"/>
        </w:rPr>
      </w:pPr>
      <w:r w:rsidRPr="00FD0B14">
        <w:rPr>
          <w:sz w:val="16"/>
        </w:rPr>
        <w:lastRenderedPageBreak/>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things, </w:t>
      </w:r>
      <w:proofErr w:type="spellStart"/>
      <w:r w:rsidRPr="00756458">
        <w:rPr>
          <w:rStyle w:val="StyleUnderline"/>
        </w:rPr>
        <w:t>authorised</w:t>
      </w:r>
      <w:proofErr w:type="spellEnd"/>
      <w:r w:rsidRPr="00756458">
        <w:rPr>
          <w:rStyle w:val="StyleUnderline"/>
        </w:rPr>
        <w:t xml:space="preserve"> </w:t>
      </w:r>
      <w:r w:rsidRPr="00D05C1C">
        <w:rPr>
          <w:rStyle w:val="StyleUnderline"/>
          <w:highlight w:val="green"/>
        </w:rPr>
        <w:t>state</w:t>
      </w:r>
      <w:r w:rsidRPr="00756458">
        <w:rPr>
          <w:rStyle w:val="StyleUnderline"/>
        </w:rPr>
        <w:t xml:space="preserve"> attorney</w:t>
      </w:r>
      <w:r w:rsidRPr="00D05C1C">
        <w:rPr>
          <w:rStyle w:val="StyleUnderline"/>
          <w:highlight w:val="green"/>
        </w:rPr>
        <w:t>s</w:t>
      </w:r>
      <w:r w:rsidRPr="00FD0B14">
        <w:rPr>
          <w:sz w:val="16"/>
        </w:rPr>
        <w:t xml:space="preserve"> general </w:t>
      </w:r>
      <w:r w:rsidRPr="00756458">
        <w:rPr>
          <w:rStyle w:val="StyleUnderline"/>
        </w:rPr>
        <w:t xml:space="preserve">to </w:t>
      </w:r>
      <w:r w:rsidRPr="00D05C1C">
        <w:rPr>
          <w:rStyle w:val="StyleUnderline"/>
          <w:highlight w:val="green"/>
        </w:rPr>
        <w:t>bring</w:t>
      </w:r>
      <w:r w:rsidRPr="00756458">
        <w:rPr>
          <w:rStyle w:val="StyleUnderline"/>
        </w:rPr>
        <w:t> </w:t>
      </w:r>
      <w:proofErr w:type="spellStart"/>
      <w:r w:rsidRPr="00756458">
        <w:rPr>
          <w:rStyle w:val="Emphasis"/>
        </w:rPr>
        <w:t>parens</w:t>
      </w:r>
      <w:proofErr w:type="spellEnd"/>
      <w:r w:rsidRPr="00756458">
        <w:rPr>
          <w:rStyle w:val="Emphasis"/>
        </w:rPr>
        <w:t xml:space="preserve"> patriae </w:t>
      </w:r>
      <w:r w:rsidRPr="00D05C1C">
        <w:rPr>
          <w:rStyle w:val="Emphasis"/>
          <w:highlight w:val="gree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3"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05C1C">
        <w:rPr>
          <w:rStyle w:val="StyleUnderline"/>
          <w:highlight w:val="green"/>
        </w:rPr>
        <w:t>with</w:t>
      </w:r>
      <w:r w:rsidRPr="00756458">
        <w:rPr>
          <w:rStyle w:val="StyleUnderline"/>
        </w:rPr>
        <w:t xml:space="preserve"> </w:t>
      </w:r>
      <w:r w:rsidRPr="00756458">
        <w:rPr>
          <w:rStyle w:val="Emphasis"/>
        </w:rPr>
        <w:t xml:space="preserve">tens of </w:t>
      </w:r>
      <w:r w:rsidRPr="00D05C1C">
        <w:rPr>
          <w:rStyle w:val="Emphasis"/>
          <w:highlight w:val="green"/>
        </w:rPr>
        <w:t>millions</w:t>
      </w:r>
      <w:r w:rsidRPr="00D05C1C">
        <w:rPr>
          <w:rStyle w:val="StyleUnderline"/>
          <w:highlight w:val="green"/>
        </w:rPr>
        <w:t xml:space="preserve"> in</w:t>
      </w:r>
      <w:r w:rsidRPr="00756458">
        <w:rPr>
          <w:rStyle w:val="StyleUnderline"/>
        </w:rPr>
        <w:t xml:space="preserve"> </w:t>
      </w:r>
      <w:r w:rsidRPr="00756458">
        <w:rPr>
          <w:rStyle w:val="Emphasis"/>
        </w:rPr>
        <w:t xml:space="preserve">federal </w:t>
      </w:r>
      <w:r w:rsidRPr="00D05C1C">
        <w:rPr>
          <w:rStyle w:val="Emphasis"/>
          <w:highlight w:val="green"/>
        </w:rPr>
        <w:t>grants</w:t>
      </w:r>
      <w:r w:rsidRPr="00756458">
        <w:rPr>
          <w:rStyle w:val="StyleUnderline"/>
        </w:rPr>
        <w:t xml:space="preserve"> as ‘seed money’ </w:t>
      </w:r>
      <w:r w:rsidRPr="00D05C1C">
        <w:rPr>
          <w:rStyle w:val="StyleUnderline"/>
          <w:highlight w:val="green"/>
        </w:rPr>
        <w:t>for</w:t>
      </w:r>
      <w:r w:rsidRPr="00FD0B14">
        <w:rPr>
          <w:sz w:val="16"/>
        </w:rPr>
        <w:t xml:space="preserve"> the </w:t>
      </w:r>
      <w:r w:rsidRPr="00756458">
        <w:rPr>
          <w:rStyle w:val="StyleUnderline"/>
        </w:rPr>
        <w:t xml:space="preserve">creation of </w:t>
      </w:r>
      <w:r w:rsidRPr="00D05C1C">
        <w:rPr>
          <w:rStyle w:val="Emphasis"/>
          <w:highlight w:val="green"/>
        </w:rPr>
        <w:t>antitrust</w:t>
      </w:r>
      <w:r w:rsidRPr="00756458">
        <w:rPr>
          <w:rStyle w:val="Emphasis"/>
        </w:rPr>
        <w:t xml:space="preserve"> bureaus</w:t>
      </w:r>
      <w:r w:rsidRPr="00756458">
        <w:rPr>
          <w:rStyle w:val="StyleUnderline"/>
        </w:rPr>
        <w:t xml:space="preserve"> within their offices</w:t>
      </w:r>
      <w:r w:rsidRPr="00FD0B14">
        <w:rPr>
          <w:sz w:val="16"/>
        </w:rPr>
        <w:t>.</w:t>
      </w:r>
      <w:hyperlink r:id="rId14" w:anchor="footnote-118" w:history="1">
        <w:r w:rsidRPr="00FD0B14">
          <w:rPr>
            <w:rStyle w:val="Hyperlink"/>
            <w:sz w:val="16"/>
          </w:rPr>
          <w:t>[10]</w:t>
        </w:r>
      </w:hyperlink>
      <w:r w:rsidRPr="00FD0B14">
        <w:rPr>
          <w:sz w:val="16"/>
        </w:rPr>
        <w:t> </w:t>
      </w:r>
      <w:r w:rsidRPr="00D05C1C">
        <w:rPr>
          <w:rStyle w:val="StyleUnderline"/>
          <w:highlight w:val="gree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05C1C">
        <w:rPr>
          <w:rStyle w:val="Emphasis"/>
          <w:highlight w:val="green"/>
        </w:rPr>
        <w:t>reinvigorat</w:t>
      </w:r>
      <w:r w:rsidRPr="00756458">
        <w:rPr>
          <w:rStyle w:val="Emphasis"/>
        </w:rPr>
        <w:t>ing</w:t>
      </w:r>
      <w:r w:rsidRPr="00756458">
        <w:rPr>
          <w:rStyle w:val="StyleUnderline"/>
        </w:rPr>
        <w:t xml:space="preserve"> state antitrust </w:t>
      </w:r>
      <w:r w:rsidRPr="00D05C1C">
        <w:rPr>
          <w:rStyle w:val="StyleUnderline"/>
          <w:highlight w:val="green"/>
        </w:rPr>
        <w:t>enforcement</w:t>
      </w:r>
      <w:r w:rsidRPr="00FD0B14">
        <w:rPr>
          <w:sz w:val="16"/>
        </w:rPr>
        <w:t>.</w:t>
      </w:r>
    </w:p>
    <w:p w14:paraId="6C0349E0" w14:textId="3023AF44" w:rsidR="00C75554" w:rsidRDefault="00C75554" w:rsidP="00C75554">
      <w:pPr>
        <w:rPr>
          <w:rStyle w:val="Hyperlink"/>
          <w:sz w:val="16"/>
        </w:rPr>
      </w:pPr>
      <w:r w:rsidRPr="00FD0B14">
        <w:rPr>
          <w:sz w:val="16"/>
        </w:rPr>
        <w:t xml:space="preserve">During the 1980s, for example, </w:t>
      </w:r>
      <w:r w:rsidRPr="00D05C1C">
        <w:rPr>
          <w:rStyle w:val="StyleUnderline"/>
          <w:highlight w:val="green"/>
        </w:rPr>
        <w:t>state</w:t>
      </w:r>
      <w:r w:rsidRPr="00756458">
        <w:rPr>
          <w:rStyle w:val="StyleUnderline"/>
        </w:rPr>
        <w:t xml:space="preserve"> attorney</w:t>
      </w:r>
      <w:r w:rsidRPr="00D05C1C">
        <w:rPr>
          <w:rStyle w:val="StyleUnderline"/>
          <w:highlight w:val="green"/>
        </w:rPr>
        <w:t>s</w:t>
      </w:r>
      <w:r w:rsidRPr="00FD0B14">
        <w:rPr>
          <w:sz w:val="16"/>
        </w:rPr>
        <w:t xml:space="preserve"> general once again </w:t>
      </w:r>
      <w:r w:rsidRPr="00D05C1C">
        <w:rPr>
          <w:rStyle w:val="StyleUnderline"/>
          <w:highlight w:val="green"/>
        </w:rPr>
        <w:t xml:space="preserve">emerged as </w:t>
      </w:r>
      <w:r w:rsidRPr="00D05C1C">
        <w:rPr>
          <w:rStyle w:val="Emphasis"/>
          <w:highlight w:val="green"/>
        </w:rPr>
        <w:t>vigorous</w:t>
      </w:r>
      <w:r w:rsidRPr="00756458">
        <w:rPr>
          <w:rStyle w:val="Emphasis"/>
        </w:rPr>
        <w:t xml:space="preserve"> antitrust </w:t>
      </w:r>
      <w:r w:rsidRPr="00D05C1C">
        <w:rPr>
          <w:rStyle w:val="Emphasis"/>
          <w:highlight w:val="green"/>
        </w:rPr>
        <w:t>enforcers</w:t>
      </w:r>
      <w:r w:rsidRPr="00FD0B14">
        <w:rPr>
          <w:sz w:val="16"/>
        </w:rPr>
        <w:t>, especially with respect to the prosecution of resale price maintenance practices and other vertical restraints.</w:t>
      </w:r>
      <w:hyperlink r:id="rId15" w:anchor="footnote-117" w:history="1">
        <w:r w:rsidRPr="00FD0B14">
          <w:rPr>
            <w:rStyle w:val="Hyperlink"/>
            <w:sz w:val="16"/>
          </w:rPr>
          <w:t>[11]</w:t>
        </w:r>
      </w:hyperlink>
      <w:r w:rsidRPr="00FD0B14">
        <w:rPr>
          <w:sz w:val="16"/>
        </w:rPr>
        <w:t> </w:t>
      </w:r>
      <w:r w:rsidRPr="00D05C1C">
        <w:rPr>
          <w:rStyle w:val="StyleUnderline"/>
          <w:highlight w:val="green"/>
        </w:rPr>
        <w:t>The rise in</w:t>
      </w:r>
      <w:r w:rsidRPr="0011461A">
        <w:rPr>
          <w:rStyle w:val="StyleUnderline"/>
        </w:rPr>
        <w:t xml:space="preserve"> the </w:t>
      </w:r>
      <w:r w:rsidRPr="00D05C1C">
        <w:rPr>
          <w:rStyle w:val="Emphasis"/>
          <w:highlight w:val="gree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05C1C">
        <w:rPr>
          <w:rStyle w:val="StyleUnderline"/>
          <w:highlight w:val="green"/>
        </w:rPr>
        <w:t>was</w:t>
      </w:r>
      <w:r w:rsidRPr="00FD0B14">
        <w:rPr>
          <w:sz w:val="16"/>
        </w:rPr>
        <w:t xml:space="preserve"> largely </w:t>
      </w:r>
      <w:r w:rsidRPr="00D05C1C">
        <w:rPr>
          <w:rStyle w:val="StyleUnderline"/>
          <w:highlight w:val="green"/>
        </w:rPr>
        <w:t>due to a</w:t>
      </w:r>
      <w:r w:rsidRPr="0011461A">
        <w:rPr>
          <w:rStyle w:val="StyleUnderline"/>
        </w:rPr>
        <w:t xml:space="preserve"> </w:t>
      </w:r>
      <w:r w:rsidRPr="0011461A">
        <w:rPr>
          <w:rStyle w:val="Emphasis"/>
        </w:rPr>
        <w:t xml:space="preserve">perceived enforcement </w:t>
      </w:r>
      <w:r w:rsidRPr="00D05C1C">
        <w:rPr>
          <w:rStyle w:val="Emphasis"/>
          <w:highlight w:val="green"/>
        </w:rPr>
        <w:t>void</w:t>
      </w:r>
      <w:r w:rsidRPr="00D05C1C">
        <w:rPr>
          <w:rStyle w:val="StyleUnderline"/>
          <w:highlight w:val="green"/>
        </w:rPr>
        <w:t xml:space="preserve"> at the </w:t>
      </w:r>
      <w:r w:rsidRPr="00D05C1C">
        <w:rPr>
          <w:rStyle w:val="Emphasis"/>
          <w:highlight w:val="gree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16"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05C1C">
        <w:rPr>
          <w:rStyle w:val="StyleUnderline"/>
          <w:highlight w:val="green"/>
        </w:rPr>
        <w:t>state</w:t>
      </w:r>
      <w:r w:rsidRPr="0011461A">
        <w:rPr>
          <w:rStyle w:val="StyleUnderline"/>
        </w:rPr>
        <w:t xml:space="preserve"> attorney</w:t>
      </w:r>
      <w:r w:rsidRPr="00D05C1C">
        <w:rPr>
          <w:rStyle w:val="StyleUnderline"/>
          <w:highlight w:val="green"/>
        </w:rPr>
        <w:t>s</w:t>
      </w:r>
      <w:r w:rsidRPr="00FD0B14">
        <w:rPr>
          <w:sz w:val="16"/>
        </w:rPr>
        <w:t xml:space="preserve"> general </w:t>
      </w:r>
      <w:r w:rsidRPr="00D05C1C">
        <w:rPr>
          <w:rStyle w:val="Emphasis"/>
          <w:highlight w:val="green"/>
        </w:rPr>
        <w:t>expanded their</w:t>
      </w:r>
      <w:r w:rsidRPr="0011461A">
        <w:rPr>
          <w:rStyle w:val="Emphasis"/>
        </w:rPr>
        <w:t xml:space="preserve"> antitrust </w:t>
      </w:r>
      <w:r w:rsidRPr="00D05C1C">
        <w:rPr>
          <w:rStyle w:val="Emphasis"/>
          <w:highlight w:val="gree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05C1C">
        <w:rPr>
          <w:rStyle w:val="StyleUnderline"/>
          <w:highlight w:val="gree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05C1C">
        <w:rPr>
          <w:rStyle w:val="Emphasis"/>
          <w:highlight w:val="gree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D05C1C">
        <w:rPr>
          <w:rStyle w:val="Emphasis"/>
          <w:highlight w:val="green"/>
        </w:rPr>
        <w:t>national implications</w:t>
      </w:r>
      <w:r w:rsidRPr="00FD0B14">
        <w:rPr>
          <w:sz w:val="16"/>
        </w:rPr>
        <w:t>.</w:t>
      </w:r>
      <w:hyperlink r:id="rId17"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D05C1C">
        <w:rPr>
          <w:rStyle w:val="StyleUnderline"/>
          <w:highlight w:val="green"/>
        </w:rPr>
        <w:t>state</w:t>
      </w:r>
      <w:r w:rsidRPr="00C64123">
        <w:rPr>
          <w:rStyle w:val="StyleUnderline"/>
        </w:rPr>
        <w:t xml:space="preserve"> attorney</w:t>
      </w:r>
      <w:r w:rsidRPr="00D05C1C">
        <w:rPr>
          <w:rStyle w:val="StyleUnderline"/>
          <w:highlight w:val="green"/>
        </w:rPr>
        <w:t>s</w:t>
      </w:r>
      <w:r w:rsidRPr="00FD0B14">
        <w:rPr>
          <w:sz w:val="16"/>
        </w:rPr>
        <w:t xml:space="preserve"> general also </w:t>
      </w:r>
      <w:r w:rsidRPr="00D05C1C">
        <w:rPr>
          <w:rStyle w:val="StyleUnderline"/>
          <w:highlight w:val="green"/>
        </w:rPr>
        <w:t>increased</w:t>
      </w:r>
      <w:r w:rsidRPr="00C64123">
        <w:rPr>
          <w:rStyle w:val="StyleUnderline"/>
        </w:rPr>
        <w:t xml:space="preserve"> the </w:t>
      </w:r>
      <w:r w:rsidRPr="00D05C1C">
        <w:rPr>
          <w:rStyle w:val="Emphasis"/>
          <w:highlight w:val="green"/>
        </w:rPr>
        <w:t>coordination</w:t>
      </w:r>
      <w:r w:rsidRPr="00D05C1C">
        <w:rPr>
          <w:rStyle w:val="StyleUnderline"/>
          <w:highlight w:val="green"/>
        </w:rPr>
        <w:t xml:space="preserve"> of</w:t>
      </w:r>
      <w:r w:rsidRPr="00C64123">
        <w:rPr>
          <w:rStyle w:val="StyleUnderline"/>
        </w:rPr>
        <w:t xml:space="preserve"> their </w:t>
      </w:r>
      <w:r w:rsidRPr="00D05C1C">
        <w:rPr>
          <w:rStyle w:val="Emphasis"/>
          <w:highlight w:val="gree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D05C1C">
        <w:rPr>
          <w:rStyle w:val="StyleUnderline"/>
          <w:highlight w:val="gree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as </w:t>
      </w:r>
      <w:r w:rsidRPr="00D05C1C">
        <w:rPr>
          <w:rStyle w:val="StyleUnderline"/>
          <w:highlight w:val="green"/>
        </w:rPr>
        <w:t xml:space="preserve">the </w:t>
      </w:r>
      <w:r w:rsidRPr="00D05C1C">
        <w:rPr>
          <w:rStyle w:val="Emphasis"/>
          <w:highlight w:val="green"/>
        </w:rPr>
        <w:t>N</w:t>
      </w:r>
      <w:r w:rsidRPr="00C64123">
        <w:rPr>
          <w:rStyle w:val="StyleUnderline"/>
        </w:rPr>
        <w:t xml:space="preserve">ational </w:t>
      </w:r>
      <w:r w:rsidRPr="00D05C1C">
        <w:rPr>
          <w:rStyle w:val="Emphasis"/>
          <w:highlight w:val="green"/>
        </w:rPr>
        <w:t>A</w:t>
      </w:r>
      <w:r w:rsidRPr="00C64123">
        <w:rPr>
          <w:rStyle w:val="StyleUnderline"/>
        </w:rPr>
        <w:t xml:space="preserve">ssociation of </w:t>
      </w:r>
      <w:r w:rsidRPr="00D05C1C">
        <w:rPr>
          <w:rStyle w:val="Emphasis"/>
          <w:highlight w:val="green"/>
        </w:rPr>
        <w:t>A</w:t>
      </w:r>
      <w:r w:rsidRPr="00C64123">
        <w:rPr>
          <w:rStyle w:val="StyleUnderline"/>
        </w:rPr>
        <w:t xml:space="preserve">ttorneys </w:t>
      </w:r>
      <w:r w:rsidRPr="00D05C1C">
        <w:rPr>
          <w:rStyle w:val="Emphasis"/>
          <w:highlight w:val="green"/>
        </w:rPr>
        <w:t>G</w:t>
      </w:r>
      <w:r w:rsidRPr="00C64123">
        <w:rPr>
          <w:rStyle w:val="StyleUnderline"/>
        </w:rPr>
        <w:t>eneral</w:t>
      </w:r>
      <w:r w:rsidRPr="00FD0B14">
        <w:rPr>
          <w:sz w:val="16"/>
        </w:rPr>
        <w:t xml:space="preserve"> (NAAG), </w:t>
      </w:r>
      <w:r w:rsidRPr="00C64123">
        <w:rPr>
          <w:rStyle w:val="StyleUnderline"/>
        </w:rPr>
        <w:t xml:space="preserve">which created a </w:t>
      </w:r>
      <w:r w:rsidRPr="00D05C1C">
        <w:rPr>
          <w:rStyle w:val="Emphasis"/>
          <w:highlight w:val="green"/>
        </w:rPr>
        <w:t>Multistate</w:t>
      </w:r>
      <w:r w:rsidRPr="00C64123">
        <w:rPr>
          <w:rStyle w:val="StyleUnderline"/>
        </w:rPr>
        <w:t xml:space="preserve"> Antitrust </w:t>
      </w:r>
      <w:r w:rsidRPr="00D05C1C">
        <w:rPr>
          <w:rStyle w:val="Emphasis"/>
          <w:highlight w:val="gree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8" w:anchor="footnote-114" w:history="1">
        <w:r w:rsidRPr="00FD0B14">
          <w:rPr>
            <w:rStyle w:val="Hyperlink"/>
            <w:sz w:val="16"/>
          </w:rPr>
          <w:t>[14]</w:t>
        </w:r>
      </w:hyperlink>
      <w:bookmarkEnd w:id="0"/>
    </w:p>
    <w:p w14:paraId="64077F6B" w14:textId="77777777" w:rsidR="00C75554" w:rsidRDefault="00C75554" w:rsidP="00C75554">
      <w:pPr>
        <w:rPr>
          <w:rStyle w:val="Hyperlink"/>
          <w:sz w:val="16"/>
        </w:rPr>
      </w:pPr>
    </w:p>
    <w:p w14:paraId="29D5AFC0" w14:textId="2FF04D8D" w:rsidR="00C75554" w:rsidRDefault="00C75554" w:rsidP="00C75554">
      <w:pPr>
        <w:pStyle w:val="Heading2"/>
      </w:pPr>
      <w:r>
        <w:lastRenderedPageBreak/>
        <w:t>4</w:t>
      </w:r>
    </w:p>
    <w:p w14:paraId="625EDF1E" w14:textId="77777777" w:rsidR="00C75554" w:rsidRDefault="00C75554" w:rsidP="00C75554">
      <w:pPr>
        <w:pStyle w:val="Heading4"/>
      </w:pPr>
      <w:r>
        <w:t xml:space="preserve">Biden </w:t>
      </w:r>
      <w:r>
        <w:rPr>
          <w:u w:val="single"/>
        </w:rPr>
        <w:t>slaps backs</w:t>
      </w:r>
      <w:r>
        <w:t xml:space="preserve"> to pass infrastructure.</w:t>
      </w:r>
    </w:p>
    <w:p w14:paraId="6CA27E5A" w14:textId="77777777" w:rsidR="00C75554" w:rsidRPr="0033353D" w:rsidRDefault="00C75554" w:rsidP="00C75554">
      <w:r w:rsidRPr="0033353D">
        <w:rPr>
          <w:rStyle w:val="Style13ptBold"/>
        </w:rPr>
        <w:t>López ’9-16</w:t>
      </w:r>
      <w:r>
        <w:t xml:space="preserve"> [Burgess Everett and Laura </w:t>
      </w:r>
      <w:proofErr w:type="spellStart"/>
      <w:r>
        <w:t>Barrón</w:t>
      </w:r>
      <w:proofErr w:type="spellEnd"/>
      <w:r>
        <w:t>-López;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14:paraId="30D63796" w14:textId="77777777" w:rsidR="00C75554" w:rsidRPr="0033353D" w:rsidRDefault="00C75554" w:rsidP="00C75554">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D05C1C">
        <w:rPr>
          <w:rStyle w:val="StyleUnderline"/>
          <w:highlight w:val="green"/>
        </w:rPr>
        <w:t>Biden</w:t>
      </w:r>
      <w:r w:rsidRPr="00935A92">
        <w:rPr>
          <w:rStyle w:val="StyleUnderline"/>
        </w:rPr>
        <w:t xml:space="preserve"> to </w:t>
      </w:r>
      <w:r w:rsidRPr="00D05C1C">
        <w:rPr>
          <w:rStyle w:val="StyleUnderline"/>
          <w:highlight w:val="green"/>
        </w:rPr>
        <w:t xml:space="preserve">wield </w:t>
      </w:r>
      <w:r w:rsidRPr="00D05C1C">
        <w:rPr>
          <w:rStyle w:val="Emphasis"/>
          <w:highlight w:val="green"/>
        </w:rPr>
        <w:t>every drop</w:t>
      </w:r>
      <w:r w:rsidRPr="00D05C1C">
        <w:rPr>
          <w:rStyle w:val="StyleUnderline"/>
          <w:highlight w:val="green"/>
        </w:rPr>
        <w:t xml:space="preserve"> of</w:t>
      </w:r>
      <w:r w:rsidRPr="00935A92">
        <w:rPr>
          <w:rStyle w:val="StyleUnderline"/>
        </w:rPr>
        <w:t xml:space="preserve"> </w:t>
      </w:r>
      <w:r w:rsidRPr="00935A92">
        <w:rPr>
          <w:rStyle w:val="Emphasis"/>
        </w:rPr>
        <w:t xml:space="preserve">his </w:t>
      </w:r>
      <w:r w:rsidRPr="00D05C1C">
        <w:rPr>
          <w:rStyle w:val="Emphasis"/>
          <w:highlight w:val="green"/>
        </w:rPr>
        <w:t>influence</w:t>
      </w:r>
      <w:r w:rsidRPr="00D05C1C">
        <w:rPr>
          <w:rStyle w:val="StyleUnderline"/>
          <w:highlight w:val="green"/>
        </w:rPr>
        <w:t xml:space="preserve"> over Congress</w:t>
      </w:r>
      <w:r w:rsidRPr="0033353D">
        <w:rPr>
          <w:sz w:val="16"/>
        </w:rPr>
        <w:t>.</w:t>
      </w:r>
    </w:p>
    <w:p w14:paraId="251F36C2" w14:textId="77777777" w:rsidR="00C75554" w:rsidRPr="0033353D" w:rsidRDefault="00C75554" w:rsidP="00C75554">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14:paraId="39846BF8" w14:textId="77777777" w:rsidR="00C75554" w:rsidRDefault="00C75554" w:rsidP="00C75554">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D05C1C">
        <w:rPr>
          <w:rStyle w:val="StyleUnderline"/>
          <w:highlight w:val="green"/>
        </w:rPr>
        <w:t>Biden</w:t>
      </w:r>
      <w:r w:rsidRPr="00935A92">
        <w:rPr>
          <w:rStyle w:val="StyleUnderline"/>
        </w:rPr>
        <w:t>, “</w:t>
      </w:r>
      <w:r w:rsidRPr="00935A92">
        <w:rPr>
          <w:rStyle w:val="Emphasis"/>
        </w:rPr>
        <w:t>more than anyone</w:t>
      </w:r>
      <w:r w:rsidRPr="00935A92">
        <w:rPr>
          <w:rStyle w:val="StyleUnderline"/>
        </w:rPr>
        <w:t xml:space="preserve">,” </w:t>
      </w:r>
      <w:r w:rsidRPr="00D05C1C">
        <w:rPr>
          <w:rStyle w:val="Emphasis"/>
          <w:highlight w:val="gree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D05C1C">
        <w:rPr>
          <w:rStyle w:val="StyleUnderline"/>
          <w:highlight w:val="green"/>
        </w:rPr>
        <w:t xml:space="preserve">There is </w:t>
      </w:r>
      <w:r w:rsidRPr="00D05C1C">
        <w:rPr>
          <w:rStyle w:val="Emphasis"/>
          <w:highlight w:val="green"/>
        </w:rPr>
        <w:t>no comparable</w:t>
      </w:r>
      <w:r w:rsidRPr="00935A92">
        <w:rPr>
          <w:rStyle w:val="Emphasis"/>
        </w:rPr>
        <w:t xml:space="preserve"> political </w:t>
      </w:r>
      <w:r w:rsidRPr="00D05C1C">
        <w:rPr>
          <w:rStyle w:val="Emphasis"/>
          <w:highlight w:val="green"/>
        </w:rPr>
        <w:t>force</w:t>
      </w:r>
      <w:r w:rsidRPr="00D05C1C">
        <w:rPr>
          <w:rStyle w:val="StyleUnderline"/>
          <w:highlight w:val="green"/>
        </w:rPr>
        <w:t xml:space="preserve"> to</w:t>
      </w:r>
      <w:r w:rsidRPr="0033353D">
        <w:rPr>
          <w:sz w:val="16"/>
        </w:rPr>
        <w:t xml:space="preserve"> a president, and specifically Joe </w:t>
      </w:r>
      <w:r w:rsidRPr="00D05C1C">
        <w:rPr>
          <w:rStyle w:val="StyleUnderline"/>
          <w:highlight w:val="green"/>
        </w:rPr>
        <w:t>Biden</w:t>
      </w:r>
      <w:r w:rsidRPr="00935A92">
        <w:rPr>
          <w:rStyle w:val="StyleUnderline"/>
        </w:rPr>
        <w:t xml:space="preserve"> at this moment.”</w:t>
      </w:r>
    </w:p>
    <w:p w14:paraId="282EEB7A" w14:textId="77777777" w:rsidR="00C75554" w:rsidRPr="0033353D" w:rsidRDefault="00C75554" w:rsidP="00C75554">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2B0C6DC1" w14:textId="77777777" w:rsidR="00C75554" w:rsidRPr="0033353D" w:rsidRDefault="00C75554" w:rsidP="00C75554">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16DB5511" w14:textId="77777777" w:rsidR="00C75554" w:rsidRPr="0033353D" w:rsidRDefault="00C75554" w:rsidP="00C75554">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14:paraId="775B1961" w14:textId="77777777" w:rsidR="00C75554" w:rsidRPr="0033353D" w:rsidRDefault="00C75554" w:rsidP="00C75554">
      <w:pPr>
        <w:rPr>
          <w:sz w:val="16"/>
        </w:rPr>
      </w:pPr>
      <w:r w:rsidRPr="00D05C1C">
        <w:rPr>
          <w:rStyle w:val="StyleUnderline"/>
          <w:highlight w:val="gree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D05C1C">
        <w:rPr>
          <w:rStyle w:val="Emphasis"/>
          <w:highlight w:val="green"/>
        </w:rPr>
        <w:t>push</w:t>
      </w:r>
      <w:r w:rsidRPr="0033353D">
        <w:rPr>
          <w:rStyle w:val="StyleUnderline"/>
        </w:rPr>
        <w:t xml:space="preserve"> to keep</w:t>
      </w:r>
      <w:r w:rsidRPr="0033353D">
        <w:rPr>
          <w:sz w:val="16"/>
        </w:rPr>
        <w:t xml:space="preserve"> Sens. Joe </w:t>
      </w:r>
      <w:r w:rsidRPr="00D05C1C">
        <w:rPr>
          <w:rStyle w:val="StyleUnderline"/>
          <w:highlight w:val="green"/>
        </w:rPr>
        <w:t>Manchin</w:t>
      </w:r>
      <w:r w:rsidRPr="0033353D">
        <w:rPr>
          <w:sz w:val="16"/>
        </w:rPr>
        <w:t xml:space="preserve"> (D-W.Va.) </w:t>
      </w:r>
      <w:r w:rsidRPr="00D05C1C">
        <w:rPr>
          <w:rStyle w:val="StyleUnderline"/>
          <w:highlight w:val="green"/>
        </w:rPr>
        <w:t>and</w:t>
      </w:r>
      <w:r w:rsidRPr="0033353D">
        <w:rPr>
          <w:sz w:val="16"/>
        </w:rPr>
        <w:t xml:space="preserve"> Kyrsten </w:t>
      </w:r>
      <w:r w:rsidRPr="00D05C1C">
        <w:rPr>
          <w:rStyle w:val="StyleUnderline"/>
          <w:highlight w:val="gree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14:paraId="7CE9A4E2" w14:textId="77777777" w:rsidR="00C75554" w:rsidRPr="0033353D" w:rsidRDefault="00C75554" w:rsidP="00C75554">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14:paraId="2A675BAD" w14:textId="77777777" w:rsidR="00C75554" w:rsidRPr="0033353D" w:rsidRDefault="00C75554" w:rsidP="00C75554">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14:paraId="5A34D323" w14:textId="77777777" w:rsidR="00C75554" w:rsidRPr="0033353D" w:rsidRDefault="00C75554" w:rsidP="00C75554">
      <w:pPr>
        <w:rPr>
          <w:sz w:val="16"/>
        </w:rPr>
      </w:pPr>
      <w:r w:rsidRPr="00D05C1C">
        <w:rPr>
          <w:rStyle w:val="StyleUnderline"/>
          <w:highlight w:val="green"/>
        </w:rPr>
        <w:t>To</w:t>
      </w:r>
      <w:r w:rsidRPr="0033353D">
        <w:rPr>
          <w:sz w:val="16"/>
        </w:rPr>
        <w:t xml:space="preserve"> help </w:t>
      </w:r>
      <w:r w:rsidRPr="0033353D">
        <w:rPr>
          <w:rStyle w:val="Emphasis"/>
        </w:rPr>
        <w:t xml:space="preserve">corral all 50 Senate </w:t>
      </w:r>
      <w:r w:rsidRPr="00D05C1C">
        <w:rPr>
          <w:rStyle w:val="Emphasis"/>
          <w:highlight w:val="green"/>
        </w:rPr>
        <w:t>Dem</w:t>
      </w:r>
      <w:r w:rsidRPr="00467D3B">
        <w:rPr>
          <w:rStyle w:val="Emphasis"/>
        </w:rPr>
        <w:t>ocrat</w:t>
      </w:r>
      <w:r w:rsidRPr="00D05C1C">
        <w:rPr>
          <w:rStyle w:val="Emphasis"/>
          <w:highlight w:val="green"/>
        </w:rPr>
        <w:t>s</w:t>
      </w:r>
      <w:r w:rsidRPr="0033353D">
        <w:rPr>
          <w:rStyle w:val="StyleUnderline"/>
        </w:rPr>
        <w:t xml:space="preserve"> for the social spending bill, the president and </w:t>
      </w:r>
      <w:r w:rsidRPr="00D05C1C">
        <w:rPr>
          <w:rStyle w:val="StyleUnderline"/>
          <w:highlight w:val="green"/>
        </w:rPr>
        <w:t>his party need</w:t>
      </w:r>
      <w:r w:rsidRPr="0033353D">
        <w:rPr>
          <w:rStyle w:val="StyleUnderline"/>
        </w:rPr>
        <w:t xml:space="preserve"> to create </w:t>
      </w:r>
      <w:r w:rsidRPr="00D05C1C">
        <w:rPr>
          <w:rStyle w:val="StyleUnderline"/>
          <w:highlight w:val="green"/>
        </w:rPr>
        <w:t>an “</w:t>
      </w:r>
      <w:r w:rsidRPr="00D05C1C">
        <w:rPr>
          <w:rStyle w:val="Emphasis"/>
          <w:highlight w:val="green"/>
        </w:rPr>
        <w:t>echo chamber</w:t>
      </w:r>
      <w:r w:rsidRPr="00D05C1C">
        <w:rPr>
          <w:rStyle w:val="StyleUnderline"/>
          <w:highlight w:val="gree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3794D702" w14:textId="77777777" w:rsidR="00C75554" w:rsidRPr="0033353D" w:rsidRDefault="00C75554" w:rsidP="00C75554">
      <w:pPr>
        <w:rPr>
          <w:sz w:val="16"/>
        </w:rPr>
      </w:pPr>
      <w:r w:rsidRPr="0033353D">
        <w:rPr>
          <w:sz w:val="16"/>
        </w:rPr>
        <w:t>If Biden can hammer home the popular aspects of the spending plan, it may help assuage Manchin and improve his whip count in Congress. Underscoring the degree to which he's become the face of the multi-</w:t>
      </w:r>
      <w:proofErr w:type="gramStart"/>
      <w:r w:rsidRPr="0033353D">
        <w:rPr>
          <w:sz w:val="16"/>
        </w:rPr>
        <w:t>trillion dollar</w:t>
      </w:r>
      <w:proofErr w:type="gramEnd"/>
      <w:r w:rsidRPr="0033353D">
        <w:rPr>
          <w:sz w:val="16"/>
        </w:rPr>
        <w:t xml:space="preserve"> reconciliation bill, a Democratic aide said the party is increasingly seeking to frame it as Biden’s agenda, not that of Sen. Bernie Sanders (I-Vt.) or any single Democrat.</w:t>
      </w:r>
    </w:p>
    <w:p w14:paraId="640933C7" w14:textId="77777777" w:rsidR="00C75554" w:rsidRPr="0033353D" w:rsidRDefault="00C75554" w:rsidP="00C75554">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14:paraId="50144125" w14:textId="77777777" w:rsidR="00C75554" w:rsidRPr="0033353D" w:rsidRDefault="00C75554" w:rsidP="00C75554">
      <w:pPr>
        <w:rPr>
          <w:sz w:val="16"/>
        </w:rPr>
      </w:pPr>
      <w:r w:rsidRPr="0033353D">
        <w:rPr>
          <w:sz w:val="16"/>
        </w:rPr>
        <w:lastRenderedPageBreak/>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3413F8D7" w14:textId="77777777" w:rsidR="00C75554" w:rsidRPr="0033353D" w:rsidRDefault="00C75554" w:rsidP="00C75554">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7D3E261F" w14:textId="77777777" w:rsidR="00C75554" w:rsidRPr="0033353D" w:rsidRDefault="00C75554" w:rsidP="00C75554">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14:paraId="5449612E" w14:textId="77777777" w:rsidR="00C75554" w:rsidRPr="0033353D" w:rsidRDefault="00C75554" w:rsidP="00C75554">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1E220D89" w14:textId="77777777" w:rsidR="00C75554" w:rsidRPr="0033353D" w:rsidRDefault="00C75554" w:rsidP="00C75554">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D05C1C">
        <w:rPr>
          <w:rStyle w:val="StyleUnderline"/>
          <w:highlight w:val="green"/>
        </w:rPr>
        <w:t>Dem</w:t>
      </w:r>
      <w:r w:rsidRPr="00467D3B">
        <w:rPr>
          <w:rStyle w:val="StyleUnderline"/>
        </w:rPr>
        <w:t>ocrat</w:t>
      </w:r>
      <w:r w:rsidRPr="00D05C1C">
        <w:rPr>
          <w:rStyle w:val="StyleUnderline"/>
          <w:highlight w:val="green"/>
        </w:rPr>
        <w:t xml:space="preserve">s are in </w:t>
      </w:r>
      <w:r w:rsidRPr="00D05C1C">
        <w:rPr>
          <w:rStyle w:val="Emphasis"/>
          <w:highlight w:val="green"/>
        </w:rPr>
        <w:t>lockstep</w:t>
      </w:r>
      <w:r w:rsidRPr="0033353D">
        <w:rPr>
          <w:rStyle w:val="StyleUnderline"/>
        </w:rPr>
        <w:t xml:space="preserve"> with the administration</w:t>
      </w:r>
      <w:r w:rsidRPr="0033353D">
        <w:rPr>
          <w:sz w:val="16"/>
        </w:rPr>
        <w:t xml:space="preserve">'s strategy. But they're </w:t>
      </w:r>
      <w:r w:rsidRPr="00D05C1C">
        <w:rPr>
          <w:rStyle w:val="StyleUnderline"/>
          <w:highlight w:val="green"/>
        </w:rPr>
        <w:t>looking for Biden to exhibit</w:t>
      </w:r>
      <w:r w:rsidRPr="0033353D">
        <w:rPr>
          <w:rStyle w:val="StyleUnderline"/>
        </w:rPr>
        <w:t xml:space="preserve"> </w:t>
      </w:r>
      <w:r w:rsidRPr="0033353D">
        <w:rPr>
          <w:rStyle w:val="Emphasis"/>
        </w:rPr>
        <w:t xml:space="preserve">more of his </w:t>
      </w:r>
      <w:r w:rsidRPr="00D05C1C">
        <w:rPr>
          <w:rStyle w:val="Emphasis"/>
          <w:highlight w:val="gree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D05C1C">
        <w:rPr>
          <w:rStyle w:val="StyleUnderline"/>
          <w:highlight w:val="green"/>
        </w:rPr>
        <w:t>on</w:t>
      </w:r>
      <w:r w:rsidRPr="0033353D">
        <w:rPr>
          <w:rStyle w:val="StyleUnderline"/>
        </w:rPr>
        <w:t xml:space="preserve"> their </w:t>
      </w:r>
      <w:r w:rsidRPr="00D05C1C">
        <w:rPr>
          <w:rStyle w:val="Emphasis"/>
          <w:highlight w:val="green"/>
        </w:rPr>
        <w:t>social spending</w:t>
      </w:r>
      <w:r w:rsidRPr="0033353D">
        <w:rPr>
          <w:rStyle w:val="Emphasis"/>
        </w:rPr>
        <w:t xml:space="preserve"> plan</w:t>
      </w:r>
      <w:r w:rsidRPr="0033353D">
        <w:rPr>
          <w:sz w:val="16"/>
        </w:rPr>
        <w:t xml:space="preserve"> and their bid to shore up voting rights protections.</w:t>
      </w:r>
    </w:p>
    <w:p w14:paraId="1B6E02DC" w14:textId="77777777" w:rsidR="00C75554" w:rsidRDefault="00C75554" w:rsidP="00C75554">
      <w:pPr>
        <w:rPr>
          <w:sz w:val="16"/>
        </w:rPr>
      </w:pPr>
      <w:r w:rsidRPr="00D05C1C">
        <w:rPr>
          <w:rStyle w:val="StyleUnderline"/>
          <w:highlight w:val="green"/>
        </w:rPr>
        <w:t>Biden</w:t>
      </w:r>
      <w:r w:rsidRPr="0033353D">
        <w:rPr>
          <w:sz w:val="16"/>
        </w:rPr>
        <w:t xml:space="preserve"> “</w:t>
      </w:r>
      <w:r w:rsidRPr="00D05C1C">
        <w:rPr>
          <w:rStyle w:val="StyleUnderline"/>
          <w:highlight w:val="green"/>
        </w:rPr>
        <w:t>knows</w:t>
      </w:r>
      <w:r w:rsidRPr="0033353D">
        <w:rPr>
          <w:rStyle w:val="StyleUnderline"/>
        </w:rPr>
        <w:t xml:space="preserve"> </w:t>
      </w:r>
      <w:r w:rsidRPr="0033353D">
        <w:rPr>
          <w:rStyle w:val="Emphasis"/>
        </w:rPr>
        <w:t>better than anyone</w:t>
      </w:r>
      <w:r w:rsidRPr="0033353D">
        <w:rPr>
          <w:rStyle w:val="StyleUnderline"/>
        </w:rPr>
        <w:t xml:space="preserve"> </w:t>
      </w:r>
      <w:r w:rsidRPr="00D05C1C">
        <w:rPr>
          <w:rStyle w:val="StyleUnderline"/>
          <w:highlight w:val="green"/>
        </w:rPr>
        <w:t xml:space="preserve">the </w:t>
      </w:r>
      <w:r w:rsidRPr="00D05C1C">
        <w:rPr>
          <w:rStyle w:val="Emphasis"/>
          <w:highlight w:val="green"/>
        </w:rPr>
        <w:t>power</w:t>
      </w:r>
      <w:r w:rsidRPr="00D05C1C">
        <w:rPr>
          <w:rStyle w:val="StyleUnderline"/>
          <w:highlight w:val="green"/>
        </w:rPr>
        <w:t xml:space="preserve"> of the</w:t>
      </w:r>
      <w:r w:rsidRPr="0033353D">
        <w:rPr>
          <w:sz w:val="16"/>
        </w:rPr>
        <w:t xml:space="preserve"> United States [</w:t>
      </w:r>
      <w:r w:rsidRPr="00D05C1C">
        <w:rPr>
          <w:rStyle w:val="StyleUnderline"/>
          <w:highlight w:val="green"/>
        </w:rPr>
        <w:t>presidency</w:t>
      </w:r>
      <w:r w:rsidRPr="0033353D">
        <w:rPr>
          <w:sz w:val="16"/>
        </w:rPr>
        <w:t xml:space="preserve">] </w:t>
      </w:r>
      <w:r w:rsidRPr="00D05C1C">
        <w:rPr>
          <w:rStyle w:val="StyleUnderline"/>
          <w:highlight w:val="green"/>
        </w:rPr>
        <w:t>in</w:t>
      </w:r>
      <w:r w:rsidRPr="0033353D">
        <w:rPr>
          <w:sz w:val="16"/>
        </w:rPr>
        <w:t xml:space="preserve"> persuading and sometimes </w:t>
      </w:r>
      <w:r w:rsidRPr="00D05C1C">
        <w:rPr>
          <w:rStyle w:val="Emphasis"/>
          <w:highlight w:val="green"/>
        </w:rPr>
        <w:t>cajoling</w:t>
      </w:r>
      <w:r w:rsidRPr="0033353D">
        <w:rPr>
          <w:rStyle w:val="StyleUnderline"/>
        </w:rPr>
        <w:t xml:space="preserve"> the </w:t>
      </w:r>
      <w:r w:rsidRPr="0033353D">
        <w:rPr>
          <w:rStyle w:val="Emphasis"/>
        </w:rPr>
        <w:t xml:space="preserve">key members of </w:t>
      </w:r>
      <w:r w:rsidRPr="00D05C1C">
        <w:rPr>
          <w:rStyle w:val="Emphasis"/>
          <w:highlight w:val="gree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14:paraId="66706D57" w14:textId="77777777" w:rsidR="00C75554" w:rsidRPr="0033353D" w:rsidRDefault="00C75554" w:rsidP="00C75554">
      <w:pPr>
        <w:rPr>
          <w:sz w:val="16"/>
        </w:rPr>
      </w:pPr>
    </w:p>
    <w:p w14:paraId="021F7E06" w14:textId="77777777" w:rsidR="00C75554" w:rsidRDefault="00C75554" w:rsidP="00C75554">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14:paraId="0D325060" w14:textId="77777777" w:rsidR="00C75554" w:rsidRDefault="00C75554" w:rsidP="00C75554">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19" w:anchor="carstensen" w:history="1">
        <w:r w:rsidRPr="00832C4B">
          <w:rPr>
            <w:rStyle w:val="Hyperlink"/>
          </w:rPr>
          <w:t>https://www.concurrences.com/en/review/issues/no-1-2021/on-topic/the-new-us-antitrust-administration-en#carstensen</w:t>
        </w:r>
      </w:hyperlink>
      <w:r w:rsidRPr="00AC067C">
        <w:t>]</w:t>
      </w:r>
    </w:p>
    <w:p w14:paraId="5E421C16" w14:textId="77777777" w:rsidR="00C75554" w:rsidRPr="005B040B" w:rsidRDefault="00C75554" w:rsidP="00C75554">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D05C1C">
        <w:rPr>
          <w:rStyle w:val="StyleUnderline"/>
          <w:highlight w:val="green"/>
        </w:rPr>
        <w:t>the potential in</w:t>
      </w:r>
      <w:r w:rsidRPr="005B040B">
        <w:rPr>
          <w:rStyle w:val="StyleUnderline"/>
        </w:rPr>
        <w:t xml:space="preserve"> a closely </w:t>
      </w:r>
      <w:r w:rsidRPr="005B040B">
        <w:rPr>
          <w:rStyle w:val="Emphasis"/>
        </w:rPr>
        <w:t xml:space="preserve">divided </w:t>
      </w:r>
      <w:r w:rsidRPr="00D05C1C">
        <w:rPr>
          <w:rStyle w:val="Emphasis"/>
          <w:highlight w:val="green"/>
        </w:rPr>
        <w:t>Congress</w:t>
      </w:r>
      <w:r w:rsidRPr="00D05C1C">
        <w:rPr>
          <w:rStyle w:val="StyleUnderline"/>
          <w:highlight w:val="green"/>
        </w:rPr>
        <w:t xml:space="preserve"> that </w:t>
      </w:r>
      <w:r w:rsidRPr="00D05C1C">
        <w:rPr>
          <w:rStyle w:val="Emphasis"/>
          <w:highlight w:val="green"/>
        </w:rPr>
        <w:t>any</w:t>
      </w:r>
      <w:r w:rsidRPr="005B040B">
        <w:rPr>
          <w:rStyle w:val="Emphasis"/>
        </w:rPr>
        <w:t xml:space="preserve"> major </w:t>
      </w:r>
      <w:r w:rsidRPr="00D05C1C">
        <w:rPr>
          <w:rStyle w:val="Emphasis"/>
          <w:highlight w:val="green"/>
        </w:rPr>
        <w:t>initiatives</w:t>
      </w:r>
      <w:r w:rsidRPr="00D05C1C">
        <w:rPr>
          <w:rStyle w:val="StyleUnderline"/>
          <w:highlight w:val="green"/>
        </w:rPr>
        <w:t xml:space="preserve"> will survive is </w:t>
      </w:r>
      <w:r w:rsidRPr="00D05C1C">
        <w:rPr>
          <w:rStyle w:val="Emphasis"/>
          <w:highlight w:val="green"/>
        </w:rPr>
        <w:t>limited</w:t>
      </w:r>
      <w:r w:rsidRPr="005B040B">
        <w:rPr>
          <w:rStyle w:val="Emphasis"/>
        </w:rPr>
        <w:t xml:space="preserve"> at best</w:t>
      </w:r>
      <w:r w:rsidRPr="005B040B">
        <w:rPr>
          <w:sz w:val="16"/>
        </w:rPr>
        <w:t xml:space="preserve">. In part </w:t>
      </w:r>
      <w:r w:rsidRPr="00D05C1C">
        <w:rPr>
          <w:rStyle w:val="StyleUnderline"/>
          <w:highlight w:val="green"/>
        </w:rPr>
        <w:t xml:space="preserve">the </w:t>
      </w:r>
      <w:r w:rsidRPr="00D05C1C">
        <w:rPr>
          <w:rStyle w:val="Emphasis"/>
          <w:highlight w:val="green"/>
        </w:rPr>
        <w:t>challenge</w:t>
      </w:r>
      <w:r w:rsidRPr="005B040B">
        <w:rPr>
          <w:sz w:val="16"/>
        </w:rPr>
        <w:t xml:space="preserve"> here </w:t>
      </w:r>
      <w:r w:rsidRPr="00D05C1C">
        <w:rPr>
          <w:rStyle w:val="StyleUnderline"/>
          <w:highlight w:val="green"/>
        </w:rPr>
        <w:t>is how</w:t>
      </w:r>
      <w:r w:rsidRPr="005B040B">
        <w:rPr>
          <w:rStyle w:val="StyleUnderline"/>
        </w:rPr>
        <w:t xml:space="preserve"> the </w:t>
      </w:r>
      <w:r w:rsidRPr="00D05C1C">
        <w:rPr>
          <w:rStyle w:val="StyleUnderline"/>
          <w:highlight w:val="green"/>
        </w:rPr>
        <w:t>Biden</w:t>
      </w:r>
      <w:r w:rsidRPr="005B040B">
        <w:rPr>
          <w:rStyle w:val="StyleUnderline"/>
        </w:rPr>
        <w:t xml:space="preserve"> administration will </w:t>
      </w:r>
      <w:r w:rsidRPr="00D05C1C">
        <w:rPr>
          <w:rStyle w:val="Emphasis"/>
          <w:highlight w:val="green"/>
        </w:rPr>
        <w:t>rank</w:t>
      </w:r>
      <w:r w:rsidRPr="005B040B">
        <w:rPr>
          <w:rStyle w:val="Emphasis"/>
        </w:rPr>
        <w:t xml:space="preserve"> it</w:t>
      </w:r>
      <w:r w:rsidRPr="00D05C1C">
        <w:rPr>
          <w:rStyle w:val="Emphasis"/>
          <w:highlight w:val="green"/>
        </w:rPr>
        <w:t>s commitments</w:t>
      </w:r>
      <w:r w:rsidRPr="00D05C1C">
        <w:rPr>
          <w:rStyle w:val="StyleUnderline"/>
          <w:highlight w:val="green"/>
        </w:rPr>
        <w:t>. If it</w:t>
      </w:r>
      <w:r w:rsidRPr="005B040B">
        <w:rPr>
          <w:rStyle w:val="StyleUnderline"/>
        </w:rPr>
        <w:t xml:space="preserve"> were to </w:t>
      </w:r>
      <w:r w:rsidRPr="00D05C1C">
        <w:rPr>
          <w:rStyle w:val="StyleUnderline"/>
          <w:highlight w:val="green"/>
        </w:rPr>
        <w:t>make</w:t>
      </w:r>
      <w:r w:rsidRPr="005B040B">
        <w:rPr>
          <w:rStyle w:val="StyleUnderline"/>
        </w:rPr>
        <w:t xml:space="preserve"> </w:t>
      </w:r>
      <w:r w:rsidRPr="005B040B">
        <w:rPr>
          <w:rStyle w:val="Emphasis"/>
        </w:rPr>
        <w:t xml:space="preserve">reform of </w:t>
      </w:r>
      <w:r w:rsidRPr="00D05C1C">
        <w:rPr>
          <w:rStyle w:val="Emphasis"/>
          <w:highlight w:val="gree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D05C1C">
        <w:rPr>
          <w:rStyle w:val="StyleUnderline"/>
          <w:highlight w:val="green"/>
        </w:rPr>
        <w:t>primary</w:t>
      </w:r>
      <w:r w:rsidRPr="005B040B">
        <w:rPr>
          <w:rStyle w:val="StyleUnderline"/>
        </w:rPr>
        <w:t xml:space="preserve"> commitment, </w:t>
      </w:r>
      <w:r w:rsidRPr="00D05C1C">
        <w:rPr>
          <w:rStyle w:val="StyleUnderline"/>
          <w:highlight w:val="green"/>
        </w:rPr>
        <w:t>it would</w:t>
      </w:r>
      <w:r w:rsidRPr="005B040B">
        <w:rPr>
          <w:rStyle w:val="StyleUnderline"/>
        </w:rPr>
        <w:t xml:space="preserve"> have to </w:t>
      </w:r>
      <w:r w:rsidRPr="00D05C1C">
        <w:rPr>
          <w:rStyle w:val="Emphasis"/>
          <w:highlight w:val="green"/>
        </w:rPr>
        <w:t>trade</w:t>
      </w:r>
      <w:r w:rsidRPr="005B040B">
        <w:rPr>
          <w:rStyle w:val="Emphasis"/>
        </w:rPr>
        <w:t xml:space="preserve"> off </w:t>
      </w:r>
      <w:r w:rsidRPr="00D05C1C">
        <w:rPr>
          <w:rStyle w:val="Emphasis"/>
          <w:highlight w:val="gree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D05C1C">
        <w:rPr>
          <w:rStyle w:val="StyleUnderline"/>
          <w:highlight w:val="green"/>
        </w:rPr>
        <w:t>the</w:t>
      </w:r>
      <w:r w:rsidRPr="005B040B">
        <w:rPr>
          <w:rStyle w:val="StyleUnderline"/>
        </w:rPr>
        <w:t xml:space="preserve"> new </w:t>
      </w:r>
      <w:r w:rsidRPr="00D05C1C">
        <w:rPr>
          <w:rStyle w:val="StyleUnderline"/>
          <w:highlight w:val="green"/>
        </w:rPr>
        <w:t>admin</w:t>
      </w:r>
      <w:r w:rsidRPr="005B040B">
        <w:rPr>
          <w:rStyle w:val="StyleUnderline"/>
        </w:rPr>
        <w:t xml:space="preserve">istration, </w:t>
      </w:r>
      <w:r w:rsidRPr="00D05C1C">
        <w:rPr>
          <w:rStyle w:val="StyleUnderline"/>
          <w:highlight w:val="green"/>
        </w:rPr>
        <w:t>like</w:t>
      </w:r>
      <w:r w:rsidRPr="005B040B">
        <w:rPr>
          <w:rStyle w:val="StyleUnderline"/>
        </w:rPr>
        <w:t xml:space="preserve"> the </w:t>
      </w:r>
      <w:r w:rsidRPr="00D05C1C">
        <w:rPr>
          <w:rStyle w:val="Emphasis"/>
          <w:highlight w:val="gree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D05C1C">
        <w:rPr>
          <w:rStyle w:val="StyleUnderline"/>
          <w:highlight w:val="green"/>
        </w:rPr>
        <w:t>would</w:t>
      </w:r>
      <w:r w:rsidRPr="005B040B">
        <w:rPr>
          <w:rStyle w:val="StyleUnderline"/>
        </w:rPr>
        <w:t xml:space="preserve"> elect to </w:t>
      </w:r>
      <w:r w:rsidRPr="00D05C1C">
        <w:rPr>
          <w:rStyle w:val="Emphasis"/>
          <w:highlight w:val="green"/>
        </w:rPr>
        <w:t>give up</w:t>
      </w:r>
      <w:r w:rsidRPr="005B040B">
        <w:rPr>
          <w:rStyle w:val="Emphasis"/>
        </w:rPr>
        <w:t xml:space="preserve"> stricter </w:t>
      </w:r>
      <w:r w:rsidRPr="00D05C1C">
        <w:rPr>
          <w:rStyle w:val="Emphasis"/>
          <w:highlight w:val="green"/>
        </w:rPr>
        <w:t>competition</w:t>
      </w:r>
      <w:r w:rsidRPr="00D05C1C">
        <w:rPr>
          <w:rStyle w:val="StyleUnderline"/>
          <w:highlight w:val="green"/>
        </w:rPr>
        <w:t xml:space="preserve"> rules</w:t>
      </w:r>
      <w:r w:rsidRPr="005B040B">
        <w:rPr>
          <w:rStyle w:val="StyleUnderline"/>
        </w:rPr>
        <w:t xml:space="preserve"> in order </w:t>
      </w:r>
      <w:r w:rsidRPr="00D05C1C">
        <w:rPr>
          <w:rStyle w:val="StyleUnderline"/>
          <w:highlight w:val="green"/>
        </w:rPr>
        <w:t xml:space="preserve">to achieve </w:t>
      </w:r>
      <w:r w:rsidRPr="00D05C1C">
        <w:rPr>
          <w:rStyle w:val="Emphasis"/>
          <w:highlight w:val="green"/>
        </w:rPr>
        <w:t>other</w:t>
      </w:r>
      <w:r w:rsidRPr="005B040B">
        <w:rPr>
          <w:rStyle w:val="Emphasis"/>
        </w:rPr>
        <w:t xml:space="preserve"> legislative </w:t>
      </w:r>
      <w:r w:rsidRPr="00D05C1C">
        <w:rPr>
          <w:rStyle w:val="Emphasis"/>
          <w:highlight w:val="green"/>
        </w:rPr>
        <w:t>priorities</w:t>
      </w:r>
      <w:r w:rsidRPr="005B040B">
        <w:rPr>
          <w:sz w:val="16"/>
        </w:rPr>
        <w:t>.</w:t>
      </w:r>
    </w:p>
    <w:p w14:paraId="293C6515" w14:textId="77777777" w:rsidR="00C75554" w:rsidRPr="005B040B" w:rsidRDefault="00C75554" w:rsidP="00C75554">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CFE8CCE" w14:textId="77777777" w:rsidR="00C75554" w:rsidRDefault="00C75554" w:rsidP="00C75554">
      <w:pPr>
        <w:rPr>
          <w:sz w:val="16"/>
        </w:rPr>
      </w:pPr>
      <w:r w:rsidRPr="005B040B">
        <w:rPr>
          <w:sz w:val="16"/>
        </w:rPr>
        <w:t xml:space="preserve">16. In sum, this is a pessimistic prognostication for the likely Biden </w:t>
      </w:r>
      <w:r w:rsidRPr="00D05C1C">
        <w:rPr>
          <w:rStyle w:val="StyleUnderline"/>
          <w:highlight w:val="green"/>
        </w:rPr>
        <w:t>antitrust</w:t>
      </w:r>
      <w:r w:rsidRPr="005B040B">
        <w:rPr>
          <w:rStyle w:val="StyleUnderline"/>
        </w:rPr>
        <w:t xml:space="preserve"> enforcement</w:t>
      </w:r>
      <w:r w:rsidRPr="005B040B">
        <w:rPr>
          <w:sz w:val="16"/>
        </w:rPr>
        <w:t xml:space="preserve"> agenda. There is much that ought to be done. But this </w:t>
      </w:r>
      <w:r w:rsidRPr="00D05C1C">
        <w:rPr>
          <w:rStyle w:val="StyleUnderline"/>
          <w:highlight w:val="gree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D05C1C">
        <w:rPr>
          <w:rStyle w:val="Emphasis"/>
          <w:highlight w:val="green"/>
        </w:rPr>
        <w:t>significant</w:t>
      </w:r>
      <w:r w:rsidRPr="005B040B">
        <w:rPr>
          <w:rStyle w:val="Emphasis"/>
        </w:rPr>
        <w:t xml:space="preserve"> political </w:t>
      </w:r>
      <w:r w:rsidRPr="00D05C1C">
        <w:rPr>
          <w:rStyle w:val="Emphasis"/>
          <w:highlight w:val="gree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D05C1C">
        <w:rPr>
          <w:rStyle w:val="StyleUnderline"/>
          <w:highlight w:val="gree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D05C1C">
        <w:rPr>
          <w:rStyle w:val="StyleUnderline"/>
          <w:highlight w:val="green"/>
        </w:rPr>
        <w:t xml:space="preserve">will be </w:t>
      </w:r>
      <w:r w:rsidRPr="00D05C1C">
        <w:rPr>
          <w:rStyle w:val="Emphasis"/>
          <w:highlight w:val="gree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1C6C7AD4" w14:textId="77777777" w:rsidR="00C75554" w:rsidRDefault="00C75554" w:rsidP="00C75554">
      <w:pPr>
        <w:rPr>
          <w:sz w:val="16"/>
        </w:rPr>
      </w:pPr>
    </w:p>
    <w:p w14:paraId="08B0CF24" w14:textId="77777777" w:rsidR="00C75554" w:rsidRPr="001F1830" w:rsidRDefault="00C75554" w:rsidP="00C75554">
      <w:pPr>
        <w:pStyle w:val="Heading4"/>
      </w:pPr>
      <w:r>
        <w:rPr>
          <w:u w:val="single"/>
        </w:rPr>
        <w:lastRenderedPageBreak/>
        <w:t>Quickly</w:t>
      </w:r>
      <w:r>
        <w:t xml:space="preserve"> secures the </w:t>
      </w:r>
      <w:r w:rsidRPr="001946EB">
        <w:rPr>
          <w:u w:val="single"/>
        </w:rPr>
        <w:t>vulnerable</w:t>
      </w:r>
      <w:r>
        <w:t xml:space="preserve"> grid.</w:t>
      </w:r>
    </w:p>
    <w:p w14:paraId="02074D6E" w14:textId="77777777" w:rsidR="00C75554" w:rsidRPr="001F1830" w:rsidRDefault="00C75554" w:rsidP="00C75554">
      <w:r w:rsidRPr="001F1830">
        <w:rPr>
          <w:rStyle w:val="Style13ptBold"/>
        </w:rPr>
        <w:t>Carney ’21</w:t>
      </w:r>
      <w:r>
        <w:t xml:space="preserve"> [Chris, August 6; Senior Policy Advisor at </w:t>
      </w:r>
      <w:proofErr w:type="spellStart"/>
      <w:r>
        <w:t>Nossaman</w:t>
      </w:r>
      <w:proofErr w:type="spellEnd"/>
      <w:r>
        <w:t xml:space="preserve"> LLC, former US Representative, Former Professor of Political Science at Penn State University; JD Supra, “The US Senate Infrastructure Bill: Securing Our Electrical Grid Through P3s and Grants,” https://www.jdsupra.com/legalnews/the-us-senate-infrastructure-bill-4989100/]</w:t>
      </w:r>
    </w:p>
    <w:p w14:paraId="6D323506" w14:textId="77777777" w:rsidR="00C75554" w:rsidRPr="001F1830" w:rsidRDefault="00C75554" w:rsidP="00C75554">
      <w:pPr>
        <w:rPr>
          <w:sz w:val="16"/>
        </w:rPr>
      </w:pPr>
      <w:r w:rsidRPr="001F1830">
        <w:rPr>
          <w:sz w:val="16"/>
        </w:rPr>
        <w:t xml:space="preserve">As we begin to better understand the main components of </w:t>
      </w:r>
      <w:r w:rsidRPr="001F1830">
        <w:rPr>
          <w:rStyle w:val="StyleUnderline"/>
        </w:rPr>
        <w:t xml:space="preserve">the </w:t>
      </w:r>
      <w:r w:rsidRPr="00D05C1C">
        <w:rPr>
          <w:rStyle w:val="StyleUnderline"/>
          <w:highlight w:val="green"/>
        </w:rPr>
        <w:t>Infrastructure</w:t>
      </w:r>
      <w:r w:rsidRPr="001F1830">
        <w:rPr>
          <w:sz w:val="16"/>
        </w:rPr>
        <w:t xml:space="preserve"> Investment and Jobs Act that the US Senate is working to pass this week, it is clear that public-private partnerships ("P3s") are a favored funding mechanism of lawmakers to help offset high costs associated with major infrastructure projects in communities. And while past infrastructure bills have used P3s for more conventional projects, the current bill also </w:t>
      </w:r>
      <w:r w:rsidRPr="001F1830">
        <w:rPr>
          <w:rStyle w:val="StyleUnderline"/>
        </w:rPr>
        <w:t xml:space="preserve">calls for </w:t>
      </w:r>
      <w:r w:rsidRPr="001F1830">
        <w:rPr>
          <w:rStyle w:val="Emphasis"/>
        </w:rPr>
        <w:t>P3s</w:t>
      </w:r>
      <w:r w:rsidRPr="001F1830">
        <w:rPr>
          <w:rStyle w:val="StyleUnderline"/>
        </w:rPr>
        <w:t xml:space="preserve"> to</w:t>
      </w:r>
      <w:r w:rsidRPr="001F1830">
        <w:rPr>
          <w:sz w:val="16"/>
        </w:rPr>
        <w:t xml:space="preserve"> help </w:t>
      </w:r>
      <w:r w:rsidRPr="001F1830">
        <w:rPr>
          <w:rStyle w:val="StyleUnderline"/>
        </w:rPr>
        <w:t xml:space="preserve">pay for </w:t>
      </w:r>
      <w:r w:rsidRPr="00D05C1C">
        <w:rPr>
          <w:rStyle w:val="StyleUnderline"/>
          <w:highlight w:val="green"/>
        </w:rPr>
        <w:t>protect</w:t>
      </w:r>
      <w:r w:rsidRPr="001F1830">
        <w:rPr>
          <w:rStyle w:val="StyleUnderline"/>
        </w:rPr>
        <w:t xml:space="preserve">ing </w:t>
      </w:r>
      <w:r w:rsidRPr="00D05C1C">
        <w:rPr>
          <w:rStyle w:val="Emphasis"/>
          <w:highlight w:val="green"/>
        </w:rPr>
        <w:t>the</w:t>
      </w:r>
      <w:r w:rsidRPr="001F1830">
        <w:rPr>
          <w:rStyle w:val="Emphasis"/>
        </w:rPr>
        <w:t xml:space="preserve"> US electric </w:t>
      </w:r>
      <w:r w:rsidRPr="00D05C1C">
        <w:rPr>
          <w:rStyle w:val="Emphasis"/>
          <w:highlight w:val="green"/>
        </w:rPr>
        <w:t>grid</w:t>
      </w:r>
      <w:r w:rsidRPr="00D05C1C">
        <w:rPr>
          <w:rStyle w:val="StyleUnderline"/>
          <w:highlight w:val="green"/>
        </w:rPr>
        <w:t xml:space="preserve"> from cyber</w:t>
      </w:r>
      <w:r w:rsidRPr="001F1830">
        <w:rPr>
          <w:rStyle w:val="StyleUnderline"/>
        </w:rPr>
        <w:t xml:space="preserve">attacks. </w:t>
      </w:r>
      <w:r w:rsidRPr="00D05C1C">
        <w:rPr>
          <w:rStyle w:val="StyleUnderline"/>
          <w:highlight w:val="green"/>
        </w:rPr>
        <w:t>Responding to</w:t>
      </w:r>
      <w:r w:rsidRPr="001F1830">
        <w:rPr>
          <w:rStyle w:val="StyleUnderline"/>
        </w:rPr>
        <w:t xml:space="preserve"> </w:t>
      </w:r>
      <w:r w:rsidRPr="001F1830">
        <w:rPr>
          <w:rStyle w:val="Emphasis"/>
        </w:rPr>
        <w:t xml:space="preserve">the </w:t>
      </w:r>
      <w:r w:rsidRPr="00D05C1C">
        <w:rPr>
          <w:rStyle w:val="Emphasis"/>
          <w:highlight w:val="green"/>
        </w:rPr>
        <w:t xml:space="preserve">increasing number </w:t>
      </w:r>
      <w:r w:rsidRPr="001F1830">
        <w:rPr>
          <w:rStyle w:val="Emphasis"/>
        </w:rPr>
        <w:t>of cyberattacks</w:t>
      </w:r>
      <w:r w:rsidRPr="001F1830">
        <w:rPr>
          <w:sz w:val="16"/>
        </w:rPr>
        <w:t xml:space="preserve"> on our nation’s infrastructure, </w:t>
      </w:r>
      <w:r w:rsidRPr="001F1830">
        <w:rPr>
          <w:rStyle w:val="StyleUnderline"/>
        </w:rPr>
        <w:t xml:space="preserve">and </w:t>
      </w:r>
      <w:r w:rsidRPr="00D05C1C">
        <w:rPr>
          <w:rStyle w:val="StyleUnderline"/>
          <w:highlight w:val="green"/>
        </w:rPr>
        <w:t xml:space="preserve">given </w:t>
      </w:r>
      <w:r w:rsidRPr="001F1830">
        <w:rPr>
          <w:rStyle w:val="StyleUnderline"/>
        </w:rPr>
        <w:t xml:space="preserve">the </w:t>
      </w:r>
      <w:r w:rsidRPr="00D05C1C">
        <w:rPr>
          <w:rStyle w:val="Emphasis"/>
          <w:highlight w:val="green"/>
        </w:rPr>
        <w:t>fragile</w:t>
      </w:r>
      <w:r w:rsidRPr="001F1830">
        <w:rPr>
          <w:rStyle w:val="Emphasis"/>
        </w:rPr>
        <w:t xml:space="preserve"> physical condition</w:t>
      </w:r>
      <w:r w:rsidRPr="001F1830">
        <w:rPr>
          <w:rStyle w:val="StyleUnderline"/>
        </w:rPr>
        <w:t xml:space="preserve"> of </w:t>
      </w:r>
      <w:r w:rsidRPr="001F1830">
        <w:rPr>
          <w:rStyle w:val="Emphasis"/>
        </w:rPr>
        <w:t xml:space="preserve">our electrical </w:t>
      </w:r>
      <w:r w:rsidRPr="00D05C1C">
        <w:rPr>
          <w:rStyle w:val="Emphasis"/>
          <w:highlight w:val="green"/>
        </w:rPr>
        <w:t>grid</w:t>
      </w:r>
      <w:r w:rsidRPr="001F1830">
        <w:rPr>
          <w:rStyle w:val="StyleUnderline"/>
        </w:rPr>
        <w:t>, the Senate included provisions</w:t>
      </w:r>
      <w:r w:rsidRPr="001F1830">
        <w:rPr>
          <w:sz w:val="16"/>
        </w:rPr>
        <w:t xml:space="preserve"> to help state, local and tribal entities harden electrical grids for which they are responsible. </w:t>
      </w:r>
    </w:p>
    <w:p w14:paraId="3A290CA3" w14:textId="77777777" w:rsidR="00C75554" w:rsidRPr="001F1830" w:rsidRDefault="00C75554" w:rsidP="00C75554">
      <w:pPr>
        <w:rPr>
          <w:sz w:val="16"/>
        </w:rPr>
      </w:pPr>
      <w:r w:rsidRPr="001F1830">
        <w:rPr>
          <w:sz w:val="16"/>
        </w:rPr>
        <w:t xml:space="preserve">Section 40121, Enhancing Grid Security Through Public-Private Partnerships, calls for not only physical protections of electrical grids, but also for </w:t>
      </w:r>
      <w:r w:rsidRPr="001F1830">
        <w:rPr>
          <w:rStyle w:val="StyleUnderline"/>
        </w:rPr>
        <w:t xml:space="preserve">enhancing </w:t>
      </w:r>
      <w:r w:rsidRPr="001F1830">
        <w:rPr>
          <w:rStyle w:val="Emphasis"/>
        </w:rPr>
        <w:t>cyber-resilience</w:t>
      </w:r>
      <w:r w:rsidRPr="001F1830">
        <w:rPr>
          <w:sz w:val="16"/>
        </w:rPr>
        <w:t xml:space="preserve">. This section seeks to encourage the various federal, state and local regulatory authorities, as well as industry participants to engage in a program that </w:t>
      </w:r>
      <w:r w:rsidRPr="001F1830">
        <w:rPr>
          <w:rStyle w:val="StyleUnderline"/>
        </w:rPr>
        <w:t>audits</w:t>
      </w:r>
      <w:r w:rsidRPr="001F1830">
        <w:rPr>
          <w:sz w:val="16"/>
        </w:rPr>
        <w:t xml:space="preserve"> and assesses the </w:t>
      </w:r>
      <w:r w:rsidRPr="001F1830">
        <w:rPr>
          <w:rStyle w:val="Emphasis"/>
        </w:rPr>
        <w:t>physical security</w:t>
      </w:r>
      <w:r w:rsidRPr="001F1830">
        <w:rPr>
          <w:rStyle w:val="StyleUnderline"/>
        </w:rPr>
        <w:t xml:space="preserve"> and </w:t>
      </w:r>
      <w:r w:rsidRPr="001F1830">
        <w:rPr>
          <w:rStyle w:val="Emphasis"/>
        </w:rPr>
        <w:t>cybersecurity</w:t>
      </w:r>
      <w:r w:rsidRPr="001F1830">
        <w:rPr>
          <w:sz w:val="16"/>
        </w:rPr>
        <w:t xml:space="preserve"> of utilities, conducts threat assessments to identify </w:t>
      </w:r>
      <w:r w:rsidRPr="001F1830">
        <w:rPr>
          <w:rStyle w:val="StyleUnderline"/>
        </w:rPr>
        <w:t>and mitigate vulnerabilities</w:t>
      </w:r>
      <w:r w:rsidRPr="001F1830">
        <w:rPr>
          <w:sz w:val="16"/>
        </w:rPr>
        <w:t xml:space="preserve">, and provides cybersecurity training to utilities. Further, </w:t>
      </w:r>
      <w:r w:rsidRPr="00D05C1C">
        <w:rPr>
          <w:rStyle w:val="StyleUnderline"/>
          <w:highlight w:val="green"/>
        </w:rPr>
        <w:t xml:space="preserve">the section </w:t>
      </w:r>
      <w:r w:rsidRPr="001F1830">
        <w:rPr>
          <w:rStyle w:val="StyleUnderline"/>
        </w:rPr>
        <w:t xml:space="preserve">calls for </w:t>
      </w:r>
      <w:r w:rsidRPr="00D05C1C">
        <w:rPr>
          <w:rStyle w:val="StyleUnderline"/>
          <w:highlight w:val="green"/>
        </w:rPr>
        <w:t>strengthen</w:t>
      </w:r>
      <w:r w:rsidRPr="001F1830">
        <w:rPr>
          <w:rStyle w:val="StyleUnderline"/>
        </w:rPr>
        <w:t xml:space="preserve">ing </w:t>
      </w:r>
      <w:r w:rsidRPr="00D05C1C">
        <w:rPr>
          <w:rStyle w:val="Emphasis"/>
          <w:highlight w:val="green"/>
        </w:rPr>
        <w:t>supply chain</w:t>
      </w:r>
      <w:r w:rsidRPr="001F1830">
        <w:rPr>
          <w:rStyle w:val="Emphasis"/>
        </w:rPr>
        <w:t xml:space="preserve"> security</w:t>
      </w:r>
      <w:r w:rsidRPr="001F1830">
        <w:rPr>
          <w:rStyle w:val="StyleUnderline"/>
        </w:rPr>
        <w:t xml:space="preserve">, </w:t>
      </w:r>
      <w:r w:rsidRPr="00D05C1C">
        <w:rPr>
          <w:rStyle w:val="StyleUnderline"/>
          <w:highlight w:val="green"/>
        </w:rPr>
        <w:t>protect</w:t>
      </w:r>
      <w:r w:rsidRPr="001F1830">
        <w:rPr>
          <w:rStyle w:val="StyleUnderline"/>
        </w:rPr>
        <w:t xml:space="preserve">ing </w:t>
      </w:r>
      <w:r w:rsidRPr="00D05C1C">
        <w:rPr>
          <w:rStyle w:val="StyleUnderline"/>
          <w:highlight w:val="green"/>
        </w:rPr>
        <w:t>“</w:t>
      </w:r>
      <w:r w:rsidRPr="00D05C1C">
        <w:rPr>
          <w:rStyle w:val="Emphasis"/>
          <w:highlight w:val="green"/>
        </w:rPr>
        <w:t>defense critical</w:t>
      </w:r>
      <w:r w:rsidRPr="00D05C1C">
        <w:rPr>
          <w:rStyle w:val="StyleUnderline"/>
          <w:highlight w:val="green"/>
        </w:rPr>
        <w:t>”</w:t>
      </w:r>
      <w:r w:rsidRPr="001F1830">
        <w:rPr>
          <w:rStyle w:val="StyleUnderline"/>
        </w:rPr>
        <w:t xml:space="preserve"> electrical </w:t>
      </w:r>
      <w:r w:rsidRPr="00D05C1C">
        <w:rPr>
          <w:rStyle w:val="StyleUnderline"/>
          <w:highlight w:val="green"/>
        </w:rPr>
        <w:t>infrastructure and buttress</w:t>
      </w:r>
      <w:r w:rsidRPr="001F1830">
        <w:rPr>
          <w:rStyle w:val="StyleUnderline"/>
        </w:rPr>
        <w:t xml:space="preserve">ing </w:t>
      </w:r>
      <w:r w:rsidRPr="00D05C1C">
        <w:rPr>
          <w:rStyle w:val="StyleUnderline"/>
          <w:highlight w:val="green"/>
        </w:rPr>
        <w:t>against</w:t>
      </w:r>
      <w:r w:rsidRPr="001F1830">
        <w:rPr>
          <w:rStyle w:val="StyleUnderline"/>
        </w:rPr>
        <w:t xml:space="preserve"> a </w:t>
      </w:r>
      <w:r w:rsidRPr="001F1830">
        <w:rPr>
          <w:rStyle w:val="Emphasis"/>
        </w:rPr>
        <w:t xml:space="preserve">constant </w:t>
      </w:r>
      <w:r w:rsidRPr="00D05C1C">
        <w:rPr>
          <w:rStyle w:val="Emphasis"/>
          <w:highlight w:val="green"/>
        </w:rPr>
        <w:t>barrage of cyberattacks</w:t>
      </w:r>
      <w:r w:rsidRPr="001F1830">
        <w:rPr>
          <w:rStyle w:val="StyleUnderline"/>
        </w:rPr>
        <w:t xml:space="preserve"> on the grid</w:t>
      </w:r>
      <w:r w:rsidRPr="001F1830">
        <w:rPr>
          <w:sz w:val="16"/>
        </w:rPr>
        <w:t>. In determining the nature of the partnership arrangement, the size of the utility and the area served will be considered, with priority going to utilities with fewer available resources.</w:t>
      </w:r>
    </w:p>
    <w:p w14:paraId="53D69185" w14:textId="77777777" w:rsidR="00C75554" w:rsidRPr="001F1830" w:rsidRDefault="00C75554" w:rsidP="00C75554">
      <w:pPr>
        <w:rPr>
          <w:sz w:val="16"/>
        </w:rPr>
      </w:pPr>
      <w:r w:rsidRPr="001F1830">
        <w:rPr>
          <w:sz w:val="16"/>
        </w:rPr>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69998005" w14:textId="77777777" w:rsidR="00C75554" w:rsidRPr="001F1830" w:rsidRDefault="00C75554" w:rsidP="00C75554">
      <w:pPr>
        <w:rPr>
          <w:sz w:val="16"/>
        </w:rPr>
      </w:pPr>
      <w:r w:rsidRPr="001F1830">
        <w:rPr>
          <w:sz w:val="16"/>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40D11E73" w14:textId="77777777" w:rsidR="00C75554" w:rsidRPr="001F1830" w:rsidRDefault="00C75554" w:rsidP="00C75554">
      <w:pPr>
        <w:rPr>
          <w:sz w:val="16"/>
        </w:rPr>
      </w:pPr>
      <w:r w:rsidRPr="001F1830">
        <w:rPr>
          <w:sz w:val="16"/>
        </w:rPr>
        <w:t xml:space="preserve">While the final outcome of the Infrastructure Investment and Jobs Act may still be weeks or months away, inclusion of these provisions not only demonstrates a positive step forward for the application of federal P3s and grants generally, they also show that Congress recognizes the seriousness of the cyber threats our electrical grids face. Hopefully, </w:t>
      </w:r>
      <w:r w:rsidRPr="00D05C1C">
        <w:rPr>
          <w:rStyle w:val="StyleUnderline"/>
          <w:highlight w:val="green"/>
        </w:rPr>
        <w:t>through</w:t>
      </w:r>
      <w:r w:rsidRPr="001F1830">
        <w:rPr>
          <w:sz w:val="16"/>
        </w:rPr>
        <w:t xml:space="preserve"> judicious application of both </w:t>
      </w:r>
      <w:r w:rsidRPr="001F1830">
        <w:rPr>
          <w:rStyle w:val="Emphasis"/>
        </w:rPr>
        <w:t xml:space="preserve">public-private </w:t>
      </w:r>
      <w:r w:rsidRPr="00D05C1C">
        <w:rPr>
          <w:rStyle w:val="Emphasis"/>
          <w:highlight w:val="green"/>
        </w:rPr>
        <w:t>partnerships and grants</w:t>
      </w:r>
      <w:r w:rsidRPr="00D05C1C">
        <w:rPr>
          <w:rStyle w:val="StyleUnderline"/>
          <w:highlight w:val="green"/>
        </w:rPr>
        <w:t>, the nation can</w:t>
      </w:r>
      <w:r w:rsidRPr="001F1830">
        <w:rPr>
          <w:rStyle w:val="StyleUnderline"/>
        </w:rPr>
        <w:t xml:space="preserve"> </w:t>
      </w:r>
      <w:r w:rsidRPr="001F1830">
        <w:rPr>
          <w:rStyle w:val="Emphasis"/>
        </w:rPr>
        <w:t xml:space="preserve">quickly </w:t>
      </w:r>
      <w:r w:rsidRPr="00D05C1C">
        <w:rPr>
          <w:rStyle w:val="Emphasis"/>
          <w:highlight w:val="green"/>
        </w:rPr>
        <w:t>secure</w:t>
      </w:r>
      <w:r w:rsidRPr="00D05C1C">
        <w:rPr>
          <w:rStyle w:val="StyleUnderline"/>
          <w:highlight w:val="green"/>
        </w:rPr>
        <w:t xml:space="preserve"> its infrastructure</w:t>
      </w:r>
      <w:r w:rsidRPr="001F1830">
        <w:rPr>
          <w:rStyle w:val="StyleUnderline"/>
        </w:rPr>
        <w:t xml:space="preserve"> from cyberattacks</w:t>
      </w:r>
      <w:r w:rsidRPr="001F1830">
        <w:rPr>
          <w:sz w:val="16"/>
        </w:rPr>
        <w:t>.</w:t>
      </w:r>
    </w:p>
    <w:p w14:paraId="318A0B6D" w14:textId="77777777" w:rsidR="00C75554" w:rsidRDefault="00C75554" w:rsidP="00C75554">
      <w:pPr>
        <w:pStyle w:val="Heading4"/>
      </w:pPr>
      <w:r>
        <w:t xml:space="preserve">Grid vulnerabilities </w:t>
      </w:r>
      <w:r>
        <w:rPr>
          <w:u w:val="single"/>
        </w:rPr>
        <w:t>spark</w:t>
      </w:r>
      <w:r>
        <w:t xml:space="preserve"> nuclear war.</w:t>
      </w:r>
    </w:p>
    <w:p w14:paraId="17E532C9" w14:textId="77777777" w:rsidR="00C75554" w:rsidRPr="00407420" w:rsidRDefault="00C75554" w:rsidP="00C75554">
      <w:proofErr w:type="spellStart"/>
      <w:r w:rsidRPr="00407420">
        <w:rPr>
          <w:rStyle w:val="Style13ptBold"/>
        </w:rPr>
        <w:t>Klare</w:t>
      </w:r>
      <w:proofErr w:type="spellEnd"/>
      <w:r w:rsidRPr="00407420">
        <w:rPr>
          <w:rStyle w:val="Style13ptBold"/>
        </w:rPr>
        <w:t xml:space="preserv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4EDA08DC" w14:textId="77777777" w:rsidR="00C75554" w:rsidRPr="00407420" w:rsidRDefault="00C75554" w:rsidP="00C75554">
      <w:pPr>
        <w:rPr>
          <w:sz w:val="16"/>
        </w:rPr>
      </w:pPr>
      <w:r w:rsidRPr="00407420">
        <w:rPr>
          <w:sz w:val="16"/>
        </w:rPr>
        <w:t xml:space="preserve">Yet another pathway to </w:t>
      </w:r>
      <w:r w:rsidRPr="00D05C1C">
        <w:rPr>
          <w:rStyle w:val="StyleUnderline"/>
          <w:highlight w:val="green"/>
        </w:rPr>
        <w:t>escalation</w:t>
      </w:r>
      <w:r w:rsidRPr="00407420">
        <w:rPr>
          <w:rStyle w:val="StyleUnderline"/>
        </w:rPr>
        <w:t xml:space="preserve"> could </w:t>
      </w:r>
      <w:r w:rsidRPr="00D05C1C">
        <w:rPr>
          <w:rStyle w:val="StyleUnderline"/>
          <w:highlight w:val="green"/>
        </w:rPr>
        <w:t xml:space="preserve">arise from </w:t>
      </w:r>
      <w:r w:rsidRPr="00407420">
        <w:rPr>
          <w:rStyle w:val="StyleUnderline"/>
        </w:rPr>
        <w:t xml:space="preserve">a </w:t>
      </w:r>
      <w:r w:rsidRPr="00D05C1C">
        <w:rPr>
          <w:rStyle w:val="Emphasis"/>
          <w:highlight w:val="green"/>
        </w:rPr>
        <w:t>cascading</w:t>
      </w:r>
      <w:r w:rsidRPr="00407420">
        <w:rPr>
          <w:rStyle w:val="Emphasis"/>
        </w:rPr>
        <w:t xml:space="preserve"> series</w:t>
      </w:r>
      <w:r w:rsidRPr="00407420">
        <w:rPr>
          <w:rStyle w:val="StyleUnderline"/>
        </w:rPr>
        <w:t xml:space="preserve"> of </w:t>
      </w:r>
      <w:proofErr w:type="spellStart"/>
      <w:r w:rsidRPr="00407420">
        <w:rPr>
          <w:rStyle w:val="StyleUnderline"/>
        </w:rPr>
        <w:t>cyber</w:t>
      </w:r>
      <w:r w:rsidRPr="00D05C1C">
        <w:rPr>
          <w:rStyle w:val="StyleUnderline"/>
          <w:highlight w:val="green"/>
        </w:rPr>
        <w:t>strikes</w:t>
      </w:r>
      <w:proofErr w:type="spellEnd"/>
      <w:r w:rsidRPr="00407420">
        <w:rPr>
          <w:rStyle w:val="StyleUnderline"/>
        </w:rPr>
        <w:t xml:space="preserve"> and</w:t>
      </w:r>
      <w:r w:rsidRPr="00407420">
        <w:rPr>
          <w:sz w:val="16"/>
        </w:rPr>
        <w:t xml:space="preserve"> counterstrikes </w:t>
      </w:r>
      <w:r w:rsidRPr="00D05C1C">
        <w:rPr>
          <w:rStyle w:val="StyleUnderline"/>
          <w:highlight w:val="green"/>
        </w:rPr>
        <w:t>against</w:t>
      </w:r>
      <w:r w:rsidRPr="00407420">
        <w:rPr>
          <w:sz w:val="16"/>
        </w:rPr>
        <w:t xml:space="preserve"> vital national </w:t>
      </w:r>
      <w:r w:rsidRPr="00D05C1C">
        <w:rPr>
          <w:rStyle w:val="Emphasis"/>
          <w:highlight w:val="green"/>
        </w:rPr>
        <w:t>infrastructure</w:t>
      </w:r>
      <w:r w:rsidRPr="00407420">
        <w:rPr>
          <w:sz w:val="16"/>
        </w:rPr>
        <w:t xml:space="preserve"> rather than on military targets. All major powers, along with Iran and North Korea, have developed and deployed cyberweapons designed to disrupt and destroy major elements of an adversary’s key economic systems, </w:t>
      </w:r>
      <w:r w:rsidRPr="00D05C1C">
        <w:rPr>
          <w:rStyle w:val="StyleUnderline"/>
          <w:highlight w:val="green"/>
        </w:rPr>
        <w:t>such as</w:t>
      </w:r>
      <w:r w:rsidRPr="00407420">
        <w:rPr>
          <w:rStyle w:val="StyleUnderline"/>
        </w:rPr>
        <w:t xml:space="preserve"> </w:t>
      </w:r>
      <w:r w:rsidRPr="00407420">
        <w:rPr>
          <w:rStyle w:val="Emphasis"/>
        </w:rPr>
        <w:t xml:space="preserve">power </w:t>
      </w:r>
      <w:r w:rsidRPr="00D05C1C">
        <w:rPr>
          <w:rStyle w:val="Emphasis"/>
          <w:highlight w:val="green"/>
        </w:rPr>
        <w:t>grids</w:t>
      </w:r>
      <w:r w:rsidRPr="00407420">
        <w:rPr>
          <w:sz w:val="16"/>
        </w:rPr>
        <w:t xml:space="preserve">, financial systems, </w:t>
      </w:r>
      <w:r w:rsidRPr="00407420">
        <w:rPr>
          <w:rStyle w:val="StyleUnderline"/>
        </w:rPr>
        <w:t xml:space="preserve">and </w:t>
      </w:r>
      <w:r w:rsidRPr="00407420">
        <w:rPr>
          <w:rStyle w:val="Emphasis"/>
        </w:rPr>
        <w:t>transportation networks</w:t>
      </w:r>
      <w:r w:rsidRPr="00407420">
        <w:rPr>
          <w:sz w:val="16"/>
        </w:rPr>
        <w:t xml:space="preserve">. As noted, Russia has infiltrated the U.S. electrical grid, and it is widely believed that the United States has done the same in Russia.12 The Pentagon has also devised a plan known as “Nitro Zeus,” intended to immobilize the entire </w:t>
      </w:r>
      <w:r w:rsidRPr="00407420">
        <w:rPr>
          <w:sz w:val="16"/>
        </w:rPr>
        <w:lastRenderedPageBreak/>
        <w:t>Iranian economy and so force it to capitulate to U.S. demands or, if that approach failed, to pave the way for a crippling air and missile attack.13</w:t>
      </w:r>
    </w:p>
    <w:p w14:paraId="1D92B079" w14:textId="50ACBAD6" w:rsidR="00C75554" w:rsidRDefault="00C75554" w:rsidP="00C75554">
      <w:pPr>
        <w:rPr>
          <w:sz w:val="16"/>
        </w:rPr>
      </w:pPr>
      <w:r w:rsidRPr="00407420">
        <w:rPr>
          <w:sz w:val="16"/>
        </w:rPr>
        <w:t xml:space="preserve">The danger here is that economic </w:t>
      </w:r>
      <w:r w:rsidRPr="00D05C1C">
        <w:rPr>
          <w:rStyle w:val="StyleUnderline"/>
          <w:highlight w:val="green"/>
        </w:rPr>
        <w:t>attacks</w:t>
      </w:r>
      <w:r w:rsidRPr="00407420">
        <w:rPr>
          <w:sz w:val="16"/>
        </w:rPr>
        <w:t xml:space="preserve"> of this sort, if undertaken during a period of tension and crisis, </w:t>
      </w:r>
      <w:r w:rsidRPr="00407420">
        <w:rPr>
          <w:rStyle w:val="StyleUnderline"/>
        </w:rPr>
        <w:t xml:space="preserve">could </w:t>
      </w:r>
      <w:r w:rsidRPr="00D05C1C">
        <w:rPr>
          <w:rStyle w:val="StyleUnderline"/>
          <w:highlight w:val="gree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D05C1C">
        <w:rPr>
          <w:rStyle w:val="Emphasis"/>
          <w:highlight w:val="gree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rPr>
          <w:sz w:val="16"/>
        </w:rPr>
        <w:t xml:space="preserve"> eventually </w:t>
      </w:r>
      <w:r w:rsidRPr="00D05C1C">
        <w:rPr>
          <w:rStyle w:val="StyleUnderline"/>
          <w:highlight w:val="green"/>
        </w:rPr>
        <w:t>leading</w:t>
      </w:r>
      <w:r w:rsidRPr="00407420">
        <w:rPr>
          <w:rStyle w:val="StyleUnderline"/>
        </w:rPr>
        <w:t xml:space="preserve"> one side </w:t>
      </w:r>
      <w:r w:rsidRPr="00D05C1C">
        <w:rPr>
          <w:rStyle w:val="StyleUnderline"/>
          <w:highlight w:val="green"/>
        </w:rPr>
        <w:t>to</w:t>
      </w:r>
      <w:r w:rsidRPr="00407420">
        <w:rPr>
          <w:rStyle w:val="StyleUnderline"/>
        </w:rPr>
        <w:t xml:space="preserve"> initiate </w:t>
      </w:r>
      <w:r w:rsidRPr="00D05C1C">
        <w:rPr>
          <w:rStyle w:val="Emphasis"/>
          <w:highlight w:val="green"/>
        </w:rPr>
        <w:t>kinetic attacks</w:t>
      </w:r>
      <w:r w:rsidRPr="00407420">
        <w:rPr>
          <w:sz w:val="16"/>
        </w:rPr>
        <w:t xml:space="preserve"> on critical military targets, </w:t>
      </w:r>
      <w:r w:rsidRPr="00D05C1C">
        <w:rPr>
          <w:rStyle w:val="StyleUnderline"/>
          <w:highlight w:val="green"/>
        </w:rPr>
        <w:t>risking</w:t>
      </w:r>
      <w:r w:rsidRPr="00407420">
        <w:rPr>
          <w:rStyle w:val="StyleUnderline"/>
        </w:rPr>
        <w:t xml:space="preserve"> the </w:t>
      </w:r>
      <w:r w:rsidRPr="00D05C1C">
        <w:rPr>
          <w:rStyle w:val="StyleUnderline"/>
          <w:highlight w:val="green"/>
        </w:rPr>
        <w:t xml:space="preserve">slippery slope to </w:t>
      </w:r>
      <w:r w:rsidRPr="00D05C1C">
        <w:rPr>
          <w:rStyle w:val="Emphasis"/>
          <w:highlight w:val="green"/>
        </w:rPr>
        <w:t>nuc</w:t>
      </w:r>
      <w:r w:rsidRPr="00407420">
        <w:rPr>
          <w:rStyle w:val="Emphasis"/>
        </w:rPr>
        <w:t>lear</w:t>
      </w:r>
      <w:r w:rsidRPr="00D05C1C">
        <w:rPr>
          <w:rStyle w:val="Emphasis"/>
          <w:highlight w:val="green"/>
        </w:rPr>
        <w:t xml:space="preserve"> conflict</w:t>
      </w:r>
      <w:r w:rsidRPr="00407420">
        <w:rPr>
          <w:sz w:val="16"/>
        </w:rPr>
        <w:t xml:space="preserve">. For example, a </w:t>
      </w:r>
      <w:r w:rsidRPr="00D05C1C">
        <w:rPr>
          <w:rStyle w:val="StyleUnderline"/>
          <w:highlight w:val="green"/>
        </w:rPr>
        <w:t>Russian cyberattack on</w:t>
      </w:r>
      <w:r w:rsidRPr="00407420">
        <w:rPr>
          <w:rStyle w:val="StyleUnderline"/>
        </w:rPr>
        <w:t xml:space="preserve"> the U.S. power </w:t>
      </w:r>
      <w:r w:rsidRPr="00D05C1C">
        <w:rPr>
          <w:rStyle w:val="StyleUnderline"/>
          <w:highlight w:val="green"/>
        </w:rPr>
        <w:t>grid</w:t>
      </w:r>
      <w:r w:rsidRPr="00407420">
        <w:rPr>
          <w:rStyle w:val="StyleUnderline"/>
        </w:rPr>
        <w:t xml:space="preserve"> </w:t>
      </w:r>
      <w:r w:rsidRPr="00D05C1C">
        <w:rPr>
          <w:rStyle w:val="StyleUnderline"/>
          <w:highlight w:val="green"/>
        </w:rPr>
        <w:t>could trigger</w:t>
      </w:r>
      <w:r w:rsidRPr="00407420">
        <w:rPr>
          <w:rStyle w:val="StyleUnderline"/>
        </w:rPr>
        <w:t xml:space="preserve"> U.S. </w:t>
      </w:r>
      <w:r w:rsidRPr="00D05C1C">
        <w:rPr>
          <w:rStyle w:val="StyleUnderline"/>
          <w:highlight w:val="green"/>
        </w:rPr>
        <w:t xml:space="preserve">attacks on </w:t>
      </w:r>
      <w:r w:rsidRPr="00D05C1C">
        <w:rPr>
          <w:rStyle w:val="Emphasis"/>
          <w:highlight w:val="green"/>
        </w:rPr>
        <w:t>Russian</w:t>
      </w:r>
      <w:r w:rsidRPr="00407420">
        <w:rPr>
          <w:rStyle w:val="Emphasis"/>
        </w:rPr>
        <w:t xml:space="preserve"> energy and financial </w:t>
      </w:r>
      <w:r w:rsidRPr="00D05C1C">
        <w:rPr>
          <w:rStyle w:val="Emphasis"/>
          <w:highlight w:val="green"/>
        </w:rPr>
        <w:t>systems</w:t>
      </w:r>
      <w:r w:rsidRPr="00D05C1C">
        <w:rPr>
          <w:rStyle w:val="StyleUnderline"/>
          <w:highlight w:val="green"/>
        </w:rPr>
        <w:t>, causing</w:t>
      </w:r>
      <w:r w:rsidRPr="00407420">
        <w:rPr>
          <w:rStyle w:val="StyleUnderline"/>
        </w:rPr>
        <w:t xml:space="preserve"> </w:t>
      </w:r>
      <w:r w:rsidRPr="00407420">
        <w:rPr>
          <w:rStyle w:val="Emphasis"/>
        </w:rPr>
        <w:t xml:space="preserve">widespread </w:t>
      </w:r>
      <w:r w:rsidRPr="00D05C1C">
        <w:rPr>
          <w:rStyle w:val="Emphasis"/>
          <w:highlight w:val="green"/>
        </w:rPr>
        <w:t>disorder</w:t>
      </w:r>
      <w:r w:rsidRPr="00407420">
        <w:rPr>
          <w:sz w:val="16"/>
        </w:rPr>
        <w:t xml:space="preserve"> in both countries </w:t>
      </w:r>
      <w:r w:rsidRPr="00D05C1C">
        <w:rPr>
          <w:rStyle w:val="StyleUnderline"/>
          <w:highlight w:val="green"/>
        </w:rPr>
        <w:t>and</w:t>
      </w:r>
      <w:r w:rsidRPr="00407420">
        <w:rPr>
          <w:sz w:val="16"/>
        </w:rPr>
        <w:t xml:space="preserve"> generating an impulse for </w:t>
      </w:r>
      <w:r w:rsidRPr="00407420">
        <w:rPr>
          <w:rStyle w:val="Emphasis"/>
        </w:rPr>
        <w:t xml:space="preserve">even </w:t>
      </w:r>
      <w:r w:rsidRPr="00D05C1C">
        <w:rPr>
          <w:rStyle w:val="Emphasis"/>
          <w:highlight w:val="green"/>
        </w:rPr>
        <w:t>more devastating attacks</w:t>
      </w:r>
      <w:r w:rsidRPr="00407420">
        <w:rPr>
          <w:sz w:val="16"/>
        </w:rPr>
        <w:t xml:space="preserve">. At some point, such </w:t>
      </w:r>
      <w:r w:rsidRPr="00407420">
        <w:rPr>
          <w:rStyle w:val="StyleUnderline"/>
        </w:rPr>
        <w:t xml:space="preserve">attacks “could </w:t>
      </w:r>
      <w:r w:rsidRPr="00D05C1C">
        <w:rPr>
          <w:rStyle w:val="StyleUnderline"/>
          <w:highlight w:val="gree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D05C1C">
        <w:rPr>
          <w:rStyle w:val="Emphasis"/>
          <w:highlight w:val="green"/>
        </w:rPr>
        <w:t>nuclear war</w:t>
      </w:r>
      <w:r w:rsidRPr="00D05C1C">
        <w:rPr>
          <w:rStyle w:val="StyleUnderline"/>
          <w:highlight w:val="green"/>
        </w:rPr>
        <w:t>.”</w:t>
      </w:r>
      <w:r w:rsidRPr="00407420">
        <w:rPr>
          <w:sz w:val="16"/>
        </w:rPr>
        <w:t>14</w:t>
      </w:r>
    </w:p>
    <w:p w14:paraId="0D888527" w14:textId="57A8EED1" w:rsidR="00C75554" w:rsidRDefault="00C75554" w:rsidP="00C75554">
      <w:pPr>
        <w:pStyle w:val="Heading3"/>
      </w:pPr>
      <w:r>
        <w:lastRenderedPageBreak/>
        <w:t>5</w:t>
      </w:r>
    </w:p>
    <w:p w14:paraId="29DEC09D" w14:textId="77777777" w:rsidR="00C75554" w:rsidRPr="00A94510" w:rsidRDefault="00C75554" w:rsidP="00C75554">
      <w:pPr>
        <w:pStyle w:val="Heading4"/>
      </w:pPr>
      <w:bookmarkStart w:id="1" w:name="_Hlk81832608"/>
      <w:r>
        <w:t xml:space="preserve">Growth will </w:t>
      </w:r>
      <w:r>
        <w:rPr>
          <w:u w:val="single"/>
        </w:rPr>
        <w:t>rebound</w:t>
      </w:r>
      <w:r>
        <w:t xml:space="preserve"> due to self-sustaining </w:t>
      </w:r>
      <w:r>
        <w:rPr>
          <w:u w:val="single"/>
        </w:rPr>
        <w:t>corporate performance</w:t>
      </w:r>
      <w:r>
        <w:t xml:space="preserve">. </w:t>
      </w:r>
    </w:p>
    <w:p w14:paraId="6190097F" w14:textId="77777777" w:rsidR="00C75554" w:rsidRDefault="00C75554" w:rsidP="00C75554">
      <w:r>
        <w:rPr>
          <w:rStyle w:val="Style13ptBold"/>
        </w:rPr>
        <w:t xml:space="preserve">Van der </w:t>
      </w:r>
      <w:proofErr w:type="spellStart"/>
      <w:r>
        <w:rPr>
          <w:rStyle w:val="Style13ptBold"/>
        </w:rPr>
        <w:t>Welle</w:t>
      </w:r>
      <w:proofErr w:type="spellEnd"/>
      <w:r>
        <w:rPr>
          <w:rStyle w:val="Style13ptBold"/>
        </w:rPr>
        <w:t xml:space="preserve"> ’21 </w:t>
      </w:r>
      <w:r w:rsidRPr="008A765F">
        <w:t xml:space="preserve">[Peter; July 7; Strategist within the Global Macro team, M.A. in Economics from Tilburg University; </w:t>
      </w:r>
      <w:proofErr w:type="spellStart"/>
      <w:r w:rsidRPr="008A765F">
        <w:t>Robeco</w:t>
      </w:r>
      <w:proofErr w:type="spellEnd"/>
      <w:r w:rsidRPr="008A765F">
        <w:t xml:space="preserve">, “How capex holds the key to a self-sustaining economic recovery,” </w:t>
      </w:r>
      <w:hyperlink r:id="rId20" w:history="1">
        <w:r w:rsidRPr="006C448E">
          <w:rPr>
            <w:rStyle w:val="Hyperlink"/>
          </w:rPr>
          <w:t>https://www.robeco.com/latam/en/insights/2021/07/how-capex-holds-the-key-to-a-self-sustaining-economic-recovery.html</w:t>
        </w:r>
      </w:hyperlink>
      <w:r w:rsidRPr="008A765F">
        <w:t>]</w:t>
      </w:r>
    </w:p>
    <w:p w14:paraId="6DC92B65" w14:textId="77777777" w:rsidR="00C75554" w:rsidRPr="00642C66" w:rsidRDefault="00C75554" w:rsidP="00C75554">
      <w:pPr>
        <w:rPr>
          <w:sz w:val="16"/>
        </w:rPr>
      </w:pPr>
      <w:r w:rsidRPr="00642C66">
        <w:rPr>
          <w:sz w:val="16"/>
        </w:rPr>
        <w:t>Title:</w:t>
      </w:r>
    </w:p>
    <w:p w14:paraId="5992AEDC" w14:textId="77777777" w:rsidR="00C75554" w:rsidRPr="00642C66" w:rsidRDefault="00C75554" w:rsidP="00C75554">
      <w:pPr>
        <w:rPr>
          <w:sz w:val="16"/>
        </w:rPr>
      </w:pPr>
      <w:r w:rsidRPr="00642C66">
        <w:rPr>
          <w:sz w:val="16"/>
        </w:rPr>
        <w:t xml:space="preserve">How </w:t>
      </w:r>
      <w:r w:rsidRPr="00D05C1C">
        <w:rPr>
          <w:rStyle w:val="StyleUnderline"/>
          <w:highlight w:val="green"/>
        </w:rPr>
        <w:t xml:space="preserve">capex </w:t>
      </w:r>
      <w:r w:rsidRPr="00D05C1C">
        <w:rPr>
          <w:rStyle w:val="Emphasis"/>
          <w:highlight w:val="green"/>
        </w:rPr>
        <w:t>holds the key</w:t>
      </w:r>
      <w:r w:rsidRPr="00D05C1C">
        <w:rPr>
          <w:rStyle w:val="StyleUnderline"/>
          <w:highlight w:val="green"/>
        </w:rPr>
        <w:t xml:space="preserve"> to</w:t>
      </w:r>
      <w:r w:rsidRPr="00B430B9">
        <w:rPr>
          <w:rStyle w:val="StyleUnderline"/>
        </w:rPr>
        <w:t xml:space="preserve"> a </w:t>
      </w:r>
      <w:r w:rsidRPr="00B000B1">
        <w:rPr>
          <w:rStyle w:val="Emphasis"/>
        </w:rPr>
        <w:t>self-</w:t>
      </w:r>
      <w:r w:rsidRPr="00D05C1C">
        <w:rPr>
          <w:rStyle w:val="Emphasis"/>
          <w:highlight w:val="green"/>
        </w:rPr>
        <w:t>sustaining</w:t>
      </w:r>
      <w:r w:rsidRPr="00B430B9">
        <w:rPr>
          <w:rStyle w:val="StyleUnderline"/>
        </w:rPr>
        <w:t xml:space="preserve"> economic </w:t>
      </w:r>
      <w:r w:rsidRPr="00D05C1C">
        <w:rPr>
          <w:rStyle w:val="StyleUnderline"/>
          <w:highlight w:val="green"/>
        </w:rPr>
        <w:t>recovery</w:t>
      </w:r>
      <w:r w:rsidRPr="00642C66">
        <w:rPr>
          <w:sz w:val="16"/>
        </w:rPr>
        <w:t xml:space="preserve">. </w:t>
      </w:r>
    </w:p>
    <w:p w14:paraId="6B4B20C9" w14:textId="77777777" w:rsidR="00C75554" w:rsidRPr="00642C66" w:rsidRDefault="00C75554" w:rsidP="00C75554">
      <w:pPr>
        <w:rPr>
          <w:sz w:val="16"/>
        </w:rPr>
      </w:pPr>
      <w:r w:rsidRPr="008A765F">
        <w:rPr>
          <w:rStyle w:val="StyleUnderline"/>
        </w:rPr>
        <w:t xml:space="preserve">Capital </w:t>
      </w:r>
      <w:r w:rsidRPr="00D05C1C">
        <w:rPr>
          <w:rStyle w:val="StyleUnderline"/>
          <w:highlight w:val="green"/>
        </w:rPr>
        <w:t>expenditure to fix</w:t>
      </w:r>
      <w:r w:rsidRPr="008A765F">
        <w:rPr>
          <w:rStyle w:val="StyleUnderline"/>
        </w:rPr>
        <w:t xml:space="preserve"> </w:t>
      </w:r>
      <w:r w:rsidRPr="008A765F">
        <w:rPr>
          <w:rStyle w:val="Emphasis"/>
        </w:rPr>
        <w:t xml:space="preserve">supply </w:t>
      </w:r>
      <w:r w:rsidRPr="00D05C1C">
        <w:rPr>
          <w:rStyle w:val="Emphasis"/>
          <w:highlight w:val="green"/>
        </w:rPr>
        <w:t>shortages</w:t>
      </w:r>
      <w:r w:rsidRPr="00D05C1C">
        <w:rPr>
          <w:rStyle w:val="StyleUnderline"/>
          <w:highlight w:val="green"/>
        </w:rPr>
        <w:t xml:space="preserve"> and meet</w:t>
      </w:r>
      <w:r w:rsidRPr="008A765F">
        <w:rPr>
          <w:rStyle w:val="StyleUnderline"/>
        </w:rPr>
        <w:t xml:space="preserve"> </w:t>
      </w:r>
      <w:r w:rsidRPr="008A765F">
        <w:rPr>
          <w:rStyle w:val="Emphasis"/>
        </w:rPr>
        <w:t xml:space="preserve">burgeoning </w:t>
      </w:r>
      <w:r w:rsidRPr="00D05C1C">
        <w:rPr>
          <w:rStyle w:val="Emphasis"/>
          <w:highlight w:val="green"/>
        </w:rPr>
        <w:t>demand</w:t>
      </w:r>
      <w:r w:rsidRPr="008A765F">
        <w:rPr>
          <w:rStyle w:val="StyleUnderline"/>
        </w:rPr>
        <w:t xml:space="preserve"> is seen </w:t>
      </w:r>
      <w:r w:rsidRPr="00D05C1C">
        <w:rPr>
          <w:rStyle w:val="StyleUnderline"/>
          <w:highlight w:val="green"/>
        </w:rPr>
        <w:t>figur</w:t>
      </w:r>
      <w:r w:rsidRPr="008A765F">
        <w:rPr>
          <w:rStyle w:val="StyleUnderline"/>
        </w:rPr>
        <w:t xml:space="preserve">ing </w:t>
      </w:r>
      <w:r w:rsidRPr="00D05C1C">
        <w:rPr>
          <w:rStyle w:val="Emphasis"/>
          <w:highlight w:val="green"/>
        </w:rPr>
        <w:t>strongly</w:t>
      </w:r>
      <w:r w:rsidRPr="008A765F">
        <w:rPr>
          <w:rStyle w:val="StyleUnderline"/>
        </w:rPr>
        <w:t xml:space="preserve"> in the </w:t>
      </w:r>
      <w:r w:rsidRPr="00D05C1C">
        <w:rPr>
          <w:rStyle w:val="Emphasis"/>
          <w:highlight w:val="green"/>
        </w:rPr>
        <w:t>post-Covid</w:t>
      </w:r>
      <w:r w:rsidRPr="008A765F">
        <w:rPr>
          <w:rStyle w:val="Emphasis"/>
        </w:rPr>
        <w:t xml:space="preserve"> recovery</w:t>
      </w:r>
      <w:r w:rsidRPr="00642C66">
        <w:rPr>
          <w:sz w:val="16"/>
        </w:rPr>
        <w:t>.</w:t>
      </w:r>
    </w:p>
    <w:p w14:paraId="3C35AA51" w14:textId="77777777" w:rsidR="00C75554" w:rsidRPr="00642C66" w:rsidRDefault="00C75554" w:rsidP="00C75554">
      <w:pPr>
        <w:rPr>
          <w:sz w:val="16"/>
        </w:rPr>
      </w:pPr>
      <w:r w:rsidRPr="00642C66">
        <w:rPr>
          <w:sz w:val="16"/>
        </w:rPr>
        <w:t xml:space="preserve">[Author and summary omitted]. </w:t>
      </w:r>
    </w:p>
    <w:p w14:paraId="71D3C375" w14:textId="77777777" w:rsidR="00C75554" w:rsidRPr="00642C66" w:rsidRDefault="00C75554" w:rsidP="00C75554">
      <w:pPr>
        <w:rPr>
          <w:sz w:val="16"/>
        </w:rPr>
      </w:pPr>
      <w:r w:rsidRPr="00D05C1C">
        <w:rPr>
          <w:rStyle w:val="StyleUnderline"/>
          <w:highlight w:val="green"/>
        </w:rPr>
        <w:t>Companies</w:t>
      </w:r>
      <w:r w:rsidRPr="008A765F">
        <w:rPr>
          <w:rStyle w:val="StyleUnderline"/>
        </w:rPr>
        <w:t xml:space="preserve"> are expected to </w:t>
      </w:r>
      <w:r w:rsidRPr="00D05C1C">
        <w:rPr>
          <w:rStyle w:val="Emphasis"/>
          <w:highlight w:val="gree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D05C1C">
        <w:rPr>
          <w:rStyle w:val="StyleUnderline"/>
          <w:highlight w:val="gree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D05C1C">
        <w:rPr>
          <w:rStyle w:val="Emphasis"/>
          <w:highlight w:val="green"/>
        </w:rPr>
        <w:t>reopening</w:t>
      </w:r>
      <w:r w:rsidRPr="00642C66">
        <w:rPr>
          <w:sz w:val="16"/>
        </w:rPr>
        <w:t>.</w:t>
      </w:r>
    </w:p>
    <w:p w14:paraId="63FE5E22" w14:textId="77777777" w:rsidR="00C75554" w:rsidRPr="00642C66" w:rsidRDefault="00C75554" w:rsidP="00C75554">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t>
      </w:r>
      <w:proofErr w:type="spellStart"/>
      <w:r w:rsidRPr="00642C66">
        <w:rPr>
          <w:sz w:val="16"/>
        </w:rPr>
        <w:t>Welle</w:t>
      </w:r>
      <w:proofErr w:type="spellEnd"/>
      <w:r w:rsidRPr="00642C66">
        <w:rPr>
          <w:sz w:val="16"/>
        </w:rPr>
        <w:t xml:space="preserve">, strategist with </w:t>
      </w:r>
      <w:proofErr w:type="spellStart"/>
      <w:r w:rsidRPr="00642C66">
        <w:rPr>
          <w:sz w:val="16"/>
        </w:rPr>
        <w:t>Robeco’s</w:t>
      </w:r>
      <w:proofErr w:type="spellEnd"/>
      <w:r w:rsidRPr="00642C66">
        <w:rPr>
          <w:sz w:val="16"/>
        </w:rPr>
        <w:t xml:space="preserve"> multi-asset team.</w:t>
      </w:r>
    </w:p>
    <w:p w14:paraId="306E174B" w14:textId="77777777" w:rsidR="00C75554" w:rsidRPr="008A765F" w:rsidRDefault="00C75554" w:rsidP="00C75554">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D05C1C">
        <w:rPr>
          <w:rStyle w:val="Emphasis"/>
          <w:highlight w:val="green"/>
        </w:rPr>
        <w:t>supply</w:t>
      </w:r>
      <w:r w:rsidRPr="008A765F">
        <w:rPr>
          <w:rStyle w:val="Emphasis"/>
        </w:rPr>
        <w:t xml:space="preserve"> side </w:t>
      </w:r>
      <w:r w:rsidRPr="00D05C1C">
        <w:rPr>
          <w:rStyle w:val="Emphasis"/>
          <w:highlight w:val="gree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D05C1C">
        <w:rPr>
          <w:rStyle w:val="StyleUnderline"/>
          <w:highlight w:val="green"/>
        </w:rPr>
        <w:t xml:space="preserve">is </w:t>
      </w:r>
      <w:r w:rsidRPr="00D05C1C">
        <w:rPr>
          <w:rStyle w:val="Emphasis"/>
          <w:highlight w:val="green"/>
        </w:rPr>
        <w:t>powering</w:t>
      </w:r>
      <w:r w:rsidRPr="008A765F">
        <w:rPr>
          <w:rStyle w:val="Emphasis"/>
        </w:rPr>
        <w:t xml:space="preserve"> a </w:t>
      </w:r>
      <w:r w:rsidRPr="00D05C1C">
        <w:rPr>
          <w:rStyle w:val="Emphasis"/>
          <w:highlight w:val="green"/>
        </w:rPr>
        <w:t>resurgence</w:t>
      </w:r>
      <w:r w:rsidRPr="00D05C1C">
        <w:rPr>
          <w:rStyle w:val="StyleUnderline"/>
          <w:highlight w:val="green"/>
        </w:rPr>
        <w:t xml:space="preserve"> in </w:t>
      </w:r>
      <w:r w:rsidRPr="00D05C1C">
        <w:rPr>
          <w:rStyle w:val="Emphasis"/>
          <w:highlight w:val="green"/>
        </w:rPr>
        <w:t>cap</w:t>
      </w:r>
      <w:r w:rsidRPr="008A765F">
        <w:rPr>
          <w:rStyle w:val="Emphasis"/>
        </w:rPr>
        <w:t xml:space="preserve">ital </w:t>
      </w:r>
      <w:r w:rsidRPr="00D05C1C">
        <w:rPr>
          <w:rStyle w:val="Emphasis"/>
          <w:highlight w:val="gree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proofErr w:type="gramStart"/>
      <w:r w:rsidRPr="008A765F">
        <w:rPr>
          <w:rStyle w:val="StyleUnderline"/>
        </w:rPr>
        <w:t>sought after</w:t>
      </w:r>
      <w:proofErr w:type="gramEnd"/>
      <w:r w:rsidRPr="008A765F">
        <w:rPr>
          <w:rStyle w:val="StyleUnderline"/>
        </w:rPr>
        <w:t xml:space="preserve"> stocks.”</w:t>
      </w:r>
    </w:p>
    <w:p w14:paraId="0A806307" w14:textId="77777777" w:rsidR="00C75554" w:rsidRPr="00642C66" w:rsidRDefault="00C75554" w:rsidP="00C75554">
      <w:pPr>
        <w:rPr>
          <w:sz w:val="16"/>
        </w:rPr>
      </w:pPr>
      <w:r w:rsidRPr="00642C66">
        <w:rPr>
          <w:sz w:val="16"/>
        </w:rPr>
        <w:t>Capex intentions</w:t>
      </w:r>
    </w:p>
    <w:p w14:paraId="7A63C1A8" w14:textId="77777777" w:rsidR="00C75554" w:rsidRPr="00642C66" w:rsidRDefault="00C75554" w:rsidP="00C75554">
      <w:pPr>
        <w:rPr>
          <w:sz w:val="16"/>
        </w:rPr>
      </w:pPr>
      <w:r w:rsidRPr="00642C66">
        <w:rPr>
          <w:sz w:val="16"/>
        </w:rPr>
        <w:t xml:space="preserve">Van der </w:t>
      </w:r>
      <w:proofErr w:type="spellStart"/>
      <w:r w:rsidRPr="00642C66">
        <w:rPr>
          <w:sz w:val="16"/>
        </w:rPr>
        <w:t>Welle</w:t>
      </w:r>
      <w:proofErr w:type="spellEnd"/>
      <w:r w:rsidRPr="00642C66">
        <w:rPr>
          <w:sz w:val="16"/>
        </w:rPr>
        <w:t xml:space="preserv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60093A1F" w14:textId="77777777" w:rsidR="00C75554" w:rsidRPr="00642C66" w:rsidRDefault="00C75554" w:rsidP="00C75554">
      <w:pPr>
        <w:rPr>
          <w:sz w:val="16"/>
        </w:rPr>
      </w:pPr>
      <w:r w:rsidRPr="00642C66">
        <w:rPr>
          <w:sz w:val="16"/>
        </w:rPr>
        <w:t xml:space="preserve">“So, </w:t>
      </w:r>
      <w:r w:rsidRPr="00D05C1C">
        <w:rPr>
          <w:rStyle w:val="StyleUnderline"/>
          <w:highlight w:val="green"/>
        </w:rPr>
        <w:t xml:space="preserve">that's </w:t>
      </w:r>
      <w:r w:rsidRPr="00D05C1C">
        <w:rPr>
          <w:rStyle w:val="Emphasis"/>
          <w:highlight w:val="green"/>
        </w:rPr>
        <w:t>promising</w:t>
      </w:r>
      <w:r w:rsidRPr="00D05C1C">
        <w:rPr>
          <w:rStyle w:val="StyleUnderline"/>
          <w:highlight w:val="green"/>
        </w:rPr>
        <w:t xml:space="preserve"> for a</w:t>
      </w:r>
      <w:r w:rsidRPr="008A765F">
        <w:rPr>
          <w:rStyle w:val="StyleUnderline"/>
        </w:rPr>
        <w:t xml:space="preserve"> </w:t>
      </w:r>
      <w:r w:rsidRPr="008A765F">
        <w:rPr>
          <w:rStyle w:val="Emphasis"/>
        </w:rPr>
        <w:t xml:space="preserve">near-term </w:t>
      </w:r>
      <w:r w:rsidRPr="00D05C1C">
        <w:rPr>
          <w:rStyle w:val="Emphasis"/>
          <w:highlight w:val="green"/>
        </w:rPr>
        <w:t>rebound</w:t>
      </w:r>
      <w:r w:rsidRPr="008A765F">
        <w:rPr>
          <w:rStyle w:val="StyleUnderline"/>
        </w:rPr>
        <w:t xml:space="preserve"> in the capex cycle,”</w:t>
      </w:r>
      <w:r w:rsidRPr="00642C66">
        <w:rPr>
          <w:sz w:val="16"/>
        </w:rPr>
        <w:t xml:space="preserve"> he says. </w:t>
      </w:r>
      <w:r w:rsidRPr="00D05C1C">
        <w:rPr>
          <w:rStyle w:val="StyleUnderline"/>
          <w:highlight w:val="gree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D05C1C">
        <w:rPr>
          <w:rStyle w:val="Emphasis"/>
          <w:highlight w:val="green"/>
        </w:rPr>
        <w:t>picked up</w:t>
      </w:r>
      <w:r w:rsidRPr="00D05C1C">
        <w:rPr>
          <w:rStyle w:val="StyleUnderline"/>
          <w:highlight w:val="green"/>
        </w:rPr>
        <w:t xml:space="preserve"> on</w:t>
      </w:r>
      <w:r w:rsidRPr="008A765F">
        <w:rPr>
          <w:rStyle w:val="StyleUnderline"/>
        </w:rPr>
        <w:t xml:space="preserve"> that theme because you can see a </w:t>
      </w:r>
      <w:r w:rsidRPr="008A765F">
        <w:rPr>
          <w:rStyle w:val="Emphasis"/>
        </w:rPr>
        <w:t xml:space="preserve">clear </w:t>
      </w:r>
      <w:r w:rsidRPr="00D05C1C">
        <w:rPr>
          <w:rStyle w:val="Emphasis"/>
          <w:highlight w:val="green"/>
        </w:rPr>
        <w:t>outperformance</w:t>
      </w:r>
      <w:r w:rsidRPr="00D05C1C">
        <w:rPr>
          <w:rStyle w:val="StyleUnderline"/>
          <w:highlight w:val="green"/>
        </w:rPr>
        <w:t xml:space="preserve"> of capex</w:t>
      </w:r>
      <w:r w:rsidRPr="008A765F">
        <w:rPr>
          <w:rStyle w:val="StyleUnderline"/>
        </w:rPr>
        <w:t xml:space="preserve">-intensive </w:t>
      </w:r>
      <w:r w:rsidRPr="00D05C1C">
        <w:rPr>
          <w:rStyle w:val="StyleUnderline"/>
          <w:highlight w:val="gree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5D07AD46" w14:textId="77777777" w:rsidR="00C75554" w:rsidRPr="00642C66" w:rsidRDefault="00C75554" w:rsidP="00C75554">
      <w:pPr>
        <w:rPr>
          <w:sz w:val="16"/>
        </w:rPr>
      </w:pPr>
      <w:r w:rsidRPr="00642C66">
        <w:rPr>
          <w:sz w:val="16"/>
        </w:rPr>
        <w:t>Fiscal dominance</w:t>
      </w:r>
    </w:p>
    <w:p w14:paraId="0A8F337F" w14:textId="77777777" w:rsidR="00C75554" w:rsidRPr="00642C66" w:rsidRDefault="00C75554" w:rsidP="00C75554">
      <w:pPr>
        <w:rPr>
          <w:sz w:val="16"/>
        </w:rPr>
      </w:pPr>
      <w:r w:rsidRPr="00642C66">
        <w:rPr>
          <w:sz w:val="16"/>
        </w:rPr>
        <w:t xml:space="preserve">Van der </w:t>
      </w:r>
      <w:proofErr w:type="spellStart"/>
      <w:r w:rsidRPr="00642C66">
        <w:rPr>
          <w:sz w:val="16"/>
        </w:rPr>
        <w:t>Welle</w:t>
      </w:r>
      <w:proofErr w:type="spellEnd"/>
      <w:r w:rsidRPr="00642C66">
        <w:rPr>
          <w:sz w:val="16"/>
        </w:rPr>
        <w:t xml:space="preserv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32B7332E" w14:textId="77777777" w:rsidR="00C75554" w:rsidRPr="00642C66" w:rsidRDefault="00C75554" w:rsidP="00C75554">
      <w:pPr>
        <w:rPr>
          <w:sz w:val="16"/>
        </w:rPr>
      </w:pPr>
      <w:r w:rsidRPr="00642C66">
        <w:rPr>
          <w:sz w:val="16"/>
        </w:rPr>
        <w:t>“Central banks have pursued very easy monetary policies, but they have hit the nominal lower bounds with regard to policy rates.”</w:t>
      </w:r>
    </w:p>
    <w:p w14:paraId="39332D59" w14:textId="77777777" w:rsidR="00C75554" w:rsidRPr="004918C1" w:rsidRDefault="00C75554" w:rsidP="00C75554">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7B5F8DAA" w14:textId="77777777" w:rsidR="00C75554" w:rsidRPr="00642C66" w:rsidRDefault="00C75554" w:rsidP="00C75554">
      <w:pPr>
        <w:rPr>
          <w:sz w:val="16"/>
        </w:rPr>
      </w:pPr>
      <w:r w:rsidRPr="00642C66">
        <w:rPr>
          <w:sz w:val="16"/>
        </w:rPr>
        <w:t>Big spending plans</w:t>
      </w:r>
    </w:p>
    <w:p w14:paraId="1BCAA6E6" w14:textId="77777777" w:rsidR="00C75554" w:rsidRPr="00642C66" w:rsidRDefault="00C75554" w:rsidP="00C75554">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xml:space="preserve">, with the USD 1.9 trillion </w:t>
      </w:r>
      <w:r w:rsidRPr="00642C66">
        <w:rPr>
          <w:sz w:val="16"/>
        </w:rPr>
        <w:lastRenderedPageBreak/>
        <w:t>American Rescue Plan already in motion, and the USD 2 trillion American Jobs Plan going through Congress. In Europe, the disbursement of the EUR 750 billion EU Recovery Fund is due to start later in July.</w:t>
      </w:r>
    </w:p>
    <w:p w14:paraId="48718E03" w14:textId="77777777" w:rsidR="00C75554" w:rsidRPr="004918C1" w:rsidRDefault="00C75554" w:rsidP="00C75554">
      <w:pPr>
        <w:rPr>
          <w:rStyle w:val="StyleUnderline"/>
        </w:rPr>
      </w:pPr>
      <w:r w:rsidRPr="004918C1">
        <w:rPr>
          <w:rStyle w:val="StyleUnderline"/>
        </w:rPr>
        <w:t xml:space="preserve">“An era of </w:t>
      </w:r>
      <w:r w:rsidRPr="00D05C1C">
        <w:rPr>
          <w:rStyle w:val="StyleUnderline"/>
          <w:highlight w:val="green"/>
        </w:rPr>
        <w:t>fiscal dominance</w:t>
      </w:r>
      <w:r w:rsidRPr="004918C1">
        <w:rPr>
          <w:rStyle w:val="StyleUnderline"/>
        </w:rPr>
        <w:t xml:space="preserve"> is able to </w:t>
      </w:r>
      <w:r w:rsidRPr="00D05C1C">
        <w:rPr>
          <w:rStyle w:val="StyleUnderline"/>
          <w:highlight w:val="green"/>
        </w:rPr>
        <w:t xml:space="preserve">say </w:t>
      </w:r>
      <w:r w:rsidRPr="00D05C1C">
        <w:rPr>
          <w:rStyle w:val="Emphasis"/>
          <w:highlight w:val="green"/>
        </w:rPr>
        <w:t>goodbye</w:t>
      </w:r>
      <w:r w:rsidRPr="00D05C1C">
        <w:rPr>
          <w:rStyle w:val="StyleUnderline"/>
          <w:highlight w:val="green"/>
        </w:rPr>
        <w:t xml:space="preserve"> to</w:t>
      </w:r>
      <w:r w:rsidRPr="004918C1">
        <w:rPr>
          <w:rStyle w:val="StyleUnderline"/>
        </w:rPr>
        <w:t xml:space="preserve"> the </w:t>
      </w:r>
      <w:r w:rsidRPr="004918C1">
        <w:rPr>
          <w:rStyle w:val="Emphasis"/>
        </w:rPr>
        <w:t xml:space="preserve">secular </w:t>
      </w:r>
      <w:r w:rsidRPr="00D05C1C">
        <w:rPr>
          <w:rStyle w:val="Emphasis"/>
          <w:highlight w:val="gree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t>
      </w:r>
      <w:proofErr w:type="spellStart"/>
      <w:r w:rsidRPr="00642C66">
        <w:rPr>
          <w:sz w:val="16"/>
        </w:rPr>
        <w:t>Welle</w:t>
      </w:r>
      <w:proofErr w:type="spellEnd"/>
      <w:r w:rsidRPr="00642C66">
        <w:rPr>
          <w:sz w:val="16"/>
        </w:rPr>
        <w:t xml:space="preserve">. </w:t>
      </w:r>
      <w:r w:rsidRPr="00D05C1C">
        <w:rPr>
          <w:rStyle w:val="StyleUnderline"/>
          <w:highlight w:val="green"/>
        </w:rPr>
        <w:t>“Under-investment due to</w:t>
      </w:r>
      <w:r w:rsidRPr="004918C1">
        <w:rPr>
          <w:rStyle w:val="StyleUnderline"/>
        </w:rPr>
        <w:t xml:space="preserve"> </w:t>
      </w:r>
      <w:r w:rsidRPr="004918C1">
        <w:rPr>
          <w:rStyle w:val="Emphasis"/>
        </w:rPr>
        <w:t xml:space="preserve">insufficient </w:t>
      </w:r>
      <w:r w:rsidRPr="00D05C1C">
        <w:rPr>
          <w:rStyle w:val="Emphasis"/>
          <w:highlight w:val="gree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D05C1C">
        <w:rPr>
          <w:rStyle w:val="StyleUnderline"/>
          <w:highlight w:val="green"/>
        </w:rPr>
        <w:t xml:space="preserve">has become </w:t>
      </w:r>
      <w:r w:rsidRPr="00D05C1C">
        <w:rPr>
          <w:rStyle w:val="Emphasis"/>
          <w:highlight w:val="green"/>
        </w:rPr>
        <w:t>less likely</w:t>
      </w:r>
      <w:r w:rsidRPr="00D05C1C">
        <w:rPr>
          <w:rStyle w:val="StyleUnderline"/>
          <w:highlight w:val="green"/>
        </w:rPr>
        <w:t>.”</w:t>
      </w:r>
    </w:p>
    <w:p w14:paraId="4761D55E" w14:textId="77777777" w:rsidR="00C75554" w:rsidRPr="00B430B9" w:rsidRDefault="00C75554" w:rsidP="00C75554">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D05C1C">
        <w:rPr>
          <w:rStyle w:val="Emphasis"/>
          <w:highlight w:val="green"/>
        </w:rPr>
        <w:t>burgeoning</w:t>
      </w:r>
      <w:r w:rsidRPr="00B430B9">
        <w:rPr>
          <w:rStyle w:val="StyleUnderline"/>
        </w:rPr>
        <w:t xml:space="preserve"> consumer </w:t>
      </w:r>
      <w:r w:rsidRPr="00D05C1C">
        <w:rPr>
          <w:rStyle w:val="StyleUnderline"/>
          <w:highlight w:val="green"/>
        </w:rPr>
        <w:t>demand in</w:t>
      </w:r>
      <w:r w:rsidRPr="00B430B9">
        <w:rPr>
          <w:rStyle w:val="StyleUnderline"/>
        </w:rPr>
        <w:t xml:space="preserve"> the </w:t>
      </w:r>
      <w:r w:rsidRPr="00D05C1C">
        <w:rPr>
          <w:rStyle w:val="Emphasis"/>
          <w:highlight w:val="green"/>
        </w:rPr>
        <w:t>reopening</w:t>
      </w:r>
      <w:r w:rsidRPr="00B430B9">
        <w:rPr>
          <w:rStyle w:val="Emphasis"/>
        </w:rPr>
        <w:t xml:space="preserve"> phase</w:t>
      </w:r>
      <w:r w:rsidRPr="00B430B9">
        <w:rPr>
          <w:rStyle w:val="StyleUnderline"/>
        </w:rPr>
        <w:t xml:space="preserve"> </w:t>
      </w:r>
      <w:r w:rsidRPr="00D05C1C">
        <w:rPr>
          <w:rStyle w:val="StyleUnderline"/>
          <w:highlight w:val="green"/>
        </w:rPr>
        <w:t>could prove</w:t>
      </w:r>
      <w:r w:rsidRPr="00B430B9">
        <w:rPr>
          <w:rStyle w:val="StyleUnderline"/>
        </w:rPr>
        <w:t xml:space="preserve"> to be </w:t>
      </w:r>
      <w:proofErr w:type="gramStart"/>
      <w:r w:rsidRPr="00B430B9">
        <w:rPr>
          <w:rStyle w:val="Emphasis"/>
        </w:rPr>
        <w:t xml:space="preserve">more </w:t>
      </w:r>
      <w:r w:rsidRPr="00D05C1C">
        <w:rPr>
          <w:rStyle w:val="Emphasis"/>
          <w:highlight w:val="green"/>
        </w:rPr>
        <w:t>sticky</w:t>
      </w:r>
      <w:proofErr w:type="gramEnd"/>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0F434D8B" w14:textId="77777777" w:rsidR="00C75554" w:rsidRPr="00642C66" w:rsidRDefault="00C75554" w:rsidP="00C75554">
      <w:pPr>
        <w:rPr>
          <w:sz w:val="16"/>
        </w:rPr>
      </w:pPr>
      <w:r w:rsidRPr="00642C66">
        <w:rPr>
          <w:sz w:val="16"/>
        </w:rPr>
        <w:t>Tobin’s Q looks good</w:t>
      </w:r>
    </w:p>
    <w:p w14:paraId="24029188" w14:textId="77777777" w:rsidR="00C75554" w:rsidRPr="00642C66" w:rsidRDefault="00C75554" w:rsidP="00C75554">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1195E58D" w14:textId="77777777" w:rsidR="00C75554" w:rsidRPr="00642C66" w:rsidRDefault="00C75554" w:rsidP="00C75554">
      <w:pPr>
        <w:rPr>
          <w:sz w:val="16"/>
        </w:rPr>
      </w:pPr>
      <w:r w:rsidRPr="00642C66">
        <w:rPr>
          <w:sz w:val="16"/>
        </w:rPr>
        <w:t>The Tobin’s Q ratio is currently at 1.7 for the US. “</w:t>
      </w:r>
      <w:proofErr w:type="gramStart"/>
      <w:r w:rsidRPr="00642C66">
        <w:rPr>
          <w:sz w:val="16"/>
        </w:rPr>
        <w:t>So</w:t>
      </w:r>
      <w:proofErr w:type="gramEnd"/>
      <w:r w:rsidRPr="00642C66">
        <w:rPr>
          <w:sz w:val="16"/>
        </w:rPr>
        <w:t xml:space="preserve"> it's very expensive to do M&amp;A, and it is wiser for corporates to invest in the underlying capital goods themselves,” Van der </w:t>
      </w:r>
      <w:proofErr w:type="spellStart"/>
      <w:r w:rsidRPr="00642C66">
        <w:rPr>
          <w:sz w:val="16"/>
        </w:rPr>
        <w:t>Welle</w:t>
      </w:r>
      <w:proofErr w:type="spellEnd"/>
      <w:r w:rsidRPr="00642C66">
        <w:rPr>
          <w:sz w:val="16"/>
        </w:rPr>
        <w:t xml:space="preserve"> says.</w:t>
      </w:r>
    </w:p>
    <w:p w14:paraId="3E940F37" w14:textId="77777777" w:rsidR="00C75554" w:rsidRPr="00642C66" w:rsidRDefault="00C75554" w:rsidP="00C75554">
      <w:pPr>
        <w:rPr>
          <w:sz w:val="16"/>
        </w:rPr>
      </w:pPr>
      <w:r w:rsidRPr="00642C66">
        <w:rPr>
          <w:sz w:val="16"/>
        </w:rPr>
        <w:t>“We should therefore expect a gradual move away from M&amp;A activity towards companies making direct investments in capital goods.”</w:t>
      </w:r>
    </w:p>
    <w:p w14:paraId="51188546" w14:textId="77777777" w:rsidR="00C75554" w:rsidRPr="00642C66" w:rsidRDefault="00C75554" w:rsidP="00C75554">
      <w:pPr>
        <w:rPr>
          <w:sz w:val="16"/>
        </w:rPr>
      </w:pPr>
      <w:r w:rsidRPr="00642C66">
        <w:rPr>
          <w:sz w:val="16"/>
        </w:rPr>
        <w:t>Supply-side constraints</w:t>
      </w:r>
    </w:p>
    <w:p w14:paraId="34BDB588" w14:textId="77777777" w:rsidR="00C75554" w:rsidRPr="00642C66" w:rsidRDefault="00C75554" w:rsidP="00C75554">
      <w:pPr>
        <w:rPr>
          <w:sz w:val="16"/>
        </w:rPr>
      </w:pPr>
      <w:r w:rsidRPr="00642C66">
        <w:rPr>
          <w:sz w:val="16"/>
        </w:rPr>
        <w:t>The fourth element is the severe supply-side constraints seen in the global economy, as capacity shut down during the pandemic.</w:t>
      </w:r>
    </w:p>
    <w:p w14:paraId="6CE9F9D8" w14:textId="77777777" w:rsidR="00C75554" w:rsidRPr="00642C66" w:rsidRDefault="00C75554" w:rsidP="00C75554">
      <w:pPr>
        <w:rPr>
          <w:sz w:val="16"/>
        </w:rPr>
      </w:pPr>
      <w:r w:rsidRPr="00642C66">
        <w:rPr>
          <w:sz w:val="16"/>
        </w:rPr>
        <w:t xml:space="preserve">“This is reflected in the ISM Prices Paid Index, which reached an all-time high in June in reflection of rampant shortages of raw materials and labor,” says Van der </w:t>
      </w:r>
      <w:proofErr w:type="spellStart"/>
      <w:r w:rsidRPr="00642C66">
        <w:rPr>
          <w:sz w:val="16"/>
        </w:rPr>
        <w:t>Welle</w:t>
      </w:r>
      <w:proofErr w:type="spellEnd"/>
      <w:r w:rsidRPr="00642C66">
        <w:rPr>
          <w:sz w:val="16"/>
        </w:rPr>
        <w:t>.</w:t>
      </w:r>
    </w:p>
    <w:p w14:paraId="6722D2B2" w14:textId="77777777" w:rsidR="00C75554" w:rsidRPr="00642C66" w:rsidRDefault="00C75554" w:rsidP="00C75554">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D05C1C">
        <w:rPr>
          <w:rStyle w:val="StyleUnderline"/>
          <w:highlight w:val="green"/>
        </w:rPr>
        <w:t>the pandemic</w:t>
      </w:r>
      <w:r w:rsidRPr="00B430B9">
        <w:rPr>
          <w:rStyle w:val="StyleUnderline"/>
        </w:rPr>
        <w:t xml:space="preserve"> is not demand related, but supply related. This </w:t>
      </w:r>
      <w:r w:rsidRPr="00D05C1C">
        <w:rPr>
          <w:rStyle w:val="StyleUnderline"/>
          <w:highlight w:val="green"/>
        </w:rPr>
        <w:t>will</w:t>
      </w:r>
      <w:r w:rsidRPr="00642C66">
        <w:rPr>
          <w:sz w:val="16"/>
        </w:rPr>
        <w:t xml:space="preserve"> also </w:t>
      </w:r>
      <w:r w:rsidRPr="00D05C1C">
        <w:rPr>
          <w:rStyle w:val="Emphasis"/>
          <w:highlight w:val="green"/>
        </w:rPr>
        <w:t>trigger</w:t>
      </w:r>
      <w:r w:rsidRPr="00642C66">
        <w:rPr>
          <w:sz w:val="16"/>
        </w:rPr>
        <w:t xml:space="preserve"> more </w:t>
      </w:r>
      <w:r w:rsidRPr="00B430B9">
        <w:rPr>
          <w:rStyle w:val="StyleUnderline"/>
        </w:rPr>
        <w:t xml:space="preserve">awareness to </w:t>
      </w:r>
      <w:r w:rsidRPr="00B430B9">
        <w:rPr>
          <w:rStyle w:val="Emphasis"/>
        </w:rPr>
        <w:t>push t</w:t>
      </w:r>
      <w:r w:rsidRPr="00D05C1C">
        <w:rPr>
          <w:rStyle w:val="Emphasis"/>
          <w:highlight w:val="green"/>
        </w:rPr>
        <w:t>he productivity</w:t>
      </w:r>
      <w:r w:rsidRPr="00D05C1C">
        <w:rPr>
          <w:rStyle w:val="StyleUnderline"/>
          <w:highlight w:val="green"/>
        </w:rPr>
        <w:t xml:space="preserve"> frontier and </w:t>
      </w:r>
      <w:r w:rsidRPr="00D05C1C">
        <w:rPr>
          <w:rStyle w:val="Emphasis"/>
          <w:highlight w:val="green"/>
        </w:rPr>
        <w:t>incentivize</w:t>
      </w:r>
      <w:r w:rsidRPr="00D05C1C">
        <w:rPr>
          <w:rStyle w:val="StyleUnderline"/>
          <w:highlight w:val="green"/>
        </w:rPr>
        <w:t xml:space="preserve"> cap</w:t>
      </w:r>
      <w:r w:rsidRPr="00B430B9">
        <w:rPr>
          <w:rStyle w:val="StyleUnderline"/>
        </w:rPr>
        <w:t xml:space="preserve">ital </w:t>
      </w:r>
      <w:r w:rsidRPr="00D05C1C">
        <w:rPr>
          <w:rStyle w:val="Emphasis"/>
          <w:highlight w:val="green"/>
        </w:rPr>
        <w:t>ex</w:t>
      </w:r>
      <w:r w:rsidRPr="00B430B9">
        <w:rPr>
          <w:rStyle w:val="Emphasis"/>
        </w:rPr>
        <w:t>penditure</w:t>
      </w:r>
      <w:r w:rsidRPr="00B430B9">
        <w:rPr>
          <w:rStyle w:val="StyleUnderline"/>
        </w:rPr>
        <w:t>.”</w:t>
      </w:r>
    </w:p>
    <w:p w14:paraId="3DF9E0FD" w14:textId="77777777" w:rsidR="00C75554" w:rsidRPr="00642C66" w:rsidRDefault="00C75554" w:rsidP="00C75554">
      <w:pPr>
        <w:rPr>
          <w:sz w:val="16"/>
        </w:rPr>
      </w:pPr>
      <w:r w:rsidRPr="00642C66">
        <w:rPr>
          <w:sz w:val="16"/>
        </w:rPr>
        <w:t>Less reliance on labor</w:t>
      </w:r>
    </w:p>
    <w:p w14:paraId="36391A16" w14:textId="77777777" w:rsidR="00C75554" w:rsidRPr="00642C66" w:rsidRDefault="00C75554" w:rsidP="00C75554">
      <w:pPr>
        <w:rPr>
          <w:sz w:val="16"/>
        </w:rPr>
      </w:pPr>
      <w:r w:rsidRPr="00642C66">
        <w:rPr>
          <w:sz w:val="16"/>
        </w:rPr>
        <w:t>The fifth element is the partial substitution from labor to capital in the US against the backdrop of lingering labor shortages.</w:t>
      </w:r>
    </w:p>
    <w:p w14:paraId="47AA7F1B" w14:textId="77777777" w:rsidR="00C75554" w:rsidRPr="00642C66" w:rsidRDefault="00C75554" w:rsidP="00C75554">
      <w:pPr>
        <w:rPr>
          <w:sz w:val="16"/>
        </w:rPr>
      </w:pPr>
      <w:r w:rsidRPr="00642C66">
        <w:rPr>
          <w:sz w:val="16"/>
        </w:rPr>
        <w:t xml:space="preserve">“A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t>
      </w:r>
      <w:proofErr w:type="spellStart"/>
      <w:r w:rsidRPr="00642C66">
        <w:rPr>
          <w:sz w:val="16"/>
        </w:rPr>
        <w:t>Welle</w:t>
      </w:r>
      <w:proofErr w:type="spellEnd"/>
      <w:r w:rsidRPr="00642C66">
        <w:rPr>
          <w:sz w:val="16"/>
        </w:rPr>
        <w:t>.</w:t>
      </w:r>
    </w:p>
    <w:p w14:paraId="72DB02BA" w14:textId="77777777" w:rsidR="00C75554" w:rsidRPr="00642C66" w:rsidRDefault="00C75554" w:rsidP="00C75554">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 xml:space="preserve">inflection </w:t>
      </w:r>
      <w:proofErr w:type="gramStart"/>
      <w:r w:rsidRPr="00B430B9">
        <w:rPr>
          <w:rStyle w:val="Emphasis"/>
        </w:rPr>
        <w:t>point</w:t>
      </w:r>
      <w:proofErr w:type="gramEnd"/>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57048431" w14:textId="77777777" w:rsidR="00C75554" w:rsidRPr="00642C66" w:rsidRDefault="00C75554" w:rsidP="00C75554">
      <w:pPr>
        <w:rPr>
          <w:sz w:val="16"/>
        </w:rPr>
      </w:pPr>
      <w:r w:rsidRPr="00642C66">
        <w:rPr>
          <w:sz w:val="16"/>
        </w:rPr>
        <w:t>Capex will lengthen the earnings cycle</w:t>
      </w:r>
    </w:p>
    <w:p w14:paraId="635037EC" w14:textId="77777777" w:rsidR="00C75554" w:rsidRPr="00642C66" w:rsidRDefault="00C75554" w:rsidP="00C75554">
      <w:pPr>
        <w:rPr>
          <w:sz w:val="16"/>
        </w:rPr>
      </w:pPr>
      <w:r w:rsidRPr="00642C66">
        <w:rPr>
          <w:sz w:val="16"/>
        </w:rPr>
        <w:t xml:space="preserve">Regarding earnings, </w:t>
      </w:r>
      <w:r w:rsidRPr="00D05C1C">
        <w:rPr>
          <w:rStyle w:val="StyleUnderline"/>
          <w:highlight w:val="green"/>
        </w:rPr>
        <w:t>there is a</w:t>
      </w:r>
      <w:r w:rsidRPr="00B430B9">
        <w:rPr>
          <w:rStyle w:val="StyleUnderline"/>
        </w:rPr>
        <w:t xml:space="preserve"> </w:t>
      </w:r>
      <w:r w:rsidRPr="00B430B9">
        <w:rPr>
          <w:rStyle w:val="Emphasis"/>
        </w:rPr>
        <w:t xml:space="preserve">significant </w:t>
      </w:r>
      <w:r w:rsidRPr="00D05C1C">
        <w:rPr>
          <w:rStyle w:val="Emphasis"/>
          <w:highlight w:val="green"/>
        </w:rPr>
        <w:t>relationship</w:t>
      </w:r>
      <w:r w:rsidRPr="00D05C1C">
        <w:rPr>
          <w:rStyle w:val="StyleUnderline"/>
          <w:highlight w:val="green"/>
        </w:rPr>
        <w:t xml:space="preserve"> between </w:t>
      </w:r>
      <w:r w:rsidRPr="00D05C1C">
        <w:rPr>
          <w:rStyle w:val="Emphasis"/>
          <w:highlight w:val="green"/>
        </w:rPr>
        <w:t>capex</w:t>
      </w:r>
      <w:r w:rsidRPr="00B430B9">
        <w:rPr>
          <w:rStyle w:val="Emphasis"/>
        </w:rPr>
        <w:t xml:space="preserve"> intentions</w:t>
      </w:r>
      <w:r w:rsidRPr="00B430B9">
        <w:rPr>
          <w:rStyle w:val="StyleUnderline"/>
        </w:rPr>
        <w:t xml:space="preserve"> </w:t>
      </w:r>
      <w:r w:rsidRPr="00D05C1C">
        <w:rPr>
          <w:rStyle w:val="StyleUnderline"/>
          <w:highlight w:val="green"/>
        </w:rPr>
        <w:t xml:space="preserve">and </w:t>
      </w:r>
      <w:r w:rsidRPr="00D05C1C">
        <w:rPr>
          <w:rStyle w:val="Emphasis"/>
          <w:highlight w:val="green"/>
        </w:rPr>
        <w:t>productivity</w:t>
      </w:r>
      <w:r w:rsidRPr="00642C66">
        <w:rPr>
          <w:sz w:val="16"/>
        </w:rPr>
        <w:t>, though the lag from intending to invest to actually getting a realized productivity gain is quite long – up to several years.</w:t>
      </w:r>
    </w:p>
    <w:p w14:paraId="177E36B2" w14:textId="77777777" w:rsidR="00C75554" w:rsidRPr="00642C66" w:rsidRDefault="00C75554" w:rsidP="00C75554">
      <w:pPr>
        <w:rPr>
          <w:sz w:val="16"/>
        </w:rPr>
      </w:pPr>
      <w:r w:rsidRPr="00B430B9">
        <w:rPr>
          <w:rStyle w:val="StyleUnderline"/>
        </w:rPr>
        <w:t xml:space="preserve">Higher </w:t>
      </w:r>
      <w:r w:rsidRPr="00D05C1C">
        <w:rPr>
          <w:rStyle w:val="StyleUnderline"/>
          <w:highlight w:val="green"/>
        </w:rPr>
        <w:t>capex that</w:t>
      </w:r>
      <w:r w:rsidRPr="00642C66">
        <w:rPr>
          <w:sz w:val="16"/>
        </w:rPr>
        <w:t xml:space="preserve"> eventually </w:t>
      </w:r>
      <w:r w:rsidRPr="00D05C1C">
        <w:rPr>
          <w:rStyle w:val="StyleUnderline"/>
          <w:highlight w:val="green"/>
        </w:rPr>
        <w:t>brings higher</w:t>
      </w:r>
      <w:r w:rsidRPr="00B430B9">
        <w:rPr>
          <w:rStyle w:val="StyleUnderline"/>
        </w:rPr>
        <w:t xml:space="preserve"> </w:t>
      </w:r>
      <w:r w:rsidRPr="00B430B9">
        <w:rPr>
          <w:rStyle w:val="Emphasis"/>
        </w:rPr>
        <w:t xml:space="preserve">productivity </w:t>
      </w:r>
      <w:r w:rsidRPr="00D05C1C">
        <w:rPr>
          <w:rStyle w:val="Emphasis"/>
          <w:highlight w:val="green"/>
        </w:rPr>
        <w:t>growth</w:t>
      </w:r>
      <w:r w:rsidRPr="00D05C1C">
        <w:rPr>
          <w:rStyle w:val="StyleUnderline"/>
          <w:highlight w:val="green"/>
        </w:rPr>
        <w:t xml:space="preserve"> will </w:t>
      </w:r>
      <w:r w:rsidRPr="00D05C1C">
        <w:rPr>
          <w:rStyle w:val="Emphasis"/>
          <w:highlight w:val="green"/>
        </w:rPr>
        <w:t>sustain</w:t>
      </w:r>
      <w:r w:rsidRPr="00B430B9">
        <w:rPr>
          <w:rStyle w:val="StyleUnderline"/>
        </w:rPr>
        <w:t xml:space="preserve"> the </w:t>
      </w:r>
      <w:r w:rsidRPr="00D05C1C">
        <w:rPr>
          <w:rStyle w:val="Emphasis"/>
          <w:highlight w:val="green"/>
        </w:rPr>
        <w:t>earnings</w:t>
      </w:r>
      <w:r w:rsidRPr="00B430B9">
        <w:rPr>
          <w:rStyle w:val="Emphasis"/>
        </w:rPr>
        <w:t xml:space="preserve"> cycle</w:t>
      </w:r>
      <w:r w:rsidRPr="00642C66">
        <w:rPr>
          <w:sz w:val="16"/>
        </w:rPr>
        <w:t xml:space="preserve">, Van der </w:t>
      </w:r>
      <w:proofErr w:type="spellStart"/>
      <w:r w:rsidRPr="00642C66">
        <w:rPr>
          <w:sz w:val="16"/>
        </w:rPr>
        <w:t>Welle</w:t>
      </w:r>
      <w:proofErr w:type="spellEnd"/>
      <w:r w:rsidRPr="00642C66">
        <w:rPr>
          <w:sz w:val="16"/>
        </w:rPr>
        <w:t xml:space="preserve"> says. </w:t>
      </w:r>
      <w:r w:rsidRPr="00B430B9">
        <w:rPr>
          <w:rStyle w:val="StyleUnderline"/>
        </w:rPr>
        <w:t xml:space="preserve">Higher </w:t>
      </w:r>
      <w:r w:rsidRPr="00D05C1C">
        <w:rPr>
          <w:rStyle w:val="StyleUnderline"/>
          <w:highlight w:val="green"/>
        </w:rPr>
        <w:t>productivity gives corporates</w:t>
      </w:r>
      <w:r w:rsidRPr="00B430B9">
        <w:rPr>
          <w:rStyle w:val="StyleUnderline"/>
        </w:rPr>
        <w:t xml:space="preserve"> more </w:t>
      </w:r>
      <w:r w:rsidRPr="00D05C1C">
        <w:rPr>
          <w:rStyle w:val="Emphasis"/>
          <w:highlight w:val="green"/>
        </w:rPr>
        <w:t>pricing power</w:t>
      </w:r>
      <w:r w:rsidRPr="00642C66">
        <w:rPr>
          <w:sz w:val="16"/>
        </w:rPr>
        <w:t xml:space="preserve"> because they suppress unit labor costs, </w:t>
      </w:r>
      <w:r w:rsidRPr="00D05C1C">
        <w:rPr>
          <w:rStyle w:val="StyleUnderline"/>
          <w:highlight w:val="green"/>
        </w:rPr>
        <w:t>and</w:t>
      </w:r>
      <w:r w:rsidRPr="00642C66">
        <w:rPr>
          <w:sz w:val="16"/>
        </w:rPr>
        <w:t xml:space="preserve"> that </w:t>
      </w:r>
      <w:r w:rsidRPr="00D05C1C">
        <w:rPr>
          <w:rStyle w:val="StyleUnderline"/>
          <w:highlight w:val="green"/>
        </w:rPr>
        <w:t xml:space="preserve">means </w:t>
      </w:r>
      <w:r w:rsidRPr="00D05C1C">
        <w:rPr>
          <w:rStyle w:val="Emphasis"/>
          <w:highlight w:val="green"/>
        </w:rPr>
        <w:t>profit</w:t>
      </w:r>
      <w:r w:rsidRPr="00B430B9">
        <w:rPr>
          <w:rStyle w:val="Emphasis"/>
        </w:rPr>
        <w:t xml:space="preserve"> margins</w:t>
      </w:r>
      <w:r w:rsidRPr="00B430B9">
        <w:rPr>
          <w:rStyle w:val="StyleUnderline"/>
        </w:rPr>
        <w:t xml:space="preserve"> can </w:t>
      </w:r>
      <w:r w:rsidRPr="00D05C1C">
        <w:rPr>
          <w:rStyle w:val="StyleUnderline"/>
          <w:highlight w:val="green"/>
        </w:rPr>
        <w:t xml:space="preserve">stay </w:t>
      </w:r>
      <w:r w:rsidRPr="00D05C1C">
        <w:rPr>
          <w:rStyle w:val="Emphasis"/>
          <w:highlight w:val="green"/>
        </w:rPr>
        <w:t>elevated</w:t>
      </w:r>
      <w:r w:rsidRPr="00B430B9">
        <w:rPr>
          <w:rStyle w:val="StyleUnderline"/>
        </w:rPr>
        <w:t xml:space="preserve"> for longer</w:t>
      </w:r>
      <w:r w:rsidRPr="00642C66">
        <w:rPr>
          <w:sz w:val="16"/>
        </w:rPr>
        <w:t>.</w:t>
      </w:r>
    </w:p>
    <w:p w14:paraId="60051BF6" w14:textId="77777777" w:rsidR="00C75554" w:rsidRDefault="00C75554" w:rsidP="00C75554">
      <w:pPr>
        <w:pStyle w:val="Heading4"/>
      </w:pPr>
      <w:r>
        <w:lastRenderedPageBreak/>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3F0E8947" w14:textId="77777777" w:rsidR="00C75554" w:rsidRDefault="00C75554" w:rsidP="00C75554">
      <w:r>
        <w:rPr>
          <w:rStyle w:val="Style13ptBold"/>
        </w:rPr>
        <w:t xml:space="preserve">Thierer ’21 </w:t>
      </w:r>
      <w:r w:rsidRPr="00C1745C">
        <w:t xml:space="preserve">[Adam; February 25; Senior Research Fellow with the </w:t>
      </w:r>
      <w:proofErr w:type="spellStart"/>
      <w:r w:rsidRPr="00C1745C">
        <w:t>Mercatus</w:t>
      </w:r>
      <w:proofErr w:type="spellEnd"/>
      <w:r w:rsidRPr="00C1745C">
        <w:t xml:space="preserve"> Center at George Mason University; The Hill, “Open-ended antitrust is an innovation killer,” </w:t>
      </w:r>
      <w:hyperlink r:id="rId21" w:history="1">
        <w:r w:rsidRPr="002E4D74">
          <w:rPr>
            <w:rStyle w:val="Hyperlink"/>
          </w:rPr>
          <w:t>https://thehill.com/opinion/technology/540391-open-ended-antitrust-is-an-innovation-killer</w:t>
        </w:r>
      </w:hyperlink>
      <w:r w:rsidRPr="00C1745C">
        <w:t>]</w:t>
      </w:r>
    </w:p>
    <w:p w14:paraId="2BB54BA0" w14:textId="77777777" w:rsidR="00C75554" w:rsidRPr="0041310B" w:rsidRDefault="00C75554" w:rsidP="00C75554">
      <w:pPr>
        <w:rPr>
          <w:sz w:val="16"/>
        </w:rPr>
      </w:pPr>
      <w:bookmarkStart w:id="2"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D05C1C">
        <w:rPr>
          <w:rStyle w:val="Emphasis"/>
          <w:highlight w:val="green"/>
        </w:rPr>
        <w:t>regulation</w:t>
      </w:r>
      <w:r w:rsidRPr="0041310B">
        <w:rPr>
          <w:sz w:val="16"/>
        </w:rPr>
        <w:t xml:space="preserve"> emanating from all corners of the political world </w:t>
      </w:r>
      <w:r w:rsidRPr="00D05C1C">
        <w:rPr>
          <w:rStyle w:val="StyleUnderline"/>
          <w:highlight w:val="gree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D05C1C">
        <w:rPr>
          <w:rStyle w:val="Emphasis"/>
          <w:highlight w:val="gree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D05C1C">
        <w:rPr>
          <w:rStyle w:val="Emphasis"/>
          <w:highlight w:val="gree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65230301" w14:textId="77777777" w:rsidR="00C75554" w:rsidRPr="0041310B" w:rsidRDefault="00C75554" w:rsidP="00C75554">
      <w:pPr>
        <w:rPr>
          <w:sz w:val="16"/>
        </w:rPr>
      </w:pPr>
      <w:r w:rsidRPr="0041310B">
        <w:rPr>
          <w:sz w:val="16"/>
        </w:rPr>
        <w:t>Sen. </w:t>
      </w:r>
      <w:hyperlink r:id="rId22"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3"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0B371AF4" w14:textId="77777777" w:rsidR="00C75554" w:rsidRPr="0041310B" w:rsidRDefault="00C75554" w:rsidP="00C75554">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D05C1C">
        <w:rPr>
          <w:rStyle w:val="Emphasis"/>
          <w:highlight w:val="green"/>
        </w:rPr>
        <w:t>change</w:t>
      </w:r>
      <w:r w:rsidRPr="00D05C1C">
        <w:rPr>
          <w:rStyle w:val="StyleUnderline"/>
          <w:highlight w:val="green"/>
        </w:rPr>
        <w:t xml:space="preserve"> to</w:t>
      </w:r>
      <w:r w:rsidRPr="00D15BDA">
        <w:rPr>
          <w:rStyle w:val="StyleUnderline"/>
        </w:rPr>
        <w:t xml:space="preserve"> the </w:t>
      </w:r>
      <w:r w:rsidRPr="00D05C1C">
        <w:rPr>
          <w:rStyle w:val="Emphasis"/>
          <w:highlight w:val="green"/>
        </w:rPr>
        <w:t>legal standard</w:t>
      </w:r>
      <w:r w:rsidRPr="00D15BDA">
        <w:rPr>
          <w:rStyle w:val="StyleUnderline"/>
        </w:rPr>
        <w:t xml:space="preserve"> by which regulator</w:t>
      </w:r>
      <w:r w:rsidRPr="00D05C1C">
        <w:rPr>
          <w:rStyle w:val="Emphasis"/>
          <w:highlight w:val="gree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5C11B118" w14:textId="77777777" w:rsidR="00C75554" w:rsidRPr="0041310B" w:rsidRDefault="00C75554" w:rsidP="00C75554">
      <w:pPr>
        <w:rPr>
          <w:sz w:val="16"/>
        </w:rPr>
      </w:pPr>
      <w:r w:rsidRPr="00D15BDA">
        <w:rPr>
          <w:rStyle w:val="StyleUnderline"/>
        </w:rPr>
        <w:t xml:space="preserve">These </w:t>
      </w:r>
      <w:r w:rsidRPr="00D05C1C">
        <w:rPr>
          <w:rStyle w:val="StyleUnderline"/>
          <w:highlight w:val="green"/>
        </w:rPr>
        <w:t>may sound</w:t>
      </w:r>
      <w:r w:rsidRPr="00D15BDA">
        <w:rPr>
          <w:rStyle w:val="StyleUnderline"/>
        </w:rPr>
        <w:t xml:space="preserve"> like </w:t>
      </w:r>
      <w:r w:rsidRPr="00D15BDA">
        <w:rPr>
          <w:rStyle w:val="Emphasis"/>
        </w:rPr>
        <w:t>simple</w:t>
      </w:r>
      <w:r w:rsidRPr="00D15BDA">
        <w:rPr>
          <w:rStyle w:val="StyleUnderline"/>
        </w:rPr>
        <w:t xml:space="preserve">, </w:t>
      </w:r>
      <w:r w:rsidRPr="00D05C1C">
        <w:rPr>
          <w:rStyle w:val="Emphasis"/>
          <w:highlight w:val="green"/>
        </w:rPr>
        <w:t>semantic</w:t>
      </w:r>
      <w:r w:rsidRPr="00D15BDA">
        <w:rPr>
          <w:rStyle w:val="StyleUnderline"/>
        </w:rPr>
        <w:t xml:space="preserve"> tweaks, </w:t>
      </w:r>
      <w:r w:rsidRPr="00D05C1C">
        <w:rPr>
          <w:rStyle w:val="StyleUnderline"/>
          <w:highlight w:val="green"/>
        </w:rPr>
        <w:t>but</w:t>
      </w:r>
      <w:r w:rsidRPr="0041310B">
        <w:rPr>
          <w:sz w:val="16"/>
        </w:rPr>
        <w:t xml:space="preserve"> – much like some of the other policy ideas currently circulating – </w:t>
      </w:r>
      <w:r w:rsidRPr="00D15BDA">
        <w:rPr>
          <w:rStyle w:val="StyleUnderline"/>
        </w:rPr>
        <w:t xml:space="preserve">they </w:t>
      </w:r>
      <w:r w:rsidRPr="00D05C1C">
        <w:rPr>
          <w:rStyle w:val="StyleUnderline"/>
          <w:highlight w:val="green"/>
        </w:rPr>
        <w:t xml:space="preserve">would </w:t>
      </w:r>
      <w:r w:rsidRPr="00D05C1C">
        <w:rPr>
          <w:rStyle w:val="Emphasis"/>
          <w:highlight w:val="gree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D05C1C">
        <w:rPr>
          <w:rStyle w:val="Emphasis"/>
          <w:highlight w:val="green"/>
        </w:rPr>
        <w:t>law</w:t>
      </w:r>
      <w:r w:rsidRPr="00D05C1C">
        <w:rPr>
          <w:rStyle w:val="StyleUnderline"/>
          <w:highlight w:val="green"/>
        </w:rPr>
        <w:t xml:space="preserve"> and create a </w:t>
      </w:r>
      <w:r w:rsidRPr="00D05C1C">
        <w:rPr>
          <w:rStyle w:val="Emphasis"/>
          <w:highlight w:val="green"/>
        </w:rPr>
        <w:t>sea change</w:t>
      </w:r>
      <w:r w:rsidRPr="00D05C1C">
        <w:rPr>
          <w:rStyle w:val="StyleUnderline"/>
          <w:highlight w:val="green"/>
        </w:rPr>
        <w:t xml:space="preserve"> in</w:t>
      </w:r>
      <w:r w:rsidRPr="00D15BDA">
        <w:rPr>
          <w:rStyle w:val="StyleUnderline"/>
        </w:rPr>
        <w:t xml:space="preserve"> U.S. </w:t>
      </w:r>
      <w:r w:rsidRPr="00D05C1C">
        <w:rPr>
          <w:rStyle w:val="Emphasis"/>
          <w:highlight w:val="green"/>
        </w:rPr>
        <w:t>antitrust</w:t>
      </w:r>
      <w:r w:rsidRPr="00D15BDA">
        <w:rPr>
          <w:rStyle w:val="Emphasis"/>
        </w:rPr>
        <w:t xml:space="preserve"> enforcement</w:t>
      </w:r>
      <w:r w:rsidRPr="00D15BDA">
        <w:rPr>
          <w:rStyle w:val="StyleUnderline"/>
        </w:rPr>
        <w:t xml:space="preserve">. </w:t>
      </w:r>
      <w:r w:rsidRPr="00D05C1C">
        <w:rPr>
          <w:rStyle w:val="StyleUnderline"/>
          <w:highlight w:val="green"/>
        </w:rPr>
        <w:t>This</w:t>
      </w:r>
      <w:r w:rsidRPr="00D15BDA">
        <w:rPr>
          <w:rStyle w:val="StyleUnderline"/>
        </w:rPr>
        <w:t xml:space="preserve"> change could </w:t>
      </w:r>
      <w:r w:rsidRPr="00D05C1C">
        <w:rPr>
          <w:rStyle w:val="Emphasis"/>
          <w:highlight w:val="green"/>
        </w:rPr>
        <w:t>undermine</w:t>
      </w:r>
      <w:r w:rsidRPr="00D15BDA">
        <w:rPr>
          <w:rStyle w:val="Emphasis"/>
        </w:rPr>
        <w:t xml:space="preserve"> business </w:t>
      </w:r>
      <w:r w:rsidRPr="00D05C1C">
        <w:rPr>
          <w:rStyle w:val="Emphasis"/>
          <w:highlight w:val="green"/>
        </w:rPr>
        <w:t>dynamism</w:t>
      </w:r>
      <w:r w:rsidRPr="00D15BDA">
        <w:rPr>
          <w:rStyle w:val="StyleUnderline"/>
        </w:rPr>
        <w:t xml:space="preserve">, </w:t>
      </w:r>
      <w:r w:rsidRPr="00D15BDA">
        <w:rPr>
          <w:rStyle w:val="Emphasis"/>
        </w:rPr>
        <w:t>innovation</w:t>
      </w:r>
      <w:r w:rsidRPr="00D15BDA">
        <w:rPr>
          <w:rStyle w:val="StyleUnderline"/>
        </w:rPr>
        <w:t xml:space="preserve"> </w:t>
      </w:r>
      <w:r w:rsidRPr="00D05C1C">
        <w:rPr>
          <w:rStyle w:val="StyleUnderline"/>
          <w:highlight w:val="green"/>
        </w:rPr>
        <w:t>and</w:t>
      </w:r>
      <w:r w:rsidRPr="0041310B">
        <w:rPr>
          <w:sz w:val="16"/>
        </w:rPr>
        <w:t xml:space="preserve"> investment in ways that </w:t>
      </w:r>
      <w:r w:rsidRPr="00D05C1C">
        <w:rPr>
          <w:rStyle w:val="Emphasis"/>
          <w:highlight w:val="green"/>
        </w:rPr>
        <w:t>inhibit</w:t>
      </w:r>
      <w:r w:rsidRPr="00D15BDA">
        <w:rPr>
          <w:rStyle w:val="StyleUnderline"/>
        </w:rPr>
        <w:t xml:space="preserve"> the </w:t>
      </w:r>
      <w:r w:rsidRPr="00D15BDA">
        <w:rPr>
          <w:rStyle w:val="Emphasis"/>
        </w:rPr>
        <w:t xml:space="preserve">global </w:t>
      </w:r>
      <w:r w:rsidRPr="00D05C1C">
        <w:rPr>
          <w:rStyle w:val="Emphasis"/>
          <w:highlight w:val="green"/>
        </w:rPr>
        <w:t>competitiveness</w:t>
      </w:r>
      <w:r w:rsidRPr="00D15BDA">
        <w:rPr>
          <w:rStyle w:val="StyleUnderline"/>
        </w:rPr>
        <w:t xml:space="preserve"> of U.S. businesses</w:t>
      </w:r>
      <w:r w:rsidRPr="0041310B">
        <w:rPr>
          <w:sz w:val="16"/>
        </w:rPr>
        <w:t>.</w:t>
      </w:r>
    </w:p>
    <w:p w14:paraId="2DC3D73D" w14:textId="77777777" w:rsidR="00C75554" w:rsidRPr="0041310B" w:rsidRDefault="00C75554" w:rsidP="00C75554">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24" w:history="1">
        <w:r w:rsidRPr="0041310B">
          <w:rPr>
            <w:rStyle w:val="Hyperlink"/>
            <w:sz w:val="16"/>
          </w:rPr>
          <w:t>Josh Hawley</w:t>
        </w:r>
      </w:hyperlink>
      <w:r w:rsidRPr="0041310B">
        <w:rPr>
          <w:sz w:val="16"/>
        </w:rPr>
        <w:t> (R-Mo.). Hawley recent </w:t>
      </w:r>
      <w:hyperlink r:id="rId25"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4D24F9C1" w14:textId="77777777" w:rsidR="00C75554" w:rsidRPr="0041310B" w:rsidRDefault="00C75554" w:rsidP="00C75554">
      <w:pPr>
        <w:rPr>
          <w:sz w:val="16"/>
        </w:rPr>
      </w:pPr>
      <w:r w:rsidRPr="00D05C1C">
        <w:rPr>
          <w:rStyle w:val="StyleUnderline"/>
          <w:highlight w:val="green"/>
        </w:rPr>
        <w:t>History teaches a</w:t>
      </w:r>
      <w:r w:rsidRPr="00D15BDA">
        <w:rPr>
          <w:rStyle w:val="StyleUnderline"/>
        </w:rPr>
        <w:t xml:space="preserve"> </w:t>
      </w:r>
      <w:r w:rsidRPr="00D15BDA">
        <w:rPr>
          <w:rStyle w:val="Emphasis"/>
        </w:rPr>
        <w:t xml:space="preserve">different </w:t>
      </w:r>
      <w:r w:rsidRPr="00D05C1C">
        <w:rPr>
          <w:rStyle w:val="Emphasis"/>
          <w:highlight w:val="gree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14:paraId="1E8E3C9A" w14:textId="77777777" w:rsidR="00C75554" w:rsidRPr="0041310B" w:rsidRDefault="00C75554" w:rsidP="00C75554">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D05C1C">
        <w:rPr>
          <w:rStyle w:val="StyleUnderline"/>
          <w:highlight w:val="green"/>
        </w:rPr>
        <w:t>If we make</w:t>
      </w:r>
      <w:r w:rsidRPr="004F625A">
        <w:rPr>
          <w:rStyle w:val="StyleUnderline"/>
        </w:rPr>
        <w:t xml:space="preserve"> this </w:t>
      </w:r>
      <w:r w:rsidRPr="0041310B">
        <w:rPr>
          <w:sz w:val="16"/>
        </w:rPr>
        <w:t xml:space="preserve">type of </w:t>
      </w:r>
      <w:r w:rsidRPr="00D05C1C">
        <w:rPr>
          <w:rStyle w:val="StyleUnderline"/>
          <w:highlight w:val="green"/>
        </w:rPr>
        <w:t>activity</w:t>
      </w:r>
      <w:r w:rsidRPr="004F625A">
        <w:rPr>
          <w:rStyle w:val="StyleUnderline"/>
        </w:rPr>
        <w:t xml:space="preserve"> </w:t>
      </w:r>
      <w:r w:rsidRPr="004F625A">
        <w:rPr>
          <w:rStyle w:val="Emphasis"/>
        </w:rPr>
        <w:t xml:space="preserve">presumptively </w:t>
      </w:r>
      <w:r w:rsidRPr="00D05C1C">
        <w:rPr>
          <w:rStyle w:val="Emphasis"/>
          <w:highlight w:val="green"/>
        </w:rPr>
        <w:t>illegal</w:t>
      </w:r>
      <w:r w:rsidRPr="00D05C1C">
        <w:rPr>
          <w:rStyle w:val="StyleUnderline"/>
          <w:highlight w:val="green"/>
        </w:rPr>
        <w:t>, we’re imagining</w:t>
      </w:r>
      <w:r w:rsidRPr="004F625A">
        <w:rPr>
          <w:rStyle w:val="StyleUnderline"/>
        </w:rPr>
        <w:t xml:space="preserve"> that </w:t>
      </w:r>
      <w:r w:rsidRPr="004F625A">
        <w:rPr>
          <w:rStyle w:val="Emphasis"/>
        </w:rPr>
        <w:t xml:space="preserve">government </w:t>
      </w:r>
      <w:r w:rsidRPr="00D05C1C">
        <w:rPr>
          <w:rStyle w:val="Emphasis"/>
          <w:highlight w:val="green"/>
        </w:rPr>
        <w:t>bureaucrats</w:t>
      </w:r>
      <w:r w:rsidRPr="00D05C1C">
        <w:rPr>
          <w:rStyle w:val="StyleUnderline"/>
          <w:highlight w:val="green"/>
        </w:rPr>
        <w:t xml:space="preserve"> are </w:t>
      </w:r>
      <w:r w:rsidRPr="00D05C1C">
        <w:rPr>
          <w:rStyle w:val="Emphasis"/>
          <w:highlight w:val="gree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D05C1C">
        <w:rPr>
          <w:rStyle w:val="StyleUnderline"/>
          <w:highlight w:val="gree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51B7B177" w14:textId="77777777" w:rsidR="00C75554" w:rsidRPr="0041310B" w:rsidRDefault="00C75554" w:rsidP="00C75554">
      <w:pPr>
        <w:rPr>
          <w:sz w:val="16"/>
        </w:rPr>
      </w:pPr>
      <w:r w:rsidRPr="004F625A">
        <w:rPr>
          <w:rStyle w:val="StyleUnderline"/>
        </w:rPr>
        <w:t xml:space="preserve">Worse yet, </w:t>
      </w:r>
      <w:r w:rsidRPr="00D05C1C">
        <w:rPr>
          <w:rStyle w:val="Emphasis"/>
          <w:highlight w:val="green"/>
        </w:rPr>
        <w:t>legal tests</w:t>
      </w:r>
      <w:r w:rsidRPr="0041310B">
        <w:rPr>
          <w:sz w:val="16"/>
        </w:rPr>
        <w:t xml:space="preserve"> like those Klobuchar proposes – “conduct that materially disadvantages potential competitors” – </w:t>
      </w:r>
      <w:r w:rsidRPr="00D05C1C">
        <w:rPr>
          <w:rStyle w:val="StyleUnderline"/>
          <w:highlight w:val="green"/>
        </w:rPr>
        <w:t>are</w:t>
      </w:r>
      <w:r w:rsidRPr="004F625A">
        <w:rPr>
          <w:rStyle w:val="StyleUnderline"/>
        </w:rPr>
        <w:t xml:space="preserve"> remarkably </w:t>
      </w:r>
      <w:r w:rsidRPr="00D05C1C">
        <w:rPr>
          <w:rStyle w:val="Emphasis"/>
          <w:highlight w:val="green"/>
        </w:rPr>
        <w:t>open-ended</w:t>
      </w:r>
      <w:r w:rsidRPr="00D05C1C">
        <w:rPr>
          <w:rStyle w:val="StyleUnderline"/>
          <w:highlight w:val="green"/>
        </w:rPr>
        <w:t xml:space="preserve"> and</w:t>
      </w:r>
      <w:r w:rsidRPr="004F625A">
        <w:rPr>
          <w:rStyle w:val="StyleUnderline"/>
        </w:rPr>
        <w:t xml:space="preserve"> could be </w:t>
      </w:r>
      <w:r w:rsidRPr="004F625A">
        <w:rPr>
          <w:rStyle w:val="Emphasis"/>
        </w:rPr>
        <w:t xml:space="preserve">easily </w:t>
      </w:r>
      <w:r w:rsidRPr="00D05C1C">
        <w:rPr>
          <w:rStyle w:val="Emphasis"/>
          <w:highlight w:val="green"/>
        </w:rPr>
        <w:t>abused</w:t>
      </w:r>
      <w:r w:rsidRPr="00D05C1C">
        <w:rPr>
          <w:rStyle w:val="StyleUnderline"/>
          <w:highlight w:val="green"/>
        </w:rPr>
        <w:t xml:space="preserve">. The system will be </w:t>
      </w:r>
      <w:r w:rsidRPr="00D05C1C">
        <w:rPr>
          <w:rStyle w:val="Emphasis"/>
          <w:highlight w:val="green"/>
        </w:rPr>
        <w:t>gamed</w:t>
      </w:r>
      <w:r w:rsidRPr="0041310B">
        <w:rPr>
          <w:rStyle w:val="Emphasis"/>
        </w:rPr>
        <w:t xml:space="preserve"> by </w:t>
      </w:r>
      <w:r w:rsidRPr="00D05C1C">
        <w:rPr>
          <w:rStyle w:val="Emphasis"/>
          <w:highlight w:val="green"/>
        </w:rPr>
        <w:t>opponents</w:t>
      </w:r>
      <w:r w:rsidRPr="0041310B">
        <w:rPr>
          <w:sz w:val="16"/>
        </w:rPr>
        <w:t xml:space="preserve"> of deals </w:t>
      </w:r>
      <w:r w:rsidRPr="004840BB">
        <w:rPr>
          <w:rStyle w:val="StyleUnderline"/>
        </w:rPr>
        <w:t xml:space="preserve">for business reasons. They </w:t>
      </w:r>
      <w:r w:rsidRPr="00D05C1C">
        <w:rPr>
          <w:rStyle w:val="StyleUnderline"/>
          <w:highlight w:val="green"/>
        </w:rPr>
        <w:t>will claim</w:t>
      </w:r>
      <w:r w:rsidRPr="0041310B">
        <w:rPr>
          <w:sz w:val="16"/>
        </w:rPr>
        <w:t xml:space="preserve"> that </w:t>
      </w:r>
      <w:r w:rsidRPr="00D05C1C">
        <w:rPr>
          <w:rStyle w:val="StyleUnderline"/>
          <w:highlight w:val="green"/>
        </w:rPr>
        <w:t>their</w:t>
      </w:r>
      <w:r w:rsidRPr="004840BB">
        <w:rPr>
          <w:rStyle w:val="StyleUnderline"/>
        </w:rPr>
        <w:t xml:space="preserve"> </w:t>
      </w:r>
      <w:r w:rsidRPr="004840BB">
        <w:rPr>
          <w:rStyle w:val="Emphasis"/>
        </w:rPr>
        <w:t xml:space="preserve">own </w:t>
      </w:r>
      <w:r w:rsidRPr="00D05C1C">
        <w:rPr>
          <w:rStyle w:val="Emphasis"/>
          <w:highlight w:val="green"/>
        </w:rPr>
        <w:t>failure</w:t>
      </w:r>
      <w:r w:rsidRPr="004840BB">
        <w:rPr>
          <w:rStyle w:val="StyleUnderline"/>
        </w:rPr>
        <w:t xml:space="preserve"> to attract investors</w:t>
      </w:r>
      <w:r w:rsidRPr="0041310B">
        <w:rPr>
          <w:sz w:val="16"/>
        </w:rPr>
        <w:t xml:space="preserve"> or customers </w:t>
      </w:r>
      <w:r w:rsidRPr="00D05C1C">
        <w:rPr>
          <w:rStyle w:val="StyleUnderline"/>
          <w:highlight w:val="green"/>
        </w:rPr>
        <w:t>must</w:t>
      </w:r>
      <w:r w:rsidRPr="0041310B">
        <w:rPr>
          <w:sz w:val="16"/>
        </w:rPr>
        <w:t xml:space="preserve"> all </w:t>
      </w:r>
      <w:r w:rsidRPr="00D05C1C">
        <w:rPr>
          <w:rStyle w:val="StyleUnderline"/>
          <w:highlight w:val="green"/>
        </w:rPr>
        <w:t>be</w:t>
      </w:r>
      <w:r w:rsidRPr="004840BB">
        <w:rPr>
          <w:rStyle w:val="StyleUnderline"/>
        </w:rPr>
        <w:t xml:space="preserve"> the </w:t>
      </w:r>
      <w:r w:rsidRPr="00D05C1C">
        <w:rPr>
          <w:rStyle w:val="StyleUnderline"/>
          <w:highlight w:val="green"/>
        </w:rPr>
        <w:t>fault of</w:t>
      </w:r>
      <w:r w:rsidRPr="0041310B">
        <w:rPr>
          <w:sz w:val="16"/>
        </w:rPr>
        <w:t xml:space="preserve"> more </w:t>
      </w:r>
      <w:r w:rsidRPr="004840BB">
        <w:rPr>
          <w:rStyle w:val="StyleUnderline"/>
        </w:rPr>
        <w:t xml:space="preserve">creative </w:t>
      </w:r>
      <w:r w:rsidRPr="00D05C1C">
        <w:rPr>
          <w:rStyle w:val="StyleUnderline"/>
          <w:highlight w:val="green"/>
        </w:rPr>
        <w:t xml:space="preserve">rivals. That’s a </w:t>
      </w:r>
      <w:r w:rsidRPr="00D05C1C">
        <w:rPr>
          <w:rStyle w:val="Emphasis"/>
          <w:highlight w:val="gree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D05C1C">
        <w:rPr>
          <w:rStyle w:val="Emphasis"/>
          <w:highlight w:val="green"/>
        </w:rPr>
        <w:t>stagnation</w:t>
      </w:r>
      <w:r w:rsidRPr="0041310B">
        <w:rPr>
          <w:sz w:val="16"/>
        </w:rPr>
        <w:t>. </w:t>
      </w:r>
    </w:p>
    <w:p w14:paraId="0F20140D" w14:textId="77777777" w:rsidR="00C75554" w:rsidRPr="0041310B" w:rsidRDefault="00C75554" w:rsidP="00C75554">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D05C1C">
        <w:rPr>
          <w:rStyle w:val="StyleUnderline"/>
          <w:highlight w:val="gree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26" w:tgtFrame="_blank" w:history="1">
        <w:r w:rsidRPr="0041310B">
          <w:rPr>
            <w:rStyle w:val="Hyperlink"/>
            <w:sz w:val="16"/>
          </w:rPr>
          <w:t>proclaimed</w:t>
        </w:r>
      </w:hyperlink>
      <w:r w:rsidRPr="0041310B">
        <w:rPr>
          <w:sz w:val="16"/>
        </w:rPr>
        <w:t> that “</w:t>
      </w:r>
      <w:proofErr w:type="spellStart"/>
      <w:r w:rsidRPr="0041310B">
        <w:rPr>
          <w:sz w:val="16"/>
        </w:rPr>
        <w:t>MySpace</w:t>
      </w:r>
      <w:proofErr w:type="spellEnd"/>
      <w:r w:rsidRPr="0041310B">
        <w:rPr>
          <w:sz w:val="16"/>
        </w:rPr>
        <w:t xml:space="preserve"> Is a Natural Monopoly,” and </w:t>
      </w:r>
      <w:hyperlink r:id="rId27" w:tgtFrame="_blank" w:history="1">
        <w:r w:rsidRPr="004840BB">
          <w:rPr>
            <w:rStyle w:val="StyleUnderline"/>
          </w:rPr>
          <w:t>asked</w:t>
        </w:r>
      </w:hyperlink>
      <w:r w:rsidRPr="004840BB">
        <w:rPr>
          <w:rStyle w:val="StyleUnderline"/>
        </w:rPr>
        <w:t xml:space="preserve">, “Will </w:t>
      </w:r>
      <w:proofErr w:type="spellStart"/>
      <w:r w:rsidRPr="004840BB">
        <w:rPr>
          <w:rStyle w:val="Emphasis"/>
        </w:rPr>
        <w:t>MySpace</w:t>
      </w:r>
      <w:proofErr w:type="spellEnd"/>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5CADE6D3" w14:textId="77777777" w:rsidR="00C75554" w:rsidRPr="0041310B" w:rsidRDefault="00C75554" w:rsidP="00C75554">
      <w:pPr>
        <w:rPr>
          <w:sz w:val="16"/>
        </w:rPr>
      </w:pPr>
      <w:r w:rsidRPr="0041310B">
        <w:rPr>
          <w:sz w:val="16"/>
        </w:rPr>
        <w:lastRenderedPageBreak/>
        <w:t xml:space="preserve">At the same time, </w:t>
      </w:r>
      <w:r w:rsidRPr="004840BB">
        <w:rPr>
          <w:rStyle w:val="StyleUnderline"/>
        </w:rPr>
        <w:t>pundits </w:t>
      </w:r>
      <w:hyperlink r:id="rId28"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w:t>
      </w:r>
      <w:proofErr w:type="spellStart"/>
      <w:r w:rsidRPr="0041310B">
        <w:rPr>
          <w:sz w:val="16"/>
        </w:rPr>
        <w:t>TimeWarner</w:t>
      </w:r>
      <w:proofErr w:type="spellEnd"/>
      <w:r w:rsidRPr="0041310B">
        <w:rPr>
          <w:sz w:val="16"/>
        </w:rPr>
        <w:t xml:space="preserve"> as a new </w:t>
      </w:r>
      <w:hyperlink r:id="rId29" w:tgtFrame="_blank" w:history="1">
        <w:r w:rsidRPr="0041310B">
          <w:rPr>
            <w:rStyle w:val="Hyperlink"/>
            <w:sz w:val="16"/>
          </w:rPr>
          <w:t>corporate “Big Brother”</w:t>
        </w:r>
      </w:hyperlink>
      <w:r w:rsidRPr="0041310B">
        <w:rPr>
          <w:sz w:val="16"/>
        </w:rPr>
        <w:t> that would decimate digital diversity and online competition.</w:t>
      </w:r>
    </w:p>
    <w:p w14:paraId="167D1E06" w14:textId="77777777" w:rsidR="00C75554" w:rsidRPr="0041310B" w:rsidRDefault="00C75554" w:rsidP="00C75554">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D05C1C">
        <w:rPr>
          <w:rStyle w:val="StyleUnderline"/>
          <w:highlight w:val="green"/>
        </w:rPr>
        <w:t>becom</w:t>
      </w:r>
      <w:r w:rsidRPr="004840BB">
        <w:rPr>
          <w:rStyle w:val="StyleUnderline"/>
        </w:rPr>
        <w:t xml:space="preserve">ing </w:t>
      </w:r>
      <w:r w:rsidRPr="004840BB">
        <w:rPr>
          <w:rStyle w:val="Emphasis"/>
        </w:rPr>
        <w:t xml:space="preserve">case </w:t>
      </w:r>
      <w:r w:rsidRPr="00D05C1C">
        <w:rPr>
          <w:rStyle w:val="Emphasis"/>
          <w:highlight w:val="green"/>
        </w:rPr>
        <w:t>studies</w:t>
      </w:r>
      <w:r w:rsidRPr="00D05C1C">
        <w:rPr>
          <w:rStyle w:val="StyleUnderline"/>
          <w:highlight w:val="green"/>
        </w:rPr>
        <w:t xml:space="preserve"> in</w:t>
      </w:r>
      <w:r w:rsidRPr="004840BB">
        <w:rPr>
          <w:rStyle w:val="StyleUnderline"/>
        </w:rPr>
        <w:t xml:space="preserve"> the continuing power of </w:t>
      </w:r>
      <w:r w:rsidRPr="00D05C1C">
        <w:rPr>
          <w:rStyle w:val="StyleUnderline"/>
          <w:highlight w:val="gree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14:paraId="58F578D6" w14:textId="77777777" w:rsidR="00C75554" w:rsidRPr="0041310B" w:rsidRDefault="00C75554" w:rsidP="00C75554">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D05C1C">
        <w:rPr>
          <w:rStyle w:val="StyleUnderline"/>
          <w:highlight w:val="green"/>
        </w:rPr>
        <w:t xml:space="preserve">let </w:t>
      </w:r>
      <w:r w:rsidRPr="00D05C1C">
        <w:rPr>
          <w:rStyle w:val="Emphasis"/>
          <w:highlight w:val="green"/>
        </w:rPr>
        <w:t>rivalry</w:t>
      </w:r>
      <w:r w:rsidRPr="004840BB">
        <w:rPr>
          <w:rStyle w:val="StyleUnderline"/>
        </w:rPr>
        <w:t xml:space="preserve"> and </w:t>
      </w:r>
      <w:r w:rsidRPr="004840BB">
        <w:rPr>
          <w:rStyle w:val="Emphasis"/>
        </w:rPr>
        <w:t>innovation</w:t>
      </w:r>
      <w:r w:rsidRPr="004840BB">
        <w:rPr>
          <w:rStyle w:val="StyleUnderline"/>
        </w:rPr>
        <w:t xml:space="preserve"> </w:t>
      </w:r>
      <w:r w:rsidRPr="00D05C1C">
        <w:rPr>
          <w:rStyle w:val="StyleUnderline"/>
          <w:highlight w:val="green"/>
        </w:rPr>
        <w:t xml:space="preserve">emerge </w:t>
      </w:r>
      <w:r w:rsidRPr="00D05C1C">
        <w:rPr>
          <w:rStyle w:val="Emphasis"/>
          <w:highlight w:val="green"/>
        </w:rPr>
        <w:t>organically</w:t>
      </w:r>
      <w:r w:rsidRPr="00D05C1C">
        <w:rPr>
          <w:rStyle w:val="StyleUnderline"/>
          <w:highlight w:val="green"/>
        </w:rPr>
        <w:t xml:space="preserve">, not through the </w:t>
      </w:r>
      <w:r w:rsidRPr="00D05C1C">
        <w:rPr>
          <w:rStyle w:val="Emphasis"/>
          <w:highlight w:val="green"/>
        </w:rPr>
        <w:t>wrecking ball</w:t>
      </w:r>
      <w:r w:rsidRPr="00D05C1C">
        <w:rPr>
          <w:rStyle w:val="StyleUnderline"/>
          <w:highlight w:val="green"/>
        </w:rPr>
        <w:t xml:space="preserve"> of</w:t>
      </w:r>
      <w:r w:rsidRPr="004840BB">
        <w:rPr>
          <w:rStyle w:val="StyleUnderline"/>
        </w:rPr>
        <w:t xml:space="preserve"> heavy-handed </w:t>
      </w:r>
      <w:r w:rsidRPr="00D05C1C">
        <w:rPr>
          <w:rStyle w:val="Emphasis"/>
          <w:highlight w:val="green"/>
        </w:rPr>
        <w:t>antitrust</w:t>
      </w:r>
      <w:r w:rsidRPr="004840BB">
        <w:rPr>
          <w:rStyle w:val="Emphasis"/>
        </w:rPr>
        <w:t xml:space="preserve"> regulation</w:t>
      </w:r>
      <w:r w:rsidRPr="0041310B">
        <w:rPr>
          <w:sz w:val="16"/>
        </w:rPr>
        <w:t>.</w:t>
      </w:r>
    </w:p>
    <w:bookmarkEnd w:id="2"/>
    <w:p w14:paraId="5C298D78" w14:textId="77777777" w:rsidR="00C75554" w:rsidRPr="00E20029" w:rsidRDefault="00C75554" w:rsidP="00C75554">
      <w:pPr>
        <w:pStyle w:val="Heading4"/>
      </w:pPr>
      <w:r>
        <w:t xml:space="preserve">Extinction---recovery caps numerous </w:t>
      </w:r>
      <w:r>
        <w:rPr>
          <w:u w:val="single"/>
        </w:rPr>
        <w:t>geopolitical crises</w:t>
      </w:r>
      <w:r>
        <w:t xml:space="preserve">. </w:t>
      </w:r>
    </w:p>
    <w:p w14:paraId="41252BBB" w14:textId="77777777" w:rsidR="00C75554" w:rsidRDefault="00C75554" w:rsidP="00C75554">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4A0B776E" w14:textId="77777777" w:rsidR="00C75554" w:rsidRPr="00E20029" w:rsidRDefault="00C75554" w:rsidP="00C75554">
      <w:pPr>
        <w:rPr>
          <w:sz w:val="16"/>
        </w:rPr>
      </w:pPr>
      <w:r w:rsidRPr="00383F4D">
        <w:rPr>
          <w:rStyle w:val="StyleUnderline"/>
        </w:rPr>
        <w:t xml:space="preserve">A </w:t>
      </w:r>
      <w:r w:rsidRPr="00D05C1C">
        <w:rPr>
          <w:rStyle w:val="StyleUnderline"/>
          <w:highlight w:val="green"/>
        </w:rPr>
        <w:t>strong</w:t>
      </w:r>
      <w:r w:rsidRPr="00E20029">
        <w:rPr>
          <w:sz w:val="16"/>
        </w:rPr>
        <w:t xml:space="preserve"> and inclusive </w:t>
      </w:r>
      <w:r w:rsidRPr="00D05C1C">
        <w:rPr>
          <w:rStyle w:val="StyleUnderline"/>
          <w:highlight w:val="green"/>
        </w:rPr>
        <w:t xml:space="preserve">economy is </w:t>
      </w:r>
      <w:r w:rsidRPr="00D05C1C">
        <w:rPr>
          <w:rStyle w:val="Emphasis"/>
          <w:highlight w:val="green"/>
        </w:rPr>
        <w:t>essential</w:t>
      </w:r>
      <w:r w:rsidRPr="00D05C1C">
        <w:rPr>
          <w:rStyle w:val="StyleUnderline"/>
          <w:highlight w:val="gree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D05C1C">
        <w:rPr>
          <w:rStyle w:val="Emphasis"/>
          <w:highlight w:val="gree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34F19047" w14:textId="77777777" w:rsidR="00C75554" w:rsidRPr="00E20029" w:rsidRDefault="00C75554" w:rsidP="00C75554">
      <w:pPr>
        <w:rPr>
          <w:sz w:val="16"/>
        </w:rPr>
      </w:pPr>
      <w:r w:rsidRPr="00383F4D">
        <w:rPr>
          <w:rStyle w:val="StyleUnderline"/>
        </w:rPr>
        <w:t xml:space="preserve">Broadly shared economic prosperity is </w:t>
      </w:r>
      <w:r w:rsidRPr="00D05C1C">
        <w:rPr>
          <w:rStyle w:val="StyleUnderline"/>
          <w:highlight w:val="green"/>
        </w:rPr>
        <w:t xml:space="preserve">a </w:t>
      </w:r>
      <w:r w:rsidRPr="00D05C1C">
        <w:rPr>
          <w:rStyle w:val="Emphasis"/>
          <w:highlight w:val="green"/>
        </w:rPr>
        <w:t>bedrock</w:t>
      </w:r>
      <w:r w:rsidRPr="00D05C1C">
        <w:rPr>
          <w:rStyle w:val="StyleUnderline"/>
          <w:highlight w:val="gree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D05C1C">
        <w:rPr>
          <w:rStyle w:val="Emphasis"/>
          <w:highlight w:val="gree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D05C1C">
        <w:rPr>
          <w:rStyle w:val="Emphasis"/>
          <w:highlight w:val="green"/>
        </w:rPr>
        <w:t>equitable</w:t>
      </w:r>
      <w:r w:rsidRPr="00D05C1C">
        <w:rPr>
          <w:rStyle w:val="StyleUnderline"/>
          <w:highlight w:val="green"/>
        </w:rPr>
        <w:t xml:space="preserve"> recovery</w:t>
      </w:r>
      <w:r w:rsidRPr="00383F4D">
        <w:rPr>
          <w:rStyle w:val="StyleUnderline"/>
        </w:rPr>
        <w:t xml:space="preserve"> from the economic crisis created by COVID-19 </w:t>
      </w:r>
      <w:r w:rsidRPr="00D05C1C">
        <w:rPr>
          <w:rStyle w:val="StyleUnderline"/>
          <w:highlight w:val="green"/>
        </w:rPr>
        <w:t>would be</w:t>
      </w:r>
      <w:r w:rsidRPr="00383F4D">
        <w:rPr>
          <w:rStyle w:val="StyleUnderline"/>
        </w:rPr>
        <w:t xml:space="preserve"> a </w:t>
      </w:r>
      <w:r w:rsidRPr="00D05C1C">
        <w:rPr>
          <w:rStyle w:val="Emphasis"/>
          <w:highlight w:val="gree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D05C1C">
        <w:rPr>
          <w:rStyle w:val="Emphasis"/>
          <w:highlight w:val="green"/>
        </w:rPr>
        <w:t>U</w:t>
      </w:r>
      <w:r w:rsidRPr="00E20029">
        <w:rPr>
          <w:sz w:val="16"/>
        </w:rPr>
        <w:t xml:space="preserve">nited </w:t>
      </w:r>
      <w:r w:rsidRPr="00D05C1C">
        <w:rPr>
          <w:rStyle w:val="Emphasis"/>
          <w:highlight w:val="green"/>
        </w:rPr>
        <w:t>S</w:t>
      </w:r>
      <w:r w:rsidRPr="00E20029">
        <w:rPr>
          <w:sz w:val="16"/>
        </w:rPr>
        <w:t xml:space="preserve">tates </w:t>
      </w:r>
      <w:r w:rsidRPr="00D05C1C">
        <w:rPr>
          <w:rStyle w:val="StyleUnderline"/>
          <w:highlight w:val="green"/>
        </w:rPr>
        <w:t>risks</w:t>
      </w:r>
      <w:r w:rsidRPr="00D05C1C">
        <w:rPr>
          <w:rStyle w:val="TitleChar"/>
          <w:highlight w:val="green"/>
        </w:rPr>
        <w:t xml:space="preserve"> </w:t>
      </w:r>
      <w:r w:rsidRPr="00D05C1C">
        <w:rPr>
          <w:rStyle w:val="Emphasis"/>
          <w:highlight w:val="green"/>
        </w:rPr>
        <w:t>undermining</w:t>
      </w:r>
      <w:r w:rsidRPr="00383F4D">
        <w:rPr>
          <w:rStyle w:val="StyleUnderline"/>
        </w:rPr>
        <w:t xml:space="preserve"> the</w:t>
      </w:r>
      <w:r w:rsidRPr="0064072E">
        <w:rPr>
          <w:rStyle w:val="TitleChar"/>
        </w:rPr>
        <w:t xml:space="preserve"> </w:t>
      </w:r>
      <w:r w:rsidRPr="00D05C1C">
        <w:rPr>
          <w:rStyle w:val="Emphasis"/>
          <w:highlight w:val="green"/>
        </w:rPr>
        <w:t>legitimacy</w:t>
      </w:r>
      <w:r w:rsidRPr="0064072E">
        <w:rPr>
          <w:rStyle w:val="Emphasis"/>
        </w:rPr>
        <w:t xml:space="preserve"> of its institutions</w:t>
      </w:r>
      <w:r w:rsidRPr="00383F4D">
        <w:rPr>
          <w:rStyle w:val="StyleUnderline"/>
        </w:rPr>
        <w:t xml:space="preserve"> </w:t>
      </w:r>
      <w:r w:rsidRPr="00D05C1C">
        <w:rPr>
          <w:rStyle w:val="StyleUnderline"/>
          <w:highlight w:val="green"/>
        </w:rPr>
        <w:t>and</w:t>
      </w:r>
      <w:r w:rsidRPr="00383F4D">
        <w:rPr>
          <w:rStyle w:val="StyleUnderline"/>
        </w:rPr>
        <w:t xml:space="preserve"> its </w:t>
      </w:r>
      <w:r w:rsidRPr="00D05C1C">
        <w:rPr>
          <w:rStyle w:val="Emphasis"/>
          <w:highlight w:val="gree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3238BB0D" w14:textId="77777777" w:rsidR="00C75554" w:rsidRPr="00E20029" w:rsidRDefault="00C75554" w:rsidP="00C75554">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456CB199" w14:textId="77777777" w:rsidR="00C75554" w:rsidRPr="00E20029" w:rsidRDefault="00C75554" w:rsidP="00C75554">
      <w:pPr>
        <w:rPr>
          <w:sz w:val="16"/>
        </w:rPr>
      </w:pPr>
      <w:r w:rsidRPr="00383F4D">
        <w:rPr>
          <w:rStyle w:val="StyleUnderline"/>
        </w:rPr>
        <w:t xml:space="preserve">To achieve these goals, </w:t>
      </w:r>
      <w:r w:rsidRPr="00D05C1C">
        <w:rPr>
          <w:rStyle w:val="Emphasis"/>
          <w:highlight w:val="green"/>
        </w:rPr>
        <w:t>America</w:t>
      </w:r>
      <w:r w:rsidRPr="00383F4D">
        <w:rPr>
          <w:rStyle w:val="StyleUnderline"/>
        </w:rPr>
        <w:t xml:space="preserve">n policy makers </w:t>
      </w:r>
      <w:r w:rsidRPr="00D05C1C">
        <w:rPr>
          <w:rStyle w:val="StyleUnderline"/>
          <w:highlight w:val="gree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D05C1C">
        <w:rPr>
          <w:rStyle w:val="Emphasis"/>
          <w:highlight w:val="gree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75E6062F" w14:textId="77777777" w:rsidR="00C75554" w:rsidRPr="00E20029" w:rsidRDefault="00C75554" w:rsidP="00C75554">
      <w:pPr>
        <w:rPr>
          <w:sz w:val="16"/>
        </w:rPr>
      </w:pPr>
      <w:r w:rsidRPr="00E20029">
        <w:rPr>
          <w:sz w:val="16"/>
        </w:rPr>
        <w:t>Shared Economic Prosperity Is a National Security Asset</w:t>
      </w:r>
    </w:p>
    <w:p w14:paraId="14881D7B" w14:textId="77777777" w:rsidR="00C75554" w:rsidRPr="00E20029" w:rsidRDefault="00C75554" w:rsidP="00C75554">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D05C1C">
        <w:rPr>
          <w:rStyle w:val="StyleUnderline"/>
          <w:highlight w:val="green"/>
        </w:rPr>
        <w:t>strength increases</w:t>
      </w:r>
      <w:r w:rsidRPr="00383F4D">
        <w:rPr>
          <w:rStyle w:val="StyleUnderline"/>
        </w:rPr>
        <w:t xml:space="preserve"> our </w:t>
      </w:r>
      <w:r w:rsidRPr="00D05C1C">
        <w:rPr>
          <w:rStyle w:val="Emphasis"/>
          <w:highlight w:val="gree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D05C1C">
        <w:rPr>
          <w:rStyle w:val="StyleUnderline"/>
          <w:highlight w:val="green"/>
        </w:rPr>
        <w:t>and</w:t>
      </w:r>
      <w:r w:rsidRPr="00D05C1C">
        <w:rPr>
          <w:rStyle w:val="TitleChar"/>
          <w:highlight w:val="green"/>
        </w:rPr>
        <w:t xml:space="preserve"> </w:t>
      </w:r>
      <w:r w:rsidRPr="00D05C1C">
        <w:rPr>
          <w:rStyle w:val="Emphasis"/>
          <w:highlight w:val="green"/>
        </w:rPr>
        <w:t>funds</w:t>
      </w:r>
      <w:r w:rsidRPr="00D05C1C">
        <w:rPr>
          <w:rStyle w:val="StyleUnderline"/>
          <w:highlight w:val="green"/>
        </w:rPr>
        <w:t xml:space="preserve"> a</w:t>
      </w:r>
      <w:r w:rsidRPr="00D05C1C">
        <w:rPr>
          <w:rStyle w:val="TitleChar"/>
          <w:highlight w:val="green"/>
        </w:rPr>
        <w:t xml:space="preserve"> </w:t>
      </w:r>
      <w:r w:rsidRPr="00D05C1C">
        <w:rPr>
          <w:rStyle w:val="Emphasis"/>
          <w:highlight w:val="green"/>
        </w:rPr>
        <w:t>strong</w:t>
      </w:r>
      <w:r w:rsidRPr="0064072E">
        <w:rPr>
          <w:rStyle w:val="Emphasis"/>
        </w:rPr>
        <w:t xml:space="preserve"> and agile </w:t>
      </w:r>
      <w:r w:rsidRPr="00D05C1C">
        <w:rPr>
          <w:rStyle w:val="Emphasis"/>
          <w:highlight w:val="gree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D05C1C">
        <w:rPr>
          <w:rStyle w:val="Emphasis"/>
          <w:highlight w:val="green"/>
        </w:rPr>
        <w:t>belief</w:t>
      </w:r>
      <w:r w:rsidRPr="00D05C1C">
        <w:rPr>
          <w:rStyle w:val="StyleUnderline"/>
          <w:highlight w:val="green"/>
        </w:rPr>
        <w:t xml:space="preserve"> in the</w:t>
      </w:r>
      <w:r w:rsidRPr="00383F4D">
        <w:rPr>
          <w:rStyle w:val="StyleUnderline"/>
        </w:rPr>
        <w:t xml:space="preserve"> ability of the American </w:t>
      </w:r>
      <w:r w:rsidRPr="00E20029">
        <w:rPr>
          <w:rStyle w:val="Emphasis"/>
        </w:rPr>
        <w:t xml:space="preserve">economic </w:t>
      </w:r>
      <w:r w:rsidRPr="00D05C1C">
        <w:rPr>
          <w:rStyle w:val="Emphasis"/>
          <w:highlight w:val="green"/>
        </w:rPr>
        <w:t>system</w:t>
      </w:r>
      <w:r w:rsidRPr="00383F4D">
        <w:rPr>
          <w:rStyle w:val="StyleUnderline"/>
        </w:rPr>
        <w:t xml:space="preserve"> to create economic security and </w:t>
      </w:r>
      <w:r w:rsidRPr="00E20029">
        <w:rPr>
          <w:rStyle w:val="StyleUnderline"/>
        </w:rPr>
        <w:lastRenderedPageBreak/>
        <w:t>mobility</w:t>
      </w:r>
      <w:r w:rsidRPr="00383F4D">
        <w:rPr>
          <w:rStyle w:val="StyleUnderline"/>
        </w:rPr>
        <w:t xml:space="preserve"> for all</w:t>
      </w:r>
      <w:r w:rsidRPr="00E20029">
        <w:rPr>
          <w:sz w:val="16"/>
        </w:rPr>
        <w:t xml:space="preserve">—the American Dream— </w:t>
      </w:r>
      <w:r w:rsidRPr="00D05C1C">
        <w:rPr>
          <w:rStyle w:val="StyleUnderline"/>
          <w:highlight w:val="green"/>
        </w:rPr>
        <w:t xml:space="preserve">creates </w:t>
      </w:r>
      <w:r w:rsidRPr="00D05C1C">
        <w:rPr>
          <w:rStyle w:val="Emphasis"/>
          <w:highlight w:val="gree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D05C1C">
        <w:rPr>
          <w:rStyle w:val="StyleUnderline"/>
          <w:highlight w:val="green"/>
        </w:rPr>
        <w:t>for</w:t>
      </w:r>
      <w:r w:rsidRPr="00383F4D">
        <w:rPr>
          <w:rStyle w:val="StyleUnderline"/>
        </w:rPr>
        <w:t xml:space="preserve"> America’s</w:t>
      </w:r>
      <w:r w:rsidRPr="0064072E">
        <w:rPr>
          <w:rStyle w:val="TitleChar"/>
        </w:rPr>
        <w:t xml:space="preserve"> </w:t>
      </w:r>
      <w:r w:rsidRPr="00D05C1C">
        <w:rPr>
          <w:rStyle w:val="Emphasis"/>
          <w:highlight w:val="green"/>
        </w:rPr>
        <w:t>values</w:t>
      </w:r>
      <w:r w:rsidRPr="0064072E">
        <w:rPr>
          <w:rStyle w:val="TitleChar"/>
        </w:rPr>
        <w:t xml:space="preserve">, </w:t>
      </w:r>
      <w:r w:rsidRPr="0064072E">
        <w:rPr>
          <w:rStyle w:val="Emphasis"/>
        </w:rPr>
        <w:t>governance</w:t>
      </w:r>
      <w:r w:rsidRPr="00383F4D">
        <w:rPr>
          <w:rStyle w:val="StyleUnderline"/>
        </w:rPr>
        <w:t xml:space="preserve">, </w:t>
      </w:r>
      <w:r w:rsidRPr="00D05C1C">
        <w:rPr>
          <w:rStyle w:val="StyleUnderline"/>
          <w:highlight w:val="green"/>
        </w:rPr>
        <w:t>and</w:t>
      </w:r>
      <w:r w:rsidRPr="00D05C1C">
        <w:rPr>
          <w:rStyle w:val="TitleChar"/>
          <w:highlight w:val="green"/>
        </w:rPr>
        <w:t xml:space="preserve"> </w:t>
      </w:r>
      <w:r w:rsidRPr="00D05C1C">
        <w:rPr>
          <w:rStyle w:val="Emphasis"/>
          <w:highlight w:val="green"/>
        </w:rPr>
        <w:t>alliances</w:t>
      </w:r>
      <w:r w:rsidRPr="00383F4D">
        <w:rPr>
          <w:rStyle w:val="StyleUnderline"/>
        </w:rPr>
        <w:t xml:space="preserve"> around the world</w:t>
      </w:r>
      <w:r w:rsidRPr="00E20029">
        <w:rPr>
          <w:sz w:val="16"/>
        </w:rPr>
        <w:t>.</w:t>
      </w:r>
    </w:p>
    <w:p w14:paraId="44DFBA72" w14:textId="77777777" w:rsidR="00C75554" w:rsidRPr="00E20029" w:rsidRDefault="00C75554" w:rsidP="00C75554">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D05C1C">
        <w:rPr>
          <w:rStyle w:val="StyleUnderline"/>
          <w:highlight w:val="green"/>
        </w:rPr>
        <w:t>the</w:t>
      </w:r>
      <w:r w:rsidRPr="00D05C1C">
        <w:rPr>
          <w:rStyle w:val="TitleChar"/>
          <w:highlight w:val="green"/>
        </w:rPr>
        <w:t xml:space="preserve"> </w:t>
      </w:r>
      <w:r w:rsidRPr="00D05C1C">
        <w:rPr>
          <w:rStyle w:val="Emphasis"/>
          <w:highlight w:val="green"/>
        </w:rPr>
        <w:t>model</w:t>
      </w:r>
      <w:r w:rsidRPr="00383F4D">
        <w:rPr>
          <w:rStyle w:val="StyleUnderline"/>
        </w:rPr>
        <w:t xml:space="preserve"> of the free world—</w:t>
      </w:r>
      <w:r w:rsidRPr="00D05C1C">
        <w:rPr>
          <w:rStyle w:val="Emphasis"/>
          <w:highlight w:val="green"/>
        </w:rPr>
        <w:t>set</w:t>
      </w:r>
      <w:r w:rsidRPr="0064072E">
        <w:rPr>
          <w:rStyle w:val="Emphasis"/>
        </w:rPr>
        <w:t xml:space="preserve">ting </w:t>
      </w:r>
      <w:r w:rsidRPr="00D05C1C">
        <w:rPr>
          <w:rStyle w:val="Emphasis"/>
          <w:highlight w:val="green"/>
        </w:rPr>
        <w:t>the stage</w:t>
      </w:r>
      <w:r w:rsidRPr="00D05C1C">
        <w:rPr>
          <w:rStyle w:val="StyleUnderline"/>
          <w:highlight w:val="green"/>
        </w:rPr>
        <w:t xml:space="preserve"> for</w:t>
      </w:r>
      <w:r w:rsidRPr="00383F4D">
        <w:rPr>
          <w:rStyle w:val="StyleUnderline"/>
        </w:rPr>
        <w:t xml:space="preserve"> decades of American political and economic </w:t>
      </w:r>
      <w:r w:rsidRPr="00D05C1C">
        <w:rPr>
          <w:rStyle w:val="Emphasis"/>
          <w:highlight w:val="gree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56007B2F" w14:textId="77777777" w:rsidR="00C75554" w:rsidRPr="00E20029" w:rsidRDefault="00C75554" w:rsidP="00C75554">
      <w:pPr>
        <w:rPr>
          <w:sz w:val="16"/>
          <w:szCs w:val="18"/>
        </w:rPr>
      </w:pPr>
      <w:r w:rsidRPr="00E20029">
        <w:rPr>
          <w:sz w:val="16"/>
          <w:szCs w:val="18"/>
        </w:rPr>
        <w:t>The COVID-19 Crisis Puts Millions of American Workers at Risk</w:t>
      </w:r>
    </w:p>
    <w:p w14:paraId="6B8296C2" w14:textId="77777777" w:rsidR="00C75554" w:rsidRPr="00E20029" w:rsidRDefault="00C75554" w:rsidP="00C75554">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0BDE84C5" w14:textId="77777777" w:rsidR="00C75554" w:rsidRPr="00E20029" w:rsidRDefault="00C75554" w:rsidP="00C75554">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72982971" w14:textId="77777777" w:rsidR="00C75554" w:rsidRPr="00E20029" w:rsidRDefault="00C75554" w:rsidP="00C75554">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527AD6E0" w14:textId="77777777" w:rsidR="00C75554" w:rsidRPr="00E20029" w:rsidRDefault="00C75554" w:rsidP="00C75554">
      <w:pPr>
        <w:rPr>
          <w:sz w:val="16"/>
          <w:szCs w:val="18"/>
        </w:rPr>
      </w:pPr>
      <w:r w:rsidRPr="00E20029">
        <w:rPr>
          <w:sz w:val="16"/>
          <w:szCs w:val="18"/>
        </w:rPr>
        <w:t>The Case for an Inclusive Recovery</w:t>
      </w:r>
    </w:p>
    <w:p w14:paraId="4D922EE8" w14:textId="77777777" w:rsidR="00C75554" w:rsidRPr="00E20029" w:rsidRDefault="00C75554" w:rsidP="00C75554">
      <w:pPr>
        <w:rPr>
          <w:sz w:val="16"/>
        </w:rPr>
      </w:pPr>
      <w:r w:rsidRPr="00383F4D">
        <w:rPr>
          <w:rStyle w:val="StyleUnderline"/>
        </w:rPr>
        <w:t xml:space="preserve">A </w:t>
      </w:r>
      <w:r w:rsidRPr="00D05C1C">
        <w:rPr>
          <w:rStyle w:val="StyleUnderline"/>
          <w:highlight w:val="gree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D05C1C">
        <w:rPr>
          <w:rStyle w:val="StyleUnderline"/>
          <w:highlight w:val="green"/>
        </w:rPr>
        <w:t>will</w:t>
      </w:r>
      <w:r w:rsidRPr="00D05C1C">
        <w:rPr>
          <w:rStyle w:val="TitleChar"/>
          <w:highlight w:val="green"/>
        </w:rPr>
        <w:t xml:space="preserve"> </w:t>
      </w:r>
      <w:r w:rsidRPr="00D05C1C">
        <w:rPr>
          <w:rStyle w:val="Emphasis"/>
          <w:highlight w:val="green"/>
        </w:rPr>
        <w:t>send a</w:t>
      </w:r>
      <w:r w:rsidRPr="00AB3FD2">
        <w:rPr>
          <w:rStyle w:val="Emphasis"/>
        </w:rPr>
        <w:t xml:space="preserve"> strong </w:t>
      </w:r>
      <w:r w:rsidRPr="00D05C1C">
        <w:rPr>
          <w:rStyle w:val="Emphasis"/>
          <w:highlight w:val="green"/>
        </w:rPr>
        <w:t>message</w:t>
      </w:r>
      <w:r w:rsidRPr="00D05C1C">
        <w:rPr>
          <w:rStyle w:val="StyleUnderline"/>
          <w:highlight w:val="green"/>
        </w:rPr>
        <w:t xml:space="preserve"> about</w:t>
      </w:r>
      <w:r w:rsidRPr="00383F4D">
        <w:rPr>
          <w:rStyle w:val="StyleUnderline"/>
        </w:rPr>
        <w:t xml:space="preserve"> the strength and </w:t>
      </w:r>
      <w:r w:rsidRPr="00D05C1C">
        <w:rPr>
          <w:rStyle w:val="Emphasis"/>
          <w:highlight w:val="green"/>
        </w:rPr>
        <w:t>resilience</w:t>
      </w:r>
      <w:r w:rsidRPr="00D05C1C">
        <w:rPr>
          <w:rStyle w:val="StyleUnderline"/>
          <w:highlight w:val="green"/>
        </w:rPr>
        <w:t xml:space="preserve"> of </w:t>
      </w:r>
      <w:r w:rsidRPr="00D05C1C">
        <w:rPr>
          <w:rStyle w:val="Emphasis"/>
          <w:highlight w:val="gree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D05C1C">
        <w:rPr>
          <w:rStyle w:val="StyleUnderline"/>
          <w:highlight w:val="green"/>
        </w:rPr>
        <w:t>A strong</w:t>
      </w:r>
      <w:r w:rsidRPr="00383F4D">
        <w:rPr>
          <w:rStyle w:val="StyleUnderline"/>
        </w:rPr>
        <w:t xml:space="preserve"> American </w:t>
      </w:r>
      <w:r w:rsidRPr="00D05C1C">
        <w:rPr>
          <w:rStyle w:val="StyleUnderline"/>
          <w:highlight w:val="green"/>
        </w:rPr>
        <w:t>recovery</w:t>
      </w:r>
      <w:r w:rsidRPr="00E20029">
        <w:rPr>
          <w:sz w:val="16"/>
        </w:rPr>
        <w:t>—coupled with a renewed openness to international collaboration—</w:t>
      </w:r>
      <w:r w:rsidRPr="00D05C1C">
        <w:rPr>
          <w:rStyle w:val="StyleUnderline"/>
          <w:highlight w:val="green"/>
        </w:rPr>
        <w:t>is core to</w:t>
      </w:r>
      <w:r w:rsidRPr="00E20029">
        <w:rPr>
          <w:rStyle w:val="StyleUnderline"/>
        </w:rPr>
        <w:t xml:space="preserve"> </w:t>
      </w:r>
      <w:r w:rsidRPr="00E20029">
        <w:rPr>
          <w:rStyle w:val="Emphasis"/>
        </w:rPr>
        <w:t xml:space="preserve">NATO’s </w:t>
      </w:r>
      <w:r w:rsidRPr="00D05C1C">
        <w:rPr>
          <w:rStyle w:val="Emphasis"/>
          <w:highlight w:val="green"/>
        </w:rPr>
        <w:t>ability</w:t>
      </w:r>
      <w:r w:rsidRPr="00D05C1C">
        <w:rPr>
          <w:rStyle w:val="StyleUnderline"/>
          <w:highlight w:val="green"/>
        </w:rPr>
        <w:t xml:space="preserve"> to solve</w:t>
      </w:r>
      <w:r w:rsidRPr="00D05C1C">
        <w:rPr>
          <w:rStyle w:val="TitleChar"/>
          <w:highlight w:val="green"/>
        </w:rPr>
        <w:t xml:space="preserve"> </w:t>
      </w:r>
      <w:r w:rsidRPr="00D05C1C">
        <w:rPr>
          <w:rStyle w:val="Emphasis"/>
          <w:highlight w:val="green"/>
        </w:rPr>
        <w:t>shared geopolitical</w:t>
      </w:r>
      <w:r w:rsidRPr="00AB3FD2">
        <w:rPr>
          <w:rStyle w:val="Emphasis"/>
        </w:rPr>
        <w:t xml:space="preserve"> and security </w:t>
      </w:r>
      <w:r w:rsidRPr="00D05C1C">
        <w:rPr>
          <w:rStyle w:val="Emphasis"/>
          <w:highlight w:val="gree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D05C1C">
        <w:rPr>
          <w:rStyle w:val="StyleUnderline"/>
          <w:highlight w:val="green"/>
        </w:rPr>
        <w:t>a</w:t>
      </w:r>
      <w:r w:rsidRPr="00D05C1C">
        <w:rPr>
          <w:rStyle w:val="TitleChar"/>
          <w:highlight w:val="green"/>
        </w:rPr>
        <w:t xml:space="preserve"> </w:t>
      </w:r>
      <w:r w:rsidRPr="00D05C1C">
        <w:rPr>
          <w:rStyle w:val="Emphasis"/>
          <w:highlight w:val="green"/>
        </w:rPr>
        <w:t>position of</w:t>
      </w:r>
      <w:r w:rsidRPr="0064072E">
        <w:rPr>
          <w:rStyle w:val="Emphasis"/>
        </w:rPr>
        <w:t xml:space="preserve"> economic </w:t>
      </w:r>
      <w:r w:rsidRPr="00D05C1C">
        <w:rPr>
          <w:rStyle w:val="Emphasis"/>
          <w:highlight w:val="green"/>
        </w:rPr>
        <w:t>strength</w:t>
      </w:r>
      <w:r w:rsidRPr="00383F4D">
        <w:rPr>
          <w:rStyle w:val="StyleUnderline"/>
        </w:rPr>
        <w:t xml:space="preserve"> will </w:t>
      </w:r>
      <w:r w:rsidRPr="00D05C1C">
        <w:rPr>
          <w:rStyle w:val="StyleUnderline"/>
          <w:highlight w:val="green"/>
        </w:rPr>
        <w:t>enable us to address</w:t>
      </w:r>
      <w:r w:rsidRPr="00D05C1C">
        <w:rPr>
          <w:rStyle w:val="TitleChar"/>
          <w:highlight w:val="green"/>
        </w:rPr>
        <w:t xml:space="preserve"> </w:t>
      </w:r>
      <w:r w:rsidRPr="00D05C1C">
        <w:rPr>
          <w:rStyle w:val="Emphasis"/>
          <w:szCs w:val="26"/>
          <w:highlight w:val="green"/>
        </w:rPr>
        <w:t>global crises</w:t>
      </w:r>
      <w:r w:rsidRPr="00D05C1C">
        <w:rPr>
          <w:rStyle w:val="StyleUnderline"/>
          <w:highlight w:val="green"/>
        </w:rPr>
        <w:t xml:space="preserve"> such as </w:t>
      </w:r>
      <w:r w:rsidRPr="00D05C1C">
        <w:rPr>
          <w:rStyle w:val="Emphasis"/>
          <w:highlight w:val="green"/>
        </w:rPr>
        <w:t>climate</w:t>
      </w:r>
      <w:r w:rsidRPr="0064072E">
        <w:rPr>
          <w:rStyle w:val="Emphasis"/>
        </w:rPr>
        <w:t xml:space="preserve"> change</w:t>
      </w:r>
      <w:r w:rsidRPr="0064072E">
        <w:rPr>
          <w:rStyle w:val="TitleChar"/>
        </w:rPr>
        <w:t xml:space="preserve">, </w:t>
      </w:r>
      <w:r w:rsidRPr="0064072E">
        <w:rPr>
          <w:rStyle w:val="Emphasis"/>
        </w:rPr>
        <w:t xml:space="preserve">global </w:t>
      </w:r>
      <w:r w:rsidRPr="00D05C1C">
        <w:rPr>
          <w:rStyle w:val="Emphasis"/>
          <w:highlight w:val="green"/>
        </w:rPr>
        <w:t>pandemics</w:t>
      </w:r>
      <w:r w:rsidRPr="00D05C1C">
        <w:rPr>
          <w:rStyle w:val="StyleUnderline"/>
          <w:highlight w:val="green"/>
        </w:rPr>
        <w:t>, and</w:t>
      </w:r>
      <w:r w:rsidRPr="00D05C1C">
        <w:rPr>
          <w:rStyle w:val="TitleChar"/>
          <w:highlight w:val="green"/>
        </w:rPr>
        <w:t xml:space="preserve"> </w:t>
      </w:r>
      <w:r w:rsidRPr="00D05C1C">
        <w:rPr>
          <w:rStyle w:val="Emphasis"/>
          <w:highlight w:val="green"/>
        </w:rPr>
        <w:t>refugees</w:t>
      </w:r>
      <w:r w:rsidRPr="00E20029">
        <w:rPr>
          <w:sz w:val="16"/>
        </w:rPr>
        <w:t>. Together, the United States and Europe can pursue a commitment to investing in workers for shared economic competitiveness, innovation, and long-term prosperity.</w:t>
      </w:r>
    </w:p>
    <w:p w14:paraId="7C1E6AD2" w14:textId="77777777" w:rsidR="00C75554" w:rsidRDefault="00C75554" w:rsidP="00C75554">
      <w:pPr>
        <w:rPr>
          <w:sz w:val="16"/>
        </w:rPr>
      </w:pPr>
      <w:r w:rsidRPr="00383F4D">
        <w:rPr>
          <w:rStyle w:val="StyleUnderline"/>
        </w:rPr>
        <w:t xml:space="preserve">The </w:t>
      </w:r>
      <w:r w:rsidRPr="00D05C1C">
        <w:rPr>
          <w:rStyle w:val="StyleUnderline"/>
          <w:highlight w:val="green"/>
        </w:rPr>
        <w:t>U.S. has</w:t>
      </w:r>
      <w:r w:rsidRPr="00D05C1C">
        <w:rPr>
          <w:rStyle w:val="TitleChar"/>
          <w:highlight w:val="green"/>
        </w:rPr>
        <w:t xml:space="preserve"> </w:t>
      </w:r>
      <w:r w:rsidRPr="00D05C1C">
        <w:rPr>
          <w:rStyle w:val="Emphasis"/>
          <w:highlight w:val="green"/>
        </w:rPr>
        <w:t>unique</w:t>
      </w:r>
      <w:r w:rsidRPr="0064072E">
        <w:rPr>
          <w:rStyle w:val="Emphasis"/>
        </w:rPr>
        <w:t xml:space="preserve"> advantages</w:t>
      </w:r>
      <w:r w:rsidRPr="00383F4D">
        <w:rPr>
          <w:rStyle w:val="StyleUnderline"/>
        </w:rPr>
        <w:t xml:space="preserve"> that give it the </w:t>
      </w:r>
      <w:r w:rsidRPr="00D05C1C">
        <w:rPr>
          <w:rStyle w:val="Emphasis"/>
          <w:highlight w:val="gree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1"/>
    <w:p w14:paraId="35F4F3C0" w14:textId="77777777" w:rsidR="00C75554" w:rsidRPr="008E5549" w:rsidRDefault="00C75554" w:rsidP="00C75554"/>
    <w:p w14:paraId="06DEBBFE" w14:textId="77777777" w:rsidR="00C75554" w:rsidRPr="00C75554" w:rsidRDefault="00C75554" w:rsidP="00C75554"/>
    <w:p w14:paraId="30DBF15E" w14:textId="7262AAB0" w:rsidR="00C75554" w:rsidRDefault="00C75554" w:rsidP="00C75554">
      <w:pPr>
        <w:pStyle w:val="Heading3"/>
      </w:pPr>
      <w:r>
        <w:lastRenderedPageBreak/>
        <w:t>Solvency</w:t>
      </w:r>
    </w:p>
    <w:p w14:paraId="4BCDA584" w14:textId="77777777" w:rsidR="00C75554" w:rsidRPr="0012427C" w:rsidRDefault="00C75554" w:rsidP="00C75554">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2B53A081" w14:textId="77777777" w:rsidR="00C75554" w:rsidRPr="0012427C" w:rsidRDefault="00C75554" w:rsidP="00C75554">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42414FC0" w14:textId="77777777" w:rsidR="00C75554" w:rsidRPr="0012427C" w:rsidRDefault="00C75554" w:rsidP="00C75554">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D05C1C">
        <w:rPr>
          <w:rStyle w:val="Emphasis"/>
          <w:highlight w:val="green"/>
        </w:rPr>
        <w:t>conventional wisdom</w:t>
      </w:r>
      <w:r w:rsidRPr="00D05C1C">
        <w:rPr>
          <w:rStyle w:val="StyleUnderline"/>
          <w:highlight w:val="green"/>
        </w:rPr>
        <w:t xml:space="preserve"> is </w:t>
      </w:r>
      <w:r w:rsidRPr="00D05C1C">
        <w:rPr>
          <w:rStyle w:val="Emphasis"/>
          <w:highlight w:val="gree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D05C1C">
        <w:rPr>
          <w:rStyle w:val="StyleUnderline"/>
          <w:highlight w:val="gree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D05C1C">
        <w:rPr>
          <w:rStyle w:val="StyleUnderline"/>
          <w:highlight w:val="green"/>
        </w:rPr>
        <w:t>have</w:t>
      </w:r>
      <w:r w:rsidRPr="0012427C">
        <w:rPr>
          <w:rStyle w:val="StyleUnderline"/>
        </w:rPr>
        <w:t xml:space="preserve"> considerably </w:t>
      </w:r>
      <w:r w:rsidRPr="0012427C">
        <w:rPr>
          <w:rStyle w:val="Emphasis"/>
        </w:rPr>
        <w:t xml:space="preserve">more </w:t>
      </w:r>
      <w:r w:rsidRPr="00D05C1C">
        <w:rPr>
          <w:rStyle w:val="Emphasis"/>
          <w:highlight w:val="gree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D05C1C">
        <w:rPr>
          <w:rStyle w:val="StyleUnderline"/>
          <w:highlight w:val="green"/>
        </w:rPr>
        <w:t>courts</w:t>
      </w:r>
      <w:r w:rsidRPr="0012427C">
        <w:rPr>
          <w:rStyle w:val="StyleUnderline"/>
        </w:rPr>
        <w:t xml:space="preserve"> frequently </w:t>
      </w:r>
      <w:r w:rsidRPr="00D05C1C">
        <w:rPr>
          <w:rStyle w:val="Emphasis"/>
          <w:highlight w:val="green"/>
        </w:rPr>
        <w:t>acknowledge</w:t>
      </w:r>
      <w:r w:rsidRPr="0012427C">
        <w:rPr>
          <w:sz w:val="16"/>
        </w:rPr>
        <w:t xml:space="preserve"> </w:t>
      </w:r>
      <w:r w:rsidRPr="0012427C">
        <w:rPr>
          <w:rStyle w:val="StyleUnderline"/>
        </w:rPr>
        <w:t xml:space="preserve">that the statutory texts have a </w:t>
      </w:r>
      <w:r w:rsidRPr="00D05C1C">
        <w:rPr>
          <w:rStyle w:val="Emphasis"/>
          <w:highlight w:val="green"/>
        </w:rPr>
        <w:t>plain meaning</w:t>
      </w:r>
      <w:r w:rsidRPr="00D05C1C">
        <w:rPr>
          <w:rStyle w:val="StyleUnderline"/>
          <w:highlight w:val="green"/>
        </w:rPr>
        <w:t>, and</w:t>
      </w:r>
      <w:r w:rsidRPr="0012427C">
        <w:rPr>
          <w:rStyle w:val="StyleUnderline"/>
        </w:rPr>
        <w:t xml:space="preserve"> then </w:t>
      </w:r>
      <w:r w:rsidRPr="00D05C1C">
        <w:rPr>
          <w:rStyle w:val="Emphasis"/>
          <w:highlight w:val="green"/>
        </w:rPr>
        <w:t>refuse to follow it</w:t>
      </w:r>
      <w:r w:rsidRPr="0012427C">
        <w:rPr>
          <w:rStyle w:val="StyleUnderline"/>
        </w:rPr>
        <w:t xml:space="preserve">. </w:t>
      </w:r>
    </w:p>
    <w:p w14:paraId="5E9D5F40" w14:textId="77777777" w:rsidR="00C75554" w:rsidRPr="0012427C" w:rsidRDefault="00C75554" w:rsidP="00C75554">
      <w:pPr>
        <w:rPr>
          <w:rStyle w:val="StyleUnderline"/>
        </w:rPr>
      </w:pPr>
      <w:r w:rsidRPr="0012427C">
        <w:rPr>
          <w:sz w:val="16"/>
        </w:rPr>
        <w:t xml:space="preserve">But </w:t>
      </w:r>
      <w:r w:rsidRPr="00D05C1C">
        <w:rPr>
          <w:rStyle w:val="Emphasis"/>
          <w:sz w:val="26"/>
          <w:szCs w:val="26"/>
          <w:highlight w:val="green"/>
        </w:rPr>
        <w:t>it gets worse</w:t>
      </w:r>
      <w:r w:rsidRPr="00D05C1C">
        <w:rPr>
          <w:sz w:val="16"/>
          <w:highlight w:val="green"/>
        </w:rPr>
        <w:t xml:space="preserve">. </w:t>
      </w:r>
      <w:r w:rsidRPr="00D05C1C">
        <w:rPr>
          <w:rStyle w:val="StyleUnderline"/>
          <w:highlight w:val="green"/>
        </w:rPr>
        <w:t>The courts have</w:t>
      </w:r>
      <w:r w:rsidRPr="0012427C">
        <w:rPr>
          <w:rStyle w:val="StyleUnderline"/>
        </w:rPr>
        <w:t xml:space="preserve"> not merely</w:t>
      </w:r>
      <w:r w:rsidRPr="0012427C">
        <w:rPr>
          <w:sz w:val="16"/>
        </w:rPr>
        <w:t xml:space="preserve"> </w:t>
      </w:r>
      <w:r w:rsidRPr="00D05C1C">
        <w:rPr>
          <w:rStyle w:val="Emphasis"/>
          <w:highlight w:val="green"/>
        </w:rPr>
        <w:t>abandoned</w:t>
      </w:r>
      <w:r w:rsidRPr="0012427C">
        <w:rPr>
          <w:sz w:val="16"/>
        </w:rPr>
        <w:t xml:space="preserve"> </w:t>
      </w:r>
      <w:r w:rsidRPr="0012427C">
        <w:rPr>
          <w:rStyle w:val="StyleUnderline"/>
        </w:rPr>
        <w:t>statutory textualism or</w:t>
      </w:r>
      <w:r w:rsidRPr="0012427C">
        <w:rPr>
          <w:sz w:val="16"/>
        </w:rPr>
        <w:t xml:space="preserve"> other modes of </w:t>
      </w:r>
      <w:r w:rsidRPr="00D05C1C">
        <w:rPr>
          <w:rStyle w:val="Emphasis"/>
          <w:highlight w:val="gree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D05C1C">
        <w:rPr>
          <w:rStyle w:val="Emphasis"/>
          <w:highlight w:val="green"/>
        </w:rPr>
        <w:t>in favor of big business</w:t>
      </w:r>
      <w:r w:rsidRPr="0012427C">
        <w:rPr>
          <w:sz w:val="16"/>
        </w:rPr>
        <w:t xml:space="preserve">. As detailed in this Article, </w:t>
      </w:r>
      <w:r w:rsidRPr="00D05C1C">
        <w:rPr>
          <w:rStyle w:val="StyleUnderline"/>
          <w:highlight w:val="green"/>
        </w:rPr>
        <w:t>this</w:t>
      </w:r>
      <w:r w:rsidRPr="00D05C1C">
        <w:rPr>
          <w:sz w:val="16"/>
          <w:highlight w:val="green"/>
        </w:rPr>
        <w:t xml:space="preserve"> </w:t>
      </w:r>
      <w:r w:rsidRPr="0012427C">
        <w:rPr>
          <w:rStyle w:val="Emphasis"/>
        </w:rPr>
        <w:t>unilateral process</w:t>
      </w:r>
      <w:r w:rsidRPr="0012427C">
        <w:rPr>
          <w:sz w:val="16"/>
        </w:rPr>
        <w:t xml:space="preserve"> </w:t>
      </w:r>
      <w:r w:rsidRPr="00D05C1C">
        <w:rPr>
          <w:rStyle w:val="StyleUnderline"/>
          <w:highlight w:val="green"/>
        </w:rPr>
        <w:t>began</w:t>
      </w:r>
      <w:r w:rsidRPr="0012427C">
        <w:rPr>
          <w:rStyle w:val="StyleUnderline"/>
        </w:rPr>
        <w:t xml:space="preserve"> almost </w:t>
      </w:r>
      <w:r w:rsidRPr="00D05C1C">
        <w:rPr>
          <w:rStyle w:val="Emphasis"/>
          <w:highlight w:val="gree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D05C1C">
        <w:rPr>
          <w:rStyle w:val="StyleUnderline"/>
          <w:highlight w:val="green"/>
        </w:rPr>
        <w:t>courts</w:t>
      </w:r>
      <w:r w:rsidRPr="0012427C">
        <w:rPr>
          <w:sz w:val="16"/>
        </w:rPr>
        <w:t xml:space="preserve"> incrementally </w:t>
      </w:r>
      <w:r w:rsidRPr="00D05C1C">
        <w:rPr>
          <w:rStyle w:val="StyleUnderline"/>
          <w:highlight w:val="green"/>
        </w:rPr>
        <w:t>read</w:t>
      </w:r>
      <w:r w:rsidRPr="0012427C">
        <w:rPr>
          <w:sz w:val="16"/>
        </w:rPr>
        <w:t xml:space="preserve"> much of </w:t>
      </w:r>
      <w:r w:rsidRPr="0012427C">
        <w:rPr>
          <w:rStyle w:val="StyleUnderline"/>
        </w:rPr>
        <w:t xml:space="preserve">the textual </w:t>
      </w:r>
      <w:r w:rsidRPr="00D05C1C">
        <w:rPr>
          <w:rStyle w:val="StyleUnderline"/>
          <w:highlight w:val="green"/>
        </w:rPr>
        <w:t>distinctiveness</w:t>
      </w:r>
      <w:r w:rsidRPr="00D05C1C">
        <w:rPr>
          <w:sz w:val="16"/>
          <w:highlight w:val="green"/>
        </w:rPr>
        <w:t xml:space="preserve"> </w:t>
      </w:r>
      <w:r w:rsidRPr="00D05C1C">
        <w:rPr>
          <w:rStyle w:val="Emphasis"/>
          <w:highlight w:val="green"/>
        </w:rPr>
        <w:t>out of</w:t>
      </w:r>
      <w:r w:rsidRPr="0012427C">
        <w:rPr>
          <w:rStyle w:val="Emphasis"/>
        </w:rPr>
        <w:t xml:space="preserve"> the </w:t>
      </w:r>
      <w:r w:rsidRPr="00D05C1C">
        <w:rPr>
          <w:rStyle w:val="Emphasis"/>
          <w:highlight w:val="green"/>
        </w:rPr>
        <w:t>statutes</w:t>
      </w:r>
      <w:r w:rsidRPr="00D05C1C">
        <w:rPr>
          <w:sz w:val="16"/>
          <w:highlight w:val="gree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D05C1C">
        <w:rPr>
          <w:rStyle w:val="Emphasis"/>
          <w:highlight w:val="green"/>
        </w:rPr>
        <w:t>not one</w:t>
      </w:r>
      <w:r w:rsidRPr="00D05C1C">
        <w:rPr>
          <w:rStyle w:val="StyleUnderline"/>
          <w:highlight w:val="gree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D05C1C">
        <w:rPr>
          <w:rStyle w:val="StyleUnderline"/>
          <w:highlight w:val="green"/>
        </w:rPr>
        <w:t xml:space="preserve">has been </w:t>
      </w:r>
      <w:r w:rsidRPr="0012427C">
        <w:rPr>
          <w:rStyle w:val="StyleUnderline"/>
        </w:rPr>
        <w:t xml:space="preserve">consistently </w:t>
      </w:r>
      <w:r w:rsidRPr="00D05C1C">
        <w:rPr>
          <w:rStyle w:val="StyleUnderline"/>
          <w:highlight w:val="green"/>
        </w:rPr>
        <w:t>interpreted</w:t>
      </w:r>
      <w:r w:rsidRPr="0012427C">
        <w:rPr>
          <w:rStyle w:val="StyleUnderline"/>
        </w:rPr>
        <w:t xml:space="preserve"> by the courts in a way </w:t>
      </w:r>
      <w:r w:rsidRPr="00D05C1C">
        <w:rPr>
          <w:rStyle w:val="Emphasis"/>
          <w:highlight w:val="green"/>
        </w:rPr>
        <w:t xml:space="preserve">faithful to </w:t>
      </w:r>
      <w:r w:rsidRPr="0012427C">
        <w:rPr>
          <w:rStyle w:val="Emphasis"/>
        </w:rPr>
        <w:t xml:space="preserve">its </w:t>
      </w:r>
      <w:r w:rsidRPr="00D05C1C">
        <w:rPr>
          <w:rStyle w:val="Emphasis"/>
          <w:highlight w:val="green"/>
        </w:rPr>
        <w:t>text or</w:t>
      </w:r>
      <w:r w:rsidRPr="0012427C">
        <w:rPr>
          <w:rStyle w:val="Emphasis"/>
        </w:rPr>
        <w:t xml:space="preserve"> legislative </w:t>
      </w:r>
      <w:r w:rsidRPr="00D05C1C">
        <w:rPr>
          <w:rStyle w:val="Emphasis"/>
          <w:highlight w:val="green"/>
        </w:rPr>
        <w:t>intent</w:t>
      </w:r>
      <w:r w:rsidRPr="0012427C">
        <w:rPr>
          <w:rStyle w:val="StyleUnderline"/>
        </w:rPr>
        <w:t xml:space="preserve">, and that </w:t>
      </w:r>
      <w:r w:rsidRPr="00D05C1C">
        <w:rPr>
          <w:rStyle w:val="StyleUnderline"/>
          <w:highlight w:val="gree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D05C1C">
        <w:rPr>
          <w:rStyle w:val="StyleUnderline"/>
          <w:highlight w:val="green"/>
        </w:rPr>
        <w:t>bent</w:t>
      </w:r>
      <w:r w:rsidRPr="0012427C">
        <w:rPr>
          <w:rStyle w:val="StyleUnderline"/>
        </w:rPr>
        <w:t xml:space="preserve"> </w:t>
      </w:r>
      <w:r w:rsidRPr="0012427C">
        <w:rPr>
          <w:rStyle w:val="Emphasis"/>
        </w:rPr>
        <w:t xml:space="preserve">always </w:t>
      </w:r>
      <w:r w:rsidRPr="00D05C1C">
        <w:rPr>
          <w:rStyle w:val="Emphasis"/>
          <w:highlight w:val="green"/>
        </w:rPr>
        <w:t>in favor of capital</w:t>
      </w:r>
      <w:r w:rsidRPr="0012427C">
        <w:rPr>
          <w:rStyle w:val="StyleUnderline"/>
        </w:rPr>
        <w:t>.</w:t>
      </w:r>
    </w:p>
    <w:p w14:paraId="565C06AC" w14:textId="77777777" w:rsidR="00C75554" w:rsidRPr="0012427C" w:rsidRDefault="00C75554" w:rsidP="00C75554">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2378C7F5" w14:textId="77777777" w:rsidR="00C75554" w:rsidRPr="0012427C" w:rsidRDefault="00C75554" w:rsidP="00C75554">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6B9BC2D1" w14:textId="77777777" w:rsidR="00C75554" w:rsidRPr="0012427C" w:rsidRDefault="00C75554" w:rsidP="00C75554">
      <w:pPr>
        <w:rPr>
          <w:sz w:val="16"/>
        </w:rPr>
      </w:pPr>
      <w:r w:rsidRPr="0012427C">
        <w:rPr>
          <w:sz w:val="16"/>
        </w:rPr>
        <w:lastRenderedPageBreak/>
        <w:t xml:space="preserve">This Article has shown that, </w:t>
      </w:r>
      <w:r w:rsidRPr="0012427C">
        <w:rPr>
          <w:rStyle w:val="Emphasis"/>
        </w:rPr>
        <w:t>historically</w:t>
      </w:r>
      <w:r w:rsidRPr="0012427C">
        <w:rPr>
          <w:sz w:val="16"/>
        </w:rPr>
        <w:t xml:space="preserve">, </w:t>
      </w:r>
      <w:r w:rsidRPr="00D05C1C">
        <w:rPr>
          <w:rStyle w:val="StyleUnderline"/>
          <w:highlight w:val="green"/>
        </w:rPr>
        <w:t>the judiciary</w:t>
      </w:r>
      <w:r w:rsidRPr="0012427C">
        <w:rPr>
          <w:rStyle w:val="StyleUnderline"/>
        </w:rPr>
        <w:t xml:space="preserve"> has </w:t>
      </w:r>
      <w:r w:rsidRPr="00D05C1C">
        <w:rPr>
          <w:rStyle w:val="StyleUnderline"/>
          <w:highlight w:val="green"/>
        </w:rPr>
        <w:t>treated</w:t>
      </w:r>
      <w:r w:rsidRPr="0012427C">
        <w:rPr>
          <w:rStyle w:val="StyleUnderline"/>
        </w:rPr>
        <w:t xml:space="preserve"> the </w:t>
      </w:r>
      <w:r w:rsidRPr="0012427C">
        <w:rPr>
          <w:rStyle w:val="Emphasis"/>
        </w:rPr>
        <w:t xml:space="preserve">antitrust </w:t>
      </w:r>
      <w:r w:rsidRPr="00D05C1C">
        <w:rPr>
          <w:rStyle w:val="Emphasis"/>
          <w:highlight w:val="green"/>
        </w:rPr>
        <w:t>statutes</w:t>
      </w:r>
      <w:r w:rsidRPr="00D05C1C">
        <w:rPr>
          <w:sz w:val="16"/>
          <w:highlight w:val="green"/>
        </w:rPr>
        <w:t xml:space="preserve"> </w:t>
      </w:r>
      <w:r w:rsidRPr="00D05C1C">
        <w:rPr>
          <w:rStyle w:val="StyleUnderline"/>
          <w:highlight w:val="gree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518DAA56" w14:textId="77777777" w:rsidR="00C75554" w:rsidRPr="0012427C" w:rsidRDefault="00C75554" w:rsidP="00C75554">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D05C1C">
        <w:rPr>
          <w:rStyle w:val="StyleUnderline"/>
          <w:highlight w:val="green"/>
        </w:rPr>
        <w:t>statutes</w:t>
      </w:r>
      <w:r w:rsidRPr="0012427C">
        <w:rPr>
          <w:rStyle w:val="StyleUnderline"/>
        </w:rPr>
        <w:t xml:space="preserve"> that the courts wrote down</w:t>
      </w:r>
      <w:r w:rsidRPr="0012427C">
        <w:rPr>
          <w:sz w:val="16"/>
        </w:rPr>
        <w:t xml:space="preserve"> in favor of big business </w:t>
      </w:r>
      <w:r w:rsidRPr="00D05C1C">
        <w:rPr>
          <w:rStyle w:val="StyleUnderline"/>
          <w:highlight w:val="green"/>
        </w:rPr>
        <w:t xml:space="preserve">did not suffer from a </w:t>
      </w:r>
      <w:r w:rsidRPr="00D05C1C">
        <w:rPr>
          <w:rStyle w:val="Emphasis"/>
          <w:highlight w:val="gree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D05C1C">
        <w:rPr>
          <w:rStyle w:val="StyleUnderline"/>
          <w:highlight w:val="gree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D05C1C">
        <w:rPr>
          <w:rStyle w:val="StyleUnderline"/>
          <w:highlight w:val="green"/>
        </w:rPr>
        <w:t>admit</w:t>
      </w:r>
      <w:r w:rsidRPr="0012427C">
        <w:rPr>
          <w:rStyle w:val="StyleUnderline"/>
        </w:rPr>
        <w:t xml:space="preserve">ting in candor that </w:t>
      </w:r>
      <w:r w:rsidRPr="00D05C1C">
        <w:rPr>
          <w:rStyle w:val="StyleUnderline"/>
          <w:highlight w:val="green"/>
        </w:rPr>
        <w:t>they have</w:t>
      </w:r>
      <w:r w:rsidRPr="0012427C">
        <w:rPr>
          <w:rStyle w:val="StyleUnderline"/>
        </w:rPr>
        <w:t xml:space="preserve"> simply </w:t>
      </w:r>
      <w:r w:rsidRPr="00D05C1C">
        <w:rPr>
          <w:rStyle w:val="Emphasis"/>
          <w:highlight w:val="green"/>
        </w:rPr>
        <w:t>chosen to ignore</w:t>
      </w:r>
      <w:r w:rsidRPr="0012427C">
        <w:rPr>
          <w:sz w:val="16"/>
        </w:rPr>
        <w:t xml:space="preserve"> </w:t>
      </w:r>
      <w:r w:rsidRPr="0012427C">
        <w:rPr>
          <w:rStyle w:val="StyleUnderline"/>
        </w:rPr>
        <w:t xml:space="preserve">the statutes’ </w:t>
      </w:r>
      <w:r w:rsidRPr="00D05C1C">
        <w:rPr>
          <w:rStyle w:val="Emphasis"/>
          <w:highlight w:val="green"/>
        </w:rPr>
        <w:t>plain meaning</w:t>
      </w:r>
      <w:r w:rsidRPr="0012427C">
        <w:rPr>
          <w:sz w:val="16"/>
        </w:rPr>
        <w:t xml:space="preserve"> in favor of a common method of deciding antitrust cases. For instance, in Professional Engineers, Justice </w:t>
      </w:r>
      <w:r w:rsidRPr="00D05C1C">
        <w:rPr>
          <w:rStyle w:val="Emphasis"/>
          <w:highlight w:val="green"/>
        </w:rPr>
        <w:t>Stevens</w:t>
      </w:r>
      <w:r w:rsidRPr="00D05C1C">
        <w:rPr>
          <w:sz w:val="16"/>
          <w:highlight w:val="green"/>
        </w:rPr>
        <w:t xml:space="preserve"> </w:t>
      </w:r>
      <w:r w:rsidRPr="00D05C1C">
        <w:rPr>
          <w:rStyle w:val="StyleUnderline"/>
          <w:highlight w:val="gree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D05C1C">
        <w:rPr>
          <w:rStyle w:val="StyleUnderline"/>
          <w:highlight w:val="green"/>
        </w:rPr>
        <w:t>Sherman</w:t>
      </w:r>
      <w:r w:rsidRPr="0012427C">
        <w:rPr>
          <w:rStyle w:val="StyleUnderline"/>
        </w:rPr>
        <w:t xml:space="preserve"> Act . . . </w:t>
      </w:r>
      <w:r w:rsidRPr="00D05C1C">
        <w:rPr>
          <w:rStyle w:val="Emphasis"/>
          <w:highlight w:val="gree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D05C1C">
        <w:rPr>
          <w:rStyle w:val="StyleUnderline"/>
          <w:highlight w:val="green"/>
        </w:rPr>
        <w:t>it is difficult to see how</w:t>
      </w:r>
      <w:r w:rsidRPr="0012427C">
        <w:rPr>
          <w:rStyle w:val="StyleUnderline"/>
        </w:rPr>
        <w:t xml:space="preserve"> simply accumulating </w:t>
      </w:r>
      <w:r w:rsidRPr="00D05C1C">
        <w:rPr>
          <w:rStyle w:val="Emphasis"/>
          <w:highlight w:val="green"/>
        </w:rPr>
        <w:t>stern new language</w:t>
      </w:r>
      <w:r w:rsidRPr="0012427C">
        <w:rPr>
          <w:sz w:val="16"/>
        </w:rPr>
        <w:t xml:space="preserve"> </w:t>
      </w:r>
      <w:r w:rsidRPr="0012427C">
        <w:rPr>
          <w:rStyle w:val="StyleUnderline"/>
        </w:rPr>
        <w:t xml:space="preserve">in new texts </w:t>
      </w:r>
      <w:r w:rsidRPr="00D05C1C">
        <w:rPr>
          <w:rStyle w:val="StyleUnderline"/>
          <w:highlight w:val="green"/>
        </w:rPr>
        <w:t xml:space="preserve">would lead to a </w:t>
      </w:r>
      <w:r w:rsidRPr="00D05C1C">
        <w:rPr>
          <w:rStyle w:val="Emphasis"/>
          <w:highlight w:val="green"/>
        </w:rPr>
        <w:t>different result</w:t>
      </w:r>
      <w:r w:rsidRPr="00D05C1C">
        <w:rPr>
          <w:sz w:val="16"/>
          <w:highlight w:val="green"/>
        </w:rPr>
        <w:t>.</w:t>
      </w:r>
    </w:p>
    <w:p w14:paraId="4E3B1627" w14:textId="3970A318" w:rsidR="00C75554" w:rsidRPr="00C75554" w:rsidRDefault="00C75554" w:rsidP="00C75554">
      <w:pPr>
        <w:rPr>
          <w:sz w:val="16"/>
        </w:rPr>
      </w:pPr>
      <w:r w:rsidRPr="00D05C1C">
        <w:rPr>
          <w:rStyle w:val="StyleUnderline"/>
          <w:highlight w:val="green"/>
        </w:rPr>
        <w:t>Even where</w:t>
      </w:r>
      <w:r w:rsidRPr="0012427C">
        <w:rPr>
          <w:rStyle w:val="StyleUnderline"/>
        </w:rPr>
        <w:t xml:space="preserve"> reform </w:t>
      </w:r>
      <w:r w:rsidRPr="00D05C1C">
        <w:rPr>
          <w:rStyle w:val="StyleUnderline"/>
          <w:highlight w:val="green"/>
        </w:rPr>
        <w:t>statutes are</w:t>
      </w:r>
      <w:r w:rsidRPr="0012427C">
        <w:rPr>
          <w:sz w:val="16"/>
        </w:rPr>
        <w:t xml:space="preserve"> </w:t>
      </w:r>
      <w:r w:rsidRPr="0012427C">
        <w:rPr>
          <w:rStyle w:val="Emphasis"/>
        </w:rPr>
        <w:t xml:space="preserve">textually </w:t>
      </w:r>
      <w:r w:rsidRPr="00D05C1C">
        <w:rPr>
          <w:rStyle w:val="Emphasis"/>
          <w:highlight w:val="green"/>
        </w:rPr>
        <w:t>honored</w:t>
      </w:r>
      <w:r w:rsidRPr="0012427C">
        <w:rPr>
          <w:sz w:val="16"/>
        </w:rPr>
        <w:t xml:space="preserve"> </w:t>
      </w:r>
      <w:r w:rsidRPr="0012427C">
        <w:rPr>
          <w:rStyle w:val="StyleUnderline"/>
        </w:rPr>
        <w:t>in their immediate aftermath</w:t>
      </w:r>
      <w:r w:rsidRPr="0012427C">
        <w:rPr>
          <w:sz w:val="16"/>
        </w:rPr>
        <w:t xml:space="preserve">, </w:t>
      </w:r>
      <w:r w:rsidRPr="00D05C1C">
        <w:rPr>
          <w:rStyle w:val="StyleUnderline"/>
          <w:highlight w:val="green"/>
        </w:rPr>
        <w:t xml:space="preserve">history shows a </w:t>
      </w:r>
      <w:r w:rsidRPr="00D05C1C">
        <w:rPr>
          <w:rStyle w:val="Emphasis"/>
          <w:highlight w:val="green"/>
        </w:rPr>
        <w:t>creeping</w:t>
      </w:r>
      <w:r w:rsidRPr="0012427C">
        <w:rPr>
          <w:rStyle w:val="Emphasis"/>
        </w:rPr>
        <w:t xml:space="preserve"> judicial </w:t>
      </w:r>
      <w:r w:rsidRPr="00D05C1C">
        <w:rPr>
          <w:rStyle w:val="Emphasis"/>
          <w:highlight w:val="green"/>
        </w:rPr>
        <w:t>tendency</w:t>
      </w:r>
      <w:r w:rsidRPr="00D05C1C">
        <w:rPr>
          <w:sz w:val="16"/>
          <w:highlight w:val="green"/>
        </w:rPr>
        <w:t xml:space="preserve"> </w:t>
      </w:r>
      <w:r w:rsidRPr="00D05C1C">
        <w:rPr>
          <w:rStyle w:val="StyleUnderline"/>
          <w:highlight w:val="green"/>
        </w:rPr>
        <w:t>to</w:t>
      </w:r>
      <w:r w:rsidRPr="0012427C">
        <w:rPr>
          <w:rStyle w:val="StyleUnderline"/>
        </w:rPr>
        <w:t xml:space="preserve"> begin integrating the reform statutes into the </w:t>
      </w:r>
      <w:r w:rsidRPr="00D05C1C">
        <w:rPr>
          <w:rStyle w:val="StyleUnderline"/>
          <w:highlight w:val="gree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xml:space="preserve">— the FTC, Clayton, Robinson-Patman, and </w:t>
      </w:r>
      <w:proofErr w:type="spellStart"/>
      <w:r w:rsidRPr="0012427C">
        <w:rPr>
          <w:sz w:val="16"/>
        </w:rPr>
        <w:t>Celler</w:t>
      </w:r>
      <w:proofErr w:type="spellEnd"/>
      <w:r w:rsidRPr="0012427C">
        <w:rPr>
          <w:sz w:val="16"/>
        </w:rPr>
        <w:t>-Kefauver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D05C1C">
        <w:rPr>
          <w:rStyle w:val="StyleUnderline"/>
          <w:highlight w:val="green"/>
        </w:rPr>
        <w:t xml:space="preserve">creating a </w:t>
      </w:r>
      <w:r w:rsidRPr="00D05C1C">
        <w:rPr>
          <w:rStyle w:val="Emphasis"/>
          <w:highlight w:val="green"/>
        </w:rPr>
        <w:t>homogenous</w:t>
      </w:r>
      <w:r w:rsidRPr="0012427C">
        <w:rPr>
          <w:rStyle w:val="StyleUnderline"/>
        </w:rPr>
        <w:t xml:space="preserve"> antitrust </w:t>
      </w:r>
      <w:r w:rsidRPr="00D05C1C">
        <w:rPr>
          <w:rStyle w:val="Emphasis"/>
          <w:highlight w:val="green"/>
        </w:rPr>
        <w:t>jurisprudence</w:t>
      </w:r>
      <w:r w:rsidRPr="0012427C">
        <w:rPr>
          <w:sz w:val="16"/>
        </w:rPr>
        <w:t xml:space="preserve"> </w:t>
      </w:r>
      <w:r w:rsidRPr="00D05C1C">
        <w:rPr>
          <w:rStyle w:val="StyleUnderline"/>
          <w:highlight w:val="green"/>
        </w:rPr>
        <w:t>that read</w:t>
      </w:r>
      <w:r w:rsidRPr="0012427C">
        <w:rPr>
          <w:rStyle w:val="StyleUnderline"/>
        </w:rPr>
        <w:t xml:space="preserve"> the textual </w:t>
      </w:r>
      <w:r w:rsidRPr="00D05C1C">
        <w:rPr>
          <w:rStyle w:val="Emphasis"/>
          <w:highlight w:val="gree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D05C1C">
        <w:rPr>
          <w:rStyle w:val="Emphasis"/>
          <w:highlight w:val="gree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D05C1C">
        <w:rPr>
          <w:rStyle w:val="Emphasis"/>
          <w:highlight w:val="green"/>
        </w:rPr>
        <w:t>neither</w:t>
      </w:r>
      <w:r w:rsidRPr="0012427C">
        <w:rPr>
          <w:rStyle w:val="StyleUnderline"/>
        </w:rPr>
        <w:t xml:space="preserve"> statutory </w:t>
      </w:r>
      <w:r w:rsidRPr="00D05C1C">
        <w:rPr>
          <w:rStyle w:val="StyleUnderline"/>
          <w:highlight w:val="green"/>
        </w:rPr>
        <w:t>text nor</w:t>
      </w:r>
      <w:r w:rsidRPr="0012427C">
        <w:rPr>
          <w:rStyle w:val="StyleUnderline"/>
        </w:rPr>
        <w:t xml:space="preserve"> legislative</w:t>
      </w:r>
      <w:r w:rsidRPr="0012427C">
        <w:rPr>
          <w:sz w:val="16"/>
        </w:rPr>
        <w:t xml:space="preserve"> </w:t>
      </w:r>
      <w:r w:rsidRPr="00D05C1C">
        <w:rPr>
          <w:rStyle w:val="Emphasis"/>
          <w:highlight w:val="green"/>
        </w:rPr>
        <w:t>history</w:t>
      </w:r>
      <w:r w:rsidRPr="0012427C">
        <w:rPr>
          <w:sz w:val="16"/>
        </w:rPr>
        <w:t xml:space="preserve"> </w:t>
      </w:r>
      <w:r w:rsidRPr="0012427C">
        <w:rPr>
          <w:rStyle w:val="StyleUnderline"/>
        </w:rPr>
        <w:t xml:space="preserve">seems to have </w:t>
      </w:r>
      <w:r w:rsidRPr="00D05C1C">
        <w:rPr>
          <w:rStyle w:val="StyleUnderline"/>
          <w:highlight w:val="gree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D05C1C">
        <w:rPr>
          <w:rStyle w:val="Emphasis"/>
          <w:highlight w:val="green"/>
        </w:rPr>
        <w:t>this time we mean it</w:t>
      </w:r>
      <w:r w:rsidRPr="00D05C1C">
        <w:rPr>
          <w:rStyle w:val="StyleUnderline"/>
          <w:highlight w:val="green"/>
        </w:rPr>
        <w:t>”</w:t>
      </w:r>
      <w:r w:rsidRPr="00D05C1C">
        <w:rPr>
          <w:sz w:val="16"/>
          <w:highlight w:val="green"/>
        </w:rPr>
        <w:t xml:space="preserve"> </w:t>
      </w:r>
      <w:r w:rsidRPr="0012427C">
        <w:rPr>
          <w:rStyle w:val="StyleUnderline"/>
        </w:rPr>
        <w:t xml:space="preserve">statutory </w:t>
      </w:r>
      <w:r w:rsidRPr="00D05C1C">
        <w:rPr>
          <w:rStyle w:val="Emphasis"/>
          <w:highlight w:val="green"/>
        </w:rPr>
        <w:t>reform</w:t>
      </w:r>
      <w:r w:rsidRPr="00D05C1C">
        <w:rPr>
          <w:sz w:val="16"/>
          <w:highlight w:val="green"/>
        </w:rPr>
        <w:t xml:space="preserve"> </w:t>
      </w:r>
      <w:r w:rsidRPr="00D05C1C">
        <w:rPr>
          <w:rStyle w:val="StyleUnderline"/>
          <w:highlight w:val="green"/>
        </w:rPr>
        <w:t>would</w:t>
      </w:r>
      <w:r w:rsidRPr="0012427C">
        <w:rPr>
          <w:rStyle w:val="StyleUnderline"/>
        </w:rPr>
        <w:t xml:space="preserve"> not </w:t>
      </w:r>
      <w:r w:rsidRPr="00D05C1C">
        <w:rPr>
          <w:rStyle w:val="StyleUnderline"/>
          <w:highlight w:val="green"/>
        </w:rPr>
        <w:t xml:space="preserve">meet the </w:t>
      </w:r>
      <w:r w:rsidRPr="00D05C1C">
        <w:rPr>
          <w:rStyle w:val="Emphasis"/>
          <w:highlight w:val="green"/>
        </w:rPr>
        <w:t>same fate</w:t>
      </w:r>
      <w:r w:rsidRPr="0012427C">
        <w:rPr>
          <w:sz w:val="16"/>
        </w:rPr>
        <w:t xml:space="preserve">. </w:t>
      </w:r>
      <w:r w:rsidRPr="0012427C">
        <w:rPr>
          <w:rStyle w:val="StyleUnderline"/>
        </w:rPr>
        <w:t xml:space="preserve">If the courts continue to understand aspects of the antitrust statutes as </w:t>
      </w:r>
      <w:proofErr w:type="spellStart"/>
      <w:r w:rsidRPr="0012427C">
        <w:rPr>
          <w:rStyle w:val="StyleUnderline"/>
        </w:rPr>
        <w:t>aspirationally</w:t>
      </w:r>
      <w:proofErr w:type="spellEnd"/>
      <w:r w:rsidRPr="0012427C">
        <w:rPr>
          <w:rStyle w:val="StyleUnderline"/>
        </w:rPr>
        <w:t xml:space="preserve">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307A68BC" w14:textId="77777777" w:rsidR="00C75554" w:rsidRDefault="00C75554" w:rsidP="00C75554">
      <w:pPr>
        <w:pStyle w:val="Heading3"/>
      </w:pPr>
      <w:r>
        <w:lastRenderedPageBreak/>
        <w:t>Advantage 1</w:t>
      </w:r>
    </w:p>
    <w:p w14:paraId="6310B3AF" w14:textId="77777777" w:rsidR="00C75554" w:rsidRDefault="00C75554" w:rsidP="00C75554">
      <w:pPr>
        <w:pStyle w:val="Heading4"/>
      </w:pPr>
      <w:r>
        <w:t xml:space="preserve">‘Patent holdups’ are a </w:t>
      </w:r>
      <w:r>
        <w:rPr>
          <w:u w:val="single"/>
        </w:rPr>
        <w:t>lie</w:t>
      </w:r>
      <w:r>
        <w:t xml:space="preserve">. Antitrust policies are </w:t>
      </w:r>
      <w:r>
        <w:rPr>
          <w:u w:val="single"/>
        </w:rPr>
        <w:t>a greater threat</w:t>
      </w:r>
      <w:r>
        <w:t>.</w:t>
      </w:r>
    </w:p>
    <w:p w14:paraId="12CA340B" w14:textId="77777777" w:rsidR="00C75554" w:rsidRPr="00E2648C" w:rsidRDefault="00C75554" w:rsidP="00C75554">
      <w:r w:rsidRPr="007E46AF">
        <w:rPr>
          <w:rStyle w:val="Style13ptBold"/>
        </w:rPr>
        <w:t>Barnett ’18</w:t>
      </w:r>
      <w:r>
        <w:t xml:space="preserve"> [Jonathan, Ronald A. Cass, Richard A. Epstein, Douglas H. Ginsburg, Gus Hurwitz, David J. </w:t>
      </w:r>
      <w:proofErr w:type="spellStart"/>
      <w:r>
        <w:t>Kappos</w:t>
      </w:r>
      <w:proofErr w:type="spellEnd"/>
      <w:r>
        <w:t xml:space="preserve">, Paul Michel, Adam </w:t>
      </w:r>
      <w:proofErr w:type="spellStart"/>
      <w:r>
        <w:t>Mossoff</w:t>
      </w:r>
      <w:proofErr w:type="spellEnd"/>
      <w:r>
        <w:t xml:space="preserve">, Kristen </w:t>
      </w:r>
      <w:proofErr w:type="spellStart"/>
      <w:r>
        <w:t>Osenga</w:t>
      </w:r>
      <w:proofErr w:type="spellEnd"/>
      <w:r>
        <w:t xml:space="preserve">,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w:t>
      </w:r>
      <w:proofErr w:type="spellStart"/>
      <w:r>
        <w:t>Tusher</w:t>
      </w:r>
      <w:proofErr w:type="spellEnd"/>
      <w:r>
        <w:t xml:space="preserve">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723B39F3" w14:textId="77777777" w:rsidR="00C75554" w:rsidRPr="00E2648C" w:rsidRDefault="00C75554" w:rsidP="00C75554">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652B02B5" w14:textId="77777777" w:rsidR="00C75554" w:rsidRPr="00E2648C" w:rsidRDefault="00C75554" w:rsidP="00C75554">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D05C1C">
        <w:rPr>
          <w:rStyle w:val="Emphasis"/>
          <w:highlight w:val="gree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D05C1C">
        <w:rPr>
          <w:rStyle w:val="Emphasis"/>
          <w:highlight w:val="green"/>
        </w:rPr>
        <w:t>rests</w:t>
      </w:r>
      <w:r w:rsidRPr="00E2648C">
        <w:rPr>
          <w:rStyle w:val="Emphasis"/>
        </w:rPr>
        <w:t xml:space="preserve"> entirely</w:t>
      </w:r>
      <w:r w:rsidRPr="00E2648C">
        <w:rPr>
          <w:rStyle w:val="StyleUnderline"/>
        </w:rPr>
        <w:t xml:space="preserve"> </w:t>
      </w:r>
      <w:r w:rsidRPr="00D05C1C">
        <w:rPr>
          <w:rStyle w:val="StyleUnderline"/>
          <w:highlight w:val="green"/>
        </w:rPr>
        <w:t xml:space="preserve">on </w:t>
      </w:r>
      <w:r w:rsidRPr="00D05C1C">
        <w:rPr>
          <w:rStyle w:val="Emphasis"/>
          <w:highlight w:val="gree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D05C1C">
        <w:rPr>
          <w:rStyle w:val="Emphasis"/>
          <w:highlight w:val="green"/>
        </w:rPr>
        <w:t>inconsistent</w:t>
      </w:r>
      <w:r w:rsidRPr="00D05C1C">
        <w:rPr>
          <w:rStyle w:val="StyleUnderline"/>
          <w:highlight w:val="green"/>
        </w:rPr>
        <w:t xml:space="preserve"> with</w:t>
      </w:r>
      <w:r w:rsidRPr="00E2648C">
        <w:rPr>
          <w:rStyle w:val="StyleUnderline"/>
        </w:rPr>
        <w:t xml:space="preserve"> </w:t>
      </w:r>
      <w:r w:rsidRPr="00E2648C">
        <w:rPr>
          <w:rStyle w:val="Emphasis"/>
        </w:rPr>
        <w:t xml:space="preserve">actual market </w:t>
      </w:r>
      <w:r w:rsidRPr="00D05C1C">
        <w:rPr>
          <w:rStyle w:val="Emphasis"/>
          <w:highlight w:val="green"/>
        </w:rPr>
        <w:t>data</w:t>
      </w:r>
      <w:r w:rsidRPr="00D05C1C">
        <w:rPr>
          <w:rStyle w:val="StyleUnderline"/>
          <w:highlight w:val="green"/>
        </w:rPr>
        <w:t xml:space="preserve"> in </w:t>
      </w:r>
      <w:r w:rsidRPr="00D05C1C">
        <w:rPr>
          <w:rStyle w:val="Emphasis"/>
          <w:highlight w:val="green"/>
        </w:rPr>
        <w:t>any</w:t>
      </w:r>
      <w:r w:rsidRPr="007E46AF">
        <w:rPr>
          <w:rStyle w:val="Emphasis"/>
        </w:rPr>
        <w:t xml:space="preserve"> high-tech </w:t>
      </w:r>
      <w:r w:rsidRPr="00D05C1C">
        <w:rPr>
          <w:rStyle w:val="Emphasis"/>
          <w:highlight w:val="green"/>
        </w:rPr>
        <w:t>industry</w:t>
      </w:r>
      <w:r w:rsidRPr="00E2648C">
        <w:rPr>
          <w:sz w:val="16"/>
        </w:rPr>
        <w:t>.</w:t>
      </w:r>
    </w:p>
    <w:p w14:paraId="3E13B518" w14:textId="77777777" w:rsidR="00C75554" w:rsidRPr="00E2648C" w:rsidRDefault="00C75554" w:rsidP="00C75554">
      <w:pPr>
        <w:rPr>
          <w:sz w:val="16"/>
        </w:rPr>
      </w:pPr>
      <w:r w:rsidRPr="00E2648C">
        <w:rPr>
          <w:sz w:val="16"/>
        </w:rPr>
        <w:t xml:space="preserve">It bears emphasizing that </w:t>
      </w:r>
      <w:r w:rsidRPr="00D05C1C">
        <w:rPr>
          <w:rStyle w:val="Emphasis"/>
          <w:highlight w:val="green"/>
        </w:rPr>
        <w:t>no</w:t>
      </w:r>
      <w:r w:rsidRPr="00E2648C">
        <w:rPr>
          <w:rStyle w:val="Emphasis"/>
        </w:rPr>
        <w:t xml:space="preserve"> empirical </w:t>
      </w:r>
      <w:r w:rsidRPr="00D05C1C">
        <w:rPr>
          <w:rStyle w:val="Emphasis"/>
          <w:highlight w:val="green"/>
        </w:rPr>
        <w:t>study</w:t>
      </w:r>
      <w:r w:rsidRPr="00E2648C">
        <w:rPr>
          <w:sz w:val="16"/>
        </w:rPr>
        <w:t xml:space="preserve"> has </w:t>
      </w:r>
      <w:r w:rsidRPr="00D05C1C">
        <w:rPr>
          <w:rStyle w:val="StyleUnderline"/>
          <w:highlight w:val="green"/>
        </w:rPr>
        <w:t>demonstrated</w:t>
      </w:r>
      <w:r w:rsidRPr="00E2648C">
        <w:rPr>
          <w:sz w:val="16"/>
        </w:rPr>
        <w:t xml:space="preserve"> that </w:t>
      </w:r>
      <w:r w:rsidRPr="00E2648C">
        <w:rPr>
          <w:rStyle w:val="StyleUnderline"/>
        </w:rPr>
        <w:t xml:space="preserve">a </w:t>
      </w:r>
      <w:r w:rsidRPr="00D05C1C">
        <w:rPr>
          <w:rStyle w:val="StyleUnderline"/>
          <w:highlight w:val="green"/>
        </w:rPr>
        <w:t>patent</w:t>
      </w:r>
      <w:r w:rsidRPr="00E2648C">
        <w:rPr>
          <w:rStyle w:val="StyleUnderline"/>
        </w:rPr>
        <w:t xml:space="preserve">-owner’s request for injunctive </w:t>
      </w:r>
      <w:r w:rsidRPr="00D05C1C">
        <w:rPr>
          <w:rStyle w:val="StyleUnderline"/>
          <w:highlight w:val="green"/>
        </w:rPr>
        <w:t>relief</w:t>
      </w:r>
      <w:r w:rsidRPr="00E2648C">
        <w:rPr>
          <w:sz w:val="16"/>
        </w:rPr>
        <w:t xml:space="preserve"> after a finding of a defendant’s infringement of its property rights </w:t>
      </w:r>
      <w:r w:rsidRPr="00E2648C">
        <w:rPr>
          <w:rStyle w:val="Emphasis"/>
        </w:rPr>
        <w:t xml:space="preserve">has </w:t>
      </w:r>
      <w:r w:rsidRPr="00D05C1C">
        <w:rPr>
          <w:rStyle w:val="Emphasis"/>
          <w:highlight w:val="green"/>
        </w:rPr>
        <w:t>ever resulted</w:t>
      </w:r>
      <w:r w:rsidRPr="00E2648C">
        <w:rPr>
          <w:sz w:val="16"/>
        </w:rPr>
        <w:t xml:space="preserve"> either </w:t>
      </w:r>
      <w:r w:rsidRPr="00D05C1C">
        <w:rPr>
          <w:rStyle w:val="StyleUnderline"/>
          <w:highlight w:val="green"/>
        </w:rPr>
        <w:t>in</w:t>
      </w:r>
      <w:r w:rsidRPr="00E2648C">
        <w:rPr>
          <w:rStyle w:val="StyleUnderline"/>
        </w:rPr>
        <w:t xml:space="preserve"> consumer </w:t>
      </w:r>
      <w:r w:rsidRPr="00D05C1C">
        <w:rPr>
          <w:rStyle w:val="StyleUnderline"/>
          <w:highlight w:val="green"/>
        </w:rPr>
        <w:t>harm or</w:t>
      </w:r>
      <w:r w:rsidRPr="00E2648C">
        <w:rPr>
          <w:sz w:val="16"/>
        </w:rPr>
        <w:t xml:space="preserve"> in </w:t>
      </w:r>
      <w:r w:rsidRPr="00D05C1C">
        <w:rPr>
          <w:rStyle w:val="StyleUnderline"/>
          <w:highlight w:val="green"/>
        </w:rPr>
        <w:t>slowing down</w:t>
      </w:r>
      <w:r w:rsidRPr="00E2648C">
        <w:rPr>
          <w:rStyle w:val="StyleUnderline"/>
        </w:rPr>
        <w:t xml:space="preserve"> </w:t>
      </w:r>
      <w:r w:rsidRPr="00E2648C">
        <w:rPr>
          <w:rStyle w:val="Emphasis"/>
        </w:rPr>
        <w:t xml:space="preserve">the pace of technological </w:t>
      </w:r>
      <w:r w:rsidRPr="00D05C1C">
        <w:rPr>
          <w:rStyle w:val="Emphasis"/>
          <w:highlight w:val="green"/>
        </w:rPr>
        <w:t>innovation</w:t>
      </w:r>
      <w:r w:rsidRPr="00E2648C">
        <w:rPr>
          <w:sz w:val="16"/>
        </w:rPr>
        <w:t xml:space="preserve">. Given the well understood role that innovation plays in facilitating economic growth and wellbeing, </w:t>
      </w:r>
      <w:r w:rsidRPr="00D05C1C">
        <w:rPr>
          <w:rStyle w:val="Emphasis"/>
          <w:highlight w:val="green"/>
        </w:rPr>
        <w:t>a heavy burden</w:t>
      </w:r>
      <w:r w:rsidRPr="00E2648C">
        <w:rPr>
          <w:rStyle w:val="Emphasis"/>
        </w:rPr>
        <w:t xml:space="preserve"> of proof</w:t>
      </w:r>
      <w:r w:rsidRPr="00E2648C">
        <w:rPr>
          <w:rStyle w:val="StyleUnderline"/>
        </w:rPr>
        <w:t xml:space="preserve"> </w:t>
      </w:r>
      <w:r w:rsidRPr="00D05C1C">
        <w:rPr>
          <w:rStyle w:val="StyleUnderline"/>
          <w:highlight w:val="green"/>
        </w:rPr>
        <w:t>rests on</w:t>
      </w:r>
      <w:r w:rsidRPr="00E2648C">
        <w:rPr>
          <w:rStyle w:val="StyleUnderline"/>
        </w:rPr>
        <w:t xml:space="preserve"> those who insist on</w:t>
      </w:r>
      <w:r w:rsidRPr="00E2648C">
        <w:rPr>
          <w:sz w:val="16"/>
        </w:rPr>
        <w:t xml:space="preserve"> the centrality of </w:t>
      </w:r>
      <w:r w:rsidRPr="00D05C1C">
        <w:rPr>
          <w:rStyle w:val="StyleUnderline"/>
          <w:highlight w:val="green"/>
        </w:rPr>
        <w:t>“patent holdup” to offer</w:t>
      </w:r>
      <w:r w:rsidRPr="00E2648C">
        <w:rPr>
          <w:rStyle w:val="StyleUnderline"/>
        </w:rPr>
        <w:t xml:space="preserve"> </w:t>
      </w:r>
      <w:r w:rsidRPr="00E2648C">
        <w:rPr>
          <w:rStyle w:val="Emphasis"/>
        </w:rPr>
        <w:t xml:space="preserve">some tangible </w:t>
      </w:r>
      <w:r w:rsidRPr="00D05C1C">
        <w:rPr>
          <w:rStyle w:val="Emphasis"/>
          <w:highlight w:val="green"/>
        </w:rPr>
        <w:t>support</w:t>
      </w:r>
      <w:r w:rsidRPr="00E2648C">
        <w:rPr>
          <w:sz w:val="16"/>
        </w:rPr>
        <w:t xml:space="preserve"> for that view, </w:t>
      </w:r>
      <w:r w:rsidRPr="00D05C1C">
        <w:rPr>
          <w:rStyle w:val="StyleUnderline"/>
          <w:highlight w:val="green"/>
        </w:rPr>
        <w:t>which they</w:t>
      </w:r>
      <w:r w:rsidRPr="00E2648C">
        <w:rPr>
          <w:rStyle w:val="StyleUnderline"/>
        </w:rPr>
        <w:t xml:space="preserve"> have</w:t>
      </w:r>
      <w:r w:rsidRPr="00E2648C">
        <w:rPr>
          <w:sz w:val="16"/>
        </w:rPr>
        <w:t xml:space="preserve"> ultimately </w:t>
      </w:r>
      <w:r w:rsidRPr="00D05C1C">
        <w:rPr>
          <w:rStyle w:val="StyleUnderline"/>
          <w:highlight w:val="green"/>
        </w:rPr>
        <w:t xml:space="preserve">failed to supply in </w:t>
      </w:r>
      <w:r w:rsidRPr="00D05C1C">
        <w:rPr>
          <w:rStyle w:val="Emphasis"/>
          <w:highlight w:val="green"/>
        </w:rPr>
        <w:t>the decade</w:t>
      </w:r>
      <w:r w:rsidRPr="00E2648C">
        <w:rPr>
          <w:rStyle w:val="Emphasis"/>
        </w:rPr>
        <w:t xml:space="preserve"> or more</w:t>
      </w:r>
      <w:r w:rsidRPr="00E2648C">
        <w:rPr>
          <w:rStyle w:val="StyleUnderline"/>
        </w:rPr>
        <w:t xml:space="preserve"> </w:t>
      </w:r>
      <w:r w:rsidRPr="00D05C1C">
        <w:rPr>
          <w:rStyle w:val="StyleUnderline"/>
          <w:highlight w:val="gree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15171D4F" w14:textId="77777777" w:rsidR="00C75554" w:rsidRPr="00E2648C" w:rsidRDefault="00C75554" w:rsidP="00C75554">
      <w:pPr>
        <w:rPr>
          <w:sz w:val="16"/>
        </w:rPr>
      </w:pPr>
      <w:r w:rsidRPr="00E2648C">
        <w:rPr>
          <w:rStyle w:val="Emphasis"/>
        </w:rPr>
        <w:t xml:space="preserve">Several empirical </w:t>
      </w:r>
      <w:r w:rsidRPr="00D05C1C">
        <w:rPr>
          <w:rStyle w:val="Emphasis"/>
          <w:highlight w:val="green"/>
        </w:rPr>
        <w:t>studies</w:t>
      </w:r>
      <w:r w:rsidRPr="00D05C1C">
        <w:rPr>
          <w:rStyle w:val="StyleUnderline"/>
          <w:highlight w:val="green"/>
        </w:rPr>
        <w:t xml:space="preserve"> demonstrate</w:t>
      </w:r>
      <w:r w:rsidRPr="00E2648C">
        <w:rPr>
          <w:sz w:val="16"/>
        </w:rPr>
        <w:t xml:space="preserve"> that </w:t>
      </w:r>
      <w:r w:rsidRPr="00D05C1C">
        <w:rPr>
          <w:rStyle w:val="Emphasis"/>
          <w:highlight w:val="green"/>
        </w:rPr>
        <w:t>the</w:t>
      </w:r>
      <w:r w:rsidRPr="00E2648C">
        <w:rPr>
          <w:rStyle w:val="Emphasis"/>
        </w:rPr>
        <w:t xml:space="preserve"> observed </w:t>
      </w:r>
      <w:r w:rsidRPr="00D05C1C">
        <w:rPr>
          <w:rStyle w:val="Emphasis"/>
          <w:highlight w:val="green"/>
        </w:rPr>
        <w:t>pattern</w:t>
      </w:r>
      <w:r w:rsidRPr="00D05C1C">
        <w:rPr>
          <w:rStyle w:val="StyleUnderline"/>
          <w:highlight w:val="green"/>
        </w:rPr>
        <w:t xml:space="preserve"> in</w:t>
      </w:r>
      <w:r w:rsidRPr="00E2648C">
        <w:rPr>
          <w:rStyle w:val="StyleUnderline"/>
        </w:rPr>
        <w:t xml:space="preserve"> </w:t>
      </w:r>
      <w:r w:rsidRPr="00E2648C">
        <w:rPr>
          <w:rStyle w:val="Emphasis"/>
        </w:rPr>
        <w:t xml:space="preserve">high-tech </w:t>
      </w:r>
      <w:r w:rsidRPr="00D05C1C">
        <w:rPr>
          <w:rStyle w:val="Emphasis"/>
          <w:highlight w:val="green"/>
        </w:rPr>
        <w:t>industries</w:t>
      </w:r>
      <w:r w:rsidRPr="00E2648C">
        <w:rPr>
          <w:sz w:val="16"/>
        </w:rPr>
        <w:t xml:space="preserve">, especially in the smartphone industry, </w:t>
      </w:r>
      <w:r w:rsidRPr="00D05C1C">
        <w:rPr>
          <w:rStyle w:val="StyleUnderline"/>
          <w:highlight w:val="green"/>
        </w:rPr>
        <w:t>is</w:t>
      </w:r>
      <w:r w:rsidRPr="00E2648C">
        <w:rPr>
          <w:sz w:val="16"/>
        </w:rPr>
        <w:t xml:space="preserve"> one of </w:t>
      </w:r>
      <w:r w:rsidRPr="00D05C1C">
        <w:rPr>
          <w:rStyle w:val="Emphasis"/>
          <w:highlight w:val="green"/>
        </w:rPr>
        <w:t>constant low</w:t>
      </w:r>
      <w:r w:rsidRPr="00E2648C">
        <w:rPr>
          <w:sz w:val="16"/>
        </w:rPr>
        <w:t xml:space="preserve">er quality-adjusted </w:t>
      </w:r>
      <w:r w:rsidRPr="00D05C1C">
        <w:rPr>
          <w:rStyle w:val="Emphasis"/>
          <w:highlight w:val="green"/>
        </w:rPr>
        <w:t>prices</w:t>
      </w:r>
      <w:r w:rsidRPr="00D05C1C">
        <w:rPr>
          <w:rStyle w:val="StyleUnderline"/>
          <w:highlight w:val="green"/>
        </w:rPr>
        <w:t>, increased</w:t>
      </w:r>
      <w:r w:rsidRPr="00E2648C">
        <w:rPr>
          <w:rStyle w:val="StyleUnderline"/>
        </w:rPr>
        <w:t xml:space="preserve"> entry and </w:t>
      </w:r>
      <w:r w:rsidRPr="00D05C1C">
        <w:rPr>
          <w:rStyle w:val="StyleUnderline"/>
          <w:highlight w:val="green"/>
        </w:rPr>
        <w:t>competition, and higher</w:t>
      </w:r>
      <w:r w:rsidRPr="00E2648C">
        <w:rPr>
          <w:sz w:val="16"/>
        </w:rPr>
        <w:t xml:space="preserve"> performance </w:t>
      </w:r>
      <w:r w:rsidRPr="00D05C1C">
        <w:rPr>
          <w:rStyle w:val="StyleUnderline"/>
          <w:highlight w:val="green"/>
        </w:rPr>
        <w:t>standards</w:t>
      </w:r>
      <w:r w:rsidRPr="00E2648C">
        <w:rPr>
          <w:sz w:val="16"/>
        </w:rPr>
        <w:t xml:space="preserve">. These </w:t>
      </w:r>
      <w:r w:rsidRPr="00E2648C">
        <w:rPr>
          <w:rStyle w:val="Emphasis"/>
        </w:rPr>
        <w:t xml:space="preserve">robust </w:t>
      </w:r>
      <w:r w:rsidRPr="00D05C1C">
        <w:rPr>
          <w:rStyle w:val="Emphasis"/>
          <w:highlight w:val="green"/>
        </w:rPr>
        <w:t>findings</w:t>
      </w:r>
      <w:r w:rsidRPr="00E2648C">
        <w:rPr>
          <w:sz w:val="16"/>
        </w:rPr>
        <w:t xml:space="preserve"> all </w:t>
      </w:r>
      <w:r w:rsidRPr="00D05C1C">
        <w:rPr>
          <w:rStyle w:val="StyleUnderline"/>
          <w:highlight w:val="green"/>
        </w:rPr>
        <w:t xml:space="preserve">contradict </w:t>
      </w:r>
      <w:r w:rsidRPr="00D05C1C">
        <w:rPr>
          <w:rStyle w:val="Emphasis"/>
          <w:highlight w:val="gree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D05C1C">
        <w:rPr>
          <w:rStyle w:val="Emphasis"/>
          <w:highlight w:val="green"/>
        </w:rPr>
        <w:t>theory</w:t>
      </w:r>
      <w:r w:rsidRPr="00E2648C">
        <w:rPr>
          <w:sz w:val="16"/>
        </w:rPr>
        <w:t xml:space="preserve">. The best explanation for this </w:t>
      </w:r>
      <w:proofErr w:type="gramStart"/>
      <w:r w:rsidRPr="00E2648C">
        <w:rPr>
          <w:sz w:val="16"/>
        </w:rPr>
        <w:t>disconnect</w:t>
      </w:r>
      <w:proofErr w:type="gramEnd"/>
      <w:r w:rsidRPr="00E2648C">
        <w:rPr>
          <w:sz w:val="16"/>
        </w:rPr>
        <w:t xml:space="preserve"> between the flawed “patent holdup” theory and </w:t>
      </w:r>
      <w:r w:rsidRPr="00D05C1C">
        <w:rPr>
          <w:rStyle w:val="Emphasis"/>
          <w:highlight w:val="green"/>
        </w:rPr>
        <w:t>overwhelming</w:t>
      </w:r>
      <w:r w:rsidRPr="00E2648C">
        <w:rPr>
          <w:sz w:val="16"/>
        </w:rPr>
        <w:t xml:space="preserve"> weight of the </w:t>
      </w:r>
      <w:r w:rsidRPr="00D05C1C">
        <w:rPr>
          <w:rStyle w:val="Emphasis"/>
          <w:highlight w:val="green"/>
        </w:rPr>
        <w:t>evidence</w:t>
      </w:r>
      <w:r w:rsidRPr="00D05C1C">
        <w:rPr>
          <w:rStyle w:val="StyleUnderline"/>
          <w:highlight w:val="gree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D05C1C">
        <w:rPr>
          <w:rStyle w:val="Emphasis"/>
          <w:highlight w:val="green"/>
        </w:rPr>
        <w:t>negotiations</w:t>
      </w:r>
      <w:r w:rsidRPr="00D05C1C">
        <w:rPr>
          <w:rStyle w:val="StyleUnderline"/>
          <w:highlight w:val="green"/>
        </w:rPr>
        <w:t>, and</w:t>
      </w:r>
      <w:r w:rsidRPr="00E2648C">
        <w:rPr>
          <w:sz w:val="16"/>
        </w:rPr>
        <w:t xml:space="preserve"> the </w:t>
      </w:r>
      <w:r w:rsidRPr="00D05C1C">
        <w:rPr>
          <w:rStyle w:val="Emphasis"/>
          <w:highlight w:val="gree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D05C1C">
        <w:rPr>
          <w:rStyle w:val="Emphasis"/>
          <w:highlight w:val="green"/>
        </w:rPr>
        <w:t>natural checks and balances</w:t>
      </w:r>
      <w:r w:rsidRPr="00D05C1C">
        <w:rPr>
          <w:rStyle w:val="StyleUnderline"/>
          <w:highlight w:val="green"/>
        </w:rPr>
        <w:t xml:space="preserve"> in</w:t>
      </w:r>
      <w:r w:rsidRPr="00E2648C">
        <w:rPr>
          <w:rStyle w:val="StyleUnderline"/>
        </w:rPr>
        <w:t xml:space="preserve"> the </w:t>
      </w:r>
      <w:r w:rsidRPr="00D05C1C">
        <w:rPr>
          <w:rStyle w:val="StyleUnderline"/>
          <w:highlight w:val="green"/>
        </w:rPr>
        <w:t>setting</w:t>
      </w:r>
      <w:r w:rsidRPr="00E2648C">
        <w:rPr>
          <w:rStyle w:val="StyleUnderline"/>
        </w:rPr>
        <w:t xml:space="preserve"> of royalty </w:t>
      </w:r>
      <w:r w:rsidRPr="00D05C1C">
        <w:rPr>
          <w:rStyle w:val="StyleUnderline"/>
          <w:highlight w:val="green"/>
        </w:rPr>
        <w:t>rates</w:t>
      </w:r>
      <w:r w:rsidRPr="00E2648C">
        <w:rPr>
          <w:sz w:val="16"/>
        </w:rPr>
        <w:t>. The simplistic models of “patent holdup” ignore all these moderating effects.</w:t>
      </w:r>
    </w:p>
    <w:p w14:paraId="32CC0D08" w14:textId="77777777" w:rsidR="00C75554" w:rsidRPr="00460140" w:rsidRDefault="00C75554" w:rsidP="00C75554">
      <w:r w:rsidRPr="00D05C1C">
        <w:rPr>
          <w:rStyle w:val="StyleUnderline"/>
          <w:highlight w:val="green"/>
        </w:rPr>
        <w:t>Of</w:t>
      </w:r>
      <w:r w:rsidRPr="00E2648C">
        <w:rPr>
          <w:sz w:val="16"/>
        </w:rPr>
        <w:t xml:space="preserve"> even </w:t>
      </w:r>
      <w:r w:rsidRPr="00D05C1C">
        <w:rPr>
          <w:rStyle w:val="Emphasis"/>
          <w:highlight w:val="green"/>
        </w:rPr>
        <w:t>greater concern</w:t>
      </w:r>
      <w:r w:rsidRPr="00D05C1C">
        <w:rPr>
          <w:rStyle w:val="StyleUnderline"/>
          <w:highlight w:val="green"/>
        </w:rPr>
        <w:t xml:space="preserve"> are</w:t>
      </w:r>
      <w:r w:rsidRPr="00E2648C">
        <w:rPr>
          <w:sz w:val="16"/>
        </w:rPr>
        <w:t xml:space="preserve"> the likely </w:t>
      </w:r>
      <w:r w:rsidRPr="00D05C1C">
        <w:rPr>
          <w:rStyle w:val="Emphasis"/>
          <w:highlight w:val="gree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D05C1C">
        <w:rPr>
          <w:rStyle w:val="Emphasis"/>
          <w:highlight w:val="green"/>
        </w:rPr>
        <w:t>antitrust policies</w:t>
      </w:r>
      <w:r w:rsidRPr="00E2648C">
        <w:rPr>
          <w:rStyle w:val="StyleUnderline"/>
        </w:rPr>
        <w:t xml:space="preserve"> implemented </w:t>
      </w:r>
      <w:r w:rsidRPr="00D05C1C">
        <w:rPr>
          <w:rStyle w:val="StyleUnderline"/>
          <w:highlight w:val="gree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D05C1C">
        <w:rPr>
          <w:rStyle w:val="Emphasis"/>
          <w:highlight w:val="green"/>
        </w:rPr>
        <w:t>theoretical concern</w:t>
      </w:r>
      <w:r w:rsidRPr="00E2648C">
        <w:rPr>
          <w:rStyle w:val="StyleUnderline"/>
        </w:rPr>
        <w:t xml:space="preserve"> about opportunistic </w:t>
      </w:r>
      <w:r w:rsidRPr="00E2648C">
        <w:rPr>
          <w:rStyle w:val="StyleUnderline"/>
        </w:rPr>
        <w:lastRenderedPageBreak/>
        <w:t>“</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591CC19F" w14:textId="77777777" w:rsidR="00C75554" w:rsidRDefault="00C75554" w:rsidP="00C75554">
      <w:pPr>
        <w:pStyle w:val="Heading4"/>
      </w:pPr>
      <w:r>
        <w:t xml:space="preserve">Patent holdup theory is </w:t>
      </w:r>
      <w:r>
        <w:rPr>
          <w:u w:val="single"/>
        </w:rPr>
        <w:t>as wrong as</w:t>
      </w:r>
      <w:r>
        <w:t xml:space="preserve"> the Peaceful Maya theory. </w:t>
      </w:r>
    </w:p>
    <w:p w14:paraId="3F3CE92C" w14:textId="77777777" w:rsidR="00C75554" w:rsidRPr="0072450E" w:rsidRDefault="00C75554" w:rsidP="00C75554">
      <w:pPr>
        <w:rPr>
          <w:rStyle w:val="Emphasis"/>
          <w:b w:val="0"/>
          <w:iCs w:val="0"/>
        </w:rPr>
      </w:pPr>
      <w:r w:rsidRPr="0072450E">
        <w:rPr>
          <w:rStyle w:val="Style13ptBold"/>
        </w:rPr>
        <w:t>Haber ’17</w:t>
      </w:r>
      <w:r>
        <w:t xml:space="preserve"> [Stephen and Alexander </w:t>
      </w:r>
      <w:proofErr w:type="spellStart"/>
      <w:r>
        <w:t>Galetovic</w:t>
      </w:r>
      <w:proofErr w:type="spellEnd"/>
      <w:r>
        <w:t>; March 2; Political Science Professor at Stanford University; Economics Professor at Universidad de los Andes in Santiago; Journal of Competition Law &amp; Economics, “The Fallacies of Patent-Holdup Theory,” Vol. 13, No. 1]</w:t>
      </w:r>
    </w:p>
    <w:p w14:paraId="1ECA12DB" w14:textId="77777777" w:rsidR="00C75554" w:rsidRPr="008C7B12" w:rsidRDefault="00C75554" w:rsidP="00C75554">
      <w:pPr>
        <w:rPr>
          <w:sz w:val="16"/>
        </w:rPr>
      </w:pPr>
      <w:r w:rsidRPr="008C7B12">
        <w:rPr>
          <w:sz w:val="16"/>
        </w:rPr>
        <w:t>I. INTRODUCTION</w:t>
      </w:r>
    </w:p>
    <w:p w14:paraId="4942152E" w14:textId="77777777" w:rsidR="00C75554" w:rsidRPr="008C7B12" w:rsidRDefault="00C75554" w:rsidP="00C75554">
      <w:pPr>
        <w:rPr>
          <w:sz w:val="16"/>
        </w:rPr>
      </w:pPr>
      <w:r w:rsidRPr="008C7B12">
        <w:rPr>
          <w:sz w:val="16"/>
        </w:rPr>
        <w:t>Until the late 1980s, archaeologists maintained that the Ancient Maya were a peace-loving people whose elites were primarily concerned with the scholarly study of astronomy and mathematics. They believed this conjecture despite the fact that one could not walk through a Mayan ruin without tripping over immense stelae depicting grotesquely violent images of victorious warriors subjugating their captives.</w:t>
      </w:r>
    </w:p>
    <w:p w14:paraId="07335357" w14:textId="77777777" w:rsidR="00C75554" w:rsidRPr="008C7B12" w:rsidRDefault="00C75554" w:rsidP="00C75554">
      <w:pPr>
        <w:rPr>
          <w:sz w:val="16"/>
        </w:rPr>
      </w:pPr>
      <w:r w:rsidRPr="008C7B12">
        <w:rPr>
          <w:rStyle w:val="StyleUnderline"/>
        </w:rPr>
        <w:t xml:space="preserve">The process by which archaeologists created a theory about peaceful forest dwellers in </w:t>
      </w:r>
      <w:r w:rsidRPr="008C7B12">
        <w:rPr>
          <w:rStyle w:val="Emphasis"/>
        </w:rPr>
        <w:t>the face of self-evident facts to the contrary</w:t>
      </w:r>
      <w:r w:rsidRPr="008C7B12">
        <w:rPr>
          <w:rStyle w:val="StyleUnderline"/>
        </w:rPr>
        <w:t xml:space="preserve"> is a testament to the power of </w:t>
      </w:r>
      <w:r w:rsidRPr="008C7B12">
        <w:rPr>
          <w:rStyle w:val="Emphasis"/>
        </w:rPr>
        <w:t>fundamental fallacies</w:t>
      </w:r>
      <w:r w:rsidRPr="008C7B12">
        <w:rPr>
          <w:sz w:val="16"/>
        </w:rPr>
        <w:t>. Their first fallacy was the idea that the inscriptions on the stelae were different from other glyph-based writing systems: instead of being a mix of whole words and phonetic sounds, as is the case with Egyptian hieroglyphic and cuneiform, archaeologists and epigraphers maintained that each symbol in the Mayan script represented an entire word or concept. That fallacy led them into a second fallacy: they maintained that non-calendrical Mayan hieroglyphs were indecipherable. That fallacy allowed the emergence of a third fallacy: because the theory of peace-loving forest people could not be tested against written evidence, the gruesome images on the stelae could be explained away as depicting mythical gods, not actual people. Thus, the archaeologists arrived at the false conclusion that the Maya were peaceful folk.</w:t>
      </w:r>
    </w:p>
    <w:p w14:paraId="5710EAF9" w14:textId="77777777" w:rsidR="00C75554" w:rsidRPr="008C7B12" w:rsidRDefault="00C75554" w:rsidP="00C75554">
      <w:pPr>
        <w:rPr>
          <w:sz w:val="16"/>
        </w:rPr>
      </w:pPr>
      <w:r w:rsidRPr="008C7B12">
        <w:rPr>
          <w:rStyle w:val="StyleUnderline"/>
        </w:rPr>
        <w:t>The fact</w:t>
      </w:r>
      <w:r w:rsidRPr="008C7B12">
        <w:rPr>
          <w:sz w:val="16"/>
        </w:rPr>
        <w:t xml:space="preserve"> that </w:t>
      </w:r>
      <w:r w:rsidRPr="008C7B12">
        <w:rPr>
          <w:rStyle w:val="StyleUnderline"/>
        </w:rPr>
        <w:t>it took four decades for these fallacies to be overturned</w:t>
      </w:r>
      <w:r w:rsidRPr="008C7B12">
        <w:rPr>
          <w:sz w:val="16"/>
        </w:rPr>
        <w:t xml:space="preserve">, one by one, </w:t>
      </w:r>
      <w:r w:rsidRPr="008C7B12">
        <w:rPr>
          <w:rStyle w:val="StyleUnderline"/>
        </w:rPr>
        <w:t xml:space="preserve">is a testament to </w:t>
      </w:r>
      <w:r w:rsidRPr="008C7B12">
        <w:rPr>
          <w:rStyle w:val="Emphasis"/>
        </w:rPr>
        <w:t>the reluctance of scholars</w:t>
      </w:r>
      <w:r w:rsidRPr="008C7B12">
        <w:rPr>
          <w:rStyle w:val="StyleUnderline"/>
        </w:rPr>
        <w:t xml:space="preserve"> to reject </w:t>
      </w:r>
      <w:r w:rsidRPr="008C7B12">
        <w:rPr>
          <w:rStyle w:val="Emphasis"/>
        </w:rPr>
        <w:t>fashionable theories</w:t>
      </w:r>
      <w:r w:rsidRPr="008C7B12">
        <w:rPr>
          <w:sz w:val="16"/>
        </w:rPr>
        <w:t>.1 In point of fact, a Russian epigrapher had figured out the principles of Mayan translation in 1952, but it took two decades for American scholars to accept that his theory of Mayan writing was correct and theirs was wrong. It then took another decade for enough monumental inscriptions to be translated to convince archaeologists that the stelae did not depict mythical gods, but instead told the political history of Mayan kings—their birth, military conquests, and death. It took still another decade before a consensus emerged that the evidence that had been right in front of archaeologists all along contradicted their theory.</w:t>
      </w:r>
    </w:p>
    <w:p w14:paraId="3F133F67" w14:textId="77777777" w:rsidR="00C75554" w:rsidRPr="008C7B12" w:rsidRDefault="00C75554" w:rsidP="00C75554">
      <w:pPr>
        <w:rPr>
          <w:sz w:val="8"/>
        </w:rPr>
      </w:pPr>
      <w:r w:rsidRPr="008C7B12">
        <w:rPr>
          <w:sz w:val="8"/>
        </w:rPr>
        <w:t>It would be comforting if the only field ever led astray by fundamental fallacies was Mayan archaeology, but that is hardly the case. Faulty premises often lead researchers toward conclusions that do not fit the facts—so much so that Nobel Laureate Richard Feynman made it the subject of his famous commencement address at the California Institute of Technology, in which he stressed the importance of bending over backward to do every test that might falsify a theory.2</w:t>
      </w:r>
    </w:p>
    <w:p w14:paraId="6074304D" w14:textId="77777777" w:rsidR="00C75554" w:rsidRPr="008C7B12" w:rsidRDefault="00C75554" w:rsidP="00C75554">
      <w:pPr>
        <w:rPr>
          <w:sz w:val="8"/>
        </w:rPr>
      </w:pPr>
      <w:r w:rsidRPr="008C7B12">
        <w:rPr>
          <w:sz w:val="8"/>
        </w:rPr>
        <w:t>A. An Influential Theory</w:t>
      </w:r>
    </w:p>
    <w:p w14:paraId="646DEAAA" w14:textId="77777777" w:rsidR="00C75554" w:rsidRPr="008C7B12" w:rsidRDefault="00C75554" w:rsidP="00C75554">
      <w:pPr>
        <w:rPr>
          <w:sz w:val="8"/>
        </w:rPr>
      </w:pPr>
      <w:r w:rsidRPr="008C7B12">
        <w:rPr>
          <w:sz w:val="8"/>
        </w:rPr>
        <w:t>Our concern here is with how fundamental fallacies gave rise to patent-holdup theory, which has guided antitrust and competition authorities around the world for nearly two decades. In the early 2000s, legal academics and antitrust economists asked an important question: does a decentralized system of technology development, in which complex, interoperable information technology (IT) products rely on standard-essential patents (SEPs) owned by many firms, allow SEP owners to “hold up” manufacturers, thereby stifling innovation and hurting consumers in the form of higher prices and lower-quality products?</w:t>
      </w:r>
    </w:p>
    <w:p w14:paraId="67D05CCA" w14:textId="77777777" w:rsidR="00C75554" w:rsidRPr="008C7B12" w:rsidRDefault="00C75554" w:rsidP="00C75554">
      <w:pPr>
        <w:rPr>
          <w:sz w:val="8"/>
        </w:rPr>
      </w:pPr>
      <w:r w:rsidRPr="008C7B12">
        <w:rPr>
          <w:sz w:val="8"/>
        </w:rPr>
        <w:t>The answer—patent-holdup theory—consists of five nested claims. First, that patent owners can systematically overcharge manufacturers for licenses to their patents through the economic mechanism of holdup—the opportunistic appropriation of a downstream firm's quasi rents (revenues in excess of short-run costs). Second, that when there are multiple patent holders, each practicing holdup on a downstream firm, cumulative patent royalty rates become astronomically high—a phenomenon patent-holdup theorists termed “royalty stacking.” Third, that the holdup problem is exacerbated when patented technologies are included in the industry standards necessary to make IT products interoperable and compatible. Fourth, that patent holdup, royalty stacking, and the inclusion of patented technologies in industry standards are strangling innovation, most particularly in SEP-intensive IT products. Fifth, that the government must intervene to solve this problem; the market, left on its own, will fail.</w:t>
      </w:r>
    </w:p>
    <w:p w14:paraId="3F8493D7" w14:textId="77777777" w:rsidR="00C75554" w:rsidRPr="008C7B12" w:rsidRDefault="00C75554" w:rsidP="00C75554">
      <w:pPr>
        <w:rPr>
          <w:sz w:val="8"/>
        </w:rPr>
      </w:pPr>
      <w:r w:rsidRPr="008C7B12">
        <w:rPr>
          <w:sz w:val="8"/>
        </w:rPr>
        <w:t>Carl Shapiro's seminal article provides a clear statement of the threat posed by patent holdup to innovation:</w:t>
      </w:r>
    </w:p>
    <w:p w14:paraId="5C286C81" w14:textId="77777777" w:rsidR="00C75554" w:rsidRPr="008C7B12" w:rsidRDefault="00C75554" w:rsidP="00C75554">
      <w:pPr>
        <w:rPr>
          <w:sz w:val="8"/>
        </w:rPr>
      </w:pPr>
      <w:r w:rsidRPr="008C7B12">
        <w:rPr>
          <w:sz w:val="8"/>
        </w:rPr>
        <w:t>The holdup problem is worst in industries where hundreds if not thousands of patents, some already issued, others pending, can potentially read on a given product. In these industries, the danger that a manufacturer will step on a land mine is all too real. The result will be that some companies avoid the mine field altogether, that is, refrain from introducing certain products for fear of holdup.3</w:t>
      </w:r>
    </w:p>
    <w:p w14:paraId="15D7830F" w14:textId="77777777" w:rsidR="00C75554" w:rsidRPr="008C7B12" w:rsidRDefault="00C75554" w:rsidP="00C75554">
      <w:pPr>
        <w:rPr>
          <w:sz w:val="8"/>
        </w:rPr>
      </w:pPr>
      <w:r w:rsidRPr="008C7B12">
        <w:rPr>
          <w:sz w:val="8"/>
        </w:rPr>
        <w:t>He clearly articulates the need for a public policy intervention: “I submit that this holdup problem is very real today, and that both patent and antitrust policymakers should regard holdup as a problem of first order significance in the years ahead.”4</w:t>
      </w:r>
    </w:p>
    <w:p w14:paraId="07CB8309" w14:textId="77777777" w:rsidR="00C75554" w:rsidRPr="008C7B12" w:rsidRDefault="00C75554" w:rsidP="00C75554">
      <w:pPr>
        <w:rPr>
          <w:sz w:val="8"/>
        </w:rPr>
      </w:pPr>
      <w:r w:rsidRPr="008C7B12">
        <w:rPr>
          <w:sz w:val="8"/>
        </w:rPr>
        <w:t>The claim that patent holdup is common and is a threat to innovation can be found in any number of scholarly articles. Joseph Farrell, John Hayes, Carl Shapiro, and Theresa Sullivan state that “surprise hold-up may be largely a transfer, but anticipation of hold-up encourages a range of inefficient forms of self-protection, such as postponing or minimizing investment, or ensuring that standards use only antique technology.”5 Mark Lemley and Carl Shapiro concur:</w:t>
      </w:r>
    </w:p>
    <w:p w14:paraId="256EA6AB" w14:textId="77777777" w:rsidR="00C75554" w:rsidRPr="008C7B12" w:rsidRDefault="00C75554" w:rsidP="00C75554">
      <w:pPr>
        <w:rPr>
          <w:sz w:val="8"/>
        </w:rPr>
      </w:pPr>
      <w:r w:rsidRPr="008C7B12">
        <w:rPr>
          <w:sz w:val="8"/>
        </w:rPr>
        <w:t>In the long run, if products are expected to be subject to some degree of holdup, the firm may not find it worth incurring the costs necessary to develop, manufacture, and sell the product. Assertions based on the shut-down condition that royalty stacking is somehow a minor problem or that royalty stacking cannot stifle innovation or hinder the market penetration of products that have been developed are simply unfounded.6</w:t>
      </w:r>
    </w:p>
    <w:p w14:paraId="20FCC304" w14:textId="77777777" w:rsidR="00C75554" w:rsidRPr="008C7B12" w:rsidRDefault="00C75554" w:rsidP="00C75554">
      <w:pPr>
        <w:rPr>
          <w:sz w:val="8"/>
        </w:rPr>
      </w:pPr>
      <w:r w:rsidRPr="008C7B12">
        <w:rPr>
          <w:sz w:val="8"/>
        </w:rPr>
        <w:t>Most recently, Fiona Scott Morton and Carl Shapiro warn that patent holdup and its related mechanisms threaten the Internet of Things (IoT), and suggest the need for antitrust intervention:</w:t>
      </w:r>
    </w:p>
    <w:p w14:paraId="1BD24294" w14:textId="77777777" w:rsidR="00C75554" w:rsidRPr="008C7B12" w:rsidRDefault="00C75554" w:rsidP="00C75554">
      <w:pPr>
        <w:rPr>
          <w:sz w:val="8"/>
        </w:rPr>
      </w:pPr>
      <w:r w:rsidRPr="008C7B12">
        <w:rPr>
          <w:sz w:val="8"/>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 antitrust enforcement is one of the only remaining remedies that seems feasible.7</w:t>
      </w:r>
    </w:p>
    <w:p w14:paraId="6C50DE3C" w14:textId="77777777" w:rsidR="00C75554" w:rsidRPr="008C7B12" w:rsidRDefault="00C75554" w:rsidP="00C75554">
      <w:pPr>
        <w:rPr>
          <w:sz w:val="8"/>
        </w:rPr>
      </w:pPr>
      <w:r w:rsidRPr="008C7B12">
        <w:rPr>
          <w:sz w:val="8"/>
        </w:rPr>
        <w:t>Patent-holdup theory has also been influential among antitrust authorities around the world. Several Federal Trade Commission (FTC) reports8 and a joint Department of Justice (DOJ) and FTC report9 discuss the threat to innovation posed by patent holdup and royalty stacking, citing the academic literature. For example, one FTC report states:</w:t>
      </w:r>
    </w:p>
    <w:p w14:paraId="756AA605" w14:textId="77777777" w:rsidR="00C75554" w:rsidRPr="008C7B12" w:rsidRDefault="00C75554" w:rsidP="00C75554">
      <w:pPr>
        <w:rPr>
          <w:sz w:val="8"/>
        </w:rPr>
      </w:pPr>
      <w:r w:rsidRPr="008C7B12">
        <w:rPr>
          <w:sz w:val="8"/>
        </w:rPr>
        <w:t>Unless downstream actors—whether innovators or manufacturers—can mitigate the problem [of patent holdup], they may have to choose between the risk of being sued for infringement after they sink costs into invention or production, or dropping innovative or productive efforts altogether. Either option can injure economic welfare.10</w:t>
      </w:r>
    </w:p>
    <w:p w14:paraId="17700255" w14:textId="77777777" w:rsidR="00C75554" w:rsidRPr="008C7B12" w:rsidRDefault="00C75554" w:rsidP="00C75554">
      <w:pPr>
        <w:rPr>
          <w:sz w:val="8"/>
        </w:rPr>
      </w:pPr>
      <w:r w:rsidRPr="008C7B12">
        <w:rPr>
          <w:sz w:val="8"/>
        </w:rPr>
        <w:t>These views are echoed by agency heads, such as the former chair of the FTC, the former Deputy Attorney General for Antitrust, and the European Competition Commissioner, who signal that they are willing to take action about the problem.11</w:t>
      </w:r>
    </w:p>
    <w:p w14:paraId="3F163BBD" w14:textId="77777777" w:rsidR="00C75554" w:rsidRPr="008C7B12" w:rsidRDefault="00C75554" w:rsidP="00C75554">
      <w:pPr>
        <w:rPr>
          <w:sz w:val="8"/>
        </w:rPr>
      </w:pPr>
      <w:r w:rsidRPr="008C7B12">
        <w:rPr>
          <w:sz w:val="8"/>
        </w:rPr>
        <w:t xml:space="preserve">Patent-holdup theory is also mentioned in amicus briefs that argue that patent holdup is a common occurrence. For example, a 2006 brief file by 52 intellectual property professors submitted in support of the defendant in eBay, Inc. v. </w:t>
      </w:r>
      <w:proofErr w:type="spellStart"/>
      <w:r w:rsidRPr="008C7B12">
        <w:rPr>
          <w:sz w:val="8"/>
        </w:rPr>
        <w:t>MercExchange</w:t>
      </w:r>
      <w:proofErr w:type="spellEnd"/>
      <w:r w:rsidRPr="008C7B12">
        <w:rPr>
          <w:sz w:val="8"/>
        </w:rPr>
        <w:t>, L.L.C. states that:</w:t>
      </w:r>
    </w:p>
    <w:p w14:paraId="52FE98BA" w14:textId="77777777" w:rsidR="00C75554" w:rsidRPr="008C7B12" w:rsidRDefault="00C75554" w:rsidP="00C75554">
      <w:pPr>
        <w:rPr>
          <w:sz w:val="8"/>
        </w:rPr>
      </w:pPr>
      <w:r w:rsidRPr="008C7B12">
        <w:rPr>
          <w:sz w:val="8"/>
        </w:rPr>
        <w:lastRenderedPageBreak/>
        <w:t>[S]</w:t>
      </w:r>
      <w:proofErr w:type="spellStart"/>
      <w:r w:rsidRPr="008C7B12">
        <w:rPr>
          <w:sz w:val="8"/>
        </w:rPr>
        <w:t>uch</w:t>
      </w:r>
      <w:proofErr w:type="spellEnd"/>
      <w:r w:rsidRPr="008C7B12">
        <w:rPr>
          <w:sz w:val="8"/>
        </w:rPr>
        <w:t xml:space="preserve"> inappropriate “holdups” occur on a regular basis under the Federal Circuit's mandatory-injunction standard. Patentees can obtain revenue in excess of the value of their technology by threatening to enjoin products that are predominantly </w:t>
      </w:r>
      <w:proofErr w:type="spellStart"/>
      <w:r w:rsidRPr="008C7B12">
        <w:rPr>
          <w:sz w:val="8"/>
        </w:rPr>
        <w:t>noninfringing</w:t>
      </w:r>
      <w:proofErr w:type="spellEnd"/>
      <w:r w:rsidRPr="008C7B12">
        <w:rPr>
          <w:sz w:val="8"/>
        </w:rPr>
        <w:t xml:space="preserve"> and in which the defendant has made significant irreversible investments.12</w:t>
      </w:r>
    </w:p>
    <w:p w14:paraId="0C35F3F6" w14:textId="77777777" w:rsidR="00C75554" w:rsidRPr="008C7B12" w:rsidRDefault="00C75554" w:rsidP="00C75554">
      <w:pPr>
        <w:rPr>
          <w:sz w:val="8"/>
        </w:rPr>
      </w:pPr>
      <w:r w:rsidRPr="008C7B12">
        <w:rPr>
          <w:sz w:val="8"/>
        </w:rPr>
        <w:t>It should therefore not be surprising that courts have been influenced by patent-holdup theory. For example, in eBay, Justice Kennedy's concurring opinion cites an FTC report that warns of the impact of patent holdup by firms that do not themselves practice their patents:</w:t>
      </w:r>
    </w:p>
    <w:p w14:paraId="0CDCD66C" w14:textId="77777777" w:rsidR="00C75554" w:rsidRPr="008C7B12" w:rsidRDefault="00C75554" w:rsidP="00C75554">
      <w:pPr>
        <w:rPr>
          <w:sz w:val="8"/>
        </w:rPr>
      </w:pPr>
      <w:r w:rsidRPr="008C7B12">
        <w:rPr>
          <w:sz w:val="8"/>
        </w:rPr>
        <w:t>An industry has developed in which firms use patents not as a basis for producing and selling goods but, instead, primarily for obtaining licensing fees. For these firms, an injunction, and the potentially serious sanctions arising from its violation, can be employed as a bargaining tool to charge exorbitant fees to companies that seek to buy licenses to practice the patent. When the patented invention is but a small component of the product the companies seek to produce and the threat of an injunction is employed simply for undue leverage in negotiations, legal damages may well be sufficient to compensate for the infringement and an injunction may not serve the public interest.13</w:t>
      </w:r>
    </w:p>
    <w:p w14:paraId="0F1AAD9A" w14:textId="77777777" w:rsidR="00C75554" w:rsidRPr="008C7B12" w:rsidRDefault="00C75554" w:rsidP="00C75554">
      <w:pPr>
        <w:rPr>
          <w:sz w:val="8"/>
        </w:rPr>
      </w:pPr>
      <w:r w:rsidRPr="008C7B12">
        <w:rPr>
          <w:sz w:val="8"/>
        </w:rPr>
        <w:t>The landmark Supreme Court eBay decision is not an outlier. Jonathan Barnett identifies thirty-seven federal court decisions that mention “patent holdup” or “royalty stacking.”14</w:t>
      </w:r>
    </w:p>
    <w:p w14:paraId="0D82A18C" w14:textId="77777777" w:rsidR="00C75554" w:rsidRPr="008C7B12" w:rsidRDefault="00C75554" w:rsidP="00C75554">
      <w:pPr>
        <w:rPr>
          <w:sz w:val="8"/>
        </w:rPr>
      </w:pPr>
      <w:r w:rsidRPr="008C7B12">
        <w:rPr>
          <w:sz w:val="8"/>
        </w:rPr>
        <w:t>B. The Stelae That Contradicted the Theory</w:t>
      </w:r>
    </w:p>
    <w:p w14:paraId="677C3EF7" w14:textId="77777777" w:rsidR="00C75554" w:rsidRPr="00103872" w:rsidRDefault="00C75554" w:rsidP="00C75554">
      <w:pPr>
        <w:rPr>
          <w:sz w:val="16"/>
        </w:rPr>
      </w:pPr>
      <w:r w:rsidRPr="00D05C1C">
        <w:rPr>
          <w:rStyle w:val="StyleUnderline"/>
          <w:highlight w:val="green"/>
        </w:rPr>
        <w:t>Like</w:t>
      </w:r>
      <w:r w:rsidRPr="008C7B12">
        <w:rPr>
          <w:rStyle w:val="StyleUnderline"/>
        </w:rPr>
        <w:t xml:space="preserve"> </w:t>
      </w:r>
      <w:r w:rsidRPr="008C7B12">
        <w:rPr>
          <w:rStyle w:val="Emphasis"/>
        </w:rPr>
        <w:t xml:space="preserve">the theory of </w:t>
      </w:r>
      <w:r w:rsidRPr="00D05C1C">
        <w:rPr>
          <w:rStyle w:val="Emphasis"/>
          <w:highlight w:val="green"/>
        </w:rPr>
        <w:t>the peaceful Maya</w:t>
      </w:r>
      <w:r w:rsidRPr="008C7B12">
        <w:rPr>
          <w:rStyle w:val="StyleUnderline"/>
        </w:rPr>
        <w:t xml:space="preserve">, </w:t>
      </w:r>
      <w:r w:rsidRPr="00D05C1C">
        <w:rPr>
          <w:rStyle w:val="StyleUnderline"/>
          <w:highlight w:val="green"/>
        </w:rPr>
        <w:t>patent-holdup</w:t>
      </w:r>
      <w:r w:rsidRPr="008C7B12">
        <w:rPr>
          <w:rStyle w:val="StyleUnderline"/>
        </w:rPr>
        <w:t xml:space="preserve"> theory </w:t>
      </w:r>
      <w:r w:rsidRPr="00D05C1C">
        <w:rPr>
          <w:rStyle w:val="StyleUnderline"/>
          <w:highlight w:val="green"/>
        </w:rPr>
        <w:t>had</w:t>
      </w:r>
      <w:r w:rsidRPr="008C7B12">
        <w:rPr>
          <w:rStyle w:val="StyleUnderline"/>
        </w:rPr>
        <w:t xml:space="preserve"> </w:t>
      </w:r>
      <w:r w:rsidRPr="008C7B12">
        <w:rPr>
          <w:rStyle w:val="Emphasis"/>
        </w:rPr>
        <w:t xml:space="preserve">its own set of </w:t>
      </w:r>
      <w:r w:rsidRPr="00D05C1C">
        <w:rPr>
          <w:rStyle w:val="Emphasis"/>
          <w:highlight w:val="green"/>
        </w:rPr>
        <w:t>facts</w:t>
      </w:r>
      <w:r w:rsidRPr="00103872">
        <w:rPr>
          <w:sz w:val="16"/>
        </w:rPr>
        <w:t>—stelae, as it were—</w:t>
      </w:r>
      <w:r w:rsidRPr="00D05C1C">
        <w:rPr>
          <w:rStyle w:val="StyleUnderline"/>
          <w:highlight w:val="green"/>
        </w:rPr>
        <w:t>that contradicted the theory</w:t>
      </w:r>
      <w:r w:rsidRPr="00103872">
        <w:rPr>
          <w:sz w:val="16"/>
        </w:rPr>
        <w:t>. Patent-holdup theorists asserted that innovation in SEP-intensive IT products was under threat: excessive royalties were discouraging new firm entry and reinvestment by existing firms. They called particular attention to the threat to innovation in mobile telephones and personal computers, as well as in extensions of those products in the IoT.15</w:t>
      </w:r>
    </w:p>
    <w:p w14:paraId="24887208" w14:textId="77777777" w:rsidR="00C75554" w:rsidRPr="00103872" w:rsidRDefault="00C75554" w:rsidP="00C75554">
      <w:pPr>
        <w:rPr>
          <w:sz w:val="16"/>
        </w:rPr>
      </w:pPr>
      <w:r w:rsidRPr="00103872">
        <w:rPr>
          <w:sz w:val="16"/>
        </w:rPr>
        <w:t xml:space="preserve">Economists measure rates of innovation by examining relative rates of change of quality-adjusted prices,16 and one can download the publicly available, product-by-product, quality-adjusted price data compiled by the Bureau of Labor Statistics in order to carry out an analysis of innovation rates across products and within products over time.17 An analysis of that data shows that from 1997 to 2013, rates of innovation in phone equipment (which includes low-tech items such as fax machines and landline phones, as well as wireless phones) was 10 percent per annum faster than the economy-wide average. </w:t>
      </w:r>
      <w:r w:rsidRPr="008C7B12">
        <w:rPr>
          <w:rStyle w:val="StyleUnderline"/>
        </w:rPr>
        <w:t>The data show that the rate of innovation in</w:t>
      </w:r>
      <w:r w:rsidRPr="00103872">
        <w:rPr>
          <w:sz w:val="16"/>
        </w:rPr>
        <w:t xml:space="preserve"> portable and laptop computers was faster still—31 percent per annum faster than the economy-wide average. Similar rates of innovation are observed in other </w:t>
      </w:r>
      <w:r w:rsidRPr="008C7B12">
        <w:rPr>
          <w:rStyle w:val="Emphasis"/>
        </w:rPr>
        <w:t>SEP-intensive</w:t>
      </w:r>
      <w:r w:rsidRPr="00103872">
        <w:rPr>
          <w:sz w:val="16"/>
        </w:rPr>
        <w:t xml:space="preserve"> IT </w:t>
      </w:r>
      <w:r w:rsidRPr="008C7B12">
        <w:rPr>
          <w:rStyle w:val="Emphasis"/>
        </w:rPr>
        <w:t>products</w:t>
      </w:r>
      <w:r w:rsidRPr="00103872">
        <w:rPr>
          <w:sz w:val="16"/>
        </w:rPr>
        <w:t xml:space="preserve"> such as video equipment, audio equipment, desktop computers, and televisions. Furthermore, rates of innovation in SEP-intensive IT products have not slowed over time relative to the rates of innovation in similar, non-SEP-intensive IT products.18 For example, the rate of innovation in SEP-intensive laptop computers compared with non-SEP-intensive mainframe computers shows that SEP intensity </w:t>
      </w:r>
      <w:r w:rsidRPr="008C7B12">
        <w:rPr>
          <w:rStyle w:val="StyleUnderline"/>
        </w:rPr>
        <w:t>was</w:t>
      </w:r>
      <w:r w:rsidRPr="00103872">
        <w:rPr>
          <w:sz w:val="16"/>
        </w:rPr>
        <w:t xml:space="preserve"> associated with </w:t>
      </w:r>
      <w:r w:rsidRPr="008C7B12">
        <w:rPr>
          <w:rStyle w:val="Emphasis"/>
        </w:rPr>
        <w:t>faster</w:t>
      </w:r>
      <w:r w:rsidRPr="00103872">
        <w:t xml:space="preserve"> </w:t>
      </w:r>
      <w:r w:rsidRPr="00103872">
        <w:rPr>
          <w:sz w:val="16"/>
        </w:rPr>
        <w:t>innovation.19</w:t>
      </w:r>
    </w:p>
    <w:p w14:paraId="218B70C1" w14:textId="77777777" w:rsidR="00C75554" w:rsidRPr="00103872" w:rsidRDefault="00C75554" w:rsidP="00C75554">
      <w:pPr>
        <w:rPr>
          <w:sz w:val="16"/>
        </w:rPr>
      </w:pPr>
      <w:r w:rsidRPr="00103872">
        <w:rPr>
          <w:sz w:val="16"/>
        </w:rPr>
        <w:t>There are other hallmarks of innovation beyond falling quality-adjusted relative prices: one would expect to see rapidly increasing output even in the face of falling prices; and, because innovation is typically characterized by Schumpeterian creative destruction, one would also expect to see high levels of firm entry and exit. This is precisely what researchers do see when they examine data on the canonical case of the mobile phone industry. Between 1994 and 2013, the number of SEP holders increased from 2 to 128. Patent-holdup theory would predict that this increase should have dramatically slowed the rate of innovation. That prediction did not obtain in reality, however. Prices of mobile devices dropped very fast, while output grew sixty-two-fold. During this same period, there was rapid entry of new firms into the manufacture of phones and tablets—so much so that industrial concentration, measured with the number of devices sold, actually fell in this industry over time.20</w:t>
      </w:r>
    </w:p>
    <w:p w14:paraId="7D715967" w14:textId="77777777" w:rsidR="00C75554" w:rsidRPr="00103872" w:rsidRDefault="00C75554" w:rsidP="00C75554">
      <w:pPr>
        <w:rPr>
          <w:sz w:val="16"/>
        </w:rPr>
      </w:pPr>
      <w:r w:rsidRPr="00103872">
        <w:rPr>
          <w:sz w:val="16"/>
        </w:rPr>
        <w:t xml:space="preserve">According to patent-holdup theory, excessive patent royalties cause slow rates of innovation. As an empirical matter, the aggregate royalties paid by licensees in any industry can be estimated on the basis of the SEC 10-K and 40-F filings of the patent-licensing firms.21 The data on the canonical case of mobile phones shows that the cumulative royalty yield from the twenty-one largest patent licensors in the mobile phone value chain was only 3.3 percent of a mobile phone's average sales price in 2015. That ratio has been fairly stable since at least far back as 2007.22 </w:t>
      </w:r>
      <w:r w:rsidRPr="00D05C1C">
        <w:rPr>
          <w:rStyle w:val="StyleUnderline"/>
          <w:highlight w:val="green"/>
        </w:rPr>
        <w:t>Researchers</w:t>
      </w:r>
      <w:r w:rsidRPr="00103872">
        <w:rPr>
          <w:sz w:val="16"/>
        </w:rPr>
        <w:t xml:space="preserve"> have </w:t>
      </w:r>
      <w:r w:rsidRPr="00D05C1C">
        <w:rPr>
          <w:rStyle w:val="Emphasis"/>
          <w:highlight w:val="green"/>
        </w:rPr>
        <w:t>parameterized royalty-stacking</w:t>
      </w:r>
      <w:r w:rsidRPr="00103872">
        <w:rPr>
          <w:rStyle w:val="Emphasis"/>
        </w:rPr>
        <w:t xml:space="preserve"> models</w:t>
      </w:r>
      <w:r w:rsidRPr="0072450E">
        <w:rPr>
          <w:rStyle w:val="StyleUnderline"/>
        </w:rPr>
        <w:t xml:space="preserve"> from</w:t>
      </w:r>
      <w:r w:rsidRPr="00103872">
        <w:rPr>
          <w:rStyle w:val="StyleUnderline"/>
        </w:rPr>
        <w:t xml:space="preserve"> the patent-holdup literature </w:t>
      </w:r>
      <w:r w:rsidRPr="00D05C1C">
        <w:rPr>
          <w:rStyle w:val="StyleUnderline"/>
          <w:highlight w:val="green"/>
        </w:rPr>
        <w:t>using</w:t>
      </w:r>
      <w:r w:rsidRPr="00103872">
        <w:rPr>
          <w:rStyle w:val="StyleUnderline"/>
        </w:rPr>
        <w:t xml:space="preserve"> </w:t>
      </w:r>
      <w:r w:rsidRPr="00103872">
        <w:rPr>
          <w:rStyle w:val="Emphasis"/>
        </w:rPr>
        <w:t xml:space="preserve">actual price and quantity </w:t>
      </w:r>
      <w:r w:rsidRPr="00D05C1C">
        <w:rPr>
          <w:rStyle w:val="Emphasis"/>
          <w:highlight w:val="green"/>
        </w:rPr>
        <w:t>data</w:t>
      </w:r>
      <w:r w:rsidRPr="00103872">
        <w:rPr>
          <w:rStyle w:val="StyleUnderline"/>
        </w:rPr>
        <w:t>, and</w:t>
      </w:r>
      <w:r w:rsidRPr="00103872">
        <w:rPr>
          <w:sz w:val="16"/>
        </w:rPr>
        <w:t xml:space="preserve"> have </w:t>
      </w:r>
      <w:r w:rsidRPr="00D05C1C">
        <w:rPr>
          <w:rStyle w:val="StyleUnderline"/>
          <w:highlight w:val="green"/>
        </w:rPr>
        <w:t>discovered</w:t>
      </w:r>
      <w:r w:rsidRPr="00103872">
        <w:rPr>
          <w:sz w:val="16"/>
        </w:rPr>
        <w:t xml:space="preserve"> that </w:t>
      </w:r>
      <w:r w:rsidRPr="00103872">
        <w:rPr>
          <w:rStyle w:val="Emphasis"/>
        </w:rPr>
        <w:t xml:space="preserve">the </w:t>
      </w:r>
      <w:r w:rsidRPr="00D05C1C">
        <w:rPr>
          <w:rStyle w:val="Emphasis"/>
          <w:highlight w:val="green"/>
        </w:rPr>
        <w:t>royalty</w:t>
      </w:r>
      <w:r w:rsidRPr="00103872">
        <w:rPr>
          <w:rStyle w:val="Emphasis"/>
        </w:rPr>
        <w:t xml:space="preserve"> </w:t>
      </w:r>
      <w:r w:rsidRPr="00901EAE">
        <w:rPr>
          <w:rStyle w:val="Emphasis"/>
        </w:rPr>
        <w:t>yield</w:t>
      </w:r>
      <w:r w:rsidRPr="00103872">
        <w:rPr>
          <w:rStyle w:val="StyleUnderline"/>
        </w:rPr>
        <w:t xml:space="preserve"> predicted </w:t>
      </w:r>
      <w:r w:rsidRPr="00D05C1C">
        <w:rPr>
          <w:rStyle w:val="StyleUnderline"/>
          <w:highlight w:val="green"/>
        </w:rPr>
        <w:t>by</w:t>
      </w:r>
      <w:r w:rsidRPr="00103872">
        <w:rPr>
          <w:rStyle w:val="StyleUnderline"/>
        </w:rPr>
        <w:t xml:space="preserve"> the </w:t>
      </w:r>
      <w:r w:rsidRPr="00D05C1C">
        <w:rPr>
          <w:rStyle w:val="StyleUnderline"/>
          <w:highlight w:val="green"/>
        </w:rPr>
        <w:t>models is</w:t>
      </w:r>
      <w:r w:rsidRPr="00103872">
        <w:rPr>
          <w:rStyle w:val="StyleUnderline"/>
        </w:rPr>
        <w:t xml:space="preserve"> </w:t>
      </w:r>
      <w:r w:rsidRPr="00103872">
        <w:rPr>
          <w:rStyle w:val="Emphasis"/>
        </w:rPr>
        <w:t xml:space="preserve">more than </w:t>
      </w:r>
      <w:r w:rsidRPr="00D05C1C">
        <w:rPr>
          <w:rStyle w:val="Emphasis"/>
          <w:highlight w:val="green"/>
        </w:rPr>
        <w:t>twenty times higher</w:t>
      </w:r>
      <w:r w:rsidRPr="00D05C1C">
        <w:rPr>
          <w:rStyle w:val="StyleUnderline"/>
          <w:highlight w:val="green"/>
        </w:rPr>
        <w:t xml:space="preserve"> than the actual</w:t>
      </w:r>
      <w:r w:rsidRPr="00103872">
        <w:rPr>
          <w:rStyle w:val="StyleUnderline"/>
        </w:rPr>
        <w:t xml:space="preserve"> royalty </w:t>
      </w:r>
      <w:r w:rsidRPr="00D05C1C">
        <w:rPr>
          <w:rStyle w:val="StyleUnderline"/>
          <w:highlight w:val="green"/>
        </w:rPr>
        <w:t>yield</w:t>
      </w:r>
      <w:r w:rsidRPr="00103872">
        <w:rPr>
          <w:sz w:val="16"/>
        </w:rPr>
        <w:t xml:space="preserve"> and about four-fifths of the price of a smartphone. </w:t>
      </w:r>
      <w:r w:rsidRPr="00D05C1C">
        <w:rPr>
          <w:rStyle w:val="StyleUnderline"/>
          <w:highlight w:val="green"/>
        </w:rPr>
        <w:t>They</w:t>
      </w:r>
      <w:r w:rsidRPr="00103872">
        <w:rPr>
          <w:sz w:val="16"/>
        </w:rPr>
        <w:t xml:space="preserve"> have also </w:t>
      </w:r>
      <w:r w:rsidRPr="00D05C1C">
        <w:rPr>
          <w:rStyle w:val="StyleUnderline"/>
          <w:highlight w:val="green"/>
        </w:rPr>
        <w:t>found</w:t>
      </w:r>
      <w:r w:rsidRPr="00103872">
        <w:rPr>
          <w:sz w:val="16"/>
        </w:rPr>
        <w:t xml:space="preserve"> that </w:t>
      </w:r>
      <w:r w:rsidRPr="00D05C1C">
        <w:rPr>
          <w:rStyle w:val="Emphasis"/>
          <w:highlight w:val="green"/>
        </w:rPr>
        <w:t>no</w:t>
      </w:r>
      <w:r w:rsidRPr="00103872">
        <w:rPr>
          <w:rStyle w:val="Emphasis"/>
        </w:rPr>
        <w:t xml:space="preserve"> individual patent </w:t>
      </w:r>
      <w:r w:rsidRPr="00D05C1C">
        <w:rPr>
          <w:rStyle w:val="Emphasis"/>
          <w:highlight w:val="green"/>
        </w:rPr>
        <w:t>licensor</w:t>
      </w:r>
      <w:r w:rsidRPr="00D05C1C">
        <w:rPr>
          <w:rStyle w:val="StyleUnderline"/>
          <w:highlight w:val="green"/>
        </w:rPr>
        <w:t xml:space="preserve"> earns</w:t>
      </w:r>
      <w:r w:rsidRPr="00103872">
        <w:rPr>
          <w:rStyle w:val="StyleUnderline"/>
        </w:rPr>
        <w:t xml:space="preserve"> an </w:t>
      </w:r>
      <w:r w:rsidRPr="00103872">
        <w:rPr>
          <w:rStyle w:val="Emphasis"/>
        </w:rPr>
        <w:t xml:space="preserve">individual </w:t>
      </w:r>
      <w:r w:rsidRPr="00D05C1C">
        <w:rPr>
          <w:rStyle w:val="Emphasis"/>
          <w:highlight w:val="green"/>
        </w:rPr>
        <w:t>royalty</w:t>
      </w:r>
      <w:r w:rsidRPr="00103872">
        <w:rPr>
          <w:rStyle w:val="Emphasis"/>
        </w:rPr>
        <w:t xml:space="preserve"> </w:t>
      </w:r>
      <w:r w:rsidRPr="00D05C1C">
        <w:rPr>
          <w:rStyle w:val="Emphasis"/>
          <w:highlight w:val="green"/>
        </w:rPr>
        <w:t>consistent</w:t>
      </w:r>
      <w:r w:rsidRPr="00D05C1C">
        <w:rPr>
          <w:rStyle w:val="StyleUnderline"/>
          <w:highlight w:val="green"/>
        </w:rPr>
        <w:t xml:space="preserve"> with</w:t>
      </w:r>
      <w:r w:rsidRPr="00103872">
        <w:rPr>
          <w:rStyle w:val="StyleUnderline"/>
        </w:rPr>
        <w:t xml:space="preserve"> the hypothesis that it operated as </w:t>
      </w:r>
      <w:r w:rsidRPr="00D05C1C">
        <w:rPr>
          <w:rStyle w:val="StyleUnderline"/>
          <w:highlight w:val="green"/>
        </w:rPr>
        <w:t>a monopolist</w:t>
      </w:r>
      <w:r w:rsidRPr="00103872">
        <w:rPr>
          <w:sz w:val="16"/>
        </w:rPr>
        <w:t>.23</w:t>
      </w:r>
    </w:p>
    <w:p w14:paraId="007FB497" w14:textId="77777777" w:rsidR="00C75554" w:rsidRPr="00103872" w:rsidRDefault="00C75554" w:rsidP="00C75554">
      <w:pPr>
        <w:rPr>
          <w:sz w:val="16"/>
        </w:rPr>
      </w:pPr>
      <w:r w:rsidRPr="00103872">
        <w:rPr>
          <w:sz w:val="16"/>
        </w:rPr>
        <w:t>The facts of fast and continuous innovation in the mobile phone industry—one of the stelae of patent-holdup theory—are evident to anyone with a smartphone in their pocket. Three decades ago, a mobile phone cost the current equivalent of $10,000, was the size of a brick, weighed a kilo, and enabled its user to make a half-hour call before going dead. Today, a smartphone has more computational power than the supercomputers that guided the Apollo missions to the moon, allows a user to produce and share data, video, and audio files with anyone on the planet, costs an average of $300—and also happens to make a phone call.</w:t>
      </w:r>
    </w:p>
    <w:p w14:paraId="3E3FB52F" w14:textId="77777777" w:rsidR="00C75554" w:rsidRPr="00103872" w:rsidRDefault="00C75554" w:rsidP="00C75554">
      <w:pPr>
        <w:rPr>
          <w:sz w:val="16"/>
        </w:rPr>
      </w:pPr>
      <w:r w:rsidRPr="00103872">
        <w:rPr>
          <w:sz w:val="16"/>
        </w:rPr>
        <w:t xml:space="preserve">At the same time that there are self-evident stelae contradicting </w:t>
      </w:r>
      <w:r w:rsidRPr="0007137D">
        <w:rPr>
          <w:sz w:val="16"/>
        </w:rPr>
        <w:t xml:space="preserve">patent-holdup theory, </w:t>
      </w:r>
      <w:r w:rsidRPr="0007137D">
        <w:rPr>
          <w:rStyle w:val="StyleUnderline"/>
        </w:rPr>
        <w:t xml:space="preserve">there is </w:t>
      </w:r>
      <w:r w:rsidRPr="0007137D">
        <w:rPr>
          <w:rStyle w:val="Emphasis"/>
        </w:rPr>
        <w:t>no positive evidence</w:t>
      </w:r>
      <w:r w:rsidRPr="0007137D">
        <w:rPr>
          <w:sz w:val="16"/>
        </w:rPr>
        <w:t xml:space="preserve"> </w:t>
      </w:r>
      <w:r w:rsidRPr="0007137D">
        <w:rPr>
          <w:rStyle w:val="StyleUnderline"/>
        </w:rPr>
        <w:t xml:space="preserve">in support of </w:t>
      </w:r>
      <w:r w:rsidRPr="0007137D">
        <w:rPr>
          <w:rStyle w:val="Emphasis"/>
        </w:rPr>
        <w:t>its core predictions</w:t>
      </w:r>
      <w:r w:rsidRPr="0007137D">
        <w:rPr>
          <w:sz w:val="16"/>
        </w:rPr>
        <w:t xml:space="preserve">. Damien </w:t>
      </w:r>
      <w:proofErr w:type="spellStart"/>
      <w:r w:rsidRPr="0007137D">
        <w:rPr>
          <w:sz w:val="16"/>
        </w:rPr>
        <w:t>Geradin</w:t>
      </w:r>
      <w:proofErr w:type="spellEnd"/>
      <w:r w:rsidRPr="0007137D">
        <w:rPr>
          <w:sz w:val="16"/>
        </w:rPr>
        <w:t xml:space="preserve"> and Miguel Rato,24 Damien </w:t>
      </w:r>
      <w:proofErr w:type="spellStart"/>
      <w:r w:rsidRPr="0007137D">
        <w:rPr>
          <w:sz w:val="16"/>
        </w:rPr>
        <w:t>Geradin</w:t>
      </w:r>
      <w:proofErr w:type="spellEnd"/>
      <w:r w:rsidRPr="0007137D">
        <w:rPr>
          <w:sz w:val="16"/>
        </w:rPr>
        <w:t xml:space="preserve">, Anne Layne-Farrar and Jorge Padilla,25 Vincenzo </w:t>
      </w:r>
      <w:proofErr w:type="spellStart"/>
      <w:r w:rsidRPr="0007137D">
        <w:rPr>
          <w:sz w:val="16"/>
        </w:rPr>
        <w:t>Denicolò</w:t>
      </w:r>
      <w:proofErr w:type="spellEnd"/>
      <w:r w:rsidRPr="0007137D">
        <w:rPr>
          <w:sz w:val="16"/>
        </w:rPr>
        <w:t xml:space="preserve">, Damien </w:t>
      </w:r>
      <w:proofErr w:type="spellStart"/>
      <w:r w:rsidRPr="0007137D">
        <w:rPr>
          <w:sz w:val="16"/>
        </w:rPr>
        <w:t>Geradin</w:t>
      </w:r>
      <w:proofErr w:type="spellEnd"/>
      <w:r w:rsidRPr="0007137D">
        <w:rPr>
          <w:sz w:val="16"/>
        </w:rPr>
        <w:t xml:space="preserve">, Anne Layne-Farrar, and Jorge Padilla,26 Richard Epstein, F. Scott </w:t>
      </w:r>
      <w:proofErr w:type="spellStart"/>
      <w:r w:rsidRPr="0007137D">
        <w:rPr>
          <w:sz w:val="16"/>
        </w:rPr>
        <w:t>Kieff</w:t>
      </w:r>
      <w:proofErr w:type="spellEnd"/>
      <w:r w:rsidRPr="0007137D">
        <w:rPr>
          <w:sz w:val="16"/>
        </w:rPr>
        <w:t xml:space="preserve">, and Daniel Spulber,27 Kirti Gupta,28 Anne Layne-Farrar,29 J. Gregory Sidak,30 and Edward Egan and David Teece31 review the literature on patent holdup, patent thickets, and royalty stacking.32 </w:t>
      </w:r>
      <w:r w:rsidRPr="0007137D">
        <w:rPr>
          <w:rStyle w:val="Emphasis"/>
        </w:rPr>
        <w:t>All</w:t>
      </w:r>
      <w:r w:rsidRPr="0007137D">
        <w:rPr>
          <w:sz w:val="16"/>
        </w:rPr>
        <w:t xml:space="preserve"> of these </w:t>
      </w:r>
      <w:r w:rsidRPr="0007137D">
        <w:rPr>
          <w:rStyle w:val="Emphasis"/>
        </w:rPr>
        <w:t>studies</w:t>
      </w:r>
      <w:r w:rsidRPr="0007137D">
        <w:rPr>
          <w:rStyle w:val="StyleUnderline"/>
        </w:rPr>
        <w:t xml:space="preserve"> reach the </w:t>
      </w:r>
      <w:r w:rsidRPr="0007137D">
        <w:rPr>
          <w:rStyle w:val="Emphasis"/>
        </w:rPr>
        <w:t>same general conclusion</w:t>
      </w:r>
      <w:r w:rsidRPr="0007137D">
        <w:rPr>
          <w:sz w:val="16"/>
        </w:rPr>
        <w:t xml:space="preserve">, which is perhaps best summed up by Layne-Farrar: “Certainly the theories have been developed, but the empirical support is still lacking. </w:t>
      </w:r>
      <w:r w:rsidRPr="00D05C1C">
        <w:rPr>
          <w:rStyle w:val="StyleUnderline"/>
          <w:highlight w:val="green"/>
        </w:rPr>
        <w:t>Despite</w:t>
      </w:r>
      <w:r w:rsidRPr="0007137D">
        <w:rPr>
          <w:sz w:val="16"/>
        </w:rPr>
        <w:t xml:space="preserve"> the </w:t>
      </w:r>
      <w:r w:rsidRPr="00D05C1C">
        <w:rPr>
          <w:rStyle w:val="Emphasis"/>
          <w:highlight w:val="green"/>
        </w:rPr>
        <w:t>fifteen years</w:t>
      </w:r>
      <w:r w:rsidRPr="0007137D">
        <w:rPr>
          <w:sz w:val="16"/>
        </w:rPr>
        <w:t xml:space="preserve"> that </w:t>
      </w:r>
      <w:r w:rsidRPr="0007137D">
        <w:rPr>
          <w:rStyle w:val="StyleUnderline"/>
        </w:rPr>
        <w:t>proponents of</w:t>
      </w:r>
      <w:r w:rsidRPr="00103872">
        <w:rPr>
          <w:rStyle w:val="StyleUnderline"/>
        </w:rPr>
        <w:t xml:space="preserve"> </w:t>
      </w:r>
      <w:r w:rsidRPr="00103872">
        <w:rPr>
          <w:rStyle w:val="StyleUnderline"/>
        </w:rPr>
        <w:lastRenderedPageBreak/>
        <w:t xml:space="preserve">the theories have had to amass evidence, </w:t>
      </w:r>
      <w:r w:rsidRPr="00103872">
        <w:rPr>
          <w:rStyle w:val="Emphasis"/>
        </w:rPr>
        <w:t xml:space="preserve">the </w:t>
      </w:r>
      <w:r w:rsidRPr="00D05C1C">
        <w:rPr>
          <w:rStyle w:val="Emphasis"/>
          <w:highlight w:val="green"/>
        </w:rPr>
        <w:t>empirical</w:t>
      </w:r>
      <w:r w:rsidRPr="00103872">
        <w:rPr>
          <w:rStyle w:val="Emphasis"/>
        </w:rPr>
        <w:t xml:space="preserve"> studies</w:t>
      </w:r>
      <w:r w:rsidRPr="00103872">
        <w:rPr>
          <w:sz w:val="16"/>
        </w:rPr>
        <w:t xml:space="preserve"> conducted thus far </w:t>
      </w:r>
      <w:r w:rsidRPr="00D05C1C">
        <w:rPr>
          <w:rStyle w:val="StyleUnderline"/>
          <w:highlight w:val="green"/>
        </w:rPr>
        <w:t>have not shown</w:t>
      </w:r>
      <w:r w:rsidRPr="00103872">
        <w:rPr>
          <w:rStyle w:val="StyleUnderline"/>
        </w:rPr>
        <w:t xml:space="preserve"> that </w:t>
      </w:r>
      <w:r w:rsidRPr="00D05C1C">
        <w:rPr>
          <w:rStyle w:val="StyleUnderline"/>
          <w:highlight w:val="green"/>
        </w:rPr>
        <w:t>holdup or royalty stacking is</w:t>
      </w:r>
      <w:r w:rsidRPr="00103872">
        <w:rPr>
          <w:rStyle w:val="StyleUnderline"/>
        </w:rPr>
        <w:t xml:space="preserve"> a </w:t>
      </w:r>
      <w:r w:rsidRPr="00D05C1C">
        <w:rPr>
          <w:rStyle w:val="Emphasis"/>
          <w:highlight w:val="green"/>
        </w:rPr>
        <w:t>common</w:t>
      </w:r>
      <w:r w:rsidRPr="00103872">
        <w:rPr>
          <w:rStyle w:val="Emphasis"/>
        </w:rPr>
        <w:t xml:space="preserve"> problem in practice</w:t>
      </w:r>
      <w:r w:rsidRPr="00103872">
        <w:rPr>
          <w:sz w:val="16"/>
        </w:rPr>
        <w:t>.”33</w:t>
      </w:r>
    </w:p>
    <w:p w14:paraId="2D16ABFC" w14:textId="77777777" w:rsidR="00C75554" w:rsidRPr="00103872" w:rsidRDefault="00C75554" w:rsidP="00C75554">
      <w:pPr>
        <w:rPr>
          <w:sz w:val="16"/>
        </w:rPr>
      </w:pPr>
      <w:r w:rsidRPr="00103872">
        <w:rPr>
          <w:sz w:val="16"/>
        </w:rPr>
        <w:t>C. Three Fundamental Fallacies and Their Origin</w:t>
      </w:r>
    </w:p>
    <w:p w14:paraId="59D0B4AB" w14:textId="77777777" w:rsidR="00C75554" w:rsidRPr="00103872" w:rsidRDefault="00C75554" w:rsidP="00C75554">
      <w:pPr>
        <w:rPr>
          <w:sz w:val="16"/>
        </w:rPr>
      </w:pPr>
      <w:r w:rsidRPr="00103872">
        <w:rPr>
          <w:sz w:val="16"/>
        </w:rPr>
        <w:t>When theory and evidence disagree, there is either something wrong with the theory or something wrong with the evidence. We think that there is something wrong with the theory.</w:t>
      </w:r>
    </w:p>
    <w:p w14:paraId="36AFE0F5" w14:textId="77777777" w:rsidR="00C75554" w:rsidRPr="00103872" w:rsidRDefault="00C75554" w:rsidP="00C75554">
      <w:pPr>
        <w:rPr>
          <w:sz w:val="16"/>
        </w:rPr>
      </w:pPr>
      <w:r w:rsidRPr="00103872">
        <w:rPr>
          <w:rStyle w:val="StyleUnderline"/>
        </w:rPr>
        <w:t xml:space="preserve">Patent-holdup </w:t>
      </w:r>
      <w:r w:rsidRPr="00D05C1C">
        <w:rPr>
          <w:rStyle w:val="StyleUnderline"/>
          <w:highlight w:val="green"/>
        </w:rPr>
        <w:t xml:space="preserve">theory </w:t>
      </w:r>
      <w:r w:rsidRPr="00D05C1C">
        <w:rPr>
          <w:rStyle w:val="Emphasis"/>
          <w:highlight w:val="green"/>
        </w:rPr>
        <w:t>conflates</w:t>
      </w:r>
      <w:r w:rsidRPr="00103872">
        <w:rPr>
          <w:sz w:val="16"/>
        </w:rPr>
        <w:t xml:space="preserve"> two different economic mechanisms: </w:t>
      </w:r>
      <w:r w:rsidRPr="00D05C1C">
        <w:rPr>
          <w:rStyle w:val="StyleUnderline"/>
          <w:highlight w:val="green"/>
        </w:rPr>
        <w:t>holdup and market power</w:t>
      </w:r>
      <w:r w:rsidRPr="00103872">
        <w:rPr>
          <w:sz w:val="16"/>
        </w:rPr>
        <w:t xml:space="preserve">. Holdup means that one firm appropriates another firm's quasi rent—its revenues minus its short-run costs—through opportunistic behavior. A firm that is being held up, by definition, does not generate enough revenue to cover its long-run costs. Therefore, the firm will not reinvest once its capital wears out. This is not a long-run equilibrium. Market power, by contrast, means that a firm can set prices such that it appropriates a monopoly rent from a market. The exercise of market power can be a long-run equilibrium, because the downstream firms will cover their long-run costs and continue to reinvest as their capital equipment wears out.34 Thus, holdup and the exercise of market power are two different, mutually inconsistent economic mechanisms. One cannot simultaneously have a long-run equilibrium </w:t>
      </w:r>
      <w:r w:rsidRPr="00103872">
        <w:rPr>
          <w:rStyle w:val="StyleUnderline"/>
        </w:rPr>
        <w:t>and</w:t>
      </w:r>
      <w:r w:rsidRPr="00103872">
        <w:rPr>
          <w:sz w:val="16"/>
        </w:rPr>
        <w:t xml:space="preserve"> not have a long-run equilibrium.</w:t>
      </w:r>
    </w:p>
    <w:p w14:paraId="1455F2DE" w14:textId="77777777" w:rsidR="00C75554" w:rsidRPr="00103872" w:rsidRDefault="00C75554" w:rsidP="00C75554">
      <w:pPr>
        <w:rPr>
          <w:sz w:val="16"/>
        </w:rPr>
      </w:pPr>
      <w:r w:rsidRPr="00103872">
        <w:rPr>
          <w:sz w:val="16"/>
        </w:rPr>
        <w:t xml:space="preserve">The conflation of holdup and market power </w:t>
      </w:r>
      <w:r w:rsidRPr="00D05C1C">
        <w:rPr>
          <w:rStyle w:val="StyleUnderline"/>
          <w:highlight w:val="green"/>
        </w:rPr>
        <w:t>leads to</w:t>
      </w:r>
      <w:r w:rsidRPr="00103872">
        <w:rPr>
          <w:sz w:val="16"/>
        </w:rPr>
        <w:t xml:space="preserve"> three </w:t>
      </w:r>
      <w:r w:rsidRPr="00D05C1C">
        <w:rPr>
          <w:rStyle w:val="Emphasis"/>
          <w:highlight w:val="green"/>
        </w:rPr>
        <w:t>fallacies</w:t>
      </w:r>
      <w:r w:rsidRPr="00103872">
        <w:rPr>
          <w:sz w:val="16"/>
        </w:rPr>
        <w:t xml:space="preserve"> that underpin patent-holdup theory. Once the mechanics of holdup are loosened from their moorings in economic theory, it becomes possible to simultaneously claim that patent holdup is a variant of holdup as it is understood in mainstream economics and define it in ways that are inconsistent with the meaning of holdup as it is understood in mainstream economics. Patent holdup elides key assumptions of the standard theory and transforms necessary conditions for holdup into sufficient conditions for holdup. The implications are fundamental. In the established theory, </w:t>
      </w:r>
      <w:r w:rsidRPr="00D05C1C">
        <w:rPr>
          <w:rStyle w:val="StyleUnderline"/>
          <w:highlight w:val="green"/>
        </w:rPr>
        <w:t>firms</w:t>
      </w:r>
      <w:r w:rsidRPr="00103872">
        <w:rPr>
          <w:sz w:val="16"/>
        </w:rPr>
        <w:t>—working together—</w:t>
      </w:r>
      <w:r w:rsidRPr="00D05C1C">
        <w:rPr>
          <w:rStyle w:val="StyleUnderline"/>
          <w:highlight w:val="green"/>
        </w:rPr>
        <w:t>will</w:t>
      </w:r>
      <w:r w:rsidRPr="0007137D">
        <w:rPr>
          <w:rStyle w:val="StyleUnderline"/>
        </w:rPr>
        <w:t xml:space="preserve"> make </w:t>
      </w:r>
      <w:r w:rsidRPr="0007137D">
        <w:rPr>
          <w:rStyle w:val="Emphasis"/>
        </w:rPr>
        <w:t>str</w:t>
      </w:r>
      <w:r w:rsidRPr="00103872">
        <w:rPr>
          <w:rStyle w:val="Emphasis"/>
        </w:rPr>
        <w:t>uctural</w:t>
      </w:r>
      <w:r w:rsidRPr="00103872">
        <w:rPr>
          <w:rStyle w:val="StyleUnderline"/>
        </w:rPr>
        <w:t xml:space="preserve">, </w:t>
      </w:r>
      <w:r w:rsidRPr="00103872">
        <w:rPr>
          <w:rStyle w:val="Emphasis"/>
        </w:rPr>
        <w:t>contractual</w:t>
      </w:r>
      <w:r w:rsidRPr="00103872">
        <w:rPr>
          <w:rStyle w:val="StyleUnderline"/>
        </w:rPr>
        <w:t xml:space="preserve">, and </w:t>
      </w:r>
      <w:r w:rsidRPr="00103872">
        <w:rPr>
          <w:rStyle w:val="Emphasis"/>
        </w:rPr>
        <w:t xml:space="preserve">behavioral </w:t>
      </w:r>
      <w:r w:rsidRPr="00D05C1C">
        <w:rPr>
          <w:rStyle w:val="Emphasis"/>
          <w:highlight w:val="green"/>
        </w:rPr>
        <w:t>adapt</w:t>
      </w:r>
      <w:r w:rsidRPr="00103872">
        <w:rPr>
          <w:rStyle w:val="Emphasis"/>
        </w:rPr>
        <w:t>ations</w:t>
      </w:r>
      <w:r w:rsidRPr="00103872">
        <w:rPr>
          <w:sz w:val="16"/>
        </w:rPr>
        <w:t xml:space="preserve"> in order </w:t>
      </w:r>
      <w:r w:rsidRPr="00D05C1C">
        <w:rPr>
          <w:rStyle w:val="StyleUnderline"/>
          <w:highlight w:val="green"/>
        </w:rPr>
        <w:t>to prevent holdup</w:t>
      </w:r>
      <w:r w:rsidRPr="00103872">
        <w:rPr>
          <w:sz w:val="16"/>
        </w:rPr>
        <w:t xml:space="preserve">, thereby </w:t>
      </w:r>
      <w:r w:rsidRPr="00D05C1C">
        <w:rPr>
          <w:rStyle w:val="StyleUnderline"/>
          <w:highlight w:val="green"/>
        </w:rPr>
        <w:t>sustaining</w:t>
      </w:r>
      <w:r w:rsidRPr="00103872">
        <w:rPr>
          <w:rStyle w:val="StyleUnderline"/>
        </w:rPr>
        <w:t xml:space="preserve"> </w:t>
      </w:r>
      <w:r w:rsidRPr="00103872">
        <w:rPr>
          <w:rStyle w:val="Emphasis"/>
        </w:rPr>
        <w:t xml:space="preserve">trade and investment in </w:t>
      </w:r>
      <w:r w:rsidRPr="00D05C1C">
        <w:rPr>
          <w:rStyle w:val="Emphasis"/>
          <w:highlight w:val="green"/>
        </w:rPr>
        <w:t>equilibrium</w:t>
      </w:r>
      <w:r w:rsidRPr="00103872">
        <w:rPr>
          <w:sz w:val="16"/>
        </w:rPr>
        <w:t>. In patent-holdup theory, by contrast, firms cannot adapt and solve the problem wrought by opportunistic renegotiation of a contract, because the game begins after the R&amp;D is completed and manufacturers invest. Adaptations to prevent holdup are ruled out by construction, and market failure is inevitable.</w:t>
      </w:r>
    </w:p>
    <w:p w14:paraId="4052FCA6" w14:textId="77777777" w:rsidR="00C75554" w:rsidRPr="00103872" w:rsidRDefault="00C75554" w:rsidP="00C75554">
      <w:pPr>
        <w:rPr>
          <w:sz w:val="16"/>
        </w:rPr>
      </w:pPr>
      <w:r w:rsidRPr="00103872">
        <w:rPr>
          <w:sz w:val="16"/>
        </w:rPr>
        <w:t xml:space="preserve">The conflation of holdup and market power leads to a second fallacy. Patent-holdup theory claims that the same manufacturing firms can be held up many times over, resulting in a phenomenon called royalty stacking. In point of fact, however, </w:t>
      </w:r>
      <w:r w:rsidRPr="00D05C1C">
        <w:rPr>
          <w:rStyle w:val="StyleUnderline"/>
          <w:highlight w:val="green"/>
        </w:rPr>
        <w:t>holdup</w:t>
      </w:r>
      <w:r w:rsidRPr="00103872">
        <w:rPr>
          <w:rStyle w:val="StyleUnderline"/>
        </w:rPr>
        <w:t xml:space="preserve"> </w:t>
      </w:r>
      <w:r w:rsidRPr="00103872">
        <w:rPr>
          <w:rStyle w:val="Emphasis"/>
        </w:rPr>
        <w:t>cannot occur many times</w:t>
      </w:r>
      <w:r w:rsidRPr="00103872">
        <w:rPr>
          <w:rStyle w:val="StyleUnderline"/>
        </w:rPr>
        <w:t xml:space="preserve"> over to the same firm. A firm's quasi rents</w:t>
      </w:r>
      <w:r w:rsidRPr="00103872">
        <w:rPr>
          <w:sz w:val="16"/>
        </w:rPr>
        <w:t xml:space="preserve"> (the difference between its revenues and its short-run costs) </w:t>
      </w:r>
      <w:r w:rsidRPr="00D05C1C">
        <w:rPr>
          <w:rStyle w:val="StyleUnderline"/>
          <w:highlight w:val="green"/>
        </w:rPr>
        <w:t xml:space="preserve">can be extracted </w:t>
      </w:r>
      <w:r w:rsidRPr="00D05C1C">
        <w:rPr>
          <w:rStyle w:val="Emphasis"/>
          <w:highlight w:val="green"/>
        </w:rPr>
        <w:t>only once</w:t>
      </w:r>
      <w:r w:rsidRPr="00D05C1C">
        <w:rPr>
          <w:rStyle w:val="StyleUnderline"/>
          <w:highlight w:val="green"/>
        </w:rPr>
        <w:t>. Any</w:t>
      </w:r>
      <w:r w:rsidRPr="00103872">
        <w:rPr>
          <w:rStyle w:val="StyleUnderline"/>
        </w:rPr>
        <w:t xml:space="preserve"> attempt to extract </w:t>
      </w:r>
      <w:r w:rsidRPr="00D05C1C">
        <w:rPr>
          <w:rStyle w:val="Emphasis"/>
          <w:highlight w:val="green"/>
        </w:rPr>
        <w:t>more</w:t>
      </w:r>
      <w:r w:rsidRPr="00103872">
        <w:rPr>
          <w:rStyle w:val="Emphasis"/>
        </w:rPr>
        <w:t xml:space="preserve"> revenues</w:t>
      </w:r>
      <w:r w:rsidRPr="00103872">
        <w:rPr>
          <w:rStyle w:val="StyleUnderline"/>
        </w:rPr>
        <w:t xml:space="preserve"> </w:t>
      </w:r>
      <w:r w:rsidRPr="00D05C1C">
        <w:rPr>
          <w:rStyle w:val="StyleUnderline"/>
          <w:highlight w:val="green"/>
        </w:rPr>
        <w:t xml:space="preserve">would cause the firm to </w:t>
      </w:r>
      <w:r w:rsidRPr="00D05C1C">
        <w:rPr>
          <w:rStyle w:val="Emphasis"/>
          <w:highlight w:val="green"/>
        </w:rPr>
        <w:t>shut down</w:t>
      </w:r>
      <w:r w:rsidRPr="00103872">
        <w:rPr>
          <w:sz w:val="16"/>
        </w:rPr>
        <w:t>. Royalty stacking, by contrast, is about the exercise of market power by multiple input suppliers to downstream firms. Although this multiplicity of input suppliers might be an inefficient organization of a market, it nonetheless can be a long-run equilibrium, unlike holdup.</w:t>
      </w:r>
    </w:p>
    <w:p w14:paraId="4AB34984" w14:textId="77777777" w:rsidR="00C75554" w:rsidRPr="00103872" w:rsidRDefault="00C75554" w:rsidP="00C75554">
      <w:pPr>
        <w:rPr>
          <w:sz w:val="16"/>
        </w:rPr>
      </w:pPr>
      <w:r w:rsidRPr="00103872">
        <w:rPr>
          <w:sz w:val="16"/>
        </w:rPr>
        <w:t>To claim that market power is being exercised, one needs to identify its source. In royalty stacking, the source is the patents themselves. A patent confers a temporary, limited property right that might confer some market power—and does so by design. Thus, in order to claim that there is a public policy problem, one needs to claim that the patents in question confer market power in excess of that which is conferred by the patent grants themselves. What could the source of that excess market power be? According to the theory, patent-holding firms are able to appropriate more than their incremental contribution to a product's value by virtue of the fact that their technologies have been made part of a standard. The users of the technology are locked into that standard and consequently can be subjected to patent holdup.</w:t>
      </w:r>
    </w:p>
    <w:p w14:paraId="5B18254B" w14:textId="77777777" w:rsidR="00C75554" w:rsidRDefault="00C75554" w:rsidP="00C75554">
      <w:pPr>
        <w:rPr>
          <w:sz w:val="16"/>
        </w:rPr>
      </w:pPr>
      <w:r w:rsidRPr="00103872">
        <w:rPr>
          <w:sz w:val="16"/>
        </w:rPr>
        <w:t xml:space="preserve">The conflation of holdup and market power leads to </w:t>
      </w:r>
      <w:r w:rsidRPr="00103872">
        <w:rPr>
          <w:rStyle w:val="StyleUnderline"/>
        </w:rPr>
        <w:t>a third fallacy: patented technologies</w:t>
      </w:r>
      <w:r w:rsidRPr="00103872">
        <w:rPr>
          <w:sz w:val="16"/>
        </w:rPr>
        <w:t xml:space="preserve"> that are part of an industry standard </w:t>
      </w:r>
      <w:r w:rsidRPr="00103872">
        <w:rPr>
          <w:rStyle w:val="StyleUnderline"/>
        </w:rPr>
        <w:t>add</w:t>
      </w:r>
      <w:r w:rsidRPr="00103872">
        <w:rPr>
          <w:sz w:val="16"/>
        </w:rPr>
        <w:t xml:space="preserve"> little or </w:t>
      </w:r>
      <w:r w:rsidRPr="00103872">
        <w:rPr>
          <w:rStyle w:val="StyleUnderline"/>
        </w:rPr>
        <w:t>no value to</w:t>
      </w:r>
      <w:r w:rsidRPr="00103872">
        <w:rPr>
          <w:sz w:val="16"/>
        </w:rPr>
        <w:t xml:space="preserve"> the markets that they help to create. There are two problems with this fallacy—one theoretical and the other empirical. </w:t>
      </w:r>
      <w:r w:rsidRPr="00103872">
        <w:rPr>
          <w:rStyle w:val="StyleUnderline"/>
        </w:rPr>
        <w:t xml:space="preserve">The </w:t>
      </w:r>
      <w:r w:rsidRPr="00103872">
        <w:rPr>
          <w:rStyle w:val="Emphasis"/>
        </w:rPr>
        <w:t>theoretical problem</w:t>
      </w:r>
      <w:r w:rsidRPr="00103872">
        <w:rPr>
          <w:rStyle w:val="StyleUnderline"/>
        </w:rPr>
        <w:t xml:space="preserve"> is, as Nobel Prize winner</w:t>
      </w:r>
      <w:r w:rsidRPr="00103872">
        <w:rPr>
          <w:sz w:val="16"/>
        </w:rPr>
        <w:t xml:space="preserve"> Kenneth </w:t>
      </w:r>
      <w:r w:rsidRPr="00103872">
        <w:rPr>
          <w:rStyle w:val="StyleUnderline"/>
        </w:rPr>
        <w:t xml:space="preserve">Arrow showed in 1962, that </w:t>
      </w:r>
      <w:r w:rsidRPr="00D05C1C">
        <w:rPr>
          <w:rStyle w:val="StyleUnderline"/>
          <w:highlight w:val="green"/>
        </w:rPr>
        <w:t>when an innovation is “</w:t>
      </w:r>
      <w:r w:rsidRPr="00D05C1C">
        <w:rPr>
          <w:rStyle w:val="Emphasis"/>
          <w:highlight w:val="green"/>
        </w:rPr>
        <w:t>drastic</w:t>
      </w:r>
      <w:r w:rsidRPr="00D05C1C">
        <w:rPr>
          <w:rStyle w:val="StyleUnderline"/>
          <w:highlight w:val="green"/>
        </w:rPr>
        <w:t>”</w:t>
      </w:r>
      <w:r w:rsidRPr="00103872">
        <w:rPr>
          <w:rStyle w:val="StyleUnderline"/>
        </w:rPr>
        <w:t xml:space="preserve"> (that is, </w:t>
      </w:r>
      <w:r w:rsidRPr="00103872">
        <w:rPr>
          <w:rStyle w:val="Emphasis"/>
        </w:rPr>
        <w:t>much better</w:t>
      </w:r>
      <w:r w:rsidRPr="00103872">
        <w:rPr>
          <w:rStyle w:val="StyleUnderline"/>
        </w:rPr>
        <w:t xml:space="preserve"> than the alternatives on offer) </w:t>
      </w:r>
      <w:r w:rsidRPr="00D05C1C">
        <w:rPr>
          <w:rStyle w:val="StyleUnderline"/>
          <w:highlight w:val="green"/>
        </w:rPr>
        <w:t>a</w:t>
      </w:r>
      <w:r w:rsidRPr="00103872">
        <w:rPr>
          <w:rStyle w:val="StyleUnderline"/>
        </w:rPr>
        <w:t xml:space="preserve"> </w:t>
      </w:r>
      <w:r w:rsidRPr="00103872">
        <w:rPr>
          <w:rStyle w:val="Emphasis"/>
        </w:rPr>
        <w:t xml:space="preserve">profit-maximizing </w:t>
      </w:r>
      <w:r w:rsidRPr="00D05C1C">
        <w:rPr>
          <w:rStyle w:val="Emphasis"/>
          <w:highlight w:val="green"/>
        </w:rPr>
        <w:t>monopoly</w:t>
      </w:r>
      <w:r w:rsidRPr="00D05C1C">
        <w:rPr>
          <w:rStyle w:val="StyleUnderline"/>
          <w:highlight w:val="green"/>
        </w:rPr>
        <w:t xml:space="preserve"> will </w:t>
      </w:r>
      <w:r w:rsidRPr="00D05C1C">
        <w:rPr>
          <w:rStyle w:val="Emphasis"/>
          <w:highlight w:val="green"/>
        </w:rPr>
        <w:t>charge less</w:t>
      </w:r>
      <w:r w:rsidRPr="00D05C1C">
        <w:rPr>
          <w:rStyle w:val="StyleUnderline"/>
          <w:highlight w:val="green"/>
        </w:rPr>
        <w:t xml:space="preserve"> than the tech</w:t>
      </w:r>
      <w:r w:rsidRPr="00367015">
        <w:rPr>
          <w:rStyle w:val="StyleUnderline"/>
        </w:rPr>
        <w:t>nology</w:t>
      </w:r>
      <w:r w:rsidRPr="00D05C1C">
        <w:rPr>
          <w:rStyle w:val="StyleUnderline"/>
          <w:highlight w:val="green"/>
        </w:rPr>
        <w:t>'s</w:t>
      </w:r>
      <w:r w:rsidRPr="00103872">
        <w:rPr>
          <w:rStyle w:val="StyleUnderline"/>
        </w:rPr>
        <w:t xml:space="preserve"> </w:t>
      </w:r>
      <w:r w:rsidRPr="00103872">
        <w:rPr>
          <w:rStyle w:val="Emphasis"/>
        </w:rPr>
        <w:t xml:space="preserve">incremental </w:t>
      </w:r>
      <w:r w:rsidRPr="00D05C1C">
        <w:rPr>
          <w:rStyle w:val="Emphasis"/>
          <w:highlight w:val="green"/>
        </w:rPr>
        <w:t>value</w:t>
      </w:r>
      <w:r w:rsidRPr="00103872">
        <w:rPr>
          <w:rStyle w:val="StyleUnderline"/>
        </w:rPr>
        <w:t xml:space="preserve">. The </w:t>
      </w:r>
      <w:r w:rsidRPr="00103872">
        <w:rPr>
          <w:rStyle w:val="Emphasis"/>
        </w:rPr>
        <w:t>empirical problem</w:t>
      </w:r>
      <w:r w:rsidRPr="00103872">
        <w:rPr>
          <w:rStyle w:val="StyleUnderline"/>
        </w:rPr>
        <w:t xml:space="preserve"> is that the </w:t>
      </w:r>
      <w:r w:rsidRPr="00103872">
        <w:rPr>
          <w:rStyle w:val="Emphasis"/>
        </w:rPr>
        <w:t>whole point</w:t>
      </w:r>
      <w:r w:rsidRPr="00103872">
        <w:rPr>
          <w:sz w:val="16"/>
        </w:rPr>
        <w:t xml:space="preserve"> of standard development organizations (SDOs) in IT industries </w:t>
      </w:r>
      <w:r w:rsidRPr="00103872">
        <w:rPr>
          <w:rStyle w:val="StyleUnderline"/>
        </w:rPr>
        <w:t xml:space="preserve">is to make </w:t>
      </w:r>
      <w:r w:rsidRPr="00103872">
        <w:rPr>
          <w:rStyle w:val="Emphasis"/>
        </w:rPr>
        <w:t>large technological jumps</w:t>
      </w:r>
      <w:r w:rsidRPr="00103872">
        <w:rPr>
          <w:rStyle w:val="StyleUnderline"/>
        </w:rPr>
        <w:t xml:space="preserve"> at a </w:t>
      </w:r>
      <w:r w:rsidRPr="00103872">
        <w:rPr>
          <w:rStyle w:val="Emphasis"/>
        </w:rPr>
        <w:t>fast pace</w:t>
      </w:r>
      <w:r w:rsidRPr="00103872">
        <w:rPr>
          <w:sz w:val="16"/>
        </w:rPr>
        <w:t xml:space="preserve">, so that manufacturers may produce superior products that consumers will adopt enthusiastically, thereby increasing the revenues of all the industry stakeholders.35 </w:t>
      </w:r>
      <w:r w:rsidRPr="00103872">
        <w:rPr>
          <w:rStyle w:val="StyleUnderline"/>
        </w:rPr>
        <w:t xml:space="preserve">They are not in the business of </w:t>
      </w:r>
      <w:r w:rsidRPr="00103872">
        <w:rPr>
          <w:rStyle w:val="Emphasis"/>
        </w:rPr>
        <w:t>small incremental improvements</w:t>
      </w:r>
      <w:r w:rsidRPr="00103872">
        <w:rPr>
          <w:rStyle w:val="StyleUnderline"/>
        </w:rPr>
        <w:t xml:space="preserve">; they are in the business of creating </w:t>
      </w:r>
      <w:r w:rsidRPr="00103872">
        <w:rPr>
          <w:rStyle w:val="Emphasis"/>
        </w:rPr>
        <w:t>drastic innovations</w:t>
      </w:r>
      <w:r w:rsidRPr="00103872">
        <w:rPr>
          <w:sz w:val="16"/>
        </w:rPr>
        <w:t>.</w:t>
      </w:r>
    </w:p>
    <w:p w14:paraId="485B8E01" w14:textId="77777777" w:rsidR="00C75554" w:rsidRPr="00D62628" w:rsidRDefault="00C75554" w:rsidP="00C75554">
      <w:pPr>
        <w:pStyle w:val="Heading4"/>
      </w:pPr>
      <w:r>
        <w:t>Best studies and the Trump years prove no impact</w:t>
      </w:r>
    </w:p>
    <w:p w14:paraId="7B639B72" w14:textId="77777777" w:rsidR="00C75554" w:rsidRPr="007B4033" w:rsidRDefault="00C75554" w:rsidP="00C75554">
      <w:r w:rsidRPr="007B4033">
        <w:rPr>
          <w:rStyle w:val="Style13ptBold"/>
        </w:rPr>
        <w:t>Kee et al 2013</w:t>
      </w:r>
      <w:r>
        <w:t xml:space="preserve"> - </w:t>
      </w:r>
      <w:r>
        <w:rPr>
          <w:rFonts w:ascii="Times-Roman" w:hAnsi="Times-Roman" w:cs="Times-Roman"/>
          <w:sz w:val="20"/>
          <w:szCs w:val="20"/>
        </w:rPr>
        <w:t>Senior economist @ the World Bank</w:t>
      </w:r>
      <w:r>
        <w:br/>
      </w:r>
      <w:proofErr w:type="spellStart"/>
      <w:r>
        <w:rPr>
          <w:rFonts w:ascii="Times-Roman" w:hAnsi="Times-Roman" w:cs="Times-Roman"/>
          <w:sz w:val="20"/>
          <w:szCs w:val="20"/>
        </w:rPr>
        <w:t>Hiau</w:t>
      </w:r>
      <w:proofErr w:type="spellEnd"/>
      <w:r>
        <w:rPr>
          <w:rFonts w:ascii="Times-Roman" w:hAnsi="Times-Roman" w:cs="Times-Roman"/>
          <w:sz w:val="20"/>
          <w:szCs w:val="20"/>
        </w:rPr>
        <w:t xml:space="preserve"> </w:t>
      </w:r>
      <w:proofErr w:type="spellStart"/>
      <w:r>
        <w:rPr>
          <w:rFonts w:ascii="Times-Roman" w:hAnsi="Times-Roman" w:cs="Times-Roman"/>
          <w:sz w:val="20"/>
          <w:szCs w:val="20"/>
        </w:rPr>
        <w:t>Looi</w:t>
      </w:r>
      <w:proofErr w:type="spellEnd"/>
      <w:r>
        <w:rPr>
          <w:rFonts w:ascii="Times-Roman" w:hAnsi="Times-Roman" w:cs="Times-Roman"/>
          <w:sz w:val="20"/>
          <w:szCs w:val="20"/>
        </w:rPr>
        <w:t xml:space="preserve"> Kee, Cristina </w:t>
      </w:r>
      <w:proofErr w:type="spellStart"/>
      <w:r>
        <w:rPr>
          <w:rFonts w:ascii="Times-Roman" w:hAnsi="Times-Roman" w:cs="Times-Roman"/>
          <w:sz w:val="20"/>
          <w:szCs w:val="20"/>
        </w:rPr>
        <w:t>Neagu</w:t>
      </w:r>
      <w:proofErr w:type="spellEnd"/>
      <w:r>
        <w:rPr>
          <w:rFonts w:ascii="Times-Roman" w:hAnsi="Times-Roman" w:cs="Times-Roman"/>
          <w:sz w:val="20"/>
          <w:szCs w:val="20"/>
        </w:rPr>
        <w:t xml:space="preserve"> [either a world class hand baller or an economist], and Alessandro </w:t>
      </w:r>
      <w:proofErr w:type="spellStart"/>
      <w:r>
        <w:rPr>
          <w:rFonts w:ascii="Times-Roman" w:hAnsi="Times-Roman" w:cs="Times-Roman"/>
          <w:sz w:val="20"/>
          <w:szCs w:val="20"/>
        </w:rPr>
        <w:t>Nicita</w:t>
      </w:r>
      <w:proofErr w:type="spellEnd"/>
      <w:r>
        <w:rPr>
          <w:rFonts w:ascii="Times-Roman" w:hAnsi="Times-Roman" w:cs="Times-Roman"/>
          <w:sz w:val="20"/>
          <w:szCs w:val="20"/>
        </w:rPr>
        <w:t xml:space="preserve"> [economist at the United Nation Conference for Trade and Development]; Is Protectionism on the Rise? </w:t>
      </w:r>
      <w:r>
        <w:rPr>
          <w:rFonts w:ascii="Times-Roman" w:hAnsi="Times-Roman" w:cs="Times-Roman"/>
          <w:sz w:val="20"/>
          <w:szCs w:val="20"/>
        </w:rPr>
        <w:lastRenderedPageBreak/>
        <w:t>Assessing National Trade Policies during the Crisis of 2008; Review of Economics and Statistics95.1 (Mar 2013): 342-346</w:t>
      </w:r>
    </w:p>
    <w:p w14:paraId="374F5183" w14:textId="77777777" w:rsidR="00C75554" w:rsidRPr="00F02BB6" w:rsidRDefault="00C75554" w:rsidP="00C75554">
      <w:pPr>
        <w:rPr>
          <w:rStyle w:val="StyleUnderline"/>
        </w:rPr>
      </w:pPr>
      <w:r w:rsidRPr="003055AA">
        <w:rPr>
          <w:rStyle w:val="StyleUnderline"/>
        </w:rPr>
        <w:t>WITH the dramatic collapse of world trade</w:t>
      </w:r>
      <w:r w:rsidRPr="006A1D93">
        <w:rPr>
          <w:sz w:val="12"/>
        </w:rPr>
        <w:t xml:space="preserve"> in the wake of the biggest global recession in recent history</w:t>
      </w:r>
      <w:r w:rsidRPr="007B4033">
        <w:rPr>
          <w:rStyle w:val="StyleUnderline"/>
        </w:rPr>
        <w:t xml:space="preserve">, </w:t>
      </w:r>
      <w:r w:rsidRPr="003055AA">
        <w:rPr>
          <w:rStyle w:val="StyleUnderline"/>
        </w:rPr>
        <w:t>many have</w:t>
      </w:r>
      <w:r w:rsidRPr="006A1D93">
        <w:rPr>
          <w:sz w:val="12"/>
        </w:rPr>
        <w:t xml:space="preserve"> feared that governments may respond by </w:t>
      </w:r>
      <w:r w:rsidRPr="00D05C1C">
        <w:rPr>
          <w:rStyle w:val="StyleUnderline"/>
          <w:highlight w:val="green"/>
        </w:rPr>
        <w:t>i</w:t>
      </w:r>
      <w:r w:rsidRPr="007B4033">
        <w:rPr>
          <w:rStyle w:val="StyleUnderline"/>
        </w:rPr>
        <w:t>ncreasing tariffs and other trade policy</w:t>
      </w:r>
      <w:r>
        <w:rPr>
          <w:rStyle w:val="StyleUnderline"/>
        </w:rPr>
        <w:t xml:space="preserve"> </w:t>
      </w:r>
      <w:r w:rsidRPr="007B4033">
        <w:rPr>
          <w:rStyle w:val="StyleUnderline"/>
        </w:rPr>
        <w:t>barriers</w:t>
      </w:r>
      <w:r w:rsidRPr="006A1D93">
        <w:rPr>
          <w:sz w:val="12"/>
        </w:rPr>
        <w:t xml:space="preserve"> to protect their domestic economies, which may indirectly prolong the recession and lead to domestic unrest. In fact, in December 2008, the first of the crisis-related demonstrations erupted in several cities in Russia over the increase in car tariffs (Levy, 2008). </w:t>
      </w:r>
      <w:r w:rsidRPr="007B4033">
        <w:rPr>
          <w:rStyle w:val="StyleUnderline"/>
        </w:rPr>
        <w:t>Has protectionism been rising</w:t>
      </w:r>
      <w:r w:rsidRPr="006A1D93">
        <w:rPr>
          <w:sz w:val="12"/>
        </w:rPr>
        <w:t xml:space="preserve"> since fall 2008? To answer this question, we compare the overall trade restrictiveness Indices (OTRI) of a wide range of countries in 2008 and 2009. The OTRI summarizes the trade policy stance of a country by calculating the uniform tariff that will keep its overall imports at the current level when the country in fact has different tariffs for different goods. Unlike trade-weighted average tariffs, the OTRI takes into account the importance of each good in total imports, as well as the responsiveness of the import of each good with respect to its tariff. Thus, not only are the weights proportionate to the import value of the goods, but goods that have a larger fall in imports when tariffs are imposed (those goods that are highly elastic in demand) are also given larger weights. The empirical methodology of the OTRI was first developed by Kee, </w:t>
      </w:r>
      <w:proofErr w:type="spellStart"/>
      <w:r w:rsidRPr="006A1D93">
        <w:rPr>
          <w:sz w:val="12"/>
        </w:rPr>
        <w:t>Nicita</w:t>
      </w:r>
      <w:proofErr w:type="spellEnd"/>
      <w:r w:rsidRPr="006A1D93">
        <w:rPr>
          <w:sz w:val="12"/>
        </w:rPr>
        <w:t xml:space="preserve">, and </w:t>
      </w:r>
      <w:proofErr w:type="spellStart"/>
      <w:r w:rsidRPr="006A1D93">
        <w:rPr>
          <w:sz w:val="12"/>
        </w:rPr>
        <w:t>Olarreaga</w:t>
      </w:r>
      <w:proofErr w:type="spellEnd"/>
      <w:r w:rsidRPr="006A1D93">
        <w:rPr>
          <w:sz w:val="12"/>
        </w:rPr>
        <w:t xml:space="preserve"> (2008, 2009), based on the theoretical underpinning of Anderson and Neary (1994, 1996, 2003). Irwin (2010) also uses a similar methodology to study the historic protection level of the United States from 1867 to 1961. </w:t>
      </w:r>
      <w:r w:rsidRPr="00D62628">
        <w:rPr>
          <w:sz w:val="12"/>
        </w:rPr>
        <w:t xml:space="preserve">A </w:t>
      </w:r>
      <w:r w:rsidRPr="00D62628">
        <w:rPr>
          <w:rStyle w:val="StyleUnderline"/>
        </w:rPr>
        <w:t>major benefit of looking at the changes in the OTRI over the crisis period is that it allows us not only to measure the changes in trade policy but also to quantify the drop in trade due to those changes.</w:t>
      </w:r>
      <w:r w:rsidRPr="007B4033">
        <w:rPr>
          <w:rStyle w:val="StyleUnderline"/>
        </w:rPr>
        <w:t xml:space="preserve"> This is the point</w:t>
      </w:r>
      <w:r>
        <w:rPr>
          <w:rStyle w:val="StyleUnderline"/>
        </w:rPr>
        <w:t xml:space="preserve"> </w:t>
      </w:r>
      <w:r w:rsidRPr="007B4033">
        <w:rPr>
          <w:rStyle w:val="StyleUnderline"/>
        </w:rPr>
        <w:t xml:space="preserve">of departure of </w:t>
      </w:r>
      <w:r w:rsidRPr="003055AA">
        <w:rPr>
          <w:rStyle w:val="StyleUnderline"/>
        </w:rPr>
        <w:t>our paper</w:t>
      </w:r>
      <w:r w:rsidRPr="007B4033">
        <w:rPr>
          <w:rStyle w:val="StyleUnderline"/>
        </w:rPr>
        <w:t xml:space="preserve"> from </w:t>
      </w:r>
      <w:r w:rsidRPr="00D62628">
        <w:rPr>
          <w:rStyle w:val="StyleUnderline"/>
        </w:rPr>
        <w:t>the previous literature, which tends to focus on only average tariff increases or the percentage of tariff lines that have increased during the crisis period</w:t>
      </w:r>
      <w:r w:rsidRPr="00D62628">
        <w:rPr>
          <w:sz w:val="12"/>
        </w:rPr>
        <w:t>. Many</w:t>
      </w:r>
      <w:r w:rsidRPr="006A1D93">
        <w:rPr>
          <w:sz w:val="12"/>
        </w:rPr>
        <w:t xml:space="preserve"> recent papers have studied the trade impact of the global crisis in 2008 (see Baldwin &amp; </w:t>
      </w:r>
      <w:proofErr w:type="spellStart"/>
      <w:r w:rsidRPr="006A1D93">
        <w:rPr>
          <w:sz w:val="12"/>
        </w:rPr>
        <w:t>Evenett</w:t>
      </w:r>
      <w:proofErr w:type="spellEnd"/>
      <w:r w:rsidRPr="006A1D93">
        <w:rPr>
          <w:sz w:val="12"/>
        </w:rPr>
        <w:t>, 2009, and Baldwin, 2009). While consensus has yet to emerge among researchers, the two leading explanations for the large and synchronized drop in trade are the role of international supply chains (Yi, 2009) and the lack of trade credits and finance during the crisis period (</w:t>
      </w:r>
      <w:proofErr w:type="spellStart"/>
      <w:r w:rsidRPr="006A1D93">
        <w:rPr>
          <w:sz w:val="12"/>
        </w:rPr>
        <w:t>Amiti</w:t>
      </w:r>
      <w:proofErr w:type="spellEnd"/>
      <w:r w:rsidRPr="006A1D93">
        <w:rPr>
          <w:sz w:val="12"/>
        </w:rPr>
        <w:t xml:space="preserve"> &amp; Weinstein, 2009; </w:t>
      </w:r>
      <w:proofErr w:type="spellStart"/>
      <w:r w:rsidRPr="006A1D93">
        <w:rPr>
          <w:sz w:val="12"/>
        </w:rPr>
        <w:t>Chor</w:t>
      </w:r>
      <w:proofErr w:type="spellEnd"/>
      <w:r w:rsidRPr="006A1D93">
        <w:rPr>
          <w:sz w:val="12"/>
        </w:rPr>
        <w:t xml:space="preserve"> &amp; </w:t>
      </w:r>
      <w:proofErr w:type="spellStart"/>
      <w:r w:rsidRPr="006A1D93">
        <w:rPr>
          <w:sz w:val="12"/>
        </w:rPr>
        <w:t>Manova</w:t>
      </w:r>
      <w:proofErr w:type="spellEnd"/>
      <w:r w:rsidRPr="006A1D93">
        <w:rPr>
          <w:sz w:val="12"/>
        </w:rPr>
        <w:t xml:space="preserve">, 2009). In a unified framework, Eaton et al. (2010) merges an input-output framework with a gravity trade model of the world and shows that changes in demand play the most significant role in explaining the large drop in trade-to-GDP ratio during the crisis, while trade frictions, which include trade policies and trade credits, explain at most about 15% of the collapse in trade. Thus, </w:t>
      </w:r>
      <w:r w:rsidRPr="00D05C1C">
        <w:rPr>
          <w:rStyle w:val="Emphasis"/>
          <w:highlight w:val="green"/>
        </w:rPr>
        <w:t>trade policy as a protectionist device has not been seen to play a substantial role in the global collapse of trade</w:t>
      </w:r>
      <w:r w:rsidRPr="006A1D93">
        <w:rPr>
          <w:sz w:val="12"/>
        </w:rPr>
        <w:t>—</w:t>
      </w:r>
      <w:r w:rsidRPr="007B4033">
        <w:rPr>
          <w:rStyle w:val="StyleUnderline"/>
        </w:rPr>
        <w:t>neither as a cause nor a consequence.</w:t>
      </w:r>
      <w:r>
        <w:rPr>
          <w:rStyle w:val="StyleUnderline"/>
        </w:rPr>
        <w:t xml:space="preserve"> </w:t>
      </w:r>
      <w:r w:rsidRPr="006A1D93">
        <w:rPr>
          <w:sz w:val="12"/>
        </w:rPr>
        <w:t xml:space="preserve">Nevertheless, </w:t>
      </w:r>
      <w:r w:rsidRPr="007B4033">
        <w:rPr>
          <w:rStyle w:val="StyleUnderline"/>
        </w:rPr>
        <w:t>anecdotal evidence suggests that some countries</w:t>
      </w:r>
      <w:r>
        <w:rPr>
          <w:rStyle w:val="StyleUnderline"/>
        </w:rPr>
        <w:t xml:space="preserve"> </w:t>
      </w:r>
      <w:r w:rsidRPr="007B4033">
        <w:rPr>
          <w:rStyle w:val="StyleUnderline"/>
        </w:rPr>
        <w:t>are actively tinkering with their trade policies.</w:t>
      </w:r>
      <w:r w:rsidRPr="006A1D93">
        <w:rPr>
          <w:sz w:val="12"/>
        </w:rPr>
        <w:t xml:space="preserve"> For example, during the crisis period, Bolivia, Ecuador, and Turkey have altered their tariffs on a large share of their imported products, and India increased its use of antidumping (AD) duties. How important are those changes in explaining or prolonging the collapse in world trade? The objective of this paper is to carefully compare the trade policies of a wide range of countries over the crisis period and assess the extent of the fall in trade due to the increase in tariffs and AD duties of these countries. For the purpose of this paper, we narrowly define trade policies to include only tariffs and AD duties. Due to data limitations, we do not look at other policies that may affect trade, such as government bailouts and buy-national requirements, which could play a much larger role than tariffs and AD in affecting trade during the crisis period. To achieve our objective, we obtained the most favored nations (MFN) applied tariff schedules and the bilateral tariff schedules for a wide range of countries in 2008 and 2009.1 The MFN-applied tariffs tend to overestimate the level of protection because they do not account for the existence of bilateral or regional tariff preferences. Hence, it is important for us to construct the OTRI based on the bilateral tariff schedules. This significantly complicates the calculation of the OTRI because each country may have up to 200 trading partners and each bilateral tariff schedule consists of nearly 5,000 Harmonized System (HS) </w:t>
      </w:r>
      <w:proofErr w:type="gramStart"/>
      <w:r w:rsidRPr="006A1D93">
        <w:rPr>
          <w:sz w:val="12"/>
        </w:rPr>
        <w:t>6 digit</w:t>
      </w:r>
      <w:proofErr w:type="gramEnd"/>
      <w:r w:rsidRPr="006A1D93">
        <w:rPr>
          <w:sz w:val="12"/>
        </w:rPr>
        <w:t xml:space="preserve"> products. </w:t>
      </w:r>
      <w:r w:rsidRPr="00D62628">
        <w:rPr>
          <w:rStyle w:val="StyleUnderline"/>
        </w:rPr>
        <w:t>To capture the effect of antidumping, we also merge the bilateral tariff schedules with the World Bank Global Antidumping Database</w:t>
      </w:r>
      <w:r w:rsidRPr="00D62628">
        <w:rPr>
          <w:sz w:val="12"/>
        </w:rPr>
        <w:t>. Thus</w:t>
      </w:r>
      <w:r w:rsidRPr="006A1D93">
        <w:rPr>
          <w:sz w:val="12"/>
        </w:rPr>
        <w:t xml:space="preserve">, changes in the OTRI reflect trade policy changes related to both the changes in applied tariffs and antidumping duties during the crisis period. In addition, we need bilateral import demand elasticities and bilateral trade flow data to properly weigh these bilateral tariffs. We modify the multilateral import demand elasticity estimates in Kee et al. (2008) to obtain bilateral import demand elasticities. Bilateral trade flow data are from </w:t>
      </w:r>
      <w:proofErr w:type="spellStart"/>
      <w:r w:rsidRPr="006A1D93">
        <w:rPr>
          <w:sz w:val="12"/>
        </w:rPr>
        <w:t>Comtrade</w:t>
      </w:r>
      <w:proofErr w:type="spellEnd"/>
      <w:r w:rsidRPr="006A1D93">
        <w:rPr>
          <w:sz w:val="12"/>
        </w:rPr>
        <w:t xml:space="preserve">. Finally, to make sure that changes in the OTRI period purely capture changes in trade policies, we use the 2008 bilateral trade flows and elasticities as fixed weights. As such, changes in trade or elasticity due to demand shocks will not affect our OTRI measures. Going through the schedules of all countries in our data set, we found that overall, there has been no widespread increase in tariffs. Although many countries have increased tariffs on imported products, the trade impact has generally been minimal. However, for a handful of countries, tariff increases on important items in agriculture and manufacturing pushed up their OTRI and significantly affected trade. Russia, Malawi, and Argentina all increased tariffs on manufacturing products that caused their OTRI to increase by 0.9 to 1.2 percentage points and their trade flows to drop by US$4.8 billion, US$29 million, and US$914 million, respectively. Turkey increased tariffs on a wide range of agricultural products, which raised its OTRI by 0.8 percentage points and caused its trade flow to decrease by US$2.2 billion. With the removal of a temporary tariff reduction on palm oil and the introduction of some antidumping duties, India had a large increase in the level of protectionism on agriculture products (8.3 percentage points), even though this was offset by tariff liberalization in the manufacturing sector such that India’s OTRI increased only by 0.1 percentage points. Other countries that had large drops in trade due to increases in tariffs include China (US$5 billion), Canada (US$1.8 billion), and Brazil (US$991 million). Finally, </w:t>
      </w:r>
      <w:r w:rsidRPr="00D05C1C">
        <w:rPr>
          <w:rStyle w:val="StyleUnderline"/>
          <w:highlight w:val="green"/>
        </w:rPr>
        <w:t>f</w:t>
      </w:r>
      <w:r w:rsidRPr="00D62628">
        <w:rPr>
          <w:rStyle w:val="StyleUnderline"/>
        </w:rPr>
        <w:t xml:space="preserve">or the United States and the EU, although the tariff schedules remained roughly the same throughout our period of analysis, </w:t>
      </w:r>
      <w:r w:rsidRPr="00D05C1C">
        <w:rPr>
          <w:rStyle w:val="StyleUnderline"/>
          <w:highlight w:val="green"/>
        </w:rPr>
        <w:t>spikes in antidumping duties caused their OTRI to increase by 0.5 percentage points</w:t>
      </w:r>
      <w:r w:rsidRPr="00F02BB6">
        <w:rPr>
          <w:rStyle w:val="StyleUnderline"/>
        </w:rPr>
        <w:t>, and 0.1 percentage points,</w:t>
      </w:r>
      <w:r w:rsidRPr="006A1D93">
        <w:rPr>
          <w:sz w:val="12"/>
        </w:rPr>
        <w:t xml:space="preserve"> respectively. Jointly, if we add up all the decreases in trade for all countries during the crisis period due to changes in tariffs and antidumping duties, in the worst-case scenario, the total decrease in imports is about US$43 billion, which is less than half a percent of the world’s imports in 2008. According to the latest estimate of </w:t>
      </w:r>
      <w:proofErr w:type="spellStart"/>
      <w:r w:rsidRPr="006A1D93">
        <w:rPr>
          <w:sz w:val="12"/>
        </w:rPr>
        <w:t>theWorld</w:t>
      </w:r>
      <w:proofErr w:type="spellEnd"/>
      <w:r w:rsidRPr="006A1D93">
        <w:rPr>
          <w:sz w:val="12"/>
        </w:rPr>
        <w:t xml:space="preserve"> Trade Organization (2010), the world’s imports decreased by 24% from its precrisis level. Thus, </w:t>
      </w:r>
      <w:r w:rsidRPr="00D05C1C">
        <w:rPr>
          <w:rStyle w:val="StyleUnderline"/>
          <w:highlight w:val="green"/>
        </w:rPr>
        <w:t>trade policies can explain at most 2% of the sharp drop in world trade</w:t>
      </w:r>
      <w:r w:rsidRPr="00F02BB6">
        <w:rPr>
          <w:rStyle w:val="StyleUnderline"/>
        </w:rPr>
        <w:t>.</w:t>
      </w:r>
      <w:r w:rsidRPr="006A1D93">
        <w:rPr>
          <w:sz w:val="12"/>
        </w:rPr>
        <w:t xml:space="preserve"> This suggests that </w:t>
      </w:r>
      <w:r w:rsidRPr="00D05C1C">
        <w:rPr>
          <w:rStyle w:val="StyleUnderline"/>
          <w:highlight w:val="green"/>
        </w:rPr>
        <w:t>protectionism was not the main culprit behind the collapse of world trade</w:t>
      </w:r>
      <w:r w:rsidRPr="00D62628">
        <w:rPr>
          <w:rStyle w:val="StyleUnderline"/>
        </w:rPr>
        <w:t xml:space="preserve"> and the collapse of world trade did not cause protectionism to increase.</w:t>
      </w:r>
    </w:p>
    <w:p w14:paraId="78F6D40C" w14:textId="77777777" w:rsidR="00C75554" w:rsidRPr="00B55AD5" w:rsidRDefault="00C75554" w:rsidP="00C75554"/>
    <w:p w14:paraId="3031B8D0" w14:textId="77777777" w:rsidR="00C75554" w:rsidRPr="001D5243" w:rsidRDefault="00C75554" w:rsidP="00C75554"/>
    <w:p w14:paraId="7E8BBF21" w14:textId="77777777" w:rsidR="00C75554" w:rsidRDefault="00C75554" w:rsidP="00C75554">
      <w:pPr>
        <w:pStyle w:val="Heading3"/>
      </w:pPr>
      <w:r>
        <w:lastRenderedPageBreak/>
        <w:t>Advantage 2</w:t>
      </w:r>
    </w:p>
    <w:p w14:paraId="52303E56" w14:textId="77777777" w:rsidR="00C75554" w:rsidRPr="001545B2" w:rsidRDefault="00C75554" w:rsidP="00C75554">
      <w:pPr>
        <w:pStyle w:val="Heading4"/>
      </w:pPr>
      <w:r w:rsidRPr="001545B2">
        <w:t xml:space="preserve">No climate wars </w:t>
      </w:r>
    </w:p>
    <w:p w14:paraId="1FD45212" w14:textId="77777777" w:rsidR="00C75554" w:rsidRPr="001545B2" w:rsidRDefault="00C75554" w:rsidP="00C75554">
      <w:pPr>
        <w:rPr>
          <w:rFonts w:cstheme="minorHAnsi"/>
        </w:rPr>
      </w:pPr>
      <w:r w:rsidRPr="001545B2">
        <w:rPr>
          <w:rFonts w:cstheme="minorHAnsi"/>
        </w:rPr>
        <w:t xml:space="preserve">Erik </w:t>
      </w:r>
      <w:r w:rsidRPr="001545B2">
        <w:rPr>
          <w:b/>
          <w:bCs/>
        </w:rPr>
        <w:t>Gartzke 11</w:t>
      </w:r>
      <w:r w:rsidRPr="001545B2">
        <w:rPr>
          <w:rFonts w:cstheme="minorHAnsi"/>
        </w:rPr>
        <w:t xml:space="preserve">, Associate Professor of Political Science at UC-San Diego, March 16, 2011, “Could Climate Change Precipitate </w:t>
      </w:r>
      <w:proofErr w:type="gramStart"/>
      <w:r w:rsidRPr="001545B2">
        <w:rPr>
          <w:rFonts w:cstheme="minorHAnsi"/>
        </w:rPr>
        <w:t>Peace?,</w:t>
      </w:r>
      <w:proofErr w:type="gramEnd"/>
      <w:r w:rsidRPr="001545B2">
        <w:rPr>
          <w:rFonts w:cstheme="minorHAnsi"/>
        </w:rPr>
        <w:t xml:space="preserve">” online: </w:t>
      </w:r>
      <w:hyperlink r:id="rId30" w:history="1">
        <w:r w:rsidRPr="001545B2">
          <w:rPr>
            <w:rStyle w:val="Hyperlink"/>
            <w:rFonts w:cstheme="minorHAnsi"/>
          </w:rPr>
          <w:t>http://dss.ucsd.edu/~egartzke/papers/climate_for_conflict_03052011.pdf</w:t>
        </w:r>
      </w:hyperlink>
    </w:p>
    <w:p w14:paraId="2F5D3470" w14:textId="77777777" w:rsidR="00C75554" w:rsidRPr="001545B2" w:rsidRDefault="00C75554" w:rsidP="00C75554">
      <w:pPr>
        <w:rPr>
          <w:rFonts w:cstheme="minorHAnsi"/>
        </w:rPr>
      </w:pPr>
      <w:r w:rsidRPr="001545B2">
        <w:rPr>
          <w:rFonts w:cstheme="minorHAnsi"/>
          <w:sz w:val="16"/>
        </w:rPr>
        <w:t xml:space="preserve">An evolving consensus that the earth is becoming warmer has led to increased interest </w:t>
      </w:r>
      <w:r w:rsidRPr="001545B2">
        <w:rPr>
          <w:rFonts w:cstheme="minorHAnsi"/>
          <w:u w:val="single"/>
        </w:rPr>
        <w:t>in the social consequences of climate change</w:t>
      </w:r>
      <w:r w:rsidRPr="001545B2">
        <w:rPr>
          <w:rFonts w:cstheme="minorHAnsi"/>
          <w:sz w:val="16"/>
        </w:rPr>
        <w:t xml:space="preserve">. Along with rising sea levels, varying patterns of precipitation, vegetation, and possible resource scarcity, perhaps </w:t>
      </w:r>
      <w:r w:rsidRPr="00D05C1C">
        <w:rPr>
          <w:rFonts w:cstheme="minorHAnsi"/>
          <w:highlight w:val="green"/>
          <w:u w:val="single"/>
        </w:rPr>
        <w:t>the</w:t>
      </w:r>
      <w:r w:rsidRPr="001545B2">
        <w:rPr>
          <w:rFonts w:cstheme="minorHAnsi"/>
          <w:u w:val="single"/>
        </w:rPr>
        <w:t xml:space="preserve"> most incendiary </w:t>
      </w:r>
      <w:r w:rsidRPr="00D05C1C">
        <w:rPr>
          <w:rFonts w:cstheme="minorHAnsi"/>
          <w:highlight w:val="green"/>
          <w:u w:val="single"/>
        </w:rPr>
        <w:t>claims</w:t>
      </w:r>
      <w:r w:rsidRPr="001545B2">
        <w:rPr>
          <w:rFonts w:cstheme="minorHAnsi"/>
          <w:u w:val="single"/>
        </w:rPr>
        <w:t xml:space="preserve"> have to do </w:t>
      </w:r>
      <w:r w:rsidRPr="00D05C1C">
        <w:rPr>
          <w:rFonts w:cstheme="minorHAnsi"/>
          <w:highlight w:val="green"/>
          <w:u w:val="single"/>
        </w:rPr>
        <w:t>with conflict and political violence</w:t>
      </w:r>
      <w:r w:rsidRPr="001545B2">
        <w:rPr>
          <w:rFonts w:cstheme="minorHAnsi"/>
          <w:sz w:val="16"/>
        </w:rPr>
        <w:t xml:space="preserve">. A second </w:t>
      </w:r>
      <w:r w:rsidRPr="001545B2">
        <w:rPr>
          <w:rFonts w:cstheme="minorHAnsi"/>
          <w:u w:val="single"/>
        </w:rPr>
        <w:t>consensus has begun to emerge among</w:t>
      </w:r>
      <w:r w:rsidRPr="001545B2">
        <w:rPr>
          <w:rFonts w:cstheme="minorHAnsi"/>
          <w:sz w:val="16"/>
        </w:rPr>
        <w:t xml:space="preserve"> policy makers and </w:t>
      </w:r>
      <w:r w:rsidRPr="001545B2">
        <w:rPr>
          <w:rFonts w:cstheme="minorHAnsi"/>
          <w:u w:val="single"/>
        </w:rPr>
        <w:t>opinion leaders that</w:t>
      </w:r>
      <w:r w:rsidRPr="001545B2">
        <w:rPr>
          <w:rFonts w:cstheme="minorHAnsi"/>
          <w:sz w:val="16"/>
        </w:rPr>
        <w:t xml:space="preserve"> global </w:t>
      </w:r>
      <w:r w:rsidRPr="001545B2">
        <w:rPr>
          <w:rFonts w:cstheme="minorHAnsi"/>
          <w:u w:val="single"/>
        </w:rPr>
        <w:t>warming may</w:t>
      </w:r>
      <w:r w:rsidRPr="001545B2">
        <w:rPr>
          <w:rFonts w:cstheme="minorHAnsi"/>
          <w:sz w:val="16"/>
        </w:rPr>
        <w:t xml:space="preserve"> well </w:t>
      </w:r>
      <w:r w:rsidRPr="001545B2">
        <w:rPr>
          <w:rFonts w:cstheme="minorHAnsi"/>
          <w:u w:val="single"/>
        </w:rPr>
        <w:t>result in increased civil and</w:t>
      </w:r>
      <w:r w:rsidRPr="001545B2">
        <w:rPr>
          <w:rFonts w:cstheme="minorHAnsi"/>
          <w:sz w:val="16"/>
        </w:rPr>
        <w:t xml:space="preserve"> even </w:t>
      </w:r>
      <w:r w:rsidRPr="001545B2">
        <w:rPr>
          <w:rFonts w:cstheme="minorHAnsi"/>
          <w:u w:val="single"/>
        </w:rPr>
        <w:t>interstate warfare</w:t>
      </w:r>
      <w:r w:rsidRPr="001545B2">
        <w:rPr>
          <w:rFonts w:cstheme="minorHAnsi"/>
          <w:sz w:val="16"/>
        </w:rPr>
        <w:t xml:space="preserve">, as groups and nations compete for water, soil, or oil. Authoritative bodies, leading government officials, and even the Nobel Peace prize committee have highlighted the prospect that climate change will give rise to more heated confrontations as communities compete in a warmer </w:t>
      </w:r>
      <w:proofErr w:type="spellStart"/>
      <w:proofErr w:type="gramStart"/>
      <w:r w:rsidRPr="001545B2">
        <w:rPr>
          <w:rFonts w:cstheme="minorHAnsi"/>
          <w:sz w:val="16"/>
        </w:rPr>
        <w:t>world.</w:t>
      </w:r>
      <w:r w:rsidRPr="001545B2">
        <w:rPr>
          <w:rFonts w:cstheme="minorHAnsi"/>
          <w:u w:val="single"/>
        </w:rPr>
        <w:t>Where</w:t>
      </w:r>
      <w:proofErr w:type="spellEnd"/>
      <w:proofErr w:type="gramEnd"/>
      <w:r w:rsidRPr="001545B2">
        <w:rPr>
          <w:rFonts w:cstheme="minorHAnsi"/>
          <w:u w:val="single"/>
        </w:rPr>
        <w:t xml:space="preserve"> the basic science of climate change preceded policy</w:t>
      </w:r>
      <w:r w:rsidRPr="001545B2">
        <w:rPr>
          <w:rFonts w:cstheme="minorHAnsi"/>
          <w:sz w:val="16"/>
        </w:rPr>
        <w:t xml:space="preserve">, </w:t>
      </w:r>
      <w:r w:rsidRPr="001545B2">
        <w:rPr>
          <w:rFonts w:cstheme="minorHAnsi"/>
          <w:u w:val="single"/>
        </w:rPr>
        <w:t xml:space="preserve">this second consensus among politicians and pundits about climate and conflict </w:t>
      </w:r>
      <w:r w:rsidRPr="00D05C1C">
        <w:rPr>
          <w:rStyle w:val="Emphasis"/>
          <w:rFonts w:cstheme="minorHAnsi"/>
          <w:highlight w:val="green"/>
        </w:rPr>
        <w:t>formed in the absence of substantial scientific evidence</w:t>
      </w:r>
      <w:r w:rsidRPr="001545B2">
        <w:rPr>
          <w:rFonts w:cstheme="minorHAnsi"/>
          <w:sz w:val="16"/>
        </w:rPr>
        <w:t xml:space="preserve">. </w:t>
      </w:r>
      <w:r w:rsidRPr="001545B2">
        <w:rPr>
          <w:rFonts w:cstheme="minorHAnsi"/>
          <w:u w:val="single"/>
        </w:rPr>
        <w:t>While anecdote</w:t>
      </w:r>
      <w:r w:rsidRPr="001545B2">
        <w:rPr>
          <w:rFonts w:cstheme="minorHAnsi"/>
          <w:sz w:val="16"/>
        </w:rPr>
        <w:t xml:space="preserve"> and some focused statistical research </w:t>
      </w:r>
      <w:r w:rsidRPr="001545B2">
        <w:rPr>
          <w:rFonts w:cstheme="minorHAnsi"/>
          <w:u w:val="single"/>
        </w:rPr>
        <w:t>suggests</w:t>
      </w:r>
      <w:r w:rsidRPr="001545B2">
        <w:rPr>
          <w:rFonts w:cstheme="minorHAnsi"/>
          <w:sz w:val="16"/>
        </w:rPr>
        <w:t xml:space="preserve"> that </w:t>
      </w:r>
      <w:r w:rsidRPr="001545B2">
        <w:rPr>
          <w:rFonts w:cstheme="minorHAnsi"/>
          <w:u w:val="single"/>
        </w:rPr>
        <w:t>civil conflict may have worsened</w:t>
      </w:r>
      <w:r w:rsidRPr="001545B2">
        <w:rPr>
          <w:rFonts w:cstheme="minorHAnsi"/>
          <w:sz w:val="16"/>
        </w:rPr>
        <w:t xml:space="preserve"> in response to recent climate change in developing regions (c.f., Homer-Dixon 1991, 1994; Burke et al. 2009). </w:t>
      </w:r>
      <w:r w:rsidRPr="00D05C1C">
        <w:rPr>
          <w:rFonts w:cstheme="minorHAnsi"/>
          <w:highlight w:val="green"/>
          <w:u w:val="single"/>
        </w:rPr>
        <w:t>these</w:t>
      </w:r>
      <w:r w:rsidRPr="001545B2">
        <w:rPr>
          <w:rFonts w:cstheme="minorHAnsi"/>
          <w:u w:val="single"/>
        </w:rPr>
        <w:t xml:space="preserve"> claims </w:t>
      </w:r>
      <w:r w:rsidRPr="00D05C1C">
        <w:rPr>
          <w:rFonts w:cstheme="minorHAnsi"/>
          <w:highlight w:val="green"/>
          <w:u w:val="single"/>
        </w:rPr>
        <w:t xml:space="preserve">have been </w:t>
      </w:r>
      <w:r w:rsidRPr="00D05C1C">
        <w:rPr>
          <w:rStyle w:val="Emphasis"/>
          <w:rFonts w:cstheme="minorHAnsi"/>
          <w:highlight w:val="green"/>
        </w:rPr>
        <w:t>severely criticized</w:t>
      </w:r>
      <w:r w:rsidRPr="001545B2">
        <w:rPr>
          <w:rStyle w:val="StyleUnderline"/>
          <w:rFonts w:cstheme="minorHAnsi"/>
        </w:rPr>
        <w:t xml:space="preserve"> </w:t>
      </w:r>
      <w:r w:rsidRPr="001545B2">
        <w:rPr>
          <w:rFonts w:cstheme="minorHAnsi"/>
          <w:u w:val="single"/>
        </w:rPr>
        <w:t>by other studies</w:t>
      </w:r>
      <w:r w:rsidRPr="001545B2">
        <w:rPr>
          <w:rFonts w:cstheme="minorHAnsi"/>
          <w:sz w:val="16"/>
        </w:rPr>
        <w:t xml:space="preserve"> (</w:t>
      </w:r>
      <w:proofErr w:type="spellStart"/>
      <w:r w:rsidRPr="001545B2">
        <w:rPr>
          <w:rFonts w:cstheme="minorHAnsi"/>
          <w:sz w:val="16"/>
        </w:rPr>
        <w:t>Nordas&amp;Gleditsch</w:t>
      </w:r>
      <w:proofErr w:type="spellEnd"/>
      <w:r w:rsidRPr="001545B2">
        <w:rPr>
          <w:rFonts w:cstheme="minorHAnsi"/>
          <w:sz w:val="16"/>
        </w:rPr>
        <w:t xml:space="preserve"> 2007; </w:t>
      </w:r>
      <w:proofErr w:type="spellStart"/>
      <w:r w:rsidRPr="001545B2">
        <w:rPr>
          <w:rFonts w:cstheme="minorHAnsi"/>
          <w:sz w:val="16"/>
        </w:rPr>
        <w:t>Buhaug</w:t>
      </w:r>
      <w:proofErr w:type="spellEnd"/>
      <w:r w:rsidRPr="001545B2">
        <w:rPr>
          <w:rFonts w:cstheme="minorHAnsi"/>
          <w:sz w:val="16"/>
        </w:rPr>
        <w:t xml:space="preserve"> et al. 2010: </w:t>
      </w:r>
      <w:proofErr w:type="spellStart"/>
      <w:r w:rsidRPr="001545B2">
        <w:rPr>
          <w:rFonts w:cstheme="minorHAnsi"/>
          <w:sz w:val="16"/>
        </w:rPr>
        <w:t>Buhaug</w:t>
      </w:r>
      <w:proofErr w:type="spellEnd"/>
      <w:r w:rsidRPr="001545B2">
        <w:rPr>
          <w:rFonts w:cstheme="minorHAnsi"/>
          <w:sz w:val="16"/>
        </w:rPr>
        <w:t xml:space="preserve"> 2010).1 In contrast, </w:t>
      </w:r>
      <w:r w:rsidRPr="00D05C1C">
        <w:rPr>
          <w:rStyle w:val="Emphasis"/>
          <w:rFonts w:cstheme="minorHAnsi"/>
          <w:highlight w:val="green"/>
        </w:rPr>
        <w:t>long-term macro statistical studies</w:t>
      </w:r>
      <w:r w:rsidRPr="001545B2">
        <w:rPr>
          <w:rStyle w:val="StyleUnderline"/>
          <w:rFonts w:cstheme="minorHAnsi"/>
        </w:rPr>
        <w:t xml:space="preserve"> </w:t>
      </w:r>
      <w:r w:rsidRPr="00D05C1C">
        <w:rPr>
          <w:rFonts w:cstheme="minorHAnsi"/>
          <w:highlight w:val="green"/>
          <w:u w:val="single"/>
        </w:rPr>
        <w:t xml:space="preserve">find that </w:t>
      </w:r>
      <w:r w:rsidRPr="00D05C1C">
        <w:rPr>
          <w:rStyle w:val="Emphasis"/>
          <w:rFonts w:cstheme="minorHAnsi"/>
          <w:highlight w:val="green"/>
        </w:rPr>
        <w:t>conflict increases in periods of climatic chill</w:t>
      </w:r>
      <w:r w:rsidRPr="001545B2">
        <w:rPr>
          <w:rFonts w:cstheme="minorHAnsi"/>
          <w:sz w:val="16"/>
        </w:rPr>
        <w:t xml:space="preserve"> (Zhang et al. 2006, 2007; Tol&amp; Wagner 2010).2 </w:t>
      </w:r>
      <w:r w:rsidRPr="001545B2">
        <w:rPr>
          <w:rFonts w:cstheme="minorHAnsi"/>
          <w:u w:val="single"/>
        </w:rPr>
        <w:t xml:space="preserve">Research on the more recent past reveals that </w:t>
      </w:r>
      <w:r w:rsidRPr="00D05C1C">
        <w:rPr>
          <w:rFonts w:cstheme="minorHAnsi"/>
          <w:highlight w:val="green"/>
          <w:u w:val="single"/>
        </w:rPr>
        <w:t>interstate conflict has declined in the second half of the twentieth century</w:t>
      </w:r>
      <w:r w:rsidRPr="001545B2">
        <w:rPr>
          <w:rFonts w:cstheme="minorHAnsi"/>
          <w:u w:val="single"/>
        </w:rPr>
        <w:t xml:space="preserve">, the very period </w:t>
      </w:r>
      <w:r w:rsidRPr="00D05C1C">
        <w:rPr>
          <w:rFonts w:cstheme="minorHAnsi"/>
          <w:highlight w:val="green"/>
          <w:u w:val="single"/>
        </w:rPr>
        <w:t>during which</w:t>
      </w:r>
      <w:r w:rsidRPr="001545B2">
        <w:rPr>
          <w:rFonts w:cstheme="minorHAnsi"/>
          <w:u w:val="single"/>
        </w:rPr>
        <w:t xml:space="preserve"> global </w:t>
      </w:r>
      <w:r w:rsidRPr="00D05C1C">
        <w:rPr>
          <w:rFonts w:cstheme="minorHAnsi"/>
          <w:highlight w:val="green"/>
          <w:u w:val="single"/>
        </w:rPr>
        <w:t>warming has begun to make itself felt</w:t>
      </w:r>
      <w:r w:rsidRPr="001545B2">
        <w:rPr>
          <w:rFonts w:cstheme="minorHAnsi"/>
          <w:sz w:val="16"/>
        </w:rPr>
        <w:t xml:space="preserve"> (Goldstein 2002; Levy et al. 2001; Luard 1986, 1988; Hensel 2002; </w:t>
      </w:r>
      <w:proofErr w:type="spellStart"/>
      <w:r w:rsidRPr="001545B2">
        <w:rPr>
          <w:rFonts w:cstheme="minorHAnsi"/>
          <w:sz w:val="16"/>
        </w:rPr>
        <w:t>Sarkees</w:t>
      </w:r>
      <w:proofErr w:type="spellEnd"/>
      <w:r w:rsidRPr="001545B2">
        <w:rPr>
          <w:rFonts w:cstheme="minorHAnsi"/>
          <w:sz w:val="16"/>
        </w:rPr>
        <w:t xml:space="preserve">, et al. 2003; Mueller 2009).3 While talk of a ''climatic peace” is premature, broader </w:t>
      </w:r>
      <w:r w:rsidRPr="00D05C1C">
        <w:rPr>
          <w:rFonts w:cstheme="minorHAnsi"/>
          <w:highlight w:val="green"/>
          <w:u w:val="single"/>
        </w:rPr>
        <w:t>claims that</w:t>
      </w:r>
      <w:r w:rsidRPr="001545B2">
        <w:rPr>
          <w:rFonts w:cstheme="minorHAnsi"/>
          <w:u w:val="single"/>
        </w:rPr>
        <w:t xml:space="preserve"> global </w:t>
      </w:r>
      <w:r w:rsidRPr="00D05C1C">
        <w:rPr>
          <w:rFonts w:cstheme="minorHAnsi"/>
          <w:highlight w:val="green"/>
          <w:u w:val="single"/>
        </w:rPr>
        <w:t>warming</w:t>
      </w:r>
      <w:r w:rsidRPr="001545B2">
        <w:rPr>
          <w:rFonts w:cstheme="minorHAnsi"/>
          <w:u w:val="single"/>
        </w:rPr>
        <w:t xml:space="preserve"> </w:t>
      </w:r>
      <w:r w:rsidRPr="00D05C1C">
        <w:rPr>
          <w:rFonts w:cstheme="minorHAnsi"/>
          <w:highlight w:val="green"/>
          <w:u w:val="single"/>
        </w:rPr>
        <w:t>causes</w:t>
      </w:r>
      <w:r w:rsidRPr="001545B2">
        <w:rPr>
          <w:rFonts w:cstheme="minorHAnsi"/>
          <w:u w:val="single"/>
        </w:rPr>
        <w:t xml:space="preserve"> </w:t>
      </w:r>
      <w:r w:rsidRPr="00D05C1C">
        <w:rPr>
          <w:rFonts w:cstheme="minorHAnsi"/>
          <w:highlight w:val="green"/>
          <w:u w:val="single"/>
        </w:rPr>
        <w:t xml:space="preserve">conflict must be evaluated in light of </w:t>
      </w:r>
      <w:r w:rsidRPr="00D05C1C">
        <w:rPr>
          <w:rStyle w:val="Emphasis"/>
          <w:rFonts w:cstheme="minorHAnsi"/>
          <w:highlight w:val="green"/>
        </w:rPr>
        <w:t>countervailing evidence</w:t>
      </w:r>
      <w:r w:rsidRPr="001545B2">
        <w:rPr>
          <w:rFonts w:cstheme="minorHAnsi"/>
          <w:sz w:val="16"/>
        </w:rPr>
        <w:t xml:space="preserve"> and a contrasting set of causal theoretical claims.4</w:t>
      </w:r>
      <w:r w:rsidRPr="001545B2">
        <w:rPr>
          <w:rFonts w:cstheme="minorHAnsi"/>
          <w:b/>
        </w:rPr>
        <w:t xml:space="preserve"> </w:t>
      </w:r>
    </w:p>
    <w:p w14:paraId="25B1737F" w14:textId="77777777" w:rsidR="00C75554" w:rsidRPr="001D5243" w:rsidRDefault="00C75554" w:rsidP="00C75554">
      <w:pPr>
        <w:pStyle w:val="Heading4"/>
      </w:pPr>
      <w:r>
        <w:t xml:space="preserve">Alt </w:t>
      </w:r>
      <w:proofErr w:type="spellStart"/>
      <w:r>
        <w:t>cuases</w:t>
      </w:r>
      <w:proofErr w:type="spellEnd"/>
      <w:r>
        <w:t xml:space="preserve">---Their </w:t>
      </w:r>
      <w:proofErr w:type="spellStart"/>
      <w:r>
        <w:t>ladilaw</w:t>
      </w:r>
      <w:proofErr w:type="spellEnd"/>
      <w:r>
        <w:t xml:space="preserve"> card is in the context of China acting as well which the plan doesn’t solve---no where do they say </w:t>
      </w:r>
      <w:proofErr w:type="spellStart"/>
      <w:r>
        <w:t>china</w:t>
      </w:r>
      <w:proofErr w:type="spellEnd"/>
      <w:r>
        <w:t xml:space="preserve"> cares about reaching net zero</w:t>
      </w:r>
    </w:p>
    <w:p w14:paraId="23A89B91" w14:textId="77777777" w:rsidR="00C75554" w:rsidRPr="001545B2" w:rsidRDefault="00C75554" w:rsidP="00C75554">
      <w:pPr>
        <w:pStyle w:val="Heading4"/>
      </w:pPr>
      <w:r w:rsidRPr="001545B2">
        <w:t>Warming doesn’t cause extinction---new studies.</w:t>
      </w:r>
    </w:p>
    <w:p w14:paraId="1664C7A5" w14:textId="77777777" w:rsidR="00C75554" w:rsidRPr="001545B2" w:rsidRDefault="00C75554" w:rsidP="00C75554">
      <w:pPr>
        <w:rPr>
          <w:rFonts w:cstheme="minorHAnsi"/>
        </w:rPr>
      </w:pPr>
      <w:r w:rsidRPr="001545B2">
        <w:rPr>
          <w:b/>
          <w:bCs/>
        </w:rPr>
        <w:t>Nordhaus 20</w:t>
      </w:r>
      <w:r w:rsidRPr="001545B2">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334BC0BC" w14:textId="77777777" w:rsidR="00C75554" w:rsidRPr="001545B2" w:rsidRDefault="00C75554" w:rsidP="00C75554">
      <w:pPr>
        <w:rPr>
          <w:rFonts w:cstheme="minorHAnsi"/>
        </w:rPr>
      </w:pPr>
      <w:r w:rsidRPr="00D05C1C">
        <w:rPr>
          <w:rStyle w:val="StyleUnderline"/>
          <w:rFonts w:cstheme="minorHAnsi"/>
          <w:highlight w:val="green"/>
        </w:rPr>
        <w:t>Beyond</w:t>
      </w:r>
      <w:r w:rsidRPr="001545B2">
        <w:rPr>
          <w:rFonts w:cstheme="minorHAnsi"/>
          <w:sz w:val="16"/>
        </w:rPr>
        <w:t xml:space="preserve"> the </w:t>
      </w:r>
      <w:r w:rsidRPr="001545B2">
        <w:rPr>
          <w:rStyle w:val="StyleUnderline"/>
          <w:rFonts w:cstheme="minorHAnsi"/>
        </w:rPr>
        <w:t xml:space="preserve">headlines and </w:t>
      </w:r>
      <w:r w:rsidRPr="00D05C1C">
        <w:rPr>
          <w:rStyle w:val="StyleUnderline"/>
          <w:rFonts w:cstheme="minorHAnsi"/>
          <w:highlight w:val="green"/>
        </w:rPr>
        <w:t>social media</w:t>
      </w:r>
      <w:r w:rsidRPr="001545B2">
        <w:rPr>
          <w:rFonts w:cstheme="minorHAnsi"/>
          <w:sz w:val="16"/>
        </w:rPr>
        <w:t xml:space="preserve">, where Greta Thunberg, Donald Trump and the online armies of climate </w:t>
      </w:r>
      <w:r w:rsidRPr="001545B2">
        <w:rPr>
          <w:rStyle w:val="StyleUnderline"/>
          <w:rFonts w:cstheme="minorHAnsi"/>
        </w:rPr>
        <w:t>“alarmists” and “deniers”</w:t>
      </w:r>
      <w:r w:rsidRPr="001545B2">
        <w:rPr>
          <w:rFonts w:cstheme="minorHAnsi"/>
          <w:sz w:val="16"/>
        </w:rPr>
        <w:t xml:space="preserve"> do battle, </w:t>
      </w:r>
      <w:r w:rsidRPr="00D05C1C">
        <w:rPr>
          <w:rStyle w:val="StyleUnderline"/>
          <w:rFonts w:cstheme="minorHAnsi"/>
          <w:highlight w:val="green"/>
        </w:rPr>
        <w:t>there is</w:t>
      </w:r>
      <w:r w:rsidRPr="001545B2">
        <w:rPr>
          <w:rStyle w:val="StyleUnderline"/>
          <w:rFonts w:cstheme="minorHAnsi"/>
        </w:rPr>
        <w:t xml:space="preserve"> </w:t>
      </w:r>
      <w:r w:rsidRPr="001545B2">
        <w:rPr>
          <w:rStyle w:val="Emphasis"/>
          <w:rFonts w:cstheme="minorHAnsi"/>
        </w:rPr>
        <w:t xml:space="preserve">a real climate </w:t>
      </w:r>
      <w:r w:rsidRPr="00D05C1C">
        <w:rPr>
          <w:rStyle w:val="Emphasis"/>
          <w:rFonts w:cstheme="minorHAnsi"/>
          <w:highlight w:val="green"/>
        </w:rPr>
        <w:t>debate</w:t>
      </w:r>
      <w:r w:rsidRPr="001545B2">
        <w:rPr>
          <w:rFonts w:cstheme="minorHAnsi"/>
          <w:sz w:val="16"/>
        </w:rPr>
        <w:t xml:space="preserve"> bubbling along </w:t>
      </w:r>
      <w:r w:rsidRPr="00D05C1C">
        <w:rPr>
          <w:rStyle w:val="StyleUnderline"/>
          <w:rFonts w:cstheme="minorHAnsi"/>
          <w:highlight w:val="green"/>
        </w:rPr>
        <w:t>in</w:t>
      </w:r>
      <w:r w:rsidRPr="001545B2">
        <w:rPr>
          <w:rStyle w:val="StyleUnderline"/>
          <w:rFonts w:cstheme="minorHAnsi"/>
        </w:rPr>
        <w:t xml:space="preserve"> </w:t>
      </w:r>
      <w:r w:rsidRPr="001545B2">
        <w:rPr>
          <w:rStyle w:val="Emphasis"/>
          <w:rFonts w:cstheme="minorHAnsi"/>
        </w:rPr>
        <w:t xml:space="preserve">scientific </w:t>
      </w:r>
      <w:r w:rsidRPr="00D05C1C">
        <w:rPr>
          <w:rStyle w:val="Emphasis"/>
          <w:rFonts w:cstheme="minorHAnsi"/>
          <w:highlight w:val="green"/>
        </w:rPr>
        <w:t>journals</w:t>
      </w:r>
      <w:r w:rsidRPr="001545B2">
        <w:rPr>
          <w:rFonts w:cstheme="minorHAnsi"/>
          <w:sz w:val="16"/>
        </w:rPr>
        <w:t xml:space="preserve">, conferences and, occasionally, even in the halls of Congress. </w:t>
      </w:r>
      <w:r w:rsidRPr="001545B2">
        <w:rPr>
          <w:rStyle w:val="StyleUnderline"/>
          <w:rFonts w:cstheme="minorHAnsi"/>
        </w:rPr>
        <w:t>It gets</w:t>
      </w:r>
      <w:r w:rsidRPr="001545B2">
        <w:rPr>
          <w:rFonts w:cstheme="minorHAnsi"/>
          <w:sz w:val="16"/>
        </w:rPr>
        <w:t xml:space="preserve"> a lot </w:t>
      </w:r>
      <w:r w:rsidRPr="001545B2">
        <w:rPr>
          <w:rStyle w:val="StyleUnderline"/>
          <w:rFonts w:cstheme="minorHAnsi"/>
        </w:rPr>
        <w:t>less attention</w:t>
      </w:r>
      <w:r w:rsidRPr="001545B2">
        <w:rPr>
          <w:rFonts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1545B2">
        <w:rPr>
          <w:rStyle w:val="Emphasis"/>
          <w:rFonts w:cstheme="minorHAnsi"/>
        </w:rPr>
        <w:t xml:space="preserve">most </w:t>
      </w:r>
      <w:r w:rsidRPr="00D05C1C">
        <w:rPr>
          <w:rStyle w:val="Emphasis"/>
          <w:rFonts w:cstheme="minorHAnsi"/>
          <w:highlight w:val="green"/>
        </w:rPr>
        <w:t>pessimists</w:t>
      </w:r>
      <w:r w:rsidRPr="00D05C1C">
        <w:rPr>
          <w:rStyle w:val="StyleUnderline"/>
          <w:rFonts w:cstheme="minorHAnsi"/>
          <w:highlight w:val="green"/>
        </w:rPr>
        <w:t xml:space="preserve"> do not believe</w:t>
      </w:r>
      <w:r w:rsidRPr="001545B2">
        <w:rPr>
          <w:rFonts w:cstheme="minorHAnsi"/>
          <w:sz w:val="16"/>
        </w:rPr>
        <w:t xml:space="preserve"> that </w:t>
      </w:r>
      <w:r w:rsidRPr="00D05C1C">
        <w:rPr>
          <w:rStyle w:val="Emphasis"/>
          <w:rFonts w:cstheme="minorHAnsi"/>
          <w:highlight w:val="green"/>
        </w:rPr>
        <w:t>runaway</w:t>
      </w:r>
      <w:r w:rsidRPr="001545B2">
        <w:rPr>
          <w:rStyle w:val="Emphasis"/>
          <w:rFonts w:cstheme="minorHAnsi"/>
        </w:rPr>
        <w:t xml:space="preserve"> climate change</w:t>
      </w:r>
      <w:r w:rsidRPr="001545B2">
        <w:rPr>
          <w:rStyle w:val="StyleUnderline"/>
          <w:rFonts w:cstheme="minorHAnsi"/>
        </w:rPr>
        <w:t xml:space="preserve"> </w:t>
      </w:r>
      <w:r w:rsidRPr="00D05C1C">
        <w:rPr>
          <w:rStyle w:val="StyleUnderline"/>
          <w:rFonts w:cstheme="minorHAnsi"/>
          <w:highlight w:val="green"/>
        </w:rPr>
        <w:t>or</w:t>
      </w:r>
      <w:r w:rsidRPr="001545B2">
        <w:rPr>
          <w:rStyle w:val="StyleUnderline"/>
          <w:rFonts w:cstheme="minorHAnsi"/>
        </w:rPr>
        <w:t xml:space="preserve"> </w:t>
      </w:r>
      <w:r w:rsidRPr="001545B2">
        <w:rPr>
          <w:rStyle w:val="Emphasis"/>
          <w:rFonts w:cstheme="minorHAnsi"/>
        </w:rPr>
        <w:t xml:space="preserve">a </w:t>
      </w:r>
      <w:r w:rsidRPr="00D05C1C">
        <w:rPr>
          <w:rStyle w:val="Emphasis"/>
          <w:rFonts w:cstheme="minorHAnsi"/>
          <w:highlight w:val="green"/>
        </w:rPr>
        <w:t>hothouse</w:t>
      </w:r>
      <w:r w:rsidRPr="001545B2">
        <w:rPr>
          <w:rStyle w:val="Emphasis"/>
          <w:rFonts w:cstheme="minorHAnsi"/>
        </w:rPr>
        <w:t xml:space="preserve"> earth</w:t>
      </w:r>
      <w:r w:rsidRPr="001545B2">
        <w:rPr>
          <w:rStyle w:val="StyleUnderline"/>
          <w:rFonts w:cstheme="minorHAnsi"/>
        </w:rPr>
        <w:t xml:space="preserve"> </w:t>
      </w:r>
      <w:r w:rsidRPr="00D05C1C">
        <w:rPr>
          <w:rStyle w:val="StyleUnderline"/>
          <w:rFonts w:cstheme="minorHAnsi"/>
          <w:highlight w:val="green"/>
        </w:rPr>
        <w:t>are plausible</w:t>
      </w:r>
      <w:r w:rsidRPr="001545B2">
        <w:rPr>
          <w:rStyle w:val="StyleUnderline"/>
          <w:rFonts w:cstheme="minorHAnsi"/>
        </w:rPr>
        <w:t xml:space="preserve"> scenarios, </w:t>
      </w:r>
      <w:r w:rsidRPr="00D05C1C">
        <w:rPr>
          <w:rStyle w:val="Emphasis"/>
          <w:rFonts w:cstheme="minorHAnsi"/>
          <w:highlight w:val="green"/>
        </w:rPr>
        <w:t>much less</w:t>
      </w:r>
      <w:r w:rsidRPr="001545B2">
        <w:rPr>
          <w:rStyle w:val="StyleUnderline"/>
          <w:rFonts w:cstheme="minorHAnsi"/>
        </w:rPr>
        <w:t xml:space="preserve"> that </w:t>
      </w:r>
      <w:r w:rsidRPr="001545B2">
        <w:rPr>
          <w:rStyle w:val="Emphasis"/>
          <w:rFonts w:cstheme="minorHAnsi"/>
        </w:rPr>
        <w:t xml:space="preserve">human </w:t>
      </w:r>
      <w:r w:rsidRPr="00D05C1C">
        <w:rPr>
          <w:rStyle w:val="Emphasis"/>
          <w:rFonts w:cstheme="minorHAnsi"/>
          <w:highlight w:val="green"/>
        </w:rPr>
        <w:t>extinction</w:t>
      </w:r>
      <w:r w:rsidRPr="001545B2">
        <w:rPr>
          <w:rStyle w:val="StyleUnderline"/>
          <w:rFonts w:cstheme="minorHAnsi"/>
        </w:rPr>
        <w:t xml:space="preserve"> is imminent</w:t>
      </w:r>
      <w:r w:rsidRPr="001545B2">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1545B2">
        <w:rPr>
          <w:rStyle w:val="Emphasis"/>
          <w:rFonts w:cstheme="minorHAnsi"/>
        </w:rPr>
        <w:t xml:space="preserve">A </w:t>
      </w:r>
      <w:r w:rsidRPr="00D05C1C">
        <w:rPr>
          <w:rStyle w:val="Emphasis"/>
          <w:rFonts w:cstheme="minorHAnsi"/>
          <w:highlight w:val="green"/>
        </w:rPr>
        <w:t>richer world</w:t>
      </w:r>
      <w:r w:rsidRPr="00D05C1C">
        <w:rPr>
          <w:rStyle w:val="StyleUnderline"/>
          <w:rFonts w:cstheme="minorHAnsi"/>
          <w:highlight w:val="green"/>
        </w:rPr>
        <w:t xml:space="preserve"> will</w:t>
      </w:r>
      <w:r w:rsidRPr="001545B2">
        <w:rPr>
          <w:rFonts w:cstheme="minorHAnsi"/>
          <w:sz w:val="16"/>
        </w:rPr>
        <w:t xml:space="preserve"> also likely </w:t>
      </w:r>
      <w:r w:rsidRPr="00D05C1C">
        <w:rPr>
          <w:rStyle w:val="StyleUnderline"/>
          <w:rFonts w:cstheme="minorHAnsi"/>
          <w:highlight w:val="green"/>
        </w:rPr>
        <w:t>be</w:t>
      </w:r>
      <w:r w:rsidRPr="001545B2">
        <w:rPr>
          <w:rStyle w:val="StyleUnderline"/>
          <w:rFonts w:cstheme="minorHAnsi"/>
        </w:rPr>
        <w:t xml:space="preserve"> </w:t>
      </w:r>
      <w:r w:rsidRPr="001545B2">
        <w:rPr>
          <w:rStyle w:val="Emphasis"/>
          <w:rFonts w:cstheme="minorHAnsi"/>
        </w:rPr>
        <w:t>more technologically advanced</w:t>
      </w:r>
      <w:r w:rsidRPr="001545B2">
        <w:rPr>
          <w:rStyle w:val="StyleUnderline"/>
          <w:rFonts w:cstheme="minorHAnsi"/>
        </w:rPr>
        <w:t>, which means</w:t>
      </w:r>
      <w:r w:rsidRPr="001545B2">
        <w:rPr>
          <w:rFonts w:cstheme="minorHAnsi"/>
          <w:sz w:val="16"/>
        </w:rPr>
        <w:t xml:space="preserve"> that </w:t>
      </w:r>
      <w:r w:rsidRPr="001545B2">
        <w:rPr>
          <w:rStyle w:val="StyleUnderline"/>
          <w:rFonts w:cstheme="minorHAnsi"/>
        </w:rPr>
        <w:t>energy</w:t>
      </w:r>
      <w:r w:rsidRPr="001545B2">
        <w:rPr>
          <w:rFonts w:cstheme="minorHAnsi"/>
          <w:sz w:val="16"/>
        </w:rPr>
        <w:t xml:space="preserve"> consumption </w:t>
      </w:r>
      <w:r w:rsidRPr="001545B2">
        <w:rPr>
          <w:rStyle w:val="StyleUnderline"/>
          <w:rFonts w:cstheme="minorHAnsi"/>
        </w:rPr>
        <w:t xml:space="preserve">should </w:t>
      </w:r>
      <w:r w:rsidRPr="00D05C1C">
        <w:rPr>
          <w:rStyle w:val="StyleUnderline"/>
          <w:rFonts w:cstheme="minorHAnsi"/>
          <w:highlight w:val="green"/>
        </w:rPr>
        <w:t xml:space="preserve">be </w:t>
      </w:r>
      <w:r w:rsidRPr="00D05C1C">
        <w:rPr>
          <w:rStyle w:val="Emphasis"/>
          <w:rFonts w:cstheme="minorHAnsi"/>
          <w:highlight w:val="green"/>
        </w:rPr>
        <w:t>less carbon-intensive</w:t>
      </w:r>
      <w:r w:rsidRPr="001545B2">
        <w:rPr>
          <w:rFonts w:cstheme="minorHAnsi"/>
          <w:sz w:val="16"/>
        </w:rPr>
        <w:t xml:space="preserve"> than it would be in a poorer, less technologically advanced future. In fact, a number of the high-emissions scenarios </w:t>
      </w:r>
      <w:r w:rsidRPr="001545B2">
        <w:rPr>
          <w:rFonts w:cstheme="minorHAnsi"/>
          <w:sz w:val="16"/>
        </w:rPr>
        <w:lastRenderedPageBreak/>
        <w:t xml:space="preserve">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1545B2">
        <w:rPr>
          <w:rStyle w:val="StyleUnderline"/>
          <w:rFonts w:cstheme="minorHAnsi"/>
        </w:rPr>
        <w:t>New research</w:t>
      </w:r>
      <w:r w:rsidRPr="001545B2">
        <w:rPr>
          <w:rFonts w:cstheme="minorHAnsi"/>
          <w:sz w:val="16"/>
        </w:rPr>
        <w:t xml:space="preserve"> published in the journal Global Environmental Change </w:t>
      </w:r>
      <w:r w:rsidRPr="001545B2">
        <w:rPr>
          <w:rStyle w:val="StyleUnderline"/>
          <w:rFonts w:cstheme="minorHAnsi"/>
        </w:rPr>
        <w:t>finds</w:t>
      </w:r>
      <w:r w:rsidRPr="001545B2">
        <w:rPr>
          <w:rFonts w:cstheme="minorHAnsi"/>
          <w:sz w:val="16"/>
        </w:rPr>
        <w:t xml:space="preserve"> that </w:t>
      </w:r>
      <w:r w:rsidRPr="001545B2">
        <w:rPr>
          <w:rStyle w:val="Emphasis"/>
          <w:rFonts w:cstheme="minorHAnsi"/>
        </w:rPr>
        <w:t xml:space="preserve">global economic </w:t>
      </w:r>
      <w:r w:rsidRPr="00D05C1C">
        <w:rPr>
          <w:rStyle w:val="Emphasis"/>
          <w:rFonts w:cstheme="minorHAnsi"/>
          <w:highlight w:val="green"/>
        </w:rPr>
        <w:t>growth</w:t>
      </w:r>
      <w:r w:rsidRPr="001545B2">
        <w:rPr>
          <w:rFonts w:cstheme="minorHAnsi"/>
          <w:sz w:val="16"/>
        </w:rPr>
        <w:t xml:space="preserve"> over the last decade </w:t>
      </w:r>
      <w:r w:rsidRPr="001545B2">
        <w:rPr>
          <w:rStyle w:val="StyleUnderline"/>
          <w:rFonts w:cstheme="minorHAnsi"/>
        </w:rPr>
        <w:t xml:space="preserve">has </w:t>
      </w:r>
      <w:r w:rsidRPr="00D05C1C">
        <w:rPr>
          <w:rStyle w:val="Emphasis"/>
          <w:rFonts w:cstheme="minorHAnsi"/>
          <w:highlight w:val="green"/>
        </w:rPr>
        <w:t>reduced</w:t>
      </w:r>
      <w:r w:rsidRPr="001545B2">
        <w:rPr>
          <w:rStyle w:val="StyleUnderline"/>
          <w:rFonts w:cstheme="minorHAnsi"/>
        </w:rPr>
        <w:t xml:space="preserve"> climate </w:t>
      </w:r>
      <w:r w:rsidRPr="00D05C1C">
        <w:rPr>
          <w:rStyle w:val="StyleUnderline"/>
          <w:rFonts w:cstheme="minorHAnsi"/>
          <w:highlight w:val="green"/>
        </w:rPr>
        <w:t>mortality by</w:t>
      </w:r>
      <w:r w:rsidRPr="001545B2">
        <w:rPr>
          <w:rStyle w:val="StyleUnderline"/>
          <w:rFonts w:cstheme="minorHAnsi"/>
        </w:rPr>
        <w:t xml:space="preserve"> </w:t>
      </w:r>
      <w:r w:rsidRPr="001545B2">
        <w:rPr>
          <w:rStyle w:val="Emphasis"/>
          <w:rFonts w:cstheme="minorHAnsi"/>
        </w:rPr>
        <w:t xml:space="preserve">a factor of </w:t>
      </w:r>
      <w:r w:rsidRPr="00D05C1C">
        <w:rPr>
          <w:rStyle w:val="Emphasis"/>
          <w:rFonts w:cstheme="minorHAnsi"/>
          <w:highlight w:val="green"/>
        </w:rPr>
        <w:t>five</w:t>
      </w:r>
      <w:r w:rsidRPr="001545B2">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1545B2">
        <w:rPr>
          <w:rFonts w:cstheme="minorHAnsi"/>
          <w:sz w:val="16"/>
        </w:rPr>
        <w:t>Fani</w:t>
      </w:r>
      <w:proofErr w:type="spellEnd"/>
      <w:r w:rsidRPr="001545B2">
        <w:rPr>
          <w:rFonts w:cstheme="minorHAnsi"/>
          <w:sz w:val="16"/>
        </w:rPr>
        <w:t xml:space="preserve"> killed just five people. “Poor nations are most vulnerable to a changing climate. The fastest way to reduce that vulnerability is through economic development.” </w:t>
      </w:r>
      <w:proofErr w:type="gramStart"/>
      <w:r w:rsidRPr="001545B2">
        <w:rPr>
          <w:rFonts w:cstheme="minorHAnsi"/>
          <w:sz w:val="16"/>
        </w:rPr>
        <w:t>So</w:t>
      </w:r>
      <w:proofErr w:type="gramEnd"/>
      <w:r w:rsidRPr="001545B2">
        <w:rPr>
          <w:rFonts w:cstheme="minorHAnsi"/>
          <w:sz w:val="16"/>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1545B2">
        <w:rPr>
          <w:rStyle w:val="Emphasis"/>
          <w:rFonts w:cstheme="minorHAnsi"/>
        </w:rPr>
        <w:t xml:space="preserve">recent </w:t>
      </w:r>
      <w:r w:rsidRPr="00D05C1C">
        <w:rPr>
          <w:rStyle w:val="Emphasis"/>
          <w:rFonts w:cstheme="minorHAnsi"/>
          <w:highlight w:val="green"/>
        </w:rPr>
        <w:t>forecasts</w:t>
      </w:r>
      <w:r w:rsidRPr="001545B2">
        <w:rPr>
          <w:rFonts w:cstheme="minorHAnsi"/>
          <w:sz w:val="16"/>
        </w:rPr>
        <w:t xml:space="preserve"> also </w:t>
      </w:r>
      <w:r w:rsidRPr="00D05C1C">
        <w:rPr>
          <w:rStyle w:val="StyleUnderline"/>
          <w:rFonts w:cstheme="minorHAnsi"/>
          <w:highlight w:val="green"/>
        </w:rPr>
        <w:t>suggest</w:t>
      </w:r>
      <w:r w:rsidRPr="001545B2">
        <w:rPr>
          <w:rFonts w:cstheme="minorHAnsi"/>
          <w:sz w:val="16"/>
        </w:rPr>
        <w:t xml:space="preserve"> that many of </w:t>
      </w:r>
      <w:r w:rsidRPr="001545B2">
        <w:rPr>
          <w:rStyle w:val="Emphasis"/>
          <w:rFonts w:cstheme="minorHAnsi"/>
        </w:rPr>
        <w:t xml:space="preserve">the </w:t>
      </w:r>
      <w:r w:rsidRPr="00D05C1C">
        <w:rPr>
          <w:rStyle w:val="Emphasis"/>
          <w:rFonts w:cstheme="minorHAnsi"/>
          <w:highlight w:val="green"/>
        </w:rPr>
        <w:t>worst-case</w:t>
      </w:r>
      <w:r w:rsidRPr="001545B2">
        <w:rPr>
          <w:rStyle w:val="Emphasis"/>
          <w:rFonts w:cstheme="minorHAnsi"/>
        </w:rPr>
        <w:t xml:space="preserve"> climate scenarios</w:t>
      </w:r>
      <w:r w:rsidRPr="001545B2">
        <w:rPr>
          <w:rFonts w:cstheme="minorHAnsi"/>
          <w:sz w:val="16"/>
        </w:rPr>
        <w:t xml:space="preserve"> produced in the last decade, which assumed unbounded economic growth and fossil-fuel development, </w:t>
      </w:r>
      <w:r w:rsidRPr="00D05C1C">
        <w:rPr>
          <w:rStyle w:val="StyleUnderline"/>
          <w:rFonts w:cstheme="minorHAnsi"/>
          <w:highlight w:val="green"/>
        </w:rPr>
        <w:t>are</w:t>
      </w:r>
      <w:r w:rsidRPr="001545B2">
        <w:rPr>
          <w:rFonts w:cstheme="minorHAnsi"/>
          <w:sz w:val="16"/>
        </w:rPr>
        <w:t xml:space="preserve"> also </w:t>
      </w:r>
      <w:r w:rsidRPr="001545B2">
        <w:rPr>
          <w:rStyle w:val="Emphasis"/>
          <w:rFonts w:cstheme="minorHAnsi"/>
        </w:rPr>
        <w:t xml:space="preserve">very </w:t>
      </w:r>
      <w:r w:rsidRPr="00D05C1C">
        <w:rPr>
          <w:rStyle w:val="Emphasis"/>
          <w:rFonts w:cstheme="minorHAnsi"/>
          <w:highlight w:val="green"/>
        </w:rPr>
        <w:t>unlikely</w:t>
      </w:r>
      <w:r w:rsidRPr="00D05C1C">
        <w:rPr>
          <w:rStyle w:val="StyleUnderline"/>
          <w:rFonts w:cstheme="minorHAnsi"/>
          <w:highlight w:val="green"/>
        </w:rPr>
        <w:t>. There is</w:t>
      </w:r>
      <w:r w:rsidRPr="001545B2">
        <w:rPr>
          <w:rStyle w:val="StyleUnderline"/>
          <w:rFonts w:cstheme="minorHAnsi"/>
        </w:rPr>
        <w:t xml:space="preserve"> </w:t>
      </w:r>
      <w:r w:rsidRPr="001545B2">
        <w:rPr>
          <w:rStyle w:val="Emphasis"/>
          <w:rFonts w:cstheme="minorHAnsi"/>
        </w:rPr>
        <w:t xml:space="preserve">still substantial </w:t>
      </w:r>
      <w:r w:rsidRPr="00D05C1C">
        <w:rPr>
          <w:rStyle w:val="Emphasis"/>
          <w:rFonts w:cstheme="minorHAnsi"/>
          <w:highlight w:val="green"/>
        </w:rPr>
        <w:t>uncertainty</w:t>
      </w:r>
      <w:r w:rsidRPr="001545B2">
        <w:rPr>
          <w:rStyle w:val="StyleUnderline"/>
          <w:rFonts w:cstheme="minorHAnsi"/>
        </w:rPr>
        <w:t xml:space="preserve"> about</w:t>
      </w:r>
      <w:r w:rsidRPr="001545B2">
        <w:rPr>
          <w:rFonts w:cstheme="minorHAnsi"/>
          <w:sz w:val="16"/>
        </w:rPr>
        <w:t xml:space="preserve"> how sensitive global </w:t>
      </w:r>
      <w:r w:rsidRPr="001545B2">
        <w:rPr>
          <w:rStyle w:val="StyleUnderline"/>
          <w:rFonts w:cstheme="minorHAnsi"/>
        </w:rPr>
        <w:t>temperatures</w:t>
      </w:r>
      <w:r w:rsidRPr="001545B2">
        <w:rPr>
          <w:rFonts w:cstheme="minorHAnsi"/>
          <w:sz w:val="16"/>
        </w:rPr>
        <w:t xml:space="preserve"> will be to higher emissions over the long-term. But </w:t>
      </w:r>
      <w:r w:rsidRPr="001545B2">
        <w:rPr>
          <w:rStyle w:val="Emphasis"/>
          <w:rFonts w:cstheme="minorHAnsi"/>
        </w:rPr>
        <w:t xml:space="preserve">the best </w:t>
      </w:r>
      <w:r w:rsidRPr="00D05C1C">
        <w:rPr>
          <w:rStyle w:val="Emphasis"/>
          <w:rFonts w:cstheme="minorHAnsi"/>
          <w:highlight w:val="green"/>
        </w:rPr>
        <w:t>estimates</w:t>
      </w:r>
      <w:r w:rsidRPr="001545B2">
        <w:rPr>
          <w:rFonts w:cstheme="minorHAnsi"/>
          <w:sz w:val="16"/>
        </w:rPr>
        <w:t xml:space="preserve"> now </w:t>
      </w:r>
      <w:r w:rsidRPr="00D05C1C">
        <w:rPr>
          <w:rStyle w:val="StyleUnderline"/>
          <w:rFonts w:cstheme="minorHAnsi"/>
          <w:highlight w:val="green"/>
        </w:rPr>
        <w:t>suggest</w:t>
      </w:r>
      <w:r w:rsidRPr="001545B2">
        <w:rPr>
          <w:rFonts w:cstheme="minorHAnsi"/>
          <w:sz w:val="16"/>
        </w:rPr>
        <w:t xml:space="preserve"> that </w:t>
      </w:r>
      <w:r w:rsidRPr="001545B2">
        <w:rPr>
          <w:rStyle w:val="StyleUnderline"/>
          <w:rFonts w:cstheme="minorHAnsi"/>
        </w:rPr>
        <w:t xml:space="preserve">the </w:t>
      </w:r>
      <w:r w:rsidRPr="00D05C1C">
        <w:rPr>
          <w:rStyle w:val="StyleUnderline"/>
          <w:rFonts w:cstheme="minorHAnsi"/>
          <w:highlight w:val="green"/>
        </w:rPr>
        <w:t>world is on</w:t>
      </w:r>
      <w:r w:rsidRPr="001545B2">
        <w:rPr>
          <w:rStyle w:val="StyleUnderline"/>
          <w:rFonts w:cstheme="minorHAnsi"/>
        </w:rPr>
        <w:t xml:space="preserve"> track for </w:t>
      </w:r>
      <w:r w:rsidRPr="00D05C1C">
        <w:rPr>
          <w:rStyle w:val="Emphasis"/>
          <w:rFonts w:cstheme="minorHAnsi"/>
          <w:highlight w:val="green"/>
        </w:rPr>
        <w:t>3 degrees</w:t>
      </w:r>
      <w:r w:rsidRPr="001545B2">
        <w:rPr>
          <w:rStyle w:val="Emphasis"/>
          <w:rFonts w:cstheme="minorHAnsi"/>
        </w:rPr>
        <w:t xml:space="preserve"> of warming</w:t>
      </w:r>
      <w:r w:rsidRPr="001545B2">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1545B2">
        <w:rPr>
          <w:rStyle w:val="StyleUnderline"/>
          <w:rFonts w:cstheme="minorHAnsi"/>
        </w:rPr>
        <w:t>energy intensity</w:t>
      </w:r>
      <w:r w:rsidRPr="001545B2">
        <w:rPr>
          <w:rFonts w:cstheme="minorHAnsi"/>
          <w:sz w:val="16"/>
        </w:rPr>
        <w:t xml:space="preserve"> of the global economy </w:t>
      </w:r>
      <w:r w:rsidRPr="001545B2">
        <w:rPr>
          <w:rStyle w:val="StyleUnderline"/>
          <w:rFonts w:cstheme="minorHAnsi"/>
        </w:rPr>
        <w:t>continues to fall. Lower-carbon natural gas</w:t>
      </w:r>
      <w:r w:rsidRPr="001545B2">
        <w:rPr>
          <w:rFonts w:cstheme="minorHAnsi"/>
          <w:sz w:val="16"/>
        </w:rPr>
        <w:t xml:space="preserve"> has </w:t>
      </w:r>
      <w:r w:rsidRPr="001545B2">
        <w:rPr>
          <w:rStyle w:val="StyleUnderline"/>
          <w:rFonts w:cstheme="minorHAnsi"/>
        </w:rPr>
        <w:t>displaced coal</w:t>
      </w:r>
      <w:r w:rsidRPr="001545B2">
        <w:rPr>
          <w:rFonts w:cstheme="minorHAnsi"/>
          <w:sz w:val="16"/>
        </w:rPr>
        <w:t xml:space="preserve"> as the primary source of new fossil energy. The </w:t>
      </w:r>
      <w:r w:rsidRPr="001545B2">
        <w:rPr>
          <w:rStyle w:val="StyleUnderline"/>
          <w:rFonts w:cstheme="minorHAnsi"/>
        </w:rPr>
        <w:t>falling cost of wind and solar energy</w:t>
      </w:r>
      <w:r w:rsidRPr="001545B2">
        <w:rPr>
          <w:rFonts w:cstheme="minorHAnsi"/>
          <w:sz w:val="16"/>
        </w:rPr>
        <w:t xml:space="preserve"> has begun to </w:t>
      </w:r>
      <w:r w:rsidRPr="001545B2">
        <w:rPr>
          <w:rStyle w:val="StyleUnderline"/>
          <w:rFonts w:cstheme="minorHAnsi"/>
        </w:rPr>
        <w:t>have an effect on</w:t>
      </w:r>
      <w:r w:rsidRPr="001545B2">
        <w:rPr>
          <w:rFonts w:cstheme="minorHAnsi"/>
          <w:sz w:val="16"/>
        </w:rPr>
        <w:t xml:space="preserve"> the growth of </w:t>
      </w:r>
      <w:r w:rsidRPr="001545B2">
        <w:rPr>
          <w:rStyle w:val="StyleUnderline"/>
          <w:rFonts w:cstheme="minorHAnsi"/>
        </w:rPr>
        <w:t>fossil fuels. Even nuclear energy</w:t>
      </w:r>
      <w:r w:rsidRPr="001545B2">
        <w:rPr>
          <w:rFonts w:cstheme="minorHAnsi"/>
          <w:sz w:val="16"/>
        </w:rPr>
        <w:t xml:space="preserve"> has </w:t>
      </w:r>
      <w:r w:rsidRPr="001545B2">
        <w:rPr>
          <w:rStyle w:val="StyleUnderline"/>
          <w:rFonts w:cstheme="minorHAnsi"/>
        </w:rPr>
        <w:t>made a modest comeback</w:t>
      </w:r>
      <w:r w:rsidRPr="001545B2">
        <w:rPr>
          <w:rFonts w:cstheme="minorHAnsi"/>
          <w:sz w:val="16"/>
        </w:rPr>
        <w:t xml:space="preserve"> in Asia.</w:t>
      </w:r>
    </w:p>
    <w:p w14:paraId="7C2DC42F" w14:textId="77777777" w:rsidR="00C75554" w:rsidRPr="001545B2" w:rsidRDefault="00C75554" w:rsidP="00C75554">
      <w:pPr>
        <w:pStyle w:val="Heading4"/>
      </w:pPr>
      <w:r w:rsidRPr="001545B2">
        <w:t>No Russia war---deterrence solves</w:t>
      </w:r>
    </w:p>
    <w:p w14:paraId="02CC41C1" w14:textId="77777777" w:rsidR="00C75554" w:rsidRPr="001545B2" w:rsidRDefault="00C75554" w:rsidP="00C75554">
      <w:pPr>
        <w:rPr>
          <w:rFonts w:cstheme="minorHAnsi"/>
        </w:rPr>
      </w:pPr>
      <w:r w:rsidRPr="001545B2">
        <w:rPr>
          <w:rFonts w:cstheme="minorHAnsi"/>
        </w:rPr>
        <w:t xml:space="preserve">Edward </w:t>
      </w:r>
      <w:r w:rsidRPr="001545B2">
        <w:rPr>
          <w:b/>
          <w:bCs/>
        </w:rPr>
        <w:t>Lucas 15</w:t>
      </w:r>
      <w:r w:rsidRPr="001545B2">
        <w:rPr>
          <w:rFonts w:cstheme="minorHAnsi"/>
        </w:rPr>
        <w:t>, senior editor for the Economist, has specialized in Russia and Eastern Europe, “No, We’re Not Facing World War III,” 12/6/15, http://www.thedailybeast.com/articles/2015/12/06/no-we-re-not-facing-world-war-iii.html</w:t>
      </w:r>
    </w:p>
    <w:p w14:paraId="71033432" w14:textId="77777777" w:rsidR="00C75554" w:rsidRPr="001545B2" w:rsidRDefault="00C75554" w:rsidP="00C75554">
      <w:pPr>
        <w:rPr>
          <w:rFonts w:cstheme="minorHAnsi"/>
          <w:sz w:val="16"/>
        </w:rPr>
      </w:pPr>
      <w:r w:rsidRPr="001545B2">
        <w:rPr>
          <w:rFonts w:cstheme="minorHAnsi"/>
          <w:sz w:val="16"/>
        </w:rPr>
        <w:t xml:space="preserve">Yet the big point is that </w:t>
      </w:r>
      <w:r w:rsidRPr="00D05C1C">
        <w:rPr>
          <w:rStyle w:val="Emphasis"/>
          <w:rFonts w:cstheme="minorHAnsi"/>
          <w:highlight w:val="green"/>
        </w:rPr>
        <w:t>deterrence worked</w:t>
      </w:r>
      <w:r w:rsidRPr="001545B2">
        <w:rPr>
          <w:rStyle w:val="StyleUnderline"/>
          <w:rFonts w:cstheme="minorHAnsi"/>
        </w:rPr>
        <w:t>, and still works</w:t>
      </w:r>
      <w:r w:rsidRPr="001545B2">
        <w:rPr>
          <w:rFonts w:cstheme="minorHAnsi"/>
          <w:sz w:val="16"/>
        </w:rPr>
        <w:t xml:space="preserve">. In </w:t>
      </w:r>
      <w:proofErr w:type="gramStart"/>
      <w:r w:rsidRPr="001545B2">
        <w:rPr>
          <w:rFonts w:cstheme="minorHAnsi"/>
          <w:sz w:val="16"/>
        </w:rPr>
        <w:t>fact</w:t>
      </w:r>
      <w:proofErr w:type="gramEnd"/>
      <w:r w:rsidRPr="001545B2">
        <w:rPr>
          <w:rFonts w:cstheme="minorHAnsi"/>
          <w:sz w:val="16"/>
        </w:rPr>
        <w:t xml:space="preserve"> </w:t>
      </w:r>
      <w:r w:rsidRPr="00D05C1C">
        <w:rPr>
          <w:rStyle w:val="StyleUnderline"/>
          <w:rFonts w:cstheme="minorHAnsi"/>
          <w:highlight w:val="green"/>
        </w:rPr>
        <w:t xml:space="preserve">it works </w:t>
      </w:r>
      <w:r w:rsidRPr="00D05C1C">
        <w:rPr>
          <w:rStyle w:val="Emphasis"/>
          <w:rFonts w:cstheme="minorHAnsi"/>
          <w:highlight w:val="green"/>
        </w:rPr>
        <w:t>better now than ever</w:t>
      </w:r>
      <w:r w:rsidRPr="001545B2">
        <w:rPr>
          <w:rFonts w:cstheme="minorHAnsi"/>
          <w:sz w:val="16"/>
        </w:rPr>
        <w:t xml:space="preserve">. </w:t>
      </w:r>
      <w:r w:rsidRPr="00D05C1C">
        <w:rPr>
          <w:rStyle w:val="StyleUnderline"/>
          <w:rFonts w:cstheme="minorHAnsi"/>
          <w:highlight w:val="green"/>
        </w:rPr>
        <w:t>The U</w:t>
      </w:r>
      <w:r w:rsidRPr="001545B2">
        <w:rPr>
          <w:rFonts w:cstheme="minorHAnsi"/>
          <w:sz w:val="16"/>
        </w:rPr>
        <w:t xml:space="preserve">nited </w:t>
      </w:r>
      <w:r w:rsidRPr="00D05C1C">
        <w:rPr>
          <w:rStyle w:val="StyleUnderline"/>
          <w:rFonts w:cstheme="minorHAnsi"/>
          <w:highlight w:val="green"/>
        </w:rPr>
        <w:t>S</w:t>
      </w:r>
      <w:r w:rsidRPr="001545B2">
        <w:rPr>
          <w:rFonts w:cstheme="minorHAnsi"/>
          <w:sz w:val="16"/>
        </w:rPr>
        <w:t xml:space="preserve">tates </w:t>
      </w:r>
      <w:r w:rsidRPr="00D05C1C">
        <w:rPr>
          <w:rStyle w:val="StyleUnderline"/>
          <w:rFonts w:cstheme="minorHAnsi"/>
          <w:highlight w:val="green"/>
        </w:rPr>
        <w:t xml:space="preserve">is </w:t>
      </w:r>
      <w:r w:rsidRPr="00D05C1C">
        <w:rPr>
          <w:rStyle w:val="Emphasis"/>
          <w:rFonts w:cstheme="minorHAnsi"/>
          <w:highlight w:val="green"/>
        </w:rPr>
        <w:t>overwhelmingly dominant</w:t>
      </w:r>
      <w:r w:rsidRPr="00D05C1C">
        <w:rPr>
          <w:rStyle w:val="StyleUnderline"/>
          <w:rFonts w:cstheme="minorHAnsi"/>
          <w:highlight w:val="green"/>
        </w:rPr>
        <w:t xml:space="preserve"> in</w:t>
      </w:r>
      <w:r w:rsidRPr="001545B2">
        <w:rPr>
          <w:rStyle w:val="StyleUnderline"/>
          <w:rFonts w:cstheme="minorHAnsi"/>
        </w:rPr>
        <w:t xml:space="preserve"> every part of </w:t>
      </w:r>
      <w:r w:rsidRPr="00D05C1C">
        <w:rPr>
          <w:rStyle w:val="StyleUnderline"/>
          <w:rFonts w:cstheme="minorHAnsi"/>
          <w:highlight w:val="green"/>
        </w:rPr>
        <w:t>the military spectrum</w:t>
      </w:r>
      <w:r w:rsidRPr="001545B2">
        <w:rPr>
          <w:rStyle w:val="StyleUnderline"/>
          <w:rFonts w:cstheme="minorHAnsi"/>
        </w:rPr>
        <w:t>,</w:t>
      </w:r>
      <w:r w:rsidRPr="001545B2">
        <w:rPr>
          <w:rFonts w:cstheme="minorHAnsi"/>
          <w:sz w:val="16"/>
        </w:rPr>
        <w:t xml:space="preserve"> from space to cyber </w:t>
      </w:r>
      <w:r w:rsidRPr="001545B2">
        <w:rPr>
          <w:rStyle w:val="StyleUnderline"/>
          <w:rFonts w:cstheme="minorHAnsi"/>
        </w:rPr>
        <w:t>via conventional and nuclear weapons</w:t>
      </w:r>
      <w:r w:rsidRPr="001545B2">
        <w:rPr>
          <w:rFonts w:cstheme="minorHAnsi"/>
          <w:sz w:val="16"/>
        </w:rPr>
        <w:t xml:space="preserve">, </w:t>
      </w:r>
      <w:r w:rsidRPr="001545B2">
        <w:rPr>
          <w:rStyle w:val="StyleUnderline"/>
          <w:rFonts w:cstheme="minorHAnsi"/>
        </w:rPr>
        <w:t>just as the Western alliance</w:t>
      </w:r>
      <w:r w:rsidRPr="001545B2">
        <w:rPr>
          <w:rFonts w:cstheme="minorHAnsi"/>
          <w:sz w:val="16"/>
        </w:rPr>
        <w:t xml:space="preserve"> with its combined GDP of around $40 trillion, and population of 800 million, </w:t>
      </w:r>
      <w:r w:rsidRPr="001545B2">
        <w:rPr>
          <w:rStyle w:val="StyleUnderline"/>
          <w:rFonts w:cstheme="minorHAnsi"/>
        </w:rPr>
        <w:t>is overwhelmingly more powerful than Russia</w:t>
      </w:r>
      <w:r w:rsidRPr="001545B2">
        <w:rPr>
          <w:rFonts w:cstheme="minorHAnsi"/>
          <w:sz w:val="16"/>
        </w:rPr>
        <w:t xml:space="preserve"> (GDP of $1.7 trillion and population of 140 million: both shrinking, incidentally).</w:t>
      </w:r>
    </w:p>
    <w:p w14:paraId="22F64D04" w14:textId="77777777" w:rsidR="00C75554" w:rsidRPr="001545B2" w:rsidRDefault="00C75554" w:rsidP="00C75554">
      <w:pPr>
        <w:rPr>
          <w:rFonts w:cstheme="minorHAnsi"/>
          <w:sz w:val="16"/>
        </w:rPr>
      </w:pPr>
      <w:r w:rsidRPr="00D05C1C">
        <w:rPr>
          <w:rStyle w:val="StyleUnderline"/>
          <w:rFonts w:cstheme="minorHAnsi"/>
          <w:highlight w:val="green"/>
        </w:rPr>
        <w:t>Putin is a bully, but</w:t>
      </w:r>
      <w:r w:rsidRPr="001545B2">
        <w:rPr>
          <w:rStyle w:val="StyleUnderline"/>
          <w:rFonts w:cstheme="minorHAnsi"/>
        </w:rPr>
        <w:t xml:space="preserve"> </w:t>
      </w:r>
      <w:r w:rsidRPr="001545B2">
        <w:rPr>
          <w:rStyle w:val="Emphasis"/>
          <w:rFonts w:cstheme="minorHAnsi"/>
        </w:rPr>
        <w:t xml:space="preserve">he is </w:t>
      </w:r>
      <w:r w:rsidRPr="00D05C1C">
        <w:rPr>
          <w:rStyle w:val="Emphasis"/>
          <w:rFonts w:cstheme="minorHAnsi"/>
          <w:highlight w:val="green"/>
        </w:rPr>
        <w:t>not insane</w:t>
      </w:r>
      <w:r w:rsidRPr="001545B2">
        <w:rPr>
          <w:rFonts w:cstheme="minorHAnsi"/>
          <w:sz w:val="16"/>
        </w:rPr>
        <w:t xml:space="preserve">. </w:t>
      </w:r>
      <w:r w:rsidRPr="00D05C1C">
        <w:rPr>
          <w:rStyle w:val="StyleUnderline"/>
          <w:rFonts w:cstheme="minorHAnsi"/>
          <w:highlight w:val="green"/>
        </w:rPr>
        <w:t>He may rattle his</w:t>
      </w:r>
      <w:r w:rsidRPr="001545B2">
        <w:rPr>
          <w:rStyle w:val="StyleUnderline"/>
          <w:rFonts w:cstheme="minorHAnsi"/>
        </w:rPr>
        <w:t xml:space="preserve"> nuclear </w:t>
      </w:r>
      <w:r w:rsidRPr="00D05C1C">
        <w:rPr>
          <w:rStyle w:val="StyleUnderline"/>
          <w:rFonts w:cstheme="minorHAnsi"/>
          <w:highlight w:val="green"/>
        </w:rPr>
        <w:t>saber, but in any</w:t>
      </w:r>
      <w:r w:rsidRPr="001545B2">
        <w:rPr>
          <w:rStyle w:val="StyleUnderline"/>
          <w:rFonts w:cstheme="minorHAnsi"/>
        </w:rPr>
        <w:t xml:space="preserve"> real </w:t>
      </w:r>
      <w:r w:rsidRPr="00D05C1C">
        <w:rPr>
          <w:rStyle w:val="StyleUnderline"/>
          <w:rFonts w:cstheme="minorHAnsi"/>
          <w:highlight w:val="green"/>
        </w:rPr>
        <w:t>confrontation</w:t>
      </w:r>
      <w:r w:rsidRPr="001545B2">
        <w:rPr>
          <w:rFonts w:cstheme="minorHAnsi"/>
          <w:sz w:val="16"/>
        </w:rPr>
        <w:t xml:space="preserve"> with the West, </w:t>
      </w:r>
      <w:r w:rsidRPr="00D05C1C">
        <w:rPr>
          <w:rStyle w:val="StyleUnderline"/>
          <w:rFonts w:cstheme="minorHAnsi"/>
          <w:highlight w:val="green"/>
        </w:rPr>
        <w:t xml:space="preserve">he is the </w:t>
      </w:r>
      <w:r w:rsidRPr="00D05C1C">
        <w:rPr>
          <w:rStyle w:val="Emphasis"/>
          <w:rFonts w:cstheme="minorHAnsi"/>
          <w:highlight w:val="green"/>
        </w:rPr>
        <w:t>guaranteed loser</w:t>
      </w:r>
      <w:r w:rsidRPr="001545B2">
        <w:rPr>
          <w:rFonts w:cstheme="minorHAnsi"/>
          <w:sz w:val="16"/>
        </w:rPr>
        <w:t xml:space="preserve">. He can credibly menace the Baltic states (because in Pentagon war games, the Russians always get to the coast before the allies get to Estonia, Latvia, and Lithuania). But this ignores the wider context. </w:t>
      </w:r>
      <w:r w:rsidRPr="001545B2">
        <w:rPr>
          <w:rStyle w:val="StyleUnderline"/>
          <w:rFonts w:cstheme="minorHAnsi"/>
        </w:rPr>
        <w:t>So long as the West responds</w:t>
      </w:r>
      <w:r w:rsidRPr="001545B2">
        <w:rPr>
          <w:rFonts w:cstheme="minorHAnsi"/>
          <w:sz w:val="16"/>
        </w:rPr>
        <w:t xml:space="preserve"> to a geographically limited provocation with a much broader response, </w:t>
      </w:r>
      <w:r w:rsidRPr="001545B2">
        <w:rPr>
          <w:rStyle w:val="StyleUnderline"/>
          <w:rFonts w:cstheme="minorHAnsi"/>
        </w:rPr>
        <w:t>Putin is powerless</w:t>
      </w:r>
      <w:r w:rsidRPr="001545B2">
        <w:rPr>
          <w:rFonts w:cstheme="minorHAnsi"/>
          <w:sz w:val="16"/>
        </w:rPr>
        <w:t>. He is only able to intimidate us if he frames the conflict in his terms: “Will you risk World War III to protect Estonia?”</w:t>
      </w:r>
    </w:p>
    <w:p w14:paraId="5DF55DC1" w14:textId="77777777" w:rsidR="00C75554" w:rsidRPr="001545B2" w:rsidRDefault="00C75554" w:rsidP="00C75554">
      <w:pPr>
        <w:rPr>
          <w:rFonts w:cstheme="minorHAnsi"/>
          <w:sz w:val="16"/>
        </w:rPr>
      </w:pPr>
      <w:r w:rsidRPr="001545B2">
        <w:rPr>
          <w:rFonts w:cstheme="minorHAnsi"/>
          <w:sz w:val="16"/>
        </w:rPr>
        <w:t xml:space="preserve">The answer to that is (in most Western capitals) clearly no, but it is an answer to the wrong question. Instead, we should frame the conflict in our terms. </w:t>
      </w:r>
      <w:r w:rsidRPr="001545B2">
        <w:rPr>
          <w:rStyle w:val="StyleUnderline"/>
          <w:rFonts w:cstheme="minorHAnsi"/>
        </w:rPr>
        <w:t xml:space="preserve">The </w:t>
      </w:r>
      <w:r w:rsidRPr="001545B2">
        <w:rPr>
          <w:rStyle w:val="Emphasis"/>
          <w:rFonts w:cstheme="minorHAnsi"/>
        </w:rPr>
        <w:t>apocalypse</w:t>
      </w:r>
      <w:r w:rsidRPr="001545B2">
        <w:rPr>
          <w:rStyle w:val="StyleUnderline"/>
          <w:rFonts w:cstheme="minorHAnsi"/>
        </w:rPr>
        <w:t xml:space="preserve"> which we can wreak on the Putin regime has nothing to do with</w:t>
      </w:r>
      <w:r w:rsidRPr="001545B2">
        <w:rPr>
          <w:rFonts w:cstheme="minorHAnsi"/>
          <w:sz w:val="16"/>
        </w:rPr>
        <w:t xml:space="preserve"> enriched uranium and missiles. </w:t>
      </w:r>
      <w:r w:rsidRPr="001545B2">
        <w:rPr>
          <w:rStyle w:val="StyleUnderline"/>
          <w:rFonts w:cstheme="minorHAnsi"/>
        </w:rPr>
        <w:t xml:space="preserve">It comes from exploiting </w:t>
      </w:r>
      <w:r w:rsidRPr="00D05C1C">
        <w:rPr>
          <w:rStyle w:val="StyleUnderline"/>
          <w:rFonts w:cstheme="minorHAnsi"/>
          <w:highlight w:val="green"/>
        </w:rPr>
        <w:t>Russia’s</w:t>
      </w:r>
      <w:r w:rsidRPr="001545B2">
        <w:rPr>
          <w:rFonts w:cstheme="minorHAnsi"/>
          <w:sz w:val="16"/>
        </w:rPr>
        <w:t xml:space="preserve"> Achilles Heel—its </w:t>
      </w:r>
      <w:r w:rsidRPr="00D05C1C">
        <w:rPr>
          <w:rStyle w:val="StyleUnderline"/>
          <w:rFonts w:cstheme="minorHAnsi"/>
          <w:highlight w:val="green"/>
        </w:rPr>
        <w:t>dependence on Western financial markets</w:t>
      </w:r>
      <w:r w:rsidRPr="001545B2">
        <w:rPr>
          <w:rStyle w:val="StyleUnderline"/>
          <w:rFonts w:cstheme="minorHAnsi"/>
        </w:rPr>
        <w:t xml:space="preserve"> and systems</w:t>
      </w:r>
      <w:r w:rsidRPr="001545B2">
        <w:rPr>
          <w:rFonts w:cstheme="minorHAnsi"/>
          <w:sz w:val="16"/>
        </w:rPr>
        <w:t>. The Putin regime steals tens of billions of dollars every year from the Russian people. But it does not stash those ill-gotten gains in its own rotten realms. It puts them into well-run investment vehicles in the West. Capital flight from Russia is running at $100 billion a year.</w:t>
      </w:r>
    </w:p>
    <w:p w14:paraId="291AA402" w14:textId="77777777" w:rsidR="00C75554" w:rsidRPr="001545B2" w:rsidRDefault="00C75554" w:rsidP="00C75554">
      <w:pPr>
        <w:rPr>
          <w:rFonts w:cstheme="minorHAnsi"/>
          <w:sz w:val="16"/>
        </w:rPr>
      </w:pPr>
      <w:r w:rsidRPr="001545B2">
        <w:rPr>
          <w:rStyle w:val="StyleUnderline"/>
          <w:rFonts w:cstheme="minorHAnsi"/>
        </w:rPr>
        <w:t>This gives the West</w:t>
      </w:r>
      <w:r w:rsidRPr="001545B2">
        <w:rPr>
          <w:rFonts w:cstheme="minorHAnsi"/>
          <w:sz w:val="16"/>
        </w:rPr>
        <w:t>—if it so chooses—</w:t>
      </w:r>
      <w:r w:rsidRPr="001545B2">
        <w:rPr>
          <w:rStyle w:val="StyleUnderline"/>
          <w:rFonts w:cstheme="minorHAnsi"/>
        </w:rPr>
        <w:t xml:space="preserve">the </w:t>
      </w:r>
      <w:r w:rsidRPr="001545B2">
        <w:rPr>
          <w:rStyle w:val="Emphasis"/>
          <w:rFonts w:cstheme="minorHAnsi"/>
        </w:rPr>
        <w:t>best possible response</w:t>
      </w:r>
      <w:r w:rsidRPr="001545B2">
        <w:rPr>
          <w:rStyle w:val="StyleUnderline"/>
          <w:rFonts w:cstheme="minorHAnsi"/>
        </w:rPr>
        <w:t xml:space="preserve"> to Russian military intimidation. </w:t>
      </w:r>
      <w:r w:rsidRPr="00D05C1C">
        <w:rPr>
          <w:rStyle w:val="StyleUnderline"/>
          <w:rFonts w:cstheme="minorHAnsi"/>
          <w:highlight w:val="green"/>
        </w:rPr>
        <w:t>We can freeze</w:t>
      </w:r>
      <w:r w:rsidRPr="001545B2">
        <w:rPr>
          <w:rStyle w:val="StyleUnderline"/>
          <w:rFonts w:cstheme="minorHAnsi"/>
        </w:rPr>
        <w:t xml:space="preserve"> and</w:t>
      </w:r>
      <w:r w:rsidRPr="001545B2">
        <w:rPr>
          <w:rFonts w:cstheme="minorHAnsi"/>
          <w:sz w:val="16"/>
        </w:rPr>
        <w:t xml:space="preserve"> if </w:t>
      </w:r>
      <w:proofErr w:type="gramStart"/>
      <w:r w:rsidRPr="001545B2">
        <w:rPr>
          <w:rFonts w:cstheme="minorHAnsi"/>
          <w:sz w:val="16"/>
        </w:rPr>
        <w:t>necessary</w:t>
      </w:r>
      <w:proofErr w:type="gramEnd"/>
      <w:r w:rsidRPr="001545B2">
        <w:rPr>
          <w:rFonts w:cstheme="minorHAnsi"/>
          <w:sz w:val="16"/>
        </w:rPr>
        <w:t xml:space="preserve"> </w:t>
      </w:r>
      <w:r w:rsidRPr="001545B2">
        <w:rPr>
          <w:rStyle w:val="StyleUnderline"/>
          <w:rFonts w:cstheme="minorHAnsi"/>
        </w:rPr>
        <w:t xml:space="preserve">seize </w:t>
      </w:r>
      <w:r w:rsidRPr="00D05C1C">
        <w:rPr>
          <w:rStyle w:val="StyleUnderline"/>
          <w:rFonts w:cstheme="minorHAnsi"/>
          <w:highlight w:val="green"/>
        </w:rPr>
        <w:t>the Kremlin’s assets</w:t>
      </w:r>
      <w:r w:rsidRPr="001545B2">
        <w:rPr>
          <w:rStyle w:val="StyleUnderline"/>
          <w:rFonts w:cstheme="minorHAnsi"/>
        </w:rPr>
        <w:t xml:space="preserve"> in the West</w:t>
      </w:r>
      <w:r w:rsidRPr="001545B2">
        <w:rPr>
          <w:rFonts w:cstheme="minorHAnsi"/>
          <w:sz w:val="16"/>
        </w:rPr>
        <w:t xml:space="preserve">. </w:t>
      </w:r>
      <w:r w:rsidRPr="00D05C1C">
        <w:rPr>
          <w:rStyle w:val="StyleUnderline"/>
          <w:rFonts w:cstheme="minorHAnsi"/>
          <w:highlight w:val="green"/>
        </w:rPr>
        <w:t>We can</w:t>
      </w:r>
      <w:r w:rsidRPr="001545B2">
        <w:rPr>
          <w:rFonts w:cstheme="minorHAnsi"/>
          <w:sz w:val="16"/>
        </w:rPr>
        <w:t xml:space="preserve"> question and if </w:t>
      </w:r>
      <w:proofErr w:type="gramStart"/>
      <w:r w:rsidRPr="001545B2">
        <w:rPr>
          <w:rFonts w:cstheme="minorHAnsi"/>
          <w:sz w:val="16"/>
        </w:rPr>
        <w:t>necessary</w:t>
      </w:r>
      <w:proofErr w:type="gramEnd"/>
      <w:r w:rsidRPr="001545B2">
        <w:rPr>
          <w:rFonts w:cstheme="minorHAnsi"/>
          <w:sz w:val="16"/>
        </w:rPr>
        <w:t xml:space="preserve"> </w:t>
      </w:r>
      <w:r w:rsidRPr="00D05C1C">
        <w:rPr>
          <w:rStyle w:val="StyleUnderline"/>
          <w:rFonts w:cstheme="minorHAnsi"/>
          <w:highlight w:val="green"/>
        </w:rPr>
        <w:t>prosecute</w:t>
      </w:r>
      <w:r w:rsidRPr="001545B2">
        <w:rPr>
          <w:rFonts w:cstheme="minorHAnsi"/>
          <w:sz w:val="16"/>
        </w:rPr>
        <w:t xml:space="preserve"> the </w:t>
      </w:r>
      <w:r w:rsidRPr="00D05C1C">
        <w:rPr>
          <w:rStyle w:val="StyleUnderline"/>
          <w:rFonts w:cstheme="minorHAnsi"/>
          <w:highlight w:val="green"/>
        </w:rPr>
        <w:t>bankers</w:t>
      </w:r>
      <w:r w:rsidRPr="001545B2">
        <w:rPr>
          <w:rStyle w:val="StyleUnderline"/>
          <w:rFonts w:cstheme="minorHAnsi"/>
        </w:rPr>
        <w:t xml:space="preserve">, lawyers, and accountants </w:t>
      </w:r>
      <w:r w:rsidRPr="00D05C1C">
        <w:rPr>
          <w:rStyle w:val="StyleUnderline"/>
          <w:rFonts w:cstheme="minorHAnsi"/>
          <w:highlight w:val="green"/>
        </w:rPr>
        <w:t>who</w:t>
      </w:r>
      <w:r w:rsidRPr="001545B2">
        <w:rPr>
          <w:rStyle w:val="StyleUnderline"/>
          <w:rFonts w:cstheme="minorHAnsi"/>
        </w:rPr>
        <w:t xml:space="preserve"> have </w:t>
      </w:r>
      <w:r w:rsidRPr="00D05C1C">
        <w:rPr>
          <w:rStyle w:val="StyleUnderline"/>
          <w:rFonts w:cstheme="minorHAnsi"/>
          <w:highlight w:val="green"/>
        </w:rPr>
        <w:t>facilitated</w:t>
      </w:r>
      <w:r w:rsidRPr="001545B2">
        <w:rPr>
          <w:rFonts w:cstheme="minorHAnsi"/>
          <w:sz w:val="16"/>
        </w:rPr>
        <w:t xml:space="preserve"> this huge tide of </w:t>
      </w:r>
      <w:r w:rsidRPr="00D05C1C">
        <w:rPr>
          <w:rStyle w:val="StyleUnderline"/>
          <w:rFonts w:cstheme="minorHAnsi"/>
          <w:highlight w:val="green"/>
        </w:rPr>
        <w:t>dirty money</w:t>
      </w:r>
      <w:r w:rsidRPr="001545B2">
        <w:rPr>
          <w:rStyle w:val="StyleUnderline"/>
          <w:rFonts w:cstheme="minorHAnsi"/>
        </w:rPr>
        <w:t xml:space="preserve"> that washes through Vienna, Cyprus, London, and Dubai</w:t>
      </w:r>
      <w:r w:rsidRPr="001545B2">
        <w:rPr>
          <w:rFonts w:cstheme="minorHAnsi"/>
          <w:sz w:val="16"/>
        </w:rPr>
        <w:t>. We can also investigate the curious behavior of Russian participants in setting energy prices in world markets.</w:t>
      </w:r>
    </w:p>
    <w:p w14:paraId="7E12B3F8" w14:textId="77777777" w:rsidR="00C75554" w:rsidRPr="001545B2" w:rsidRDefault="00C75554" w:rsidP="00C75554">
      <w:pPr>
        <w:rPr>
          <w:rFonts w:cstheme="minorHAnsi"/>
          <w:sz w:val="16"/>
        </w:rPr>
      </w:pPr>
      <w:r w:rsidRPr="001545B2">
        <w:rPr>
          <w:rFonts w:cstheme="minorHAnsi"/>
          <w:sz w:val="16"/>
        </w:rPr>
        <w:lastRenderedPageBreak/>
        <w:t xml:space="preserve">This does not mean we should neglect the military countermeasures needed to deter the Putin regime from bullying its neighbors. We need more troops in Poland and the Baltic states, with closer integration of non-NATO Sweden and Finland. We need better intelligence—especially about Russia’s battlefield nuclear weapons—better cyber-defenses, and a resilient economic and political system which can withstand sanctions, propaganda attacks, and the targeted use of corruption. All these are the elements of what in military jargon is known as “hybrid warfare”—the use of a wide range of military and non-military means in pursuit of a political goal. </w:t>
      </w:r>
      <w:r w:rsidRPr="00D05C1C">
        <w:rPr>
          <w:rStyle w:val="StyleUnderline"/>
          <w:rFonts w:cstheme="minorHAnsi"/>
          <w:highlight w:val="green"/>
        </w:rPr>
        <w:t>Hybrid</w:t>
      </w:r>
      <w:r w:rsidRPr="001545B2">
        <w:rPr>
          <w:rStyle w:val="StyleUnderline"/>
          <w:rFonts w:cstheme="minorHAnsi"/>
        </w:rPr>
        <w:t xml:space="preserve"> </w:t>
      </w:r>
      <w:r w:rsidRPr="00D05C1C">
        <w:rPr>
          <w:rStyle w:val="StyleUnderline"/>
          <w:rFonts w:cstheme="minorHAnsi"/>
          <w:highlight w:val="green"/>
        </w:rPr>
        <w:t>warfare</w:t>
      </w:r>
      <w:r w:rsidRPr="001545B2">
        <w:rPr>
          <w:rStyle w:val="StyleUnderline"/>
          <w:rFonts w:cstheme="minorHAnsi"/>
        </w:rPr>
        <w:t xml:space="preserve"> was waged in Ukraine</w:t>
      </w:r>
      <w:r w:rsidRPr="001545B2">
        <w:rPr>
          <w:rFonts w:cstheme="minorHAnsi"/>
          <w:sz w:val="16"/>
        </w:rPr>
        <w:t>, initially to dramatically success effect.</w:t>
      </w:r>
    </w:p>
    <w:p w14:paraId="2E8F29BB" w14:textId="77777777" w:rsidR="00C75554" w:rsidRPr="001545B2" w:rsidRDefault="00C75554" w:rsidP="00C75554">
      <w:pPr>
        <w:rPr>
          <w:rFonts w:cstheme="minorHAnsi"/>
          <w:sz w:val="16"/>
        </w:rPr>
      </w:pPr>
      <w:r w:rsidRPr="001545B2">
        <w:rPr>
          <w:rFonts w:cstheme="minorHAnsi"/>
          <w:sz w:val="16"/>
        </w:rPr>
        <w:t xml:space="preserve">But </w:t>
      </w:r>
      <w:r w:rsidRPr="001545B2">
        <w:rPr>
          <w:rStyle w:val="Emphasis"/>
          <w:rFonts w:cstheme="minorHAnsi"/>
        </w:rPr>
        <w:t xml:space="preserve">it </w:t>
      </w:r>
      <w:r w:rsidRPr="00D05C1C">
        <w:rPr>
          <w:rStyle w:val="Emphasis"/>
          <w:rFonts w:cstheme="minorHAnsi"/>
          <w:highlight w:val="green"/>
        </w:rPr>
        <w:t>has not succeeded</w:t>
      </w:r>
      <w:r w:rsidRPr="00D05C1C">
        <w:rPr>
          <w:rFonts w:cstheme="minorHAnsi"/>
          <w:sz w:val="16"/>
          <w:highlight w:val="green"/>
        </w:rPr>
        <w:t>.</w:t>
      </w:r>
      <w:r w:rsidRPr="001545B2">
        <w:rPr>
          <w:rFonts w:cstheme="minorHAnsi"/>
          <w:sz w:val="16"/>
        </w:rPr>
        <w:t xml:space="preserve"> </w:t>
      </w:r>
      <w:r w:rsidRPr="00D05C1C">
        <w:rPr>
          <w:rStyle w:val="StyleUnderline"/>
          <w:rFonts w:cstheme="minorHAnsi"/>
          <w:highlight w:val="green"/>
        </w:rPr>
        <w:t>Russia did not stoke an insurrection</w:t>
      </w:r>
      <w:r w:rsidRPr="001545B2">
        <w:rPr>
          <w:rStyle w:val="StyleUnderline"/>
          <w:rFonts w:cstheme="minorHAnsi"/>
        </w:rPr>
        <w:t xml:space="preserve"> all across</w:t>
      </w:r>
      <w:r w:rsidRPr="001545B2">
        <w:rPr>
          <w:rFonts w:cstheme="minorHAnsi"/>
          <w:sz w:val="16"/>
        </w:rPr>
        <w:t xml:space="preserve"> southern and eastern </w:t>
      </w:r>
      <w:r w:rsidRPr="001545B2">
        <w:rPr>
          <w:rStyle w:val="StyleUnderline"/>
          <w:rFonts w:cstheme="minorHAnsi"/>
        </w:rPr>
        <w:t>Ukraine</w:t>
      </w:r>
      <w:r w:rsidRPr="001545B2">
        <w:rPr>
          <w:rFonts w:cstheme="minorHAnsi"/>
          <w:sz w:val="16"/>
        </w:rPr>
        <w:t xml:space="preserve">. </w:t>
      </w:r>
      <w:r w:rsidRPr="001545B2">
        <w:rPr>
          <w:rStyle w:val="StyleUnderline"/>
          <w:rFonts w:cstheme="minorHAnsi"/>
        </w:rPr>
        <w:t>It did not best the Ukrainian army</w:t>
      </w:r>
      <w:r w:rsidRPr="001545B2">
        <w:rPr>
          <w:rFonts w:cstheme="minorHAnsi"/>
          <w:sz w:val="16"/>
        </w:rPr>
        <w:t xml:space="preserve"> (pitifully led and equipped though it was). It did not succeed in breaking the Ukrainian people’s will, or toppling the elected government. All that happened for lessons which we should bear in mind in our far stronger and richer societies: Ukrainians survived because they were not scared. We are losing because we are. </w:t>
      </w:r>
      <w:r w:rsidRPr="001545B2">
        <w:rPr>
          <w:rStyle w:val="StyleUnderline"/>
          <w:rFonts w:cstheme="minorHAnsi"/>
        </w:rPr>
        <w:t xml:space="preserve">The fear of “World War III” is </w:t>
      </w:r>
      <w:r w:rsidRPr="001545B2">
        <w:rPr>
          <w:rStyle w:val="Emphasis"/>
          <w:rFonts w:cstheme="minorHAnsi"/>
        </w:rPr>
        <w:t>part of the Kremlin’s psychological arsenal</w:t>
      </w:r>
      <w:r w:rsidRPr="001545B2">
        <w:rPr>
          <w:rFonts w:cstheme="minorHAnsi"/>
          <w:sz w:val="16"/>
        </w:rPr>
        <w:t xml:space="preserve">, </w:t>
      </w:r>
      <w:r w:rsidRPr="001545B2">
        <w:rPr>
          <w:rStyle w:val="StyleUnderline"/>
          <w:rFonts w:cstheme="minorHAnsi"/>
        </w:rPr>
        <w:t>designed to make us think that resistance is futile</w:t>
      </w:r>
      <w:r w:rsidRPr="001545B2">
        <w:rPr>
          <w:rFonts w:cstheme="minorHAnsi"/>
          <w:sz w:val="16"/>
        </w:rPr>
        <w:t xml:space="preserve"> or suicidally risky.</w:t>
      </w:r>
    </w:p>
    <w:p w14:paraId="4540AF7E" w14:textId="77777777" w:rsidR="00C75554" w:rsidRPr="001545B2" w:rsidRDefault="00C75554" w:rsidP="00C75554">
      <w:pPr>
        <w:rPr>
          <w:rFonts w:cstheme="minorHAnsi"/>
          <w:sz w:val="16"/>
        </w:rPr>
      </w:pPr>
      <w:r w:rsidRPr="001545B2">
        <w:rPr>
          <w:rFonts w:cstheme="minorHAnsi"/>
          <w:sz w:val="16"/>
        </w:rPr>
        <w:t xml:space="preserve">It is not. </w:t>
      </w:r>
      <w:r w:rsidRPr="00D05C1C">
        <w:rPr>
          <w:rStyle w:val="StyleUnderline"/>
          <w:rFonts w:cstheme="minorHAnsi"/>
          <w:highlight w:val="green"/>
        </w:rPr>
        <w:t>Russia is</w:t>
      </w:r>
      <w:r w:rsidRPr="001545B2">
        <w:rPr>
          <w:rFonts w:cstheme="minorHAnsi"/>
          <w:sz w:val="16"/>
        </w:rPr>
        <w:t xml:space="preserve"> in objective terms </w:t>
      </w:r>
      <w:r w:rsidRPr="00D05C1C">
        <w:rPr>
          <w:rStyle w:val="Emphasis"/>
          <w:rFonts w:cstheme="minorHAnsi"/>
          <w:highlight w:val="green"/>
        </w:rPr>
        <w:t>a nuisance, not a menace</w:t>
      </w:r>
      <w:r w:rsidRPr="001545B2">
        <w:rPr>
          <w:rStyle w:val="Emphasis"/>
          <w:rFonts w:cstheme="minorHAnsi"/>
        </w:rPr>
        <w:t>.</w:t>
      </w:r>
      <w:r w:rsidRPr="001545B2">
        <w:rPr>
          <w:rFonts w:cstheme="minorHAnsi"/>
          <w:sz w:val="16"/>
        </w:rPr>
        <w:t xml:space="preserve"> It becomes a danger only because we let it. </w:t>
      </w:r>
      <w:r w:rsidRPr="001545B2">
        <w:rPr>
          <w:rStyle w:val="StyleUnderline"/>
          <w:rFonts w:cstheme="minorHAnsi"/>
        </w:rPr>
        <w:t>Putin is far more scared of us than we should be of him.</w:t>
      </w:r>
      <w:r w:rsidRPr="001545B2">
        <w:rPr>
          <w:rFonts w:cstheme="minorHAnsi"/>
          <w:sz w:val="16"/>
        </w:rPr>
        <w:t xml:space="preserve"> After all, we’ve got his money.</w:t>
      </w:r>
    </w:p>
    <w:p w14:paraId="6880CE62" w14:textId="77777777" w:rsidR="00C75554" w:rsidRPr="00C75554" w:rsidRDefault="00C75554" w:rsidP="00C75554"/>
    <w:sectPr w:rsidR="00C75554" w:rsidRPr="00C7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DokChampa"/>
    <w:panose1 w:val="0000000000000000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1E3A68"/>
    <w:multiLevelType w:val="hybridMultilevel"/>
    <w:tmpl w:val="7A827346"/>
    <w:lvl w:ilvl="0" w:tplc="BB1A4B3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54"/>
    <w:rsid w:val="001B6C51"/>
    <w:rsid w:val="00281354"/>
    <w:rsid w:val="00C75554"/>
    <w:rsid w:val="00D0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F088"/>
  <w15:chartTrackingRefBased/>
  <w15:docId w15:val="{BCBB039D-1F99-44EB-8FF6-04106CEC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5554"/>
    <w:rPr>
      <w:rFonts w:ascii="Calibri" w:hAnsi="Calibri"/>
    </w:rPr>
  </w:style>
  <w:style w:type="paragraph" w:styleId="Heading1">
    <w:name w:val="heading 1"/>
    <w:aliases w:val="Pocket"/>
    <w:basedOn w:val="Normal"/>
    <w:next w:val="Normal"/>
    <w:link w:val="Heading1Char"/>
    <w:qFormat/>
    <w:rsid w:val="00C755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7555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C7555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C7555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755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5554"/>
  </w:style>
  <w:style w:type="character" w:customStyle="1" w:styleId="Heading1Char">
    <w:name w:val="Heading 1 Char"/>
    <w:aliases w:val="Pocket Char"/>
    <w:basedOn w:val="DefaultParagraphFont"/>
    <w:link w:val="Heading1"/>
    <w:rsid w:val="00C7555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75554"/>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no Char"/>
    <w:basedOn w:val="DefaultParagraphFont"/>
    <w:link w:val="Heading3"/>
    <w:uiPriority w:val="2"/>
    <w:rsid w:val="00C7555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C75554"/>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Style1,Box"/>
    <w:basedOn w:val="DefaultParagraphFont"/>
    <w:link w:val="Emphasis1"/>
    <w:uiPriority w:val="7"/>
    <w:qFormat/>
    <w:rsid w:val="00C7555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75554"/>
    <w:rPr>
      <w:b/>
      <w:bCs/>
      <w:sz w:val="26"/>
      <w:u w:val="none"/>
    </w:rPr>
  </w:style>
  <w:style w:type="character" w:customStyle="1" w:styleId="StyleUnderline">
    <w:name w:val="Style Underline"/>
    <w:aliases w:val="Underline,Style Bold Underline,Style,apple-style-span + 6 pt,Kern at 16 pt,Bold,Intense Emphasis1,Intense Emphasis2,HHeading 3 + 12 pt,Cards + Font: 12 pt Char,Citation Char Char Char,Heading 3 Char1 Char Char Char,c,ci,Bo,cite,9.5,cit,S"/>
    <w:basedOn w:val="DefaultParagraphFont"/>
    <w:uiPriority w:val="6"/>
    <w:qFormat/>
    <w:rsid w:val="00C7555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75554"/>
    <w:rPr>
      <w:color w:val="auto"/>
      <w:u w:val="none"/>
    </w:rPr>
  </w:style>
  <w:style w:type="character" w:styleId="FollowedHyperlink">
    <w:name w:val="FollowedHyperlink"/>
    <w:basedOn w:val="DefaultParagraphFont"/>
    <w:uiPriority w:val="99"/>
    <w:semiHidden/>
    <w:unhideWhenUsed/>
    <w:rsid w:val="00C75554"/>
    <w:rPr>
      <w:color w:val="auto"/>
      <w:u w:val="none"/>
    </w:rPr>
  </w:style>
  <w:style w:type="paragraph" w:customStyle="1" w:styleId="Emphasis1">
    <w:name w:val="Emphasis1"/>
    <w:basedOn w:val="Normal"/>
    <w:link w:val="Emphasis"/>
    <w:autoRedefine/>
    <w:uiPriority w:val="7"/>
    <w:qFormat/>
    <w:rsid w:val="00C7555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C7555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C7555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75554"/>
    <w:rPr>
      <w:rFonts w:ascii="Calibri" w:eastAsiaTheme="majorEastAsia" w:hAnsi="Calibri" w:cstheme="majorBidi"/>
      <w:b/>
      <w:iCs/>
      <w:sz w:val="26"/>
      <w:szCs w:val="28"/>
    </w:rPr>
  </w:style>
  <w:style w:type="paragraph" w:styleId="Title">
    <w:name w:val="Title"/>
    <w:aliases w:val="Cites and Cards,UNDERLINE,Bold Underlined,title,Block Heading,Read This,Non Read Text,Debate Normal"/>
    <w:basedOn w:val="Normal"/>
    <w:next w:val="Normal"/>
    <w:link w:val="TitleChar"/>
    <w:uiPriority w:val="6"/>
    <w:qFormat/>
    <w:rsid w:val="00C75554"/>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C75554"/>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technewsworld.com/story/55185.html" TargetMode="External"/><Relationship Id="rId3" Type="http://schemas.openxmlformats.org/officeDocument/2006/relationships/settings" Target="settings.xml"/><Relationship Id="rId21" Type="http://schemas.openxmlformats.org/officeDocument/2006/relationships/hyperlink" Target="https://thehill.com/opinion/technology/540391-open-ended-antitrust-is-an-innovation-killer" TargetMode="External"/><Relationship Id="rId7" Type="http://schemas.openxmlformats.org/officeDocument/2006/relationships/hyperlink" Target="https://globalcompetitionreview.com/guide/private-litigation-guide/second-edition/article/the-role-of-us-state-antitrust-enforcement" TargetMode="Externa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axios.com/josh-hawley-big-tech-merger-ban-1467081d-216c-45a2-9d09-9416dfbde330.html" TargetMode="External"/><Relationship Id="rId2" Type="http://schemas.openxmlformats.org/officeDocument/2006/relationships/styles" Target="styles.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www.robeco.com/latam/en/insights/2021/07/how-capex-holds-the-key-to-a-self-sustaining-economic-recovery.html" TargetMode="External"/><Relationship Id="rId29"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1" Type="http://schemas.openxmlformats.org/officeDocument/2006/relationships/numbering" Target="numbering.xml"/><Relationship Id="rId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thehill.com/people/joshua-josh-hawley" TargetMode="External"/><Relationship Id="rId32" Type="http://schemas.openxmlformats.org/officeDocument/2006/relationships/theme" Target="theme/theme1.xml"/><Relationship Id="rId5"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klobuchar.senate.gov/public/_cache/files/e/1/e171ac94-edaf-42bc-95ba-85c985a89200/375AF2AEA4F2AF97FB96DBC6A2A839F9.sil21191.pdf" TargetMode="External"/><Relationship Id="rId28" Type="http://schemas.openxmlformats.org/officeDocument/2006/relationships/hyperlink" Target="https://www.marketwatch.com/story/apple-should-pull-the-plug-on-the-iphone"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www.concurrences.com/en/review/issues/no-1-2021/on-topic/the-new-us-antitrust-administration-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thehill.com/people/amy-klobuchar" TargetMode="External"/><Relationship Id="rId27" Type="http://schemas.openxmlformats.org/officeDocument/2006/relationships/hyperlink" Target="https://www.theguardian.com/technology/2007/feb/08/business.comment" TargetMode="External"/><Relationship Id="rId30" Type="http://schemas.openxmlformats.org/officeDocument/2006/relationships/hyperlink" Target="http://dss.ucsd.edu/~egartzke/papers/climate_for_conflict_0305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s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12</TotalTime>
  <Pages>24</Pages>
  <Words>15218</Words>
  <Characters>86747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Aryan S</dc:creator>
  <cp:keywords/>
  <dc:description/>
  <cp:lastModifiedBy>Jasani, Aryan S</cp:lastModifiedBy>
  <cp:revision>2</cp:revision>
  <dcterms:created xsi:type="dcterms:W3CDTF">2021-09-19T15:08:00Z</dcterms:created>
  <dcterms:modified xsi:type="dcterms:W3CDTF">2021-09-19T15:27:00Z</dcterms:modified>
</cp:coreProperties>
</file>