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3957" w14:textId="77777777" w:rsidR="0049258F" w:rsidRPr="0086752C" w:rsidRDefault="0049258F" w:rsidP="0049258F">
      <w:pPr>
        <w:pStyle w:val="Heading1"/>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JCCC</w:t>
      </w:r>
    </w:p>
    <w:p w14:paraId="6249BD3C" w14:textId="77777777" w:rsidR="0049258F" w:rsidRPr="0086752C" w:rsidRDefault="0049258F" w:rsidP="0049258F">
      <w:pPr>
        <w:pStyle w:val="Heading2"/>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v</w:t>
      </w:r>
      <w:r>
        <w:rPr>
          <w:rFonts w:asciiTheme="minorHAnsi" w:hAnsiTheme="minorHAnsi" w:cstheme="minorHAnsi"/>
        </w:rPr>
        <w:t>1</w:t>
      </w:r>
    </w:p>
    <w:p w14:paraId="41ED7F96" w14:textId="77777777" w:rsidR="0049258F" w:rsidRDefault="0049258F" w:rsidP="0049258F">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4F4480B2" w14:textId="77777777" w:rsidR="0049258F" w:rsidRPr="0086752C" w:rsidRDefault="0049258F" w:rsidP="0049258F">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Pr>
          <w:rFonts w:asciiTheme="minorHAnsi" w:hAnsiTheme="minorHAnsi" w:cstheme="minorHAnsi"/>
        </w:rPr>
        <w:t>:</w:t>
      </w:r>
    </w:p>
    <w:p w14:paraId="120A1963" w14:textId="77777777" w:rsidR="0049258F" w:rsidRPr="00BF331A" w:rsidRDefault="0049258F" w:rsidP="0049258F">
      <w:pPr>
        <w:pStyle w:val="Heading4"/>
        <w:rPr>
          <w:rFonts w:asciiTheme="minorHAnsi" w:hAnsiTheme="minorHAnsi" w:cstheme="minorHAnsi"/>
          <w:u w:val="single"/>
        </w:rPr>
      </w:pPr>
      <w:r>
        <w:rPr>
          <w:rFonts w:asciiTheme="minorHAnsi" w:hAnsiTheme="minorHAnsi" w:cstheme="minorHAnsi"/>
        </w:rPr>
        <w:t xml:space="preserve">The </w:t>
      </w:r>
      <w:r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 it didn’t clarify </w:t>
      </w:r>
      <w:r w:rsidRPr="000F6047">
        <w:rPr>
          <w:rFonts w:asciiTheme="minorHAnsi" w:hAnsiTheme="minorHAnsi" w:cstheme="minorHAnsi"/>
          <w:u w:val="single"/>
        </w:rPr>
        <w:t>transparency requirement</w:t>
      </w:r>
      <w:r>
        <w:rPr>
          <w:rFonts w:asciiTheme="minorHAnsi" w:hAnsiTheme="minorHAnsi" w:cstheme="minorHAnsi"/>
          <w:u w:val="single"/>
        </w:rPr>
        <w:t>s</w:t>
      </w:r>
    </w:p>
    <w:p w14:paraId="287CB3F2" w14:textId="77777777" w:rsidR="0049258F" w:rsidRPr="0086752C" w:rsidRDefault="0049258F" w:rsidP="0049258F">
      <w:pPr>
        <w:rPr>
          <w:rFonts w:asciiTheme="minorHAnsi" w:hAnsiTheme="minorHAnsi" w:cstheme="minorHAnsi"/>
        </w:rPr>
      </w:pPr>
      <w:r w:rsidRPr="0086752C">
        <w:rPr>
          <w:rFonts w:asciiTheme="minorHAnsi" w:hAnsiTheme="minorHAnsi" w:cstheme="minorHAnsi"/>
        </w:rPr>
        <w:t xml:space="preserve">Qingxiu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5310219B" w14:textId="77777777" w:rsidR="0049258F" w:rsidRPr="008F0FFC" w:rsidRDefault="0049258F" w:rsidP="0049258F">
      <w:pPr>
        <w:rPr>
          <w:rFonts w:asciiTheme="minorHAnsi" w:hAnsiTheme="minorHAnsi" w:cstheme="minorHAnsi"/>
          <w:sz w:val="14"/>
          <w:szCs w:val="16"/>
        </w:rPr>
      </w:pPr>
      <w:r w:rsidRPr="008F0FFC">
        <w:rPr>
          <w:sz w:val="14"/>
        </w:rPr>
        <w:t xml:space="preserve">The </w:t>
      </w:r>
      <w:r w:rsidRPr="008F0FFC">
        <w:rPr>
          <w:highlight w:val="cyan"/>
          <w:u w:val="single"/>
        </w:rPr>
        <w:t>Supreme Court</w:t>
      </w:r>
      <w:r w:rsidRPr="008F0FFC">
        <w:rPr>
          <w:u w:val="single"/>
        </w:rPr>
        <w:t xml:space="preserve">’s </w:t>
      </w:r>
      <w:r w:rsidRPr="008F0FFC">
        <w:rPr>
          <w:highlight w:val="cyan"/>
          <w:u w:val="single"/>
        </w:rPr>
        <w:t xml:space="preserve">decision </w:t>
      </w:r>
      <w:r w:rsidRPr="008F0FFC">
        <w:rPr>
          <w:b/>
          <w:bCs/>
          <w:highlight w:val="cyan"/>
          <w:u w:val="single"/>
        </w:rPr>
        <w:t>clarifies</w:t>
      </w:r>
      <w:r w:rsidRPr="008F0FFC">
        <w:rPr>
          <w:sz w:val="14"/>
        </w:rPr>
        <w:t xml:space="preserve"> that the Sherman Act can be used to address anticompetitive behaviours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8F0FFC">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8F0FFC">
        <w:rPr>
          <w:highlight w:val="cyan"/>
          <w:u w:val="single"/>
        </w:rPr>
        <w:t xml:space="preserve">is </w:t>
      </w:r>
      <w:r w:rsidRPr="008F0FFC">
        <w:rPr>
          <w:b/>
          <w:bCs/>
          <w:highlight w:val="cyan"/>
          <w:u w:val="single"/>
        </w:rPr>
        <w:t>not bound</w:t>
      </w:r>
      <w:r w:rsidRPr="008F0FFC">
        <w:rPr>
          <w:highlight w:val="cyan"/>
          <w:u w:val="single"/>
        </w:rPr>
        <w:t xml:space="preserve"> </w:t>
      </w:r>
      <w:r w:rsidRPr="00B05F98">
        <w:rPr>
          <w:u w:val="single"/>
        </w:rPr>
        <w:t>to accord conclusive effect</w:t>
      </w:r>
      <w:r w:rsidRPr="008F0FFC">
        <w:rPr>
          <w:sz w:val="14"/>
        </w:rPr>
        <w:t xml:space="preserve"> </w:t>
      </w:r>
      <w:r w:rsidRPr="00B05F98">
        <w:rPr>
          <w:highlight w:val="cyan"/>
          <w:u w:val="single"/>
        </w:rPr>
        <w:t>to</w:t>
      </w:r>
      <w:r w:rsidRPr="00B05F98">
        <w:rPr>
          <w:u w:val="single"/>
        </w:rPr>
        <w:t xml:space="preserve"> the </w:t>
      </w:r>
      <w:r w:rsidRPr="00B05F98">
        <w:rPr>
          <w:b/>
          <w:bCs/>
          <w:highlight w:val="cyan"/>
          <w:u w:val="single"/>
        </w:rPr>
        <w:t>foreign government’s statement</w:t>
      </w:r>
      <w:r w:rsidRPr="008F0FFC">
        <w:rPr>
          <w:sz w:val="14"/>
        </w:rPr>
        <w:t xml:space="preserve">.’56 The Court vacated the Second Circuit’s opinion and remanded for revaluating its holding pursuant to its substantial-but not-conclusive deference standard.57 Under the new respectful consideration standard, the Supreme Court’s </w:t>
      </w:r>
      <w:r w:rsidRPr="008F0FFC">
        <w:rPr>
          <w:highlight w:val="cyan"/>
          <w:u w:val="single"/>
        </w:rPr>
        <w:t>opinion</w:t>
      </w:r>
      <w:r w:rsidRPr="008F0FFC">
        <w:rPr>
          <w:u w:val="single"/>
        </w:rPr>
        <w:t xml:space="preserve"> </w:t>
      </w:r>
      <w:r w:rsidRPr="008F0FFC">
        <w:rPr>
          <w:b/>
          <w:bCs/>
          <w:highlight w:val="cyan"/>
          <w:u w:val="single"/>
        </w:rPr>
        <w:t>identifies</w:t>
      </w:r>
      <w:r w:rsidRPr="008F0FFC">
        <w:rPr>
          <w:sz w:val="14"/>
        </w:rPr>
        <w:t xml:space="preserve"> five ‘[r]elevant considerations’ to guide</w:t>
      </w:r>
      <w:r w:rsidRPr="008F0FFC">
        <w:rPr>
          <w:rFonts w:asciiTheme="minorHAnsi" w:hAnsiTheme="minorHAnsi" w:cstheme="minorHAnsi"/>
          <w:sz w:val="14"/>
          <w:szCs w:val="16"/>
        </w:rPr>
        <w:t xml:space="preserve"> </w:t>
      </w:r>
      <w:r w:rsidRPr="008F0FFC">
        <w:rPr>
          <w:sz w:val="14"/>
        </w:rPr>
        <w:t xml:space="preserve">future analyses of a foreign government’s interpretation of its domestic law: (i) the statement’s ‘clarity, thoroughness and support’; (ii) the statement’s ‘context and purpose’; (iii) </w:t>
      </w:r>
      <w:r w:rsidRPr="008F0FFC">
        <w:rPr>
          <w:b/>
          <w:bCs/>
          <w:highlight w:val="cyan"/>
          <w:u w:val="single"/>
        </w:rPr>
        <w:t>the ‘transparency of</w:t>
      </w:r>
      <w:r w:rsidRPr="008F0FFC">
        <w:rPr>
          <w:sz w:val="14"/>
        </w:rPr>
        <w:t xml:space="preserve"> the foreign </w:t>
      </w:r>
      <w:r w:rsidRPr="008F0FFC">
        <w:rPr>
          <w:b/>
          <w:bCs/>
          <w:highlight w:val="cyan"/>
          <w:u w:val="single"/>
        </w:rPr>
        <w:t>legal system’</w:t>
      </w:r>
      <w:r w:rsidRPr="008F0FFC">
        <w:rPr>
          <w:sz w:val="14"/>
        </w:rPr>
        <w:t xml:space="preserve">; (iv) the ‘role and authority of the entity or official offering the statements’; </w:t>
      </w:r>
      <w:r w:rsidRPr="008F0FFC">
        <w:rPr>
          <w:b/>
          <w:bCs/>
          <w:highlight w:val="cyan"/>
          <w:u w:val="single"/>
        </w:rPr>
        <w:t>and</w:t>
      </w:r>
      <w:r w:rsidRPr="008F0FFC">
        <w:rPr>
          <w:sz w:val="14"/>
        </w:rPr>
        <w:t xml:space="preserve">. (v) the </w:t>
      </w:r>
      <w:r w:rsidRPr="008F0FFC">
        <w:rPr>
          <w:highlight w:val="cyan"/>
          <w:u w:val="single"/>
        </w:rPr>
        <w:t>statement’s consistency with</w:t>
      </w:r>
      <w:r w:rsidRPr="008F0FFC">
        <w:rPr>
          <w:sz w:val="14"/>
        </w:rPr>
        <w:t xml:space="preserve"> the foreign government’s </w:t>
      </w:r>
      <w:r w:rsidRPr="008F0FFC">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2CE61738" w14:textId="77777777" w:rsidR="0049258F" w:rsidRPr="008F0FFC" w:rsidRDefault="0049258F" w:rsidP="0049258F">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8F0FFC">
        <w:rPr>
          <w:highlight w:val="cyan"/>
          <w:u w:val="single"/>
        </w:rPr>
        <w:t>Court has not clarified what</w:t>
      </w:r>
      <w:r w:rsidRPr="008F0FFC">
        <w:rPr>
          <w:u w:val="single"/>
        </w:rPr>
        <w:t xml:space="preserve"> exactly</w:t>
      </w:r>
      <w:r w:rsidRPr="008F0FFC">
        <w:rPr>
          <w:sz w:val="16"/>
        </w:rPr>
        <w:t xml:space="preserve"> international comity </w:t>
      </w:r>
      <w:r w:rsidRPr="008F0FFC">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12158601" w14:textId="77777777" w:rsidR="0049258F" w:rsidRPr="00554E90" w:rsidRDefault="0049258F" w:rsidP="0049258F">
      <w:pPr>
        <w:rPr>
          <w:sz w:val="16"/>
          <w:szCs w:val="16"/>
        </w:rPr>
      </w:pPr>
      <w:r w:rsidRPr="00554E90">
        <w:rPr>
          <w:sz w:val="16"/>
          <w:szCs w:val="16"/>
        </w:rPr>
        <w:t>IV. Equitable analysis Given substantial state intervention in the ‘unlevel playing field,’ a one-sided emphasis on comity principles may not efficiently address global anticompetitive behaviours.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 can play in US litigation and guide courts on how to deal with foreign governments that attempt to shield ‘their’ companies from US litigation.64 As such, a court need to consider the countervailing interests and policies.65</w:t>
      </w:r>
    </w:p>
    <w:p w14:paraId="5EC292DA" w14:textId="77777777" w:rsidR="0049258F" w:rsidRPr="0086752C" w:rsidRDefault="0049258F" w:rsidP="0049258F">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6988A1C4" w14:textId="77777777" w:rsidR="0049258F" w:rsidRPr="0086752C" w:rsidRDefault="0049258F" w:rsidP="0049258F">
      <w:pPr>
        <w:rPr>
          <w:rFonts w:asciiTheme="minorHAnsi" w:hAnsiTheme="minorHAnsi" w:cstheme="minorHAnsi"/>
          <w:sz w:val="16"/>
        </w:rPr>
      </w:pPr>
      <w:r w:rsidRPr="008B31E8">
        <w:rPr>
          <w:rStyle w:val="StyleUnderline"/>
          <w:rFonts w:asciiTheme="minorHAnsi" w:hAnsiTheme="minorHAnsi" w:cstheme="minorHAnsi"/>
        </w:rPr>
        <w:t xml:space="preserve">A </w:t>
      </w:r>
      <w:r w:rsidRPr="008B31E8">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522372">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strong incentive</w:t>
      </w:r>
      <w:r w:rsidRPr="00522372">
        <w:rPr>
          <w:rStyle w:val="StyleUnderline"/>
          <w:rFonts w:asciiTheme="minorHAnsi" w:hAnsiTheme="minorHAnsi" w:cstheme="minorHAnsi"/>
          <w:highlight w:val="cyan"/>
        </w:rPr>
        <w:t xml:space="preserve"> to </w:t>
      </w:r>
      <w:r w:rsidRPr="00522372">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522372">
        <w:rPr>
          <w:rStyle w:val="Emphasis"/>
          <w:rFonts w:asciiTheme="minorHAnsi" w:hAnsiTheme="minorHAnsi" w:cstheme="minorHAnsi"/>
          <w:highlight w:val="cyan"/>
        </w:rPr>
        <w:t>entities</w:t>
      </w:r>
      <w:r w:rsidRPr="00522372">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522372">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behaviour would accrue to their home state, while the victims are foreign purchasers.69 </w:t>
      </w:r>
      <w:r w:rsidRPr="008B31E8">
        <w:rPr>
          <w:rStyle w:val="StyleUnderline"/>
          <w:rFonts w:asciiTheme="minorHAnsi" w:hAnsiTheme="minorHAnsi" w:cstheme="minorHAnsi"/>
        </w:rPr>
        <w:t xml:space="preserve">This is </w:t>
      </w:r>
      <w:r w:rsidRPr="00522372">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522372">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Organisation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post hoc attempt</w:t>
      </w:r>
      <w:r w:rsidRPr="00522372">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522372">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522372">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522372">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522372">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Godi said: ‘In fact, when a foreign government wishes to intervene as a third party to a dispute, its objective is rather clear: self-interest.’74 </w:t>
      </w:r>
      <w:r w:rsidRPr="00522372">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522372">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s</w:t>
      </w:r>
      <w:r w:rsidRPr="0086752C">
        <w:rPr>
          <w:rFonts w:asciiTheme="minorHAnsi" w:hAnsiTheme="minorHAnsi" w:cstheme="minorHAnsi"/>
          <w:sz w:val="16"/>
        </w:rPr>
        <w:t xml:space="preserve">elf evidently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39B2BD9C" w14:textId="77777777" w:rsidR="0049258F" w:rsidRPr="00D55FFD" w:rsidRDefault="0049258F" w:rsidP="0049258F">
      <w:pPr>
        <w:pStyle w:val="Heading4"/>
      </w:pPr>
      <w:r>
        <w:t xml:space="preserve">Specifically, the </w:t>
      </w:r>
      <w:r w:rsidRPr="009317B3">
        <w:rPr>
          <w:u w:val="single"/>
        </w:rPr>
        <w:t>lack</w:t>
      </w:r>
      <w:r>
        <w:t xml:space="preserve"> of a </w:t>
      </w:r>
      <w:r w:rsidRPr="009317B3">
        <w:rPr>
          <w:u w:val="single"/>
        </w:rPr>
        <w:t>transparency requirement</w:t>
      </w:r>
      <w:r>
        <w:t xml:space="preserve"> led the </w:t>
      </w:r>
      <w:r w:rsidRPr="00970A1F">
        <w:rPr>
          <w:u w:val="single"/>
        </w:rPr>
        <w:t>2</w:t>
      </w:r>
      <w:r w:rsidRPr="00970A1F">
        <w:rPr>
          <w:u w:val="single"/>
          <w:vertAlign w:val="superscript"/>
        </w:rPr>
        <w:t>nd</w:t>
      </w:r>
      <w:r w:rsidRPr="00970A1F">
        <w:rPr>
          <w:u w:val="single"/>
        </w:rPr>
        <w:t xml:space="preserve"> circuit</w:t>
      </w:r>
      <w:r>
        <w:t xml:space="preserve"> to exempt </w:t>
      </w:r>
      <w:r w:rsidRPr="00F91007">
        <w:rPr>
          <w:u w:val="single"/>
        </w:rPr>
        <w:t>Chinese cartels</w:t>
      </w:r>
      <w:r>
        <w:t xml:space="preserve"> based on </w:t>
      </w:r>
      <w:r w:rsidRPr="00D55FFD">
        <w:rPr>
          <w:u w:val="single"/>
        </w:rPr>
        <w:t>post-hoc statements</w:t>
      </w:r>
      <w:r>
        <w:t xml:space="preserve"> </w:t>
      </w:r>
    </w:p>
    <w:p w14:paraId="1920E89C" w14:textId="77777777" w:rsidR="0049258F" w:rsidRPr="0086752C" w:rsidRDefault="0049258F" w:rsidP="0049258F">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86752C">
          <w:rPr>
            <w:rStyle w:val="Hyperlink"/>
            <w:rFonts w:asciiTheme="minorHAnsi" w:eastAsia="Times New Roman" w:hAnsiTheme="minorHAnsi" w:cstheme="minorHAnsi"/>
          </w:rPr>
          <w:t>https://cases.justia.com/federal/appellate-courts/ca2/13-4791/13-4791-2021-08-10.pdf?ts=1628605810)//Babcii</w:t>
        </w:r>
      </w:hyperlink>
    </w:p>
    <w:p w14:paraId="1E886178" w14:textId="77777777" w:rsidR="0049258F" w:rsidRPr="0086752C" w:rsidRDefault="0049258F" w:rsidP="0049258F">
      <w:pPr>
        <w:rPr>
          <w:rFonts w:asciiTheme="minorHAnsi" w:hAnsiTheme="minorHAnsi" w:cstheme="minorHAnsi"/>
        </w:rPr>
      </w:pPr>
      <w:r w:rsidRPr="0086752C">
        <w:rPr>
          <w:rFonts w:asciiTheme="minorHAnsi" w:hAnsiTheme="minorHAnsi" w:cstheme="minorHAnsi"/>
          <w:sz w:val="12"/>
        </w:rPr>
        <w:t xml:space="preserve">Did “Chinese law require[] the Chinese sellers’ conduct[?]” Animal Sci. Prods., Inc. v. Hebei Welcome Pharm. Co., 138 S. Ct. 1865, 1875 (2018). </w:t>
      </w:r>
      <w:r w:rsidRPr="00071C46">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522372">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522372">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to avoid a finding it cannot contest</w:t>
      </w:r>
      <w:r w:rsidRPr="0086752C">
        <w:rPr>
          <w:rFonts w:asciiTheme="minorHAnsi" w:hAnsiTheme="minorHAnsi" w:cstheme="minorHAnsi"/>
          <w:b/>
          <w:bCs/>
          <w:u w:val="single"/>
        </w:rPr>
        <w:t>: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522372">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522372">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522372">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[s]tates, or with foreign nations.” 15 U.S.C. § 1. </w:t>
      </w:r>
      <w:r w:rsidRPr="00071C46">
        <w:rPr>
          <w:rFonts w:asciiTheme="minorHAnsi" w:hAnsiTheme="minorHAnsi" w:cstheme="minorHAnsi"/>
          <w:u w:val="single"/>
        </w:rPr>
        <w:t xml:space="preserve">“[P]rice-fixing agreements are unlawful </w:t>
      </w:r>
      <w:r w:rsidRPr="00522372">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522372">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522372">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522372">
        <w:rPr>
          <w:rFonts w:asciiTheme="minorHAnsi" w:hAnsiTheme="minorHAnsi" w:cstheme="minorHAnsi"/>
          <w:b/>
          <w:bCs/>
          <w:highlight w:val="cyan"/>
          <w:u w:val="single"/>
        </w:rPr>
        <w:t>self-serving position</w:t>
      </w:r>
      <w:r w:rsidRPr="00522372">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522372">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522372">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522372">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522372">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522372">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522372">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7110064B" w14:textId="77777777" w:rsidR="0049258F" w:rsidRPr="0086752C" w:rsidRDefault="0049258F" w:rsidP="0049258F">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 xml:space="preserve">nature </w:t>
      </w:r>
      <w:r>
        <w:rPr>
          <w:rFonts w:asciiTheme="minorHAnsi" w:hAnsiTheme="minorHAnsi" w:cstheme="minorHAnsi"/>
        </w:rPr>
        <w:t xml:space="preserve">of the </w:t>
      </w:r>
      <w:r w:rsidRPr="004A2872">
        <w:rPr>
          <w:rFonts w:asciiTheme="minorHAnsi" w:hAnsiTheme="minorHAnsi" w:cstheme="minorHAnsi"/>
          <w:u w:val="single"/>
        </w:rPr>
        <w:t>defense</w:t>
      </w:r>
      <w:r>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Pr>
          <w:rFonts w:asciiTheme="minorHAnsi" w:hAnsiTheme="minorHAnsi" w:cstheme="minorHAnsi"/>
          <w:u w:val="single"/>
        </w:rPr>
        <w:t>international trade</w:t>
      </w:r>
      <w:r w:rsidRPr="0086752C">
        <w:rPr>
          <w:rFonts w:asciiTheme="minorHAnsi" w:hAnsiTheme="minorHAnsi" w:cstheme="minorHAnsi"/>
        </w:rPr>
        <w:t xml:space="preserve"> and </w:t>
      </w:r>
      <w:r>
        <w:rPr>
          <w:rFonts w:asciiTheme="minorHAnsi" w:hAnsiTheme="minorHAnsi" w:cstheme="minorHAnsi"/>
          <w:u w:val="single"/>
        </w:rPr>
        <w:t>a</w:t>
      </w:r>
      <w:r w:rsidRPr="0086752C">
        <w:rPr>
          <w:rFonts w:asciiTheme="minorHAnsi" w:hAnsiTheme="minorHAnsi" w:cstheme="minorHAnsi"/>
          <w:u w:val="single"/>
        </w:rPr>
        <w:t>ntitrust law</w:t>
      </w:r>
    </w:p>
    <w:p w14:paraId="0ECE52F3" w14:textId="77777777" w:rsidR="0049258F" w:rsidRPr="0086752C" w:rsidRDefault="0049258F" w:rsidP="0049258F">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1C50F6BE" w14:textId="77777777" w:rsidR="0049258F" w:rsidRPr="0086752C" w:rsidRDefault="0049258F" w:rsidP="0049258F">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522372">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522372">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522372">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522372">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522372">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522372">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522372">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522372">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522372">
        <w:rPr>
          <w:rFonts w:asciiTheme="minorHAnsi" w:hAnsiTheme="minorHAnsi" w:cstheme="minorHAnsi"/>
          <w:b/>
          <w:bCs/>
          <w:highlight w:val="cyan"/>
          <w:u w:val="single"/>
        </w:rPr>
        <w:t>likely to conflict</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522372">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522372">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522372">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522372">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522372">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0577F2">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0577F2">
        <w:rPr>
          <w:rFonts w:asciiTheme="minorHAnsi" w:hAnsiTheme="minorHAnsi" w:cstheme="minorHAnsi"/>
          <w:highlight w:val="cyan"/>
          <w:u w:val="single"/>
        </w:rPr>
        <w:t xml:space="preserve">submitted a </w:t>
      </w:r>
      <w:r w:rsidRPr="000577F2">
        <w:rPr>
          <w:rFonts w:asciiTheme="minorHAnsi" w:hAnsiTheme="minorHAnsi" w:cstheme="minorHAnsi"/>
          <w:b/>
          <w:bCs/>
          <w:highlight w:val="cyan"/>
          <w:u w:val="single"/>
        </w:rPr>
        <w:t>brief</w:t>
      </w:r>
      <w:r w:rsidRPr="000577F2">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522372">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522372">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69168EEB" w14:textId="77777777" w:rsidR="0049258F" w:rsidRPr="0086752C" w:rsidRDefault="0049258F" w:rsidP="0049258F">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Pr="0086752C">
        <w:rPr>
          <w:rFonts w:asciiTheme="minorHAnsi" w:hAnsiTheme="minorHAnsi" w:cstheme="minorHAnsi"/>
        </w:rPr>
        <w:t xml:space="preserve"> create </w:t>
      </w:r>
      <w:r w:rsidRPr="0086752C">
        <w:rPr>
          <w:rFonts w:asciiTheme="minorHAnsi" w:hAnsiTheme="minorHAnsi" w:cstheme="minorHAnsi"/>
          <w:u w:val="single"/>
        </w:rPr>
        <w:t>incentives</w:t>
      </w:r>
      <w:r w:rsidRPr="0086752C">
        <w:rPr>
          <w:rFonts w:asciiTheme="minorHAnsi" w:hAnsiTheme="minorHAnsi" w:cstheme="minorHAnsi"/>
        </w:rPr>
        <w:t xml:space="preserve"> </w:t>
      </w:r>
      <w:r>
        <w:rPr>
          <w:rFonts w:asciiTheme="minorHAnsi" w:hAnsiTheme="minorHAnsi" w:cstheme="minorHAnsi"/>
        </w:rPr>
        <w:t>for China to</w:t>
      </w:r>
      <w:r w:rsidRPr="0086752C">
        <w:rPr>
          <w:rFonts w:asciiTheme="minorHAnsi" w:hAnsiTheme="minorHAnsi" w:cstheme="minorHAnsi"/>
        </w:rPr>
        <w:t xml:space="preserve"> </w:t>
      </w:r>
      <w:r w:rsidRPr="0086752C">
        <w:rPr>
          <w:rFonts w:asciiTheme="minorHAnsi" w:hAnsiTheme="minorHAnsi" w:cstheme="minorHAnsi"/>
          <w:u w:val="single"/>
        </w:rPr>
        <w:t>game</w:t>
      </w:r>
      <w:r w:rsidRPr="0086752C">
        <w:rPr>
          <w:rFonts w:asciiTheme="minorHAnsi" w:hAnsiTheme="minorHAnsi" w:cstheme="minorHAnsi"/>
        </w:rPr>
        <w:t xml:space="preserve"> the system</w:t>
      </w:r>
    </w:p>
    <w:p w14:paraId="2175BA8B"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Fox and Janow, 12</w:t>
      </w:r>
      <w:r w:rsidRPr="0086752C">
        <w:rPr>
          <w:rFonts w:asciiTheme="minorHAnsi" w:hAnsiTheme="minorHAnsi" w:cstheme="minorHAnsi"/>
        </w:rPr>
        <w:t> (Eleanor Fox and Merit Janow, Walter J. Derenberg Professor of Trade Regulation at New York University School of Law, l Professor, Columbia University, 2012, accessed on 2-8-2022, Its.law.nyu, "China, the WTO, and Statesponsored export cartels: Where trade and competition ought to meet ", https://its.law.nyu.edu/faculty/profiles/representiveFiles/fox%20-%20China_%20the%20WTO_%20and%20Statesponsored%20export%20cartels_FED2F0A6-A495-4641-11BC016851056F31.pdf)//Babcii</w:t>
      </w:r>
    </w:p>
    <w:p w14:paraId="3C8232EC" w14:textId="77777777" w:rsidR="0049258F" w:rsidRPr="0086752C" w:rsidRDefault="0049258F" w:rsidP="0049258F">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522372">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 xml:space="preserve">opportunities for nations to </w:t>
      </w:r>
      <w:r w:rsidRPr="00522372">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522372">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522372">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These  </w:t>
      </w:r>
      <w:r w:rsidRPr="00522372">
        <w:rPr>
          <w:rFonts w:asciiTheme="minorHAnsi" w:hAnsiTheme="minorHAnsi" w:cstheme="minorHAnsi"/>
          <w:highlight w:val="cyan"/>
          <w:u w:val="single"/>
        </w:rPr>
        <w:t>commitments</w:t>
      </w:r>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522372">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a number of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522372">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522372">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522372">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522372">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522372">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522372">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522372">
        <w:rPr>
          <w:rFonts w:asciiTheme="minorHAnsi" w:hAnsiTheme="minorHAnsi" w:cstheme="minorHAnsi"/>
          <w:highlight w:val="cyan"/>
          <w:u w:val="single"/>
        </w:rPr>
        <w:t xml:space="preserve">cartels is </w:t>
      </w:r>
      <w:r w:rsidRPr="00522372">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522372">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522372">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522372">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522372">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69E86C10" w14:textId="77777777" w:rsidR="0049258F" w:rsidRPr="00357EB2" w:rsidRDefault="0049258F" w:rsidP="0049258F">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to preventing </w:t>
      </w:r>
      <w:r w:rsidRPr="00357EB2">
        <w:rPr>
          <w:rFonts w:asciiTheme="minorHAnsi" w:hAnsiTheme="minorHAnsi" w:cstheme="minorHAnsi"/>
          <w:u w:val="single"/>
        </w:rPr>
        <w:t>corporate adventurism</w:t>
      </w:r>
    </w:p>
    <w:p w14:paraId="148683F9"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Martyniszyn, 12</w:t>
      </w:r>
      <w:r w:rsidRPr="0086752C">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 of Recent Case Law", https://pureadmin.qub.ac.uk/ws/portalfiles/portal/13701517/SSRN_id2012838_1.pdf)//Babcii</w:t>
      </w:r>
    </w:p>
    <w:p w14:paraId="078198FD" w14:textId="77777777" w:rsidR="0049258F" w:rsidRPr="00D33146" w:rsidRDefault="0049258F" w:rsidP="0049258F">
      <w:pPr>
        <w:rPr>
          <w:rFonts w:asciiTheme="minorHAnsi" w:hAnsiTheme="minorHAnsi" w:cstheme="minorHAnsi"/>
          <w:sz w:val="14"/>
        </w:rPr>
      </w:pPr>
      <w:r w:rsidRPr="0086752C">
        <w:rPr>
          <w:rFonts w:asciiTheme="minorHAnsi" w:hAnsiTheme="minorHAnsi" w:cstheme="minorHAnsi"/>
          <w:sz w:val="14"/>
        </w:rPr>
        <w:t xml:space="preserve">VI. Conclusion The </w:t>
      </w:r>
      <w:r w:rsidRPr="00522372">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522372">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522372">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522372">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522372">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522372">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522372">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522372">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522372">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522372">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842B9">
        <w:rPr>
          <w:rFonts w:asciiTheme="minorHAnsi" w:hAnsiTheme="minorHAnsi" w:cstheme="minorHAnsi"/>
          <w:b/>
          <w:bCs/>
          <w:highlight w:val="cyan"/>
          <w:u w:val="single"/>
        </w:rPr>
        <w:t>competition</w:t>
      </w:r>
      <w:r w:rsidRPr="00522372">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522372">
        <w:rPr>
          <w:rFonts w:asciiTheme="minorHAnsi" w:hAnsiTheme="minorHAnsi" w:cstheme="minorHAnsi"/>
          <w:b/>
          <w:bCs/>
          <w:highlight w:val="cyan"/>
          <w:u w:val="single"/>
        </w:rPr>
        <w:t>international trade</w:t>
      </w:r>
      <w:r w:rsidRPr="006842B9">
        <w:rPr>
          <w:b/>
          <w:bCs/>
          <w:highlight w:val="cyan"/>
          <w:u w:val="single"/>
        </w:rPr>
        <w:t>, by according</w:t>
      </w:r>
      <w:r w:rsidRPr="006842B9">
        <w:rPr>
          <w:rFonts w:asciiTheme="minorHAnsi" w:hAnsiTheme="minorHAnsi" w:cstheme="minorHAnsi"/>
          <w:highlight w:val="cyan"/>
          <w:u w:val="single"/>
        </w:rPr>
        <w:t xml:space="preserve"> </w:t>
      </w:r>
      <w:r w:rsidRPr="00522372">
        <w:rPr>
          <w:rFonts w:asciiTheme="minorHAnsi" w:hAnsiTheme="minorHAnsi" w:cstheme="minorHAnsi"/>
          <w:highlight w:val="cyan"/>
          <w:u w:val="single"/>
        </w:rPr>
        <w:t>entities</w:t>
      </w:r>
      <w:r w:rsidRPr="0086752C">
        <w:rPr>
          <w:rFonts w:asciiTheme="minorHAnsi" w:hAnsiTheme="minorHAnsi" w:cstheme="minorHAnsi"/>
          <w:u w:val="single"/>
        </w:rPr>
        <w:t xml:space="preserve"> engaged in such anticompetitive conduct </w:t>
      </w:r>
      <w:r w:rsidRPr="00522372">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522372">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11D6D7DD" w14:textId="77777777" w:rsidR="0049258F" w:rsidRPr="0086752C" w:rsidRDefault="0049258F" w:rsidP="0049258F">
      <w:pPr>
        <w:pStyle w:val="Heading4"/>
        <w:rPr>
          <w:rFonts w:asciiTheme="minorHAnsi" w:hAnsiTheme="minorHAnsi" w:cstheme="minorHAnsi"/>
          <w:u w:val="single"/>
        </w:rPr>
      </w:pPr>
      <w:r>
        <w:rPr>
          <w:rFonts w:asciiTheme="minorHAnsi" w:hAnsiTheme="minorHAnsi" w:cstheme="minorHAnsi"/>
        </w:rPr>
        <w:t>China’s a</w:t>
      </w:r>
      <w:r w:rsidRPr="0086752C">
        <w:rPr>
          <w:rFonts w:asciiTheme="minorHAnsi" w:hAnsiTheme="minorHAnsi" w:cstheme="minorHAnsi"/>
        </w:rPr>
        <w:t>ttempts to “</w:t>
      </w:r>
      <w:r w:rsidRPr="0086752C">
        <w:rPr>
          <w:rFonts w:asciiTheme="minorHAnsi" w:hAnsiTheme="minorHAnsi" w:cstheme="minorHAnsi"/>
          <w:u w:val="single"/>
        </w:rPr>
        <w:t>game</w:t>
      </w:r>
      <w:r w:rsidRPr="0086752C">
        <w:rPr>
          <w:rFonts w:asciiTheme="minorHAnsi" w:hAnsiTheme="minorHAnsi" w:cstheme="minorHAnsi"/>
        </w:rPr>
        <w:t xml:space="preserve">” the </w:t>
      </w:r>
      <w:r w:rsidRPr="0086752C">
        <w:rPr>
          <w:rFonts w:asciiTheme="minorHAnsi" w:hAnsiTheme="minorHAnsi" w:cstheme="minorHAnsi"/>
          <w:u w:val="single"/>
        </w:rPr>
        <w:t>system</w:t>
      </w:r>
      <w:r w:rsidRPr="0086752C">
        <w:rPr>
          <w:rFonts w:asciiTheme="minorHAnsi" w:hAnsiTheme="minorHAnsi" w:cstheme="minorHAnsi"/>
        </w:rPr>
        <w:t xml:space="preserve"> undermine the </w:t>
      </w:r>
      <w:r w:rsidRPr="0086752C">
        <w:rPr>
          <w:rFonts w:asciiTheme="minorHAnsi" w:hAnsiTheme="minorHAnsi" w:cstheme="minorHAnsi"/>
          <w:u w:val="single"/>
        </w:rPr>
        <w:t>transnational legal process</w:t>
      </w:r>
      <w:r w:rsidRPr="0086752C">
        <w:rPr>
          <w:rFonts w:asciiTheme="minorHAnsi" w:hAnsiTheme="minorHAnsi" w:cstheme="minorHAnsi"/>
        </w:rPr>
        <w:t xml:space="preserve"> (TLP)</w:t>
      </w:r>
    </w:p>
    <w:p w14:paraId="7A23E45E"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DFCD4FF" w14:textId="77777777" w:rsidR="0049258F" w:rsidRPr="00D33146" w:rsidRDefault="0049258F" w:rsidP="0049258F">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522372">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522372">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522372">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522372">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522372">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522372">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522372">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522372">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522372">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522372">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522372">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522372">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522372">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522372">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931D7E">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931D7E">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931D7E">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522372">
        <w:rPr>
          <w:rFonts w:asciiTheme="minorHAnsi" w:hAnsiTheme="minorHAnsi" w:cstheme="minorHAnsi"/>
          <w:b/>
          <w:bCs/>
          <w:highlight w:val="cyan"/>
          <w:u w:val="single"/>
        </w:rPr>
        <w:t>the competition system</w:t>
      </w:r>
      <w:r w:rsidRPr="00522372">
        <w:rPr>
          <w:rFonts w:asciiTheme="minorHAnsi" w:hAnsiTheme="minorHAnsi" w:cstheme="minorHAnsi"/>
          <w:highlight w:val="cyan"/>
          <w:u w:val="single"/>
        </w:rPr>
        <w:t xml:space="preserve"> should perform a gap-</w:t>
      </w:r>
      <w:r w:rsidRPr="00931D7E">
        <w:rPr>
          <w:rFonts w:asciiTheme="minorHAnsi" w:hAnsiTheme="minorHAnsi" w:cstheme="minorHAnsi"/>
          <w:b/>
          <w:bCs/>
          <w:highlight w:val="cyan"/>
          <w:u w:val="single"/>
        </w:rPr>
        <w:t>filling rol</w:t>
      </w:r>
      <w:r w:rsidRPr="00522372">
        <w:rPr>
          <w:rFonts w:asciiTheme="minorHAnsi" w:hAnsiTheme="minorHAnsi" w:cstheme="minorHAnsi"/>
          <w:highlight w:val="cyan"/>
          <w:u w:val="single"/>
        </w:rPr>
        <w:t xml:space="preserve">e that the WTO system </w:t>
      </w:r>
      <w:r w:rsidRPr="00931D7E">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522372">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522372">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522372">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522372">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522372">
        <w:rPr>
          <w:rFonts w:asciiTheme="minorHAnsi" w:hAnsiTheme="minorHAnsi" w:cstheme="minorHAnsi"/>
          <w:highlight w:val="cyan"/>
          <w:u w:val="single"/>
        </w:rPr>
        <w:t xml:space="preserve">opportunities to </w:t>
      </w:r>
      <w:r w:rsidRPr="00931D7E">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931D7E">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 xml:space="preserve">not </w:t>
      </w:r>
      <w:r w:rsidRPr="00931D7E">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522372">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522372">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522372">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931D7E">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522372">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522372">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7784155F" w14:textId="77777777" w:rsidR="0049258F" w:rsidRPr="0086752C" w:rsidRDefault="0049258F" w:rsidP="0049258F">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2134DC71"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03F9A981"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 xml:space="preserve">influence of </w:t>
      </w:r>
      <w:r w:rsidRPr="00522372">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522372">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522372">
        <w:rPr>
          <w:rFonts w:asciiTheme="minorHAnsi" w:hAnsiTheme="minorHAnsi" w:cstheme="minorHAnsi"/>
          <w:b/>
          <w:bCs/>
          <w:highlight w:val="cyan"/>
          <w:u w:val="single"/>
        </w:rPr>
        <w:t>at work</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“slowbalisation.”</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522372">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522372">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522372">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522372">
        <w:rPr>
          <w:rFonts w:asciiTheme="minorHAnsi" w:hAnsiTheme="minorHAnsi" w:cstheme="minorHAnsi"/>
          <w:b/>
          <w:bCs/>
          <w:highlight w:val="cyan"/>
          <w:u w:val="single"/>
        </w:rPr>
        <w:t>domains</w:t>
      </w:r>
      <w:r w:rsidRPr="0086752C">
        <w:rPr>
          <w:rFonts w:asciiTheme="minorHAnsi" w:hAnsiTheme="minorHAnsi" w:cstheme="minorHAnsi"/>
          <w:sz w:val="16"/>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522372">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522372">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522372">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522372">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522372">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522372">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522372">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economic welfare</w:t>
      </w:r>
      <w:r w:rsidRPr="00417768">
        <w:rPr>
          <w:rFonts w:asciiTheme="minorHAnsi" w:hAnsiTheme="minorHAnsi" w:cstheme="minorHAnsi"/>
          <w:u w:val="single"/>
        </w:rPr>
        <w:t xml:space="preserve"> as a whole, </w:t>
      </w:r>
      <w:r w:rsidRPr="00522372">
        <w:rPr>
          <w:rFonts w:asciiTheme="minorHAnsi" w:hAnsiTheme="minorHAnsi" w:cstheme="minorHAnsi"/>
          <w:highlight w:val="cyan"/>
          <w:u w:val="single"/>
        </w:rPr>
        <w:t xml:space="preserve">create </w:t>
      </w:r>
      <w:r w:rsidRPr="00522372">
        <w:rPr>
          <w:rFonts w:asciiTheme="minorHAnsi" w:hAnsiTheme="minorHAnsi" w:cstheme="minorHAnsi"/>
          <w:b/>
          <w:bCs/>
          <w:highlight w:val="cyan"/>
          <w:u w:val="single"/>
        </w:rPr>
        <w:t>more harmony</w:t>
      </w:r>
      <w:r w:rsidRPr="00522372">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522372">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522372">
        <w:rPr>
          <w:rFonts w:asciiTheme="minorHAnsi" w:hAnsiTheme="minorHAnsi" w:cstheme="minorHAnsi"/>
          <w:b/>
          <w:bCs/>
          <w:highlight w:val="cyan"/>
          <w:u w:val="single"/>
        </w:rPr>
        <w:t>conflicts</w:t>
      </w:r>
      <w:r w:rsidRPr="00522372">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522372">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522372">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522372">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522372">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522372">
        <w:rPr>
          <w:rFonts w:asciiTheme="minorHAnsi" w:hAnsiTheme="minorHAnsi" w:cstheme="minorHAnsi"/>
          <w:highlight w:val="cyan"/>
          <w:u w:val="single"/>
        </w:rPr>
        <w:t xml:space="preserve">leverage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522372">
        <w:rPr>
          <w:rFonts w:asciiTheme="minorHAnsi" w:hAnsiTheme="minorHAnsi" w:cstheme="minorHAnsi"/>
          <w:highlight w:val="cyan"/>
          <w:u w:val="single"/>
        </w:rPr>
        <w:t xml:space="preserve">to internalize </w:t>
      </w:r>
      <w:r w:rsidRPr="00522372">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522372">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1BE87429" w14:textId="77777777" w:rsidR="0049258F" w:rsidRPr="0086752C" w:rsidRDefault="0049258F" w:rsidP="0049258F">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Pr>
          <w:rFonts w:asciiTheme="minorHAnsi" w:hAnsiTheme="minorHAnsi" w:cstheme="minorHAnsi"/>
        </w:rPr>
        <w:t xml:space="preserve"> an effective strategy to combat</w:t>
      </w:r>
      <w:r w:rsidRPr="0086752C">
        <w:rPr>
          <w:rFonts w:asciiTheme="minorHAnsi" w:hAnsiTheme="minorHAnsi" w:cstheme="minorHAnsi"/>
        </w:rPr>
        <w:t xml:space="preserve"> </w:t>
      </w:r>
      <w:r>
        <w:rPr>
          <w:rFonts w:asciiTheme="minorHAnsi" w:hAnsiTheme="minorHAnsi" w:cstheme="minorHAnsi"/>
          <w:u w:val="single"/>
        </w:rPr>
        <w:t>transnational threats</w:t>
      </w:r>
    </w:p>
    <w:p w14:paraId="3FBD0882"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51FC453B" w14:textId="77777777" w:rsidR="0049258F" w:rsidRPr="0086752C" w:rsidRDefault="0049258F" w:rsidP="0049258F">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522372">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0F4D4C">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522372">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these transnational actors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522372">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522372">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522372">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522372">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522372">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522372">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As the primary pioneer of liberal internationalism, this approach adopted by the United States was simple: </w:t>
      </w:r>
      <w:r w:rsidRPr="0086752C">
        <w:rPr>
          <w:rFonts w:asciiTheme="minorHAnsi" w:hAnsiTheme="minorHAnsi" w:cstheme="minorHAnsi"/>
          <w:b/>
          <w:bCs/>
          <w:u w:val="single"/>
        </w:rPr>
        <w:t xml:space="preserve">more </w:t>
      </w:r>
      <w:r w:rsidRPr="00522372">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522372">
        <w:rPr>
          <w:rFonts w:asciiTheme="minorHAnsi" w:hAnsiTheme="minorHAnsi" w:cstheme="minorHAnsi"/>
          <w:highlight w:val="cyan"/>
          <w:u w:val="single"/>
        </w:rPr>
        <w:t xml:space="preserve">translated from </w:t>
      </w:r>
      <w:r w:rsidRPr="00522372">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522372">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522372">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522372">
        <w:rPr>
          <w:rFonts w:asciiTheme="minorHAnsi" w:hAnsiTheme="minorHAnsi" w:cstheme="minorHAnsi"/>
          <w:b/>
          <w:bCs/>
          <w:highlight w:val="cyan"/>
          <w:u w:val="single"/>
        </w:rPr>
        <w:t>grants the U.S. authority</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55F8D8C0" w14:textId="77777777" w:rsidR="0049258F" w:rsidRPr="008248A4" w:rsidRDefault="0049258F" w:rsidP="0049258F">
      <w:pPr>
        <w:pStyle w:val="Heading4"/>
      </w:pPr>
      <w:r w:rsidRPr="00165C65">
        <w:rPr>
          <w:u w:val="single"/>
        </w:rPr>
        <w:t xml:space="preserve">Transnational </w:t>
      </w:r>
      <w:r>
        <w:rPr>
          <w:u w:val="single"/>
        </w:rPr>
        <w:t>threats</w:t>
      </w:r>
      <w:r>
        <w:t xml:space="preserve"> result in </w:t>
      </w:r>
      <w:r w:rsidRPr="00165C65">
        <w:rPr>
          <w:u w:val="single"/>
        </w:rPr>
        <w:t>extinction</w:t>
      </w:r>
    </w:p>
    <w:p w14:paraId="46A0224E" w14:textId="77777777" w:rsidR="0049258F" w:rsidRDefault="0049258F" w:rsidP="0049258F">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0850DB0A" w14:textId="77777777" w:rsidR="0049258F" w:rsidRPr="007B5CA3" w:rsidRDefault="0049258F" w:rsidP="0049258F">
      <w:pPr>
        <w:rPr>
          <w:sz w:val="14"/>
        </w:rPr>
      </w:pPr>
      <w:r w:rsidRPr="007B5CA3">
        <w:rPr>
          <w:sz w:val="14"/>
        </w:rPr>
        <w:t xml:space="preserve">Abstract 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power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202AFC">
        <w:rPr>
          <w:rStyle w:val="Emphasis"/>
          <w:highlight w:val="cyan"/>
        </w:rPr>
        <w:t>transnational</w:t>
      </w:r>
      <w:r w:rsidRPr="007B5CA3">
        <w:rPr>
          <w:sz w:val="14"/>
        </w:rPr>
        <w:t xml:space="preserve"> criminal </w:t>
      </w:r>
      <w:r w:rsidRPr="00202AFC">
        <w:rPr>
          <w:rStyle w:val="StyleUnderline"/>
          <w:highlight w:val="cyan"/>
        </w:rPr>
        <w:t>activity</w:t>
      </w:r>
      <w:r w:rsidRPr="007B5CA3">
        <w:rPr>
          <w:sz w:val="14"/>
        </w:rPr>
        <w:t xml:space="preserve"> in order to </w:t>
      </w:r>
      <w:r w:rsidRPr="00202AFC">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202AFC">
        <w:rPr>
          <w:rStyle w:val="Emphasis"/>
          <w:highlight w:val="cyan"/>
        </w:rPr>
        <w:t>global paradigm</w:t>
      </w:r>
      <w:r w:rsidRPr="00202AFC">
        <w:rPr>
          <w:rStyle w:val="StyleUnderline"/>
          <w:highlight w:val="cyan"/>
        </w:rPr>
        <w:t xml:space="preserve"> of </w:t>
      </w:r>
      <w:r w:rsidRPr="00202AFC">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 xml:space="preserve">. 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Thus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political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security;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 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7B5CA3">
        <w:rPr>
          <w:sz w:val="14"/>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 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5B1E15">
        <w:rPr>
          <w:rStyle w:val="Emphasis"/>
          <w:highlight w:val="cyan"/>
        </w:rPr>
        <w:t>nuclear</w:t>
      </w:r>
      <w:r w:rsidRPr="005B1E15">
        <w:rPr>
          <w:rStyle w:val="StyleUnderline"/>
          <w:highlight w:val="cyan"/>
        </w:rPr>
        <w:t xml:space="preserve">, </w:t>
      </w:r>
      <w:r w:rsidRPr="005B1E15">
        <w:rPr>
          <w:rStyle w:val="Emphasis"/>
          <w:highlight w:val="cyan"/>
        </w:rPr>
        <w:t>chemical</w:t>
      </w:r>
      <w:r w:rsidRPr="005B1E15">
        <w:rPr>
          <w:rStyle w:val="StyleUnderline"/>
          <w:highlight w:val="cyan"/>
        </w:rPr>
        <w:t xml:space="preserve"> and </w:t>
      </w:r>
      <w:r w:rsidRPr="005B1E15">
        <w:rPr>
          <w:rStyle w:val="Emphasis"/>
          <w:highlight w:val="cyan"/>
        </w:rPr>
        <w:t>biological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7B5CA3">
        <w:rPr>
          <w:sz w:val="14"/>
        </w:rPr>
        <w:t xml:space="preserve"> cartels.1 </w:t>
      </w:r>
      <w:r w:rsidRPr="007B5CA3">
        <w:rPr>
          <w:sz w:val="14"/>
          <w:szCs w:val="16"/>
        </w:rPr>
        <w:t xml:space="preserve">2. The growth of civil society deviance may threaten world order when it develops into forms of apocalyptic terrorism, state terrorism, organized crime, human trafficking, global drug production and distribution, and trading in small arms and/or components of mass destruction.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social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 xml:space="preserve">. 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 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7B5CA3">
        <w:rPr>
          <w:sz w:val="14"/>
        </w:rPr>
        <w:t xml:space="preserve"> the </w:t>
      </w:r>
      <w:r w:rsidRPr="00012AF2">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7B5CA3">
        <w:rPr>
          <w:sz w:val="14"/>
        </w:rPr>
        <w:t xml:space="preserve">. All must participate because all have a stake in preserving a viable ecosystem for all. 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particular nation state. 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particular sovereign is limited in this regard. 8. </w:t>
      </w:r>
      <w:r w:rsidRPr="00233198">
        <w:rPr>
          <w:rStyle w:val="StyleUnderline"/>
        </w:rPr>
        <w:t xml:space="preserve">The global </w:t>
      </w:r>
      <w:r w:rsidRPr="00233198">
        <w:rPr>
          <w:rStyle w:val="Emphasis"/>
        </w:rPr>
        <w:t>health crisis</w:t>
      </w:r>
      <w:r w:rsidRPr="007B5CA3">
        <w:rPr>
          <w:sz w:val="14"/>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7B5CA3">
        <w:rPr>
          <w:sz w:val="14"/>
        </w:rPr>
        <w:t xml:space="preserve">. Such health threats are really beyond the current paradigm. </w:t>
      </w:r>
    </w:p>
    <w:p w14:paraId="20EFB3CD" w14:textId="77777777" w:rsidR="0049258F" w:rsidRPr="00735430" w:rsidRDefault="0049258F" w:rsidP="0049258F">
      <w:pPr>
        <w:pStyle w:val="Heading4"/>
        <w:rPr>
          <w:rFonts w:asciiTheme="minorHAnsi" w:hAnsiTheme="minorHAnsi" w:cstheme="minorHAnsi"/>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sidRPr="0086752C">
        <w:rPr>
          <w:rFonts w:asciiTheme="minorHAnsi" w:hAnsiTheme="minorHAnsi" w:cstheme="minorHAnsi"/>
          <w:u w:val="single"/>
        </w:rPr>
        <w:t>Chinese cartels</w:t>
      </w:r>
      <w:r w:rsidRPr="0086752C">
        <w:rPr>
          <w:rFonts w:asciiTheme="minorHAnsi" w:hAnsiTheme="minorHAnsi" w:cstheme="minorHAnsi"/>
        </w:rPr>
        <w:t xml:space="preserve"> will </w:t>
      </w:r>
      <w:r w:rsidRPr="0086752C">
        <w:rPr>
          <w:rFonts w:asciiTheme="minorHAnsi" w:hAnsiTheme="minorHAnsi" w:cstheme="minorHAnsi"/>
          <w:u w:val="single"/>
        </w:rPr>
        <w:t>rip</w:t>
      </w:r>
      <w:r>
        <w:rPr>
          <w:rFonts w:asciiTheme="minorHAnsi" w:hAnsiTheme="minorHAnsi" w:cstheme="minorHAnsi"/>
        </w:rPr>
        <w:t xml:space="preserve"> it apart</w:t>
      </w:r>
    </w:p>
    <w:p w14:paraId="26D1768C"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4CBD9FBE"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522372">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522372">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522372">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522372">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522372">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522372">
        <w:rPr>
          <w:rFonts w:asciiTheme="minorHAnsi" w:hAnsiTheme="minorHAnsi" w:cstheme="minorHAnsi"/>
          <w:highlight w:val="cyan"/>
          <w:u w:val="single"/>
        </w:rPr>
        <w:t xml:space="preserve">is </w:t>
      </w:r>
      <w:r w:rsidRPr="00522372">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522372">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522372">
        <w:rPr>
          <w:rFonts w:asciiTheme="minorHAnsi" w:hAnsiTheme="minorHAnsi" w:cstheme="minorHAnsi"/>
          <w:b/>
          <w:bCs/>
          <w:sz w:val="28"/>
          <w:szCs w:val="28"/>
          <w:highlight w:val="cyan"/>
          <w:u w:val="single"/>
        </w:rPr>
        <w:t>clout</w:t>
      </w:r>
      <w:r w:rsidRPr="00522372">
        <w:rPr>
          <w:rFonts w:asciiTheme="minorHAnsi" w:hAnsiTheme="minorHAnsi" w:cstheme="minorHAnsi"/>
          <w:sz w:val="28"/>
          <w:szCs w:val="28"/>
          <w:highlight w:val="cyan"/>
          <w:u w:val="single"/>
        </w:rPr>
        <w:t xml:space="preserve"> </w:t>
      </w:r>
      <w:r w:rsidRPr="00522372">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522372">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diminishing confidence in open markets. </w:t>
      </w:r>
      <w:r w:rsidRPr="00522372">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522372">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522372">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522372">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522372">
        <w:rPr>
          <w:rFonts w:asciiTheme="minorHAnsi" w:hAnsiTheme="minorHAnsi" w:cstheme="minorHAnsi"/>
          <w:highlight w:val="cyan"/>
          <w:u w:val="single"/>
        </w:rPr>
        <w:t xml:space="preserve">realization that doing </w:t>
      </w:r>
      <w:r w:rsidRPr="00522372">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522372">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522372">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522372">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522372">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supertrust could indeed </w:t>
      </w:r>
      <w:r w:rsidRPr="00522372">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522372">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522372">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522372">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522372">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supertrust, </w:t>
      </w:r>
      <w:r w:rsidRPr="0086752C">
        <w:rPr>
          <w:rFonts w:asciiTheme="minorHAnsi" w:hAnsiTheme="minorHAnsi" w:cstheme="minorHAnsi"/>
          <w:u w:val="single"/>
        </w:rPr>
        <w:t xml:space="preserve">and may </w:t>
      </w:r>
      <w:r w:rsidRPr="00522372">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522372">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all of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21A60F6C" w14:textId="77777777" w:rsidR="0049258F" w:rsidRPr="00AD1C9A" w:rsidRDefault="0049258F" w:rsidP="0049258F">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7AAA5C13"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6" w:history="1">
        <w:r w:rsidRPr="0086752C">
          <w:rPr>
            <w:rStyle w:val="Hyperlink"/>
            <w:rFonts w:asciiTheme="minorHAnsi" w:hAnsiTheme="minorHAnsi" w:cstheme="minorHAnsi"/>
          </w:rPr>
          <w:t>https://www.hinrichfoundation.com/research/article/us-china/deglobalization-new-mercantilism/)//Babcii</w:t>
        </w:r>
      </w:hyperlink>
    </w:p>
    <w:p w14:paraId="749B4DCB"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7"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8"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522372">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522372">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r w:rsidRPr="00522372">
        <w:rPr>
          <w:rFonts w:asciiTheme="minorHAnsi" w:hAnsiTheme="minorHAnsi" w:cstheme="minorHAnsi"/>
          <w:b/>
          <w:bCs/>
          <w:highlight w:val="cyan"/>
          <w:u w:val="single"/>
        </w:rPr>
        <w:t xml:space="preserve">deglobalisation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9" w:tgtFrame="_blank" w:tooltip="https://www.bbc.com/news/business-45493147" w:history="1">
        <w:r w:rsidRPr="00522372">
          <w:rPr>
            <w:rStyle w:val="Hyperlink"/>
            <w:rFonts w:asciiTheme="minorHAnsi" w:hAnsiTheme="minorHAnsi" w:cstheme="minorHAnsi"/>
            <w:b/>
            <w:bCs/>
            <w:highlight w:val="cyan"/>
            <w:u w:val="single"/>
          </w:rPr>
          <w:t>led by China</w:t>
        </w:r>
      </w:hyperlink>
      <w:r w:rsidRPr="00522372">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522372">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522372">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86752C">
        <w:rPr>
          <w:rFonts w:asciiTheme="minorHAnsi" w:hAnsiTheme="minorHAnsi" w:cstheme="minorHAnsi"/>
          <w:b/>
          <w:bCs/>
          <w:u w:val="single"/>
        </w:rPr>
        <w:t xml:space="preserve">copycatting </w:t>
      </w:r>
      <w:r w:rsidRPr="00522372">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522372">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522372">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522372">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combination of onshoring, near-shoring and regionalisation of value</w:t>
      </w:r>
      <w:r w:rsidRPr="0086752C">
        <w:rPr>
          <w:rFonts w:asciiTheme="minorHAnsi" w:hAnsiTheme="minorHAnsi" w:cstheme="minorHAnsi"/>
          <w:sz w:val="16"/>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522372">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522372">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522372">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522372">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globalisation.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r w:rsidRPr="005B1E15">
        <w:rPr>
          <w:rFonts w:asciiTheme="minorHAnsi" w:hAnsiTheme="minorHAnsi" w:cstheme="minorHAnsi"/>
          <w:b/>
          <w:bCs/>
          <w:u w:val="single"/>
        </w:rPr>
        <w:t>open and prosperous world order</w:t>
      </w:r>
      <w:r w:rsidRPr="005B1E15">
        <w:rPr>
          <w:rFonts w:asciiTheme="minorHAnsi" w:hAnsiTheme="minorHAnsi" w:cstheme="minorHAnsi"/>
          <w:u w:val="single"/>
        </w:rPr>
        <w:t>. It did so by organising</w:t>
      </w:r>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in contrast, prioritises</w:t>
      </w:r>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522372">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522372">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522372">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522372">
        <w:rPr>
          <w:rFonts w:asciiTheme="minorHAnsi" w:hAnsiTheme="minorHAnsi" w:cstheme="minorHAnsi"/>
          <w:b/>
          <w:bCs/>
          <w:highlight w:val="cyan"/>
          <w:u w:val="single"/>
        </w:rPr>
        <w:t>limited supply-chain decoupling</w:t>
      </w:r>
      <w:r w:rsidRPr="0086752C">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5045F8F" w14:textId="77777777" w:rsidR="0049258F" w:rsidRPr="0086752C" w:rsidRDefault="0049258F" w:rsidP="0049258F">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13D29957"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 xml:space="preserve">Kampf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11514E6A" w14:textId="77777777" w:rsidR="0049258F" w:rsidRPr="0086752C" w:rsidRDefault="0049258F" w:rsidP="0049258F">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longer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most commonly </w:t>
      </w:r>
      <w:r w:rsidRPr="0086752C">
        <w:rPr>
          <w:rStyle w:val="StyleUnderline"/>
          <w:rFonts w:asciiTheme="minorHAnsi" w:hAnsiTheme="minorHAnsi" w:cstheme="minorHAnsi"/>
        </w:rPr>
        <w:t>cited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522372">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522372">
        <w:rPr>
          <w:rStyle w:val="Emphasis"/>
          <w:rFonts w:asciiTheme="minorHAnsi" w:hAnsiTheme="minorHAnsi" w:cstheme="minorHAnsi"/>
          <w:highlight w:val="cyan"/>
        </w:rPr>
        <w:t>interdependence</w:t>
      </w:r>
      <w:r w:rsidRPr="00522372">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522372">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522372">
        <w:rPr>
          <w:rStyle w:val="Emphasis"/>
          <w:rFonts w:asciiTheme="minorHAnsi" w:hAnsiTheme="minorHAnsi" w:cstheme="minorHAnsi"/>
          <w:highlight w:val="cyan"/>
        </w:rPr>
        <w:t>protectionism</w:t>
      </w:r>
      <w:r w:rsidRPr="00522372">
        <w:rPr>
          <w:rStyle w:val="StyleUnderline"/>
          <w:rFonts w:asciiTheme="minorHAnsi" w:hAnsiTheme="minorHAnsi" w:cstheme="minorHAnsi"/>
          <w:highlight w:val="cyan"/>
        </w:rPr>
        <w:t xml:space="preserve"> are </w:t>
      </w:r>
      <w:r w:rsidRPr="00522372">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522372">
        <w:rPr>
          <w:rStyle w:val="Emphasis"/>
          <w:rFonts w:asciiTheme="minorHAnsi" w:hAnsiTheme="minorHAnsi" w:cstheme="minorHAnsi"/>
          <w:highlight w:val="cyan"/>
        </w:rPr>
        <w:t>internal</w:t>
      </w:r>
      <w:r w:rsidRPr="00522372">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522372">
        <w:rPr>
          <w:rStyle w:val="Emphasis"/>
          <w:rFonts w:asciiTheme="minorHAnsi" w:hAnsiTheme="minorHAnsi" w:cstheme="minorHAnsi"/>
          <w:highlight w:val="cyan"/>
        </w:rPr>
        <w:t>easily escalate</w:t>
      </w:r>
      <w:r w:rsidRPr="00522372">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522372">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522372">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goods and diseases all </w:t>
      </w:r>
      <w:r w:rsidRPr="00522372">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Skrede Gleditsch, Idean Salehyan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Russia, Saudi Arabia, Turkey, Iran, France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522372">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522372">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522372">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522372">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522372">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522372">
        <w:rPr>
          <w:rStyle w:val="Emphasis"/>
          <w:rFonts w:asciiTheme="minorHAnsi" w:hAnsiTheme="minorHAnsi" w:cstheme="minorHAnsi"/>
          <w:highlight w:val="cyan"/>
        </w:rPr>
        <w:t>preserve ties</w:t>
      </w:r>
      <w:r w:rsidRPr="00522372">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522372">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522372">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 xml:space="preserve">chance of </w:t>
      </w:r>
      <w:r w:rsidRPr="00522372">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522372">
        <w:rPr>
          <w:rStyle w:val="StyleUnderline"/>
          <w:rFonts w:asciiTheme="minorHAnsi" w:hAnsiTheme="minorHAnsi" w:cstheme="minorHAnsi"/>
          <w:highlight w:val="cyan"/>
        </w:rPr>
        <w:t xml:space="preserve">U.S.-Russia </w:t>
      </w:r>
      <w:r w:rsidRPr="00522372">
        <w:rPr>
          <w:rStyle w:val="Emphasis"/>
          <w:rFonts w:asciiTheme="minorHAnsi" w:hAnsiTheme="minorHAnsi" w:cstheme="minorHAnsi"/>
          <w:szCs w:val="26"/>
          <w:highlight w:val="cyan"/>
        </w:rPr>
        <w:t>nuclear confrontation</w:t>
      </w:r>
      <w:r w:rsidRPr="00522372">
        <w:rPr>
          <w:rStyle w:val="StyleUnderline"/>
          <w:rFonts w:asciiTheme="minorHAnsi" w:hAnsiTheme="minorHAnsi" w:cstheme="minorHAnsi"/>
          <w:sz w:val="24"/>
          <w:szCs w:val="26"/>
          <w:highlight w:val="cyan"/>
        </w:rPr>
        <w:t xml:space="preserve"> </w:t>
      </w:r>
      <w:r w:rsidRPr="00522372">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522372">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522372">
        <w:rPr>
          <w:rStyle w:val="Emphasis"/>
          <w:rFonts w:asciiTheme="minorHAnsi" w:hAnsiTheme="minorHAnsi" w:cstheme="minorHAnsi"/>
          <w:highlight w:val="cyan"/>
        </w:rPr>
        <w:t>Tehran</w:t>
      </w:r>
      <w:r w:rsidRPr="00522372">
        <w:rPr>
          <w:rStyle w:val="StyleUnderline"/>
          <w:rFonts w:asciiTheme="minorHAnsi" w:hAnsiTheme="minorHAnsi" w:cstheme="minorHAnsi"/>
          <w:highlight w:val="cyan"/>
        </w:rPr>
        <w:t xml:space="preserve"> will acquire </w:t>
      </w:r>
      <w:r w:rsidRPr="00522372">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522372">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522372">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522372">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522372">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522372">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r w:rsidRPr="0086752C">
        <w:rPr>
          <w:rStyle w:val="StyleUnderline"/>
          <w:rFonts w:asciiTheme="minorHAnsi" w:hAnsiTheme="minorHAnsi" w:cstheme="minorHAnsi"/>
        </w:rPr>
        <w:t xml:space="preserve">The end result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522372">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522372">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522372">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522372">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522372">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7739E7A2" w14:textId="77777777" w:rsidR="0049258F" w:rsidRPr="0086752C" w:rsidRDefault="0049258F" w:rsidP="0049258F">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03783BB9" w14:textId="77777777" w:rsidR="0049258F" w:rsidRPr="0086752C" w:rsidRDefault="0049258F" w:rsidP="0049258F">
      <w:pPr>
        <w:rPr>
          <w:rFonts w:asciiTheme="minorHAnsi" w:hAnsiTheme="minorHAnsi" w:cstheme="minorHAnsi"/>
        </w:rPr>
      </w:pPr>
      <w:r w:rsidRPr="0086752C">
        <w:rPr>
          <w:rFonts w:asciiTheme="minorHAnsi" w:hAnsiTheme="minorHAnsi" w:cstheme="minorHAnsi"/>
        </w:rPr>
        <w:t xml:space="preserve">Julian </w:t>
      </w:r>
      <w:r w:rsidRPr="0086752C">
        <w:rPr>
          <w:rStyle w:val="Style13ptBold"/>
          <w:rFonts w:asciiTheme="minorHAnsi" w:hAnsiTheme="minorHAnsi" w:cstheme="minorHAnsi"/>
        </w:rPr>
        <w:t>Adorney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3697E413"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7C158BC2" w14:textId="77777777" w:rsidR="0049258F" w:rsidRPr="0086752C" w:rsidRDefault="0049258F" w:rsidP="0049258F">
      <w:pPr>
        <w:rPr>
          <w:rStyle w:val="Emphasis"/>
          <w:rFonts w:asciiTheme="minorHAnsi" w:hAnsiTheme="minorHAnsi" w:cstheme="minorHAnsi"/>
        </w:rPr>
      </w:pPr>
      <w:r w:rsidRPr="0086752C">
        <w:rPr>
          <w:rFonts w:asciiTheme="minorHAnsi" w:hAnsiTheme="minorHAnsi" w:cstheme="minorHAnsi"/>
          <w:sz w:val="16"/>
        </w:rPr>
        <w:t xml:space="preserve">Frédéric Bastiat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619F9007"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Bastiat argued that free trade between countries could reduce international conflict because </w:t>
      </w:r>
      <w:r w:rsidRPr="00522372">
        <w:rPr>
          <w:rStyle w:val="StyleUnderline"/>
          <w:rFonts w:asciiTheme="minorHAnsi" w:hAnsiTheme="minorHAnsi" w:cstheme="minorHAnsi"/>
          <w:highlight w:val="cyan"/>
        </w:rPr>
        <w:t xml:space="preserve">trade forges </w:t>
      </w:r>
      <w:r w:rsidRPr="00522372">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522372">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522372">
        <w:rPr>
          <w:rStyle w:val="Emphasis"/>
          <w:rFonts w:asciiTheme="minorHAnsi" w:hAnsiTheme="minorHAnsi" w:cstheme="minorHAnsi"/>
          <w:highlight w:val="cyan"/>
        </w:rPr>
        <w:t>incentive</w:t>
      </w:r>
      <w:r w:rsidRPr="00522372">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Bastiat, libertarians take this idea as gospel. Unfortunately, not everyone does. But </w:t>
      </w:r>
      <w:r w:rsidRPr="0086752C">
        <w:rPr>
          <w:rStyle w:val="StyleUnderline"/>
          <w:rFonts w:asciiTheme="minorHAnsi" w:hAnsiTheme="minorHAnsi" w:cstheme="minorHAnsi"/>
        </w:rPr>
        <w:t xml:space="preserve">as </w:t>
      </w:r>
      <w:r w:rsidRPr="00522372">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522372">
        <w:rPr>
          <w:rStyle w:val="Emphasis"/>
          <w:rFonts w:asciiTheme="minorHAnsi" w:hAnsiTheme="minorHAnsi" w:cstheme="minorHAnsi"/>
          <w:highlight w:val="cyan"/>
        </w:rPr>
        <w:t>confirms</w:t>
      </w:r>
      <w:r w:rsidRPr="00522372">
        <w:rPr>
          <w:rStyle w:val="StyleUnderline"/>
          <w:rFonts w:asciiTheme="minorHAnsi" w:hAnsiTheme="minorHAnsi" w:cstheme="minorHAnsi"/>
          <w:highlight w:val="cyan"/>
        </w:rPr>
        <w:t xml:space="preserve"> </w:t>
      </w:r>
      <w:r w:rsidRPr="00AB0C7D">
        <w:rPr>
          <w:rStyle w:val="StyleUnderline"/>
          <w:rFonts w:asciiTheme="minorHAnsi" w:hAnsiTheme="minorHAnsi" w:cstheme="minorHAnsi"/>
        </w:rPr>
        <w:t>Bastiat’s</w:t>
      </w:r>
      <w:r w:rsidRPr="0086752C">
        <w:rPr>
          <w:rStyle w:val="StyleUnderline"/>
          <w:rFonts w:asciiTheme="minorHAnsi" w:hAnsiTheme="minorHAnsi" w:cstheme="minorHAnsi"/>
        </w:rPr>
        <w:t xml:space="preserve"> famous </w:t>
      </w:r>
      <w:r w:rsidRPr="00522372">
        <w:rPr>
          <w:rStyle w:val="StyleUnderline"/>
          <w:rFonts w:asciiTheme="minorHAnsi" w:hAnsiTheme="minorHAnsi" w:cstheme="minorHAnsi"/>
          <w:highlight w:val="cyan"/>
        </w:rPr>
        <w:t>claim</w:t>
      </w:r>
      <w:r w:rsidRPr="0086752C">
        <w:rPr>
          <w:rFonts w:asciiTheme="minorHAnsi" w:hAnsiTheme="minorHAnsi" w:cstheme="minorHAnsi"/>
          <w:sz w:val="16"/>
        </w:rPr>
        <w:t>.</w:t>
      </w:r>
    </w:p>
    <w:p w14:paraId="416554CE"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To trade or to raid</w:t>
      </w:r>
    </w:p>
    <w:p w14:paraId="67732AC4"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In “Peace through Trade or Free Trade?” professor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522372">
        <w:rPr>
          <w:rStyle w:val="Emphasis"/>
          <w:rFonts w:asciiTheme="minorHAnsi" w:hAnsiTheme="minorHAnsi" w:cstheme="minorHAnsi"/>
          <w:highlight w:val="cyan"/>
        </w:rPr>
        <w:t>empirically</w:t>
      </w:r>
      <w:r w:rsidRPr="00522372">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dyads to analyze every country’s international relations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483C896E" w14:textId="77777777" w:rsidR="0049258F" w:rsidRPr="0086752C" w:rsidRDefault="0049258F" w:rsidP="0049258F">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522372">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522372">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522372">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522372">
        <w:rPr>
          <w:rStyle w:val="Emphasis"/>
          <w:rFonts w:asciiTheme="minorHAnsi" w:hAnsiTheme="minorHAnsi" w:cstheme="minorHAnsi"/>
          <w:highlight w:val="cyan"/>
        </w:rPr>
        <w:t>correlation</w:t>
      </w:r>
      <w:r w:rsidRPr="00522372">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522372">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55710DD6"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Trading partners</w:t>
      </w:r>
    </w:p>
    <w:p w14:paraId="6D2CB284"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The causal arrow</w:t>
      </w:r>
    </w:p>
    <w:p w14:paraId="66C961BE"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522372">
        <w:rPr>
          <w:rStyle w:val="StyleUnderline"/>
          <w:rFonts w:asciiTheme="minorHAnsi" w:hAnsiTheme="minorHAnsi" w:cstheme="minorHAnsi"/>
          <w:highlight w:val="cyan"/>
        </w:rPr>
        <w:t xml:space="preserve">for </w:t>
      </w:r>
      <w:r w:rsidRPr="00522372">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522372">
        <w:rPr>
          <w:rStyle w:val="StyleUnderline"/>
          <w:rFonts w:asciiTheme="minorHAnsi" w:hAnsiTheme="minorHAnsi" w:cstheme="minorHAnsi"/>
          <w:highlight w:val="cyan"/>
        </w:rPr>
        <w:t xml:space="preserve">McDonald </w:t>
      </w:r>
      <w:r w:rsidRPr="00522372">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Controlling for a state’s political structure is important, because democracies and republics tend to fight less than authoritarian regimes.</w:t>
      </w:r>
    </w:p>
    <w:p w14:paraId="56B7B686" w14:textId="77777777" w:rsidR="0049258F" w:rsidRPr="0086752C" w:rsidRDefault="0049258F" w:rsidP="0049258F">
      <w:pPr>
        <w:rPr>
          <w:rFonts w:asciiTheme="minorHAnsi" w:hAnsiTheme="minorHAnsi" w:cstheme="minorHAnsi"/>
          <w:sz w:val="16"/>
        </w:rPr>
      </w:pP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522372">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r w:rsidRPr="00522372">
        <w:rPr>
          <w:rStyle w:val="StyleUnderline"/>
          <w:rFonts w:asciiTheme="minorHAnsi" w:hAnsiTheme="minorHAnsi" w:cstheme="minorHAnsi"/>
          <w:highlight w:val="cyan"/>
        </w:rPr>
        <w:t>growth</w:t>
      </w:r>
      <w:r w:rsidRPr="0086752C">
        <w:rPr>
          <w:rFonts w:asciiTheme="minorHAnsi" w:hAnsiTheme="minorHAnsi" w:cstheme="minorHAnsi"/>
          <w:sz w:val="16"/>
        </w:rPr>
        <w:t xml:space="preserve">, because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522372">
        <w:rPr>
          <w:rStyle w:val="StyleUnderline"/>
          <w:rFonts w:asciiTheme="minorHAnsi" w:hAnsiTheme="minorHAnsi" w:cstheme="minorHAnsi"/>
          <w:highlight w:val="cyan"/>
        </w:rPr>
        <w:t>proximity</w:t>
      </w:r>
      <w:r w:rsidRPr="0086752C">
        <w:rPr>
          <w:rFonts w:asciiTheme="minorHAnsi" w:hAnsiTheme="minorHAnsi" w:cstheme="minorHAnsi"/>
          <w:sz w:val="16"/>
        </w:rPr>
        <w:t>: It’s easier for Germany and France to fight each other than it is for the United States and China, because troops in the former group only have to cross a shared border.</w:t>
      </w:r>
    </w:p>
    <w:p w14:paraId="60E22039" w14:textId="77777777" w:rsidR="0049258F" w:rsidRPr="0086752C" w:rsidRDefault="0049258F" w:rsidP="0049258F">
      <w:pPr>
        <w:rPr>
          <w:rFonts w:asciiTheme="minorHAnsi" w:hAnsiTheme="minorHAnsi" w:cstheme="minorHAnsi"/>
          <w:sz w:val="16"/>
        </w:rPr>
      </w:pPr>
      <w:r w:rsidRPr="0086752C">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522372">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actually </w:t>
      </w:r>
      <w:r w:rsidRPr="00522372">
        <w:rPr>
          <w:rStyle w:val="Emphasis"/>
          <w:rFonts w:asciiTheme="minorHAnsi" w:hAnsiTheme="minorHAnsi" w:cstheme="minorHAnsi"/>
          <w:highlight w:val="cyan"/>
        </w:rPr>
        <w:t>lead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5DFB19F9"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170EB316" wp14:editId="29F90B91">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05205B8C" w14:textId="77777777" w:rsidR="0049258F" w:rsidRPr="006B6DA5" w:rsidRDefault="0049258F" w:rsidP="0049258F">
      <w:pPr>
        <w:pStyle w:val="Heading4"/>
      </w:pPr>
      <w:r>
        <w:t xml:space="preserve">Protectionist </w:t>
      </w:r>
      <w:r w:rsidRPr="00D25E9A">
        <w:rPr>
          <w:u w:val="single"/>
        </w:rPr>
        <w:t>fragmentation</w:t>
      </w:r>
      <w:r>
        <w:t xml:space="preserve"> causes </w:t>
      </w:r>
      <w:r>
        <w:rPr>
          <w:u w:val="single"/>
        </w:rPr>
        <w:t>secondary risks</w:t>
      </w:r>
      <w:r w:rsidRPr="005A0E08">
        <w:t xml:space="preserve"> </w:t>
      </w:r>
      <w:r>
        <w:t xml:space="preserve">--- </w:t>
      </w:r>
      <w:r w:rsidRPr="00C2606B">
        <w:rPr>
          <w:u w:val="single"/>
        </w:rPr>
        <w:t>Extinction</w:t>
      </w:r>
    </w:p>
    <w:p w14:paraId="4564C786" w14:textId="77777777" w:rsidR="0049258F" w:rsidRDefault="0049258F" w:rsidP="0049258F">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46474C53" w14:textId="77777777" w:rsidR="0049258F" w:rsidRDefault="0049258F" w:rsidP="0049258F">
      <w:pPr>
        <w:rPr>
          <w:u w:val="single"/>
        </w:rPr>
      </w:pPr>
      <w:r w:rsidRPr="005F7096">
        <w:rPr>
          <w:rStyle w:val="StyleUnderline"/>
        </w:rPr>
        <w:t xml:space="preserve">In </w:t>
      </w:r>
      <w:r w:rsidRPr="005F7096">
        <w:rPr>
          <w:rStyle w:val="Emphasis"/>
        </w:rPr>
        <w:t>2040</w:t>
      </w:r>
      <w:r w:rsidRPr="005F7096">
        <w:rPr>
          <w:rStyle w:val="StyleUnderline"/>
        </w:rPr>
        <w:t xml:space="preserve">, </w:t>
      </w:r>
      <w:r w:rsidRPr="00522372">
        <w:rPr>
          <w:rStyle w:val="StyleUnderline"/>
          <w:highlight w:val="cyan"/>
        </w:rPr>
        <w:t>the world</w:t>
      </w:r>
      <w:r w:rsidRPr="005F7096">
        <w:rPr>
          <w:rStyle w:val="StyleUnderline"/>
        </w:rPr>
        <w:t xml:space="preserve"> is </w:t>
      </w:r>
      <w:r w:rsidRPr="00522372">
        <w:rPr>
          <w:rStyle w:val="Emphasis"/>
          <w:highlight w:val="cyan"/>
        </w:rPr>
        <w:t>fragment</w:t>
      </w:r>
      <w:r w:rsidRPr="005F7096">
        <w:rPr>
          <w:rStyle w:val="StyleUnderline"/>
        </w:rPr>
        <w:t xml:space="preserve">ed </w:t>
      </w:r>
      <w:r w:rsidRPr="00522372">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522372">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522372">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2A115B">
        <w:rPr>
          <w:rStyle w:val="StyleUnderline"/>
          <w:highlight w:val="cyan"/>
        </w:rPr>
        <w:t xml:space="preserve">verge of becoming </w:t>
      </w:r>
      <w:r w:rsidRPr="00522372">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1B4177">
        <w:rPr>
          <w:b/>
          <w:bCs/>
          <w:highlight w:val="cyan"/>
          <w:u w:val="single"/>
        </w:rPr>
        <w:t>problems</w:t>
      </w:r>
      <w:r w:rsidRPr="00D25E9A">
        <w:rPr>
          <w:sz w:val="16"/>
        </w:rPr>
        <w:t xml:space="preserve">, notably climate change, are </w:t>
      </w:r>
      <w:r w:rsidRPr="001B4177">
        <w:rPr>
          <w:highlight w:val="cyan"/>
          <w:u w:val="single"/>
        </w:rPr>
        <w:t>spottily addressed</w:t>
      </w:r>
      <w:r w:rsidRPr="00D25E9A">
        <w:rPr>
          <w:sz w:val="16"/>
        </w:rPr>
        <w:t>, if at all.</w:t>
      </w:r>
      <w:r>
        <w:rPr>
          <w:sz w:val="16"/>
        </w:rPr>
        <w:t xml:space="preserve"> </w:t>
      </w:r>
      <w:r w:rsidRPr="004B44DF">
        <w:rPr>
          <w:sz w:val="16"/>
        </w:rPr>
        <w:t>HOW WE GOT THERE</w:t>
      </w:r>
      <w:r>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522372">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522372">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522372">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Pr>
          <w:sz w:val="14"/>
        </w:rPr>
        <w:t xml:space="preserve"> </w:t>
      </w:r>
      <w:r w:rsidRPr="00D25E9A">
        <w:rPr>
          <w:sz w:val="16"/>
        </w:rPr>
        <w:t xml:space="preserve">As physical barriers went up, </w:t>
      </w:r>
      <w:r w:rsidRPr="00522372">
        <w:rPr>
          <w:highlight w:val="cyan"/>
          <w:u w:val="single"/>
        </w:rPr>
        <w:t>dependence on digital commerce</w:t>
      </w:r>
      <w:r w:rsidRPr="00D25E9A">
        <w:rPr>
          <w:sz w:val="16"/>
        </w:rPr>
        <w:t xml:space="preserve"> and communications </w:t>
      </w:r>
      <w:r w:rsidRPr="00522372">
        <w:rPr>
          <w:b/>
          <w:bCs/>
          <w:highlight w:val="cyan"/>
          <w:u w:val="single"/>
        </w:rPr>
        <w:t>soared</w:t>
      </w:r>
      <w:r w:rsidRPr="00D25E9A">
        <w:rPr>
          <w:u w:val="single"/>
        </w:rPr>
        <w:t>, but</w:t>
      </w:r>
      <w:r w:rsidRPr="00D25E9A">
        <w:rPr>
          <w:sz w:val="16"/>
        </w:rPr>
        <w:t xml:space="preserve"> a combination of information management </w:t>
      </w:r>
      <w:r w:rsidRPr="00522372">
        <w:rPr>
          <w:b/>
          <w:bCs/>
          <w:highlight w:val="cyan"/>
          <w:u w:val="single"/>
        </w:rPr>
        <w:t>challenges</w:t>
      </w:r>
      <w:r w:rsidRPr="00D25E9A">
        <w:rPr>
          <w:sz w:val="16"/>
        </w:rPr>
        <w:t xml:space="preserve"> and repeated data security breaches </w:t>
      </w:r>
      <w:r w:rsidRPr="00522372">
        <w:rPr>
          <w:highlight w:val="cyan"/>
          <w:u w:val="single"/>
        </w:rPr>
        <w:t>led</w:t>
      </w:r>
      <w:r w:rsidRPr="00D25E9A">
        <w:rPr>
          <w:sz w:val="16"/>
        </w:rPr>
        <w:t xml:space="preserve"> those </w:t>
      </w:r>
      <w:r w:rsidRPr="00522372">
        <w:rPr>
          <w:highlight w:val="cyan"/>
          <w:u w:val="single"/>
        </w:rPr>
        <w:t>states</w:t>
      </w:r>
      <w:r w:rsidRPr="00D25E9A">
        <w:rPr>
          <w:u w:val="single"/>
        </w:rPr>
        <w:t xml:space="preserve"> with strong cyber controls, like China</w:t>
      </w:r>
      <w:r w:rsidRPr="00D25E9A">
        <w:rPr>
          <w:sz w:val="16"/>
        </w:rPr>
        <w:t xml:space="preserve"> and Iran</w:t>
      </w:r>
      <w:r w:rsidRPr="00522372">
        <w:rPr>
          <w:sz w:val="16"/>
          <w:highlight w:val="cyan"/>
        </w:rPr>
        <w:t xml:space="preserve">, </w:t>
      </w:r>
      <w:r w:rsidRPr="00522372">
        <w:rPr>
          <w:highlight w:val="cyan"/>
          <w:u w:val="single"/>
        </w:rPr>
        <w:t>to reinforce</w:t>
      </w:r>
      <w:r w:rsidRPr="00D25E9A">
        <w:rPr>
          <w:u w:val="single"/>
        </w:rPr>
        <w:t xml:space="preserve"> their </w:t>
      </w:r>
      <w:r w:rsidRPr="00D25E9A">
        <w:rPr>
          <w:b/>
          <w:bCs/>
          <w:u w:val="single"/>
        </w:rPr>
        <w:t xml:space="preserve">cyber </w:t>
      </w:r>
      <w:r w:rsidRPr="00522372">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2A115B">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2A115B">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522372">
        <w:rPr>
          <w:highlight w:val="cyan"/>
          <w:u w:val="single"/>
        </w:rPr>
        <w:t>States</w:t>
      </w:r>
      <w:r w:rsidRPr="005E4EC1">
        <w:rPr>
          <w:u w:val="single"/>
        </w:rPr>
        <w:t xml:space="preserve"> unable to join a bloc were </w:t>
      </w:r>
      <w:r w:rsidRPr="002A115B">
        <w:rPr>
          <w:b/>
          <w:bCs/>
          <w:highlight w:val="cyan"/>
          <w:u w:val="single"/>
        </w:rPr>
        <w:t>left behind and cut off</w:t>
      </w:r>
      <w:r w:rsidRPr="00522372">
        <w:rPr>
          <w:highlight w:val="cyan"/>
          <w:u w:val="single"/>
        </w:rPr>
        <w:t>.</w:t>
      </w:r>
      <w:r>
        <w:rPr>
          <w:u w:val="single"/>
        </w:rPr>
        <w:t xml:space="preserve"> </w:t>
      </w:r>
      <w:r w:rsidRPr="001B4177">
        <w:rPr>
          <w:sz w:val="16"/>
        </w:rPr>
        <w:t xml:space="preserve">Security links did not disappear completely. States threatened by powerful neighbors sought out security links with other powers for their own protection or </w:t>
      </w:r>
      <w:r w:rsidRPr="00A275E3">
        <w:rPr>
          <w:highlight w:val="cyan"/>
          <w:u w:val="single"/>
        </w:rPr>
        <w:t>accelerated</w:t>
      </w:r>
      <w:r w:rsidRPr="001B4177">
        <w:rPr>
          <w:sz w:val="16"/>
        </w:rPr>
        <w:t xml:space="preserve"> their own </w:t>
      </w:r>
      <w:r w:rsidRPr="00A275E3">
        <w:rPr>
          <w:highlight w:val="cyan"/>
          <w:u w:val="single"/>
        </w:rPr>
        <w:t>programs to develop</w:t>
      </w:r>
      <w:r w:rsidRPr="001B4177">
        <w:rPr>
          <w:u w:val="single"/>
        </w:rPr>
        <w:t xml:space="preserve"> </w:t>
      </w:r>
      <w:r w:rsidRPr="00A275E3">
        <w:rPr>
          <w:b/>
          <w:bCs/>
          <w:highlight w:val="cyan"/>
          <w:u w:val="single"/>
        </w:rPr>
        <w:t>nuclear weapons</w:t>
      </w:r>
      <w:r w:rsidRPr="001B4177">
        <w:rPr>
          <w:sz w:val="16"/>
        </w:rPr>
        <w:t xml:space="preserve">, as the ultimate guarantor of their security. Small </w:t>
      </w:r>
      <w:r w:rsidRPr="00A275E3">
        <w:rPr>
          <w:b/>
          <w:bCs/>
          <w:highlight w:val="cyan"/>
          <w:u w:val="single"/>
        </w:rPr>
        <w:t>conflicts occur</w:t>
      </w:r>
      <w:r w:rsidRPr="001B4177">
        <w:rPr>
          <w:u w:val="single"/>
        </w:rPr>
        <w:t xml:space="preserve">red </w:t>
      </w:r>
      <w:r w:rsidRPr="00A275E3">
        <w:rPr>
          <w:highlight w:val="cyan"/>
          <w:u w:val="single"/>
        </w:rPr>
        <w:t>at</w:t>
      </w:r>
      <w:r w:rsidRPr="001B4177">
        <w:rPr>
          <w:u w:val="single"/>
        </w:rPr>
        <w:t xml:space="preserve"> the </w:t>
      </w:r>
      <w:r w:rsidRPr="00A275E3">
        <w:rPr>
          <w:highlight w:val="cyan"/>
          <w:u w:val="single"/>
        </w:rPr>
        <w:t>edges of</w:t>
      </w:r>
      <w:r w:rsidRPr="001B4177">
        <w:rPr>
          <w:u w:val="single"/>
        </w:rPr>
        <w:t xml:space="preserve"> these new </w:t>
      </w:r>
      <w:r w:rsidRPr="00A275E3">
        <w:rPr>
          <w:b/>
          <w:bCs/>
          <w:highlight w:val="cyan"/>
          <w:u w:val="single"/>
        </w:rPr>
        <w:t>blocs</w:t>
      </w:r>
      <w:r w:rsidRPr="001B4177">
        <w:rPr>
          <w:u w:val="single"/>
        </w:rPr>
        <w:t xml:space="preserve">, particularly </w:t>
      </w:r>
      <w:r w:rsidRPr="00A275E3">
        <w:rPr>
          <w:highlight w:val="cyan"/>
          <w:u w:val="single"/>
        </w:rPr>
        <w:t>over</w:t>
      </w:r>
      <w:r w:rsidRPr="001B4177">
        <w:rPr>
          <w:u w:val="single"/>
        </w:rPr>
        <w:t xml:space="preserve"> scarce </w:t>
      </w:r>
      <w:r w:rsidRPr="00A275E3">
        <w:rPr>
          <w:u w:val="single"/>
        </w:rPr>
        <w:t>resources</w:t>
      </w:r>
      <w:r w:rsidRPr="001B4177">
        <w:rPr>
          <w:u w:val="single"/>
        </w:rPr>
        <w:t xml:space="preserve"> or emerging opportunities, like the </w:t>
      </w:r>
      <w:r w:rsidRPr="00A275E3">
        <w:rPr>
          <w:b/>
          <w:bCs/>
          <w:highlight w:val="cyan"/>
          <w:u w:val="single"/>
        </w:rPr>
        <w:t>Arctic</w:t>
      </w:r>
      <w:r w:rsidRPr="00A275E3">
        <w:rPr>
          <w:highlight w:val="cyan"/>
          <w:u w:val="single"/>
        </w:rPr>
        <w:t xml:space="preserve"> and </w:t>
      </w:r>
      <w:r w:rsidRPr="00A275E3">
        <w:rPr>
          <w:b/>
          <w:bCs/>
          <w:highlight w:val="cyan"/>
          <w:u w:val="single"/>
        </w:rPr>
        <w:t>space</w:t>
      </w:r>
      <w:r w:rsidRPr="001B4177">
        <w:rPr>
          <w:sz w:val="16"/>
        </w:rPr>
        <w:t xml:space="preserve">. Poorer </w:t>
      </w:r>
      <w:r w:rsidRPr="00106C2F">
        <w:rPr>
          <w:sz w:val="16"/>
        </w:rPr>
        <w:t xml:space="preserve">countries became increasingly unstable, and with no interest by major powers or the United Nations in intervening to help restore order, </w:t>
      </w:r>
      <w:r w:rsidRPr="00106C2F">
        <w:rPr>
          <w:b/>
          <w:bCs/>
          <w:u w:val="single"/>
        </w:rPr>
        <w:t>conflicts became endemic</w:t>
      </w:r>
      <w:r w:rsidRPr="00106C2F">
        <w:rPr>
          <w:sz w:val="16"/>
        </w:rPr>
        <w:t>, exacerbating other problems</w:t>
      </w:r>
      <w:r w:rsidRPr="001B4177">
        <w:rPr>
          <w:sz w:val="16"/>
        </w:rPr>
        <w:t xml:space="preserve">. Lacking coordinated, multilateral efforts to mitigate emissions and address climate changes, </w:t>
      </w:r>
      <w:r w:rsidRPr="001B4177">
        <w:rPr>
          <w:u w:val="single"/>
        </w:rPr>
        <w:t>little</w:t>
      </w:r>
      <w:r w:rsidRPr="001B4177">
        <w:rPr>
          <w:sz w:val="16"/>
        </w:rPr>
        <w:t xml:space="preserve"> was </w:t>
      </w:r>
      <w:r w:rsidRPr="001B4177">
        <w:rPr>
          <w:u w:val="single"/>
        </w:rPr>
        <w:t xml:space="preserve">done to slow </w:t>
      </w:r>
      <w:r w:rsidRPr="001B4177">
        <w:rPr>
          <w:b/>
          <w:bCs/>
          <w:u w:val="single"/>
        </w:rPr>
        <w:t>greenhouse gas emissions</w:t>
      </w:r>
      <w:r w:rsidRPr="001B4177">
        <w:rPr>
          <w:sz w:val="16"/>
        </w:rPr>
        <w:t>, and some states experimented with geoengineering with disastrous consequences.</w:t>
      </w:r>
    </w:p>
    <w:p w14:paraId="3847F487" w14:textId="77777777" w:rsidR="0049258F" w:rsidRPr="007910BC" w:rsidRDefault="0049258F" w:rsidP="0049258F">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3B7CB9DB" w14:textId="77777777" w:rsidR="0049258F" w:rsidRDefault="0049258F" w:rsidP="0049258F">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3AF2E618" w14:textId="77777777" w:rsidR="0049258F" w:rsidRPr="007146BE" w:rsidRDefault="0049258F" w:rsidP="0049258F">
      <w:pPr>
        <w:rPr>
          <w:rFonts w:asciiTheme="minorHAnsi" w:hAnsiTheme="minorHAnsi" w:cstheme="minorHAnsi"/>
        </w:rPr>
      </w:pPr>
      <w:r>
        <w:rPr>
          <w:rStyle w:val="Hyperlink"/>
          <w:rFonts w:asciiTheme="minorHAnsi" w:hAnsiTheme="minorHAnsi" w:cstheme="minorHAnsi"/>
        </w:rPr>
        <w:t>*Edited for ableist language</w:t>
      </w:r>
    </w:p>
    <w:p w14:paraId="1371F0E7" w14:textId="77777777" w:rsidR="0049258F" w:rsidRPr="00FA7394" w:rsidRDefault="0049258F" w:rsidP="0049258F">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522372">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definitely </w:t>
      </w:r>
      <w:r w:rsidRPr="00522372">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522372">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522372">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522372">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FA7394">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FA7394">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FA7394">
        <w:rPr>
          <w:b/>
          <w:bCs/>
          <w:highlight w:val="cyan"/>
          <w:u w:val="single"/>
        </w:rPr>
        <w:t>similar steps as</w:t>
      </w:r>
      <w:r w:rsidRPr="00FA7394">
        <w:rPr>
          <w:rFonts w:asciiTheme="minorHAnsi" w:hAnsiTheme="minorHAnsi" w:cstheme="minorHAnsi"/>
          <w:sz w:val="14"/>
        </w:rPr>
        <w:t xml:space="preserve"> the </w:t>
      </w:r>
      <w:r w:rsidRPr="00522372">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3" w:history="1">
        <w:r w:rsidRPr="00FA7394">
          <w:rPr>
            <w:rStyle w:val="Hyperlink"/>
            <w:sz w:val="14"/>
          </w:rPr>
          <w:t xml:space="preserve">rare earth elements </w:t>
        </w:r>
      </w:hyperlink>
      <w:r w:rsidRPr="00FA7394">
        <w:rPr>
          <w:sz w:val="14"/>
        </w:rPr>
        <w:t xml:space="preserve">in 2009 to </w:t>
      </w:r>
      <w:hyperlink r:id="rId14"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522372">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522372">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5"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6"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522372">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522372">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522372">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522372">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522372">
        <w:rPr>
          <w:rFonts w:asciiTheme="minorHAnsi" w:hAnsiTheme="minorHAnsi" w:cstheme="minorHAnsi"/>
          <w:b/>
          <w:bCs/>
          <w:highlight w:val="cyan"/>
          <w:u w:val="single"/>
        </w:rPr>
        <w:t>attempts</w:t>
      </w:r>
      <w:r w:rsidRPr="00522372">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522372">
        <w:rPr>
          <w:rFonts w:asciiTheme="minorHAnsi" w:hAnsiTheme="minorHAnsi" w:cstheme="minorHAnsi"/>
          <w:highlight w:val="cyan"/>
          <w:u w:val="single"/>
        </w:rPr>
        <w:t xml:space="preserve">are </w:t>
      </w:r>
      <w:r w:rsidRPr="00522372">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522372">
        <w:rPr>
          <w:rFonts w:asciiTheme="minorHAnsi" w:hAnsiTheme="minorHAnsi" w:cstheme="minorHAnsi"/>
          <w:b/>
          <w:bCs/>
          <w:sz w:val="24"/>
          <w:szCs w:val="24"/>
          <w:highlight w:val="cyan"/>
          <w:u w:val="single"/>
        </w:rPr>
        <w:t>more will try</w:t>
      </w:r>
      <w:r w:rsidRPr="00522372">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522372">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522372">
        <w:rPr>
          <w:rFonts w:asciiTheme="minorHAnsi" w:hAnsiTheme="minorHAnsi" w:cstheme="minorHAnsi"/>
          <w:b/>
          <w:bCs/>
          <w:highlight w:val="cyan"/>
          <w:u w:val="single"/>
        </w:rPr>
        <w:t>discouraged</w:t>
      </w:r>
      <w:r w:rsidRPr="00522372">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522372">
        <w:rPr>
          <w:rFonts w:asciiTheme="minorHAnsi" w:hAnsiTheme="minorHAnsi" w:cstheme="minorHAnsi"/>
          <w:highlight w:val="cyan"/>
          <w:u w:val="single"/>
        </w:rPr>
        <w:t xml:space="preserve">government will become </w:t>
      </w:r>
      <w:r w:rsidRPr="00522372">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FA7394">
        <w:rPr>
          <w:rFonts w:asciiTheme="minorHAnsi" w:hAnsiTheme="minorHAnsi" w:cstheme="minorHAnsi"/>
          <w:sz w:val="14"/>
          <w:szCs w:val="16"/>
        </w:rPr>
        <w:t xml:space="preserve">ed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r w:rsidRPr="00D5714D">
        <w:rPr>
          <w:rFonts w:asciiTheme="minorHAnsi" w:hAnsiTheme="minorHAnsi" w:cstheme="minorHAnsi"/>
          <w:b/>
          <w:bCs/>
          <w:u w:val="single"/>
        </w:rPr>
        <w:t>in order to</w:t>
      </w:r>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F595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15337AA7" w14:textId="77777777" w:rsidR="0049258F" w:rsidRPr="0086752C" w:rsidRDefault="0049258F" w:rsidP="0049258F">
      <w:pPr>
        <w:pStyle w:val="Heading4"/>
        <w:rPr>
          <w:rFonts w:asciiTheme="minorHAnsi" w:hAnsiTheme="minorHAnsi" w:cstheme="minorHAnsi"/>
        </w:rPr>
      </w:pPr>
      <w:r w:rsidRPr="00422687">
        <w:rPr>
          <w:rFonts w:asciiTheme="minorHAnsi" w:hAnsiTheme="minorHAnsi" w:cstheme="minorHAnsi"/>
          <w:u w:val="single"/>
        </w:rPr>
        <w:t>Weaponized interdependence</w:t>
      </w:r>
      <w:r>
        <w:rPr>
          <w:rFonts w:asciiTheme="minorHAnsi" w:hAnsiTheme="minorHAnsi" w:cstheme="minorHAnsi"/>
        </w:rPr>
        <w:t xml:space="preserve"> elicits quick </w:t>
      </w:r>
      <w:r w:rsidRPr="008E5ECC">
        <w:rPr>
          <w:rFonts w:asciiTheme="minorHAnsi" w:hAnsiTheme="minorHAnsi" w:cstheme="minorHAnsi"/>
          <w:u w:val="single"/>
        </w:rPr>
        <w:t>modernization</w:t>
      </w:r>
      <w:r>
        <w:rPr>
          <w:rFonts w:asciiTheme="minorHAnsi" w:hAnsiTheme="minorHAnsi" w:cstheme="minorHAnsi"/>
        </w:rPr>
        <w:t xml:space="preserve"> and </w:t>
      </w:r>
      <w:r w:rsidRPr="00925F23">
        <w:rPr>
          <w:rFonts w:asciiTheme="minorHAnsi" w:hAnsiTheme="minorHAnsi" w:cstheme="minorHAnsi"/>
          <w:u w:val="single"/>
        </w:rPr>
        <w:t xml:space="preserve">nuclear </w:t>
      </w:r>
      <w:r w:rsidRPr="008E5ECC">
        <w:rPr>
          <w:rFonts w:asciiTheme="minorHAnsi" w:hAnsiTheme="minorHAnsi" w:cstheme="minorHAnsi"/>
          <w:u w:val="single"/>
        </w:rPr>
        <w:t>escalation</w:t>
      </w:r>
    </w:p>
    <w:p w14:paraId="72F51D00"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7" w:history="1">
        <w:r w:rsidRPr="0086752C">
          <w:rPr>
            <w:rStyle w:val="Hyperlink"/>
            <w:rFonts w:asciiTheme="minorHAnsi" w:hAnsiTheme="minorHAnsi" w:cstheme="minorHAnsi"/>
          </w:rPr>
          <w:t>https://www.industryweek.com/the-economy/trade/article/21974236/it-is-time-to-stand-up-to-china)//Babcii</w:t>
        </w:r>
      </w:hyperlink>
    </w:p>
    <w:p w14:paraId="40667C04" w14:textId="77777777" w:rsidR="0049258F" w:rsidRPr="0086752C" w:rsidRDefault="0049258F" w:rsidP="0049258F">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layoff 13,500 employees because </w:t>
      </w:r>
      <w:r w:rsidRPr="00FE5214">
        <w:rPr>
          <w:rFonts w:asciiTheme="minorHAnsi" w:hAnsiTheme="minorHAnsi" w:cstheme="minorHAnsi"/>
          <w:highlight w:val="cyan"/>
          <w:u w:val="single"/>
        </w:rPr>
        <w:t xml:space="preserve">China has been </w:t>
      </w:r>
      <w:r w:rsidRPr="00FE5214">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522372">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8"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19"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0"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1"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2" w:tgtFrame="_blank" w:history="1">
        <w:r w:rsidRPr="000128D3">
          <w:rPr>
            <w:rStyle w:val="Hyperlink"/>
            <w:rFonts w:asciiTheme="minorHAnsi" w:hAnsiTheme="minorHAnsi" w:cstheme="minorHAnsi"/>
            <w:sz w:val="10"/>
            <w:szCs w:val="16"/>
          </w:rPr>
          <w:t xml:space="preserve"> Testimony to Congress by Patrick A. Mulloy</w:t>
        </w:r>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522372">
        <w:rPr>
          <w:rFonts w:asciiTheme="minorHAnsi" w:hAnsiTheme="minorHAnsi" w:cstheme="minorHAnsi"/>
          <w:highlight w:val="cyan"/>
          <w:u w:val="single"/>
        </w:rPr>
        <w:t xml:space="preserve">The </w:t>
      </w:r>
      <w:r w:rsidRPr="00522372">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522372">
        <w:rPr>
          <w:rFonts w:asciiTheme="minorHAnsi" w:hAnsiTheme="minorHAnsi" w:cstheme="minorHAnsi"/>
          <w:b/>
          <w:bCs/>
          <w:highlight w:val="cyan"/>
          <w:u w:val="single"/>
        </w:rPr>
        <w:t>China</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522372">
        <w:rPr>
          <w:rFonts w:asciiTheme="minorHAnsi" w:hAnsiTheme="minorHAnsi" w:cstheme="minorHAnsi"/>
          <w:b/>
          <w:bCs/>
          <w:highlight w:val="cyan"/>
          <w:u w:val="single"/>
        </w:rPr>
        <w:t>economic strength</w:t>
      </w:r>
      <w:r w:rsidRPr="00522372">
        <w:rPr>
          <w:rFonts w:asciiTheme="minorHAnsi" w:hAnsiTheme="minorHAnsi" w:cstheme="minorHAnsi"/>
          <w:highlight w:val="cyan"/>
          <w:u w:val="single"/>
        </w:rPr>
        <w:t xml:space="preserve"> </w:t>
      </w:r>
      <w:r w:rsidRPr="00FE5214">
        <w:rPr>
          <w:rFonts w:asciiTheme="minorHAnsi" w:hAnsiTheme="minorHAnsi" w:cstheme="minorHAnsi"/>
          <w:highlight w:val="cyan"/>
          <w:u w:val="single"/>
        </w:rPr>
        <w:t>built upon</w:t>
      </w:r>
      <w:r w:rsidRPr="0086752C">
        <w:rPr>
          <w:rFonts w:asciiTheme="minorHAnsi" w:hAnsiTheme="minorHAnsi" w:cstheme="minorHAnsi"/>
          <w:u w:val="single"/>
        </w:rPr>
        <w:t xml:space="preserve"> these </w:t>
      </w:r>
      <w:r w:rsidRPr="00FE5214">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FE5214">
        <w:rPr>
          <w:rFonts w:asciiTheme="minorHAnsi" w:hAnsiTheme="minorHAnsi" w:cstheme="minorHAnsi"/>
          <w:b/>
          <w:bCs/>
          <w:highlight w:val="cyan"/>
          <w:u w:val="single"/>
        </w:rPr>
        <w:t>grow</w:t>
      </w:r>
      <w:r w:rsidRPr="00FE5214">
        <w:rPr>
          <w:rFonts w:asciiTheme="minorHAnsi" w:hAnsiTheme="minorHAnsi" w:cstheme="minorHAnsi"/>
          <w:highlight w:val="cyan"/>
          <w:u w:val="single"/>
        </w:rPr>
        <w:t xml:space="preserve"> its </w:t>
      </w:r>
      <w:r w:rsidRPr="00FE5214">
        <w:rPr>
          <w:rFonts w:asciiTheme="minorHAnsi" w:hAnsiTheme="minorHAnsi" w:cstheme="minorHAnsi"/>
          <w:b/>
          <w:bCs/>
          <w:highlight w:val="cyan"/>
          <w:u w:val="single"/>
        </w:rPr>
        <w:t>m</w:t>
      </w:r>
      <w:r w:rsidRPr="00522372">
        <w:rPr>
          <w:rFonts w:asciiTheme="minorHAnsi" w:hAnsiTheme="minorHAnsi" w:cstheme="minorHAnsi"/>
          <w:b/>
          <w:bCs/>
          <w:highlight w:val="cyan"/>
          <w:u w:val="single"/>
        </w:rPr>
        <w:t>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522372">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522372">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hours, and performed its second flight test of </w:t>
      </w:r>
      <w:r w:rsidRPr="0086752C">
        <w:rPr>
          <w:rFonts w:asciiTheme="minorHAnsi" w:hAnsiTheme="minorHAnsi" w:cstheme="minorHAnsi"/>
          <w:u w:val="single"/>
        </w:rPr>
        <w:t xml:space="preserve">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road-mobile intercontinental missil</w:t>
      </w:r>
      <w:r w:rsidRPr="00522372">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522372">
        <w:rPr>
          <w:rFonts w:asciiTheme="minorHAnsi" w:hAnsiTheme="minorHAnsi" w:cstheme="minorHAnsi"/>
          <w:b/>
          <w:bCs/>
          <w:highlight w:val="cyan"/>
          <w:u w:val="single"/>
        </w:rPr>
        <w:t>big investments</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522372">
        <w:rPr>
          <w:rFonts w:asciiTheme="minorHAnsi" w:hAnsiTheme="minorHAnsi" w:cstheme="minorHAnsi"/>
          <w:b/>
          <w:bCs/>
          <w:highlight w:val="cyan"/>
          <w:u w:val="single"/>
        </w:rPr>
        <w:t>submarines, ships</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522372">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522372">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522372">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522372">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522372">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522372">
        <w:rPr>
          <w:rFonts w:asciiTheme="minorHAnsi" w:hAnsiTheme="minorHAnsi" w:cstheme="minorHAnsi"/>
          <w:highlight w:val="cyan"/>
          <w:u w:val="single"/>
        </w:rPr>
        <w:t xml:space="preserve">lead to a </w:t>
      </w:r>
      <w:r w:rsidRPr="00522372">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36B07866" w14:textId="77777777" w:rsidR="0049258F" w:rsidRPr="007530A1" w:rsidRDefault="0049258F" w:rsidP="0049258F">
      <w:pPr>
        <w:pStyle w:val="Heading4"/>
        <w:rPr>
          <w:u w:val="single"/>
        </w:rPr>
      </w:pPr>
      <w:r>
        <w:t xml:space="preserve">It also </w:t>
      </w:r>
      <w:r>
        <w:rPr>
          <w:u w:val="single"/>
        </w:rPr>
        <w:t>undermines</w:t>
      </w:r>
      <w:r w:rsidRPr="000B22AA">
        <w:t xml:space="preserve"> the </w:t>
      </w:r>
      <w:r>
        <w:rPr>
          <w:u w:val="single"/>
        </w:rPr>
        <w:t>liberal coop</w:t>
      </w:r>
    </w:p>
    <w:p w14:paraId="2B07BDD1" w14:textId="77777777" w:rsidR="0049258F" w:rsidRDefault="0049258F" w:rsidP="0049258F">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3" w:history="1">
        <w:r w:rsidRPr="00C92412">
          <w:rPr>
            <w:rStyle w:val="Hyperlink"/>
          </w:rPr>
          <w:t>https://www.aei.org/op-eds/to-compete-with-china-we-need-the-liberal-international-order/)//Babcii</w:t>
        </w:r>
      </w:hyperlink>
    </w:p>
    <w:p w14:paraId="6309CFD1" w14:textId="77777777" w:rsidR="0049258F" w:rsidRPr="00EE7F8D" w:rsidRDefault="0049258F" w:rsidP="0049258F">
      <w:pPr>
        <w:rPr>
          <w:sz w:val="14"/>
        </w:rPr>
      </w:pPr>
      <w:r w:rsidRPr="0049025B">
        <w:rPr>
          <w:sz w:val="14"/>
        </w:rPr>
        <w:t xml:space="preserve">In May, 2020, Senator Josh Hawley (R-Mo.) introduced a joint resolution to pull the United States out of the World Trade Organization. For a quarter-century, the </w:t>
      </w:r>
      <w:r w:rsidRPr="00522372">
        <w:rPr>
          <w:b/>
          <w:bCs/>
          <w:highlight w:val="cyan"/>
          <w:u w:val="single"/>
        </w:rPr>
        <w:t>WTO</w:t>
      </w:r>
      <w:r w:rsidRPr="009F6D4C">
        <w:rPr>
          <w:u w:val="single"/>
        </w:rPr>
        <w:t xml:space="preserve"> has </w:t>
      </w:r>
      <w:r w:rsidRPr="00522372">
        <w:rPr>
          <w:highlight w:val="cyan"/>
          <w:u w:val="single"/>
        </w:rPr>
        <w:t>represented</w:t>
      </w:r>
      <w:r w:rsidRPr="009F6D4C">
        <w:rPr>
          <w:u w:val="single"/>
        </w:rPr>
        <w:t xml:space="preserve"> the </w:t>
      </w:r>
      <w:r w:rsidRPr="00522372">
        <w:rPr>
          <w:b/>
          <w:bCs/>
          <w:highlight w:val="cyan"/>
          <w:u w:val="single"/>
        </w:rPr>
        <w:t>apotheosis</w:t>
      </w:r>
      <w:r w:rsidRPr="00522372">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4"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5"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522372">
        <w:rPr>
          <w:highlight w:val="cyan"/>
          <w:u w:val="single"/>
        </w:rPr>
        <w:t>America cannot compete</w:t>
      </w:r>
      <w:r w:rsidRPr="009F6D4C">
        <w:rPr>
          <w:u w:val="single"/>
        </w:rPr>
        <w:t xml:space="preserve"> effectively with China </w:t>
      </w:r>
      <w:r w:rsidRPr="00A12AD2">
        <w:rPr>
          <w:u w:val="single"/>
        </w:rPr>
        <w:t xml:space="preserve">if it abandons </w:t>
      </w:r>
      <w:r w:rsidRPr="00522372">
        <w:rPr>
          <w:highlight w:val="cyan"/>
          <w:u w:val="single"/>
        </w:rPr>
        <w:t xml:space="preserve">the </w:t>
      </w:r>
      <w:r w:rsidRPr="00522372">
        <w:rPr>
          <w:b/>
          <w:bCs/>
          <w:highlight w:val="cyan"/>
          <w:u w:val="single"/>
        </w:rPr>
        <w:t>liberal order</w:t>
      </w:r>
      <w:r w:rsidRPr="00522372">
        <w:rPr>
          <w:highlight w:val="cyan"/>
          <w:u w:val="single"/>
        </w:rPr>
        <w:t xml:space="preserve"> </w:t>
      </w:r>
      <w:r w:rsidRPr="00A12AD2">
        <w:rPr>
          <w:u w:val="single"/>
        </w:rPr>
        <w:t xml:space="preserve">that </w:t>
      </w:r>
      <w:r w:rsidRPr="00522372">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6"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522372">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7"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8"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29"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522372">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522372">
        <w:rPr>
          <w:highlight w:val="cyan"/>
          <w:u w:val="single"/>
        </w:rPr>
        <w:t>created</w:t>
      </w:r>
      <w:r w:rsidRPr="000B225D">
        <w:rPr>
          <w:u w:val="single"/>
        </w:rPr>
        <w:t xml:space="preserve">, as COVID underscored, </w:t>
      </w:r>
      <w:r w:rsidRPr="00F2517D">
        <w:rPr>
          <w:b/>
          <w:bCs/>
          <w:highlight w:val="cyan"/>
          <w:u w:val="single"/>
        </w:rPr>
        <w:t>dependencies</w:t>
      </w:r>
      <w:r w:rsidRPr="00522372">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522372">
        <w:rPr>
          <w:highlight w:val="cyan"/>
          <w:u w:val="single"/>
        </w:rPr>
        <w:t>America must build</w:t>
      </w:r>
      <w:r w:rsidRPr="000B225D">
        <w:rPr>
          <w:u w:val="single"/>
        </w:rPr>
        <w:t xml:space="preserve"> greater </w:t>
      </w:r>
      <w:r w:rsidRPr="00522372">
        <w:rPr>
          <w:b/>
          <w:bCs/>
          <w:highlight w:val="cyan"/>
          <w:u w:val="single"/>
        </w:rPr>
        <w:t>resilience</w:t>
      </w:r>
      <w:r w:rsidRPr="00522372">
        <w:rPr>
          <w:highlight w:val="cyan"/>
          <w:u w:val="single"/>
        </w:rPr>
        <w:t xml:space="preserve"> against</w:t>
      </w:r>
      <w:r w:rsidRPr="000B225D">
        <w:rPr>
          <w:u w:val="single"/>
        </w:rPr>
        <w:t xml:space="preserve"> China’s </w:t>
      </w:r>
      <w:r w:rsidRPr="00522372">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0"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1"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2"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3"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really just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522372">
        <w:rPr>
          <w:highlight w:val="cyan"/>
          <w:u w:val="single"/>
        </w:rPr>
        <w:t>smaller countries</w:t>
      </w:r>
      <w:r w:rsidRPr="0049025B">
        <w:rPr>
          <w:sz w:val="14"/>
        </w:rPr>
        <w:t xml:space="preserve"> that </w:t>
      </w:r>
      <w:r w:rsidRPr="00522372">
        <w:rPr>
          <w:highlight w:val="cyan"/>
          <w:u w:val="single"/>
        </w:rPr>
        <w:t>lack</w:t>
      </w:r>
      <w:r w:rsidRPr="007530A1">
        <w:rPr>
          <w:u w:val="single"/>
        </w:rPr>
        <w:t xml:space="preserve"> the </w:t>
      </w:r>
      <w:r w:rsidRPr="00522372">
        <w:rPr>
          <w:highlight w:val="cyan"/>
          <w:u w:val="single"/>
        </w:rPr>
        <w:t xml:space="preserve">power to </w:t>
      </w:r>
      <w:r w:rsidRPr="00522372">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522372">
        <w:rPr>
          <w:highlight w:val="cyan"/>
          <w:u w:val="single"/>
        </w:rPr>
        <w:t>liberal order is</w:t>
      </w:r>
      <w:r w:rsidRPr="007530A1">
        <w:rPr>
          <w:u w:val="single"/>
        </w:rPr>
        <w:t xml:space="preserve"> a </w:t>
      </w:r>
      <w:r w:rsidRPr="00522372">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4"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522372">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522372">
        <w:rPr>
          <w:highlight w:val="cyan"/>
          <w:u w:val="single"/>
        </w:rPr>
        <w:t xml:space="preserve">can </w:t>
      </w:r>
      <w:r w:rsidRPr="00522372">
        <w:rPr>
          <w:b/>
          <w:bCs/>
          <w:highlight w:val="cyan"/>
          <w:u w:val="single"/>
        </w:rPr>
        <w:t>lodge complaints</w:t>
      </w:r>
      <w:r w:rsidRPr="007530A1">
        <w:rPr>
          <w:u w:val="single"/>
        </w:rPr>
        <w:t xml:space="preserve"> against mercantilistic Chinese trade practices. </w:t>
      </w:r>
      <w:r w:rsidRPr="00522372">
        <w:rPr>
          <w:highlight w:val="cyan"/>
          <w:u w:val="single"/>
        </w:rPr>
        <w:t xml:space="preserve">If that </w:t>
      </w:r>
      <w:r w:rsidRPr="00522372">
        <w:rPr>
          <w:b/>
          <w:bCs/>
          <w:highlight w:val="cyan"/>
          <w:u w:val="single"/>
        </w:rPr>
        <w:t>organization</w:t>
      </w:r>
      <w:r w:rsidRPr="00522372">
        <w:rPr>
          <w:highlight w:val="cyan"/>
          <w:u w:val="single"/>
        </w:rPr>
        <w:t xml:space="preserve"> becomes a </w:t>
      </w:r>
      <w:r w:rsidRPr="00522372">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522372">
        <w:rPr>
          <w:highlight w:val="cyan"/>
          <w:u w:val="single"/>
        </w:rPr>
        <w:t>we will enter</w:t>
      </w:r>
      <w:r w:rsidRPr="007530A1">
        <w:rPr>
          <w:u w:val="single"/>
        </w:rPr>
        <w:t xml:space="preserve"> a </w:t>
      </w:r>
      <w:r w:rsidRPr="00522372">
        <w:rPr>
          <w:b/>
          <w:bCs/>
          <w:highlight w:val="cyan"/>
          <w:u w:val="single"/>
        </w:rPr>
        <w:t>might-makes-right world</w:t>
      </w:r>
      <w:r w:rsidRPr="007530A1">
        <w:rPr>
          <w:u w:val="single"/>
        </w:rPr>
        <w:t xml:space="preserve"> that will seem quite congenial to Beijing.</w:t>
      </w:r>
      <w:r>
        <w:rPr>
          <w:u w:val="single"/>
        </w:rPr>
        <w:t xml:space="preserve"> </w:t>
      </w:r>
      <w:r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5" w:history="1">
        <w:r w:rsidRPr="0049025B">
          <w:rPr>
            <w:rStyle w:val="Hyperlink"/>
            <w:sz w:val="14"/>
            <w:szCs w:val="16"/>
          </w:rPr>
          <w:t>compete</w:t>
        </w:r>
      </w:hyperlink>
      <w:r w:rsidRPr="0049025B">
        <w:rPr>
          <w:sz w:val="14"/>
          <w:szCs w:val="16"/>
        </w:rPr>
        <w:t xml:space="preserve"> with a technologically sophisticated nation of 1.4 billion people. It will require </w:t>
      </w:r>
      <w:hyperlink r:id="rId36" w:history="1">
        <w:r w:rsidRPr="0049025B">
          <w:rPr>
            <w:rStyle w:val="Hyperlink"/>
            <w:sz w:val="14"/>
            <w:szCs w:val="16"/>
          </w:rPr>
          <w:t>more</w:t>
        </w:r>
      </w:hyperlink>
      <w:r w:rsidRPr="0049025B">
        <w:rPr>
          <w:sz w:val="14"/>
          <w:szCs w:val="16"/>
        </w:rPr>
        <w:t xml:space="preserve">, not less, economic cooperation with like-minded nations to succeed in competition with China, which requires strengthening the order that binds America to its allies and partners. </w:t>
      </w:r>
      <w:r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Pr="007F175E">
        <w:rPr>
          <w:sz w:val="14"/>
        </w:rPr>
        <w:t xml:space="preserve">paradigm of strategic competition with China should, and likely will, persist. But </w:t>
      </w:r>
      <w:r w:rsidRPr="007F175E">
        <w:rPr>
          <w:u w:val="single"/>
        </w:rPr>
        <w:t>prevailing in that rivalry will require reinvesting in</w:t>
      </w:r>
      <w:r w:rsidRPr="007F175E">
        <w:rPr>
          <w:sz w:val="14"/>
        </w:rPr>
        <w:t xml:space="preserve">, rather than undermining, </w:t>
      </w:r>
      <w:r w:rsidRPr="007F175E">
        <w:rPr>
          <w:b/>
          <w:bCs/>
          <w:u w:val="single"/>
        </w:rPr>
        <w:t xml:space="preserve">the liberal order </w:t>
      </w:r>
      <w:r w:rsidRPr="007F175E">
        <w:rPr>
          <w:sz w:val="14"/>
        </w:rPr>
        <w:t>Trump has sc</w:t>
      </w:r>
      <w:r w:rsidRPr="0049025B">
        <w:rPr>
          <w:sz w:val="14"/>
        </w:rPr>
        <w:t>orned.</w:t>
      </w:r>
    </w:p>
    <w:p w14:paraId="0A767D6A" w14:textId="77777777" w:rsidR="0049258F" w:rsidRPr="0086752C" w:rsidRDefault="0049258F" w:rsidP="0049258F">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7EB601FA" w14:textId="77777777" w:rsidR="0049258F" w:rsidRPr="0086752C" w:rsidRDefault="0049258F" w:rsidP="0049258F">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7" w:history="1">
        <w:r w:rsidRPr="0086752C">
          <w:rPr>
            <w:rStyle w:val="Hyperlink"/>
            <w:rFonts w:asciiTheme="minorHAnsi" w:hAnsiTheme="minorHAnsi" w:cstheme="minorHAnsi"/>
          </w:rPr>
          <w:t>https://www.economist.com/open-future/2018/09/26/we-need-a-post-liberal-order-now</w:t>
        </w:r>
      </w:hyperlink>
    </w:p>
    <w:p w14:paraId="2776D60C" w14:textId="77777777" w:rsidR="0049258F" w:rsidRPr="0086752C" w:rsidRDefault="0049258F" w:rsidP="0049258F">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522372">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522372">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522372">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a </w:t>
      </w:r>
      <w:r w:rsidRPr="00522372">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522372">
        <w:rPr>
          <w:rStyle w:val="Emphasis"/>
          <w:rFonts w:asciiTheme="minorHAnsi" w:hAnsiTheme="minorHAnsi" w:cstheme="minorHAnsi"/>
          <w:highlight w:val="cyan"/>
        </w:rPr>
        <w:t>arms race</w:t>
      </w:r>
      <w:r w:rsidRPr="0086752C">
        <w:rPr>
          <w:rFonts w:asciiTheme="minorHAnsi" w:hAnsiTheme="minorHAnsi" w:cstheme="minorHAnsi"/>
          <w:sz w:val="12"/>
        </w:rPr>
        <w:t xml:space="preserve"> almost </w:t>
      </w:r>
      <w:r w:rsidRPr="00522372">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522372">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522372">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522372">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522372">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thing</w:t>
      </w:r>
      <w:r w:rsidRPr="00522372">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522372">
        <w:rPr>
          <w:rStyle w:val="StyleUnderline"/>
          <w:rFonts w:asciiTheme="minorHAnsi" w:hAnsiTheme="minorHAnsi" w:cstheme="minorHAnsi"/>
          <w:highlight w:val="cyan"/>
        </w:rPr>
        <w:t xml:space="preserve">arms races is </w:t>
      </w:r>
      <w:r w:rsidRPr="00522372">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This is </w:t>
      </w:r>
      <w:r w:rsidRPr="00522372">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522372">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522372">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522372">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r w:rsidRPr="00AB4CC5">
        <w:rPr>
          <w:rStyle w:val="Emphasis"/>
          <w:rFonts w:asciiTheme="minorHAnsi" w:hAnsiTheme="minorHAnsi" w:cstheme="minorHAnsi"/>
        </w:rPr>
        <w:t>destabilise the entire world</w:t>
      </w:r>
      <w:r w:rsidRPr="0086752C">
        <w:rPr>
          <w:rFonts w:asciiTheme="minorHAnsi" w:hAnsiTheme="minorHAnsi" w:cstheme="minorHAnsi"/>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522372">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522372">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522372">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far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522372">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22772">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622772">
        <w:rPr>
          <w:rStyle w:val="StyleUnderline"/>
          <w:rFonts w:asciiTheme="minorHAnsi" w:hAnsiTheme="minorHAnsi" w:cstheme="minorHAnsi"/>
          <w:highlight w:val="cyan"/>
        </w:rPr>
        <w:t xml:space="preserve">are undermining the </w:t>
      </w:r>
      <w:r w:rsidRPr="00622772">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22772">
        <w:rPr>
          <w:rFonts w:asciiTheme="minorHAnsi" w:hAnsiTheme="minorHAnsi" w:cstheme="minorHAnsi"/>
          <w:sz w:val="12"/>
          <w:highlight w:val="cyan"/>
        </w:rPr>
        <w:t>.</w:t>
      </w:r>
    </w:p>
    <w:p w14:paraId="14FE5883" w14:textId="77777777" w:rsidR="0049258F" w:rsidRDefault="0049258F" w:rsidP="0049258F">
      <w:pPr>
        <w:pStyle w:val="Heading3"/>
        <w:rPr>
          <w:rFonts w:asciiTheme="minorHAnsi" w:hAnsiTheme="minorHAnsi" w:cstheme="minorHAnsi"/>
        </w:rPr>
      </w:pPr>
      <w:r>
        <w:rPr>
          <w:rFonts w:asciiTheme="minorHAnsi" w:hAnsiTheme="minorHAnsi" w:cstheme="minorHAnsi"/>
        </w:rPr>
        <w:t>1AC --- Plan</w:t>
      </w:r>
    </w:p>
    <w:p w14:paraId="7C965E5F" w14:textId="77777777" w:rsidR="0049258F" w:rsidRDefault="0049258F" w:rsidP="0049258F">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Pr>
          <w:rFonts w:asciiTheme="minorHAnsi" w:hAnsiTheme="minorHAnsi" w:cstheme="minorHAnsi"/>
        </w:rPr>
        <w:t>exemptions under</w:t>
      </w:r>
      <w:r w:rsidRPr="0086752C">
        <w:rPr>
          <w:rFonts w:asciiTheme="minorHAnsi" w:hAnsiTheme="minorHAnsi" w:cstheme="minorHAnsi"/>
        </w:rPr>
        <w:t xml:space="preserve"> foreign sovereign compulsion</w:t>
      </w:r>
      <w:r>
        <w:rPr>
          <w:rFonts w:asciiTheme="minorHAnsi" w:hAnsiTheme="minorHAnsi" w:cstheme="minorHAnsi"/>
        </w:rPr>
        <w:t xml:space="preserve">, international comity, and act of state </w:t>
      </w:r>
      <w:r w:rsidRPr="0086752C">
        <w:rPr>
          <w:rFonts w:asciiTheme="minorHAnsi" w:hAnsiTheme="minorHAnsi" w:cstheme="minorHAnsi"/>
        </w:rPr>
        <w:t>where the private party and foreign sovereign did not affirmatively disclose their intent to act in an anti-competitive nature</w:t>
      </w:r>
    </w:p>
    <w:p w14:paraId="2FAF58FA" w14:textId="77777777" w:rsidR="0049258F" w:rsidRDefault="0049258F" w:rsidP="0049258F">
      <w:pPr>
        <w:pStyle w:val="Heading3"/>
      </w:pPr>
      <w:r>
        <w:t>1AC --- Solvency</w:t>
      </w:r>
    </w:p>
    <w:p w14:paraId="74F52909" w14:textId="77777777" w:rsidR="0049258F" w:rsidRPr="007146BE" w:rsidRDefault="0049258F" w:rsidP="0049258F">
      <w:pPr>
        <w:pStyle w:val="Heading4"/>
        <w:rPr>
          <w:rFonts w:asciiTheme="minorHAnsi" w:hAnsiTheme="minorHAnsi" w:cstheme="minorHAnsi"/>
        </w:rPr>
      </w:pPr>
      <w:r>
        <w:rPr>
          <w:rFonts w:asciiTheme="minorHAnsi" w:hAnsiTheme="minorHAnsi" w:cstheme="minorHAnsi"/>
        </w:rPr>
        <w:t xml:space="preserve">Contention 2 is </w:t>
      </w:r>
      <w:r>
        <w:rPr>
          <w:rFonts w:asciiTheme="minorHAnsi" w:hAnsiTheme="minorHAnsi" w:cstheme="minorHAnsi"/>
          <w:u w:val="single"/>
        </w:rPr>
        <w:t>SOLVENCY:</w:t>
      </w:r>
    </w:p>
    <w:p w14:paraId="7C3443A3" w14:textId="77777777" w:rsidR="0049258F" w:rsidRPr="00AE5958" w:rsidRDefault="0049258F" w:rsidP="0049258F">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institutes a </w:t>
      </w:r>
      <w:r w:rsidRPr="00AE5958">
        <w:rPr>
          <w:rFonts w:asciiTheme="minorHAnsi" w:hAnsiTheme="minorHAnsi" w:cstheme="minorHAnsi"/>
          <w:u w:val="single"/>
        </w:rPr>
        <w:t>transparency requirement</w:t>
      </w:r>
      <w:r>
        <w:rPr>
          <w:rFonts w:asciiTheme="minorHAnsi" w:hAnsiTheme="minorHAnsi" w:cstheme="minorHAnsi"/>
        </w:rPr>
        <w:t xml:space="preserve"> that smokes out </w:t>
      </w:r>
      <w:r w:rsidRPr="00AE5958">
        <w:rPr>
          <w:rFonts w:asciiTheme="minorHAnsi" w:hAnsiTheme="minorHAnsi" w:cstheme="minorHAnsi"/>
          <w:u w:val="single"/>
        </w:rPr>
        <w:t>gaming attempts</w:t>
      </w:r>
      <w:r>
        <w:rPr>
          <w:rFonts w:asciiTheme="minorHAnsi" w:hAnsiTheme="minorHAnsi" w:cstheme="minorHAnsi"/>
        </w:rPr>
        <w:t xml:space="preserve"> while </w:t>
      </w:r>
      <w:r w:rsidRPr="00AE5958">
        <w:rPr>
          <w:rFonts w:asciiTheme="minorHAnsi" w:hAnsiTheme="minorHAnsi" w:cstheme="minorHAnsi"/>
          <w:u w:val="single"/>
        </w:rPr>
        <w:t>retaining fairness</w:t>
      </w:r>
    </w:p>
    <w:p w14:paraId="7C13D0B4"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1F3A7969"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522372">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EA4B5F">
        <w:rPr>
          <w:rFonts w:asciiTheme="minorHAnsi" w:hAnsiTheme="minorHAnsi" w:cstheme="minorHAnsi"/>
          <w:b/>
          <w:bCs/>
          <w:highlight w:val="cyan"/>
          <w:u w:val="single"/>
        </w:rPr>
        <w:t>parties</w:t>
      </w:r>
      <w:r w:rsidRPr="00522372">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unless the state specifically ordered it</w:t>
      </w:r>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522372">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its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522372">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522372">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522372">
        <w:rPr>
          <w:rFonts w:asciiTheme="minorHAnsi" w:hAnsiTheme="minorHAnsi" w:cstheme="minorHAnsi"/>
          <w:highlight w:val="cyan"/>
          <w:u w:val="single"/>
        </w:rPr>
        <w:t xml:space="preserve">leeway to act </w:t>
      </w:r>
      <w:r w:rsidRPr="00522372">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522372">
        <w:rPr>
          <w:rFonts w:asciiTheme="minorHAnsi" w:hAnsiTheme="minorHAnsi" w:cstheme="minorHAnsi"/>
          <w:b/>
          <w:bCs/>
          <w:highlight w:val="cyan"/>
          <w:u w:val="single"/>
        </w:rPr>
        <w:t>prefer a narrow defense</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522372">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522372">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522372">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522372">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522372">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215079E7" w14:textId="77777777" w:rsidR="0049258F" w:rsidRPr="00C82BB3" w:rsidRDefault="0049258F" w:rsidP="0049258F">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Pr>
          <w:rFonts w:asciiTheme="minorHAnsi" w:hAnsiTheme="minorHAnsi" w:cstheme="minorHAnsi"/>
          <w:u w:val="single"/>
        </w:rPr>
        <w:t>international trade law</w:t>
      </w:r>
    </w:p>
    <w:p w14:paraId="276154B5" w14:textId="77777777" w:rsidR="0049258F" w:rsidRPr="0086752C" w:rsidRDefault="0049258F" w:rsidP="0049258F">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Brunell and Stutz, 18</w:t>
      </w:r>
      <w:r w:rsidRPr="0086752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8"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5BFB69A9"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r w:rsidRPr="0086752C">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522372">
        <w:rPr>
          <w:rFonts w:asciiTheme="minorHAnsi" w:hAnsiTheme="minorHAnsi" w:cstheme="minorHAnsi"/>
          <w:highlight w:val="cyan"/>
          <w:u w:val="single"/>
        </w:rPr>
        <w:t xml:space="preserve">lack of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522372">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8B3AF2">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8B3AF2">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522372">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522372">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522372">
        <w:rPr>
          <w:rFonts w:asciiTheme="minorHAnsi" w:hAnsiTheme="minorHAnsi" w:cstheme="minorHAnsi"/>
          <w:highlight w:val="cyan"/>
          <w:u w:val="single"/>
        </w:rPr>
        <w:t>“</w:t>
      </w:r>
      <w:r w:rsidRPr="00522372">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522372">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Ticor Title Ins. Co., 504 U.S. 621, 636 (1992). </w:t>
      </w:r>
      <w:r w:rsidRPr="0086752C">
        <w:rPr>
          <w:rFonts w:asciiTheme="minorHAnsi" w:hAnsiTheme="minorHAnsi" w:cstheme="minorHAnsi"/>
          <w:u w:val="single"/>
        </w:rPr>
        <w:t>A foreign government should “</w:t>
      </w:r>
      <w:r w:rsidRPr="00522372">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522372">
        <w:rPr>
          <w:rFonts w:asciiTheme="minorHAnsi" w:hAnsiTheme="minorHAnsi" w:cstheme="minorHAnsi"/>
          <w:b/>
          <w:bCs/>
          <w:highlight w:val="cyan"/>
          <w:u w:val="single"/>
        </w:rPr>
        <w:t>failure to do so</w:t>
      </w:r>
      <w:r w:rsidRPr="00522372">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522372">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522372">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522372">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522372">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522372">
        <w:rPr>
          <w:rFonts w:asciiTheme="minorHAnsi" w:hAnsiTheme="minorHAnsi" w:cstheme="minorHAnsi"/>
          <w:b/>
          <w:bCs/>
          <w:highlight w:val="cyan"/>
          <w:u w:val="single"/>
        </w:rPr>
        <w:t>undercut deterrence</w:t>
      </w:r>
      <w:r w:rsidRPr="00522372">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Minn-Chem,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522372">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522372">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5711644A" w14:textId="77777777" w:rsidR="0049258F" w:rsidRPr="0086752C" w:rsidRDefault="0049258F" w:rsidP="0049258F">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u w:val="single"/>
        </w:rPr>
        <w:t>most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51415A4D"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533219A2"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In </w:t>
      </w:r>
      <w:r w:rsidRPr="00522372">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522372">
        <w:rPr>
          <w:rFonts w:asciiTheme="minorHAnsi" w:hAnsiTheme="minorHAnsi" w:cstheme="minorHAnsi"/>
          <w:highlight w:val="cyan"/>
          <w:u w:val="single"/>
        </w:rPr>
        <w:t xml:space="preserve">capacity to apply U.S. law </w:t>
      </w:r>
      <w:r w:rsidRPr="00522372">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on the basis of U.S. effects, </w:t>
      </w:r>
      <w:r w:rsidRPr="0086752C">
        <w:rPr>
          <w:rFonts w:asciiTheme="minorHAnsi" w:hAnsiTheme="minorHAnsi" w:cstheme="minorHAnsi"/>
          <w:u w:val="single"/>
        </w:rPr>
        <w:t xml:space="preserve">U.S. </w:t>
      </w:r>
      <w:r w:rsidRPr="00522372">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522372">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522372">
        <w:rPr>
          <w:rFonts w:asciiTheme="minorHAnsi" w:hAnsiTheme="minorHAnsi" w:cstheme="minorHAnsi"/>
          <w:b/>
          <w:bCs/>
          <w:highlight w:val="cyan"/>
          <w:u w:val="single"/>
        </w:rPr>
        <w:t>to give U.S. rules substantial weight</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522372">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522372">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522372">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522372">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522372">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522372">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522372">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522372">
        <w:rPr>
          <w:rFonts w:asciiTheme="minorHAnsi" w:hAnsiTheme="minorHAnsi" w:cstheme="minorHAnsi"/>
          <w:b/>
          <w:bCs/>
          <w:highlight w:val="cyan"/>
          <w:u w:val="single"/>
        </w:rPr>
        <w:t>incentives</w:t>
      </w:r>
      <w:r w:rsidRPr="00522372">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522372">
        <w:rPr>
          <w:rFonts w:asciiTheme="minorHAnsi" w:hAnsiTheme="minorHAnsi" w:cstheme="minorHAnsi"/>
          <w:highlight w:val="cyan"/>
          <w:u w:val="single"/>
        </w:rPr>
        <w:t xml:space="preserve">confirmed by other </w:t>
      </w:r>
      <w:r w:rsidRPr="00522372">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Evenett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522372">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522372">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Evenett </w:t>
      </w:r>
      <w:r w:rsidRPr="00522372">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522372">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522372">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522372">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522372">
        <w:rPr>
          <w:rFonts w:asciiTheme="minorHAnsi" w:hAnsiTheme="minorHAnsi" w:cstheme="minorHAnsi"/>
          <w:highlight w:val="cyan"/>
          <w:u w:val="single"/>
        </w:rPr>
        <w:t xml:space="preserve">likely to </w:t>
      </w:r>
      <w:r w:rsidRPr="00522372">
        <w:rPr>
          <w:rFonts w:asciiTheme="minorHAnsi" w:hAnsiTheme="minorHAnsi" w:cstheme="minorHAnsi"/>
          <w:b/>
          <w:bCs/>
          <w:highlight w:val="cyan"/>
          <w:u w:val="single"/>
        </w:rPr>
        <w:t>detect</w:t>
      </w:r>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wrongdoing</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522372">
        <w:rPr>
          <w:rFonts w:asciiTheme="minorHAnsi" w:hAnsiTheme="minorHAnsi" w:cstheme="minorHAnsi"/>
          <w:highlight w:val="cyan"/>
          <w:u w:val="single"/>
        </w:rPr>
        <w:t xml:space="preserve">produce a </w:t>
      </w:r>
      <w:r w:rsidRPr="00522372">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522372">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522372">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440E37A4" w14:textId="77777777" w:rsidR="0049258F" w:rsidRPr="0086752C" w:rsidRDefault="0049258F" w:rsidP="0049258F">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solves</w:t>
      </w:r>
    </w:p>
    <w:p w14:paraId="7079559C"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r w:rsidRPr="00030A4D">
        <w:t xml:space="preserve">Bangyu Wu, Independent author for SSRN.com, practices law at </w:t>
      </w:r>
      <w:hyperlink r:id="rId39" w:history="1">
        <w:r w:rsidRPr="00030A4D">
          <w:rPr>
            <w:rStyle w:val="Hyperlink"/>
            <w:rFonts w:hint="eastAsia"/>
          </w:rPr>
          <w:t>Guangdong Guangyue Law Firm</w:t>
        </w:r>
      </w:hyperlink>
      <w:r w:rsidRPr="00030A4D">
        <w:t>, 4-18-2018, accessed on 3-2-2022, Papers.ssrn, "The 'Foreign Compulsion' Defense in U.S. Anti-Trust Law---A Possible Rectified Unification of its Current Divergence", https://papers.ssrn.com/sol3/papers.cfm?abstract_id=3165165)//Babcii</w:t>
      </w:r>
    </w:p>
    <w:p w14:paraId="79D62300" w14:textId="77777777" w:rsidR="0049258F" w:rsidRPr="0086752C" w:rsidRDefault="0049258F" w:rsidP="0049258F">
      <w:pPr>
        <w:rPr>
          <w:rFonts w:asciiTheme="minorHAnsi" w:hAnsiTheme="minorHAnsi" w:cstheme="minorHAnsi"/>
          <w:sz w:val="12"/>
        </w:rPr>
      </w:pPr>
      <w:r w:rsidRPr="0086752C">
        <w:rPr>
          <w:rFonts w:asciiTheme="minorHAnsi" w:hAnsiTheme="minorHAnsi" w:cstheme="minorHAnsi"/>
          <w:sz w:val="12"/>
        </w:rPr>
        <w:t xml:space="preserve">C. Criticism To the Lax Approach </w:t>
      </w:r>
      <w:r w:rsidRPr="0042715D">
        <w:rPr>
          <w:rFonts w:asciiTheme="minorHAnsi" w:hAnsiTheme="minorHAnsi" w:cstheme="minorHAnsi"/>
          <w:u w:val="single"/>
        </w:rPr>
        <w:t xml:space="preserve">The </w:t>
      </w:r>
      <w:r w:rsidRPr="00522372">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522372">
        <w:rPr>
          <w:rFonts w:asciiTheme="minorHAnsi" w:hAnsiTheme="minorHAnsi" w:cstheme="minorHAnsi"/>
          <w:sz w:val="24"/>
          <w:szCs w:val="24"/>
          <w:highlight w:val="cyan"/>
          <w:u w:val="single"/>
        </w:rPr>
        <w:t xml:space="preserve">the most </w:t>
      </w:r>
      <w:r w:rsidRPr="00522372">
        <w:rPr>
          <w:rFonts w:asciiTheme="minorHAnsi" w:hAnsiTheme="minorHAnsi" w:cstheme="minorHAnsi"/>
          <w:b/>
          <w:bCs/>
          <w:sz w:val="24"/>
          <w:szCs w:val="24"/>
          <w:highlight w:val="cyan"/>
          <w:u w:val="single"/>
        </w:rPr>
        <w:t>outlandish</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4F6DD6">
        <w:rPr>
          <w:rFonts w:asciiTheme="minorHAnsi" w:hAnsiTheme="minorHAnsi" w:cstheme="minorHAnsi"/>
          <w:b/>
          <w:bCs/>
          <w:highlight w:val="cyan"/>
          <w:u w:val="single"/>
        </w:rPr>
        <w:t>court</w:t>
      </w:r>
      <w:r w:rsidRPr="00522372">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522372">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522372">
        <w:rPr>
          <w:rFonts w:asciiTheme="minorHAnsi" w:hAnsiTheme="minorHAnsi" w:cstheme="minorHAnsi"/>
          <w:highlight w:val="cyan"/>
          <w:u w:val="single"/>
        </w:rPr>
        <w:t xml:space="preserve">is </w:t>
      </w:r>
      <w:r w:rsidRPr="00522372">
        <w:rPr>
          <w:rFonts w:asciiTheme="minorHAnsi" w:hAnsiTheme="minorHAnsi" w:cstheme="minorHAnsi"/>
          <w:b/>
          <w:bCs/>
          <w:sz w:val="28"/>
          <w:szCs w:val="28"/>
          <w:highlight w:val="cyan"/>
          <w:u w:val="single"/>
        </w:rPr>
        <w:t>over lenient</w:t>
      </w:r>
      <w:r w:rsidRPr="00522372">
        <w:rPr>
          <w:rFonts w:asciiTheme="minorHAnsi" w:hAnsiTheme="minorHAnsi" w:cstheme="minorHAnsi"/>
          <w:sz w:val="28"/>
          <w:szCs w:val="28"/>
          <w:highlight w:val="cyan"/>
          <w:u w:val="single"/>
        </w:rPr>
        <w:t xml:space="preserve"> and </w:t>
      </w:r>
      <w:r w:rsidRPr="00522372">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522372">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522372">
        <w:rPr>
          <w:rFonts w:asciiTheme="minorHAnsi" w:hAnsiTheme="minorHAnsi" w:cstheme="minorHAnsi"/>
          <w:b/>
          <w:bCs/>
          <w:highlight w:val="cyan"/>
          <w:u w:val="single"/>
        </w:rPr>
        <w:t>at the mercy of a foreign government</w:t>
      </w:r>
      <w:r w:rsidRPr="0086752C">
        <w:rPr>
          <w:rFonts w:asciiTheme="minorHAnsi" w:hAnsiTheme="minorHAnsi" w:cstheme="minorHAnsi"/>
          <w:sz w:val="12"/>
        </w:rPr>
        <w:t>, and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a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law, but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all of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522372">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522372">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522372">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522372">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522372">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LakerAirways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522372">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522372">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522372">
        <w:rPr>
          <w:rFonts w:asciiTheme="minorHAnsi" w:hAnsiTheme="minorHAnsi" w:cstheme="minorHAnsi"/>
          <w:highlight w:val="cyan"/>
          <w:u w:val="single"/>
        </w:rPr>
        <w:t xml:space="preserve">interests” </w:t>
      </w:r>
      <w:r w:rsidRPr="00522372">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74 .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E552A8">
        <w:rPr>
          <w:b/>
          <w:bCs/>
          <w:highlight w:val="cyan"/>
          <w:u w:val="single"/>
        </w:rPr>
        <w:t>im</w:t>
      </w:r>
      <w:r w:rsidRPr="00E552A8">
        <w:rPr>
          <w:rFonts w:asciiTheme="minorHAnsi" w:hAnsiTheme="minorHAnsi" w:cstheme="minorHAnsi"/>
          <w:b/>
          <w:bCs/>
          <w:highlight w:val="cyan"/>
          <w:u w:val="single"/>
        </w:rPr>
        <w:t>possible</w:t>
      </w:r>
      <w:r w:rsidRPr="00E552A8">
        <w:rPr>
          <w:rFonts w:asciiTheme="minorHAnsi" w:hAnsiTheme="minorHAnsi" w:cstheme="minorHAnsi"/>
          <w:highlight w:val="cyan"/>
          <w:u w:val="single"/>
        </w:rPr>
        <w:t xml:space="preserve"> to </w:t>
      </w:r>
      <w:r w:rsidRPr="00E552A8">
        <w:rPr>
          <w:rFonts w:asciiTheme="minorHAnsi" w:hAnsiTheme="minorHAnsi" w:cstheme="minorHAnsi"/>
          <w:b/>
          <w:bCs/>
          <w:highlight w:val="cyan"/>
          <w:u w:val="single"/>
        </w:rPr>
        <w:t>weigh things</w:t>
      </w:r>
      <w:r w:rsidRPr="00E552A8">
        <w:rPr>
          <w:rFonts w:asciiTheme="minorHAnsi" w:hAnsiTheme="minorHAnsi" w:cstheme="minorHAnsi"/>
          <w:highlight w:val="cyan"/>
          <w:u w:val="single"/>
        </w:rPr>
        <w:t xml:space="preserve"> with a </w:t>
      </w:r>
      <w:r w:rsidRPr="00E552A8">
        <w:rPr>
          <w:rFonts w:asciiTheme="minorHAnsi" w:hAnsiTheme="minorHAnsi" w:cstheme="minorHAnsi"/>
          <w:b/>
          <w:bCs/>
          <w:highlight w:val="cyan"/>
          <w:u w:val="single"/>
        </w:rPr>
        <w:t>scale</w:t>
      </w:r>
      <w:r w:rsidRPr="00E552A8">
        <w:rPr>
          <w:rFonts w:asciiTheme="minorHAnsi" w:hAnsiTheme="minorHAnsi" w:cstheme="minorHAnsi"/>
          <w:highlight w:val="cyan"/>
          <w:u w:val="single"/>
        </w:rPr>
        <w:t xml:space="preserve"> that has </w:t>
      </w:r>
      <w:r w:rsidRPr="00E552A8">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522372">
        <w:rPr>
          <w:rFonts w:asciiTheme="minorHAnsi" w:hAnsiTheme="minorHAnsi" w:cstheme="minorHAnsi"/>
          <w:b/>
          <w:bCs/>
          <w:highlight w:val="cyan"/>
          <w:u w:val="single"/>
        </w:rPr>
        <w:t>lack of</w:t>
      </w:r>
      <w:r w:rsidRPr="00522372">
        <w:rPr>
          <w:rFonts w:asciiTheme="minorHAnsi" w:hAnsiTheme="minorHAnsi" w:cstheme="minorHAnsi"/>
          <w:highlight w:val="cyan"/>
          <w:u w:val="single"/>
        </w:rPr>
        <w:t xml:space="preserve"> the specific and practicable </w:t>
      </w:r>
      <w:r w:rsidRPr="00522372">
        <w:rPr>
          <w:rFonts w:asciiTheme="minorHAnsi" w:hAnsiTheme="minorHAnsi" w:cstheme="minorHAnsi"/>
          <w:b/>
          <w:bCs/>
          <w:highlight w:val="cyan"/>
          <w:u w:val="single"/>
        </w:rPr>
        <w:t>standard</w:t>
      </w:r>
      <w:r w:rsidRPr="00522372">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522372">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522372">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522372">
        <w:rPr>
          <w:rFonts w:asciiTheme="minorHAnsi" w:hAnsiTheme="minorHAnsi" w:cstheme="minorHAnsi"/>
          <w:b/>
          <w:bCs/>
          <w:highlight w:val="cyan"/>
          <w:u w:val="single"/>
        </w:rPr>
        <w:t>randomly</w:t>
      </w:r>
      <w:r w:rsidRPr="00522372">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522372">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522372">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2709B568" w14:textId="77777777" w:rsidR="0049258F" w:rsidRPr="00144A7A" w:rsidRDefault="0049258F" w:rsidP="0049258F">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Pr>
          <w:rFonts w:asciiTheme="minorHAnsi" w:hAnsiTheme="minorHAnsi" w:cstheme="minorHAnsi"/>
        </w:rPr>
        <w:t xml:space="preserve">is 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3A811ABE"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05EBBB33" w14:textId="77777777" w:rsidR="0049258F" w:rsidRPr="0086752C" w:rsidRDefault="0049258F" w:rsidP="0049258F">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522372">
        <w:rPr>
          <w:rFonts w:asciiTheme="minorHAnsi" w:hAnsiTheme="minorHAnsi" w:cstheme="minorHAnsi"/>
          <w:highlight w:val="cyan"/>
          <w:u w:val="single"/>
        </w:rPr>
        <w:t xml:space="preserve">US </w:t>
      </w:r>
      <w:r w:rsidRPr="00522372">
        <w:rPr>
          <w:rFonts w:asciiTheme="minorHAnsi" w:hAnsiTheme="minorHAnsi" w:cstheme="minorHAnsi"/>
          <w:b/>
          <w:bCs/>
          <w:highlight w:val="cyan"/>
          <w:u w:val="single"/>
        </w:rPr>
        <w:t>courts</w:t>
      </w:r>
      <w:r w:rsidRPr="00522372">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522372">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522372">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522372">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522372">
        <w:rPr>
          <w:rFonts w:asciiTheme="minorHAnsi" w:hAnsiTheme="minorHAnsi" w:cstheme="minorHAnsi"/>
          <w:highlight w:val="cyan"/>
          <w:u w:val="single"/>
        </w:rPr>
        <w:t xml:space="preserve">laid the groundwork for China’s </w:t>
      </w:r>
      <w:r w:rsidRPr="00522372">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522372">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522372">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522372">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522372">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522372">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522372">
        <w:rPr>
          <w:b/>
          <w:bCs/>
          <w:highlight w:val="cyan"/>
          <w:u w:val="single"/>
        </w:rPr>
        <w:t>China promulgated</w:t>
      </w:r>
      <w:r w:rsidRPr="002026BB">
        <w:rPr>
          <w:u w:val="single"/>
        </w:rPr>
        <w:t xml:space="preserve"> the </w:t>
      </w:r>
      <w:r w:rsidRPr="00522372">
        <w:rPr>
          <w:b/>
          <w:bCs/>
          <w:highlight w:val="cyan"/>
          <w:u w:val="single"/>
        </w:rPr>
        <w:t>AML</w:t>
      </w:r>
      <w:r w:rsidRPr="002026BB">
        <w:rPr>
          <w:u w:val="single"/>
        </w:rPr>
        <w:t xml:space="preserve">, shortly </w:t>
      </w:r>
      <w:r w:rsidRPr="00522372">
        <w:rPr>
          <w:highlight w:val="cyan"/>
          <w:u w:val="single"/>
        </w:rPr>
        <w:t>after antitrust</w:t>
      </w:r>
      <w:r w:rsidRPr="002026BB">
        <w:rPr>
          <w:u w:val="single"/>
        </w:rPr>
        <w:t xml:space="preserve"> class </w:t>
      </w:r>
      <w:r w:rsidRPr="00522372">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522372">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522372">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522372">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522372">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522372">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522372">
        <w:rPr>
          <w:rFonts w:asciiTheme="minorHAnsi" w:hAnsiTheme="minorHAnsi" w:cstheme="minorHAnsi"/>
          <w:b/>
          <w:bCs/>
          <w:highlight w:val="cyan"/>
          <w:u w:val="single"/>
        </w:rPr>
        <w:t>form[s]</w:t>
      </w:r>
      <w:r w:rsidRPr="00522372">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522372">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522372">
        <w:rPr>
          <w:rFonts w:asciiTheme="minorHAnsi" w:hAnsiTheme="minorHAnsi" w:cstheme="minorHAnsi"/>
          <w:b/>
          <w:bCs/>
          <w:highlight w:val="cyan"/>
          <w:u w:val="single"/>
        </w:rPr>
        <w:t>support</w:t>
      </w:r>
      <w:r w:rsidRPr="00522372">
        <w:rPr>
          <w:rFonts w:asciiTheme="minorHAnsi" w:hAnsiTheme="minorHAnsi" w:cstheme="minorHAnsi"/>
          <w:highlight w:val="cyan"/>
          <w:u w:val="single"/>
        </w:rPr>
        <w:t xml:space="preserve"> to </w:t>
      </w:r>
      <w:r w:rsidRPr="00522372">
        <w:rPr>
          <w:rFonts w:asciiTheme="minorHAnsi" w:hAnsiTheme="minorHAnsi" w:cstheme="minorHAnsi"/>
          <w:b/>
          <w:bCs/>
          <w:highlight w:val="cyan"/>
          <w:u w:val="single"/>
        </w:rPr>
        <w:t>critique</w:t>
      </w:r>
      <w:r w:rsidRPr="00522372">
        <w:rPr>
          <w:rFonts w:asciiTheme="minorHAnsi" w:hAnsiTheme="minorHAnsi" w:cstheme="minorHAnsi"/>
          <w:highlight w:val="cyan"/>
          <w:u w:val="single"/>
        </w:rPr>
        <w:t xml:space="preserve"> and </w:t>
      </w:r>
      <w:r w:rsidRPr="00522372">
        <w:rPr>
          <w:rFonts w:asciiTheme="minorHAnsi" w:hAnsiTheme="minorHAnsi" w:cstheme="minorHAnsi"/>
          <w:b/>
          <w:bCs/>
          <w:highlight w:val="cyan"/>
          <w:u w:val="single"/>
        </w:rPr>
        <w:t>push back</w:t>
      </w:r>
      <w:r w:rsidRPr="00522372">
        <w:rPr>
          <w:rFonts w:asciiTheme="minorHAnsi" w:hAnsiTheme="minorHAnsi" w:cstheme="minorHAnsi"/>
          <w:highlight w:val="cyan"/>
          <w:u w:val="single"/>
        </w:rPr>
        <w:t xml:space="preserve"> against </w:t>
      </w:r>
      <w:r w:rsidRPr="00522372">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522372">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522372">
        <w:rPr>
          <w:rFonts w:asciiTheme="minorHAnsi" w:hAnsiTheme="minorHAnsi" w:cstheme="minorHAnsi"/>
          <w:highlight w:val="cyan"/>
          <w:u w:val="single"/>
        </w:rPr>
        <w:t xml:space="preserve">Progressing on China’s </w:t>
      </w:r>
      <w:r w:rsidRPr="00522372">
        <w:rPr>
          <w:rFonts w:asciiTheme="minorHAnsi" w:hAnsiTheme="minorHAnsi" w:cstheme="minorHAnsi"/>
          <w:b/>
          <w:bCs/>
          <w:highlight w:val="cyan"/>
          <w:u w:val="single"/>
        </w:rPr>
        <w:t>WTO commitments</w:t>
      </w:r>
      <w:r w:rsidRPr="00522372">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522372">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3F7954A4" w14:textId="77777777" w:rsidR="0049258F" w:rsidRPr="0086752C" w:rsidRDefault="0049258F" w:rsidP="0049258F">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2CB0EB80" w14:textId="77777777" w:rsidR="0049258F" w:rsidRPr="0086752C" w:rsidRDefault="0049258F" w:rsidP="0049258F">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1A4751C3"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3D186B86"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522372">
        <w:rPr>
          <w:rFonts w:asciiTheme="minorHAnsi" w:hAnsiTheme="minorHAnsi" w:cstheme="minorHAnsi"/>
          <w:b/>
          <w:bCs/>
          <w:highlight w:val="cyan"/>
          <w:u w:val="single"/>
        </w:rPr>
        <w:t xml:space="preserve">is </w:t>
      </w:r>
      <w:r w:rsidRPr="00522372">
        <w:rPr>
          <w:rFonts w:asciiTheme="minorHAnsi" w:hAnsiTheme="minorHAnsi" w:cstheme="minorHAnsi"/>
          <w:b/>
          <w:bCs/>
          <w:sz w:val="24"/>
          <w:szCs w:val="24"/>
          <w:highlight w:val="cyan"/>
          <w:u w:val="single"/>
        </w:rPr>
        <w:t>not about extraterritorial jurisdiction</w:t>
      </w:r>
      <w:r w:rsidRPr="00522372">
        <w:rPr>
          <w:rFonts w:asciiTheme="minorHAnsi" w:hAnsiTheme="minorHAnsi" w:cstheme="minorHAnsi"/>
          <w:highlight w:val="cyan"/>
          <w:u w:val="single"/>
        </w:rPr>
        <w:t xml:space="preserve">. There was </w:t>
      </w:r>
      <w:r w:rsidRPr="00522372">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522372">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522372">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522372">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522372">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522372">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r w:rsidRPr="00522372">
        <w:rPr>
          <w:rFonts w:asciiTheme="minorHAnsi" w:hAnsiTheme="minorHAnsi" w:cstheme="minorHAnsi"/>
          <w:highlight w:val="cyan"/>
          <w:u w:val="single"/>
        </w:rPr>
        <w:t>defense</w:t>
      </w:r>
      <w:r w:rsidRPr="0086752C">
        <w:rPr>
          <w:rFonts w:asciiTheme="minorHAnsi" w:hAnsiTheme="minorHAnsi" w:cstheme="minorHAnsi"/>
          <w:u w:val="single"/>
        </w:rPr>
        <w:t xml:space="preserve">, and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522372">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522372">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sz w:val="16"/>
        </w:rPr>
        <w:t xml:space="preserve">35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522372">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522372">
        <w:rPr>
          <w:rFonts w:asciiTheme="minorHAnsi" w:hAnsiTheme="minorHAnsi" w:cstheme="minorHAnsi"/>
          <w:b/>
          <w:bCs/>
          <w:sz w:val="24"/>
          <w:szCs w:val="24"/>
          <w:highlight w:val="cyan"/>
          <w:u w:val="single"/>
        </w:rPr>
        <w:t>the principles of all antitrust jurisdictions including its own internal market rules</w:t>
      </w:r>
      <w:r w:rsidRPr="00522372">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522372">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prohibits pricefixing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6CE1CAAB" w14:textId="77777777" w:rsidR="0049258F" w:rsidRPr="0086752C" w:rsidRDefault="0049258F" w:rsidP="0049258F">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Pr="00F7379C">
        <w:rPr>
          <w:rFonts w:asciiTheme="minorHAnsi" w:hAnsiTheme="minorHAnsi" w:cstheme="minorHAnsi"/>
          <w:u w:val="single"/>
        </w:rPr>
        <w:t>previous expansion</w:t>
      </w:r>
      <w:r>
        <w:rPr>
          <w:rFonts w:asciiTheme="minorHAnsi" w:hAnsiTheme="minorHAnsi" w:cstheme="minorHAnsi"/>
        </w:rPr>
        <w:t xml:space="preserve"> of </w:t>
      </w:r>
      <w:r w:rsidRPr="00F7379C">
        <w:rPr>
          <w:rFonts w:asciiTheme="minorHAnsi" w:hAnsiTheme="minorHAnsi" w:cstheme="minorHAnsi"/>
          <w:u w:val="single"/>
        </w:rPr>
        <w:t>antitrust</w:t>
      </w:r>
      <w:r>
        <w:rPr>
          <w:rFonts w:asciiTheme="minorHAnsi" w:hAnsiTheme="minorHAnsi" w:cstheme="minorHAnsi"/>
        </w:rPr>
        <w:t xml:space="preserve"> smashed </w:t>
      </w:r>
      <w:r w:rsidRPr="00C079CF">
        <w:rPr>
          <w:rFonts w:asciiTheme="minorHAnsi" w:hAnsiTheme="minorHAnsi" w:cstheme="minorHAnsi"/>
          <w:u w:val="single"/>
        </w:rPr>
        <w:t>deference</w:t>
      </w:r>
      <w:r>
        <w:rPr>
          <w:rFonts w:asciiTheme="minorHAnsi" w:hAnsiTheme="minorHAnsi" w:cstheme="minorHAnsi"/>
        </w:rPr>
        <w:t xml:space="preserve"> AND</w:t>
      </w:r>
      <w:r w:rsidRPr="0086752C">
        <w:rPr>
          <w:rFonts w:asciiTheme="minorHAnsi" w:hAnsiTheme="minorHAnsi" w:cstheme="minorHAnsi"/>
        </w:rPr>
        <w:t xml:space="preserve"> </w:t>
      </w:r>
      <w:r>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2D28FDE7" w14:textId="77777777" w:rsidR="0049258F" w:rsidRPr="0086752C" w:rsidRDefault="0049258F" w:rsidP="0049258F">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18A16375" w14:textId="77777777" w:rsidR="0049258F" w:rsidRPr="0086752C" w:rsidRDefault="0049258F" w:rsidP="0049258F">
      <w:pPr>
        <w:rPr>
          <w:rFonts w:asciiTheme="minorHAnsi" w:hAnsiTheme="minorHAnsi" w:cstheme="minorHAnsi"/>
          <w:sz w:val="16"/>
        </w:rPr>
      </w:pPr>
      <w:r w:rsidRPr="0086752C">
        <w:rPr>
          <w:rFonts w:asciiTheme="minorHAnsi" w:hAnsiTheme="minorHAnsi" w:cstheme="minorHAnsi"/>
          <w:sz w:val="16"/>
        </w:rPr>
        <w:t xml:space="preserve">VI. Conclusion </w:t>
      </w:r>
    </w:p>
    <w:p w14:paraId="02713F7F" w14:textId="77777777" w:rsidR="0049258F" w:rsidRPr="0086752C" w:rsidRDefault="0049258F" w:rsidP="0049258F">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522372">
        <w:rPr>
          <w:rFonts w:asciiTheme="minorHAnsi" w:hAnsiTheme="minorHAnsi" w:cstheme="minorHAnsi"/>
          <w:b/>
          <w:bCs/>
          <w:highlight w:val="cyan"/>
          <w:u w:val="single"/>
        </w:rPr>
        <w:t>Vitamin C</w:t>
      </w:r>
      <w:r w:rsidRPr="00522372">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522372">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522372">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522372">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question, and offered several (non-exhaustive) criteria the courts should consider. The </w:t>
      </w:r>
      <w:r w:rsidRPr="0086752C">
        <w:rPr>
          <w:rFonts w:asciiTheme="minorHAnsi" w:hAnsiTheme="minorHAnsi" w:cstheme="minorHAnsi"/>
          <w:u w:val="single"/>
        </w:rPr>
        <w:t xml:space="preserve">standard of </w:t>
      </w:r>
      <w:r w:rsidRPr="00522372">
        <w:rPr>
          <w:rFonts w:asciiTheme="minorHAnsi" w:hAnsiTheme="minorHAnsi" w:cstheme="minorHAnsi"/>
          <w:b/>
          <w:bCs/>
          <w:sz w:val="24"/>
          <w:szCs w:val="24"/>
          <w:highlight w:val="cyan"/>
          <w:u w:val="single"/>
        </w:rPr>
        <w:t>respectful consideration</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522372">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522372">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522372">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no much difference in procedures though. Such a multipronged balancing approach </w:t>
      </w:r>
      <w:r w:rsidRPr="00522372">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55628ED0" w14:textId="77777777" w:rsidR="0049258F" w:rsidRDefault="0049258F" w:rsidP="0049258F">
      <w:pPr>
        <w:pStyle w:val="Heading1"/>
      </w:pPr>
      <w:bookmarkStart w:id="1" w:name="_Hlk92268439"/>
      <w:r>
        <w:t>2AC --- NDT R4</w:t>
      </w:r>
    </w:p>
    <w:p w14:paraId="410D9B7A" w14:textId="77777777" w:rsidR="0049258F" w:rsidRPr="00E66233" w:rsidRDefault="0049258F" w:rsidP="0049258F">
      <w:pPr>
        <w:pStyle w:val="Heading2"/>
        <w:rPr>
          <w:rFonts w:asciiTheme="minorHAnsi" w:hAnsiTheme="minorHAnsi" w:cstheme="minorHAnsi"/>
        </w:rPr>
      </w:pPr>
      <w:r>
        <w:rPr>
          <w:rFonts w:asciiTheme="minorHAnsi" w:hAnsiTheme="minorHAnsi" w:cstheme="minorHAnsi"/>
        </w:rPr>
        <w:t xml:space="preserve">2AC --- </w:t>
      </w:r>
      <w:r w:rsidRPr="00E66233">
        <w:rPr>
          <w:rFonts w:asciiTheme="minorHAnsi" w:hAnsiTheme="minorHAnsi" w:cstheme="minorHAnsi"/>
        </w:rPr>
        <w:t>Adv</w:t>
      </w:r>
      <w:r>
        <w:rPr>
          <w:rFonts w:asciiTheme="minorHAnsi" w:hAnsiTheme="minorHAnsi" w:cstheme="minorHAnsi"/>
        </w:rPr>
        <w:t xml:space="preserve"> </w:t>
      </w:r>
      <w:r w:rsidRPr="00E66233">
        <w:rPr>
          <w:rFonts w:asciiTheme="minorHAnsi" w:hAnsiTheme="minorHAnsi" w:cstheme="minorHAnsi"/>
        </w:rPr>
        <w:t>---</w:t>
      </w:r>
      <w:r>
        <w:rPr>
          <w:rFonts w:asciiTheme="minorHAnsi" w:hAnsiTheme="minorHAnsi" w:cstheme="minorHAnsi"/>
        </w:rPr>
        <w:t xml:space="preserve"> China</w:t>
      </w:r>
    </w:p>
    <w:bookmarkEnd w:id="1"/>
    <w:p w14:paraId="788BB2DA" w14:textId="77777777" w:rsidR="0049258F" w:rsidRDefault="0049258F" w:rsidP="0049258F">
      <w:pPr>
        <w:pStyle w:val="Heading2"/>
      </w:pPr>
      <w:r>
        <w:t>OFF</w:t>
      </w:r>
    </w:p>
    <w:p w14:paraId="22594571" w14:textId="77777777" w:rsidR="0049258F" w:rsidRPr="00E66233" w:rsidRDefault="0049258F" w:rsidP="0049258F">
      <w:pPr>
        <w:pStyle w:val="Heading3"/>
        <w:rPr>
          <w:rFonts w:asciiTheme="minorHAnsi" w:hAnsiTheme="minorHAnsi" w:cstheme="minorHAnsi"/>
        </w:rPr>
      </w:pPr>
      <w:r w:rsidRPr="00E66233">
        <w:rPr>
          <w:rFonts w:asciiTheme="minorHAnsi" w:hAnsiTheme="minorHAnsi" w:cstheme="minorHAnsi"/>
        </w:rPr>
        <w:t>2AC --- T --- Private Sector</w:t>
      </w:r>
    </w:p>
    <w:p w14:paraId="0F247FC9"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‘Antitrust’ is </w:t>
      </w:r>
      <w:r w:rsidRPr="00E66233">
        <w:rPr>
          <w:rFonts w:asciiTheme="minorHAnsi" w:hAnsiTheme="minorHAnsi" w:cstheme="minorHAnsi"/>
          <w:u w:val="single"/>
        </w:rPr>
        <w:t>broad</w:t>
      </w:r>
      <w:r w:rsidRPr="00E66233">
        <w:rPr>
          <w:rFonts w:asciiTheme="minorHAnsi" w:hAnsiTheme="minorHAnsi" w:cstheme="minorHAnsi"/>
        </w:rPr>
        <w:t xml:space="preserve"> and includes </w:t>
      </w:r>
      <w:r w:rsidRPr="00E66233">
        <w:rPr>
          <w:rFonts w:asciiTheme="minorHAnsi" w:hAnsiTheme="minorHAnsi" w:cstheme="minorHAnsi"/>
          <w:u w:val="single"/>
        </w:rPr>
        <w:t>any</w:t>
      </w:r>
      <w:r w:rsidRPr="00E66233">
        <w:rPr>
          <w:rFonts w:asciiTheme="minorHAnsi" w:hAnsiTheme="minorHAnsi" w:cstheme="minorHAnsi"/>
        </w:rPr>
        <w:t xml:space="preserve"> instrument designed to make markets more competitive.</w:t>
      </w:r>
    </w:p>
    <w:p w14:paraId="0646F01B" w14:textId="77777777" w:rsidR="0049258F" w:rsidRPr="00E66233" w:rsidRDefault="0049258F" w:rsidP="0049258F">
      <w:pPr>
        <w:rPr>
          <w:rFonts w:asciiTheme="minorHAnsi" w:hAnsiTheme="minorHAnsi" w:cstheme="minorHAnsi"/>
        </w:rPr>
      </w:pPr>
      <w:r w:rsidRPr="00E66233">
        <w:rPr>
          <w:rFonts w:asciiTheme="minorHAnsi" w:hAnsiTheme="minorHAnsi" w:cstheme="minorHAnsi"/>
        </w:rPr>
        <w:t xml:space="preserve">D. L. </w:t>
      </w:r>
      <w:r w:rsidRPr="00E66233">
        <w:rPr>
          <w:rStyle w:val="Style13ptBold"/>
          <w:rFonts w:asciiTheme="minorHAnsi" w:hAnsiTheme="minorHAnsi" w:cstheme="minorHAnsi"/>
        </w:rPr>
        <w:t>Rubinfeld 15</w:t>
      </w:r>
      <w:r w:rsidRPr="00E66233">
        <w:rPr>
          <w:rFonts w:asciiTheme="minorHAnsi" w:hAnsiTheme="minorHAnsi" w:cstheme="minorHAnsi"/>
        </w:rPr>
        <w:t>, Professor of Law at New York University, International Encyclopedia of the Social &amp; Behavioral Sciences, Second Edition, p. 553</w:t>
      </w:r>
    </w:p>
    <w:p w14:paraId="6A75E41E"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Antitrust Policy</w:t>
      </w:r>
    </w:p>
    <w:p w14:paraId="47BD4876" w14:textId="77777777" w:rsidR="0049258F" w:rsidRPr="00E66233" w:rsidRDefault="0049258F" w:rsidP="0049258F">
      <w:pPr>
        <w:rPr>
          <w:rFonts w:asciiTheme="minorHAnsi" w:hAnsiTheme="minorHAnsi" w:cstheme="minorHAnsi"/>
          <w:sz w:val="16"/>
        </w:rPr>
      </w:pPr>
      <w:r w:rsidRPr="00E66233">
        <w:rPr>
          <w:rStyle w:val="StyleUnderline"/>
          <w:rFonts w:asciiTheme="minorHAnsi" w:hAnsiTheme="minorHAnsi" w:cstheme="minorHAnsi"/>
        </w:rPr>
        <w:t xml:space="preserve">The </w:t>
      </w:r>
      <w:r w:rsidRPr="00E66233">
        <w:rPr>
          <w:rStyle w:val="Emphasis"/>
          <w:rFonts w:asciiTheme="minorHAnsi" w:hAnsiTheme="minorHAnsi" w:cstheme="minorHAnsi"/>
        </w:rPr>
        <w:t xml:space="preserve">term </w:t>
      </w:r>
      <w:r w:rsidRPr="00DC0744">
        <w:rPr>
          <w:rStyle w:val="Emphasis"/>
          <w:rFonts w:asciiTheme="minorHAnsi" w:hAnsiTheme="minorHAnsi" w:cstheme="minorHAnsi"/>
          <w:highlight w:val="cyan"/>
        </w:rPr>
        <w:t>antitrust</w:t>
      </w:r>
      <w:r w:rsidRPr="00E66233">
        <w:rPr>
          <w:rFonts w:asciiTheme="minorHAnsi" w:hAnsiTheme="minorHAnsi" w:cstheme="minorHAnsi"/>
          <w:sz w:val="16"/>
        </w:rPr>
        <w:t xml:space="preserve">, which grew out of the US trustbusting policies of the late nineteenth century, </w:t>
      </w:r>
      <w:r w:rsidRPr="00E66233">
        <w:rPr>
          <w:rStyle w:val="StyleUnderline"/>
          <w:rFonts w:asciiTheme="minorHAnsi" w:hAnsiTheme="minorHAnsi" w:cstheme="minorHAnsi"/>
        </w:rPr>
        <w:t xml:space="preserve">developed over the twentieth century to </w:t>
      </w:r>
      <w:r w:rsidRPr="00DC0744">
        <w:rPr>
          <w:rStyle w:val="StyleUnderline"/>
          <w:rFonts w:asciiTheme="minorHAnsi" w:hAnsiTheme="minorHAnsi" w:cstheme="minorHAnsi"/>
          <w:highlight w:val="cyan"/>
        </w:rPr>
        <w:t xml:space="preserve">connote a </w:t>
      </w:r>
      <w:r w:rsidRPr="00DC0744">
        <w:rPr>
          <w:rStyle w:val="Emphasis"/>
          <w:rFonts w:asciiTheme="minorHAnsi" w:hAnsiTheme="minorHAnsi" w:cstheme="minorHAnsi"/>
          <w:highlight w:val="cyan"/>
        </w:rPr>
        <w:t>broad array</w:t>
      </w:r>
      <w:r w:rsidRPr="00DC0744">
        <w:rPr>
          <w:rStyle w:val="StyleUnderline"/>
          <w:rFonts w:asciiTheme="minorHAnsi" w:hAnsiTheme="minorHAnsi" w:cstheme="minorHAnsi"/>
          <w:highlight w:val="cyan"/>
        </w:rPr>
        <w:t xml:space="preserve"> of policies that </w:t>
      </w:r>
      <w:r w:rsidRPr="00DC0744">
        <w:rPr>
          <w:rStyle w:val="Emphasis"/>
          <w:rFonts w:asciiTheme="minorHAnsi" w:hAnsiTheme="minorHAnsi" w:cstheme="minorHAnsi"/>
          <w:highlight w:val="cyan"/>
        </w:rPr>
        <w:t>affect competition</w:t>
      </w:r>
      <w:r w:rsidRPr="00E66233">
        <w:rPr>
          <w:rFonts w:asciiTheme="minorHAnsi" w:hAnsiTheme="minorHAnsi" w:cstheme="minorHAnsi"/>
          <w:sz w:val="16"/>
        </w:rPr>
        <w:t xml:space="preserve">. Whether applied through US, European, or other national competition laws, </w:t>
      </w:r>
      <w:r w:rsidRPr="00E66233">
        <w:rPr>
          <w:rStyle w:val="StyleUnderline"/>
          <w:rFonts w:asciiTheme="minorHAnsi" w:hAnsiTheme="minorHAnsi" w:cstheme="minorHAnsi"/>
        </w:rPr>
        <w:t xml:space="preserve">antitrust has come to represent an </w:t>
      </w:r>
      <w:r w:rsidRPr="00E66233">
        <w:rPr>
          <w:rStyle w:val="Emphasis"/>
          <w:rFonts w:asciiTheme="minorHAnsi" w:hAnsiTheme="minorHAnsi" w:cstheme="minorHAnsi"/>
        </w:rPr>
        <w:t>important competition policy instrument</w:t>
      </w:r>
      <w:r w:rsidRPr="00E66233">
        <w:rPr>
          <w:rStyle w:val="StyleUnderline"/>
          <w:rFonts w:asciiTheme="minorHAnsi" w:hAnsiTheme="minorHAnsi" w:cstheme="minorHAnsi"/>
        </w:rPr>
        <w:t xml:space="preserve"> that underlies many countries' public policies toward business</w:t>
      </w:r>
      <w:r w:rsidRPr="00E66233">
        <w:rPr>
          <w:rFonts w:asciiTheme="minorHAnsi" w:hAnsiTheme="minorHAnsi" w:cstheme="minorHAnsi"/>
          <w:sz w:val="16"/>
        </w:rPr>
        <w:t xml:space="preserve">. As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set of instruments</w:t>
      </w:r>
      <w:r w:rsidRPr="00DC0744">
        <w:rPr>
          <w:rStyle w:val="StyleUnderline"/>
          <w:rFonts w:asciiTheme="minorHAnsi" w:hAnsiTheme="minorHAnsi" w:cstheme="minorHAnsi"/>
          <w:highlight w:val="cyan"/>
        </w:rPr>
        <w:t xml:space="preserve"> whose </w:t>
      </w:r>
      <w:r w:rsidRPr="00DC0744">
        <w:rPr>
          <w:rStyle w:val="Emphasis"/>
          <w:rFonts w:asciiTheme="minorHAnsi" w:hAnsiTheme="minorHAnsi" w:cstheme="minorHAnsi"/>
          <w:highlight w:val="cyan"/>
        </w:rPr>
        <w:t>goal</w:t>
      </w:r>
      <w:r w:rsidRPr="00DC0744">
        <w:rPr>
          <w:rStyle w:val="StyleUnderline"/>
          <w:rFonts w:asciiTheme="minorHAnsi" w:hAnsiTheme="minorHAnsi" w:cstheme="minorHAnsi"/>
          <w:highlight w:val="cyan"/>
        </w:rPr>
        <w:t xml:space="preserve"> is to </w:t>
      </w:r>
      <w:r w:rsidRPr="00DC0744">
        <w:rPr>
          <w:rStyle w:val="Emphasis"/>
          <w:rFonts w:asciiTheme="minorHAnsi" w:hAnsiTheme="minorHAnsi" w:cstheme="minorHAnsi"/>
          <w:highlight w:val="cyan"/>
        </w:rPr>
        <w:t>make markets operate</w:t>
      </w:r>
      <w:r w:rsidRPr="00E66233">
        <w:rPr>
          <w:rStyle w:val="Emphasis"/>
          <w:rFonts w:asciiTheme="minorHAnsi" w:hAnsiTheme="minorHAnsi" w:cstheme="minorHAnsi"/>
        </w:rPr>
        <w:t xml:space="preserve"> more </w:t>
      </w:r>
      <w:r w:rsidRPr="00DC0744">
        <w:rPr>
          <w:rStyle w:val="Emphasis"/>
          <w:rFonts w:asciiTheme="minorHAnsi" w:hAnsiTheme="minorHAnsi" w:cstheme="minorHAnsi"/>
          <w:highlight w:val="cyan"/>
        </w:rPr>
        <w:t>competitively</w:t>
      </w:r>
      <w:r w:rsidRPr="00E66233">
        <w:rPr>
          <w:rFonts w:asciiTheme="minorHAnsi" w:hAnsiTheme="minorHAnsi" w:cstheme="minorHAnsi"/>
          <w:sz w:val="16"/>
        </w:rPr>
        <w:t>, antitrust often comes into direct conflict with regulatory policies, including forms of price and output controls, antidumping laws, access limitations, and protectionist industrial policies.</w:t>
      </w:r>
    </w:p>
    <w:p w14:paraId="4391B07B"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The private sector includes subsets---refers to many different actors. </w:t>
      </w:r>
    </w:p>
    <w:p w14:paraId="472C41D0"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Waler and Hofstetter 16</w:t>
      </w:r>
      <w:r w:rsidRPr="00E66233">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40" w:history="1">
        <w:r w:rsidRPr="00E66233">
          <w:rPr>
            <w:rStyle w:val="Hyperlink"/>
            <w:rFonts w:asciiTheme="minorHAnsi" w:hAnsiTheme="minorHAnsi" w:cstheme="minorHAnsi"/>
          </w:rPr>
          <w:t>https://www.shareweb.ch/site/Agriculture-and-Food-Security/focusareas/Documents/ras_capex_ATVET_Study_2016.pdf</w:t>
        </w:r>
      </w:hyperlink>
      <w:r w:rsidRPr="00E66233">
        <w:rPr>
          <w:rFonts w:asciiTheme="minorHAnsi" w:hAnsiTheme="minorHAnsi" w:cstheme="minorHAnsi"/>
        </w:rPr>
        <w:t xml:space="preserve"> , date accessed 7/19/21) </w:t>
      </w:r>
    </w:p>
    <w:p w14:paraId="07E5AE52" w14:textId="77777777" w:rsidR="0049258F" w:rsidRDefault="0049258F" w:rsidP="0049258F">
      <w:pPr>
        <w:rPr>
          <w:rFonts w:asciiTheme="minorHAnsi" w:hAnsiTheme="minorHAnsi" w:cstheme="minorHAnsi"/>
          <w:sz w:val="16"/>
        </w:rPr>
      </w:pPr>
      <w:r w:rsidRPr="00E66233">
        <w:rPr>
          <w:rFonts w:asciiTheme="minorHAnsi" w:hAnsiTheme="minorHAnsi" w:cstheme="minorHAnsi"/>
          <w:sz w:val="16"/>
        </w:rPr>
        <w:t xml:space="preserve">In many developing countries, the private sector1 </w:t>
      </w:r>
      <w:r w:rsidRPr="00E66233">
        <w:rPr>
          <w:rStyle w:val="Style13ptBold"/>
          <w:rFonts w:asciiTheme="minorHAnsi" w:hAnsiTheme="minorHAnsi" w:cstheme="minorHAnsi"/>
          <w:sz w:val="16"/>
        </w:rPr>
        <w:t>[[BEGIN FOOTNOTE 1]]</w:t>
      </w:r>
      <w:r w:rsidRPr="00E66233">
        <w:rPr>
          <w:rFonts w:asciiTheme="minorHAnsi" w:hAnsiTheme="minorHAnsi" w:cstheme="minorHAnsi"/>
          <w:sz w:val="16"/>
        </w:rPr>
        <w:t xml:space="preserve"> 1 </w:t>
      </w:r>
      <w:r w:rsidRPr="00DC0744">
        <w:rPr>
          <w:rStyle w:val="StyleUnderline"/>
          <w:rFonts w:asciiTheme="minorHAnsi" w:hAnsiTheme="minorHAnsi" w:cstheme="minorHAnsi"/>
          <w:highlight w:val="cyan"/>
        </w:rPr>
        <w:t xml:space="preserve">The private sector is </w:t>
      </w:r>
      <w:r w:rsidRPr="00DC0744">
        <w:rPr>
          <w:rStyle w:val="Emphasis"/>
          <w:rFonts w:asciiTheme="minorHAnsi" w:hAnsiTheme="minorHAnsi" w:cstheme="minorHAnsi"/>
          <w:highlight w:val="cyan"/>
        </w:rPr>
        <w:t>not</w:t>
      </w:r>
      <w:r w:rsidRPr="00E66233">
        <w:rPr>
          <w:rStyle w:val="StyleUnderline"/>
          <w:rFonts w:asciiTheme="minorHAnsi" w:hAnsiTheme="minorHAnsi" w:cstheme="minorHAnsi"/>
        </w:rPr>
        <w:t xml:space="preserve"> perceived as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homogenous mass</w:t>
      </w:r>
      <w:r w:rsidRPr="00E66233">
        <w:rPr>
          <w:rStyle w:val="StyleUnderline"/>
          <w:rFonts w:asciiTheme="minorHAnsi" w:hAnsiTheme="minorHAnsi" w:cstheme="minorHAnsi"/>
        </w:rPr>
        <w:t xml:space="preserve"> even though the terminology might suggest this to be the case. In this study, the term “</w:t>
      </w:r>
      <w:r w:rsidRPr="00DC0744">
        <w:rPr>
          <w:rStyle w:val="StyleUnderline"/>
          <w:rFonts w:asciiTheme="minorHAnsi" w:hAnsiTheme="minorHAnsi" w:cstheme="minorHAnsi"/>
          <w:highlight w:val="cyan"/>
        </w:rPr>
        <w:t>private sector” is used to circumscribe</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various actors</w:t>
      </w:r>
      <w:r w:rsidRPr="00DC0744">
        <w:rPr>
          <w:rStyle w:val="StyleUnderline"/>
          <w:rFonts w:asciiTheme="minorHAnsi" w:hAnsiTheme="minorHAnsi" w:cstheme="minorHAnsi"/>
          <w:highlight w:val="cyan"/>
        </w:rPr>
        <w:t xml:space="preserve"> </w:t>
      </w:r>
      <w:r w:rsidRPr="00E66233">
        <w:rPr>
          <w:rStyle w:val="StyleUnderline"/>
          <w:rFonts w:asciiTheme="minorHAnsi" w:hAnsiTheme="minorHAnsi" w:cstheme="minorHAnsi"/>
        </w:rPr>
        <w:t xml:space="preserve">such as small and medium sized </w:t>
      </w:r>
      <w:r w:rsidRPr="00DC0744">
        <w:rPr>
          <w:rStyle w:val="StyleUnderline"/>
          <w:rFonts w:asciiTheme="minorHAnsi" w:hAnsiTheme="minorHAnsi" w:cstheme="minorHAnsi"/>
          <w:highlight w:val="cyan"/>
        </w:rPr>
        <w:t>companies</w:t>
      </w:r>
      <w:r w:rsidRPr="00E66233">
        <w:rPr>
          <w:rStyle w:val="StyleUnderline"/>
          <w:rFonts w:asciiTheme="minorHAnsi" w:hAnsiTheme="minorHAnsi" w:cstheme="minorHAnsi"/>
        </w:rPr>
        <w:t xml:space="preserve">, large companies, sectorial </w:t>
      </w:r>
      <w:r w:rsidRPr="00DC0744">
        <w:rPr>
          <w:rStyle w:val="StyleUnderline"/>
          <w:rFonts w:asciiTheme="minorHAnsi" w:hAnsiTheme="minorHAnsi" w:cstheme="minorHAnsi"/>
          <w:highlight w:val="cyan"/>
        </w:rPr>
        <w:t>associations</w:t>
      </w:r>
      <w:r w:rsidRPr="00E66233">
        <w:rPr>
          <w:rStyle w:val="StyleUnderline"/>
          <w:rFonts w:asciiTheme="minorHAnsi" w:hAnsiTheme="minorHAnsi" w:cstheme="minorHAnsi"/>
        </w:rPr>
        <w:t xml:space="preserve">, business associations, </w:t>
      </w:r>
      <w:r w:rsidRPr="00DC0744">
        <w:rPr>
          <w:rStyle w:val="StyleUnderline"/>
          <w:rFonts w:asciiTheme="minorHAnsi" w:hAnsiTheme="minorHAnsi" w:cstheme="minorHAnsi"/>
          <w:highlight w:val="cyan"/>
        </w:rPr>
        <w:t>chambers of commerce</w:t>
      </w:r>
      <w:r w:rsidRPr="00E66233">
        <w:rPr>
          <w:rStyle w:val="StyleUnderline"/>
          <w:rFonts w:asciiTheme="minorHAnsi" w:hAnsiTheme="minorHAnsi" w:cstheme="minorHAnsi"/>
        </w:rPr>
        <w:t>, etc</w:t>
      </w:r>
      <w:r w:rsidRPr="00E66233">
        <w:rPr>
          <w:rStyle w:val="Style13ptBold"/>
          <w:rFonts w:asciiTheme="minorHAnsi" w:hAnsiTheme="minorHAnsi" w:cstheme="minorHAnsi"/>
          <w:sz w:val="16"/>
        </w:rPr>
        <w:t xml:space="preserve">.[[END FOOTNOTE 1]] </w:t>
      </w:r>
      <w:r w:rsidRPr="00E66233">
        <w:rPr>
          <w:rFonts w:asciiTheme="minorHAnsi" w:hAnsiTheme="minorHAnsi" w:cstheme="minorHAnsi"/>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115D2688" w14:textId="77777777" w:rsidR="0049258F" w:rsidRPr="00E66233" w:rsidRDefault="0049258F" w:rsidP="0049258F">
      <w:pPr>
        <w:pStyle w:val="Heading4"/>
        <w:rPr>
          <w:rFonts w:asciiTheme="minorHAnsi" w:hAnsiTheme="minorHAnsi" w:cstheme="minorHAnsi"/>
        </w:rPr>
      </w:pPr>
      <w:r>
        <w:rPr>
          <w:rFonts w:asciiTheme="minorHAnsi" w:hAnsiTheme="minorHAnsi" w:cstheme="minorHAnsi"/>
        </w:rPr>
        <w:t xml:space="preserve">IF it is a </w:t>
      </w:r>
      <w:r w:rsidRPr="009E4B4C">
        <w:rPr>
          <w:rFonts w:asciiTheme="minorHAnsi" w:hAnsiTheme="minorHAnsi" w:cstheme="minorHAnsi"/>
          <w:u w:val="single"/>
        </w:rPr>
        <w:t>subsect</w:t>
      </w:r>
      <w:r>
        <w:rPr>
          <w:rFonts w:asciiTheme="minorHAnsi" w:hAnsiTheme="minorHAnsi" w:cstheme="minorHAnsi"/>
        </w:rPr>
        <w:t xml:space="preserve"> --- Then it is </w:t>
      </w:r>
      <w:r w:rsidRPr="009E4B4C">
        <w:rPr>
          <w:rFonts w:asciiTheme="minorHAnsi" w:hAnsiTheme="minorHAnsi" w:cstheme="minorHAnsi"/>
          <w:u w:val="single"/>
        </w:rPr>
        <w:t>country specific</w:t>
      </w:r>
    </w:p>
    <w:p w14:paraId="3D9BDF5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Collins Dictionary, ND</w:t>
      </w:r>
      <w:r w:rsidRPr="00E66233">
        <w:rPr>
          <w:rFonts w:asciiTheme="minorHAnsi" w:hAnsiTheme="minorHAnsi" w:cstheme="minorHAnsi"/>
        </w:rPr>
        <w:t> (Collins Dictionary, No Date, accessed on 2-24-2022, HarperCollins Publishers Ltd, "Definition of private sector", https://www.collinsdictionary.com/us/dictionary/english/private-sector)//Babcii</w:t>
      </w:r>
    </w:p>
    <w:p w14:paraId="1FD4AFDB" w14:textId="77777777" w:rsidR="0049258F" w:rsidRPr="002D5D27" w:rsidRDefault="0049258F" w:rsidP="0049258F">
      <w:pPr>
        <w:rPr>
          <w:rFonts w:asciiTheme="minorHAnsi" w:hAnsiTheme="minorHAnsi" w:cstheme="minorHAnsi"/>
        </w:rPr>
      </w:pPr>
      <w:r w:rsidRPr="00E66233">
        <w:rPr>
          <w:rFonts w:asciiTheme="minorHAnsi" w:hAnsiTheme="minorHAnsi" w:cstheme="minorHAnsi"/>
          <w:u w:val="single"/>
        </w:rPr>
        <w:t xml:space="preserve">The </w:t>
      </w:r>
      <w:r w:rsidRPr="00DC0744">
        <w:rPr>
          <w:rFonts w:asciiTheme="minorHAnsi" w:hAnsiTheme="minorHAnsi" w:cstheme="minorHAnsi"/>
          <w:b/>
          <w:bCs/>
          <w:highlight w:val="cyan"/>
          <w:u w:val="single"/>
        </w:rPr>
        <w:t xml:space="preserve">private sector is the part of </w:t>
      </w:r>
      <w:r w:rsidRPr="00DC0744">
        <w:rPr>
          <w:rFonts w:asciiTheme="minorHAnsi" w:hAnsiTheme="minorHAnsi" w:cstheme="minorHAnsi"/>
          <w:b/>
          <w:bCs/>
          <w:sz w:val="32"/>
          <w:szCs w:val="32"/>
          <w:highlight w:val="cyan"/>
          <w:u w:val="single"/>
        </w:rPr>
        <w:t>a</w:t>
      </w:r>
      <w:r w:rsidRPr="00DC0744">
        <w:rPr>
          <w:rFonts w:asciiTheme="minorHAnsi" w:hAnsiTheme="minorHAnsi" w:cstheme="minorHAnsi"/>
          <w:b/>
          <w:bCs/>
          <w:highlight w:val="cyan"/>
          <w:u w:val="single"/>
        </w:rPr>
        <w:t xml:space="preserve"> country's economy</w:t>
      </w:r>
      <w:r w:rsidRPr="00E66233">
        <w:rPr>
          <w:rFonts w:asciiTheme="minorHAnsi" w:hAnsiTheme="minorHAnsi" w:cstheme="minorHAnsi"/>
          <w:sz w:val="16"/>
        </w:rPr>
        <w:t xml:space="preserve"> that consists of industries and commercial companies that are not owned or controlled by the government.</w:t>
      </w:r>
      <w:r w:rsidRPr="00E66233">
        <w:rPr>
          <w:rFonts w:asciiTheme="minorHAnsi" w:hAnsiTheme="minorHAnsi" w:cstheme="minorHAnsi"/>
        </w:rPr>
        <w:t xml:space="preserve"> </w:t>
      </w:r>
    </w:p>
    <w:p w14:paraId="7A06F40E" w14:textId="77777777" w:rsidR="0049258F" w:rsidRPr="00E66233" w:rsidRDefault="0049258F" w:rsidP="0049258F">
      <w:pPr>
        <w:pStyle w:val="Heading3"/>
        <w:rPr>
          <w:rFonts w:asciiTheme="minorHAnsi" w:hAnsiTheme="minorHAnsi" w:cstheme="minorHAnsi"/>
        </w:rPr>
      </w:pPr>
      <w:r w:rsidRPr="00E66233">
        <w:rPr>
          <w:rFonts w:asciiTheme="minorHAnsi" w:hAnsiTheme="minorHAnsi" w:cstheme="minorHAnsi"/>
        </w:rPr>
        <w:t>2AC --- T --- Prohibit</w:t>
      </w:r>
    </w:p>
    <w:p w14:paraId="2BB28852"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1 --- </w:t>
      </w:r>
      <w:r w:rsidRPr="00E66233">
        <w:rPr>
          <w:rFonts w:asciiTheme="minorHAnsi" w:hAnsiTheme="minorHAnsi" w:cstheme="minorHAnsi"/>
          <w:u w:val="single"/>
        </w:rPr>
        <w:t>cartel price fixing</w:t>
      </w:r>
      <w:r w:rsidRPr="00E66233">
        <w:rPr>
          <w:rFonts w:asciiTheme="minorHAnsi" w:hAnsiTheme="minorHAnsi" w:cstheme="minorHAnsi"/>
        </w:rPr>
        <w:t xml:space="preserve"> is per se</w:t>
      </w:r>
    </w:p>
    <w:p w14:paraId="7B24760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Mohr et al 94</w:t>
      </w:r>
      <w:r w:rsidRPr="00E66233">
        <w:rPr>
          <w:rFonts w:asciiTheme="minorHAnsi" w:hAnsiTheme="minorHAnsi" w:cstheme="minorHAnsi"/>
        </w:rPr>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40D19668"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 xml:space="preserve">Many cooperative ventures between competing firms give way to greater competition, even though the absolute number of competing firms might be reduced. </w:t>
      </w:r>
      <w:r w:rsidRPr="00DC0744">
        <w:rPr>
          <w:rStyle w:val="StyleUnderline"/>
          <w:rFonts w:asciiTheme="minorHAnsi" w:hAnsiTheme="minorHAnsi" w:cstheme="minorHAnsi"/>
          <w:highlight w:val="cyan"/>
        </w:rPr>
        <w:t>A collaborative effort</w:t>
      </w:r>
      <w:r w:rsidRPr="00E66233">
        <w:rPr>
          <w:rStyle w:val="StyleUnderline"/>
          <w:rFonts w:asciiTheme="minorHAnsi" w:hAnsiTheme="minorHAnsi" w:cstheme="minorHAnsi"/>
        </w:rPr>
        <w:t xml:space="preserve"> would be labeled </w:t>
      </w:r>
      <w:r w:rsidRPr="00DC0744">
        <w:rPr>
          <w:rStyle w:val="StyleUnderline"/>
          <w:rFonts w:asciiTheme="minorHAnsi" w:hAnsiTheme="minorHAnsi" w:cstheme="minorHAnsi"/>
          <w:highlight w:val="cyan"/>
        </w:rPr>
        <w:t>as a cartel</w:t>
      </w:r>
      <w:r w:rsidRPr="00E66233">
        <w:rPr>
          <w:rStyle w:val="StyleUnderline"/>
          <w:rFonts w:asciiTheme="minorHAnsi" w:hAnsiTheme="minorHAnsi" w:cstheme="minorHAnsi"/>
        </w:rPr>
        <w:t xml:space="preserve"> if horizontal competitors collaborated </w:t>
      </w:r>
      <w:r w:rsidRPr="00DC0744">
        <w:rPr>
          <w:rStyle w:val="StyleUnderline"/>
          <w:rFonts w:asciiTheme="minorHAnsi" w:hAnsiTheme="minorHAnsi" w:cstheme="minorHAnsi"/>
          <w:highlight w:val="cyan"/>
        </w:rPr>
        <w:t xml:space="preserve">with respect to </w:t>
      </w:r>
      <w:r w:rsidRPr="00DC0744">
        <w:rPr>
          <w:rStyle w:val="Emphasis"/>
          <w:rFonts w:asciiTheme="minorHAnsi" w:hAnsiTheme="minorHAnsi" w:cstheme="minorHAnsi"/>
          <w:highlight w:val="cyan"/>
        </w:rPr>
        <w:t>price</w:t>
      </w:r>
      <w:r w:rsidRPr="00E66233">
        <w:rPr>
          <w:rStyle w:val="StyleUnderline"/>
          <w:rFonts w:asciiTheme="minorHAnsi" w:hAnsiTheme="minorHAnsi" w:cstheme="minorHAnsi"/>
        </w:rPr>
        <w:t xml:space="preserve"> or some other market policy that had a direct and substantial effect on price. Collaboration for such purposes </w:t>
      </w:r>
      <w:r w:rsidRPr="00DC0744">
        <w:rPr>
          <w:rStyle w:val="StyleUnderline"/>
          <w:rFonts w:asciiTheme="minorHAnsi" w:hAnsiTheme="minorHAnsi" w:cstheme="minorHAnsi"/>
          <w:highlight w:val="cyan"/>
        </w:rPr>
        <w:t>has</w:t>
      </w:r>
      <w:r w:rsidRPr="00E66233">
        <w:rPr>
          <w:rFonts w:asciiTheme="minorHAnsi" w:hAnsiTheme="minorHAnsi" w:cstheme="minorHAnsi"/>
          <w:sz w:val="16"/>
        </w:rPr>
        <w:t xml:space="preserve"> in the past </w:t>
      </w:r>
      <w:r w:rsidRPr="00DC0744">
        <w:rPr>
          <w:rStyle w:val="StyleUnderline"/>
          <w:rFonts w:asciiTheme="minorHAnsi" w:hAnsiTheme="minorHAnsi" w:cstheme="minorHAnsi"/>
          <w:highlight w:val="cyan"/>
        </w:rPr>
        <w:t xml:space="preserve">been declared </w:t>
      </w:r>
      <w:r w:rsidRPr="00DC0744">
        <w:rPr>
          <w:rStyle w:val="Emphasis"/>
          <w:rFonts w:asciiTheme="minorHAnsi" w:hAnsiTheme="minorHAnsi" w:cstheme="minorHAnsi"/>
          <w:highlight w:val="cyan"/>
        </w:rPr>
        <w:t>per se illegal</w:t>
      </w:r>
      <w:r w:rsidRPr="00E66233">
        <w:rPr>
          <w:rFonts w:asciiTheme="minorHAnsi" w:hAnsiTheme="minorHAnsi" w:cstheme="minorHAnsi"/>
          <w:sz w:val="16"/>
        </w:rPr>
        <w:t>, without elaborate inquiry as to the precise harm caused, or the business' reasons for collaborating.</w:t>
      </w:r>
    </w:p>
    <w:p w14:paraId="36D84317"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3 --- Rule of reason is </w:t>
      </w:r>
      <w:r w:rsidRPr="00E66233">
        <w:rPr>
          <w:rFonts w:asciiTheme="minorHAnsi" w:hAnsiTheme="minorHAnsi" w:cstheme="minorHAnsi"/>
          <w:u w:val="single"/>
        </w:rPr>
        <w:t>a test</w:t>
      </w:r>
      <w:r w:rsidRPr="00E66233">
        <w:rPr>
          <w:rFonts w:asciiTheme="minorHAnsi" w:hAnsiTheme="minorHAnsi" w:cstheme="minorHAnsi"/>
        </w:rPr>
        <w:t xml:space="preserve"> that decides what conduct meets a prohibition</w:t>
      </w:r>
    </w:p>
    <w:p w14:paraId="21929DA7"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Fishman 19</w:t>
      </w:r>
      <w:r w:rsidRPr="00E66233">
        <w:rPr>
          <w:rFonts w:asciiTheme="minorHAnsi" w:hAnsiTheme="minorHAnsi" w:cstheme="minorHAnsi"/>
        </w:rPr>
        <w:t xml:space="preserve">, *Todd Fishman, </w:t>
      </w:r>
      <w:hyperlink r:id="rId41" w:history="1">
        <w:r w:rsidRPr="00E66233">
          <w:rPr>
            <w:rStyle w:val="Hyperlink"/>
            <w:rFonts w:asciiTheme="minorHAnsi" w:hAnsiTheme="minorHAnsi" w:cstheme="minorHAnsi"/>
          </w:rPr>
          <w:t>Allen &amp; Overy LLP</w:t>
        </w:r>
      </w:hyperlink>
      <w:r w:rsidRPr="00E66233">
        <w:rPr>
          <w:rFonts w:asciiTheme="minorHAnsi" w:hAnsiTheme="minorHAnsi" w:cstheme="minorHAnsi"/>
        </w:rPr>
        <w:t>; (January 31st, 2019, “The Rule of Reason as a Bar to Criminal Antitrust Enforcement”, https://www.jdsupra.com/legalnews/the-rule-of-reason-as-a-bar-to-criminal-87406/)</w:t>
      </w:r>
    </w:p>
    <w:p w14:paraId="10B6D069"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E66233">
        <w:rPr>
          <w:rFonts w:asciiTheme="minorHAnsi" w:hAnsiTheme="minorHAnsi" w:cstheme="minorHAnsi"/>
          <w:i/>
          <w:iCs/>
          <w:sz w:val="16"/>
        </w:rPr>
        <w:t xml:space="preserve"> Board of Trade of Chicago v. United States</w:t>
      </w:r>
      <w:r w:rsidRPr="00E66233">
        <w:rPr>
          <w:rFonts w:asciiTheme="minorHAnsi" w:hAnsiTheme="minorHAnsi" w:cstheme="minorHAnsi"/>
          <w:sz w:val="16"/>
        </w:rPr>
        <w:t xml:space="preserve">, 246 U.S. 231, 238 (1918); </w:t>
      </w:r>
      <w:r w:rsidRPr="00E66233">
        <w:rPr>
          <w:rFonts w:asciiTheme="minorHAnsi" w:hAnsiTheme="minorHAnsi" w:cstheme="minorHAnsi"/>
          <w:i/>
          <w:iCs/>
          <w:sz w:val="16"/>
        </w:rPr>
        <w:t>Standard Oil Co. of N.J. v. United States</w:t>
      </w:r>
      <w:r w:rsidRPr="00E66233">
        <w:rPr>
          <w:rFonts w:asciiTheme="minorHAnsi" w:hAnsiTheme="minorHAnsi" w:cstheme="minorHAnsi"/>
          <w:sz w:val="16"/>
        </w:rPr>
        <w:t xml:space="preserve">, 221 U.S. 1, 58-60 (1911). </w:t>
      </w:r>
      <w:r w:rsidRPr="00E66233">
        <w:rPr>
          <w:rStyle w:val="StyleUnderline"/>
          <w:rFonts w:asciiTheme="minorHAnsi" w:hAnsiTheme="minorHAnsi" w:cstheme="minorHAnsi"/>
        </w:rPr>
        <w:t>With the rule of reason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antitrust courts assumed a </w:t>
      </w:r>
      <w:r w:rsidRPr="00E66233">
        <w:rPr>
          <w:rStyle w:val="Emphasis"/>
          <w:rFonts w:asciiTheme="minorHAnsi" w:hAnsiTheme="minorHAnsi" w:cstheme="minorHAnsi"/>
        </w:rPr>
        <w:t>prudential role</w:t>
      </w:r>
      <w:r w:rsidRPr="00E66233">
        <w:rPr>
          <w:rStyle w:val="StyleUnderline"/>
          <w:rFonts w:asciiTheme="minorHAnsi" w:hAnsiTheme="minorHAnsi" w:cstheme="minorHAnsi"/>
        </w:rPr>
        <w:t xml:space="preserve"> in administering</w:t>
      </w:r>
      <w:r w:rsidRPr="00E66233">
        <w:rPr>
          <w:rFonts w:asciiTheme="minorHAnsi" w:hAnsiTheme="minorHAnsi" w:cstheme="minorHAnsi"/>
          <w:sz w:val="16"/>
        </w:rPr>
        <w:t xml:space="preserve"> the </w:t>
      </w:r>
      <w:r w:rsidRPr="00E66233">
        <w:rPr>
          <w:rStyle w:val="Emphasis"/>
          <w:rFonts w:asciiTheme="minorHAnsi" w:hAnsiTheme="minorHAnsi" w:cstheme="minorHAnsi"/>
        </w:rPr>
        <w:t>scope</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antitrust violations</w:t>
      </w:r>
      <w:r w:rsidRPr="00E66233">
        <w:rPr>
          <w:rFonts w:asciiTheme="minorHAnsi" w:hAnsiTheme="minorHAnsi" w:cstheme="minorHAnsi"/>
          <w:sz w:val="16"/>
        </w:rPr>
        <w:t xml:space="preserve">, applying a factual inquiry weighing legitimate justifications for a restraint against any anticompetitive effects. </w:t>
      </w:r>
      <w:r w:rsidRPr="00E66233">
        <w:rPr>
          <w:rStyle w:val="StyleUnderline"/>
          <w:rFonts w:asciiTheme="minorHAnsi" w:hAnsiTheme="minorHAnsi" w:cstheme="minorHAnsi"/>
        </w:rPr>
        <w:t xml:space="preserve">Under the </w:t>
      </w:r>
      <w:r w:rsidRPr="00DC0744">
        <w:rPr>
          <w:rStyle w:val="Emphasis"/>
          <w:rFonts w:asciiTheme="minorHAnsi" w:hAnsiTheme="minorHAnsi" w:cstheme="minorHAnsi"/>
          <w:highlight w:val="cyan"/>
        </w:rPr>
        <w:t>rule of reason</w:t>
      </w:r>
      <w:r w:rsidRPr="00DC0744">
        <w:rPr>
          <w:rFonts w:asciiTheme="minorHAnsi" w:hAnsiTheme="minorHAnsi" w:cstheme="minorHAnsi"/>
          <w:sz w:val="16"/>
          <w:highlight w:val="cyan"/>
        </w:rPr>
        <w:t>, “</w:t>
      </w:r>
      <w:r w:rsidRPr="00E66233">
        <w:rPr>
          <w:rStyle w:val="StyleUnderline"/>
          <w:rFonts w:asciiTheme="minorHAnsi" w:hAnsiTheme="minorHAnsi" w:cstheme="minorHAnsi"/>
        </w:rPr>
        <w:t xml:space="preserve">the </w:t>
      </w:r>
      <w:r w:rsidRPr="00DC0744">
        <w:rPr>
          <w:rStyle w:val="StyleUnderline"/>
          <w:rFonts w:asciiTheme="minorHAnsi" w:hAnsiTheme="minorHAnsi" w:cstheme="minorHAnsi"/>
          <w:highlight w:val="cyan"/>
        </w:rPr>
        <w:t xml:space="preserve">factfinder </w:t>
      </w:r>
      <w:r w:rsidRPr="00DC0744">
        <w:rPr>
          <w:rStyle w:val="StyleUnderline"/>
          <w:rFonts w:asciiTheme="minorHAnsi" w:hAnsiTheme="minorHAnsi" w:cstheme="minorHAnsi"/>
          <w:b/>
          <w:bCs/>
          <w:highlight w:val="cyan"/>
        </w:rPr>
        <w:t>weighs</w:t>
      </w:r>
      <w:r w:rsidRPr="00DC0744">
        <w:rPr>
          <w:rStyle w:val="StyleUnderline"/>
          <w:rFonts w:asciiTheme="minorHAnsi" w:hAnsiTheme="minorHAnsi" w:cstheme="minorHAnsi"/>
          <w:highlight w:val="cyan"/>
        </w:rPr>
        <w:t xml:space="preserve"> </w:t>
      </w:r>
      <w:r w:rsidRPr="00E66233">
        <w:rPr>
          <w:rStyle w:val="StyleUnderline"/>
          <w:rFonts w:asciiTheme="minorHAnsi" w:hAnsiTheme="minorHAnsi" w:cstheme="minorHAnsi"/>
        </w:rPr>
        <w:t xml:space="preserve">all of the </w:t>
      </w:r>
      <w:r w:rsidRPr="00DC0744">
        <w:rPr>
          <w:rStyle w:val="StyleUnderline"/>
          <w:rFonts w:asciiTheme="minorHAnsi" w:hAnsiTheme="minorHAnsi" w:cstheme="minorHAnsi"/>
          <w:b/>
          <w:bCs/>
          <w:highlight w:val="cyan"/>
        </w:rPr>
        <w:t>circumstances</w:t>
      </w:r>
      <w:r w:rsidRPr="00E66233">
        <w:rPr>
          <w:rFonts w:asciiTheme="minorHAnsi" w:hAnsiTheme="minorHAnsi" w:cstheme="minorHAnsi"/>
          <w:sz w:val="16"/>
        </w:rPr>
        <w:t xml:space="preserve"> of a case </w:t>
      </w:r>
      <w:r w:rsidRPr="00DC0744">
        <w:rPr>
          <w:rStyle w:val="StyleUnderline"/>
          <w:rFonts w:asciiTheme="minorHAnsi" w:hAnsiTheme="minorHAnsi" w:cstheme="minorHAnsi"/>
          <w:b/>
          <w:bCs/>
          <w:highlight w:val="cyan"/>
        </w:rPr>
        <w:t>in deciding</w:t>
      </w:r>
      <w:r w:rsidRPr="00DC0744">
        <w:rPr>
          <w:rStyle w:val="StyleUnderline"/>
          <w:rFonts w:asciiTheme="minorHAnsi" w:hAnsiTheme="minorHAnsi" w:cstheme="minorHAnsi"/>
          <w:highlight w:val="cyan"/>
        </w:rPr>
        <w:t xml:space="preserve"> whether a</w:t>
      </w:r>
      <w:r w:rsidRPr="00E66233">
        <w:rPr>
          <w:rStyle w:val="StyleUnderline"/>
          <w:rFonts w:asciiTheme="minorHAnsi" w:hAnsiTheme="minorHAnsi" w:cstheme="minorHAnsi"/>
        </w:rPr>
        <w:t xml:space="preserve"> restrictive </w:t>
      </w:r>
      <w:r w:rsidRPr="00DC0744">
        <w:rPr>
          <w:rStyle w:val="StyleUnderline"/>
          <w:rFonts w:asciiTheme="minorHAnsi" w:hAnsiTheme="minorHAnsi" w:cstheme="minorHAnsi"/>
          <w:b/>
          <w:bCs/>
          <w:highlight w:val="cyan"/>
        </w:rPr>
        <w:t>practice</w:t>
      </w:r>
      <w:r w:rsidRPr="00DC0744">
        <w:rPr>
          <w:rStyle w:val="StyleUnderline"/>
          <w:rFonts w:asciiTheme="minorHAnsi" w:hAnsiTheme="minorHAnsi" w:cstheme="minorHAnsi"/>
          <w:highlight w:val="cyan"/>
        </w:rPr>
        <w:t xml:space="preserve"> should be </w:t>
      </w:r>
      <w:r w:rsidRPr="00DC0744">
        <w:rPr>
          <w:rStyle w:val="Emphasis"/>
          <w:rFonts w:asciiTheme="minorHAnsi" w:hAnsiTheme="minorHAnsi" w:cstheme="minorHAnsi"/>
          <w:sz w:val="26"/>
          <w:szCs w:val="26"/>
          <w:highlight w:val="cyan"/>
        </w:rPr>
        <w:t>prohibited</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as imposing an </w:t>
      </w:r>
      <w:r w:rsidRPr="00E66233">
        <w:rPr>
          <w:rStyle w:val="Emphasis"/>
          <w:rFonts w:asciiTheme="minorHAnsi" w:hAnsiTheme="minorHAnsi" w:cstheme="minorHAnsi"/>
          <w:sz w:val="26"/>
          <w:szCs w:val="26"/>
        </w:rPr>
        <w:t>unreasonable restraint on competition</w:t>
      </w:r>
      <w:r w:rsidRPr="00E66233">
        <w:rPr>
          <w:rFonts w:asciiTheme="minorHAnsi" w:hAnsiTheme="minorHAnsi" w:cstheme="minorHAnsi"/>
          <w:sz w:val="16"/>
        </w:rPr>
        <w:t xml:space="preserve">.” </w:t>
      </w:r>
      <w:r w:rsidRPr="00E66233">
        <w:rPr>
          <w:rFonts w:asciiTheme="minorHAnsi" w:hAnsiTheme="minorHAnsi" w:cstheme="minorHAnsi"/>
          <w:i/>
          <w:iCs/>
          <w:sz w:val="16"/>
        </w:rPr>
        <w:t>Continental T.V. v. GTE Sylvania,</w:t>
      </w:r>
      <w:r w:rsidRPr="00E66233">
        <w:rPr>
          <w:rFonts w:asciiTheme="minorHAnsi" w:hAnsiTheme="minorHAnsi" w:cstheme="minorHAnsi"/>
          <w:sz w:val="16"/>
        </w:rPr>
        <w:t xml:space="preserve"> 433 U.S. 36, 49 (1977).</w:t>
      </w:r>
    </w:p>
    <w:p w14:paraId="5065FD39"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Counter-interpretation---rule of reason </w:t>
      </w:r>
      <w:r w:rsidRPr="00E66233">
        <w:rPr>
          <w:rFonts w:asciiTheme="minorHAnsi" w:hAnsiTheme="minorHAnsi" w:cstheme="minorHAnsi"/>
          <w:u w:val="single"/>
        </w:rPr>
        <w:t>is a prohibition</w:t>
      </w:r>
      <w:r w:rsidRPr="00E66233">
        <w:rPr>
          <w:rFonts w:asciiTheme="minorHAnsi" w:hAnsiTheme="minorHAnsi" w:cstheme="minorHAnsi"/>
        </w:rPr>
        <w:t xml:space="preserve">. </w:t>
      </w:r>
    </w:p>
    <w:p w14:paraId="73B04C92"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Light 19</w:t>
      </w:r>
      <w:r w:rsidRPr="00E66233">
        <w:rPr>
          <w:rFonts w:asciiTheme="minorHAnsi" w:hAnsiTheme="minorHAnsi" w:cstheme="minorHAnsi"/>
        </w:rPr>
        <w:t>, Sarah E. Light Assistant Professor of Legal Studies and Business Ethics, The Wharton School, University of Pennsylvania., The Law of the Corporation as Environmental Law, 71 Stan. L. Rev. 137, 2019, Lexis/Nexis</w:t>
      </w:r>
    </w:p>
    <w:p w14:paraId="4D766736" w14:textId="77777777" w:rsidR="0049258F" w:rsidRPr="00E66233" w:rsidRDefault="0049258F" w:rsidP="0049258F">
      <w:pPr>
        <w:rPr>
          <w:rFonts w:asciiTheme="minorHAnsi" w:hAnsiTheme="minorHAnsi" w:cstheme="minorHAnsi"/>
          <w:sz w:val="8"/>
        </w:rPr>
      </w:pPr>
      <w:r w:rsidRPr="00E66233">
        <w:rPr>
          <w:rFonts w:asciiTheme="minorHAnsi" w:hAnsiTheme="minorHAnsi" w:cstheme="min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744">
        <w:rPr>
          <w:rStyle w:val="StyleUnderline"/>
          <w:rFonts w:asciiTheme="minorHAnsi" w:hAnsiTheme="minorHAnsi" w:cstheme="minorHAnsi"/>
          <w:highlight w:val="cyan"/>
        </w:rPr>
        <w:t xml:space="preserve">the rule of reason </w:t>
      </w:r>
      <w:r w:rsidRPr="00DC0744">
        <w:rPr>
          <w:rStyle w:val="Emphasis"/>
          <w:rFonts w:asciiTheme="minorHAnsi" w:hAnsiTheme="minorHAnsi" w:cstheme="minorHAnsi"/>
          <w:highlight w:val="cyan"/>
        </w:rPr>
        <w:t>operates as</w:t>
      </w:r>
      <w:r w:rsidRPr="00E66233">
        <w:rPr>
          <w:rStyle w:val="StyleUnderline"/>
          <w:rFonts w:asciiTheme="minorHAnsi" w:hAnsiTheme="minorHAnsi" w:cstheme="minorHAnsi"/>
        </w:rPr>
        <w:t xml:space="preserve"> both </w:t>
      </w:r>
      <w:r w:rsidRPr="00DC0744">
        <w:rPr>
          <w:rStyle w:val="Emphasis"/>
          <w:rFonts w:asciiTheme="minorHAnsi" w:hAnsiTheme="minorHAnsi" w:cstheme="minorHAnsi"/>
          <w:highlight w:val="cyan"/>
        </w:rPr>
        <w:t>a prohibition</w:t>
      </w:r>
      <w:r w:rsidRPr="00E66233">
        <w:rPr>
          <w:rFonts w:asciiTheme="minorHAnsi" w:hAnsiTheme="minorHAnsi" w:cstheme="min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E66233">
        <w:rPr>
          <w:rStyle w:val="StyleUnderline"/>
          <w:rFonts w:asciiTheme="minorHAnsi" w:hAnsiTheme="minorHAnsi" w:cstheme="minorHAnsi"/>
        </w:rPr>
        <w:t xml:space="preserve"> the rule of reason tests</w:t>
      </w:r>
      <w:r w:rsidRPr="00E66233">
        <w:rPr>
          <w:rFonts w:asciiTheme="minorHAnsi" w:hAnsiTheme="minorHAnsi" w:cstheme="minorHAnsi"/>
          <w:sz w:val="8"/>
        </w:rPr>
        <w:t xml:space="preserve"> "</w:t>
      </w:r>
      <w:r w:rsidRPr="00E66233">
        <w:rPr>
          <w:rStyle w:val="StyleUnderline"/>
          <w:rFonts w:asciiTheme="minorHAnsi" w:hAnsiTheme="minorHAnsi" w:cstheme="minorHAnsi"/>
        </w:rPr>
        <w:t>whether the restraint</w:t>
      </w:r>
      <w:r w:rsidRPr="00E66233">
        <w:rPr>
          <w:rFonts w:asciiTheme="minorHAnsi" w:hAnsiTheme="minorHAnsi" w:cstheme="minorHAnsi"/>
          <w:sz w:val="8"/>
        </w:rPr>
        <w:t xml:space="preserve"> imposed is such as merely regulates and perhaps thereby </w:t>
      </w:r>
      <w:r w:rsidRPr="00E66233">
        <w:rPr>
          <w:rStyle w:val="StyleUnderline"/>
          <w:rFonts w:asciiTheme="minorHAnsi" w:hAnsiTheme="minorHAnsi" w:cstheme="minorHAnsi"/>
        </w:rPr>
        <w:t>promotes competition or whether it is such as may suppress or even destroy competition</w:t>
      </w:r>
      <w:r w:rsidRPr="00E66233">
        <w:rPr>
          <w:rFonts w:asciiTheme="minorHAnsi" w:hAnsiTheme="minorHAnsi" w:cstheme="min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744">
        <w:rPr>
          <w:rStyle w:val="StyleUnderline"/>
          <w:rFonts w:asciiTheme="minorHAnsi" w:hAnsiTheme="minorHAnsi" w:cstheme="minorHAnsi"/>
          <w:highlight w:val="cyan"/>
        </w:rPr>
        <w:t xml:space="preserve">If </w:t>
      </w:r>
      <w:r w:rsidRPr="00E66233">
        <w:rPr>
          <w:rStyle w:val="StyleUnderline"/>
          <w:rFonts w:asciiTheme="minorHAnsi" w:hAnsiTheme="minorHAnsi" w:cstheme="minorHAnsi"/>
        </w:rPr>
        <w:t xml:space="preserve">an </w:t>
      </w:r>
      <w:r w:rsidRPr="00DC0744">
        <w:rPr>
          <w:rStyle w:val="StyleUnderline"/>
          <w:rFonts w:asciiTheme="minorHAnsi" w:hAnsiTheme="minorHAnsi" w:cstheme="minorHAnsi"/>
          <w:highlight w:val="cyan"/>
        </w:rPr>
        <w:t xml:space="preserve">anticompetitive effect is found, then the action is </w:t>
      </w:r>
      <w:r w:rsidRPr="00DC0744">
        <w:rPr>
          <w:rStyle w:val="Emphasis"/>
          <w:rFonts w:asciiTheme="minorHAnsi" w:hAnsiTheme="minorHAnsi" w:cstheme="minorHAnsi"/>
          <w:highlight w:val="cyan"/>
        </w:rPr>
        <w:t>illegal</w:t>
      </w:r>
      <w:r w:rsidRPr="00DC0744">
        <w:rPr>
          <w:rStyle w:val="StyleUnderline"/>
          <w:rFonts w:asciiTheme="minorHAnsi" w:hAnsiTheme="minorHAnsi" w:cstheme="minorHAnsi"/>
          <w:highlight w:val="cyan"/>
        </w:rPr>
        <w:t xml:space="preserve"> </w:t>
      </w:r>
      <w:r w:rsidRPr="00E66233">
        <w:rPr>
          <w:rStyle w:val="StyleUnderline"/>
          <w:rFonts w:asciiTheme="minorHAnsi" w:hAnsiTheme="minorHAnsi" w:cstheme="minorHAnsi"/>
        </w:rPr>
        <w:t xml:space="preserve">and the rule of reason operates, </w:t>
      </w:r>
      <w:r w:rsidRPr="00E66233">
        <w:rPr>
          <w:rStyle w:val="Emphasis"/>
          <w:rFonts w:asciiTheme="minorHAnsi" w:hAnsiTheme="minorHAnsi" w:cstheme="minorHAnsi"/>
        </w:rPr>
        <w:t xml:space="preserve">like the </w:t>
      </w:r>
      <w:r w:rsidRPr="00DC0744">
        <w:rPr>
          <w:rStyle w:val="Emphasis"/>
          <w:rFonts w:asciiTheme="minorHAnsi" w:hAnsiTheme="minorHAnsi" w:cstheme="minorHAnsi"/>
          <w:highlight w:val="cyan"/>
        </w:rPr>
        <w:t xml:space="preserve">per se </w:t>
      </w:r>
      <w:r w:rsidRPr="00E66233">
        <w:rPr>
          <w:rStyle w:val="Emphasis"/>
          <w:rFonts w:asciiTheme="minorHAnsi" w:hAnsiTheme="minorHAnsi" w:cstheme="minorHAnsi"/>
        </w:rPr>
        <w:t>rule, as a prohibition</w:t>
      </w:r>
      <w:r w:rsidRPr="00E66233">
        <w:rPr>
          <w:rFonts w:asciiTheme="minorHAnsi" w:hAnsiTheme="minorHAnsi" w:cstheme="min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2626B4B"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 xml:space="preserve">Prohibit can mean ‘severely hinder’---doesn’t necessitate a ban. </w:t>
      </w:r>
    </w:p>
    <w:p w14:paraId="24BAEC92"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Washington Court of Appeals 19</w:t>
      </w:r>
      <w:r w:rsidRPr="00E66233">
        <w:rPr>
          <w:rFonts w:asciiTheme="minorHAnsi" w:hAnsiTheme="minorHAnsi" w:cstheme="minorHAnsi"/>
        </w:rPr>
        <w:t xml:space="preserve"> (KORSMO-judge. Opinion in State v. Kimball, No. 35441-5-III (Wash. Ct. App. Apr. 2, 2019). Google scholar caselaw. Date accessed 7/13/21). </w:t>
      </w:r>
    </w:p>
    <w:p w14:paraId="32126C17"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His argument runs counter to the meaning of the word "</w:t>
      </w:r>
      <w:r w:rsidRPr="00DC0744">
        <w:rPr>
          <w:rStyle w:val="StyleUnderline"/>
          <w:rFonts w:asciiTheme="minorHAnsi" w:hAnsiTheme="minorHAnsi" w:cstheme="minorHAnsi"/>
          <w:highlight w:val="cyan"/>
        </w:rPr>
        <w:t>prohibit</w:t>
      </w:r>
      <w:r w:rsidRPr="00E66233">
        <w:rPr>
          <w:rFonts w:asciiTheme="minorHAnsi" w:hAnsiTheme="minorHAnsi" w:cstheme="minorHAnsi"/>
          <w:sz w:val="16"/>
        </w:rPr>
        <w:t xml:space="preserve">." It </w:t>
      </w:r>
      <w:r w:rsidRPr="00DC0744">
        <w:rPr>
          <w:rStyle w:val="StyleUnderline"/>
          <w:rFonts w:asciiTheme="minorHAnsi" w:hAnsiTheme="minorHAnsi" w:cstheme="minorHAnsi"/>
          <w:highlight w:val="cyan"/>
        </w:rPr>
        <w:t>means</w:t>
      </w:r>
      <w:r w:rsidRPr="00E66233">
        <w:rPr>
          <w:rFonts w:asciiTheme="minorHAnsi" w:hAnsiTheme="minorHAnsi" w:cstheme="minorHAnsi"/>
          <w:sz w:val="16"/>
        </w:rPr>
        <w:t xml:space="preserve"> "1. To forbid by law. 2. </w:t>
      </w:r>
      <w:r w:rsidRPr="00DC0744">
        <w:rPr>
          <w:rStyle w:val="StyleUnderline"/>
          <w:rFonts w:asciiTheme="minorHAnsi" w:hAnsiTheme="minorHAnsi" w:cstheme="minorHAnsi"/>
          <w:highlight w:val="cyan"/>
        </w:rPr>
        <w:t>To</w:t>
      </w:r>
      <w:r w:rsidRPr="00E66233">
        <w:rPr>
          <w:rStyle w:val="StyleUnderline"/>
          <w:rFonts w:asciiTheme="minorHAnsi" w:hAnsiTheme="minorHAnsi" w:cstheme="minorHAnsi"/>
        </w:rPr>
        <w:t xml:space="preserve"> prevent</w:t>
      </w:r>
      <w:r w:rsidRPr="00E66233">
        <w:rPr>
          <w:rFonts w:asciiTheme="minorHAnsi" w:hAnsiTheme="minorHAnsi" w:cstheme="minorHAnsi"/>
          <w:sz w:val="16"/>
        </w:rPr>
        <w:t xml:space="preserve">, preclude, </w:t>
      </w:r>
      <w:r w:rsidRPr="00E66233">
        <w:rPr>
          <w:rStyle w:val="StyleUnderline"/>
          <w:rFonts w:asciiTheme="minorHAnsi" w:hAnsiTheme="minorHAnsi" w:cstheme="minorHAnsi"/>
        </w:rPr>
        <w:t xml:space="preserve">or </w:t>
      </w:r>
      <w:r w:rsidRPr="00DC0744">
        <w:rPr>
          <w:rStyle w:val="StyleUnderline"/>
          <w:rFonts w:asciiTheme="minorHAnsi" w:hAnsiTheme="minorHAnsi" w:cstheme="minorHAnsi"/>
          <w:highlight w:val="cyan"/>
        </w:rPr>
        <w:t>severely hinder</w:t>
      </w:r>
      <w:r w:rsidRPr="00E66233">
        <w:rPr>
          <w:rFonts w:asciiTheme="minorHAnsi" w:hAnsiTheme="minorHAnsi" w:cstheme="minorHAnsi"/>
          <w:sz w:val="16"/>
        </w:rPr>
        <w:t xml:space="preserve">." BLACK'S LAW DICTIONARY 1405 (10th ed. 2014). </w:t>
      </w:r>
      <w:r w:rsidRPr="00E66233">
        <w:rPr>
          <w:rStyle w:val="StyleUnderline"/>
          <w:rFonts w:asciiTheme="minorHAnsi" w:hAnsiTheme="minorHAnsi" w:cstheme="minorHAnsi"/>
        </w:rPr>
        <w:t xml:space="preserve">As </w:t>
      </w:r>
      <w:r w:rsidRPr="00E66233">
        <w:rPr>
          <w:rStyle w:val="Emphasis"/>
          <w:rFonts w:asciiTheme="minorHAnsi" w:hAnsiTheme="minorHAnsi" w:cstheme="minorHAnsi"/>
        </w:rPr>
        <w:t>"severely hinder"</w:t>
      </w:r>
      <w:r w:rsidRPr="00E66233">
        <w:rPr>
          <w:rFonts w:asciiTheme="minorHAnsi" w:hAnsiTheme="minorHAnsi" w:cstheme="minorHAnsi"/>
          <w:sz w:val="16"/>
        </w:rPr>
        <w:t xml:space="preserve"> </w:t>
      </w:r>
      <w:r w:rsidRPr="00E66233">
        <w:rPr>
          <w:rStyle w:val="StyleUnderline"/>
          <w:rFonts w:asciiTheme="minorHAnsi" w:hAnsiTheme="minorHAnsi" w:cstheme="minorHAnsi"/>
        </w:rPr>
        <w:t>suggests</w:t>
      </w:r>
      <w:r w:rsidRPr="00E66233">
        <w:rPr>
          <w:rFonts w:asciiTheme="minorHAnsi" w:hAnsiTheme="minorHAnsi" w:cstheme="minorHAnsi"/>
          <w:sz w:val="16"/>
        </w:rPr>
        <w:t>, a "</w:t>
      </w:r>
      <w:r w:rsidRPr="00E66233">
        <w:rPr>
          <w:rStyle w:val="StyleUnderline"/>
          <w:rFonts w:asciiTheme="minorHAnsi" w:hAnsiTheme="minorHAnsi" w:cstheme="minorHAnsi"/>
        </w:rPr>
        <w:t xml:space="preserve">prohibition" </w:t>
      </w:r>
      <w:r w:rsidRPr="00DC0744">
        <w:rPr>
          <w:rStyle w:val="Emphasis"/>
          <w:rFonts w:asciiTheme="minorHAnsi" w:hAnsiTheme="minorHAnsi" w:cstheme="minorHAnsi"/>
          <w:highlight w:val="cyan"/>
        </w:rPr>
        <w:t>need not be</w:t>
      </w:r>
      <w:r w:rsidRPr="00DC0744">
        <w:rPr>
          <w:rStyle w:val="StyleUnderline"/>
          <w:rFonts w:asciiTheme="minorHAnsi" w:hAnsiTheme="minorHAnsi" w:cstheme="minorHAnsi"/>
          <w:highlight w:val="cyan"/>
        </w:rPr>
        <w:t xml:space="preserve"> an all or nothing proposition</w:t>
      </w:r>
      <w:r w:rsidRPr="00DC0744">
        <w:rPr>
          <w:rFonts w:asciiTheme="minorHAnsi" w:hAnsiTheme="minorHAnsi" w:cstheme="minorHAnsi"/>
          <w:sz w:val="16"/>
          <w:highlight w:val="cyan"/>
        </w:rPr>
        <w:t>.</w:t>
      </w:r>
    </w:p>
    <w:p w14:paraId="07C97A09" w14:textId="77777777" w:rsidR="0049258F" w:rsidRPr="00E66233" w:rsidRDefault="0049258F" w:rsidP="0049258F">
      <w:pPr>
        <w:pStyle w:val="Heading4"/>
        <w:rPr>
          <w:rStyle w:val="Style13ptBold"/>
          <w:rFonts w:asciiTheme="minorHAnsi" w:hAnsiTheme="minorHAnsi" w:cstheme="minorHAnsi"/>
          <w:b/>
          <w:bCs w:val="0"/>
        </w:rPr>
      </w:pPr>
      <w:r w:rsidRPr="00E66233">
        <w:rPr>
          <w:rStyle w:val="Style13ptBold"/>
          <w:rFonts w:asciiTheme="minorHAnsi" w:hAnsiTheme="minorHAnsi" w:cstheme="minorHAnsi"/>
          <w:b/>
          <w:bCs w:val="0"/>
        </w:rPr>
        <w:t>Anticompetitive practices are strategies that have anticompetitive effects.</w:t>
      </w:r>
    </w:p>
    <w:p w14:paraId="575B7047"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Wells 16</w:t>
      </w:r>
      <w:r w:rsidRPr="00E66233">
        <w:rPr>
          <w:rFonts w:asciiTheme="minorHAnsi" w:hAnsiTheme="minorHAnsi" w:cstheme="minorHAnsi"/>
        </w:rP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69EF38CB"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Antitrust law attempts to fight anti-competitive actions. "</w:t>
      </w:r>
      <w:r w:rsidRPr="00DC0744">
        <w:rPr>
          <w:rStyle w:val="Emphasis"/>
          <w:rFonts w:asciiTheme="minorHAnsi" w:hAnsiTheme="minorHAnsi" w:cstheme="minorHAnsi"/>
          <w:highlight w:val="cyan"/>
        </w:rPr>
        <w:t>Anticompetitive practices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refer to a </w:t>
      </w:r>
      <w:r w:rsidRPr="00DC0744">
        <w:rPr>
          <w:rStyle w:val="Emphasis"/>
          <w:rFonts w:asciiTheme="minorHAnsi" w:hAnsiTheme="minorHAnsi" w:cstheme="minorHAnsi"/>
          <w:highlight w:val="cyan"/>
        </w:rPr>
        <w:t>wide range of business practices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 which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firm</w:t>
      </w:r>
      <w:r w:rsidRPr="00DC0744">
        <w:rPr>
          <w:rStyle w:val="StyleUnderline"/>
          <w:rFonts w:asciiTheme="minorHAnsi" w:hAnsiTheme="minorHAnsi" w:cstheme="minorHAnsi"/>
          <w:highlight w:val="cyan"/>
        </w:rPr>
        <w:t xml:space="preserve"> or </w:t>
      </w:r>
      <w:r w:rsidRPr="00DC0744">
        <w:rPr>
          <w:rStyle w:val="Emphasis"/>
          <w:rFonts w:asciiTheme="minorHAnsi" w:hAnsiTheme="minorHAnsi" w:cstheme="minorHAnsi"/>
          <w:highlight w:val="cyan"/>
        </w:rPr>
        <w:t>group</w:t>
      </w:r>
      <w:r w:rsidRPr="00E66233">
        <w:rPr>
          <w:rStyle w:val="Emphasis"/>
          <w:rFonts w:asciiTheme="minorHAnsi" w:hAnsiTheme="minorHAnsi" w:cstheme="minorHAnsi"/>
        </w:rPr>
        <w:t xml:space="preserve"> of firms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may </w:t>
      </w:r>
      <w:r w:rsidRPr="00DC0744">
        <w:rPr>
          <w:rStyle w:val="StyleUnderline"/>
          <w:rFonts w:asciiTheme="minorHAnsi" w:hAnsiTheme="minorHAnsi" w:cstheme="minorHAnsi"/>
          <w:highlight w:val="cyan"/>
        </w:rPr>
        <w:t>engage</w:t>
      </w:r>
      <w:r w:rsidRPr="00E66233">
        <w:rPr>
          <w:rStyle w:val="StyleUnderline"/>
          <w:rFonts w:asciiTheme="minorHAnsi" w:hAnsiTheme="minorHAnsi" w:cstheme="minorHAnsi"/>
        </w:rPr>
        <w:t xml:space="preserve"> in order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 xml:space="preserve">restrict </w:t>
      </w:r>
      <w:r w:rsidRPr="00E66233">
        <w:rPr>
          <w:rStyle w:val="Emphasis"/>
          <w:rFonts w:asciiTheme="minorHAnsi" w:hAnsiTheme="minorHAnsi" w:cstheme="minorHAnsi"/>
        </w:rPr>
        <w:t xml:space="preserve">inter-firm </w:t>
      </w:r>
      <w:r w:rsidRPr="00DC0744">
        <w:rPr>
          <w:rStyle w:val="Emphasis"/>
          <w:rFonts w:asciiTheme="minorHAnsi" w:hAnsiTheme="minorHAnsi" w:cstheme="minorHAnsi"/>
          <w:highlight w:val="cyan"/>
        </w:rPr>
        <w:t>competition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to </w:t>
      </w:r>
      <w:r w:rsidRPr="00E66233">
        <w:rPr>
          <w:rStyle w:val="Emphasis"/>
          <w:rFonts w:asciiTheme="minorHAnsi" w:hAnsiTheme="minorHAnsi" w:cstheme="minorHAnsi"/>
        </w:rPr>
        <w:t>maintain</w:t>
      </w:r>
      <w:r w:rsidRPr="00E66233">
        <w:rPr>
          <w:rStyle w:val="StyleUnderline"/>
          <w:rFonts w:asciiTheme="minorHAnsi" w:hAnsiTheme="minorHAnsi" w:cstheme="minorHAnsi"/>
        </w:rPr>
        <w:t xml:space="preserve"> or </w:t>
      </w:r>
      <w:r w:rsidRPr="00E66233">
        <w:rPr>
          <w:rStyle w:val="Emphasis"/>
          <w:rFonts w:asciiTheme="minorHAnsi" w:hAnsiTheme="minorHAnsi" w:cstheme="minorHAnsi"/>
        </w:rPr>
        <w:t>increase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their </w:t>
      </w:r>
      <w:r w:rsidRPr="00E66233">
        <w:rPr>
          <w:rStyle w:val="Emphasis"/>
          <w:rFonts w:asciiTheme="minorHAnsi" w:hAnsiTheme="minorHAnsi" w:cstheme="minorHAnsi"/>
        </w:rPr>
        <w:t>relative market position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and </w:t>
      </w:r>
      <w:r w:rsidRPr="00E66233">
        <w:rPr>
          <w:rStyle w:val="Emphasis"/>
          <w:rFonts w:asciiTheme="minorHAnsi" w:hAnsiTheme="minorHAnsi" w:cstheme="minorHAnsi"/>
        </w:rPr>
        <w:t>profits</w:t>
      </w:r>
      <w:r w:rsidRPr="00E66233">
        <w:rPr>
          <w:rStyle w:val="StyleUnderline"/>
          <w:rFonts w:asciiTheme="minorHAnsi" w:hAnsiTheme="minorHAnsi" w:cstheme="minorHAnsi"/>
        </w:rPr>
        <w:t xml:space="preserve"> without necessarily providing goods and services at a lower cost or of higher quality</w:t>
      </w:r>
      <w:r w:rsidRPr="00E66233">
        <w:rPr>
          <w:rFonts w:asciiTheme="minorHAnsi" w:hAnsiTheme="minorHAnsi" w:cstheme="minorHAnsi"/>
          <w:sz w:val="16"/>
        </w:rPr>
        <w:t xml:space="preserve">." The Organization for Economic Cooperation and Development, Glossary of Statistical Terms, Anticompetitive Practices http://stats.oecd.org.proxy.library.georgetown.edu/glossary/detail.asp?ID=3145. Obviously, </w:t>
      </w:r>
      <w:r w:rsidRPr="00E66233">
        <w:rPr>
          <w:rStyle w:val="StyleUnderline"/>
          <w:rFonts w:asciiTheme="minorHAnsi" w:hAnsiTheme="minorHAnsi" w:cstheme="minorHAnsi"/>
        </w:rPr>
        <w:t xml:space="preserve">with such a </w:t>
      </w:r>
      <w:r w:rsidRPr="00E66233">
        <w:rPr>
          <w:rStyle w:val="Emphasis"/>
          <w:rFonts w:asciiTheme="minorHAnsi" w:hAnsiTheme="minorHAnsi" w:cstheme="minorHAnsi"/>
        </w:rPr>
        <w:t>broad definition</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anticompetitive practices</w:t>
      </w:r>
      <w:r w:rsidRPr="00E66233">
        <w:rPr>
          <w:rFonts w:asciiTheme="minorHAnsi" w:hAnsiTheme="minorHAnsi" w:cstheme="minorHAnsi"/>
          <w:sz w:val="16"/>
        </w:rPr>
        <w:t xml:space="preserve">, </w:t>
      </w:r>
      <w:r w:rsidRPr="00E66233">
        <w:rPr>
          <w:rStyle w:val="Emphasis"/>
          <w:rFonts w:asciiTheme="minorHAnsi" w:hAnsiTheme="minorHAnsi" w:cstheme="minorHAnsi"/>
        </w:rPr>
        <w:t>many types of actions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can </w:t>
      </w:r>
      <w:r w:rsidRPr="00E66233">
        <w:rPr>
          <w:rStyle w:val="Emphasis"/>
          <w:rFonts w:asciiTheme="minorHAnsi" w:hAnsiTheme="minorHAnsi" w:cstheme="minorHAnsi"/>
        </w:rPr>
        <w:t>fall under</w:t>
      </w:r>
      <w:r w:rsidRPr="00E66233">
        <w:rPr>
          <w:rStyle w:val="StyleUnderline"/>
          <w:rFonts w:asciiTheme="minorHAnsi" w:hAnsiTheme="minorHAnsi" w:cstheme="minorHAnsi"/>
        </w:rPr>
        <w:t xml:space="preserve"> the </w:t>
      </w:r>
      <w:r w:rsidRPr="00E66233">
        <w:rPr>
          <w:rStyle w:val="Emphasis"/>
          <w:rFonts w:asciiTheme="minorHAnsi" w:hAnsiTheme="minorHAnsi" w:cstheme="minorHAnsi"/>
        </w:rPr>
        <w:t>regulation</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anticompetitive law</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This can cover forms of </w:t>
      </w:r>
      <w:r w:rsidRPr="00E66233">
        <w:rPr>
          <w:rStyle w:val="Emphasis"/>
          <w:rFonts w:asciiTheme="minorHAnsi" w:hAnsiTheme="minorHAnsi" w:cstheme="minorHAnsi"/>
        </w:rPr>
        <w:t>collusion</w:t>
      </w:r>
      <w:r w:rsidRPr="00E66233">
        <w:rPr>
          <w:rFonts w:asciiTheme="minorHAnsi" w:hAnsiTheme="minorHAnsi" w:cstheme="minorHAnsi"/>
          <w:sz w:val="16"/>
        </w:rPr>
        <w:t xml:space="preserve">, </w:t>
      </w:r>
      <w:r w:rsidRPr="00E66233">
        <w:rPr>
          <w:rStyle w:val="Emphasis"/>
          <w:rFonts w:asciiTheme="minorHAnsi" w:hAnsiTheme="minorHAnsi" w:cstheme="minorHAnsi"/>
        </w:rPr>
        <w:t>price fixing</w:t>
      </w:r>
      <w:r w:rsidRPr="00E66233">
        <w:rPr>
          <w:rFonts w:asciiTheme="minorHAnsi" w:hAnsiTheme="minorHAnsi" w:cstheme="minorHAnsi"/>
          <w:sz w:val="16"/>
        </w:rPr>
        <w:t xml:space="preserve">, </w:t>
      </w:r>
      <w:r w:rsidRPr="00E66233">
        <w:rPr>
          <w:rStyle w:val="Emphasis"/>
          <w:rFonts w:asciiTheme="minorHAnsi" w:hAnsiTheme="minorHAnsi" w:cstheme="minorHAnsi"/>
        </w:rPr>
        <w:t>bid rigging</w:t>
      </w:r>
      <w:r w:rsidRPr="00E66233">
        <w:rPr>
          <w:rFonts w:asciiTheme="minorHAnsi" w:hAnsiTheme="minorHAnsi" w:cstheme="minorHAnsi"/>
          <w:sz w:val="16"/>
        </w:rPr>
        <w:t xml:space="preserve">, </w:t>
      </w:r>
      <w:r w:rsidRPr="00E66233">
        <w:rPr>
          <w:rStyle w:val="Emphasis"/>
          <w:rFonts w:asciiTheme="minorHAnsi" w:hAnsiTheme="minorHAnsi" w:cstheme="minorHAnsi"/>
        </w:rPr>
        <w:t>bid suppression</w:t>
      </w:r>
      <w:r w:rsidRPr="00E66233">
        <w:rPr>
          <w:rFonts w:asciiTheme="minorHAnsi" w:hAnsiTheme="minorHAnsi" w:cstheme="minorHAnsi"/>
          <w:sz w:val="16"/>
        </w:rPr>
        <w:t xml:space="preserve">, </w:t>
      </w:r>
      <w:r w:rsidRPr="00E66233">
        <w:rPr>
          <w:rStyle w:val="Emphasis"/>
          <w:rFonts w:asciiTheme="minorHAnsi" w:hAnsiTheme="minorHAnsi" w:cstheme="minorHAnsi"/>
        </w:rPr>
        <w:t>complementary bidding</w:t>
      </w:r>
      <w:r w:rsidRPr="00E66233">
        <w:rPr>
          <w:rFonts w:asciiTheme="minorHAnsi" w:hAnsiTheme="minorHAnsi" w:cstheme="minorHAnsi"/>
          <w:sz w:val="16"/>
        </w:rPr>
        <w:t xml:space="preserve">, </w:t>
      </w:r>
      <w:r w:rsidRPr="00E66233">
        <w:rPr>
          <w:rStyle w:val="Emphasis"/>
          <w:rFonts w:asciiTheme="minorHAnsi" w:hAnsiTheme="minorHAnsi" w:cstheme="minorHAnsi"/>
        </w:rPr>
        <w:t>bid rotation</w:t>
      </w:r>
      <w:r w:rsidRPr="00E66233">
        <w:rPr>
          <w:rFonts w:asciiTheme="minorHAnsi" w:hAnsiTheme="minorHAnsi" w:cstheme="minorHAnsi"/>
          <w:sz w:val="16"/>
        </w:rPr>
        <w:t xml:space="preserve">, </w:t>
      </w:r>
      <w:r w:rsidRPr="00E66233">
        <w:rPr>
          <w:rStyle w:val="Emphasis"/>
          <w:rFonts w:asciiTheme="minorHAnsi" w:hAnsiTheme="minorHAnsi" w:cstheme="minorHAnsi"/>
        </w:rPr>
        <w:t>subcontracting</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and </w:t>
      </w:r>
      <w:r w:rsidRPr="00E66233">
        <w:rPr>
          <w:rStyle w:val="Emphasis"/>
          <w:rFonts w:asciiTheme="minorHAnsi" w:hAnsiTheme="minorHAnsi" w:cstheme="minorHAnsi"/>
        </w:rPr>
        <w:t>market divisions</w:t>
      </w:r>
      <w:r w:rsidRPr="00E66233">
        <w:rPr>
          <w:rFonts w:asciiTheme="minorHAnsi" w:hAnsiTheme="minorHAnsi" w:cstheme="minorHAnsi"/>
          <w:sz w:val="16"/>
        </w:rPr>
        <w:t xml:space="preserve">. Price Fixing, Bid Rigging, and Market Allocation Schemes: What They Are and What to Look For, U.S. Dep't of Justice, http://www.justice.gov/atr/ public/guidelines/211578.htm. </w:t>
      </w:r>
      <w:r w:rsidRPr="00E66233">
        <w:rPr>
          <w:rStyle w:val="StyleUnderline"/>
          <w:rFonts w:asciiTheme="minorHAnsi" w:hAnsiTheme="minorHAnsi" w:cstheme="minorHAnsi"/>
        </w:rPr>
        <w:t xml:space="preserve">An </w:t>
      </w:r>
      <w:r w:rsidRPr="00E66233">
        <w:rPr>
          <w:rStyle w:val="Emphasis"/>
          <w:rFonts w:asciiTheme="minorHAnsi" w:hAnsiTheme="minorHAnsi" w:cstheme="minorHAnsi"/>
        </w:rPr>
        <w:t>even broader approach</w:t>
      </w:r>
      <w:r w:rsidRPr="00E66233">
        <w:rPr>
          <w:rStyle w:val="StyleUnderline"/>
          <w:rFonts w:asciiTheme="minorHAnsi" w:hAnsiTheme="minorHAnsi" w:cstheme="minorHAnsi"/>
        </w:rPr>
        <w:t xml:space="preserve"> would put</w:t>
      </w:r>
      <w:r w:rsidRPr="00E66233">
        <w:rPr>
          <w:rFonts w:asciiTheme="minorHAnsi" w:hAnsiTheme="minorHAnsi" w:cstheme="minorHAnsi"/>
          <w:sz w:val="16"/>
        </w:rPr>
        <w:t xml:space="preserve"> </w:t>
      </w:r>
      <w:r w:rsidRPr="00E66233">
        <w:rPr>
          <w:rStyle w:val="Emphasis"/>
          <w:rFonts w:asciiTheme="minorHAnsi" w:hAnsiTheme="minorHAnsi" w:cstheme="minorHAnsi"/>
        </w:rPr>
        <w:t>patents</w:t>
      </w:r>
      <w:r w:rsidRPr="00E66233">
        <w:rPr>
          <w:rFonts w:asciiTheme="minorHAnsi" w:hAnsiTheme="minorHAnsi" w:cstheme="minorHAnsi"/>
          <w:sz w:val="16"/>
        </w:rPr>
        <w:t xml:space="preserve"> </w:t>
      </w:r>
      <w:r w:rsidRPr="00E66233">
        <w:rPr>
          <w:rStyle w:val="StyleUnderline"/>
          <w:rFonts w:asciiTheme="minorHAnsi" w:hAnsiTheme="minorHAnsi" w:cstheme="minorHAnsi"/>
        </w:rPr>
        <w:t>under antitrust law</w:t>
      </w:r>
      <w:r w:rsidRPr="00E66233">
        <w:rPr>
          <w:rFonts w:asciiTheme="minorHAnsi" w:hAnsiTheme="minorHAnsi" w:cstheme="minorHAnsi"/>
          <w:sz w:val="16"/>
        </w:rPr>
        <w:t xml:space="preserve">. "All of these </w:t>
      </w:r>
      <w:r w:rsidRPr="00E66233">
        <w:rPr>
          <w:rStyle w:val="StyleUnderline"/>
          <w:rFonts w:asciiTheme="minorHAnsi" w:hAnsiTheme="minorHAnsi" w:cstheme="minorHAnsi"/>
        </w:rPr>
        <w:t>developments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 </w:t>
      </w:r>
      <w:r w:rsidRPr="00E66233">
        <w:rPr>
          <w:rStyle w:val="Emphasis"/>
          <w:rFonts w:asciiTheme="minorHAnsi" w:hAnsiTheme="minorHAnsi" w:cstheme="minorHAnsi"/>
        </w:rPr>
        <w:t>Congress</w:t>
      </w:r>
      <w:r w:rsidRPr="00E66233">
        <w:rPr>
          <w:rStyle w:val="StyleUnderline"/>
          <w:rFonts w:asciiTheme="minorHAnsi" w:hAnsiTheme="minorHAnsi" w:cstheme="minorHAnsi"/>
        </w:rPr>
        <w:t xml:space="preserve"> and the </w:t>
      </w:r>
      <w:r w:rsidRPr="00E66233">
        <w:rPr>
          <w:rStyle w:val="Emphasis"/>
          <w:rFonts w:asciiTheme="minorHAnsi" w:hAnsiTheme="minorHAnsi" w:cstheme="minorHAnsi"/>
        </w:rPr>
        <w:t>Courts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are in the </w:t>
      </w:r>
      <w:r w:rsidRPr="00E66233">
        <w:rPr>
          <w:rStyle w:val="Emphasis"/>
          <w:rFonts w:asciiTheme="minorHAnsi" w:hAnsiTheme="minorHAnsi" w:cstheme="minorHAnsi"/>
        </w:rPr>
        <w:t>spirit</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harmonizing patent</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and </w:t>
      </w:r>
      <w:r w:rsidRPr="00E66233">
        <w:rPr>
          <w:rStyle w:val="Emphasis"/>
          <w:rFonts w:asciiTheme="minorHAnsi" w:hAnsiTheme="minorHAnsi" w:cstheme="minorHAnsi"/>
        </w:rPr>
        <w:t>antitrust law</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generally </w:t>
      </w:r>
      <w:r w:rsidRPr="00E66233">
        <w:rPr>
          <w:rStyle w:val="Emphasis"/>
          <w:rFonts w:asciiTheme="minorHAnsi" w:hAnsiTheme="minorHAnsi" w:cstheme="minorHAnsi"/>
        </w:rPr>
        <w:t>in the direction of subsuming patent law under antitrust law</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From the perspective of </w:t>
      </w:r>
      <w:r w:rsidRPr="00E66233">
        <w:rPr>
          <w:rStyle w:val="Emphasis"/>
          <w:rFonts w:asciiTheme="minorHAnsi" w:hAnsiTheme="minorHAnsi" w:cstheme="minorHAnsi"/>
        </w:rPr>
        <w:t>providing clarity</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and </w:t>
      </w:r>
      <w:r w:rsidRPr="00E66233">
        <w:rPr>
          <w:rStyle w:val="Emphasis"/>
          <w:rFonts w:asciiTheme="minorHAnsi" w:hAnsiTheme="minorHAnsi" w:cstheme="minorHAnsi"/>
        </w:rPr>
        <w:t>certainty</w:t>
      </w:r>
      <w:r w:rsidRPr="00E66233">
        <w:rPr>
          <w:rStyle w:val="StyleUnderline"/>
          <w:rFonts w:asciiTheme="minorHAnsi" w:hAnsiTheme="minorHAnsi" w:cstheme="minorHAnsi"/>
        </w:rPr>
        <w:t xml:space="preserve"> for</w:t>
      </w:r>
      <w:r w:rsidRPr="00E66233">
        <w:rPr>
          <w:rFonts w:asciiTheme="minorHAnsi" w:hAnsiTheme="minorHAnsi" w:cstheme="minorHAnsi"/>
          <w:sz w:val="16"/>
        </w:rPr>
        <w:t xml:space="preserve"> </w:t>
      </w:r>
      <w:r w:rsidRPr="00E66233">
        <w:rPr>
          <w:rStyle w:val="StyleUnderline"/>
          <w:rFonts w:asciiTheme="minorHAnsi" w:hAnsiTheme="minorHAnsi" w:cstheme="minorHAnsi"/>
        </w:rPr>
        <w:t>those who are the targets of patent and antitrust suits</w:t>
      </w:r>
      <w:r w:rsidRPr="00E66233">
        <w:rPr>
          <w:rFonts w:asciiTheme="minorHAnsi" w:hAnsiTheme="minorHAnsi" w:cstheme="minorHAnsi"/>
          <w:sz w:val="16"/>
        </w:rPr>
        <w:t xml:space="preserve">, </w:t>
      </w:r>
      <w:r w:rsidRPr="00E66233">
        <w:rPr>
          <w:rStyle w:val="Emphasis"/>
          <w:rFonts w:asciiTheme="minorHAnsi" w:hAnsiTheme="minorHAnsi" w:cstheme="minorHAnsi"/>
        </w:rPr>
        <w:t>harmonization has much appeal</w:t>
      </w:r>
      <w:r w:rsidRPr="00E66233">
        <w:rPr>
          <w:rFonts w:asciiTheme="minorHAnsi" w:hAnsiTheme="minorHAnsi" w:cstheme="minorHAnsi"/>
          <w:sz w:val="16"/>
        </w:rPr>
        <w:t>." Robin Feldman, Patent and Antitrust: Differing Shades of Meaning,13 Va. J.L. &amp; Tech. 1, 7 (2008).</w:t>
      </w:r>
    </w:p>
    <w:p w14:paraId="500FDF70" w14:textId="77777777" w:rsidR="0049258F" w:rsidRDefault="0049258F" w:rsidP="0049258F">
      <w:pPr>
        <w:pStyle w:val="Heading3"/>
        <w:rPr>
          <w:rFonts w:asciiTheme="minorHAnsi" w:hAnsiTheme="minorHAnsi" w:cstheme="minorHAnsi"/>
        </w:rPr>
      </w:pPr>
      <w:r>
        <w:rPr>
          <w:rFonts w:asciiTheme="minorHAnsi" w:hAnsiTheme="minorHAnsi" w:cstheme="minorHAnsi"/>
        </w:rPr>
        <w:t>2AC --- Remand CP --- F/L</w:t>
      </w:r>
    </w:p>
    <w:p w14:paraId="3B3E92F6" w14:textId="77777777" w:rsidR="0049258F" w:rsidRPr="00E66233" w:rsidRDefault="0049258F" w:rsidP="0049258F">
      <w:pPr>
        <w:pStyle w:val="Heading4"/>
        <w:rPr>
          <w:rFonts w:asciiTheme="minorHAnsi" w:hAnsiTheme="minorHAnsi" w:cstheme="minorHAnsi"/>
        </w:rPr>
      </w:pPr>
      <w:bookmarkStart w:id="2" w:name="_Hlk84166650"/>
      <w:r w:rsidRPr="00E66233">
        <w:rPr>
          <w:rFonts w:asciiTheme="minorHAnsi" w:hAnsiTheme="minorHAnsi" w:cstheme="minorHAnsi"/>
        </w:rPr>
        <w:t xml:space="preserve">4. The CP’s </w:t>
      </w:r>
      <w:r w:rsidRPr="00E66233">
        <w:rPr>
          <w:rFonts w:asciiTheme="minorHAnsi" w:hAnsiTheme="minorHAnsi" w:cstheme="minorHAnsi"/>
          <w:u w:val="single"/>
        </w:rPr>
        <w:t>ad hoc</w:t>
      </w:r>
      <w:r w:rsidRPr="00E66233">
        <w:rPr>
          <w:rFonts w:asciiTheme="minorHAnsi" w:hAnsiTheme="minorHAnsi" w:cstheme="minorHAnsi"/>
        </w:rPr>
        <w:t xml:space="preserve"> and </w:t>
      </w:r>
      <w:r w:rsidRPr="00E66233">
        <w:rPr>
          <w:rFonts w:asciiTheme="minorHAnsi" w:hAnsiTheme="minorHAnsi" w:cstheme="minorHAnsi"/>
          <w:u w:val="single"/>
        </w:rPr>
        <w:t>inconsistent</w:t>
      </w:r>
      <w:r w:rsidRPr="00E66233">
        <w:rPr>
          <w:rFonts w:asciiTheme="minorHAnsi" w:hAnsiTheme="minorHAnsi" w:cstheme="minorHAnsi"/>
        </w:rPr>
        <w:t xml:space="preserve"> deference causes </w:t>
      </w:r>
      <w:r w:rsidRPr="00E66233">
        <w:rPr>
          <w:rFonts w:asciiTheme="minorHAnsi" w:hAnsiTheme="minorHAnsi" w:cstheme="minorHAnsi"/>
          <w:u w:val="single"/>
        </w:rPr>
        <w:t>chaos</w:t>
      </w:r>
      <w:r w:rsidRPr="00E66233">
        <w:rPr>
          <w:rFonts w:asciiTheme="minorHAnsi" w:hAnsiTheme="minorHAnsi" w:cstheme="minorHAnsi"/>
        </w:rPr>
        <w:t xml:space="preserve"> in lower courts and </w:t>
      </w:r>
      <w:r w:rsidRPr="00E66233">
        <w:rPr>
          <w:rFonts w:asciiTheme="minorHAnsi" w:hAnsiTheme="minorHAnsi" w:cstheme="minorHAnsi"/>
          <w:u w:val="single"/>
        </w:rPr>
        <w:t>chills</w:t>
      </w:r>
      <w:r w:rsidRPr="00E66233">
        <w:rPr>
          <w:rFonts w:asciiTheme="minorHAnsi" w:hAnsiTheme="minorHAnsi" w:cstheme="minorHAnsi"/>
        </w:rPr>
        <w:t xml:space="preserve"> agency regulation---that kills solvency </w:t>
      </w:r>
    </w:p>
    <w:p w14:paraId="6A98C028"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Eskridge 8 –</w:t>
      </w:r>
      <w:r w:rsidRPr="00E66233">
        <w:rPr>
          <w:rFonts w:asciiTheme="minorHAnsi" w:hAnsiTheme="minorHAnsi" w:cstheme="minorHAnsi"/>
        </w:rPr>
        <w:t xml:space="preserve"> William N. Eskridge, Jr.* and Lauren E. Baer**, *Professor of Jurisprudence at Yale Law School, and **JD Candidate at Yale Law School, “The Continuum of Deference: Supreme Court Treatment of Agency Statutory Interpretations from Chevron to Hamdan”, Georgetown Law Journal, April, 96 Geo. L.J. 1083, Lexis</w:t>
      </w:r>
    </w:p>
    <w:p w14:paraId="0110A1BE" w14:textId="77777777" w:rsidR="0049258F" w:rsidRPr="00F51C49" w:rsidRDefault="0049258F" w:rsidP="0049258F">
      <w:pPr>
        <w:rPr>
          <w:rFonts w:asciiTheme="minorHAnsi" w:hAnsiTheme="minorHAnsi" w:cstheme="minorHAnsi"/>
          <w:sz w:val="14"/>
        </w:rPr>
      </w:pPr>
      <w:r w:rsidRPr="00E66233">
        <w:rPr>
          <w:rStyle w:val="StyleUnderline"/>
          <w:rFonts w:asciiTheme="minorHAnsi" w:hAnsiTheme="minorHAnsi" w:cstheme="minorHAnsi"/>
        </w:rPr>
        <w:t>On the one hand, the Court's</w:t>
      </w:r>
      <w:r w:rsidRPr="00E66233">
        <w:rPr>
          <w:rFonts w:asciiTheme="minorHAnsi" w:hAnsiTheme="minorHAnsi" w:cstheme="minorHAnsi"/>
          <w:sz w:val="14"/>
        </w:rPr>
        <w:t xml:space="preserve"> substantially </w:t>
      </w:r>
      <w:r w:rsidRPr="00DC0744">
        <w:rPr>
          <w:rStyle w:val="Emphasis"/>
          <w:rFonts w:asciiTheme="minorHAnsi" w:hAnsiTheme="minorHAnsi" w:cstheme="minorHAnsi"/>
          <w:highlight w:val="cyan"/>
        </w:rPr>
        <w:t>ad hoc</w:t>
      </w:r>
      <w:r w:rsidRPr="00DC0744">
        <w:rPr>
          <w:rStyle w:val="StyleUnderline"/>
          <w:rFonts w:asciiTheme="minorHAnsi" w:hAnsiTheme="minorHAnsi" w:cstheme="minorHAnsi"/>
          <w:highlight w:val="cyan"/>
        </w:rPr>
        <w:t xml:space="preserve"> approach</w:t>
      </w:r>
      <w:r w:rsidRPr="00E66233">
        <w:rPr>
          <w:rStyle w:val="StyleUnderline"/>
          <w:rFonts w:asciiTheme="minorHAnsi" w:hAnsiTheme="minorHAnsi" w:cstheme="minorHAnsi"/>
        </w:rPr>
        <w:t xml:space="preserve"> has been workable in connection with its </w:t>
      </w:r>
      <w:r w:rsidRPr="00E66233">
        <w:rPr>
          <w:rStyle w:val="Emphasis"/>
          <w:rFonts w:asciiTheme="minorHAnsi" w:hAnsiTheme="minorHAnsi" w:cstheme="minorHAnsi"/>
        </w:rPr>
        <w:t>own</w:t>
      </w:r>
      <w:r w:rsidRPr="00E66233">
        <w:rPr>
          <w:rStyle w:val="StyleUnderline"/>
          <w:rFonts w:asciiTheme="minorHAnsi" w:hAnsiTheme="minorHAnsi" w:cstheme="minorHAnsi"/>
        </w:rPr>
        <w:t xml:space="preserve"> caseload</w:t>
      </w:r>
      <w:r w:rsidRPr="00E66233">
        <w:rPr>
          <w:rFonts w:asciiTheme="minorHAnsi" w:hAnsiTheme="minorHAnsi" w:cstheme="minorHAnsi"/>
          <w:sz w:val="14"/>
        </w:rPr>
        <w:t>. Indeed, we do not think the existence of a particular deference regime--whether it be the continuum we have outlined or Justice Scalia's universal Chevron approach or Justice Breyer's synthesis of Chevron and Skidmore--</w:t>
      </w:r>
      <w:r w:rsidRPr="00DC0744">
        <w:rPr>
          <w:rStyle w:val="StyleUnderline"/>
          <w:rFonts w:asciiTheme="minorHAnsi" w:hAnsiTheme="minorHAnsi" w:cstheme="minorHAnsi"/>
          <w:highlight w:val="cyan"/>
        </w:rPr>
        <w:t xml:space="preserve">makes a </w:t>
      </w:r>
      <w:r w:rsidRPr="00DC0744">
        <w:rPr>
          <w:rStyle w:val="Emphasis"/>
          <w:rFonts w:asciiTheme="minorHAnsi" w:hAnsiTheme="minorHAnsi" w:cstheme="minorHAnsi"/>
          <w:highlight w:val="cyan"/>
        </w:rPr>
        <w:t>big difference</w:t>
      </w:r>
      <w:r w:rsidRPr="00E66233">
        <w:rPr>
          <w:rFonts w:asciiTheme="minorHAnsi" w:hAnsiTheme="minorHAnsi" w:cstheme="minorHAnsi"/>
          <w:sz w:val="14"/>
        </w:rPr>
        <w:t xml:space="preserve"> in how the Justices decide actual cases. Our empirical examination of the Court's 1014 agency-interpretation cases between Chevron and Hamdan makes us skeptical that any doctrinal framework would affect the Court's approach to any but a handful of cases. Thus, in Gonzales v. Oregon, we do not think the Attorney General's directive would have prevailed even if all nine Justices had committed themselves to a universal Chevron approach; the majority Justices could have trumped Chevron with the constitutional-avoidance canon. Nor would the Oregon dissenters have been willing to override the Ashcroft Directive even if they and the other Justices had been committed to the all-factors-considered approach or even a universal Skidmore. Indeed, the dissenters dissented, essentially, because they agreed with the Attorney General: aid-in-dying is "assisted suicide," one half step away from murder. </w:t>
      </w:r>
      <w:r w:rsidRPr="00E66233">
        <w:rPr>
          <w:rStyle w:val="StyleUnderline"/>
          <w:rFonts w:asciiTheme="minorHAnsi" w:hAnsiTheme="minorHAnsi" w:cstheme="minorHAnsi"/>
        </w:rPr>
        <w:t xml:space="preserve">On the other hand, </w:t>
      </w:r>
      <w:r w:rsidRPr="00DC0744">
        <w:rPr>
          <w:rStyle w:val="StyleUnderline"/>
          <w:rFonts w:asciiTheme="minorHAnsi" w:hAnsiTheme="minorHAnsi" w:cstheme="minorHAnsi"/>
          <w:highlight w:val="cyan"/>
        </w:rPr>
        <w:t>there are</w:t>
      </w:r>
      <w:r w:rsidRPr="00E66233">
        <w:rPr>
          <w:rFonts w:asciiTheme="minorHAnsi" w:hAnsiTheme="minorHAnsi" w:cstheme="minorHAnsi"/>
          <w:sz w:val="14"/>
        </w:rPr>
        <w:t xml:space="preserve"> nontrivial </w:t>
      </w:r>
      <w:r w:rsidRPr="00DC0744">
        <w:rPr>
          <w:rStyle w:val="Emphasis"/>
          <w:rFonts w:asciiTheme="minorHAnsi" w:hAnsiTheme="minorHAnsi" w:cstheme="minorHAnsi"/>
          <w:highlight w:val="cyan"/>
        </w:rPr>
        <w:t>institutional reasons</w:t>
      </w:r>
      <w:r w:rsidRPr="00E66233">
        <w:rPr>
          <w:rStyle w:val="StyleUnderline"/>
          <w:rFonts w:asciiTheme="minorHAnsi" w:hAnsiTheme="minorHAnsi" w:cstheme="minorHAnsi"/>
        </w:rPr>
        <w:t xml:space="preserve"> the Court ought </w:t>
      </w:r>
      <w:r w:rsidRPr="00DC0744">
        <w:rPr>
          <w:rStyle w:val="StyleUnderline"/>
          <w:rFonts w:asciiTheme="minorHAnsi" w:hAnsiTheme="minorHAnsi" w:cstheme="minorHAnsi"/>
          <w:highlight w:val="cyan"/>
        </w:rPr>
        <w:t>to</w:t>
      </w:r>
      <w:r w:rsidRPr="00E66233">
        <w:rPr>
          <w:rStyle w:val="StyleUnderline"/>
          <w:rFonts w:asciiTheme="minorHAnsi" w:hAnsiTheme="minorHAnsi" w:cstheme="minorHAnsi"/>
        </w:rPr>
        <w:t xml:space="preserve"> invest</w:t>
      </w:r>
      <w:r w:rsidRPr="00E66233">
        <w:rPr>
          <w:rFonts w:asciiTheme="minorHAnsi" w:hAnsiTheme="minorHAnsi" w:cstheme="minorHAnsi"/>
          <w:sz w:val="14"/>
        </w:rPr>
        <w:t xml:space="preserve"> some </w:t>
      </w:r>
      <w:r w:rsidRPr="00E66233">
        <w:rPr>
          <w:rStyle w:val="StyleUnderline"/>
          <w:rFonts w:asciiTheme="minorHAnsi" w:hAnsiTheme="minorHAnsi" w:cstheme="minorHAnsi"/>
        </w:rPr>
        <w:t>institutional capital in</w:t>
      </w:r>
      <w:r w:rsidRPr="00E66233">
        <w:rPr>
          <w:rFonts w:asciiTheme="minorHAnsi" w:hAnsiTheme="minorHAnsi" w:cstheme="minorHAnsi"/>
          <w:sz w:val="14"/>
        </w:rPr>
        <w:t xml:space="preserve"> developing and </w:t>
      </w:r>
      <w:r w:rsidRPr="00DC0744">
        <w:rPr>
          <w:rStyle w:val="Emphasis"/>
          <w:rFonts w:asciiTheme="minorHAnsi" w:hAnsiTheme="minorHAnsi" w:cstheme="minorHAnsi"/>
          <w:highlight w:val="cyan"/>
        </w:rPr>
        <w:t>consistently</w:t>
      </w:r>
      <w:r w:rsidRPr="00DC0744">
        <w:rPr>
          <w:rStyle w:val="StyleUnderline"/>
          <w:rFonts w:asciiTheme="minorHAnsi" w:hAnsiTheme="minorHAnsi" w:cstheme="minorHAnsi"/>
          <w:highlight w:val="cyan"/>
        </w:rPr>
        <w:t xml:space="preserve"> apply</w:t>
      </w:r>
      <w:r w:rsidRPr="00E66233">
        <w:rPr>
          <w:rStyle w:val="StyleUnderline"/>
          <w:rFonts w:asciiTheme="minorHAnsi" w:hAnsiTheme="minorHAnsi" w:cstheme="minorHAnsi"/>
        </w:rPr>
        <w:t xml:space="preserve">ing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 xml:space="preserve"> more </w:t>
      </w:r>
      <w:r w:rsidRPr="00DC0744">
        <w:rPr>
          <w:rStyle w:val="Emphasis"/>
          <w:rFonts w:asciiTheme="minorHAnsi" w:hAnsiTheme="minorHAnsi" w:cstheme="minorHAnsi"/>
          <w:highlight w:val="cyan"/>
        </w:rPr>
        <w:t>coherent</w:t>
      </w:r>
      <w:r w:rsidRPr="00DC0744">
        <w:rPr>
          <w:rStyle w:val="StyleUnderline"/>
          <w:rFonts w:asciiTheme="minorHAnsi" w:hAnsiTheme="minorHAnsi" w:cstheme="minorHAnsi"/>
          <w:highlight w:val="cyan"/>
        </w:rPr>
        <w:t xml:space="preserve"> approach to</w:t>
      </w:r>
      <w:r w:rsidRPr="00E66233">
        <w:rPr>
          <w:rStyle w:val="StyleUnderline"/>
          <w:rFonts w:asciiTheme="minorHAnsi" w:hAnsiTheme="minorHAnsi" w:cstheme="minorHAnsi"/>
        </w:rPr>
        <w:t xml:space="preserve"> </w:t>
      </w:r>
      <w:r w:rsidRPr="00E66233">
        <w:rPr>
          <w:rFonts w:asciiTheme="minorHAnsi" w:hAnsiTheme="minorHAnsi" w:cstheme="minorHAnsi"/>
          <w:sz w:val="14"/>
        </w:rPr>
        <w:t>agency</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b/>
          <w:bCs/>
          <w:highlight w:val="cyan"/>
        </w:rPr>
        <w:t>deference</w:t>
      </w:r>
      <w:r w:rsidRPr="00E66233">
        <w:rPr>
          <w:rStyle w:val="StyleUnderline"/>
          <w:rFonts w:asciiTheme="minorHAnsi" w:hAnsiTheme="minorHAnsi" w:cstheme="minorHAnsi"/>
        </w:rPr>
        <w:t>. The Court's</w:t>
      </w:r>
      <w:r w:rsidRPr="00E66233">
        <w:rPr>
          <w:rFonts w:asciiTheme="minorHAnsi" w:hAnsiTheme="minorHAnsi" w:cstheme="minorHAnsi"/>
          <w:sz w:val="14"/>
        </w:rPr>
        <w:t xml:space="preserve"> own </w:t>
      </w:r>
      <w:r w:rsidRPr="00DC0744">
        <w:rPr>
          <w:rStyle w:val="Emphasis"/>
          <w:rFonts w:asciiTheme="minorHAnsi" w:hAnsiTheme="minorHAnsi" w:cstheme="minorHAnsi"/>
          <w:highlight w:val="cyan"/>
        </w:rPr>
        <w:t>hodge-podge</w:t>
      </w:r>
      <w:r w:rsidRPr="00E66233">
        <w:rPr>
          <w:rStyle w:val="StyleUnderline"/>
          <w:rFonts w:asciiTheme="minorHAnsi" w:hAnsiTheme="minorHAnsi" w:cstheme="minorHAnsi"/>
        </w:rPr>
        <w:t xml:space="preserve"> of deference </w:t>
      </w:r>
      <w:r w:rsidRPr="00DC0744">
        <w:rPr>
          <w:rStyle w:val="StyleUnderline"/>
          <w:rFonts w:asciiTheme="minorHAnsi" w:hAnsiTheme="minorHAnsi" w:cstheme="minorHAnsi"/>
          <w:highlight w:val="cyan"/>
        </w:rPr>
        <w:t>doctrines</w:t>
      </w:r>
      <w:r w:rsidRPr="00E66233">
        <w:rPr>
          <w:rFonts w:asciiTheme="minorHAnsi" w:hAnsiTheme="minorHAnsi" w:cstheme="minorHAnsi"/>
          <w:sz w:val="14"/>
        </w:rPr>
        <w:t xml:space="preserve"> serves no useful purpose, and at the very least it </w:t>
      </w:r>
      <w:r w:rsidRPr="00E66233">
        <w:rPr>
          <w:rStyle w:val="StyleUnderline"/>
          <w:rFonts w:asciiTheme="minorHAnsi" w:hAnsiTheme="minorHAnsi" w:cstheme="minorHAnsi"/>
        </w:rPr>
        <w:t>ought to be trimmed</w:t>
      </w:r>
      <w:r w:rsidRPr="00E66233">
        <w:rPr>
          <w:rFonts w:asciiTheme="minorHAnsi" w:hAnsiTheme="minorHAnsi" w:cstheme="minorHAnsi"/>
          <w:sz w:val="14"/>
        </w:rPr>
        <w:t xml:space="preserve">. More important, if we are anything close to correct </w:t>
      </w:r>
      <w:r w:rsidRPr="00E66233">
        <w:rPr>
          <w:rStyle w:val="StyleUnderline"/>
          <w:rFonts w:asciiTheme="minorHAnsi" w:hAnsiTheme="minorHAnsi" w:cstheme="minorHAnsi"/>
        </w:rPr>
        <w:t xml:space="preserve">in </w:t>
      </w:r>
      <w:r w:rsidRPr="00DC0744">
        <w:rPr>
          <w:rStyle w:val="StyleUnderline"/>
          <w:rFonts w:asciiTheme="minorHAnsi" w:hAnsiTheme="minorHAnsi" w:cstheme="minorHAnsi"/>
          <w:highlight w:val="cyan"/>
        </w:rPr>
        <w:t xml:space="preserve">asserting </w:t>
      </w: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almost random application</w:t>
      </w:r>
      <w:r w:rsidRPr="00DC0744">
        <w:rPr>
          <w:rStyle w:val="StyleUnderline"/>
          <w:rFonts w:asciiTheme="minorHAnsi" w:hAnsiTheme="minorHAnsi" w:cstheme="minorHAnsi"/>
          <w:highlight w:val="cyan"/>
        </w:rPr>
        <w:t xml:space="preserve"> </w:t>
      </w:r>
      <w:r w:rsidRPr="00E66233">
        <w:rPr>
          <w:rFonts w:asciiTheme="minorHAnsi" w:hAnsiTheme="minorHAnsi" w:cstheme="minorHAnsi"/>
          <w:sz w:val="14"/>
        </w:rPr>
        <w:t>of Chevron and the other regimes, the Court ought to [*1183] be mildly embarrassed that its much-trumpeted Chevron Revolution is beginning to</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look like a </w:t>
      </w:r>
      <w:r w:rsidRPr="00DC0744">
        <w:rPr>
          <w:rStyle w:val="Emphasis"/>
          <w:rFonts w:asciiTheme="minorHAnsi" w:hAnsiTheme="minorHAnsi" w:cstheme="minorHAnsi"/>
          <w:highlight w:val="cyan"/>
        </w:rPr>
        <w:t>Potemkin village</w:t>
      </w:r>
      <w:r w:rsidRPr="00E66233">
        <w:rPr>
          <w:rFonts w:asciiTheme="minorHAnsi" w:hAnsiTheme="minorHAnsi" w:cstheme="minorHAnsi"/>
          <w:sz w:val="14"/>
        </w:rPr>
        <w:t xml:space="preserve">. Most important, there are systematic institutional reasons why </w:t>
      </w:r>
      <w:r w:rsidRPr="00E66233">
        <w:rPr>
          <w:rStyle w:val="StyleUnderline"/>
          <w:rFonts w:asciiTheme="minorHAnsi" w:hAnsiTheme="minorHAnsi" w:cstheme="minorHAnsi"/>
        </w:rPr>
        <w:t>the Chief Justice</w:t>
      </w:r>
      <w:r w:rsidRPr="00E66233">
        <w:rPr>
          <w:rFonts w:asciiTheme="minorHAnsi" w:hAnsiTheme="minorHAnsi" w:cstheme="minorHAnsi"/>
          <w:sz w:val="14"/>
        </w:rPr>
        <w:t xml:space="preserve"> of the United States </w:t>
      </w:r>
      <w:r w:rsidRPr="00E66233">
        <w:rPr>
          <w:rStyle w:val="StyleUnderline"/>
          <w:rFonts w:asciiTheme="minorHAnsi" w:hAnsiTheme="minorHAnsi" w:cstheme="minorHAnsi"/>
        </w:rPr>
        <w:t>ought to take the lead in tidying up</w:t>
      </w:r>
      <w:r w:rsidRPr="00E66233">
        <w:rPr>
          <w:rFonts w:asciiTheme="minorHAnsi" w:hAnsiTheme="minorHAnsi" w:cstheme="minorHAnsi"/>
          <w:sz w:val="14"/>
        </w:rPr>
        <w:t xml:space="preserve"> the Court's </w:t>
      </w:r>
      <w:r w:rsidRPr="00E66233">
        <w:rPr>
          <w:rStyle w:val="StyleUnderline"/>
          <w:rFonts w:asciiTheme="minorHAnsi" w:hAnsiTheme="minorHAnsi" w:cstheme="minorHAnsi"/>
        </w:rPr>
        <w:t>deference jurisprudence</w:t>
      </w:r>
      <w:r w:rsidRPr="00E66233">
        <w:rPr>
          <w:rFonts w:asciiTheme="minorHAnsi" w:hAnsiTheme="minorHAnsi" w:cstheme="minorHAnsi"/>
          <w:sz w:val="14"/>
        </w:rPr>
        <w:t xml:space="preserve">. The Court's deference continuum is both complicated and is applied in a context-specific way--in other words, it is a classic example of a "standards" rather than a "rules" approach to a legal issue. n311 Although a standards approach works fine for the Court's own caseload, </w:t>
      </w:r>
      <w:r w:rsidRPr="00DC0744">
        <w:rPr>
          <w:rStyle w:val="StyleUnderline"/>
          <w:rFonts w:asciiTheme="minorHAnsi" w:hAnsiTheme="minorHAnsi" w:cstheme="minorHAnsi"/>
          <w:highlight w:val="cyan"/>
        </w:rPr>
        <w:t xml:space="preserve">it is </w:t>
      </w:r>
      <w:r w:rsidRPr="00DC0744">
        <w:rPr>
          <w:rStyle w:val="Emphasis"/>
          <w:rFonts w:asciiTheme="minorHAnsi" w:hAnsiTheme="minorHAnsi" w:cstheme="minorHAnsi"/>
          <w:highlight w:val="cyan"/>
        </w:rPr>
        <w:t>not</w:t>
      </w:r>
      <w:r w:rsidRPr="00E66233">
        <w:rPr>
          <w:rStyle w:val="Emphasis"/>
          <w:rFonts w:asciiTheme="minorHAnsi" w:hAnsiTheme="minorHAnsi" w:cstheme="minorHAnsi"/>
        </w:rPr>
        <w:t xml:space="preserve"> nearly so </w:t>
      </w:r>
      <w:r w:rsidRPr="00DC0744">
        <w:rPr>
          <w:rStyle w:val="Emphasis"/>
          <w:rFonts w:asciiTheme="minorHAnsi" w:hAnsiTheme="minorHAnsi" w:cstheme="minorHAnsi"/>
          <w:highlight w:val="cyan"/>
        </w:rPr>
        <w:t>good</w:t>
      </w:r>
      <w:r w:rsidRPr="00E66233">
        <w:rPr>
          <w:rStyle w:val="StyleUnderline"/>
          <w:rFonts w:asciiTheme="minorHAnsi" w:hAnsiTheme="minorHAnsi" w:cstheme="minorHAnsi"/>
        </w:rPr>
        <w:t xml:space="preserve"> as a rules approach </w:t>
      </w:r>
      <w:r w:rsidRPr="00DC0744">
        <w:rPr>
          <w:rStyle w:val="StyleUnderline"/>
          <w:rFonts w:asciiTheme="minorHAnsi" w:hAnsiTheme="minorHAnsi" w:cstheme="minorHAnsi"/>
          <w:highlight w:val="cyan"/>
        </w:rPr>
        <w:t xml:space="preserve">for </w:t>
      </w:r>
      <w:r w:rsidRPr="00DC0744">
        <w:rPr>
          <w:rStyle w:val="Emphasis"/>
          <w:rFonts w:asciiTheme="minorHAnsi" w:hAnsiTheme="minorHAnsi" w:cstheme="minorHAnsi"/>
          <w:highlight w:val="cyan"/>
        </w:rPr>
        <w:t>lower courts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agencies</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litigants</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who want to know</w:t>
      </w:r>
      <w:r w:rsidRPr="00DC0744">
        <w:rPr>
          <w:rStyle w:val="StyleUnderline"/>
          <w:rFonts w:asciiTheme="minorHAnsi" w:hAnsiTheme="minorHAnsi" w:cstheme="minorHAnsi"/>
          <w:highlight w:val="cyan"/>
        </w:rPr>
        <w:t>, in advance</w:t>
      </w:r>
      <w:r w:rsidRPr="00E66233">
        <w:rPr>
          <w:rFonts w:asciiTheme="minorHAnsi" w:hAnsiTheme="minorHAnsi" w:cstheme="minorHAnsi"/>
          <w:sz w:val="14"/>
        </w:rPr>
        <w:t xml:space="preserve">, when an agency interpretation is entitled to Chevron deference. The Mead mess illustrates this problem. </w:t>
      </w:r>
      <w:r w:rsidRPr="00E66233">
        <w:rPr>
          <w:rStyle w:val="StyleUnderline"/>
          <w:rFonts w:asciiTheme="minorHAnsi" w:hAnsiTheme="minorHAnsi" w:cstheme="minorHAnsi"/>
        </w:rPr>
        <w:t xml:space="preserve">The Court's opinion was filled with </w:t>
      </w:r>
      <w:r w:rsidRPr="00DC0744">
        <w:rPr>
          <w:rStyle w:val="Emphasis"/>
          <w:rFonts w:asciiTheme="minorHAnsi" w:hAnsiTheme="minorHAnsi" w:cstheme="minorHAnsi"/>
          <w:highlight w:val="cyan"/>
        </w:rPr>
        <w:t>vague pronouncements</w:t>
      </w:r>
      <w:r w:rsidRPr="00E66233">
        <w:rPr>
          <w:rFonts w:asciiTheme="minorHAnsi" w:hAnsiTheme="minorHAnsi" w:cstheme="minorHAnsi"/>
          <w:sz w:val="14"/>
        </w:rPr>
        <w:t xml:space="preserve"> about implicit congressional delegations of lawmaking authority, </w:t>
      </w:r>
      <w:r w:rsidRPr="00E66233">
        <w:rPr>
          <w:rStyle w:val="StyleUnderline"/>
          <w:rFonts w:asciiTheme="minorHAnsi" w:hAnsiTheme="minorHAnsi" w:cstheme="minorHAnsi"/>
        </w:rPr>
        <w:t xml:space="preserve">which has </w:t>
      </w:r>
      <w:r w:rsidRPr="00DC0744">
        <w:rPr>
          <w:rStyle w:val="StyleUnderline"/>
          <w:rFonts w:asciiTheme="minorHAnsi" w:hAnsiTheme="minorHAnsi" w:cstheme="minorHAnsi"/>
          <w:highlight w:val="cyan"/>
        </w:rPr>
        <w:t>produced</w:t>
      </w:r>
      <w:r w:rsidRPr="00E66233">
        <w:rPr>
          <w:rStyle w:val="StyleUnderline"/>
          <w:rFonts w:asciiTheme="minorHAnsi" w:hAnsiTheme="minorHAnsi" w:cstheme="minorHAnsi"/>
        </w:rPr>
        <w:t xml:space="preserve"> not only confusion but </w:t>
      </w:r>
      <w:r w:rsidRPr="00DC0744">
        <w:rPr>
          <w:rStyle w:val="Emphasis"/>
          <w:rFonts w:asciiTheme="minorHAnsi" w:hAnsiTheme="minorHAnsi" w:cstheme="minorHAnsi"/>
          <w:highlight w:val="cyan"/>
        </w:rPr>
        <w:t xml:space="preserve">chaos </w:t>
      </w:r>
      <w:r w:rsidRPr="00E66233">
        <w:rPr>
          <w:rStyle w:val="Emphasis"/>
          <w:rFonts w:asciiTheme="minorHAnsi" w:hAnsiTheme="minorHAnsi" w:cstheme="minorHAnsi"/>
        </w:rPr>
        <w:t>among lower court panels</w:t>
      </w:r>
      <w:r w:rsidRPr="00E66233">
        <w:rPr>
          <w:rFonts w:asciiTheme="minorHAnsi" w:hAnsiTheme="minorHAnsi" w:cstheme="minorHAnsi"/>
          <w:sz w:val="14"/>
        </w:rPr>
        <w:t xml:space="preserve">, especially in light of somewhat different standards-like pronouncements (finding Chevron-significant the agency's careful consideration and its consistent interpretation over several administrations) that the Court made a year later in Barnhart v. Walton. n312 </w:t>
      </w:r>
      <w:r w:rsidRPr="00E66233">
        <w:rPr>
          <w:rStyle w:val="StyleUnderline"/>
          <w:rFonts w:asciiTheme="minorHAnsi" w:hAnsiTheme="minorHAnsi" w:cstheme="minorHAnsi"/>
        </w:rPr>
        <w:t xml:space="preserve">Because </w:t>
      </w:r>
      <w:r w:rsidRPr="00E66233">
        <w:rPr>
          <w:rStyle w:val="Emphasis"/>
          <w:rFonts w:asciiTheme="minorHAnsi" w:hAnsiTheme="minorHAnsi" w:cstheme="minorHAnsi"/>
        </w:rPr>
        <w:t>most of the agency-monitoring that goes on in the federal system is accomplished by the lower courts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within the agencies themselves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a rules approach is</w:t>
      </w:r>
      <w:r w:rsidRPr="00E66233">
        <w:rPr>
          <w:rStyle w:val="StyleUnderline"/>
          <w:rFonts w:asciiTheme="minorHAnsi" w:hAnsiTheme="minorHAnsi" w:cstheme="minorHAnsi"/>
        </w:rPr>
        <w:t xml:space="preserve"> probably </w:t>
      </w:r>
      <w:r w:rsidRPr="00DC0744">
        <w:rPr>
          <w:rStyle w:val="StyleUnderline"/>
          <w:rFonts w:asciiTheme="minorHAnsi" w:hAnsiTheme="minorHAnsi" w:cstheme="minorHAnsi"/>
          <w:highlight w:val="cyan"/>
        </w:rPr>
        <w:t>preferable</w:t>
      </w:r>
      <w:r w:rsidRPr="00E66233">
        <w:rPr>
          <w:rStyle w:val="StyleUnderline"/>
          <w:rFonts w:asciiTheme="minorHAnsi" w:hAnsiTheme="minorHAnsi" w:cstheme="minorHAnsi"/>
        </w:rPr>
        <w:t xml:space="preserve"> for determining what deference regime is applicable</w:t>
      </w:r>
      <w:r w:rsidRPr="00E66233">
        <w:rPr>
          <w:rFonts w:asciiTheme="minorHAnsi" w:hAnsiTheme="minorHAnsi" w:cstheme="minorHAnsi"/>
          <w:sz w:val="14"/>
        </w:rPr>
        <w:t xml:space="preserve">. n313 </w:t>
      </w:r>
      <w:r w:rsidRPr="00E66233">
        <w:rPr>
          <w:rStyle w:val="StyleUnderline"/>
          <w:rFonts w:asciiTheme="minorHAnsi" w:hAnsiTheme="minorHAnsi" w:cstheme="minorHAnsi"/>
        </w:rPr>
        <w:t xml:space="preserve">This is because </w:t>
      </w:r>
      <w:r w:rsidRPr="00DC0744">
        <w:rPr>
          <w:rStyle w:val="StyleUnderline"/>
          <w:rFonts w:asciiTheme="minorHAnsi" w:hAnsiTheme="minorHAnsi" w:cstheme="minorHAnsi"/>
          <w:highlight w:val="cyan"/>
        </w:rPr>
        <w:t>it is more important</w:t>
      </w:r>
      <w:r w:rsidRPr="00E66233">
        <w:rPr>
          <w:rStyle w:val="StyleUnderline"/>
          <w:rFonts w:asciiTheme="minorHAnsi" w:hAnsiTheme="minorHAnsi" w:cstheme="minorHAnsi"/>
        </w:rPr>
        <w:t xml:space="preserve"> for agencies, firms, and citizens </w:t>
      </w:r>
      <w:r w:rsidRPr="00DC0744">
        <w:rPr>
          <w:rStyle w:val="StyleUnderline"/>
          <w:rFonts w:asciiTheme="minorHAnsi" w:hAnsiTheme="minorHAnsi" w:cstheme="minorHAnsi"/>
          <w:highlight w:val="cyan"/>
        </w:rPr>
        <w:t>to know</w:t>
      </w:r>
      <w:r w:rsidRPr="00E66233">
        <w:rPr>
          <w:rStyle w:val="StyleUnderline"/>
          <w:rFonts w:asciiTheme="minorHAnsi" w:hAnsiTheme="minorHAnsi" w:cstheme="minorHAnsi"/>
        </w:rPr>
        <w:t xml:space="preserve"> what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precise parameters</w:t>
      </w:r>
      <w:r w:rsidRPr="00E66233">
        <w:rPr>
          <w:rStyle w:val="Emphasis"/>
          <w:rFonts w:asciiTheme="minorHAnsi" w:hAnsiTheme="minorHAnsi" w:cstheme="minorHAnsi"/>
        </w:rPr>
        <w:t xml:space="preserve"> are</w:t>
      </w:r>
      <w:r w:rsidRPr="00E66233">
        <w:rPr>
          <w:rStyle w:val="StyleUnderline"/>
          <w:rFonts w:asciiTheme="minorHAnsi" w:hAnsiTheme="minorHAnsi" w:cstheme="minorHAnsi"/>
        </w:rPr>
        <w:t xml:space="preserve"> than for those parameters to be exactly right in each case</w:t>
      </w:r>
      <w:r w:rsidRPr="00E66233">
        <w:rPr>
          <w:rFonts w:asciiTheme="minorHAnsi" w:hAnsiTheme="minorHAnsi" w:cstheme="minorHAnsi"/>
          <w:sz w:val="14"/>
        </w:rPr>
        <w:t xml:space="preserve">. Moreover, </w:t>
      </w:r>
      <w:r w:rsidRPr="00E66233">
        <w:rPr>
          <w:rStyle w:val="StyleUnderline"/>
          <w:rFonts w:asciiTheme="minorHAnsi" w:hAnsiTheme="minorHAnsi" w:cstheme="minorHAnsi"/>
        </w:rPr>
        <w:t xml:space="preserve">an </w:t>
      </w:r>
      <w:r w:rsidRPr="00E66233">
        <w:rPr>
          <w:rStyle w:val="Emphasis"/>
          <w:rFonts w:asciiTheme="minorHAnsi" w:hAnsiTheme="minorHAnsi" w:cstheme="minorHAnsi"/>
        </w:rPr>
        <w:t>important audience</w:t>
      </w:r>
      <w:r w:rsidRPr="00E66233">
        <w:rPr>
          <w:rStyle w:val="StyleUnderline"/>
          <w:rFonts w:asciiTheme="minorHAnsi" w:hAnsiTheme="minorHAnsi" w:cstheme="minorHAnsi"/>
        </w:rPr>
        <w:t xml:space="preserve"> for the Court's deference jurisprudence is Congress itself</w:t>
      </w:r>
      <w:r w:rsidRPr="00E66233">
        <w:rPr>
          <w:rFonts w:asciiTheme="minorHAnsi" w:hAnsiTheme="minorHAnsi" w:cstheme="minorHAnsi"/>
          <w:sz w:val="14"/>
        </w:rPr>
        <w:t xml:space="preserve">, which is the trigger under Mead for the application of Chevron. Even if Congress does not follow the Court's jurisprudence closely, </w:t>
      </w:r>
      <w:r w:rsidRPr="00E66233">
        <w:rPr>
          <w:rStyle w:val="StyleUnderline"/>
          <w:rFonts w:asciiTheme="minorHAnsi" w:hAnsiTheme="minorHAnsi" w:cstheme="minorHAnsi"/>
        </w:rPr>
        <w:t xml:space="preserve">the </w:t>
      </w:r>
      <w:r w:rsidRPr="00DC0744">
        <w:rPr>
          <w:rStyle w:val="StyleUnderline"/>
          <w:rFonts w:asciiTheme="minorHAnsi" w:hAnsiTheme="minorHAnsi" w:cstheme="minorHAnsi"/>
          <w:highlight w:val="cyan"/>
        </w:rPr>
        <w:t>Court has a</w:t>
      </w:r>
      <w:r w:rsidRPr="00E66233">
        <w:rPr>
          <w:rStyle w:val="StyleUnderline"/>
          <w:rFonts w:asciiTheme="minorHAnsi" w:hAnsiTheme="minorHAnsi" w:cstheme="minorHAnsi"/>
        </w:rPr>
        <w:t xml:space="preserve"> systematic </w:t>
      </w:r>
      <w:r w:rsidRPr="00DC0744">
        <w:rPr>
          <w:rStyle w:val="StyleUnderline"/>
          <w:rFonts w:asciiTheme="minorHAnsi" w:hAnsiTheme="minorHAnsi" w:cstheme="minorHAnsi"/>
          <w:highlight w:val="cyan"/>
        </w:rPr>
        <w:t xml:space="preserve">obligation to provide </w:t>
      </w:r>
      <w:r w:rsidRPr="00DC0744">
        <w:rPr>
          <w:rStyle w:val="Emphasis"/>
          <w:rFonts w:asciiTheme="minorHAnsi" w:hAnsiTheme="minorHAnsi" w:cstheme="minorHAnsi"/>
          <w:highlight w:val="cyan"/>
        </w:rPr>
        <w:t>clear</w:t>
      </w:r>
      <w:r w:rsidRPr="00E66233">
        <w:rPr>
          <w:rStyle w:val="Emphasis"/>
          <w:rFonts w:asciiTheme="minorHAnsi" w:hAnsiTheme="minorHAnsi" w:cstheme="minorHAnsi"/>
        </w:rPr>
        <w:t xml:space="preserve">er </w:t>
      </w:r>
      <w:r w:rsidRPr="00DC0744">
        <w:rPr>
          <w:rStyle w:val="Emphasis"/>
          <w:rFonts w:asciiTheme="minorHAnsi" w:hAnsiTheme="minorHAnsi" w:cstheme="minorHAnsi"/>
          <w:highlight w:val="cyan"/>
        </w:rPr>
        <w:t>guidance</w:t>
      </w:r>
      <w:r w:rsidRPr="00E66233">
        <w:rPr>
          <w:rStyle w:val="StyleUnderline"/>
          <w:rFonts w:asciiTheme="minorHAnsi" w:hAnsiTheme="minorHAnsi" w:cstheme="minorHAnsi"/>
        </w:rPr>
        <w:t xml:space="preserve"> to legislators</w:t>
      </w:r>
      <w:r w:rsidRPr="00E66233">
        <w:rPr>
          <w:rFonts w:asciiTheme="minorHAnsi" w:hAnsiTheme="minorHAnsi" w:cstheme="minorHAnsi"/>
          <w:sz w:val="14"/>
        </w:rPr>
        <w:t xml:space="preserve"> as they consider the consequences of different delegation structures. n314</w:t>
      </w:r>
      <w:bookmarkEnd w:id="2"/>
    </w:p>
    <w:p w14:paraId="76199604" w14:textId="77777777" w:rsidR="0049258F" w:rsidRDefault="0049258F" w:rsidP="0049258F">
      <w:pPr>
        <w:pStyle w:val="Heading3"/>
        <w:rPr>
          <w:rFonts w:asciiTheme="minorHAnsi" w:hAnsiTheme="minorHAnsi" w:cstheme="minorHAnsi"/>
        </w:rPr>
      </w:pPr>
      <w:r>
        <w:rPr>
          <w:rFonts w:asciiTheme="minorHAnsi" w:hAnsiTheme="minorHAnsi" w:cstheme="minorHAnsi"/>
        </w:rPr>
        <w:t>2AC --- Reliance DA --- F/L</w:t>
      </w:r>
    </w:p>
    <w:p w14:paraId="4E9D06CC"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1. Legitimacy is tubed --- Shadow docket</w:t>
      </w:r>
    </w:p>
    <w:p w14:paraId="791AA256"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Vladeck 21</w:t>
      </w:r>
      <w:r w:rsidRPr="00E66233">
        <w:rPr>
          <w:rFonts w:asciiTheme="minorHAnsi" w:hAnsiTheme="minorHAnsi" w:cstheme="minorHAnsi"/>
        </w:rPr>
        <w:t xml:space="preserve"> [Stephen I. Vladeck Charles Alan Wright Chair in Federal Courts University of Texas School of Law, 2-18-2021 https://www.justsecurity.org/wp-content/uploads/2021/02/Vladeck-Shadow-Docket-Testimony-02-18-2021.pdf]</w:t>
      </w:r>
    </w:p>
    <w:p w14:paraId="0DD2C278" w14:textId="77777777" w:rsidR="0049258F" w:rsidRPr="00E66233" w:rsidRDefault="0049258F" w:rsidP="0049258F">
      <w:pPr>
        <w:rPr>
          <w:rFonts w:asciiTheme="minorHAnsi" w:hAnsiTheme="minorHAnsi" w:cstheme="minorHAnsi"/>
        </w:rPr>
      </w:pPr>
      <w:r w:rsidRPr="00E66233">
        <w:rPr>
          <w:rFonts w:asciiTheme="minorHAnsi" w:hAnsiTheme="minorHAnsi" w:cstheme="minorHAnsi"/>
        </w:rPr>
        <w:t xml:space="preserve">8. </w:t>
      </w:r>
      <w:r w:rsidRPr="00E66233">
        <w:rPr>
          <w:rStyle w:val="Emphasis"/>
          <w:rFonts w:asciiTheme="minorHAnsi" w:hAnsiTheme="minorHAnsi" w:cstheme="minorHAnsi"/>
        </w:rPr>
        <w:t>Undermining</w:t>
      </w:r>
      <w:r w:rsidRPr="00E66233">
        <w:rPr>
          <w:rFonts w:asciiTheme="minorHAnsi" w:hAnsiTheme="minorHAnsi" w:cstheme="minorHAnsi"/>
        </w:rPr>
        <w:t xml:space="preserve"> </w:t>
      </w:r>
      <w:r w:rsidRPr="00E66233">
        <w:rPr>
          <w:rStyle w:val="StyleUnderline"/>
          <w:rFonts w:asciiTheme="minorHAnsi" w:hAnsiTheme="minorHAnsi" w:cstheme="minorHAnsi"/>
        </w:rPr>
        <w:t>the Court’s</w:t>
      </w:r>
      <w:r w:rsidRPr="00E66233">
        <w:rPr>
          <w:rFonts w:asciiTheme="minorHAnsi" w:hAnsiTheme="minorHAnsi" w:cstheme="minorHAnsi"/>
        </w:rPr>
        <w:t xml:space="preserve"> </w:t>
      </w:r>
      <w:r w:rsidRPr="00E66233">
        <w:rPr>
          <w:rStyle w:val="Emphasis"/>
          <w:rFonts w:asciiTheme="minorHAnsi" w:hAnsiTheme="minorHAnsi" w:cstheme="minorHAnsi"/>
        </w:rPr>
        <w:t>legitimacy</w:t>
      </w:r>
      <w:r w:rsidRPr="00E66233">
        <w:rPr>
          <w:rFonts w:asciiTheme="minorHAnsi" w:hAnsiTheme="minorHAnsi" w:cstheme="minorHAnsi"/>
        </w:rPr>
        <w:t xml:space="preserve">. All of the above concerns tie together in respect to the final, and most significant objection: </w:t>
      </w:r>
      <w:r w:rsidRPr="00E66233">
        <w:rPr>
          <w:rStyle w:val="StyleUnderline"/>
          <w:rFonts w:asciiTheme="minorHAnsi" w:hAnsiTheme="minorHAnsi" w:cstheme="minorHAnsi"/>
        </w:rPr>
        <w:t xml:space="preserve">That the rise of </w:t>
      </w:r>
      <w:r w:rsidRPr="00DC0744">
        <w:rPr>
          <w:rStyle w:val="StyleUnderline"/>
          <w:rFonts w:asciiTheme="minorHAnsi" w:hAnsiTheme="minorHAnsi" w:cstheme="minorHAnsi"/>
          <w:highlight w:val="cyan"/>
        </w:rPr>
        <w:t>the shadow docket</w:t>
      </w:r>
      <w:r w:rsidRPr="00E66233">
        <w:rPr>
          <w:rFonts w:asciiTheme="minorHAnsi" w:hAnsiTheme="minorHAnsi" w:cstheme="minorHAnsi"/>
        </w:rPr>
        <w:t xml:space="preserve">, </w:t>
      </w:r>
      <w:r w:rsidRPr="00E66233">
        <w:rPr>
          <w:rStyle w:val="StyleUnderline"/>
          <w:rFonts w:asciiTheme="minorHAnsi" w:hAnsiTheme="minorHAnsi" w:cstheme="minorHAnsi"/>
        </w:rPr>
        <w:t xml:space="preserve">especially </w:t>
      </w:r>
      <w:r w:rsidRPr="00DC0744">
        <w:rPr>
          <w:rStyle w:val="StyleUnderline"/>
          <w:rFonts w:asciiTheme="minorHAnsi" w:hAnsiTheme="minorHAnsi" w:cstheme="minorHAnsi"/>
          <w:highlight w:val="cyan"/>
        </w:rPr>
        <w:t>at the expense of</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merits</w:t>
      </w:r>
      <w:r w:rsidRPr="00E66233">
        <w:rPr>
          <w:rStyle w:val="StyleUnderline"/>
          <w:rFonts w:asciiTheme="minorHAnsi" w:hAnsiTheme="minorHAnsi" w:cstheme="minorHAnsi"/>
        </w:rPr>
        <w:t xml:space="preserve"> docket,</w:t>
      </w:r>
      <w:r w:rsidRPr="00E66233">
        <w:rPr>
          <w:rFonts w:asciiTheme="minorHAnsi" w:hAnsiTheme="minorHAnsi" w:cstheme="minorHAnsi"/>
        </w:rPr>
        <w:t xml:space="preserve"> </w:t>
      </w:r>
      <w:r w:rsidRPr="00DC0744">
        <w:rPr>
          <w:rStyle w:val="StyleUnderline"/>
          <w:rFonts w:asciiTheme="minorHAnsi" w:hAnsiTheme="minorHAnsi" w:cstheme="minorHAnsi"/>
          <w:highlight w:val="cyan"/>
        </w:rPr>
        <w:t xml:space="preserve">has </w:t>
      </w:r>
      <w:r w:rsidRPr="00DC0744">
        <w:rPr>
          <w:rStyle w:val="Emphasis"/>
          <w:rFonts w:asciiTheme="minorHAnsi" w:hAnsiTheme="minorHAnsi" w:cstheme="minorHAnsi"/>
          <w:highlight w:val="cyan"/>
        </w:rPr>
        <w:t>negative effects</w:t>
      </w:r>
      <w:r w:rsidRPr="00DC0744">
        <w:rPr>
          <w:rStyle w:val="StyleUnderline"/>
          <w:rFonts w:asciiTheme="minorHAnsi" w:hAnsiTheme="minorHAnsi" w:cstheme="minorHAnsi"/>
          <w:highlight w:val="cyan"/>
        </w:rPr>
        <w:t xml:space="preserve"> on</w:t>
      </w:r>
      <w:r w:rsidRPr="00E66233">
        <w:rPr>
          <w:rStyle w:val="StyleUnderline"/>
          <w:rFonts w:asciiTheme="minorHAnsi" w:hAnsiTheme="minorHAnsi" w:cstheme="minorHAnsi"/>
        </w:rPr>
        <w:t xml:space="preserve"> public </w:t>
      </w:r>
      <w:r w:rsidRPr="00DC0744">
        <w:rPr>
          <w:rStyle w:val="StyleUnderline"/>
          <w:rFonts w:asciiTheme="minorHAnsi" w:hAnsiTheme="minorHAnsi" w:cstheme="minorHAnsi"/>
          <w:highlight w:val="cyan"/>
        </w:rPr>
        <w:t>perception</w:t>
      </w:r>
      <w:r w:rsidRPr="00E66233">
        <w:rPr>
          <w:rStyle w:val="StyleUnderline"/>
          <w:rFonts w:asciiTheme="minorHAnsi" w:hAnsiTheme="minorHAnsi" w:cstheme="minorHAnsi"/>
        </w:rPr>
        <w:t xml:space="preserve"> of the Court — </w:t>
      </w:r>
      <w:r w:rsidRPr="00DC0744">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of the perceived </w:t>
      </w:r>
      <w:r w:rsidRPr="00DC0744">
        <w:rPr>
          <w:rStyle w:val="StyleUnderline"/>
          <w:rFonts w:asciiTheme="minorHAnsi" w:hAnsiTheme="minorHAnsi" w:cstheme="minorHAnsi"/>
          <w:highlight w:val="cyan"/>
        </w:rPr>
        <w:t>legitimacy</w:t>
      </w:r>
      <w:r w:rsidRPr="00E66233">
        <w:rPr>
          <w:rStyle w:val="StyleUnderline"/>
          <w:rFonts w:asciiTheme="minorHAnsi" w:hAnsiTheme="minorHAnsi" w:cstheme="minorHAnsi"/>
        </w:rPr>
        <w:t xml:space="preserve"> of the Justices’ work. If the Court is handing down a higher number of decisions affecting Americans in unsigned, </w:t>
      </w:r>
      <w:r w:rsidRPr="00DC0744">
        <w:rPr>
          <w:rStyle w:val="StyleUnderline"/>
          <w:rFonts w:asciiTheme="minorHAnsi" w:hAnsiTheme="minorHAnsi" w:cstheme="minorHAnsi"/>
          <w:highlight w:val="cyan"/>
        </w:rPr>
        <w:t>unreasoned orders</w:t>
      </w:r>
      <w:r w:rsidRPr="00E66233">
        <w:rPr>
          <w:rStyle w:val="StyleUnderline"/>
          <w:rFonts w:asciiTheme="minorHAnsi" w:hAnsiTheme="minorHAnsi" w:cstheme="minorHAnsi"/>
        </w:rPr>
        <w:t xml:space="preserve">, both in absolute terms and relative to merits rulings, that necessarily </w:t>
      </w:r>
      <w:r w:rsidRPr="00DC0744">
        <w:rPr>
          <w:rStyle w:val="StyleUnderline"/>
          <w:rFonts w:asciiTheme="minorHAnsi" w:hAnsiTheme="minorHAnsi" w:cstheme="minorHAnsi"/>
          <w:highlight w:val="cyan"/>
        </w:rPr>
        <w:t>exacerbates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charges</w:t>
      </w:r>
      <w:r w:rsidRPr="00E66233">
        <w:rPr>
          <w:rStyle w:val="StyleUnderline"/>
          <w:rFonts w:asciiTheme="minorHAnsi" w:hAnsiTheme="minorHAnsi" w:cstheme="minorHAnsi"/>
        </w:rPr>
        <w:t xml:space="preserve"> — fair or not — that the </w:t>
      </w:r>
      <w:r w:rsidRPr="00DC0744">
        <w:rPr>
          <w:rStyle w:val="StyleUnderline"/>
          <w:rFonts w:asciiTheme="minorHAnsi" w:hAnsiTheme="minorHAnsi" w:cstheme="minorHAnsi"/>
          <w:highlight w:val="cyan"/>
        </w:rPr>
        <w:t>Justices are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increasingly </w:t>
      </w:r>
      <w:r w:rsidRPr="00DC0744">
        <w:rPr>
          <w:rStyle w:val="Emphasis"/>
          <w:rFonts w:asciiTheme="minorHAnsi" w:hAnsiTheme="minorHAnsi" w:cstheme="minorHAnsi"/>
          <w:highlight w:val="cyan"/>
        </w:rPr>
        <w:t>beholden to the politics</w:t>
      </w:r>
      <w:r w:rsidRPr="00E66233">
        <w:rPr>
          <w:rStyle w:val="Emphasis"/>
          <w:rFonts w:asciiTheme="minorHAnsi" w:hAnsiTheme="minorHAnsi" w:cstheme="minorHAnsi"/>
        </w:rPr>
        <w:t xml:space="preserve"> of the moment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rather than</w:t>
      </w:r>
      <w:r w:rsidRPr="00E66233">
        <w:rPr>
          <w:rStyle w:val="StyleUnderline"/>
          <w:rFonts w:asciiTheme="minorHAnsi" w:hAnsiTheme="minorHAnsi" w:cstheme="minorHAnsi"/>
        </w:rPr>
        <w:t xml:space="preserve"> broader jurisprudential </w:t>
      </w:r>
      <w:r w:rsidRPr="00DC0744">
        <w:rPr>
          <w:rStyle w:val="StyleUnderline"/>
          <w:rFonts w:asciiTheme="minorHAnsi" w:hAnsiTheme="minorHAnsi" w:cstheme="minorHAnsi"/>
          <w:highlight w:val="cyan"/>
        </w:rPr>
        <w:t>principles</w:t>
      </w:r>
      <w:r w:rsidRPr="00E66233">
        <w:rPr>
          <w:rStyle w:val="StyleUnderline"/>
          <w:rFonts w:asciiTheme="minorHAnsi" w:hAnsiTheme="minorHAnsi" w:cstheme="minorHAnsi"/>
        </w:rPr>
        <w:t>.</w:t>
      </w:r>
      <w:r w:rsidRPr="00E66233">
        <w:rPr>
          <w:rFonts w:asciiTheme="minorHAnsi" w:hAnsiTheme="minorHAnsi" w:cstheme="minorHAnsi"/>
        </w:rPr>
        <w:t xml:space="preserve"> As Justice Sotomayor has warned, all of </w:t>
      </w:r>
      <w:r w:rsidRPr="00DC0744">
        <w:rPr>
          <w:rStyle w:val="StyleUnderline"/>
          <w:rFonts w:asciiTheme="minorHAnsi" w:hAnsiTheme="minorHAnsi" w:cstheme="minorHAnsi"/>
          <w:highlight w:val="cyan"/>
        </w:rPr>
        <w:t>these</w:t>
      </w:r>
      <w:r w:rsidRPr="00E66233">
        <w:rPr>
          <w:rStyle w:val="StyleUnderline"/>
          <w:rFonts w:asciiTheme="minorHAnsi" w:hAnsiTheme="minorHAnsi" w:cstheme="minorHAnsi"/>
        </w:rPr>
        <w:t xml:space="preserve"> developments</w:t>
      </w:r>
      <w:r w:rsidRPr="00E66233">
        <w:rPr>
          <w:rFonts w:asciiTheme="minorHAnsi" w:hAnsiTheme="minorHAnsi" w:cstheme="minorHAnsi"/>
        </w:rPr>
        <w:t xml:space="preserve"> </w:t>
      </w:r>
      <w:r w:rsidRPr="00E66233">
        <w:rPr>
          <w:rStyle w:val="StyleUnderline"/>
          <w:rFonts w:asciiTheme="minorHAnsi" w:hAnsiTheme="minorHAnsi" w:cstheme="minorHAnsi"/>
        </w:rPr>
        <w:t>in the aggregate</w:t>
      </w:r>
      <w:r w:rsidRPr="00E66233">
        <w:rPr>
          <w:rFonts w:asciiTheme="minorHAnsi" w:hAnsiTheme="minorHAnsi" w:cstheme="minorHAnsi"/>
        </w:rPr>
        <w:t xml:space="preserve"> “</w:t>
      </w:r>
      <w:r w:rsidRPr="00DC0744">
        <w:rPr>
          <w:rStyle w:val="Emphasis"/>
          <w:rFonts w:asciiTheme="minorHAnsi" w:hAnsiTheme="minorHAnsi" w:cstheme="minorHAnsi"/>
          <w:highlight w:val="cyan"/>
        </w:rPr>
        <w:t>erode</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the</w:t>
      </w:r>
      <w:r w:rsidRPr="00E66233">
        <w:rPr>
          <w:rStyle w:val="Emphasis"/>
          <w:rFonts w:asciiTheme="minorHAnsi" w:hAnsiTheme="minorHAnsi" w:cstheme="minorHAnsi"/>
        </w:rPr>
        <w:t xml:space="preserve"> fair and balanced decisionmaking </w:t>
      </w:r>
      <w:r w:rsidRPr="00DC0744">
        <w:rPr>
          <w:rStyle w:val="Emphasis"/>
          <w:rFonts w:asciiTheme="minorHAnsi" w:hAnsiTheme="minorHAnsi" w:cstheme="minorHAnsi"/>
          <w:highlight w:val="cyan"/>
        </w:rPr>
        <w:t>process</w:t>
      </w:r>
      <w:r w:rsidRPr="00E66233">
        <w:rPr>
          <w:rStyle w:val="Emphasis"/>
          <w:rFonts w:asciiTheme="minorHAnsi" w:hAnsiTheme="minorHAnsi" w:cstheme="minorHAnsi"/>
        </w:rPr>
        <w:t xml:space="preserve"> that </w:t>
      </w:r>
      <w:r w:rsidRPr="00DC0744">
        <w:rPr>
          <w:rStyle w:val="Emphasis"/>
          <w:rFonts w:asciiTheme="minorHAnsi" w:hAnsiTheme="minorHAnsi" w:cstheme="minorHAnsi"/>
          <w:highlight w:val="cyan"/>
        </w:rPr>
        <w:t>this Court must</w:t>
      </w:r>
      <w:r w:rsidRPr="00E66233">
        <w:rPr>
          <w:rStyle w:val="Emphasis"/>
          <w:rFonts w:asciiTheme="minorHAnsi" w:hAnsiTheme="minorHAnsi" w:cstheme="minorHAnsi"/>
        </w:rPr>
        <w:t xml:space="preserve"> strive to </w:t>
      </w:r>
      <w:r w:rsidRPr="00DC0744">
        <w:rPr>
          <w:rStyle w:val="Emphasis"/>
          <w:rFonts w:asciiTheme="minorHAnsi" w:hAnsiTheme="minorHAnsi" w:cstheme="minorHAnsi"/>
          <w:highlight w:val="cyan"/>
        </w:rPr>
        <w:t>protect</w:t>
      </w:r>
      <w:r w:rsidRPr="00E66233">
        <w:rPr>
          <w:rStyle w:val="Emphasis"/>
          <w:rFonts w:asciiTheme="minorHAnsi" w:hAnsiTheme="minorHAnsi" w:cstheme="minorHAnsi"/>
        </w:rPr>
        <w:t>.</w:t>
      </w:r>
      <w:r w:rsidRPr="00E66233">
        <w:rPr>
          <w:rFonts w:asciiTheme="minorHAnsi" w:hAnsiTheme="minorHAnsi" w:cstheme="minorHAnsi"/>
        </w:rPr>
        <w:t>”43</w:t>
      </w:r>
    </w:p>
    <w:p w14:paraId="697B2792" w14:textId="77777777" w:rsidR="0049258F" w:rsidRPr="00E66233" w:rsidRDefault="0049258F" w:rsidP="0049258F">
      <w:pPr>
        <w:pStyle w:val="Heading4"/>
        <w:rPr>
          <w:rFonts w:asciiTheme="minorHAnsi" w:hAnsiTheme="minorHAnsi" w:cstheme="minorHAnsi"/>
          <w:sz w:val="28"/>
        </w:rPr>
      </w:pPr>
      <w:r w:rsidRPr="00E66233">
        <w:rPr>
          <w:rFonts w:asciiTheme="minorHAnsi" w:hAnsiTheme="minorHAnsi" w:cstheme="minorHAnsi"/>
          <w:sz w:val="28"/>
        </w:rPr>
        <w:t>2. Sua sponte is the squo</w:t>
      </w:r>
    </w:p>
    <w:p w14:paraId="34A9EBC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sz w:val="28"/>
        </w:rPr>
        <w:t>Shannon 12</w:t>
      </w:r>
      <w:r w:rsidRPr="00E66233">
        <w:rPr>
          <w:rFonts w:asciiTheme="minorHAnsi" w:hAnsiTheme="minorHAnsi" w:cstheme="minorHAnsi"/>
        </w:rPr>
        <w:t xml:space="preserve"> (Bradley Scott, Professor of Law, Florida Coastal School of Law, “Some Concerns About Sua Sponte,” 2012, </w:t>
      </w:r>
      <w:hyperlink r:id="rId42" w:history="1">
        <w:r w:rsidRPr="00E66233">
          <w:rPr>
            <w:rStyle w:val="StyleUnderline"/>
            <w:rFonts w:asciiTheme="minorHAnsi" w:hAnsiTheme="minorHAnsi" w:cstheme="minorHAnsi"/>
          </w:rPr>
          <w:t>https://kb.osu.edu/bitstream/handle/1811/75482/OSLJ_Furthermore_V73_027.pdf</w:t>
        </w:r>
      </w:hyperlink>
      <w:r w:rsidRPr="00E66233">
        <w:rPr>
          <w:rFonts w:asciiTheme="minorHAnsi" w:hAnsiTheme="minorHAnsi" w:cstheme="minorHAnsi"/>
        </w:rPr>
        <w:t>, DOA: 11-13-2021) //Snowball //footnote included, denoted by brackets</w:t>
      </w:r>
    </w:p>
    <w:p w14:paraId="75C7D031" w14:textId="77777777" w:rsidR="0049258F" w:rsidRPr="00E66233" w:rsidRDefault="0049258F" w:rsidP="0049258F">
      <w:pPr>
        <w:rPr>
          <w:rFonts w:asciiTheme="minorHAnsi" w:hAnsiTheme="minorHAnsi" w:cstheme="minorHAnsi"/>
          <w:sz w:val="16"/>
        </w:rPr>
      </w:pPr>
      <w:r w:rsidRPr="00DC0744">
        <w:rPr>
          <w:rStyle w:val="StyleUnderline"/>
          <w:rFonts w:asciiTheme="minorHAnsi" w:hAnsiTheme="minorHAnsi" w:cstheme="minorHAnsi"/>
          <w:highlight w:val="cyan"/>
        </w:rPr>
        <w:t>Quietly</w:t>
      </w:r>
      <w:r w:rsidRPr="00E66233">
        <w:rPr>
          <w:rStyle w:val="StyleUnderline"/>
          <w:rFonts w:asciiTheme="minorHAnsi" w:hAnsiTheme="minorHAnsi" w:cstheme="minorHAnsi"/>
        </w:rPr>
        <w:t xml:space="preserve">, and without much fanfare, </w:t>
      </w:r>
      <w:r w:rsidRPr="00DC0744">
        <w:rPr>
          <w:rStyle w:val="StyleUnderline"/>
          <w:rFonts w:asciiTheme="minorHAnsi" w:hAnsiTheme="minorHAnsi" w:cstheme="minorHAnsi"/>
          <w:highlight w:val="cyan"/>
        </w:rPr>
        <w:t>sua sponte</w:t>
      </w:r>
      <w:r w:rsidRPr="00E66233">
        <w:rPr>
          <w:rFonts w:asciiTheme="minorHAnsi" w:hAnsiTheme="minorHAnsi" w:cstheme="minorHAnsi"/>
          <w:sz w:val="16"/>
        </w:rPr>
        <w:t xml:space="preserve">2 </w:t>
      </w:r>
      <w:r w:rsidRPr="00DC0744">
        <w:rPr>
          <w:rStyle w:val="StyleUnderline"/>
          <w:rFonts w:asciiTheme="minorHAnsi" w:hAnsiTheme="minorHAnsi" w:cstheme="minorHAnsi"/>
          <w:highlight w:val="cyan"/>
        </w:rPr>
        <w:t>decisionmaking has become de rigueur</w:t>
      </w:r>
      <w:r w:rsidRPr="00E66233">
        <w:rPr>
          <w:rFonts w:asciiTheme="minorHAnsi" w:hAnsiTheme="minorHAnsi" w:cstheme="minorHAnsi"/>
          <w:sz w:val="16"/>
        </w:rPr>
        <w:t xml:space="preserve">. The </w:t>
      </w:r>
      <w:r w:rsidRPr="00DC0744">
        <w:rPr>
          <w:rStyle w:val="StyleUnderline"/>
          <w:rFonts w:asciiTheme="minorHAnsi" w:hAnsiTheme="minorHAnsi" w:cstheme="minorHAnsi"/>
          <w:highlight w:val="cyan"/>
        </w:rPr>
        <w:t>S</w:t>
      </w:r>
      <w:r w:rsidRPr="00E66233">
        <w:rPr>
          <w:rFonts w:asciiTheme="minorHAnsi" w:hAnsiTheme="minorHAnsi" w:cstheme="minorHAnsi"/>
          <w:sz w:val="16"/>
        </w:rPr>
        <w:t xml:space="preserve">upreme </w:t>
      </w:r>
      <w:r w:rsidRPr="00DC0744">
        <w:rPr>
          <w:rStyle w:val="StyleUnderline"/>
          <w:rFonts w:asciiTheme="minorHAnsi" w:hAnsiTheme="minorHAnsi" w:cstheme="minorHAnsi"/>
          <w:highlight w:val="cyan"/>
        </w:rPr>
        <w:t>C</w:t>
      </w:r>
      <w:r w:rsidRPr="00E66233">
        <w:rPr>
          <w:rFonts w:asciiTheme="minorHAnsi" w:hAnsiTheme="minorHAnsi" w:cstheme="minorHAnsi"/>
          <w:sz w:val="16"/>
        </w:rPr>
        <w:t xml:space="preserve">ourt </w:t>
      </w:r>
      <w:r w:rsidRPr="00DC0744">
        <w:rPr>
          <w:rStyle w:val="StyleUnderline"/>
          <w:rFonts w:asciiTheme="minorHAnsi" w:hAnsiTheme="minorHAnsi" w:cstheme="minorHAnsi"/>
          <w:highlight w:val="cyan"/>
        </w:rPr>
        <w:t>o</w:t>
      </w:r>
      <w:r w:rsidRPr="00E66233">
        <w:rPr>
          <w:rFonts w:asciiTheme="minorHAnsi" w:hAnsiTheme="minorHAnsi" w:cstheme="minorHAnsi"/>
          <w:sz w:val="16"/>
        </w:rPr>
        <w:t xml:space="preserve">f </w:t>
      </w:r>
      <w:r w:rsidRPr="00DC0744">
        <w:rPr>
          <w:rStyle w:val="StyleUnderline"/>
          <w:rFonts w:asciiTheme="minorHAnsi" w:hAnsiTheme="minorHAnsi" w:cstheme="minorHAnsi"/>
          <w:highlight w:val="cyan"/>
        </w:rPr>
        <w:t>t</w:t>
      </w:r>
      <w:r w:rsidRPr="00E66233">
        <w:rPr>
          <w:rFonts w:asciiTheme="minorHAnsi" w:hAnsiTheme="minorHAnsi" w:cstheme="minorHAnsi"/>
          <w:sz w:val="16"/>
        </w:rPr>
        <w:t xml:space="preserve">he </w:t>
      </w:r>
      <w:r w:rsidRPr="00DC0744">
        <w:rPr>
          <w:rStyle w:val="StyleUnderline"/>
          <w:rFonts w:asciiTheme="minorHAnsi" w:hAnsiTheme="minorHAnsi" w:cstheme="minorHAnsi"/>
          <w:highlight w:val="cyan"/>
        </w:rPr>
        <w:t>U</w:t>
      </w:r>
      <w:r w:rsidRPr="00E66233">
        <w:rPr>
          <w:rFonts w:asciiTheme="minorHAnsi" w:hAnsiTheme="minorHAnsi" w:cstheme="minorHAnsi"/>
          <w:sz w:val="16"/>
        </w:rPr>
        <w:t xml:space="preserve">nited </w:t>
      </w:r>
      <w:r w:rsidRPr="00DC0744">
        <w:rPr>
          <w:rStyle w:val="StyleUnderline"/>
          <w:rFonts w:asciiTheme="minorHAnsi" w:hAnsiTheme="minorHAnsi" w:cstheme="minorHAnsi"/>
          <w:highlight w:val="cyan"/>
        </w:rPr>
        <w:t>S</w:t>
      </w:r>
      <w:r w:rsidRPr="00E66233">
        <w:rPr>
          <w:rFonts w:asciiTheme="minorHAnsi" w:hAnsiTheme="minorHAnsi" w:cstheme="minorHAnsi"/>
          <w:sz w:val="16"/>
        </w:rPr>
        <w:t xml:space="preserve">tates </w:t>
      </w:r>
      <w:r w:rsidRPr="00DC0744">
        <w:rPr>
          <w:rStyle w:val="StyleUnderline"/>
          <w:rFonts w:asciiTheme="minorHAnsi" w:hAnsiTheme="minorHAnsi" w:cstheme="minorHAnsi"/>
          <w:highlight w:val="cyan"/>
        </w:rPr>
        <w:t>has shown</w:t>
      </w:r>
      <w:r w:rsidRPr="00E66233">
        <w:rPr>
          <w:rStyle w:val="StyleUnderline"/>
          <w:rFonts w:asciiTheme="minorHAnsi" w:hAnsiTheme="minorHAnsi" w:cstheme="minorHAnsi"/>
        </w:rPr>
        <w:t xml:space="preserve"> a particular </w:t>
      </w:r>
      <w:r w:rsidRPr="00DC0744">
        <w:rPr>
          <w:rStyle w:val="StyleUnderline"/>
          <w:rFonts w:asciiTheme="minorHAnsi" w:hAnsiTheme="minorHAnsi" w:cstheme="minorHAnsi"/>
          <w:highlight w:val="cyan"/>
        </w:rPr>
        <w:t>interest in sua sponte</w:t>
      </w:r>
      <w:r w:rsidRPr="00E66233">
        <w:rPr>
          <w:rStyle w:val="StyleUnderline"/>
          <w:rFonts w:asciiTheme="minorHAnsi" w:hAnsiTheme="minorHAnsi" w:cstheme="minorHAnsi"/>
        </w:rPr>
        <w:t xml:space="preserve"> decisionmaking, having confronted this issue </w:t>
      </w:r>
      <w:r w:rsidRPr="00DC0744">
        <w:rPr>
          <w:rStyle w:val="StyleUnderline"/>
          <w:rFonts w:asciiTheme="minorHAnsi" w:hAnsiTheme="minorHAnsi" w:cstheme="minorHAnsi"/>
          <w:highlight w:val="cyan"/>
        </w:rPr>
        <w:t>in</w:t>
      </w:r>
      <w:r w:rsidRPr="00E66233">
        <w:rPr>
          <w:rStyle w:val="StyleUnderline"/>
          <w:rFonts w:asciiTheme="minorHAnsi" w:hAnsiTheme="minorHAnsi" w:cstheme="minorHAnsi"/>
        </w:rPr>
        <w:t xml:space="preserve"> a number of recent cases</w:t>
      </w:r>
      <w:r w:rsidRPr="00E66233">
        <w:rPr>
          <w:rFonts w:asciiTheme="minorHAnsi" w:hAnsiTheme="minorHAnsi" w:cstheme="minorHAnsi"/>
          <w:sz w:val="16"/>
        </w:rPr>
        <w:t xml:space="preserve">.3 [BEGIN FOOTNOTE 3] 3 </w:t>
      </w:r>
      <w:r w:rsidRPr="00E66233">
        <w:rPr>
          <w:rStyle w:val="StyleUnderline"/>
          <w:rFonts w:asciiTheme="minorHAnsi" w:hAnsiTheme="minorHAnsi" w:cstheme="minorHAnsi"/>
        </w:rPr>
        <w:t>See</w:t>
      </w:r>
      <w:r w:rsidRPr="00E66233">
        <w:rPr>
          <w:rFonts w:asciiTheme="minorHAnsi" w:hAnsiTheme="minorHAnsi" w:cstheme="minorHAnsi"/>
          <w:sz w:val="16"/>
        </w:rPr>
        <w:t xml:space="preserve">, e.g., </w:t>
      </w:r>
      <w:r w:rsidRPr="00DC0744">
        <w:rPr>
          <w:rStyle w:val="StyleUnderline"/>
          <w:rFonts w:asciiTheme="minorHAnsi" w:hAnsiTheme="minorHAnsi" w:cstheme="minorHAnsi"/>
          <w:highlight w:val="cyan"/>
        </w:rPr>
        <w:t>Wood v. Milyard</w:t>
      </w:r>
      <w:r w:rsidRPr="00E66233">
        <w:rPr>
          <w:rFonts w:asciiTheme="minorHAnsi" w:hAnsiTheme="minorHAnsi" w:cstheme="minorHAnsi"/>
          <w:sz w:val="16"/>
        </w:rPr>
        <w:t xml:space="preserve">, 132 S. Ct. 1826, 1835 (2012) (reversing a court of appeals’ sua sponte dismissal of a habeas corpus proceeding for expiration of the applicable statute of limitations); </w:t>
      </w:r>
      <w:r w:rsidRPr="00DC0744">
        <w:rPr>
          <w:rStyle w:val="StyleUnderline"/>
          <w:rFonts w:asciiTheme="minorHAnsi" w:hAnsiTheme="minorHAnsi" w:cstheme="minorHAnsi"/>
          <w:highlight w:val="cyan"/>
        </w:rPr>
        <w:t>Greenlaw v. U</w:t>
      </w:r>
      <w:r w:rsidRPr="00E66233">
        <w:rPr>
          <w:rFonts w:asciiTheme="minorHAnsi" w:hAnsiTheme="minorHAnsi" w:cstheme="minorHAnsi"/>
          <w:sz w:val="16"/>
        </w:rPr>
        <w:t xml:space="preserve">nited </w:t>
      </w:r>
      <w:r w:rsidRPr="00DC0744">
        <w:rPr>
          <w:rStyle w:val="StyleUnderline"/>
          <w:rFonts w:asciiTheme="minorHAnsi" w:hAnsiTheme="minorHAnsi" w:cstheme="minorHAnsi"/>
          <w:highlight w:val="cyan"/>
        </w:rPr>
        <w:t>S</w:t>
      </w:r>
      <w:r w:rsidRPr="00E66233">
        <w:rPr>
          <w:rFonts w:asciiTheme="minorHAnsi" w:hAnsiTheme="minorHAnsi" w:cstheme="minorHAnsi"/>
          <w:sz w:val="16"/>
        </w:rPr>
        <w:t xml:space="preserve">tates, 128 S. Ct. 2559, 2562 (2008) (vacating a court of appeals’ sua sponte increase in a criminal defendant’s sentence); </w:t>
      </w:r>
      <w:r w:rsidRPr="00DC0744">
        <w:rPr>
          <w:rStyle w:val="StyleUnderline"/>
          <w:rFonts w:asciiTheme="minorHAnsi" w:hAnsiTheme="minorHAnsi" w:cstheme="minorHAnsi"/>
          <w:highlight w:val="cyan"/>
        </w:rPr>
        <w:t>Day v. McDonough</w:t>
      </w:r>
      <w:r w:rsidRPr="00E66233">
        <w:rPr>
          <w:rFonts w:asciiTheme="minorHAnsi" w:hAnsiTheme="minorHAnsi" w:cstheme="minorHAnsi"/>
          <w:sz w:val="16"/>
        </w:rPr>
        <w:t xml:space="preserve">, 547 U.S. 198, 202 (2006) (affirming a district court’s sua sponte dismissal of a habeas corpus proceeding for expiration of the applicable statute of limitations). [END FOOTNOTE 3] </w:t>
      </w:r>
      <w:r w:rsidRPr="00E66233">
        <w:rPr>
          <w:rStyle w:val="StyleUnderline"/>
          <w:rFonts w:asciiTheme="minorHAnsi" w:hAnsiTheme="minorHAnsi" w:cstheme="minorHAnsi"/>
        </w:rPr>
        <w:t xml:space="preserve">Further evidence of its growing popularity can be found in </w:t>
      </w:r>
      <w:r w:rsidRPr="00DC0744">
        <w:rPr>
          <w:rStyle w:val="StyleUnderline"/>
          <w:rFonts w:asciiTheme="minorHAnsi" w:hAnsiTheme="minorHAnsi" w:cstheme="minorHAnsi"/>
          <w:highlight w:val="cyan"/>
        </w:rPr>
        <w:t>F</w:t>
      </w:r>
      <w:r w:rsidRPr="00E66233">
        <w:rPr>
          <w:rStyle w:val="StyleUnderline"/>
          <w:rFonts w:asciiTheme="minorHAnsi" w:hAnsiTheme="minorHAnsi" w:cstheme="minorHAnsi"/>
        </w:rPr>
        <w:t xml:space="preserve">ederal </w:t>
      </w:r>
      <w:r w:rsidRPr="00DC0744">
        <w:rPr>
          <w:rStyle w:val="StyleUnderline"/>
          <w:rFonts w:asciiTheme="minorHAnsi" w:hAnsiTheme="minorHAnsi" w:cstheme="minorHAnsi"/>
          <w:highlight w:val="cyan"/>
        </w:rPr>
        <w:t>R</w:t>
      </w:r>
      <w:r w:rsidRPr="00E66233">
        <w:rPr>
          <w:rStyle w:val="StyleUnderline"/>
          <w:rFonts w:asciiTheme="minorHAnsi" w:hAnsiTheme="minorHAnsi" w:cstheme="minorHAnsi"/>
        </w:rPr>
        <w:t xml:space="preserve">ule of </w:t>
      </w:r>
      <w:r w:rsidRPr="00DC0744">
        <w:rPr>
          <w:rStyle w:val="StyleUnderline"/>
          <w:rFonts w:asciiTheme="minorHAnsi" w:hAnsiTheme="minorHAnsi" w:cstheme="minorHAnsi"/>
          <w:highlight w:val="cyan"/>
        </w:rPr>
        <w:t>C</w:t>
      </w:r>
      <w:r w:rsidRPr="00E66233">
        <w:rPr>
          <w:rStyle w:val="StyleUnderline"/>
          <w:rFonts w:asciiTheme="minorHAnsi" w:hAnsiTheme="minorHAnsi" w:cstheme="minorHAnsi"/>
        </w:rPr>
        <w:t xml:space="preserve">ivil </w:t>
      </w:r>
      <w:r w:rsidRPr="00DC0744">
        <w:rPr>
          <w:rStyle w:val="StyleUnderline"/>
          <w:rFonts w:asciiTheme="minorHAnsi" w:hAnsiTheme="minorHAnsi" w:cstheme="minorHAnsi"/>
          <w:highlight w:val="cyan"/>
        </w:rPr>
        <w:t>P</w:t>
      </w:r>
      <w:r w:rsidRPr="00E66233">
        <w:rPr>
          <w:rStyle w:val="StyleUnderline"/>
          <w:rFonts w:asciiTheme="minorHAnsi" w:hAnsiTheme="minorHAnsi" w:cstheme="minorHAnsi"/>
        </w:rPr>
        <w:t xml:space="preserve">rocedure </w:t>
      </w:r>
      <w:r w:rsidRPr="00DC0744">
        <w:rPr>
          <w:rStyle w:val="StyleUnderline"/>
          <w:rFonts w:asciiTheme="minorHAnsi" w:hAnsiTheme="minorHAnsi" w:cstheme="minorHAnsi"/>
          <w:highlight w:val="cyan"/>
        </w:rPr>
        <w:t>56</w:t>
      </w:r>
      <w:r w:rsidRPr="00E66233">
        <w:rPr>
          <w:rStyle w:val="StyleUnderline"/>
          <w:rFonts w:asciiTheme="minorHAnsi" w:hAnsiTheme="minorHAnsi" w:cstheme="minorHAnsi"/>
        </w:rPr>
        <w:t xml:space="preserve">, which </w:t>
      </w:r>
      <w:r w:rsidRPr="00DC0744">
        <w:rPr>
          <w:rStyle w:val="StyleUnderline"/>
          <w:rFonts w:asciiTheme="minorHAnsi" w:hAnsiTheme="minorHAnsi" w:cstheme="minorHAnsi"/>
          <w:highlight w:val="cyan"/>
        </w:rPr>
        <w:t>was</w:t>
      </w:r>
      <w:r w:rsidRPr="00E66233">
        <w:rPr>
          <w:rStyle w:val="StyleUnderline"/>
          <w:rFonts w:asciiTheme="minorHAnsi" w:hAnsiTheme="minorHAnsi" w:cstheme="minorHAnsi"/>
        </w:rPr>
        <w:t xml:space="preserve"> recently </w:t>
      </w:r>
      <w:r w:rsidRPr="00DC0744">
        <w:rPr>
          <w:rStyle w:val="StyleUnderline"/>
          <w:rFonts w:asciiTheme="minorHAnsi" w:hAnsiTheme="minorHAnsi" w:cstheme="minorHAnsi"/>
          <w:highlight w:val="cyan"/>
        </w:rPr>
        <w:t>amended to expressly approve of sua sponte</w:t>
      </w:r>
      <w:r w:rsidRPr="00E66233">
        <w:rPr>
          <w:rStyle w:val="StyleUnderline"/>
          <w:rFonts w:asciiTheme="minorHAnsi" w:hAnsiTheme="minorHAnsi" w:cstheme="minorHAnsi"/>
        </w:rPr>
        <w:t xml:space="preserve"> consideration of summary judgment</w:t>
      </w:r>
      <w:r w:rsidRPr="00E66233">
        <w:rPr>
          <w:rFonts w:asciiTheme="minorHAnsi" w:hAnsiTheme="minorHAnsi" w:cstheme="minorHAnsi"/>
          <w:sz w:val="16"/>
        </w:rPr>
        <w:t xml:space="preserve">.4 For the most part, </w:t>
      </w:r>
      <w:r w:rsidRPr="00DC0744">
        <w:rPr>
          <w:rStyle w:val="StyleUnderline"/>
          <w:rFonts w:asciiTheme="minorHAnsi" w:hAnsiTheme="minorHAnsi" w:cstheme="minorHAnsi"/>
          <w:highlight w:val="cyan"/>
        </w:rPr>
        <w:t>this movement toward a greater use of sua sponte</w:t>
      </w:r>
      <w:r w:rsidRPr="00E66233">
        <w:rPr>
          <w:rStyle w:val="StyleUnderline"/>
          <w:rFonts w:asciiTheme="minorHAnsi" w:hAnsiTheme="minorHAnsi" w:cstheme="minorHAnsi"/>
        </w:rPr>
        <w:t xml:space="preserve"> decisionmaking has </w:t>
      </w:r>
      <w:r w:rsidRPr="00DC0744">
        <w:rPr>
          <w:rStyle w:val="StyleUnderline"/>
          <w:rFonts w:asciiTheme="minorHAnsi" w:hAnsiTheme="minorHAnsi" w:cstheme="minorHAnsi"/>
          <w:highlight w:val="cyan"/>
        </w:rPr>
        <w:t>generated little opposition</w:t>
      </w:r>
      <w:r w:rsidRPr="00E66233">
        <w:rPr>
          <w:rFonts w:asciiTheme="minorHAnsi" w:hAnsiTheme="minorHAnsi" w:cstheme="minorHAnsi"/>
          <w:sz w:val="16"/>
        </w:rPr>
        <w:t xml:space="preserve"> or scholarly criticism.5</w:t>
      </w:r>
    </w:p>
    <w:p w14:paraId="0D8AD4E6" w14:textId="77777777" w:rsidR="0049258F" w:rsidRPr="00E66233" w:rsidRDefault="0049258F" w:rsidP="0049258F">
      <w:pPr>
        <w:pStyle w:val="Heading4"/>
        <w:rPr>
          <w:rFonts w:asciiTheme="minorHAnsi" w:hAnsiTheme="minorHAnsi" w:cstheme="minorHAnsi"/>
          <w:sz w:val="28"/>
        </w:rPr>
      </w:pPr>
      <w:r w:rsidRPr="00E66233">
        <w:rPr>
          <w:rFonts w:asciiTheme="minorHAnsi" w:hAnsiTheme="minorHAnsi" w:cstheme="minorHAnsi"/>
        </w:rPr>
        <w:t>3. No link --- Yes test case --- Supreme court just overturns most recent 2</w:t>
      </w:r>
      <w:r w:rsidRPr="00E66233">
        <w:rPr>
          <w:rFonts w:asciiTheme="minorHAnsi" w:hAnsiTheme="minorHAnsi" w:cstheme="minorHAnsi"/>
          <w:vertAlign w:val="superscript"/>
        </w:rPr>
        <w:t>nd</w:t>
      </w:r>
      <w:r w:rsidRPr="00E66233">
        <w:rPr>
          <w:rFonts w:asciiTheme="minorHAnsi" w:hAnsiTheme="minorHAnsi" w:cstheme="minorHAnsi"/>
        </w:rPr>
        <w:t xml:space="preserve"> circuit decision</w:t>
      </w:r>
      <w:r w:rsidRPr="00E66233">
        <w:rPr>
          <w:rFonts w:asciiTheme="minorHAnsi" w:hAnsiTheme="minorHAnsi" w:cstheme="minorHAnsi"/>
          <w:sz w:val="28"/>
        </w:rPr>
        <w:t xml:space="preserve"> --- But they can always find one</w:t>
      </w:r>
    </w:p>
    <w:p w14:paraId="22164104"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sz w:val="28"/>
        </w:rPr>
        <w:t>Perry 91</w:t>
      </w:r>
      <w:r w:rsidRPr="00E66233">
        <w:rPr>
          <w:rFonts w:asciiTheme="minorHAnsi" w:hAnsiTheme="minorHAnsi" w:cstheme="minorHAnsi"/>
        </w:rPr>
        <w:t xml:space="preserve"> Associate Professor of Government at University of Texas [H.W. Deciding to decide, p. 11]</w:t>
      </w:r>
    </w:p>
    <w:p w14:paraId="4AC8F88A"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 xml:space="preserve">In studying how the Supreme Court sets its agenda, my assumption, of course, is that the court does in fact set its own agenda and that the only question is how. The “textbook” argument, however, asserts that the Court is a passive institution that can set its agenda in only the most limited sense. </w:t>
      </w:r>
      <w:r w:rsidRPr="00DC0744">
        <w:rPr>
          <w:rStyle w:val="StyleUnderline"/>
          <w:rFonts w:asciiTheme="minorHAnsi" w:hAnsiTheme="minorHAnsi" w:cstheme="minorHAnsi"/>
          <w:highlight w:val="cyan"/>
        </w:rPr>
        <w:t>While</w:t>
      </w:r>
      <w:r w:rsidRPr="00E66233">
        <w:rPr>
          <w:rStyle w:val="StyleUnderline"/>
          <w:rFonts w:asciiTheme="minorHAnsi" w:hAnsiTheme="minorHAnsi" w:cstheme="minorHAnsi"/>
        </w:rPr>
        <w:t xml:space="preserve"> it is true that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 xml:space="preserve"> legitimate </w:t>
      </w:r>
      <w:r w:rsidRPr="00DC0744">
        <w:rPr>
          <w:rStyle w:val="StyleUnderline"/>
          <w:rFonts w:asciiTheme="minorHAnsi" w:hAnsiTheme="minorHAnsi" w:cstheme="minorHAnsi"/>
          <w:highlight w:val="cyan"/>
        </w:rPr>
        <w:t>case</w:t>
      </w:r>
      <w:r w:rsidRPr="00E66233">
        <w:rPr>
          <w:rStyle w:val="StyleUnderline"/>
          <w:rFonts w:asciiTheme="minorHAnsi" w:hAnsiTheme="minorHAnsi" w:cstheme="minorHAnsi"/>
        </w:rPr>
        <w:t xml:space="preserve"> or controversy </w:t>
      </w:r>
      <w:r w:rsidRPr="00DC0744">
        <w:rPr>
          <w:rStyle w:val="StyleUnderline"/>
          <w:rFonts w:asciiTheme="minorHAnsi" w:hAnsiTheme="minorHAnsi" w:cstheme="minorHAnsi"/>
          <w:highlight w:val="cyan"/>
        </w:rPr>
        <w:t>must exist and be appealed, this requirement is</w:t>
      </w:r>
      <w:r w:rsidRPr="00E66233">
        <w:rPr>
          <w:rStyle w:val="StyleUnderline"/>
          <w:rFonts w:asciiTheme="minorHAnsi" w:hAnsiTheme="minorHAnsi" w:cstheme="minorHAnsi"/>
        </w:rPr>
        <w:t xml:space="preserve"> </w:t>
      </w:r>
      <w:r w:rsidRPr="00DC0744">
        <w:rPr>
          <w:rStyle w:val="Emphasis"/>
          <w:rFonts w:asciiTheme="minorHAnsi" w:eastAsiaTheme="majorEastAsia" w:hAnsiTheme="minorHAnsi" w:cstheme="minorHAnsi"/>
          <w:highlight w:val="cyan"/>
        </w:rPr>
        <w:t>not</w:t>
      </w:r>
      <w:r w:rsidRPr="00E66233">
        <w:rPr>
          <w:rStyle w:val="Emphasis"/>
          <w:rFonts w:asciiTheme="minorHAnsi" w:eastAsiaTheme="majorEastAsia" w:hAnsiTheme="minorHAnsi" w:cstheme="minorHAnsi"/>
        </w:rPr>
        <w:t xml:space="preserve"> really </w:t>
      </w:r>
      <w:r w:rsidRPr="00DC0744">
        <w:rPr>
          <w:rStyle w:val="Emphasis"/>
          <w:rFonts w:asciiTheme="minorHAnsi" w:eastAsiaTheme="majorEastAsia" w:hAnsiTheme="minorHAnsi" w:cstheme="minorHAnsi"/>
          <w:highlight w:val="cyan"/>
        </w:rPr>
        <w:t>much of a constraint</w:t>
      </w:r>
      <w:r w:rsidRPr="00E66233">
        <w:rPr>
          <w:rStyle w:val="StyleUnderline"/>
          <w:rFonts w:asciiTheme="minorHAnsi" w:hAnsiTheme="minorHAnsi" w:cstheme="minorHAnsi"/>
        </w:rPr>
        <w:t xml:space="preserve"> if the Court does not want it to be</w:t>
      </w:r>
      <w:r w:rsidRPr="00E66233">
        <w:rPr>
          <w:rFonts w:asciiTheme="minorHAnsi" w:hAnsiTheme="minorHAnsi" w:cstheme="minorHAnsi"/>
          <w:sz w:val="16"/>
        </w:rPr>
        <w:t xml:space="preserve">. </w:t>
      </w:r>
      <w:r w:rsidRPr="00DC0744">
        <w:rPr>
          <w:rStyle w:val="Emphasis"/>
          <w:rFonts w:asciiTheme="minorHAnsi" w:eastAsiaTheme="majorEastAsia" w:hAnsiTheme="minorHAnsi" w:cstheme="minorHAnsi"/>
          <w:highlight w:val="cyan"/>
        </w:rPr>
        <w:t>Virtually any issue</w:t>
      </w:r>
      <w:r w:rsidRPr="00DC0744">
        <w:rPr>
          <w:rStyle w:val="StyleUnderline"/>
          <w:rFonts w:asciiTheme="minorHAnsi" w:hAnsiTheme="minorHAnsi" w:cstheme="minorHAnsi"/>
          <w:highlight w:val="cyan"/>
        </w:rPr>
        <w:t xml:space="preserve"> the Court might wish to resolve is offered to it.</w:t>
      </w:r>
      <w:r w:rsidRPr="00E66233">
        <w:rPr>
          <w:rFonts w:asciiTheme="minorHAnsi" w:hAnsiTheme="minorHAnsi" w:cstheme="minorHAnsi"/>
          <w:sz w:val="16"/>
        </w:rPr>
        <w:t xml:space="preserve"> 14 Indeed Tocqueville’s aphorism that all political questions turn into judicial ones is even more relevant today. Moreover, </w:t>
      </w:r>
      <w:r w:rsidRPr="00DC0744">
        <w:rPr>
          <w:rStyle w:val="StyleUnderline"/>
          <w:rFonts w:asciiTheme="minorHAnsi" w:hAnsiTheme="minorHAnsi" w:cstheme="minorHAnsi"/>
          <w:highlight w:val="cyan"/>
        </w:rPr>
        <w:t>if a case does not arise naturally, the justices often invite cases via their written opinions and by various other means</w:t>
      </w:r>
      <w:r w:rsidRPr="00E66233">
        <w:rPr>
          <w:rFonts w:asciiTheme="minorHAnsi" w:hAnsiTheme="minorHAnsi" w:cstheme="minorHAnsi"/>
          <w:sz w:val="16"/>
        </w:rPr>
        <w:t>. 15 During the course of this project, however, I did not assume that the court was entirely free in its agenda-setting ability. Nevertheless, my research tends to bear out the common wisdom as opposed to the textbook notion, though as shall be seen, there are important caveats to this freedom.</w:t>
      </w:r>
    </w:p>
    <w:p w14:paraId="1AF3A7EB"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4. L/T --- The 2</w:t>
      </w:r>
      <w:r w:rsidRPr="00E66233">
        <w:rPr>
          <w:rFonts w:asciiTheme="minorHAnsi" w:hAnsiTheme="minorHAnsi" w:cstheme="minorHAnsi"/>
          <w:vertAlign w:val="superscript"/>
        </w:rPr>
        <w:t>nd</w:t>
      </w:r>
      <w:r w:rsidRPr="00E66233">
        <w:rPr>
          <w:rFonts w:asciiTheme="minorHAnsi" w:hAnsiTheme="minorHAnsi" w:cstheme="minorHAnsi"/>
        </w:rPr>
        <w:t xml:space="preserve"> circuit decision ignored basic evidence and arguments that China made in the WTO --- It also misapplied basic understandings of international comity which destroys government credibility --- That’s Wesley </w:t>
      </w:r>
    </w:p>
    <w:p w14:paraId="107D976C"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5. winners win</w:t>
      </w:r>
    </w:p>
    <w:p w14:paraId="3D26D4CA"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Law</w:t>
      </w:r>
      <w:r w:rsidRPr="00E66233">
        <w:rPr>
          <w:rFonts w:asciiTheme="minorHAnsi" w:hAnsiTheme="minorHAnsi" w:cstheme="minorHAnsi"/>
        </w:rPr>
        <w:t xml:space="preserve"> </w:t>
      </w:r>
      <w:r w:rsidRPr="00E66233">
        <w:rPr>
          <w:rStyle w:val="Style13ptBold"/>
          <w:rFonts w:asciiTheme="minorHAnsi" w:hAnsiTheme="minorHAnsi" w:cstheme="minorHAnsi"/>
        </w:rPr>
        <w:t>9</w:t>
      </w:r>
      <w:r w:rsidRPr="00E66233">
        <w:rPr>
          <w:rFonts w:asciiTheme="minorHAnsi" w:hAnsiTheme="minorHAnsi" w:cstheme="minorHAnsi"/>
        </w:rPr>
        <w:t xml:space="preserve"> (David - Washington University law and political science professor, 2009, Foreign Policy, “A Theory of Judicial Power and Judicial Review,” http://georgetown.lawreviewnetwork.com/files/pdf/97-3/Law.PDF, accessed 7/18/17,)</w:t>
      </w:r>
    </w:p>
    <w:p w14:paraId="15BE18F6" w14:textId="77777777" w:rsidR="0049258F" w:rsidRPr="00E66233" w:rsidRDefault="0049258F" w:rsidP="0049258F">
      <w:pPr>
        <w:rPr>
          <w:rFonts w:asciiTheme="minorHAnsi" w:hAnsiTheme="minorHAnsi" w:cstheme="minorHAnsi"/>
          <w:sz w:val="8"/>
        </w:rPr>
      </w:pPr>
      <w:r w:rsidRPr="00E66233">
        <w:rPr>
          <w:rFonts w:asciiTheme="minorHAnsi" w:hAnsiTheme="minorHAnsi" w:cstheme="minorHAnsi"/>
          <w:sz w:val="8"/>
        </w:rPr>
        <w:t xml:space="preserve">Part IV of this Article discusses a counterintuitive implication of a coordination-based account of judicial power. </w:t>
      </w:r>
      <w:r w:rsidRPr="00E66233">
        <w:rPr>
          <w:rStyle w:val="StyleUnderline"/>
          <w:rFonts w:asciiTheme="minorHAnsi" w:hAnsiTheme="minorHAnsi" w:cstheme="minorHAnsi"/>
        </w:rPr>
        <w:t xml:space="preserve">Conventional </w:t>
      </w:r>
      <w:r w:rsidRPr="00DC0744">
        <w:rPr>
          <w:rStyle w:val="StyleUnderline"/>
          <w:rFonts w:asciiTheme="minorHAnsi" w:hAnsiTheme="minorHAnsi" w:cstheme="minorHAnsi"/>
          <w:highlight w:val="cyan"/>
        </w:rPr>
        <w:t>wisdom</w:t>
      </w:r>
      <w:r w:rsidRPr="00DC0744">
        <w:rPr>
          <w:rFonts w:asciiTheme="minorHAnsi" w:hAnsiTheme="minorHAnsi" w:cstheme="minorHAnsi"/>
          <w:sz w:val="8"/>
          <w:highlight w:val="cyan"/>
        </w:rPr>
        <w:t xml:space="preserve"> </w:t>
      </w:r>
      <w:r w:rsidRPr="00DC0744">
        <w:rPr>
          <w:rStyle w:val="StyleUnderline"/>
          <w:rFonts w:asciiTheme="minorHAnsi" w:hAnsiTheme="minorHAnsi" w:cstheme="minorHAnsi"/>
          <w:highlight w:val="cyan"/>
        </w:rPr>
        <w:t>suggests</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courts secure compliance with</w:t>
      </w:r>
      <w:r w:rsidRPr="00E66233">
        <w:rPr>
          <w:rFonts w:asciiTheme="minorHAnsi" w:hAnsiTheme="minorHAnsi" w:cstheme="minorHAnsi"/>
          <w:sz w:val="8"/>
        </w:rPr>
        <w:t xml:space="preserve"> their </w:t>
      </w:r>
      <w:r w:rsidRPr="00DC0744">
        <w:rPr>
          <w:rStyle w:val="StyleUnderline"/>
          <w:rFonts w:asciiTheme="minorHAnsi" w:hAnsiTheme="minorHAnsi" w:cstheme="minorHAnsi"/>
          <w:highlight w:val="cyan"/>
        </w:rPr>
        <w:t>decisions by drawing upon</w:t>
      </w:r>
      <w:r w:rsidRPr="00E66233">
        <w:rPr>
          <w:rStyle w:val="StyleUnderline"/>
          <w:rFonts w:asciiTheme="minorHAnsi" w:hAnsiTheme="minorHAnsi" w:cstheme="minorHAnsi"/>
        </w:rPr>
        <w:t xml:space="preserve"> their store of </w:t>
      </w:r>
      <w:r w:rsidRPr="00DC0744">
        <w:rPr>
          <w:rStyle w:val="StyleUnderline"/>
          <w:rFonts w:asciiTheme="minorHAnsi" w:hAnsiTheme="minorHAnsi" w:cstheme="minorHAnsi"/>
          <w:highlight w:val="cyan"/>
        </w:rPr>
        <w:t>legitimacy</w:t>
      </w:r>
      <w:r w:rsidRPr="00E66233">
        <w:rPr>
          <w:rFonts w:asciiTheme="minorHAnsi" w:hAnsiTheme="minorHAnsi" w:cstheme="minorHAnsi"/>
          <w:sz w:val="8"/>
        </w:rPr>
        <w:t xml:space="preserve">, </w:t>
      </w:r>
      <w:r w:rsidRPr="00E66233">
        <w:rPr>
          <w:rStyle w:val="StyleUnderline"/>
          <w:rFonts w:asciiTheme="minorHAnsi" w:hAnsiTheme="minorHAnsi" w:cstheme="minorHAnsi"/>
        </w:rPr>
        <w:t xml:space="preserve">which is </w:t>
      </w:r>
      <w:r w:rsidRPr="00DC0744">
        <w:rPr>
          <w:rStyle w:val="StyleUnderline"/>
          <w:rFonts w:asciiTheme="minorHAnsi" w:hAnsiTheme="minorHAnsi" w:cstheme="minorHAnsi"/>
          <w:highlight w:val="cyan"/>
        </w:rPr>
        <w:t>undermined by decisions</w:t>
      </w:r>
      <w:r w:rsidRPr="00DC0744">
        <w:rPr>
          <w:rFonts w:asciiTheme="minorHAnsi" w:hAnsiTheme="minorHAnsi" w:cstheme="minorHAnsi"/>
          <w:sz w:val="8"/>
          <w:highlight w:val="cyan"/>
        </w:rPr>
        <w:t xml:space="preserve"> </w:t>
      </w:r>
      <w:r w:rsidRPr="00DC0744">
        <w:rPr>
          <w:rStyle w:val="StyleUnderline"/>
          <w:rFonts w:asciiTheme="minorHAnsi" w:hAnsiTheme="minorHAnsi" w:cstheme="minorHAnsi"/>
          <w:highlight w:val="cyan"/>
        </w:rPr>
        <w:t xml:space="preserve">that are </w:t>
      </w:r>
      <w:r w:rsidRPr="00E66233">
        <w:rPr>
          <w:rStyle w:val="StyleUnderline"/>
          <w:rFonts w:asciiTheme="minorHAnsi" w:hAnsiTheme="minorHAnsi" w:cstheme="minorHAnsi"/>
        </w:rPr>
        <w:t xml:space="preserve">unpopular, </w:t>
      </w:r>
      <w:r w:rsidRPr="00DC0744">
        <w:rPr>
          <w:rStyle w:val="StyleUnderline"/>
          <w:rFonts w:asciiTheme="minorHAnsi" w:hAnsiTheme="minorHAnsi" w:cstheme="minorHAnsi"/>
          <w:highlight w:val="cyan"/>
        </w:rPr>
        <w:t>controversial</w:t>
      </w:r>
      <w:r w:rsidRPr="00E66233">
        <w:rPr>
          <w:rStyle w:val="StyleUnderline"/>
          <w:rFonts w:asciiTheme="minorHAnsi" w:hAnsiTheme="minorHAnsi" w:cstheme="minorHAnsi"/>
        </w:rPr>
        <w:t>, or lack intellectual integrity</w:t>
      </w:r>
      <w:r w:rsidRPr="00E66233">
        <w:rPr>
          <w:rFonts w:asciiTheme="minorHAnsi" w:hAnsiTheme="minorHAnsi" w:cstheme="minorHAnsi"/>
          <w:sz w:val="8"/>
        </w:rPr>
        <w:t xml:space="preserve">. n25 Part IV argues that precisely </w:t>
      </w:r>
      <w:r w:rsidRPr="00DC0744">
        <w:rPr>
          <w:rStyle w:val="Emphasis"/>
          <w:rFonts w:asciiTheme="minorHAnsi" w:hAnsiTheme="minorHAnsi" w:cstheme="minorHAnsi"/>
          <w:highlight w:val="cyan"/>
        </w:rPr>
        <w:t>the opposite is true</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an unpopular</w:t>
      </w:r>
      <w:r w:rsidRPr="00E66233">
        <w:rPr>
          <w:rFonts w:asciiTheme="minorHAnsi" w:hAnsiTheme="minorHAnsi" w:cstheme="minorHAnsi"/>
          <w:sz w:val="8"/>
        </w:rPr>
        <w:t xml:space="preserve"> or unpersuasive </w:t>
      </w:r>
      <w:r w:rsidRPr="00DC0744">
        <w:rPr>
          <w:rStyle w:val="Emphasis"/>
          <w:rFonts w:asciiTheme="minorHAnsi" w:hAnsiTheme="minorHAnsi" w:cstheme="minorHAnsi"/>
          <w:highlight w:val="cyan"/>
        </w:rPr>
        <w:t>decision can</w:t>
      </w:r>
      <w:r w:rsidRPr="00E66233">
        <w:rPr>
          <w:rFonts w:asciiTheme="minorHAnsi" w:hAnsiTheme="minorHAnsi" w:cstheme="minorHAnsi"/>
          <w:sz w:val="8"/>
        </w:rPr>
        <w:t xml:space="preserve">, in fact, </w:t>
      </w:r>
      <w:r w:rsidRPr="00DC0744">
        <w:rPr>
          <w:rStyle w:val="Emphasis"/>
          <w:rFonts w:asciiTheme="minorHAnsi" w:hAnsiTheme="minorHAnsi" w:cstheme="minorHAnsi"/>
          <w:highlight w:val="cyan"/>
        </w:rPr>
        <w:t>enhance</w:t>
      </w:r>
      <w:r w:rsidRPr="00E66233">
        <w:rPr>
          <w:rStyle w:val="Emphasis"/>
          <w:rFonts w:asciiTheme="minorHAnsi" w:hAnsiTheme="minorHAnsi" w:cstheme="minorHAnsi"/>
        </w:rPr>
        <w:t xml:space="preserve"> a </w:t>
      </w:r>
      <w:r w:rsidRPr="00DC0744">
        <w:rPr>
          <w:rStyle w:val="Emphasis"/>
          <w:rFonts w:asciiTheme="minorHAnsi" w:hAnsiTheme="minorHAnsi" w:cstheme="minorHAnsi"/>
          <w:highlight w:val="cyan"/>
        </w:rPr>
        <w:t>court's power</w:t>
      </w:r>
      <w:r w:rsidRPr="00E66233">
        <w:rPr>
          <w:rStyle w:val="Emphasis"/>
          <w:rFonts w:asciiTheme="minorHAnsi" w:hAnsiTheme="minorHAnsi" w:cstheme="minorHAnsi"/>
        </w:rPr>
        <w:t xml:space="preserve"> in future cases, </w:t>
      </w:r>
      <w:r w:rsidRPr="00DC0744">
        <w:rPr>
          <w:rStyle w:val="Emphasis"/>
          <w:rFonts w:asciiTheme="minorHAnsi" w:hAnsiTheme="minorHAnsi" w:cstheme="minorHAnsi"/>
          <w:highlight w:val="cyan"/>
        </w:rPr>
        <w:t>as long as it is obeyed</w:t>
      </w:r>
      <w:r w:rsidRPr="00E66233">
        <w:rPr>
          <w:rStyle w:val="Emphasis"/>
          <w:rFonts w:asciiTheme="minorHAnsi" w:hAnsiTheme="minorHAnsi" w:cstheme="minorHAnsi"/>
        </w:rPr>
        <w:t>.</w:t>
      </w:r>
      <w:r w:rsidRPr="00E66233">
        <w:rPr>
          <w:rFonts w:asciiTheme="minorHAnsi" w:hAnsiTheme="minorHAnsi" w:cstheme="minorHAnsi"/>
          <w:sz w:val="8"/>
        </w:rPr>
        <w:t xml:space="preserve"> </w:t>
      </w:r>
      <w:r w:rsidRPr="00E66233">
        <w:rPr>
          <w:rStyle w:val="StyleUnderline"/>
          <w:rFonts w:asciiTheme="minorHAnsi" w:hAnsiTheme="minorHAnsi" w:cstheme="minorHAnsi"/>
        </w:rPr>
        <w:t xml:space="preserve">Widespread </w:t>
      </w:r>
      <w:r w:rsidRPr="00DC0744">
        <w:rPr>
          <w:rStyle w:val="StyleUnderline"/>
          <w:rFonts w:asciiTheme="minorHAnsi" w:hAnsiTheme="minorHAnsi" w:cstheme="minorHAnsi"/>
          <w:highlight w:val="cyan"/>
        </w:rPr>
        <w:t>compliance</w:t>
      </w:r>
      <w:r w:rsidRPr="00E66233">
        <w:rPr>
          <w:rStyle w:val="StyleUnderline"/>
          <w:rFonts w:asciiTheme="minorHAnsi" w:hAnsiTheme="minorHAnsi" w:cstheme="minorHAnsi"/>
        </w:rPr>
        <w:t xml:space="preserve"> with a</w:t>
      </w:r>
      <w:r w:rsidRPr="00E66233">
        <w:rPr>
          <w:rFonts w:asciiTheme="minorHAnsi" w:hAnsiTheme="minorHAnsi" w:cstheme="minorHAnsi"/>
          <w:sz w:val="8"/>
        </w:rPr>
        <w:t xml:space="preserve"> </w:t>
      </w:r>
      <w:r w:rsidRPr="00E66233">
        <w:rPr>
          <w:rStyle w:val="StyleUnderline"/>
          <w:rFonts w:asciiTheme="minorHAnsi" w:hAnsiTheme="minorHAnsi" w:cstheme="minorHAnsi"/>
        </w:rPr>
        <w:t xml:space="preserve">decision that is </w:t>
      </w:r>
      <w:r w:rsidRPr="00E66233">
        <w:rPr>
          <w:rStyle w:val="Emphasis"/>
          <w:rFonts w:asciiTheme="minorHAnsi" w:hAnsiTheme="minorHAnsi" w:cstheme="minorHAnsi"/>
        </w:rPr>
        <w:t xml:space="preserve">controversial, unpopular, or unpersuasive </w:t>
      </w:r>
      <w:r w:rsidRPr="00DC0744">
        <w:rPr>
          <w:rStyle w:val="Emphasis"/>
          <w:rFonts w:asciiTheme="minorHAnsi" w:hAnsiTheme="minorHAnsi" w:cstheme="minorHAnsi"/>
          <w:highlight w:val="cyan"/>
        </w:rPr>
        <w:t>serves</w:t>
      </w:r>
      <w:r w:rsidRPr="00E66233">
        <w:rPr>
          <w:rStyle w:val="Emphasis"/>
          <w:rFonts w:asciiTheme="minorHAnsi" w:hAnsiTheme="minorHAnsi" w:cstheme="minorHAnsi"/>
        </w:rPr>
        <w:t xml:space="preserve"> only </w:t>
      </w:r>
      <w:r w:rsidRPr="00DC0744">
        <w:rPr>
          <w:rStyle w:val="Emphasis"/>
          <w:rFonts w:asciiTheme="minorHAnsi" w:hAnsiTheme="minorHAnsi" w:cstheme="minorHAnsi"/>
          <w:highlight w:val="cyan"/>
        </w:rPr>
        <w:t xml:space="preserve">to strengthen </w:t>
      </w:r>
      <w:r w:rsidRPr="00E66233">
        <w:rPr>
          <w:rStyle w:val="Emphasis"/>
          <w:rFonts w:asciiTheme="minorHAnsi" w:hAnsiTheme="minorHAnsi" w:cstheme="minorHAnsi"/>
        </w:rPr>
        <w:t xml:space="preserve">the widely held expectation that others comply with judicial </w:t>
      </w:r>
      <w:r w:rsidRPr="00DC0744">
        <w:rPr>
          <w:rStyle w:val="Emphasis"/>
          <w:rFonts w:asciiTheme="minorHAnsi" w:hAnsiTheme="minorHAnsi" w:cstheme="minorHAnsi"/>
          <w:highlight w:val="cyan"/>
        </w:rPr>
        <w:t>decisions</w:t>
      </w:r>
      <w:r w:rsidRPr="00E66233">
        <w:rPr>
          <w:rFonts w:asciiTheme="minorHAnsi" w:hAnsiTheme="minorHAnsi" w:cstheme="minorHAnsi"/>
          <w:sz w:val="8"/>
        </w:rPr>
        <w:t xml:space="preserve">. </w:t>
      </w:r>
      <w:r w:rsidRPr="00DC0744">
        <w:rPr>
          <w:rStyle w:val="Emphasis"/>
          <w:rFonts w:asciiTheme="minorHAnsi" w:hAnsiTheme="minorHAnsi" w:cstheme="minorHAnsi"/>
          <w:highlight w:val="cyan"/>
        </w:rPr>
        <w:t>This</w:t>
      </w:r>
      <w:r w:rsidRPr="00E66233">
        <w:rPr>
          <w:rStyle w:val="Emphasis"/>
          <w:rFonts w:asciiTheme="minorHAnsi" w:hAnsiTheme="minorHAnsi" w:cstheme="minorHAnsi"/>
        </w:rPr>
        <w:t xml:space="preserve"> expectation</w:t>
      </w:r>
      <w:r w:rsidRPr="00E66233">
        <w:rPr>
          <w:rFonts w:asciiTheme="minorHAnsi" w:hAnsiTheme="minorHAnsi" w:cstheme="minorHAnsi"/>
          <w:sz w:val="8"/>
        </w:rPr>
        <w:t xml:space="preserve">, in turn, </w:t>
      </w:r>
      <w:r w:rsidRPr="00DC0744">
        <w:rPr>
          <w:rStyle w:val="Emphasis"/>
          <w:rFonts w:asciiTheme="minorHAnsi" w:hAnsiTheme="minorHAnsi" w:cstheme="minorHAnsi"/>
          <w:highlight w:val="cyan"/>
        </w:rPr>
        <w:t>is self-fulfilling</w:t>
      </w:r>
      <w:r w:rsidRPr="00E66233">
        <w:rPr>
          <w:rStyle w:val="StyleUnderline"/>
          <w:rFonts w:asciiTheme="minorHAnsi" w:hAnsiTheme="minorHAnsi" w:cstheme="minorHAnsi"/>
        </w:rPr>
        <w:t>: those who expect others to comply with a court's decisions will find it strategically prudent to comply</w:t>
      </w:r>
      <w:r w:rsidRPr="00E66233">
        <w:rPr>
          <w:rFonts w:asciiTheme="minorHAnsi" w:hAnsiTheme="minorHAnsi" w:cstheme="minorHAnsi"/>
          <w:sz w:val="8"/>
        </w:rPr>
        <w:t xml:space="preserve"> themselves, </w:t>
      </w:r>
      <w:r w:rsidRPr="00E66233">
        <w:rPr>
          <w:rStyle w:val="StyleUnderline"/>
          <w:rFonts w:asciiTheme="minorHAnsi" w:hAnsiTheme="minorHAnsi" w:cstheme="minorHAnsi"/>
        </w:rPr>
        <w:t>and the</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aggregate result</w:t>
      </w:r>
      <w:r w:rsidRPr="00DC0744">
        <w:rPr>
          <w:rStyle w:val="StyleUnderline"/>
          <w:rFonts w:asciiTheme="minorHAnsi" w:hAnsiTheme="minorHAnsi" w:cstheme="minorHAnsi"/>
          <w:highlight w:val="cyan"/>
        </w:rPr>
        <w:t xml:space="preserve"> will</w:t>
      </w:r>
      <w:r w:rsidRPr="00E66233">
        <w:rPr>
          <w:rFonts w:asciiTheme="minorHAnsi" w:hAnsiTheme="minorHAnsi" w:cstheme="minorHAnsi"/>
          <w:sz w:val="8"/>
        </w:rPr>
        <w:t xml:space="preserve">, in fact, </w:t>
      </w:r>
      <w:r w:rsidRPr="00DC0744">
        <w:rPr>
          <w:rStyle w:val="StyleUnderline"/>
          <w:rFonts w:asciiTheme="minorHAnsi" w:hAnsiTheme="minorHAnsi" w:cstheme="minorHAnsi"/>
          <w:highlight w:val="cyan"/>
        </w:rPr>
        <w:t>be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widespread </w:t>
      </w:r>
      <w:r w:rsidRPr="00DC0744">
        <w:rPr>
          <w:rStyle w:val="Emphasis"/>
          <w:rFonts w:asciiTheme="minorHAnsi" w:hAnsiTheme="minorHAnsi" w:cstheme="minorHAnsi"/>
          <w:highlight w:val="cyan"/>
        </w:rPr>
        <w:t>compliance</w:t>
      </w:r>
      <w:r w:rsidRPr="00E66233">
        <w:rPr>
          <w:rFonts w:asciiTheme="minorHAnsi" w:hAnsiTheme="minorHAnsi" w:cstheme="minorHAnsi"/>
          <w:sz w:val="8"/>
        </w:rPr>
        <w:t>. Part IV illustrates these strategic insights--and the Supreme Court's apparent grasp of them--by contrasting [*734] Bush v. Gore n26 with Brown v. Board of Education n27 and Cooper v. Aaron. n28</w:t>
      </w:r>
    </w:p>
    <w:p w14:paraId="38D04519"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6. Antitrust under the radar</w:t>
      </w:r>
    </w:p>
    <w:p w14:paraId="28F79E9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Baum and Devins 10</w:t>
      </w:r>
      <w:r w:rsidRPr="00E66233">
        <w:rPr>
          <w:rFonts w:asciiTheme="minorHAnsi" w:hAnsiTheme="minorHAnsi" w:cstheme="minorHAnsi"/>
        </w:rP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3E8C87EF" w14:textId="77777777" w:rsidR="0049258F" w:rsidRPr="00E66233" w:rsidRDefault="0049258F" w:rsidP="0049258F">
      <w:pPr>
        <w:rPr>
          <w:rFonts w:asciiTheme="minorHAnsi" w:hAnsiTheme="minorHAnsi" w:cstheme="minorHAnsi"/>
        </w:rPr>
      </w:pPr>
      <w:r w:rsidRPr="00E66233">
        <w:rPr>
          <w:rFonts w:asciiTheme="minorHAnsi" w:hAnsiTheme="minorHAnsi" w:cstheme="minorHAnsi"/>
        </w:rPr>
        <w:t xml:space="preserve">Lawrence Baum and Neal Devins, “Why the Supreme Court Cares About Elites, Not the American People,” </w:t>
      </w:r>
      <w:r w:rsidRPr="00E66233">
        <w:rPr>
          <w:rFonts w:asciiTheme="minorHAnsi" w:hAnsiTheme="minorHAnsi" w:cstheme="minorHAnsi"/>
          <w:i/>
          <w:iCs/>
        </w:rPr>
        <w:t>The Georgetown Law Journal</w:t>
      </w:r>
      <w:r w:rsidRPr="00E66233">
        <w:rPr>
          <w:rFonts w:asciiTheme="minorHAnsi" w:hAnsiTheme="minorHAnsi" w:cstheme="minorHAnsi"/>
        </w:rPr>
        <w:t>, vol. 98, 2010, pp. 1549-1550, https://scholarship.law.wm.edu/cgi/viewcontent.cgi?article=2149&amp;context=facpubs.</w:t>
      </w:r>
    </w:p>
    <w:p w14:paraId="3047BDAF" w14:textId="77777777" w:rsidR="0049258F" w:rsidRPr="00DC0744" w:rsidRDefault="0049258F" w:rsidP="0049258F">
      <w:pPr>
        <w:rPr>
          <w:rStyle w:val="Emphasis"/>
          <w:rFonts w:asciiTheme="minorHAnsi" w:hAnsiTheme="minorHAnsi" w:cstheme="minorHAnsi"/>
          <w:highlight w:val="cyan"/>
        </w:rPr>
      </w:pPr>
      <w:r w:rsidRPr="00E66233">
        <w:rPr>
          <w:rFonts w:asciiTheme="minorHAnsi" w:hAnsiTheme="minorHAnsi" w:cstheme="minorHAnsi"/>
          <w:sz w:val="16"/>
          <w:szCs w:val="16"/>
        </w:rPr>
        <w:t xml:space="preserve">It is worth underlining the point that </w:t>
      </w:r>
      <w:r w:rsidRPr="00DC0744">
        <w:rPr>
          <w:rStyle w:val="Emphasis"/>
          <w:rFonts w:asciiTheme="minorHAnsi" w:hAnsiTheme="minorHAnsi" w:cstheme="minorHAnsi"/>
          <w:highlight w:val="cyan"/>
        </w:rPr>
        <w:t xml:space="preserve">a great deal of the </w:t>
      </w:r>
    </w:p>
    <w:p w14:paraId="4B449E97" w14:textId="77777777" w:rsidR="0049258F" w:rsidRPr="00E66233" w:rsidRDefault="0049258F" w:rsidP="0049258F">
      <w:pPr>
        <w:rPr>
          <w:rFonts w:asciiTheme="minorHAnsi" w:hAnsiTheme="minorHAnsi" w:cstheme="minorHAnsi"/>
          <w:sz w:val="16"/>
          <w:szCs w:val="16"/>
        </w:rPr>
      </w:pPr>
      <w:r w:rsidRPr="00DC0744">
        <w:rPr>
          <w:rStyle w:val="Emphasis"/>
          <w:rFonts w:asciiTheme="minorHAnsi" w:hAnsiTheme="minorHAnsi" w:cstheme="minorHAnsi"/>
          <w:highlight w:val="cyan"/>
        </w:rPr>
        <w:t>Court’s work is</w:t>
      </w:r>
      <w:r w:rsidRPr="00E66233">
        <w:rPr>
          <w:rStyle w:val="Emphasis"/>
          <w:rFonts w:asciiTheme="minorHAnsi" w:hAnsiTheme="minorHAnsi" w:cstheme="minorHAnsi"/>
        </w:rPr>
        <w:t xml:space="preserve"> essentially </w:t>
      </w:r>
      <w:r w:rsidRPr="00DC0744">
        <w:rPr>
          <w:rStyle w:val="Emphasis"/>
          <w:rFonts w:asciiTheme="minorHAnsi" w:hAnsiTheme="minorHAnsi" w:cstheme="minorHAnsi"/>
          <w:highlight w:val="cyan"/>
        </w:rPr>
        <w:t>invisible to the public. Decisions in fields such as antitrust</w:t>
      </w:r>
      <w:r w:rsidRPr="00E66233">
        <w:rPr>
          <w:rStyle w:val="Emphasis"/>
          <w:rFonts w:asciiTheme="minorHAnsi" w:hAnsiTheme="minorHAnsi" w:cstheme="minorHAnsi"/>
        </w:rPr>
        <w:t xml:space="preserve"> and patent law </w:t>
      </w:r>
      <w:r w:rsidRPr="00DC0744">
        <w:rPr>
          <w:rStyle w:val="Emphasis"/>
          <w:rFonts w:asciiTheme="minorHAnsi" w:hAnsiTheme="minorHAnsi" w:cstheme="minorHAnsi"/>
          <w:highlight w:val="cyan"/>
        </w:rPr>
        <w:t>may be</w:t>
      </w:r>
      <w:r w:rsidRPr="00E66233">
        <w:rPr>
          <w:rStyle w:val="Emphasis"/>
          <w:rFonts w:asciiTheme="minorHAnsi" w:hAnsiTheme="minorHAnsi" w:cstheme="minorHAnsi"/>
        </w:rPr>
        <w:t xml:space="preserve"> highly </w:t>
      </w:r>
      <w:r w:rsidRPr="00DC0744">
        <w:rPr>
          <w:rStyle w:val="Emphasis"/>
          <w:rFonts w:asciiTheme="minorHAnsi" w:hAnsiTheme="minorHAnsi" w:cstheme="minorHAnsi"/>
          <w:highlight w:val="cyan"/>
        </w:rPr>
        <w:t>consequential, but it seems unlikely</w:t>
      </w:r>
      <w:r w:rsidRPr="00E66233">
        <w:rPr>
          <w:rStyle w:val="Emphasis"/>
          <w:rFonts w:asciiTheme="minorHAnsi" w:hAnsiTheme="minorHAnsi" w:cstheme="minorHAnsi"/>
        </w:rPr>
        <w:t xml:space="preserve"> that </w:t>
      </w:r>
      <w:r w:rsidRPr="00DC0744">
        <w:rPr>
          <w:rStyle w:val="Emphasis"/>
          <w:rFonts w:asciiTheme="minorHAnsi" w:hAnsiTheme="minorHAnsi" w:cstheme="minorHAnsi"/>
          <w:highlight w:val="cyan"/>
        </w:rPr>
        <w:t>there are strong public feelings about those decisions</w:t>
      </w:r>
      <w:r w:rsidRPr="00E66233">
        <w:rPr>
          <w:rStyle w:val="Emphasis"/>
          <w:rFonts w:asciiTheme="minorHAnsi" w:hAnsiTheme="minorHAnsi" w:cstheme="minorHAnsi"/>
        </w:rPr>
        <w:t xml:space="preserve">. Even if </w:t>
      </w:r>
      <w:r w:rsidRPr="00DC0744">
        <w:rPr>
          <w:rStyle w:val="Emphasis"/>
          <w:rFonts w:asciiTheme="minorHAnsi" w:hAnsiTheme="minorHAnsi" w:cstheme="minorHAnsi"/>
          <w:highlight w:val="cyan"/>
        </w:rPr>
        <w:t>Justices</w:t>
      </w:r>
      <w:r w:rsidRPr="00E66233">
        <w:rPr>
          <w:rStyle w:val="Emphasis"/>
          <w:rFonts w:asciiTheme="minorHAnsi" w:hAnsiTheme="minorHAnsi" w:cstheme="minorHAnsi"/>
        </w:rPr>
        <w:t xml:space="preserve"> seek to maintain the Court’s legitimacy, they </w:t>
      </w:r>
      <w:r w:rsidRPr="00DC0744">
        <w:rPr>
          <w:rStyle w:val="Emphasis"/>
          <w:rFonts w:asciiTheme="minorHAnsi" w:hAnsiTheme="minorHAnsi" w:cstheme="minorHAnsi"/>
          <w:highlight w:val="cyan"/>
        </w:rPr>
        <w:t xml:space="preserve">have </w:t>
      </w:r>
      <w:r w:rsidRPr="00DC0744">
        <w:rPr>
          <w:rStyle w:val="Emphasis"/>
          <w:rFonts w:asciiTheme="minorHAnsi" w:hAnsiTheme="minorHAnsi" w:cstheme="minorHAnsi"/>
          <w:sz w:val="28"/>
          <w:szCs w:val="28"/>
          <w:highlight w:val="cyan"/>
        </w:rPr>
        <w:t>no reason</w:t>
      </w:r>
      <w:r w:rsidRPr="00DC0744">
        <w:rPr>
          <w:rStyle w:val="Emphasis"/>
          <w:rFonts w:asciiTheme="minorHAnsi" w:hAnsiTheme="minorHAnsi" w:cstheme="minorHAnsi"/>
          <w:highlight w:val="cyan"/>
        </w:rPr>
        <w:t xml:space="preserve"> to worry that public outrage in decisions in those fields will damage this legitimacy</w:t>
      </w:r>
      <w:r w:rsidRPr="00E66233">
        <w:rPr>
          <w:rFonts w:asciiTheme="minorHAnsi" w:hAnsiTheme="minorHAnsi" w:cstheme="minorHAnsi"/>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395980C8" w14:textId="77777777" w:rsidR="0049258F" w:rsidRPr="00D41B03" w:rsidRDefault="0049258F" w:rsidP="0049258F">
      <w:pPr>
        <w:pStyle w:val="Heading3"/>
        <w:rPr>
          <w:rStyle w:val="Emphasis"/>
          <w:rFonts w:asciiTheme="minorHAnsi" w:hAnsiTheme="minorHAnsi" w:cstheme="minorHAnsi"/>
          <w:b/>
          <w:iCs w:val="0"/>
          <w:sz w:val="32"/>
        </w:rPr>
      </w:pPr>
      <w:r w:rsidRPr="00E66233">
        <w:rPr>
          <w:rFonts w:asciiTheme="minorHAnsi" w:hAnsiTheme="minorHAnsi" w:cstheme="minorHAnsi"/>
        </w:rPr>
        <w:t xml:space="preserve">2AC --- </w:t>
      </w:r>
      <w:r>
        <w:rPr>
          <w:rFonts w:asciiTheme="minorHAnsi" w:hAnsiTheme="minorHAnsi" w:cstheme="minorHAnsi"/>
        </w:rPr>
        <w:t>Pharama</w:t>
      </w:r>
      <w:r w:rsidRPr="00E66233">
        <w:rPr>
          <w:rFonts w:asciiTheme="minorHAnsi" w:hAnsiTheme="minorHAnsi" w:cstheme="minorHAnsi"/>
        </w:rPr>
        <w:t xml:space="preserve"> DA --- F/L</w:t>
      </w:r>
    </w:p>
    <w:p w14:paraId="31152013"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rPr>
        <w:t>No chance it hurts confidence</w:t>
      </w:r>
    </w:p>
    <w:p w14:paraId="127C37C5"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Fox, 19</w:t>
      </w:r>
      <w:r w:rsidRPr="00E66233">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42744341" w14:textId="77777777" w:rsidR="0049258F" w:rsidRPr="00E66233" w:rsidRDefault="0049258F" w:rsidP="0049258F">
      <w:pPr>
        <w:rPr>
          <w:rFonts w:asciiTheme="minorHAnsi" w:hAnsiTheme="minorHAnsi" w:cstheme="minorHAnsi"/>
          <w:u w:val="single"/>
        </w:rPr>
      </w:pPr>
      <w:r w:rsidRPr="00E66233">
        <w:rPr>
          <w:rFonts w:asciiTheme="minorHAnsi" w:hAnsiTheme="minorHAnsi" w:cstheme="minorHAnsi"/>
          <w:sz w:val="16"/>
        </w:rPr>
        <w:t xml:space="preserve">The United States would handicap itself, as well as the big needy populations in developing countries, and would undermine world welfare, by choosing a narrow construction of “direct.” Saskatchewan’s interest in supporting Saskatchewan’s taxpayers by export cartel profits should be entitled to no weight. Canada’s implicit support for the cartel was a frontal assault on competition itself (Canada has laws against cartels and applies them when Canada is injured). </w:t>
      </w:r>
      <w:r w:rsidRPr="00DC0744">
        <w:rPr>
          <w:rFonts w:asciiTheme="minorHAnsi" w:hAnsiTheme="minorHAnsi" w:cstheme="minorHAnsi"/>
          <w:b/>
          <w:bCs/>
          <w:highlight w:val="cyan"/>
          <w:u w:val="single"/>
        </w:rPr>
        <w:t>Enforcement</w:t>
      </w:r>
      <w:r w:rsidRPr="00E66233">
        <w:rPr>
          <w:rFonts w:asciiTheme="minorHAnsi" w:hAnsiTheme="minorHAnsi" w:cstheme="minorHAnsi"/>
          <w:u w:val="single"/>
        </w:rPr>
        <w:t xml:space="preserve"> in the US </w:t>
      </w:r>
      <w:r w:rsidRPr="00DC0744">
        <w:rPr>
          <w:rFonts w:asciiTheme="minorHAnsi" w:hAnsiTheme="minorHAnsi" w:cstheme="minorHAnsi"/>
          <w:b/>
          <w:bCs/>
          <w:highlight w:val="cyan"/>
          <w:u w:val="single"/>
        </w:rPr>
        <w:t>is proportionate</w:t>
      </w:r>
      <w:r w:rsidRPr="00E66233">
        <w:rPr>
          <w:rFonts w:asciiTheme="minorHAnsi" w:hAnsiTheme="minorHAnsi" w:cstheme="minorHAnsi"/>
          <w:u w:val="single"/>
        </w:rPr>
        <w:t xml:space="preserve"> to US interests</w:t>
      </w:r>
      <w:r w:rsidRPr="00E66233">
        <w:rPr>
          <w:rFonts w:asciiTheme="minorHAnsi" w:hAnsiTheme="minorHAnsi" w:cstheme="minorHAnsi"/>
          <w:sz w:val="16"/>
        </w:rPr>
        <w:t xml:space="preserve"> and is important to exonerate those interests. The </w:t>
      </w:r>
      <w:r w:rsidRPr="00DC0744">
        <w:rPr>
          <w:rFonts w:asciiTheme="minorHAnsi" w:hAnsiTheme="minorHAnsi" w:cstheme="minorHAnsi"/>
          <w:highlight w:val="cyan"/>
          <w:u w:val="single"/>
        </w:rPr>
        <w:t>desire for cartel profits is not a</w:t>
      </w:r>
      <w:r w:rsidRPr="00E66233">
        <w:rPr>
          <w:rFonts w:asciiTheme="minorHAnsi" w:hAnsiTheme="minorHAnsi" w:cstheme="minorHAnsi"/>
          <w:u w:val="single"/>
        </w:rPr>
        <w:t xml:space="preserve"> legitimate </w:t>
      </w:r>
      <w:r w:rsidRPr="00DC0744">
        <w:rPr>
          <w:rFonts w:asciiTheme="minorHAnsi" w:hAnsiTheme="minorHAnsi" w:cstheme="minorHAnsi"/>
          <w:highlight w:val="cyan"/>
          <w:u w:val="single"/>
        </w:rPr>
        <w:t>justification</w:t>
      </w:r>
      <w:r w:rsidRPr="00E66233">
        <w:rPr>
          <w:rFonts w:asciiTheme="minorHAnsi" w:hAnsiTheme="minorHAnsi" w:cstheme="minorHAnsi"/>
          <w:u w:val="single"/>
        </w:rPr>
        <w:t xml:space="preserve">, </w:t>
      </w:r>
      <w:r w:rsidRPr="00E66233">
        <w:rPr>
          <w:rFonts w:asciiTheme="minorHAnsi" w:hAnsiTheme="minorHAnsi" w:cstheme="minorHAnsi"/>
          <w:sz w:val="16"/>
        </w:rPr>
        <w:t>especially in a country that prohibits cartels at home</w:t>
      </w:r>
      <w:r w:rsidRPr="00E66233">
        <w:rPr>
          <w:rFonts w:asciiTheme="minorHAnsi" w:hAnsiTheme="minorHAnsi" w:cstheme="minorHAnsi"/>
          <w:u w:val="single"/>
        </w:rPr>
        <w:t xml:space="preserve">. The world welfare interest is clearly on the side of the US enforcement. </w:t>
      </w:r>
    </w:p>
    <w:p w14:paraId="0144E16B" w14:textId="77777777" w:rsidR="0049258F" w:rsidRPr="00E66233" w:rsidRDefault="0049258F" w:rsidP="0049258F">
      <w:pPr>
        <w:rPr>
          <w:rFonts w:asciiTheme="minorHAnsi" w:hAnsiTheme="minorHAnsi" w:cstheme="minorHAnsi"/>
          <w:u w:val="single"/>
        </w:rPr>
      </w:pPr>
      <w:r w:rsidRPr="00E66233">
        <w:rPr>
          <w:rFonts w:asciiTheme="minorHAnsi" w:hAnsiTheme="minorHAnsi" w:cstheme="minorHAnsi"/>
          <w:u w:val="single"/>
        </w:rPr>
        <w:t xml:space="preserve">Since </w:t>
      </w:r>
      <w:r w:rsidRPr="00DC0744">
        <w:rPr>
          <w:rFonts w:asciiTheme="minorHAnsi" w:hAnsiTheme="minorHAnsi" w:cstheme="minorHAnsi"/>
          <w:highlight w:val="cyan"/>
          <w:u w:val="single"/>
        </w:rPr>
        <w:t xml:space="preserve">every antitrust nation has an anti-cartel law, </w:t>
      </w:r>
      <w:r w:rsidRPr="00DC0744">
        <w:rPr>
          <w:rFonts w:asciiTheme="minorHAnsi" w:hAnsiTheme="minorHAnsi" w:cstheme="minorHAnsi"/>
          <w:b/>
          <w:bCs/>
          <w:highlight w:val="cyan"/>
          <w:u w:val="single"/>
        </w:rPr>
        <w:t>allowing US jurisdiction does not impair certainty regarding how firms should conduct their businesses</w:t>
      </w:r>
      <w:r w:rsidRPr="00E66233">
        <w:rPr>
          <w:rFonts w:asciiTheme="minorHAnsi" w:hAnsiTheme="minorHAnsi" w:cstheme="minorHAnsi"/>
          <w:u w:val="single"/>
        </w:rPr>
        <w:t>; and allowing, even expecting, harmed nations to condemn the cartel does not interfere with the exporting nation’s right to regulate its own economy</w:t>
      </w:r>
    </w:p>
    <w:p w14:paraId="728E0C0C" w14:textId="77777777" w:rsidR="0049258F" w:rsidRPr="000B5D05" w:rsidRDefault="0049258F" w:rsidP="0049258F">
      <w:pPr>
        <w:pStyle w:val="Heading4"/>
      </w:pPr>
      <w:r>
        <w:t xml:space="preserve">5. </w:t>
      </w:r>
      <w:r w:rsidRPr="000B5D05">
        <w:t xml:space="preserve">Infectious diseases don’t cause extinction </w:t>
      </w:r>
    </w:p>
    <w:p w14:paraId="4E71117C" w14:textId="77777777" w:rsidR="0049258F" w:rsidRPr="000B5D05" w:rsidRDefault="0049258F" w:rsidP="0049258F">
      <w:r w:rsidRPr="000B5D05">
        <w:t>Owen Cotton-</w:t>
      </w:r>
      <w:r w:rsidRPr="000B5D05">
        <w:rPr>
          <w:rStyle w:val="Style13ptBold"/>
        </w:rPr>
        <w:t>Barratt 17</w:t>
      </w:r>
      <w:r w:rsidRPr="000B5D05">
        <w:t>, et al, PhD in Pure Mathematics, Oxford, Lecturer in Mathematics at Oxford, Research Associate at the Future of Humanity Institute, 2/3/2017, Existential Risk: Diplomacy and Governance, https://www.fhi.ox.ac.uk/wp-content/uploads/Existential-Risks-2017-01-23.pdf</w:t>
      </w:r>
    </w:p>
    <w:p w14:paraId="62B895E4" w14:textId="77777777" w:rsidR="0049258F" w:rsidRPr="000B5D05" w:rsidRDefault="0049258F" w:rsidP="0049258F">
      <w:pPr>
        <w:rPr>
          <w:sz w:val="16"/>
        </w:rPr>
      </w:pPr>
      <w:r w:rsidRPr="000B5D05">
        <w:rPr>
          <w:sz w:val="16"/>
        </w:rPr>
        <w:t>For most of human history, natural pandemics have posed the greatest risk of mass global fatalities.37 However, there are some reasons to believe that</w:t>
      </w:r>
      <w:r w:rsidRPr="000B5D05">
        <w:rPr>
          <w:rStyle w:val="StyleUnderline"/>
        </w:rPr>
        <w:t xml:space="preserve"> </w:t>
      </w:r>
      <w:r w:rsidRPr="00A75158">
        <w:rPr>
          <w:rStyle w:val="StyleUnderline"/>
          <w:highlight w:val="cyan"/>
        </w:rPr>
        <w:t>natural pandemics are</w:t>
      </w:r>
      <w:r w:rsidRPr="000B5D05">
        <w:rPr>
          <w:rStyle w:val="StyleUnderline"/>
        </w:rPr>
        <w:t xml:space="preserve"> </w:t>
      </w:r>
      <w:r w:rsidRPr="000B5D05">
        <w:rPr>
          <w:rStyle w:val="Emphasis"/>
        </w:rPr>
        <w:t xml:space="preserve">very </w:t>
      </w:r>
      <w:r w:rsidRPr="00A75158">
        <w:rPr>
          <w:rStyle w:val="Emphasis"/>
          <w:highlight w:val="cyan"/>
        </w:rPr>
        <w:t xml:space="preserve">unlikely to cause </w:t>
      </w:r>
      <w:r w:rsidRPr="000B5D05">
        <w:rPr>
          <w:rStyle w:val="Emphasis"/>
        </w:rPr>
        <w:t xml:space="preserve">human </w:t>
      </w:r>
      <w:r w:rsidRPr="00A75158">
        <w:rPr>
          <w:rStyle w:val="Emphasis"/>
          <w:highlight w:val="cyan"/>
        </w:rPr>
        <w:t>extinction</w:t>
      </w:r>
      <w:r w:rsidRPr="00A75158">
        <w:rPr>
          <w:rStyle w:val="StyleUnderline"/>
          <w:highlight w:val="cyan"/>
        </w:rPr>
        <w:t>.</w:t>
      </w:r>
      <w:r w:rsidRPr="000B5D05">
        <w:rPr>
          <w:sz w:val="16"/>
        </w:rPr>
        <w:t xml:space="preserve"> Analysis of the International Union for Conservation of Nature (IUCN) red list database has shown that</w:t>
      </w:r>
      <w:r w:rsidRPr="000B5D05">
        <w:rPr>
          <w:rStyle w:val="StyleUnderline"/>
        </w:rPr>
        <w:t xml:space="preserve"> </w:t>
      </w:r>
      <w:r w:rsidRPr="00A75158">
        <w:rPr>
          <w:rStyle w:val="StyleUnderline"/>
          <w:highlight w:val="cyan"/>
        </w:rPr>
        <w:t>of</w:t>
      </w:r>
      <w:r w:rsidRPr="000B5D05">
        <w:rPr>
          <w:rStyle w:val="StyleUnderline"/>
        </w:rPr>
        <w:t xml:space="preserve"> the </w:t>
      </w:r>
      <w:r w:rsidRPr="00A75158">
        <w:rPr>
          <w:rStyle w:val="StyleUnderline"/>
          <w:highlight w:val="cyan"/>
        </w:rPr>
        <w:t>833</w:t>
      </w:r>
      <w:r w:rsidRPr="000B5D05">
        <w:rPr>
          <w:rStyle w:val="StyleUnderline"/>
        </w:rPr>
        <w:t xml:space="preserve"> recorded </w:t>
      </w:r>
      <w:r w:rsidRPr="00A75158">
        <w:rPr>
          <w:rStyle w:val="StyleUnderline"/>
          <w:highlight w:val="cyan"/>
        </w:rPr>
        <w:t>plant and animal</w:t>
      </w:r>
      <w:r w:rsidRPr="000B5D05">
        <w:rPr>
          <w:rStyle w:val="StyleUnderline"/>
        </w:rPr>
        <w:t xml:space="preserve"> species </w:t>
      </w:r>
      <w:r w:rsidRPr="00A75158">
        <w:rPr>
          <w:rStyle w:val="StyleUnderline"/>
          <w:highlight w:val="cyan"/>
        </w:rPr>
        <w:t>extinctions</w:t>
      </w:r>
      <w:r w:rsidRPr="000B5D05">
        <w:rPr>
          <w:rStyle w:val="StyleUnderline"/>
        </w:rPr>
        <w:t xml:space="preserve"> known to have occurred </w:t>
      </w:r>
      <w:r w:rsidRPr="00A75158">
        <w:rPr>
          <w:rStyle w:val="StyleUnderline"/>
          <w:highlight w:val="cyan"/>
        </w:rPr>
        <w:t xml:space="preserve">since 1500, </w:t>
      </w:r>
      <w:r w:rsidRPr="00A75158">
        <w:rPr>
          <w:rStyle w:val="Emphasis"/>
          <w:highlight w:val="cyan"/>
        </w:rPr>
        <w:t>less than 4%</w:t>
      </w:r>
      <w:r w:rsidRPr="000B5D05">
        <w:rPr>
          <w:rStyle w:val="StyleUnderline"/>
        </w:rPr>
        <w:t xml:space="preserve"> (31 species) </w:t>
      </w:r>
      <w:r w:rsidRPr="00A75158">
        <w:rPr>
          <w:rStyle w:val="StyleUnderline"/>
          <w:highlight w:val="cyan"/>
        </w:rPr>
        <w:t>were ascribed to infectious disease</w:t>
      </w:r>
      <w:r w:rsidRPr="00A75158">
        <w:rPr>
          <w:sz w:val="16"/>
          <w:highlight w:val="cyan"/>
        </w:rPr>
        <w:t>.</w:t>
      </w:r>
      <w:r w:rsidRPr="000B5D05">
        <w:rPr>
          <w:sz w:val="16"/>
        </w:rPr>
        <w:t xml:space="preserve">38 </w:t>
      </w:r>
      <w:r w:rsidRPr="00A75158">
        <w:rPr>
          <w:rStyle w:val="StyleUnderline"/>
          <w:highlight w:val="cyan"/>
        </w:rPr>
        <w:t>None</w:t>
      </w:r>
      <w:r w:rsidRPr="000B5D05">
        <w:rPr>
          <w:rStyle w:val="StyleUnderline"/>
        </w:rPr>
        <w:t xml:space="preserve"> of the mammals and amphibians on this list </w:t>
      </w:r>
      <w:r w:rsidRPr="00A75158">
        <w:rPr>
          <w:rStyle w:val="StyleUnderline"/>
          <w:highlight w:val="cyan"/>
        </w:rPr>
        <w:t>were globally dispersed,</w:t>
      </w:r>
      <w:r w:rsidRPr="000B5D05">
        <w:rPr>
          <w:rStyle w:val="StyleUnderline"/>
        </w:rPr>
        <w:t xml:space="preserve"> and </w:t>
      </w:r>
      <w:r w:rsidRPr="00A75158">
        <w:rPr>
          <w:rStyle w:val="StyleUnderline"/>
          <w:highlight w:val="cyan"/>
        </w:rPr>
        <w:t>other factors</w:t>
      </w:r>
      <w:r w:rsidRPr="000B5D05">
        <w:rPr>
          <w:rStyle w:val="StyleUnderline"/>
        </w:rPr>
        <w:t xml:space="preserve"> aside from infectious disease </w:t>
      </w:r>
      <w:r w:rsidRPr="00A75158">
        <w:rPr>
          <w:rStyle w:val="StyleUnderline"/>
          <w:highlight w:val="cyan"/>
        </w:rPr>
        <w:t>also contributed</w:t>
      </w:r>
      <w:r w:rsidRPr="000B5D05">
        <w:rPr>
          <w:rStyle w:val="StyleUnderline"/>
        </w:rPr>
        <w:t xml:space="preserve"> to their extinction.</w:t>
      </w:r>
      <w:r w:rsidRPr="000B5D05">
        <w:rPr>
          <w:sz w:val="16"/>
        </w:rPr>
        <w:t xml:space="preserve"> </w:t>
      </w:r>
      <w:r w:rsidRPr="000B5D05">
        <w:rPr>
          <w:rStyle w:val="StyleUnderline"/>
        </w:rPr>
        <w:t xml:space="preserve">It </w:t>
      </w:r>
      <w:r w:rsidRPr="000B5D05">
        <w:rPr>
          <w:sz w:val="16"/>
        </w:rPr>
        <w:t xml:space="preserve">therefore </w:t>
      </w:r>
      <w:r w:rsidRPr="000B5D05">
        <w:rPr>
          <w:rStyle w:val="StyleUnderline"/>
        </w:rPr>
        <w:t xml:space="preserve">seems that </w:t>
      </w:r>
      <w:r w:rsidRPr="00A75158">
        <w:rPr>
          <w:rStyle w:val="StyleUnderline"/>
          <w:highlight w:val="cyan"/>
        </w:rPr>
        <w:t>our</w:t>
      </w:r>
      <w:r w:rsidRPr="000B5D05">
        <w:rPr>
          <w:rStyle w:val="StyleUnderline"/>
        </w:rPr>
        <w:t xml:space="preserve"> own </w:t>
      </w:r>
      <w:r w:rsidRPr="00A75158">
        <w:rPr>
          <w:rStyle w:val="StyleUnderline"/>
          <w:highlight w:val="cyan"/>
        </w:rPr>
        <w:t>species</w:t>
      </w:r>
      <w:r w:rsidRPr="000B5D05">
        <w:rPr>
          <w:rStyle w:val="StyleUnderline"/>
        </w:rPr>
        <w:t xml:space="preserve">, which </w:t>
      </w:r>
      <w:r w:rsidRPr="00A75158">
        <w:rPr>
          <w:rStyle w:val="StyleUnderline"/>
          <w:highlight w:val="cyan"/>
        </w:rPr>
        <w:t xml:space="preserve">is </w:t>
      </w:r>
      <w:r w:rsidRPr="00A75158">
        <w:rPr>
          <w:rStyle w:val="Emphasis"/>
          <w:highlight w:val="cyan"/>
        </w:rPr>
        <w:t>very numerous</w:t>
      </w:r>
      <w:r w:rsidRPr="00A75158">
        <w:rPr>
          <w:rStyle w:val="StyleUnderline"/>
          <w:highlight w:val="cyan"/>
        </w:rPr>
        <w:t xml:space="preserve">, </w:t>
      </w:r>
      <w:r w:rsidRPr="00A75158">
        <w:rPr>
          <w:rStyle w:val="Emphasis"/>
          <w:highlight w:val="cyan"/>
        </w:rPr>
        <w:t>globally dispersed</w:t>
      </w:r>
      <w:r w:rsidRPr="00A75158">
        <w:rPr>
          <w:rStyle w:val="StyleUnderline"/>
          <w:highlight w:val="cyan"/>
        </w:rPr>
        <w:t xml:space="preserve">, and capable of a </w:t>
      </w:r>
      <w:r w:rsidRPr="00A75158">
        <w:rPr>
          <w:rStyle w:val="Emphasis"/>
          <w:highlight w:val="cyan"/>
        </w:rPr>
        <w:t>rational response</w:t>
      </w:r>
      <w:r w:rsidRPr="000B5D05">
        <w:rPr>
          <w:rStyle w:val="Emphasis"/>
        </w:rPr>
        <w:t xml:space="preserve"> to problems</w:t>
      </w:r>
      <w:r w:rsidRPr="000B5D05">
        <w:rPr>
          <w:rStyle w:val="StyleUnderline"/>
        </w:rPr>
        <w:t xml:space="preserve">, is </w:t>
      </w:r>
      <w:r w:rsidRPr="00A75158">
        <w:rPr>
          <w:rStyle w:val="StyleUnderline"/>
          <w:highlight w:val="cyan"/>
        </w:rPr>
        <w:t>very unlikely to be killed</w:t>
      </w:r>
      <w:r w:rsidRPr="000B5D05">
        <w:rPr>
          <w:rStyle w:val="StyleUnderline"/>
        </w:rPr>
        <w:t xml:space="preserve"> off </w:t>
      </w:r>
      <w:r w:rsidRPr="00A75158">
        <w:rPr>
          <w:rStyle w:val="StyleUnderline"/>
          <w:highlight w:val="cyan"/>
        </w:rPr>
        <w:t>by a</w:t>
      </w:r>
      <w:r w:rsidRPr="000B5D05">
        <w:rPr>
          <w:rStyle w:val="StyleUnderline"/>
        </w:rPr>
        <w:t xml:space="preserve"> natural </w:t>
      </w:r>
      <w:r w:rsidRPr="00A75158">
        <w:rPr>
          <w:rStyle w:val="StyleUnderline"/>
          <w:highlight w:val="cyan"/>
        </w:rPr>
        <w:t>pandemic.</w:t>
      </w:r>
    </w:p>
    <w:p w14:paraId="5E5B2F7B" w14:textId="77777777" w:rsidR="0049258F" w:rsidRDefault="0049258F" w:rsidP="0049258F">
      <w:pPr>
        <w:rPr>
          <w:sz w:val="16"/>
        </w:rPr>
      </w:pPr>
      <w:r w:rsidRPr="000B5D05">
        <w:rPr>
          <w:sz w:val="16"/>
        </w:rPr>
        <w:t xml:space="preserve">One underlying explanation for this is </w:t>
      </w:r>
      <w:r w:rsidRPr="000B5D05">
        <w:rPr>
          <w:rStyle w:val="StyleUnderline"/>
        </w:rPr>
        <w:t xml:space="preserve">that </w:t>
      </w:r>
      <w:r w:rsidRPr="00A75158">
        <w:rPr>
          <w:rStyle w:val="StyleUnderline"/>
          <w:highlight w:val="cyan"/>
        </w:rPr>
        <w:t>highly lethal pathogens can kill</w:t>
      </w:r>
      <w:r w:rsidRPr="000B5D05">
        <w:rPr>
          <w:rStyle w:val="StyleUnderline"/>
        </w:rPr>
        <w:t xml:space="preserve"> their </w:t>
      </w:r>
      <w:r w:rsidRPr="00A75158">
        <w:rPr>
          <w:rStyle w:val="StyleUnderline"/>
          <w:highlight w:val="cyan"/>
        </w:rPr>
        <w:t>hosts before they</w:t>
      </w:r>
      <w:r w:rsidRPr="000B5D05">
        <w:rPr>
          <w:rStyle w:val="StyleUnderline"/>
        </w:rPr>
        <w:t xml:space="preserve"> have a chance to </w:t>
      </w:r>
      <w:r w:rsidRPr="00A75158">
        <w:rPr>
          <w:rStyle w:val="StyleUnderline"/>
          <w:highlight w:val="cyan"/>
        </w:rPr>
        <w:t>spread</w:t>
      </w:r>
      <w:r w:rsidRPr="000B5D05">
        <w:rPr>
          <w:sz w:val="16"/>
        </w:rPr>
        <w:t xml:space="preserve">, so </w:t>
      </w:r>
      <w:r w:rsidRPr="00A75158">
        <w:rPr>
          <w:rStyle w:val="StyleUnderline"/>
          <w:highlight w:val="cyan"/>
        </w:rPr>
        <w:t xml:space="preserve">there is a </w:t>
      </w:r>
      <w:r w:rsidRPr="00A75158">
        <w:rPr>
          <w:rStyle w:val="Emphasis"/>
          <w:highlight w:val="cyan"/>
        </w:rPr>
        <w:t>selective pressure for pathogens not to be</w:t>
      </w:r>
      <w:r w:rsidRPr="000B5D05">
        <w:rPr>
          <w:rStyle w:val="Emphasis"/>
        </w:rPr>
        <w:t xml:space="preserve"> highly </w:t>
      </w:r>
      <w:r w:rsidRPr="00A75158">
        <w:rPr>
          <w:rStyle w:val="Emphasis"/>
          <w:highlight w:val="cyan"/>
        </w:rPr>
        <w:t>lethal</w:t>
      </w:r>
      <w:r w:rsidRPr="000B5D05">
        <w:rPr>
          <w:sz w:val="16"/>
        </w:rPr>
        <w:t>. Therefore, pathogens are likely to co-evolve with their hosts rather than kill all possible hosts.39</w:t>
      </w:r>
    </w:p>
    <w:p w14:paraId="6B3971D9" w14:textId="77777777" w:rsidR="0049258F" w:rsidRDefault="0049258F" w:rsidP="0049258F">
      <w:pPr>
        <w:pStyle w:val="Heading3"/>
      </w:pPr>
      <w:r>
        <w:t>2AC --- Sohn DA --- F/L</w:t>
      </w:r>
    </w:p>
    <w:p w14:paraId="15D18ED1" w14:textId="77777777" w:rsidR="0049258F" w:rsidRPr="00915313" w:rsidRDefault="0049258F" w:rsidP="0049258F">
      <w:pPr>
        <w:pStyle w:val="Heading4"/>
        <w:rPr>
          <w:rFonts w:cs="Calibri"/>
        </w:rPr>
      </w:pPr>
      <w:r>
        <w:rPr>
          <w:rFonts w:cs="Calibri"/>
        </w:rPr>
        <w:t>1. Massive Antitrust now</w:t>
      </w:r>
    </w:p>
    <w:p w14:paraId="23609A81" w14:textId="77777777" w:rsidR="0049258F" w:rsidRPr="00915313" w:rsidRDefault="0049258F" w:rsidP="0049258F">
      <w:r w:rsidRPr="00915313">
        <w:t xml:space="preserve">Michael </w:t>
      </w:r>
      <w:r w:rsidRPr="00915313">
        <w:rPr>
          <w:rStyle w:val="Style13ptBold"/>
        </w:rPr>
        <w:t>Volkov 2/1</w:t>
      </w:r>
      <w:r w:rsidRPr="00915313">
        <w:t>/22, CEO and owner of The Volkov Law Group, LLC, has over 30 years of experience in practicing law, “The New “Era” of Antitrust Enforcement (Part I of III),” JDSupra, https://www.jdsupra.com/legalnews/the-new-era-of-antitrust-enforcement-8298078/</w:t>
      </w:r>
    </w:p>
    <w:p w14:paraId="4C1411A4" w14:textId="77777777" w:rsidR="0049258F" w:rsidRPr="00915313" w:rsidRDefault="0049258F" w:rsidP="0049258F">
      <w:pPr>
        <w:rPr>
          <w:rStyle w:val="StyleUnderline"/>
        </w:rPr>
      </w:pPr>
      <w:r w:rsidRPr="00915313">
        <w:t xml:space="preserve">There is no question but </w:t>
      </w:r>
      <w:r w:rsidRPr="00DC0744">
        <w:rPr>
          <w:rStyle w:val="StyleUnderline"/>
          <w:highlight w:val="cyan"/>
        </w:rPr>
        <w:t>we are in the “</w:t>
      </w:r>
      <w:r w:rsidRPr="00DC0744">
        <w:rPr>
          <w:rStyle w:val="Emphasis"/>
          <w:highlight w:val="cyan"/>
        </w:rPr>
        <w:t>perfect storm</w:t>
      </w:r>
      <w:r w:rsidRPr="00DC0744">
        <w:rPr>
          <w:rStyle w:val="StyleUnderline"/>
          <w:highlight w:val="cyan"/>
        </w:rPr>
        <w:t>” for</w:t>
      </w:r>
      <w:r w:rsidRPr="00DC0744">
        <w:rPr>
          <w:highlight w:val="cyan"/>
        </w:rPr>
        <w:t xml:space="preserve"> </w:t>
      </w:r>
      <w:r w:rsidRPr="00DC0744">
        <w:rPr>
          <w:rStyle w:val="Emphasis"/>
          <w:highlight w:val="cyan"/>
        </w:rPr>
        <w:t>antitrust</w:t>
      </w:r>
      <w:r w:rsidRPr="00915313">
        <w:rPr>
          <w:rStyle w:val="Emphasis"/>
        </w:rPr>
        <w:t xml:space="preserve"> enforcement</w:t>
      </w:r>
      <w:r w:rsidRPr="00915313">
        <w:t xml:space="preserve">.  </w:t>
      </w:r>
      <w:r w:rsidRPr="00DC0744">
        <w:rPr>
          <w:rStyle w:val="StyleUnderline"/>
          <w:highlight w:val="cyan"/>
        </w:rPr>
        <w:t>Antitrust</w:t>
      </w:r>
      <w:r w:rsidRPr="00915313">
        <w:rPr>
          <w:rStyle w:val="StyleUnderline"/>
        </w:rPr>
        <w:t xml:space="preserve"> enforcement </w:t>
      </w:r>
      <w:r w:rsidRPr="00DC0744">
        <w:rPr>
          <w:rStyle w:val="StyleUnderline"/>
          <w:highlight w:val="cyan"/>
        </w:rPr>
        <w:t>is</w:t>
      </w:r>
      <w:r w:rsidRPr="00915313">
        <w:rPr>
          <w:rStyle w:val="StyleUnderline"/>
        </w:rPr>
        <w:t xml:space="preserve"> fast-becoming an area of rare “</w:t>
      </w:r>
      <w:r w:rsidRPr="00DC0744">
        <w:rPr>
          <w:rStyle w:val="Emphasis"/>
          <w:highlight w:val="cyan"/>
        </w:rPr>
        <w:t>bipartisan</w:t>
      </w:r>
      <w:r w:rsidRPr="00915313">
        <w:rPr>
          <w:rStyle w:val="Emphasis"/>
        </w:rPr>
        <w:t>ship</w:t>
      </w:r>
      <w:r w:rsidRPr="00915313">
        <w:rPr>
          <w:rStyle w:val="StyleUnderline"/>
        </w:rPr>
        <w:t>.”</w:t>
      </w:r>
      <w:r w:rsidRPr="00915313">
        <w:t xml:space="preserve">  </w:t>
      </w:r>
      <w:r w:rsidRPr="00915313">
        <w:rPr>
          <w:rStyle w:val="StyleUnderline"/>
        </w:rPr>
        <w:t xml:space="preserve">Republicans </w:t>
      </w:r>
      <w:r w:rsidRPr="00915313">
        <w:rPr>
          <w:rStyle w:val="Emphasis"/>
        </w:rPr>
        <w:t>resent</w:t>
      </w:r>
      <w:r w:rsidRPr="00915313">
        <w:rPr>
          <w:rStyle w:val="StyleUnderline"/>
        </w:rPr>
        <w:t xml:space="preserve"> the </w:t>
      </w:r>
      <w:r w:rsidRPr="00915313">
        <w:rPr>
          <w:rStyle w:val="Emphasis"/>
        </w:rPr>
        <w:t>growing power</w:t>
      </w:r>
      <w:r w:rsidRPr="00915313">
        <w:t xml:space="preserve"> </w:t>
      </w:r>
      <w:r w:rsidRPr="00915313">
        <w:rPr>
          <w:rStyle w:val="StyleUnderline"/>
        </w:rPr>
        <w:t>and</w:t>
      </w:r>
      <w:r w:rsidRPr="00915313">
        <w:t xml:space="preserve"> </w:t>
      </w:r>
      <w:r w:rsidRPr="00915313">
        <w:rPr>
          <w:rStyle w:val="Emphasis"/>
        </w:rPr>
        <w:t>influence</w:t>
      </w:r>
      <w:r w:rsidRPr="00915313">
        <w:t xml:space="preserve"> </w:t>
      </w:r>
      <w:r w:rsidRPr="00915313">
        <w:rPr>
          <w:rStyle w:val="StyleUnderline"/>
        </w:rPr>
        <w:t>of technology and social media companies</w:t>
      </w:r>
      <w:r w:rsidRPr="00915313">
        <w:t xml:space="preserve">.  </w:t>
      </w:r>
      <w:r w:rsidRPr="00915313">
        <w:rPr>
          <w:rStyle w:val="StyleUnderline"/>
        </w:rPr>
        <w:t>Democrats</w:t>
      </w:r>
      <w:r w:rsidRPr="00915313">
        <w:t xml:space="preserve"> </w:t>
      </w:r>
      <w:r w:rsidRPr="00915313">
        <w:rPr>
          <w:rStyle w:val="StyleUnderline"/>
        </w:rPr>
        <w:t xml:space="preserve">are concerned about the growth of the rich, large companies and political influence. </w:t>
      </w:r>
    </w:p>
    <w:p w14:paraId="38F5A50F" w14:textId="77777777" w:rsidR="0049258F" w:rsidRPr="00915313" w:rsidRDefault="0049258F" w:rsidP="0049258F">
      <w:pPr>
        <w:rPr>
          <w:rStyle w:val="Emphasis"/>
        </w:rPr>
      </w:pPr>
      <w:r w:rsidRPr="00915313">
        <w:t xml:space="preserve">Jonathan </w:t>
      </w:r>
      <w:r w:rsidRPr="00DC0744">
        <w:rPr>
          <w:rStyle w:val="StyleUnderline"/>
          <w:highlight w:val="cyan"/>
        </w:rPr>
        <w:t>Kanter</w:t>
      </w:r>
      <w:r w:rsidRPr="00915313">
        <w:t xml:space="preserve">, the confirmed Assistant Attorney General of the Antitrust Division, has </w:t>
      </w:r>
      <w:r w:rsidRPr="00915313">
        <w:rPr>
          <w:rStyle w:val="StyleUnderline"/>
        </w:rPr>
        <w:t xml:space="preserve">already </w:t>
      </w:r>
      <w:r w:rsidRPr="00DC0744">
        <w:rPr>
          <w:rStyle w:val="Emphasis"/>
          <w:highlight w:val="cyan"/>
        </w:rPr>
        <w:t>signaled</w:t>
      </w:r>
      <w:r w:rsidRPr="00915313">
        <w:rPr>
          <w:rStyle w:val="StyleUnderline"/>
        </w:rPr>
        <w:t xml:space="preserve"> that </w:t>
      </w:r>
      <w:r w:rsidRPr="00915313">
        <w:rPr>
          <w:rStyle w:val="Emphasis"/>
        </w:rPr>
        <w:t xml:space="preserve">enforcement </w:t>
      </w:r>
      <w:r w:rsidRPr="00DC0744">
        <w:rPr>
          <w:rStyle w:val="Emphasis"/>
          <w:highlight w:val="cyan"/>
        </w:rPr>
        <w:t>changes are coming</w:t>
      </w:r>
      <w:r w:rsidRPr="00915313">
        <w:rPr>
          <w:rStyle w:val="Emphasis"/>
        </w:rPr>
        <w:t>.</w:t>
      </w:r>
      <w:r w:rsidRPr="00915313">
        <w:rPr>
          <w:rStyle w:val="StyleUnderline"/>
        </w:rPr>
        <w:t xml:space="preserve">  He received </w:t>
      </w:r>
      <w:r w:rsidRPr="00915313">
        <w:rPr>
          <w:rStyle w:val="Emphasis"/>
        </w:rPr>
        <w:t>bipartisan support</w:t>
      </w:r>
      <w:r w:rsidRPr="00915313">
        <w:rPr>
          <w:rStyle w:val="StyleUnderline"/>
        </w:rPr>
        <w:t xml:space="preserve"> in his confirmation, reflecting the </w:t>
      </w:r>
      <w:r w:rsidRPr="00915313">
        <w:rPr>
          <w:rStyle w:val="Emphasis"/>
        </w:rPr>
        <w:t>expectation</w:t>
      </w:r>
      <w:r w:rsidRPr="00915313">
        <w:rPr>
          <w:rStyle w:val="StyleUnderline"/>
        </w:rPr>
        <w:t xml:space="preserve"> of </w:t>
      </w:r>
      <w:r w:rsidRPr="00915313">
        <w:rPr>
          <w:rStyle w:val="Emphasis"/>
        </w:rPr>
        <w:t>aggressive enforcement</w:t>
      </w:r>
      <w:r w:rsidRPr="00915313">
        <w:t xml:space="preserve">.  At the same time, </w:t>
      </w:r>
      <w:r w:rsidRPr="00DC0744">
        <w:rPr>
          <w:rStyle w:val="Emphasis"/>
          <w:highlight w:val="cyan"/>
        </w:rPr>
        <w:t>Congressional attempts</w:t>
      </w:r>
      <w:r w:rsidRPr="00915313">
        <w:t xml:space="preserve"> </w:t>
      </w:r>
      <w:r w:rsidRPr="00915313">
        <w:rPr>
          <w:rStyle w:val="StyleUnderline"/>
        </w:rPr>
        <w:t xml:space="preserve">to address antitrust issues in the marketplace </w:t>
      </w:r>
      <w:r w:rsidRPr="00DC0744">
        <w:rPr>
          <w:rStyle w:val="StyleUnderline"/>
          <w:highlight w:val="cyan"/>
        </w:rPr>
        <w:t xml:space="preserve">are </w:t>
      </w:r>
      <w:r w:rsidRPr="00DC0744">
        <w:rPr>
          <w:rStyle w:val="Emphasis"/>
          <w:highlight w:val="cyan"/>
        </w:rPr>
        <w:t>gaining steam.</w:t>
      </w:r>
    </w:p>
    <w:p w14:paraId="42C9FA2E" w14:textId="77777777" w:rsidR="0049258F" w:rsidRPr="00915313" w:rsidRDefault="0049258F" w:rsidP="0049258F">
      <w:pPr>
        <w:rPr>
          <w:rStyle w:val="StyleUnderline"/>
        </w:rPr>
      </w:pPr>
      <w:r w:rsidRPr="00915313">
        <w:t xml:space="preserve">Lina Kahn, the FTC Chairperson, has been a little bit more controversial, given her prior statements opposing Google and Facebook.  </w:t>
      </w:r>
      <w:r w:rsidRPr="00915313">
        <w:rPr>
          <w:rStyle w:val="StyleUnderline"/>
        </w:rPr>
        <w:t xml:space="preserve">Since her initial controversy, the FTC is </w:t>
      </w:r>
      <w:r w:rsidRPr="00915313">
        <w:rPr>
          <w:rStyle w:val="Emphasis"/>
        </w:rPr>
        <w:t>settling down to business</w:t>
      </w:r>
      <w:r w:rsidRPr="00915313">
        <w:rPr>
          <w:rStyle w:val="StyleUnderline"/>
        </w:rPr>
        <w:t xml:space="preserve"> and </w:t>
      </w:r>
      <w:r w:rsidRPr="00915313">
        <w:rPr>
          <w:rStyle w:val="Emphasis"/>
        </w:rPr>
        <w:t>continuing its enforcement action</w:t>
      </w:r>
      <w:r w:rsidRPr="00915313">
        <w:rPr>
          <w:rStyle w:val="StyleUnderline"/>
        </w:rPr>
        <w:t xml:space="preserve"> against Facebook in federal court.</w:t>
      </w:r>
    </w:p>
    <w:p w14:paraId="598F865C" w14:textId="77777777" w:rsidR="0049258F" w:rsidRPr="00915313" w:rsidRDefault="0049258F" w:rsidP="0049258F">
      <w:pPr>
        <w:rPr>
          <w:rStyle w:val="Emphasis"/>
        </w:rPr>
      </w:pPr>
      <w:r w:rsidRPr="00915313">
        <w:t xml:space="preserve">Kanter gave a speech recently before the New York Bar Association at which he outlined his vision for enforcement and the need to update antitrust perspectives beyond the limited view of the past three decades.  In recognition of the new era, the Justice Department and the FTC have initiated a </w:t>
      </w:r>
      <w:r w:rsidRPr="00DC0744">
        <w:rPr>
          <w:rStyle w:val="StyleUnderline"/>
          <w:highlight w:val="cyan"/>
        </w:rPr>
        <w:t>review of</w:t>
      </w:r>
      <w:r w:rsidRPr="00915313">
        <w:rPr>
          <w:rStyle w:val="StyleUnderline"/>
        </w:rPr>
        <w:t xml:space="preserve"> both the </w:t>
      </w:r>
      <w:r w:rsidRPr="00DC0744">
        <w:rPr>
          <w:rStyle w:val="StyleUnderline"/>
          <w:highlight w:val="cyan"/>
        </w:rPr>
        <w:t>Merger Guidelines</w:t>
      </w:r>
      <w:r w:rsidRPr="00915313">
        <w:rPr>
          <w:rStyle w:val="StyleUnderline"/>
        </w:rPr>
        <w:t xml:space="preserve"> and Vertical Conduct Guidelines</w:t>
      </w:r>
      <w:r w:rsidRPr="00915313">
        <w:t xml:space="preserve">.  These revisions </w:t>
      </w:r>
      <w:r w:rsidRPr="00915313">
        <w:rPr>
          <w:rStyle w:val="StyleUnderline"/>
        </w:rPr>
        <w:t xml:space="preserve">are expected to </w:t>
      </w:r>
      <w:r w:rsidRPr="00DC0744">
        <w:rPr>
          <w:rStyle w:val="Emphasis"/>
          <w:highlight w:val="cyan"/>
        </w:rPr>
        <w:t>significantly alter</w:t>
      </w:r>
      <w:r w:rsidRPr="00915313">
        <w:rPr>
          <w:rStyle w:val="StyleUnderline"/>
        </w:rPr>
        <w:t xml:space="preserve"> DOJ’s and the FTC’s </w:t>
      </w:r>
      <w:r w:rsidRPr="00DC0744">
        <w:rPr>
          <w:rStyle w:val="Emphasis"/>
          <w:highlight w:val="cyan"/>
        </w:rPr>
        <w:t>approach</w:t>
      </w:r>
      <w:r w:rsidRPr="00915313">
        <w:rPr>
          <w:rStyle w:val="StyleUnderline"/>
        </w:rPr>
        <w:t xml:space="preserve"> to </w:t>
      </w:r>
      <w:r w:rsidRPr="00915313">
        <w:rPr>
          <w:rStyle w:val="Emphasis"/>
        </w:rPr>
        <w:t>merger</w:t>
      </w:r>
      <w:r w:rsidRPr="00915313">
        <w:rPr>
          <w:rStyle w:val="StyleUnderline"/>
        </w:rPr>
        <w:t xml:space="preserve"> and </w:t>
      </w:r>
      <w:r w:rsidRPr="00915313">
        <w:rPr>
          <w:rStyle w:val="Emphasis"/>
        </w:rPr>
        <w:t xml:space="preserve">civil enforcement. </w:t>
      </w:r>
    </w:p>
    <w:p w14:paraId="7222547B" w14:textId="77777777" w:rsidR="0049258F" w:rsidRPr="00915313" w:rsidRDefault="0049258F" w:rsidP="0049258F">
      <w:pPr>
        <w:rPr>
          <w:rStyle w:val="Emphasis"/>
        </w:rPr>
      </w:pPr>
      <w:r w:rsidRPr="00915313">
        <w:t xml:space="preserve">Kanter’s speech outlined a fresh approach to merger reviews.  While noting that last year resulted in a record number of Hart-Scott-Rodino merger pre-notification filings, </w:t>
      </w:r>
      <w:r w:rsidRPr="00915313">
        <w:rPr>
          <w:rStyle w:val="StyleUnderline"/>
        </w:rPr>
        <w:t xml:space="preserve">Kanter explained the need for a </w:t>
      </w:r>
      <w:r w:rsidRPr="00915313">
        <w:rPr>
          <w:rStyle w:val="Emphasis"/>
        </w:rPr>
        <w:t>broader inquiry</w:t>
      </w:r>
      <w:r w:rsidRPr="00915313">
        <w:rPr>
          <w:rStyle w:val="StyleUnderline"/>
        </w:rPr>
        <w:t xml:space="preserve"> into the effect a proposed merger.  With a broad analysis of potential anti</w:t>
      </w:r>
      <w:r w:rsidRPr="00915313">
        <w:t>-</w:t>
      </w:r>
      <w:r w:rsidRPr="00915313">
        <w:rPr>
          <w:rStyle w:val="StyleUnderline"/>
        </w:rPr>
        <w:t xml:space="preserve">competitive effects, </w:t>
      </w:r>
      <w:r w:rsidRPr="00DC0744">
        <w:rPr>
          <w:rStyle w:val="StyleUnderline"/>
          <w:highlight w:val="cyan"/>
        </w:rPr>
        <w:t>antitrust</w:t>
      </w:r>
      <w:r w:rsidRPr="00915313">
        <w:rPr>
          <w:rStyle w:val="StyleUnderline"/>
        </w:rPr>
        <w:t xml:space="preserve"> enforcement </w:t>
      </w:r>
      <w:r w:rsidRPr="00DC0744">
        <w:rPr>
          <w:rStyle w:val="StyleUnderline"/>
          <w:highlight w:val="cyan"/>
        </w:rPr>
        <w:t xml:space="preserve">is </w:t>
      </w:r>
      <w:r w:rsidRPr="00DC0744">
        <w:rPr>
          <w:rStyle w:val="Emphasis"/>
          <w:highlight w:val="cyan"/>
        </w:rPr>
        <w:t>expected</w:t>
      </w:r>
      <w:r w:rsidRPr="00DC0744">
        <w:rPr>
          <w:rStyle w:val="StyleUnderline"/>
          <w:highlight w:val="cyan"/>
        </w:rPr>
        <w:t xml:space="preserve"> to undergo </w:t>
      </w:r>
      <w:r w:rsidRPr="00DC0744">
        <w:rPr>
          <w:rStyle w:val="Emphasis"/>
          <w:highlight w:val="cyan"/>
        </w:rPr>
        <w:t>changes</w:t>
      </w:r>
      <w:r w:rsidRPr="00915313">
        <w:rPr>
          <w:rStyle w:val="StyleUnderline"/>
        </w:rPr>
        <w:t xml:space="preserve"> in merger review </w:t>
      </w:r>
      <w:r w:rsidRPr="00DC0744">
        <w:rPr>
          <w:rStyle w:val="StyleUnderline"/>
          <w:highlight w:val="cyan"/>
        </w:rPr>
        <w:t>to</w:t>
      </w:r>
      <w:r w:rsidRPr="00915313">
        <w:t xml:space="preserve"> </w:t>
      </w:r>
      <w:r w:rsidRPr="00DC0744">
        <w:rPr>
          <w:rStyle w:val="StyleUnderline"/>
          <w:highlight w:val="cyan"/>
        </w:rPr>
        <w:t>consider issues such as</w:t>
      </w:r>
      <w:r w:rsidRPr="00915313">
        <w:rPr>
          <w:rStyle w:val="StyleUnderline"/>
        </w:rPr>
        <w:t xml:space="preserve"> </w:t>
      </w:r>
      <w:r w:rsidRPr="00DC0744">
        <w:rPr>
          <w:rStyle w:val="Emphasis"/>
          <w:highlight w:val="cyan"/>
        </w:rPr>
        <w:t>labor</w:t>
      </w:r>
      <w:r w:rsidRPr="00915313">
        <w:rPr>
          <w:rStyle w:val="Emphasis"/>
        </w:rPr>
        <w:t xml:space="preserve"> markets</w:t>
      </w:r>
      <w:r w:rsidRPr="00915313">
        <w:t xml:space="preserve">, </w:t>
      </w:r>
      <w:r w:rsidRPr="00915313">
        <w:rPr>
          <w:rStyle w:val="Emphasis"/>
        </w:rPr>
        <w:t>consumer benefits</w:t>
      </w:r>
      <w:r w:rsidRPr="00915313">
        <w:t xml:space="preserve">, </w:t>
      </w:r>
      <w:r w:rsidRPr="00DC0744">
        <w:rPr>
          <w:rStyle w:val="StyleUnderline"/>
          <w:highlight w:val="cyan"/>
        </w:rPr>
        <w:t>and</w:t>
      </w:r>
      <w:r w:rsidRPr="00915313">
        <w:rPr>
          <w:rStyle w:val="StyleUnderline"/>
        </w:rPr>
        <w:t xml:space="preserve"> anticipated reductions </w:t>
      </w:r>
      <w:r w:rsidRPr="00915313">
        <w:rPr>
          <w:rStyle w:val="Emphasis"/>
        </w:rPr>
        <w:t xml:space="preserve">in </w:t>
      </w:r>
      <w:r w:rsidRPr="00DC0744">
        <w:rPr>
          <w:rStyle w:val="Emphasis"/>
          <w:highlight w:val="cyan"/>
        </w:rPr>
        <w:t>competition</w:t>
      </w:r>
      <w:r w:rsidRPr="00915313">
        <w:rPr>
          <w:rStyle w:val="StyleUnderline"/>
        </w:rPr>
        <w:t xml:space="preserve"> among the </w:t>
      </w:r>
      <w:r w:rsidRPr="00915313">
        <w:rPr>
          <w:rStyle w:val="Emphasis"/>
        </w:rPr>
        <w:t>remaining companies.</w:t>
      </w:r>
    </w:p>
    <w:p w14:paraId="2A0FE374" w14:textId="77777777" w:rsidR="0049258F" w:rsidRPr="00915313" w:rsidRDefault="0049258F" w:rsidP="0049258F">
      <w:r w:rsidRPr="00915313">
        <w:t>In another part of the speech, Kanter expressed reservations relating to prior antitrust settlements that permitted transactions to go forward with divestitures of overlapping operations and/or conduct-based prohibitions.  Each of these approaches, in Kanter’s view, were questionable in effectiveness.  Kanter may apply a simple view in future enforcement actions – if DOJ seeks to block a merger, the merger should not happen under any conditions.  Again, this would be a significant departure from past approaches, although the last AAG Makan Delrahim, strongly advocated against merger settlements involving “conduct-based” settlements.  Delrahim relied more often on structural changes to proposed mergers that incorporate divestitures.  Kanter made clear he is not a big fan of divestitures since he questioned whether the divested assets were ever utilized to increase or restore a particular level of competition that existed in the market prior to the merger.</w:t>
      </w:r>
    </w:p>
    <w:p w14:paraId="3E959ADA" w14:textId="77777777" w:rsidR="0049258F" w:rsidRPr="00915313" w:rsidRDefault="0049258F" w:rsidP="0049258F">
      <w:r w:rsidRPr="00915313">
        <w:rPr>
          <w:rStyle w:val="StyleUnderline"/>
        </w:rPr>
        <w:t xml:space="preserve">The Justice Department’s </w:t>
      </w:r>
      <w:r w:rsidRPr="00DC0744">
        <w:rPr>
          <w:rStyle w:val="StyleUnderline"/>
          <w:highlight w:val="cyan"/>
        </w:rPr>
        <w:t>new approach</w:t>
      </w:r>
      <w:r w:rsidRPr="00915313">
        <w:rPr>
          <w:rStyle w:val="StyleUnderline"/>
        </w:rPr>
        <w:t xml:space="preserve"> to mergers and aggressive civil enforcement issues </w:t>
      </w:r>
      <w:r w:rsidRPr="00DC0744">
        <w:rPr>
          <w:rStyle w:val="Emphasis"/>
          <w:sz w:val="24"/>
          <w:szCs w:val="24"/>
          <w:highlight w:val="cyan"/>
        </w:rPr>
        <w:t>raise real risks to companies</w:t>
      </w:r>
      <w:r w:rsidRPr="00915313">
        <w:t xml:space="preserve">, particularly those operating in concentrated markets.  </w:t>
      </w:r>
      <w:r w:rsidRPr="00915313">
        <w:rPr>
          <w:rStyle w:val="StyleUnderline"/>
        </w:rPr>
        <w:t xml:space="preserve">The U.S. economy while growing has been rapidly </w:t>
      </w:r>
      <w:r w:rsidRPr="00915313">
        <w:rPr>
          <w:rStyle w:val="Emphasis"/>
        </w:rPr>
        <w:t>shrinking in competition</w:t>
      </w:r>
      <w:r w:rsidRPr="00915313">
        <w:t xml:space="preserve">, particularly in various markets critical to the economy.  </w:t>
      </w:r>
      <w:r w:rsidRPr="00915313">
        <w:rPr>
          <w:rStyle w:val="StyleUnderline"/>
        </w:rPr>
        <w:t>Kanter’s fresh perspective on the value of “competition” as a driver of economic growth</w:t>
      </w:r>
      <w:r w:rsidRPr="00915313">
        <w:t xml:space="preserve">, consumer benefits, and innovation </w:t>
      </w:r>
      <w:r w:rsidRPr="00DC0744">
        <w:rPr>
          <w:rStyle w:val="StyleUnderline"/>
          <w:highlight w:val="cyan"/>
        </w:rPr>
        <w:t xml:space="preserve">means </w:t>
      </w:r>
      <w:r w:rsidRPr="00DC0744">
        <w:rPr>
          <w:rStyle w:val="Emphasis"/>
          <w:highlight w:val="cyan"/>
        </w:rPr>
        <w:t>more enforcement risks</w:t>
      </w:r>
      <w:r w:rsidRPr="00915313">
        <w:t xml:space="preserve"> </w:t>
      </w:r>
      <w:r w:rsidRPr="00915313">
        <w:rPr>
          <w:rStyle w:val="StyleUnderline"/>
        </w:rPr>
        <w:t>for companies</w:t>
      </w:r>
      <w:r w:rsidRPr="00915313">
        <w:t xml:space="preserve"> in these concentrated markets, especially where a market leader has a dominant market share and influence.</w:t>
      </w:r>
    </w:p>
    <w:p w14:paraId="0C628280" w14:textId="77777777" w:rsidR="0049258F" w:rsidRPr="009D07A3" w:rsidRDefault="0049258F" w:rsidP="0049258F">
      <w:pPr>
        <w:pStyle w:val="Heading4"/>
      </w:pPr>
      <w:r>
        <w:t xml:space="preserve">2. </w:t>
      </w:r>
      <w:r w:rsidRPr="009D07A3">
        <w:t xml:space="preserve">Weil </w:t>
      </w:r>
      <w:r w:rsidRPr="009D07A3">
        <w:rPr>
          <w:u w:val="single"/>
        </w:rPr>
        <w:t>thumps</w:t>
      </w:r>
    </w:p>
    <w:p w14:paraId="3A353228" w14:textId="77777777" w:rsidR="0049258F" w:rsidRDefault="0049258F" w:rsidP="0049258F">
      <w:r w:rsidRPr="009D07A3">
        <w:rPr>
          <w:rStyle w:val="Style13ptBold"/>
        </w:rPr>
        <w:t>Vanderpool, </w:t>
      </w:r>
      <w:r>
        <w:rPr>
          <w:rStyle w:val="Style13ptBold"/>
        </w:rPr>
        <w:t>3/31</w:t>
      </w:r>
      <w:r w:rsidRPr="009D07A3">
        <w:t xml:space="preserve"> (Amee Vanderpool, rites the SHERO Newsletter and hosts the live SHERO podcast on Callin. She is an attorney, published author, contributor to newspapers and magazines, and analyst for BBC radio, 3-31-2022, accessed on 4-1-2022, SHERO, "Manchin and Sinema Strike Again", </w:t>
      </w:r>
      <w:hyperlink r:id="rId43" w:history="1">
        <w:r w:rsidRPr="0070725A">
          <w:rPr>
            <w:rStyle w:val="Hyperlink"/>
          </w:rPr>
          <w:t>https://shero.substack.com/p/manchin-and-sinema-strike-again?s=r)//Babcii</w:t>
        </w:r>
      </w:hyperlink>
    </w:p>
    <w:p w14:paraId="25D1F137" w14:textId="77777777" w:rsidR="0049258F" w:rsidRPr="009D07A3" w:rsidRDefault="0049258F" w:rsidP="0049258F">
      <w:pPr>
        <w:rPr>
          <w:sz w:val="16"/>
        </w:rPr>
      </w:pPr>
      <w:r w:rsidRPr="009D07A3">
        <w:rPr>
          <w:u w:val="single"/>
        </w:rPr>
        <w:t xml:space="preserve">This </w:t>
      </w:r>
      <w:r w:rsidRPr="00DC0744">
        <w:rPr>
          <w:b/>
          <w:bCs/>
          <w:highlight w:val="cyan"/>
          <w:u w:val="single"/>
        </w:rPr>
        <w:t>failure</w:t>
      </w:r>
      <w:r w:rsidRPr="00DC0744">
        <w:rPr>
          <w:highlight w:val="cyan"/>
          <w:u w:val="single"/>
        </w:rPr>
        <w:t xml:space="preserve"> to </w:t>
      </w:r>
      <w:r w:rsidRPr="00DC0744">
        <w:rPr>
          <w:b/>
          <w:bCs/>
          <w:highlight w:val="cyan"/>
          <w:u w:val="single"/>
        </w:rPr>
        <w:t>advance Weil</w:t>
      </w:r>
      <w:r w:rsidRPr="009D07A3">
        <w:rPr>
          <w:u w:val="single"/>
        </w:rPr>
        <w:t xml:space="preserve"> on Wednesday is also </w:t>
      </w:r>
      <w:r w:rsidRPr="00DC0744">
        <w:rPr>
          <w:b/>
          <w:bCs/>
          <w:highlight w:val="cyan"/>
          <w:u w:val="single"/>
        </w:rPr>
        <w:t>indicative</w:t>
      </w:r>
      <w:r w:rsidRPr="00DC0744">
        <w:rPr>
          <w:highlight w:val="cyan"/>
          <w:u w:val="single"/>
        </w:rPr>
        <w:t xml:space="preserve"> of the</w:t>
      </w:r>
      <w:r w:rsidRPr="009D07A3">
        <w:rPr>
          <w:u w:val="single"/>
        </w:rPr>
        <w:t xml:space="preserve"> possible </w:t>
      </w:r>
      <w:r w:rsidRPr="00DC0744">
        <w:rPr>
          <w:highlight w:val="cyan"/>
          <w:u w:val="single"/>
        </w:rPr>
        <w:t>roadblocks</w:t>
      </w:r>
      <w:r w:rsidRPr="009D07A3">
        <w:rPr>
          <w:u w:val="single"/>
        </w:rPr>
        <w:t xml:space="preserve"> the </w:t>
      </w:r>
      <w:r w:rsidRPr="00DC0744">
        <w:rPr>
          <w:highlight w:val="cyan"/>
          <w:u w:val="single"/>
        </w:rPr>
        <w:t>Biden</w:t>
      </w:r>
      <w:r w:rsidRPr="009D07A3">
        <w:rPr>
          <w:u w:val="single"/>
        </w:rPr>
        <w:t xml:space="preserve"> administration </w:t>
      </w:r>
      <w:r w:rsidRPr="00DC0744">
        <w:rPr>
          <w:highlight w:val="cyan"/>
          <w:u w:val="single"/>
        </w:rPr>
        <w:t xml:space="preserve">is </w:t>
      </w:r>
      <w:r w:rsidRPr="00DC0744">
        <w:rPr>
          <w:b/>
          <w:bCs/>
          <w:highlight w:val="cyan"/>
          <w:u w:val="single"/>
        </w:rPr>
        <w:t>set to face</w:t>
      </w:r>
      <w:r w:rsidRPr="00DC0744">
        <w:rPr>
          <w:highlight w:val="cyan"/>
          <w:u w:val="single"/>
        </w:rPr>
        <w:t xml:space="preserve"> with</w:t>
      </w:r>
      <w:r w:rsidRPr="009D07A3">
        <w:rPr>
          <w:u w:val="single"/>
        </w:rPr>
        <w:t xml:space="preserve"> their </w:t>
      </w:r>
      <w:r w:rsidRPr="00DC0744">
        <w:rPr>
          <w:highlight w:val="cyan"/>
          <w:u w:val="single"/>
        </w:rPr>
        <w:t>impending</w:t>
      </w:r>
      <w:r w:rsidRPr="009D07A3">
        <w:rPr>
          <w:sz w:val="16"/>
        </w:rPr>
        <w:t xml:space="preserve"> labor </w:t>
      </w:r>
      <w:r w:rsidRPr="00DC0744">
        <w:rPr>
          <w:b/>
          <w:bCs/>
          <w:highlight w:val="cyan"/>
          <w:u w:val="single"/>
        </w:rPr>
        <w:t>agenda</w:t>
      </w:r>
      <w:r w:rsidRPr="009D07A3">
        <w:rPr>
          <w:sz w:val="16"/>
        </w:rPr>
        <w:t>, including the economy-wide ramifications of who the Senate will agree to confirm to head up the Wage and Hour Division of the Labor Department.</w:t>
      </w:r>
    </w:p>
    <w:p w14:paraId="021F85CE" w14:textId="77777777" w:rsidR="0049258F" w:rsidRPr="009D07A3" w:rsidRDefault="0049258F" w:rsidP="0049258F">
      <w:pPr>
        <w:rPr>
          <w:sz w:val="16"/>
          <w:szCs w:val="16"/>
        </w:rPr>
      </w:pPr>
      <w:r w:rsidRPr="009D07A3">
        <w:rPr>
          <w:sz w:val="16"/>
          <w:szCs w:val="16"/>
        </w:rPr>
        <w:t>There is mounting pressure for Biden and Schumer to pass certain federal regulations that would keep ride-hail (Uber, Lyft) and delivery drivers (Uber, DoorDash), from being classified as independent contractors who are thus exempted from federal workplace protections.</w:t>
      </w:r>
    </w:p>
    <w:p w14:paraId="0E5CD381" w14:textId="77777777" w:rsidR="0049258F" w:rsidRPr="009D07A3" w:rsidRDefault="0049258F" w:rsidP="0049258F">
      <w:pPr>
        <w:rPr>
          <w:sz w:val="16"/>
          <w:szCs w:val="16"/>
        </w:rPr>
      </w:pPr>
      <w:r w:rsidRPr="009D07A3">
        <w:rPr>
          <w:sz w:val="16"/>
          <w:szCs w:val="16"/>
        </w:rPr>
        <w:t>Sen. Patty Murray (D-WA), who chairs the Senate's Health, Education, Labor and Pensions Committee, noted her disappointment in a statement shortly after the vote. “I'm incredibly disappointed to see Dr. Weil, an exceptionally qualified nominee with a long track record fighting to ensure workers get the wages they have earned, did not get the votes tonight to be confirmed as Administrator of the Wage and Hour Division of the Department of Labor,” Murray said. “Despite this outcome, I will never stop fighting for working families and for a fully staffed Department of Labor with leaders committed to protecting workers," she added.</w:t>
      </w:r>
    </w:p>
    <w:p w14:paraId="1A2AC107" w14:textId="77777777" w:rsidR="0049258F" w:rsidRPr="009D07A3" w:rsidRDefault="0049258F" w:rsidP="0049258F">
      <w:pPr>
        <w:rPr>
          <w:sz w:val="16"/>
        </w:rPr>
      </w:pPr>
      <w:r w:rsidRPr="009D07A3">
        <w:rPr>
          <w:sz w:val="16"/>
        </w:rPr>
        <w:t xml:space="preserve">The bigger </w:t>
      </w:r>
      <w:r w:rsidRPr="00DC0744">
        <w:rPr>
          <w:highlight w:val="cyan"/>
          <w:u w:val="single"/>
        </w:rPr>
        <w:t>consquence of</w:t>
      </w:r>
      <w:r w:rsidRPr="009D07A3">
        <w:rPr>
          <w:u w:val="single"/>
        </w:rPr>
        <w:t xml:space="preserve"> Manchin and Sinema’s </w:t>
      </w:r>
      <w:r w:rsidRPr="00DC0744">
        <w:rPr>
          <w:highlight w:val="cyan"/>
          <w:u w:val="single"/>
        </w:rPr>
        <w:t xml:space="preserve">latest </w:t>
      </w:r>
      <w:r w:rsidRPr="00DC0744">
        <w:rPr>
          <w:b/>
          <w:bCs/>
          <w:highlight w:val="cyan"/>
          <w:u w:val="single"/>
        </w:rPr>
        <w:t>betrayal</w:t>
      </w:r>
      <w:r w:rsidRPr="00DC0744">
        <w:rPr>
          <w:highlight w:val="cyan"/>
          <w:u w:val="single"/>
        </w:rPr>
        <w:t xml:space="preserve"> remains</w:t>
      </w:r>
      <w:r w:rsidRPr="009D07A3">
        <w:rPr>
          <w:sz w:val="16"/>
        </w:rPr>
        <w:t xml:space="preserve">: with a shifting economy and the need for many workers to freelance and take independent contracting jobs, </w:t>
      </w:r>
      <w:r w:rsidRPr="009D07A3">
        <w:rPr>
          <w:u w:val="single"/>
        </w:rPr>
        <w:t xml:space="preserve">the </w:t>
      </w:r>
      <w:r w:rsidRPr="00DC0744">
        <w:rPr>
          <w:highlight w:val="cyan"/>
          <w:u w:val="single"/>
        </w:rPr>
        <w:t>likelihood of</w:t>
      </w:r>
      <w:r w:rsidRPr="009D07A3">
        <w:rPr>
          <w:u w:val="single"/>
        </w:rPr>
        <w:t xml:space="preserve"> establishing</w:t>
      </w:r>
      <w:r w:rsidRPr="009D07A3">
        <w:rPr>
          <w:sz w:val="16"/>
        </w:rPr>
        <w:t xml:space="preserve"> permanent labor </w:t>
      </w:r>
      <w:r w:rsidRPr="00DC0744">
        <w:rPr>
          <w:highlight w:val="cyan"/>
          <w:u w:val="single"/>
        </w:rPr>
        <w:t>policies</w:t>
      </w:r>
      <w:r w:rsidRPr="009D07A3">
        <w:rPr>
          <w:sz w:val="16"/>
        </w:rPr>
        <w:t xml:space="preserve">, which strike against the money interests of big corporations in favor of the average worker, </w:t>
      </w:r>
      <w:r w:rsidRPr="00DC0744">
        <w:rPr>
          <w:b/>
          <w:bCs/>
          <w:highlight w:val="cyan"/>
          <w:u w:val="single"/>
        </w:rPr>
        <w:t>decreases</w:t>
      </w:r>
      <w:r w:rsidRPr="009D07A3">
        <w:rPr>
          <w:sz w:val="16"/>
        </w:rPr>
        <w:t>.</w:t>
      </w:r>
    </w:p>
    <w:p w14:paraId="753BE6C2" w14:textId="77777777" w:rsidR="0049258F" w:rsidRPr="009D07A3" w:rsidRDefault="0049258F" w:rsidP="0049258F">
      <w:pPr>
        <w:rPr>
          <w:u w:val="single"/>
        </w:rPr>
      </w:pPr>
      <w:r w:rsidRPr="009D07A3">
        <w:rPr>
          <w:sz w:val="16"/>
        </w:rPr>
        <w:t xml:space="preserve">This is </w:t>
      </w:r>
      <w:r w:rsidRPr="00DC0744">
        <w:rPr>
          <w:highlight w:val="cyan"/>
          <w:u w:val="single"/>
        </w:rPr>
        <w:t>not just another twist of the knife</w:t>
      </w:r>
      <w:r w:rsidRPr="009D07A3">
        <w:rPr>
          <w:u w:val="single"/>
        </w:rPr>
        <w:t xml:space="preserve"> by swing Democrats, </w:t>
      </w:r>
      <w:r w:rsidRPr="00DC0744">
        <w:rPr>
          <w:highlight w:val="cyan"/>
          <w:u w:val="single"/>
        </w:rPr>
        <w:t>rather</w:t>
      </w:r>
      <w:r w:rsidRPr="009D07A3">
        <w:rPr>
          <w:u w:val="single"/>
        </w:rPr>
        <w:t xml:space="preserve"> it is </w:t>
      </w:r>
      <w:r w:rsidRPr="00DC0744">
        <w:rPr>
          <w:highlight w:val="cyan"/>
          <w:u w:val="single"/>
        </w:rPr>
        <w:t xml:space="preserve">the </w:t>
      </w:r>
      <w:r w:rsidRPr="00DC0744">
        <w:rPr>
          <w:b/>
          <w:bCs/>
          <w:highlight w:val="cyan"/>
          <w:u w:val="single"/>
        </w:rPr>
        <w:t>total gutting of an entire agenda</w:t>
      </w:r>
      <w:r w:rsidRPr="009D07A3">
        <w:rPr>
          <w:u w:val="single"/>
        </w:rPr>
        <w:t xml:space="preserve"> </w:t>
      </w:r>
      <w:r w:rsidRPr="009D07A3">
        <w:rPr>
          <w:sz w:val="16"/>
        </w:rPr>
        <w:t xml:space="preserve">that seeks to protect the American worker. By posing a financial threat to the country’s most prosperous companies, the </w:t>
      </w:r>
      <w:r w:rsidRPr="00DC0744">
        <w:rPr>
          <w:highlight w:val="cyan"/>
          <w:u w:val="single"/>
        </w:rPr>
        <w:t>Biden</w:t>
      </w:r>
      <w:r w:rsidRPr="009D07A3">
        <w:rPr>
          <w:u w:val="single"/>
        </w:rPr>
        <w:t xml:space="preserve"> administration </w:t>
      </w:r>
      <w:r w:rsidRPr="00DC0744">
        <w:rPr>
          <w:highlight w:val="cyan"/>
          <w:u w:val="single"/>
        </w:rPr>
        <w:t xml:space="preserve">is set to </w:t>
      </w:r>
      <w:r w:rsidRPr="00DC0744">
        <w:rPr>
          <w:b/>
          <w:bCs/>
          <w:highlight w:val="cyan"/>
          <w:u w:val="single"/>
        </w:rPr>
        <w:t>lose several future battles</w:t>
      </w:r>
      <w:r w:rsidRPr="009D07A3">
        <w:rPr>
          <w:sz w:val="16"/>
        </w:rPr>
        <w:t xml:space="preserve"> involving worker’s rights. What is </w:t>
      </w:r>
      <w:r w:rsidRPr="009D07A3">
        <w:rPr>
          <w:u w:val="single"/>
        </w:rPr>
        <w:t>more worrisome is the pending threat both Manchin and Sinema now pose to the entire</w:t>
      </w:r>
      <w:r w:rsidRPr="009D07A3">
        <w:rPr>
          <w:sz w:val="16"/>
        </w:rPr>
        <w:t xml:space="preserve"> </w:t>
      </w:r>
      <w:r w:rsidRPr="009D07A3">
        <w:rPr>
          <w:u w:val="single"/>
        </w:rPr>
        <w:t>Labor Policies put forward by the Democratic Party.</w:t>
      </w:r>
    </w:p>
    <w:p w14:paraId="161089AE" w14:textId="77777777" w:rsidR="0049258F" w:rsidRPr="00E66233" w:rsidRDefault="0049258F" w:rsidP="0049258F">
      <w:pPr>
        <w:pStyle w:val="Heading4"/>
        <w:tabs>
          <w:tab w:val="num" w:pos="680"/>
        </w:tabs>
        <w:rPr>
          <w:rFonts w:asciiTheme="minorHAnsi" w:hAnsiTheme="minorHAnsi" w:cstheme="minorHAnsi"/>
        </w:rPr>
      </w:pPr>
      <w:r>
        <w:rPr>
          <w:rFonts w:asciiTheme="minorHAnsi" w:hAnsiTheme="minorHAnsi" w:cstheme="minorHAnsi"/>
        </w:rPr>
        <w:t xml:space="preserve">3. </w:t>
      </w:r>
      <w:r w:rsidRPr="00E66233">
        <w:rPr>
          <w:rFonts w:asciiTheme="minorHAnsi" w:hAnsiTheme="minorHAnsi" w:cstheme="minorHAnsi"/>
        </w:rPr>
        <w:t xml:space="preserve">Court action is </w:t>
      </w:r>
      <w:r w:rsidRPr="00E66233">
        <w:rPr>
          <w:rFonts w:asciiTheme="minorHAnsi" w:hAnsiTheme="minorHAnsi" w:cstheme="minorHAnsi"/>
          <w:u w:val="single"/>
        </w:rPr>
        <w:t>under the radar</w:t>
      </w:r>
    </w:p>
    <w:p w14:paraId="137E8C97"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Lohier 16</w:t>
      </w:r>
      <w:r w:rsidRPr="00E66233">
        <w:rPr>
          <w:rFonts w:asciiTheme="minorHAnsi" w:hAnsiTheme="minorHAnsi" w:cstheme="minorHAnsi"/>
        </w:rPr>
        <w:t xml:space="preserve"> - judge on the United States Court of Appeals for the Second Circuit and formerly an Assistant United States Attorney for the Southern District of New York (Raymond, “THE COURT OF APPEALS AS THE MIDDLE CHILD,” </w:t>
      </w:r>
      <w:r w:rsidRPr="00E66233">
        <w:rPr>
          <w:rFonts w:asciiTheme="minorHAnsi" w:hAnsiTheme="minorHAnsi" w:cstheme="minorHAnsi"/>
          <w:i/>
        </w:rPr>
        <w:t>Fordham Law Review</w:t>
      </w:r>
      <w:r w:rsidRPr="00E66233">
        <w:rPr>
          <w:rFonts w:asciiTheme="minorHAnsi" w:hAnsiTheme="minorHAnsi" w:cstheme="minorHAnsi"/>
        </w:rPr>
        <w:t>, Lexis)</w:t>
      </w:r>
    </w:p>
    <w:p w14:paraId="78E42F0E" w14:textId="77777777" w:rsidR="0049258F" w:rsidRPr="00E66233" w:rsidRDefault="0049258F" w:rsidP="0049258F">
      <w:pPr>
        <w:rPr>
          <w:rStyle w:val="StyleUnderline"/>
          <w:rFonts w:asciiTheme="minorHAnsi" w:hAnsiTheme="minorHAnsi" w:cstheme="minorHAnsi"/>
        </w:rPr>
      </w:pPr>
      <w:r w:rsidRPr="00E66233">
        <w:rPr>
          <w:rFonts w:asciiTheme="minorHAnsi" w:hAnsiTheme="minorHAnsi" w:cstheme="minorHAnsi"/>
          <w:sz w:val="16"/>
        </w:rPr>
        <w:t xml:space="preserve">In the meantime, </w:t>
      </w:r>
      <w:r w:rsidRPr="00DC0744">
        <w:rPr>
          <w:rStyle w:val="StyleUnderline"/>
          <w:rFonts w:asciiTheme="minorHAnsi" w:hAnsiTheme="minorHAnsi" w:cstheme="minorHAnsi"/>
          <w:highlight w:val="cyan"/>
        </w:rPr>
        <w:t xml:space="preserve">almost all of the work of our circuit courts is </w:t>
      </w:r>
      <w:r w:rsidRPr="00DC0744">
        <w:rPr>
          <w:rStyle w:val="Emphasis"/>
          <w:rFonts w:asciiTheme="minorHAnsi" w:hAnsiTheme="minorHAnsi" w:cstheme="minorHAnsi"/>
          <w:highlight w:val="cyan"/>
        </w:rPr>
        <w:t>off the congressional radar</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Circuit opinions</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with</w:t>
      </w:r>
      <w:r w:rsidRPr="00E66233">
        <w:rPr>
          <w:rFonts w:asciiTheme="minorHAnsi" w:hAnsiTheme="minorHAnsi" w:cstheme="minorHAnsi"/>
          <w:sz w:val="16"/>
        </w:rPr>
        <w:t xml:space="preserve"> or without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intercession</w:t>
      </w:r>
      <w:r w:rsidRPr="00DC0744">
        <w:rPr>
          <w:rStyle w:val="StyleUnderline"/>
          <w:rFonts w:asciiTheme="minorHAnsi" w:hAnsiTheme="minorHAnsi" w:cstheme="minorHAnsi"/>
          <w:highlight w:val="cyan"/>
        </w:rPr>
        <w:t xml:space="preserve"> of the Supreme Court</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so rarely</w:t>
      </w:r>
      <w:r w:rsidRPr="00DC0744">
        <w:rPr>
          <w:rStyle w:val="StyleUnderline"/>
          <w:rFonts w:asciiTheme="minorHAnsi" w:hAnsiTheme="minorHAnsi" w:cstheme="minorHAnsi"/>
          <w:highlight w:val="cyan"/>
        </w:rPr>
        <w:t xml:space="preserve"> prompt a </w:t>
      </w:r>
      <w:r w:rsidRPr="00DC0744">
        <w:rPr>
          <w:rStyle w:val="Emphasis"/>
          <w:rFonts w:asciiTheme="minorHAnsi" w:hAnsiTheme="minorHAnsi" w:cstheme="minorHAnsi"/>
          <w:highlight w:val="cyan"/>
        </w:rPr>
        <w:t>ripple</w:t>
      </w:r>
      <w:r w:rsidRPr="00DC0744">
        <w:rPr>
          <w:rStyle w:val="StyleUnderline"/>
          <w:rFonts w:asciiTheme="minorHAnsi" w:hAnsiTheme="minorHAnsi" w:cstheme="minorHAnsi"/>
          <w:highlight w:val="cyan"/>
        </w:rPr>
        <w:t xml:space="preserve"> in Congress that it becomes </w:t>
      </w:r>
      <w:r w:rsidRPr="00DC0744">
        <w:rPr>
          <w:rStyle w:val="Emphasis"/>
          <w:rFonts w:asciiTheme="minorHAnsi" w:hAnsiTheme="minorHAnsi" w:cstheme="minorHAnsi"/>
          <w:highlight w:val="cyan"/>
        </w:rPr>
        <w:t>memorable</w:t>
      </w:r>
      <w:r w:rsidRPr="00DC0744">
        <w:rPr>
          <w:rStyle w:val="StyleUnderline"/>
          <w:rFonts w:asciiTheme="minorHAnsi" w:hAnsiTheme="minorHAnsi" w:cstheme="minorHAnsi"/>
          <w:highlight w:val="cyan"/>
        </w:rPr>
        <w:t xml:space="preserve"> when they do</w:t>
      </w:r>
      <w:r w:rsidRPr="00E66233">
        <w:rPr>
          <w:rStyle w:val="StyleUnderline"/>
          <w:rFonts w:asciiTheme="minorHAnsi" w:hAnsiTheme="minorHAnsi" w:cstheme="minorHAnsi"/>
        </w:rPr>
        <w:t>.</w:t>
      </w:r>
      <w:r w:rsidRPr="00E66233">
        <w:rPr>
          <w:rFonts w:asciiTheme="minorHAnsi" w:hAnsiTheme="minorHAnsi" w:cstheme="minorHAnsi"/>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DC0744">
        <w:rPr>
          <w:rStyle w:val="StyleUnderline"/>
          <w:rFonts w:asciiTheme="minorHAnsi" w:hAnsiTheme="minorHAnsi" w:cstheme="minorHAnsi"/>
          <w:highlight w:val="cyan"/>
        </w:rPr>
        <w:t xml:space="preserve">opinion is apt to be </w:t>
      </w:r>
      <w:r w:rsidRPr="00DC0744">
        <w:rPr>
          <w:rStyle w:val="Emphasis"/>
          <w:rFonts w:asciiTheme="minorHAnsi" w:hAnsiTheme="minorHAnsi" w:cstheme="minorHAnsi"/>
          <w:highlight w:val="cyan"/>
        </w:rPr>
        <w:t>ignored by Congress</w:t>
      </w:r>
      <w:r w:rsidRPr="00DC0744">
        <w:rPr>
          <w:rStyle w:val="StyleUnderline"/>
          <w:rFonts w:asciiTheme="minorHAnsi" w:hAnsiTheme="minorHAnsi" w:cstheme="minorHAnsi"/>
          <w:highlight w:val="cyan"/>
        </w:rPr>
        <w:t xml:space="preserve"> if it comes from a circuit court</w:t>
      </w:r>
      <w:r w:rsidRPr="00E66233">
        <w:rPr>
          <w:rStyle w:val="StyleUnderline"/>
          <w:rFonts w:asciiTheme="minorHAnsi" w:hAnsiTheme="minorHAnsi" w:cstheme="minorHAnsi"/>
        </w:rPr>
        <w:t xml:space="preserve">, rather than even a </w:t>
      </w:r>
      <w:r w:rsidRPr="00E66233">
        <w:rPr>
          <w:rStyle w:val="Emphasis"/>
          <w:rFonts w:asciiTheme="minorHAnsi" w:hAnsiTheme="minorHAnsi" w:cstheme="minorHAnsi"/>
        </w:rPr>
        <w:t>lone dissenter</w:t>
      </w:r>
      <w:r w:rsidRPr="00E66233">
        <w:rPr>
          <w:rStyle w:val="StyleUnderline"/>
          <w:rFonts w:asciiTheme="minorHAnsi" w:hAnsiTheme="minorHAnsi" w:cstheme="minorHAnsi"/>
        </w:rPr>
        <w:t xml:space="preserve"> on the </w:t>
      </w:r>
      <w:r w:rsidRPr="00E66233">
        <w:rPr>
          <w:rStyle w:val="Emphasis"/>
          <w:rFonts w:asciiTheme="minorHAnsi" w:hAnsiTheme="minorHAnsi" w:cstheme="minorHAnsi"/>
        </w:rPr>
        <w:t>Supreme Court</w:t>
      </w:r>
      <w:r w:rsidRPr="00E66233">
        <w:rPr>
          <w:rStyle w:val="StyleUnderline"/>
          <w:rFonts w:asciiTheme="minorHAnsi" w:hAnsiTheme="minorHAnsi" w:cstheme="minorHAnsi"/>
        </w:rPr>
        <w:t xml:space="preserve">. </w:t>
      </w:r>
    </w:p>
    <w:p w14:paraId="64EE20BF" w14:textId="77777777" w:rsidR="0049258F" w:rsidRPr="00E66233" w:rsidRDefault="0049258F" w:rsidP="0049258F">
      <w:pPr>
        <w:pStyle w:val="Heading4"/>
        <w:rPr>
          <w:rFonts w:asciiTheme="minorHAnsi" w:hAnsiTheme="minorHAnsi" w:cstheme="minorHAnsi"/>
        </w:rPr>
      </w:pPr>
      <w:r>
        <w:rPr>
          <w:rFonts w:asciiTheme="minorHAnsi" w:hAnsiTheme="minorHAnsi" w:cstheme="minorHAnsi"/>
        </w:rPr>
        <w:t xml:space="preserve">4. </w:t>
      </w:r>
      <w:r w:rsidRPr="00E66233">
        <w:rPr>
          <w:rFonts w:asciiTheme="minorHAnsi" w:hAnsiTheme="minorHAnsi" w:cstheme="minorHAnsi"/>
        </w:rPr>
        <w:t xml:space="preserve">So is </w:t>
      </w:r>
      <w:r w:rsidRPr="00E66233">
        <w:rPr>
          <w:rFonts w:asciiTheme="minorHAnsi" w:hAnsiTheme="minorHAnsi" w:cstheme="minorHAnsi"/>
          <w:u w:val="single"/>
        </w:rPr>
        <w:t>antitrust</w:t>
      </w:r>
    </w:p>
    <w:p w14:paraId="1E6B388C" w14:textId="77777777" w:rsidR="0049258F" w:rsidRPr="00E66233" w:rsidRDefault="0049258F" w:rsidP="0049258F">
      <w:pPr>
        <w:rPr>
          <w:rFonts w:asciiTheme="minorHAnsi" w:hAnsiTheme="minorHAnsi" w:cstheme="minorHAnsi"/>
        </w:rPr>
      </w:pPr>
      <w:r w:rsidRPr="00E66233">
        <w:rPr>
          <w:rFonts w:asciiTheme="minorHAnsi" w:hAnsiTheme="minorHAnsi" w:cstheme="minorHAnsi"/>
          <w:b/>
          <w:bCs/>
          <w:sz w:val="24"/>
          <w:szCs w:val="24"/>
        </w:rPr>
        <w:t>Cadelago and McGraw</w:t>
      </w:r>
      <w:r w:rsidRPr="00E66233">
        <w:rPr>
          <w:rFonts w:asciiTheme="minorHAnsi" w:hAnsiTheme="minorHAnsi" w:cstheme="minorHAnsi"/>
        </w:rPr>
        <w:t>, 7-19-</w:t>
      </w:r>
      <w:r w:rsidRPr="00E66233">
        <w:rPr>
          <w:rFonts w:asciiTheme="minorHAnsi" w:hAnsiTheme="minorHAnsi" w:cstheme="minorHAnsi"/>
          <w:b/>
          <w:bCs/>
          <w:sz w:val="24"/>
          <w:szCs w:val="24"/>
        </w:rPr>
        <w:t>21</w:t>
      </w:r>
      <w:r w:rsidRPr="00E66233">
        <w:rPr>
          <w:rFonts w:asciiTheme="minorHAnsi" w:hAnsiTheme="minorHAnsi" w:cstheme="minorHAnsi"/>
        </w:rPr>
        <w:t xml:space="preserve"> (Christopher and Meredith, “‘It’s ceding a lot of terrain to us’: Biden goes populist with little pushback,” accessed 8-5-21, </w:t>
      </w:r>
      <w:hyperlink r:id="rId44" w:history="1">
        <w:r w:rsidRPr="00E66233">
          <w:rPr>
            <w:rStyle w:val="Hyperlink"/>
            <w:rFonts w:asciiTheme="minorHAnsi" w:hAnsiTheme="minorHAnsi" w:cstheme="minorHAnsi"/>
          </w:rPr>
          <w:t>https://www.politico.com/news/2021/07/19/biden-populist-antimonopoly-500100</w:t>
        </w:r>
      </w:hyperlink>
      <w:r w:rsidRPr="00E66233">
        <w:rPr>
          <w:rFonts w:asciiTheme="minorHAnsi" w:hAnsiTheme="minorHAnsi" w:cstheme="minorHAnsi"/>
        </w:rPr>
        <w:t>)</w:t>
      </w:r>
    </w:p>
    <w:p w14:paraId="126521B0" w14:textId="77777777" w:rsidR="0049258F" w:rsidRPr="00E66233" w:rsidRDefault="0049258F" w:rsidP="0049258F">
      <w:pPr>
        <w:rPr>
          <w:rFonts w:asciiTheme="minorHAnsi" w:hAnsiTheme="minorHAnsi" w:cstheme="minorHAnsi"/>
          <w:sz w:val="14"/>
        </w:rPr>
      </w:pPr>
      <w:r w:rsidRPr="00E66233">
        <w:rPr>
          <w:rFonts w:asciiTheme="minorHAnsi" w:hAnsiTheme="minorHAnsi" w:cstheme="minorHAnsi"/>
          <w:u w:val="single"/>
        </w:rPr>
        <w:t>When</w:t>
      </w:r>
      <w:r w:rsidRPr="00E66233">
        <w:rPr>
          <w:rFonts w:asciiTheme="minorHAnsi" w:hAnsiTheme="minorHAnsi" w:cstheme="minorHAnsi"/>
          <w:sz w:val="14"/>
        </w:rPr>
        <w:t xml:space="preserve"> President Joe </w:t>
      </w:r>
      <w:r w:rsidRPr="00DC0744">
        <w:rPr>
          <w:rFonts w:asciiTheme="minorHAnsi" w:hAnsiTheme="minorHAnsi" w:cstheme="minorHAnsi"/>
          <w:highlight w:val="cyan"/>
          <w:u w:val="single"/>
        </w:rPr>
        <w:t>Biden</w:t>
      </w:r>
      <w:r w:rsidRPr="00E66233">
        <w:rPr>
          <w:rFonts w:asciiTheme="minorHAnsi" w:hAnsiTheme="minorHAnsi" w:cstheme="minorHAnsi"/>
          <w:u w:val="single"/>
        </w:rPr>
        <w:t xml:space="preserve"> unveiled a series of sweeping </w:t>
      </w:r>
      <w:r w:rsidRPr="00E66233">
        <w:rPr>
          <w:rFonts w:asciiTheme="minorHAnsi" w:hAnsiTheme="minorHAnsi" w:cstheme="minorHAnsi"/>
          <w:sz w:val="14"/>
        </w:rPr>
        <w:t xml:space="preserve">executive </w:t>
      </w:r>
      <w:r w:rsidRPr="00DC0744">
        <w:rPr>
          <w:rFonts w:asciiTheme="minorHAnsi" w:hAnsiTheme="minorHAnsi" w:cstheme="minorHAnsi"/>
          <w:highlight w:val="cyan"/>
          <w:u w:val="single"/>
        </w:rPr>
        <w:t>orders to combat monopoly power</w:t>
      </w:r>
      <w:r w:rsidRPr="00E66233">
        <w:rPr>
          <w:rFonts w:asciiTheme="minorHAnsi" w:hAnsiTheme="minorHAnsi" w:cstheme="minorHAnsi"/>
          <w:sz w:val="14"/>
        </w:rPr>
        <w:t xml:space="preserve">, the </w:t>
      </w:r>
      <w:r w:rsidRPr="00DC0744">
        <w:rPr>
          <w:rFonts w:asciiTheme="minorHAnsi" w:hAnsiTheme="minorHAnsi" w:cstheme="minorHAnsi"/>
          <w:highlight w:val="cyan"/>
          <w:u w:val="single"/>
        </w:rPr>
        <w:t xml:space="preserve">response </w:t>
      </w:r>
      <w:r w:rsidRPr="00E66233">
        <w:rPr>
          <w:rFonts w:asciiTheme="minorHAnsi" w:hAnsiTheme="minorHAnsi" w:cstheme="minorHAnsi"/>
          <w:u w:val="single"/>
        </w:rPr>
        <w:t xml:space="preserve">from Republicans </w:t>
      </w:r>
      <w:r w:rsidRPr="00DC0744">
        <w:rPr>
          <w:rFonts w:asciiTheme="minorHAnsi" w:hAnsiTheme="minorHAnsi" w:cstheme="minorHAnsi"/>
          <w:highlight w:val="cyan"/>
          <w:u w:val="single"/>
        </w:rPr>
        <w:t>was</w:t>
      </w:r>
      <w:r w:rsidRPr="00E66233">
        <w:rPr>
          <w:rFonts w:asciiTheme="minorHAnsi" w:hAnsiTheme="minorHAnsi" w:cstheme="minorHAnsi"/>
          <w:u w:val="single"/>
        </w:rPr>
        <w:t xml:space="preserve"> notable</w:t>
      </w:r>
      <w:r w:rsidRPr="00E66233">
        <w:rPr>
          <w:rFonts w:asciiTheme="minorHAnsi" w:hAnsiTheme="minorHAnsi" w:cstheme="minorHAnsi"/>
          <w:sz w:val="14"/>
        </w:rPr>
        <w:t xml:space="preserve"> — </w:t>
      </w:r>
      <w:r w:rsidRPr="00E66233">
        <w:rPr>
          <w:rFonts w:asciiTheme="minorHAnsi" w:hAnsiTheme="minorHAnsi" w:cstheme="minorHAnsi"/>
          <w:u w:val="single"/>
        </w:rPr>
        <w:t xml:space="preserve">because there was </w:t>
      </w:r>
      <w:r w:rsidRPr="00DC0744">
        <w:rPr>
          <w:rFonts w:asciiTheme="minorHAnsi" w:hAnsiTheme="minorHAnsi" w:cstheme="minorHAnsi"/>
          <w:highlight w:val="cyan"/>
          <w:u w:val="single"/>
        </w:rPr>
        <w:t>barely one at all.</w:t>
      </w:r>
      <w:r w:rsidRPr="00E66233">
        <w:rPr>
          <w:rFonts w:asciiTheme="minorHAnsi" w:hAnsiTheme="minorHAnsi" w:cstheme="minorHAnsi"/>
          <w:b/>
          <w:bCs/>
          <w:u w:val="single"/>
        </w:rPr>
        <w:t xml:space="preserve"> </w:t>
      </w:r>
      <w:r w:rsidRPr="00E66233">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DC0744">
        <w:rPr>
          <w:rFonts w:asciiTheme="minorHAnsi" w:hAnsiTheme="minorHAnsi" w:cstheme="minorHAnsi"/>
          <w:highlight w:val="cyan"/>
          <w:u w:val="single"/>
        </w:rPr>
        <w:t>few</w:t>
      </w:r>
      <w:r w:rsidRPr="00E66233">
        <w:rPr>
          <w:rFonts w:asciiTheme="minorHAnsi" w:hAnsiTheme="minorHAnsi" w:cstheme="minorHAnsi"/>
          <w:u w:val="single"/>
        </w:rPr>
        <w:t xml:space="preserve"> Republicans </w:t>
      </w:r>
      <w:r w:rsidRPr="00DC0744">
        <w:rPr>
          <w:rFonts w:asciiTheme="minorHAnsi" w:hAnsiTheme="minorHAnsi" w:cstheme="minorHAnsi"/>
          <w:highlight w:val="cyan"/>
          <w:u w:val="single"/>
        </w:rPr>
        <w:t xml:space="preserve">were </w:t>
      </w:r>
      <w:r w:rsidRPr="00DC0744">
        <w:rPr>
          <w:rFonts w:asciiTheme="minorHAnsi" w:hAnsiTheme="minorHAnsi" w:cstheme="minorHAnsi"/>
          <w:b/>
          <w:bCs/>
          <w:highlight w:val="cyan"/>
          <w:u w:val="single"/>
        </w:rPr>
        <w:t>warning</w:t>
      </w:r>
      <w:r w:rsidRPr="00E66233">
        <w:rPr>
          <w:rFonts w:asciiTheme="minorHAnsi" w:hAnsiTheme="minorHAnsi" w:cstheme="minorHAnsi"/>
          <w:sz w:val="14"/>
        </w:rPr>
        <w:t xml:space="preserve"> that </w:t>
      </w:r>
      <w:r w:rsidRPr="00E66233">
        <w:rPr>
          <w:rFonts w:asciiTheme="minorHAnsi" w:hAnsiTheme="minorHAnsi" w:cstheme="minorHAnsi"/>
          <w:u w:val="single"/>
        </w:rPr>
        <w:t>Biden’s actions would</w:t>
      </w:r>
      <w:r w:rsidRPr="00E66233">
        <w:rPr>
          <w:rFonts w:asciiTheme="minorHAnsi" w:hAnsiTheme="minorHAnsi" w:cstheme="minorHAnsi"/>
          <w:sz w:val="14"/>
        </w:rPr>
        <w:t xml:space="preserve"> severely </w:t>
      </w:r>
      <w:r w:rsidRPr="00E66233">
        <w:rPr>
          <w:rFonts w:asciiTheme="minorHAnsi" w:hAnsiTheme="minorHAnsi" w:cstheme="minorHAnsi"/>
          <w:u w:val="single"/>
        </w:rPr>
        <w:t>(hurt)</w:t>
      </w:r>
      <w:r w:rsidRPr="00E66233">
        <w:rPr>
          <w:rFonts w:asciiTheme="minorHAnsi" w:hAnsiTheme="minorHAnsi" w:cstheme="minorHAnsi"/>
          <w:sz w:val="14"/>
        </w:rPr>
        <w:t xml:space="preserve"> </w:t>
      </w:r>
      <w:r w:rsidRPr="00E66233">
        <w:rPr>
          <w:rFonts w:asciiTheme="minorHAnsi" w:hAnsiTheme="minorHAnsi" w:cstheme="minorHAnsi"/>
          <w:strike/>
          <w:sz w:val="14"/>
        </w:rPr>
        <w:t>kneecap</w:t>
      </w:r>
      <w:r w:rsidRPr="00E66233">
        <w:rPr>
          <w:rFonts w:asciiTheme="minorHAnsi" w:hAnsiTheme="minorHAnsi" w:cstheme="minorHAnsi"/>
          <w:sz w:val="14"/>
        </w:rPr>
        <w:t xml:space="preserve"> </w:t>
      </w:r>
      <w:r w:rsidRPr="00E66233">
        <w:rPr>
          <w:rFonts w:asciiTheme="minorHAnsi" w:hAnsiTheme="minorHAnsi" w:cstheme="minorHAnsi"/>
          <w:u w:val="single"/>
        </w:rPr>
        <w:t>business or slow</w:t>
      </w:r>
      <w:r w:rsidRPr="00E66233">
        <w:rPr>
          <w:rFonts w:asciiTheme="minorHAnsi" w:hAnsiTheme="minorHAnsi" w:cstheme="minorHAnsi"/>
          <w:sz w:val="14"/>
        </w:rPr>
        <w:t xml:space="preserve"> the economic </w:t>
      </w:r>
      <w:r w:rsidRPr="00E66233">
        <w:rPr>
          <w:rFonts w:asciiTheme="minorHAnsi" w:hAnsiTheme="minorHAnsi" w:cstheme="minorHAnsi"/>
          <w:u w:val="single"/>
        </w:rPr>
        <w:t>recovery</w:t>
      </w:r>
      <w:r w:rsidRPr="00E66233">
        <w:rPr>
          <w:rFonts w:asciiTheme="minorHAnsi" w:hAnsiTheme="minorHAnsi" w:cstheme="minorHAnsi"/>
          <w:sz w:val="14"/>
        </w:rPr>
        <w:t xml:space="preserve">. And inside the White House, the relative </w:t>
      </w:r>
      <w:r w:rsidRPr="00DC0744">
        <w:rPr>
          <w:rFonts w:asciiTheme="minorHAnsi" w:hAnsiTheme="minorHAnsi" w:cstheme="minorHAnsi"/>
          <w:highlight w:val="cyan"/>
          <w:u w:val="single"/>
        </w:rPr>
        <w:t>silence was</w:t>
      </w:r>
      <w:r w:rsidRPr="00E66233">
        <w:rPr>
          <w:rFonts w:asciiTheme="minorHAnsi" w:hAnsiTheme="minorHAnsi" w:cstheme="minorHAnsi"/>
          <w:sz w:val="14"/>
        </w:rPr>
        <w:t xml:space="preserve"> not just noticed but </w:t>
      </w:r>
      <w:r w:rsidRPr="00E66233">
        <w:rPr>
          <w:rFonts w:asciiTheme="minorHAnsi" w:hAnsiTheme="minorHAnsi" w:cstheme="minorHAnsi"/>
          <w:u w:val="single"/>
        </w:rPr>
        <w:t xml:space="preserve">seen as </w:t>
      </w:r>
      <w:r w:rsidRPr="00DC0744">
        <w:rPr>
          <w:rFonts w:asciiTheme="minorHAnsi" w:hAnsiTheme="minorHAnsi" w:cstheme="minorHAnsi"/>
          <w:b/>
          <w:bCs/>
          <w:highlight w:val="cyan"/>
          <w:u w:val="single"/>
        </w:rPr>
        <w:t>vindication</w:t>
      </w:r>
      <w:r w:rsidRPr="00E66233">
        <w:rPr>
          <w:rFonts w:asciiTheme="minorHAnsi" w:hAnsiTheme="minorHAnsi" w:cstheme="minorHAnsi"/>
          <w:sz w:val="14"/>
        </w:rPr>
        <w:t xml:space="preserve">.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E66233">
        <w:rPr>
          <w:rFonts w:asciiTheme="minorHAnsi" w:hAnsiTheme="minorHAnsi" w:cstheme="minorHAnsi"/>
          <w:u w:val="single"/>
        </w:rPr>
        <w:t>The right’s</w:t>
      </w:r>
      <w:r w:rsidRPr="00E66233">
        <w:rPr>
          <w:rFonts w:asciiTheme="minorHAnsi" w:hAnsiTheme="minorHAnsi" w:cstheme="minorHAnsi"/>
          <w:sz w:val="14"/>
        </w:rPr>
        <w:t xml:space="preserve"> </w:t>
      </w:r>
      <w:r w:rsidRPr="00E66233">
        <w:rPr>
          <w:rFonts w:asciiTheme="minorHAnsi" w:hAnsiTheme="minorHAnsi" w:cstheme="minorHAnsi"/>
          <w:u w:val="single"/>
        </w:rPr>
        <w:t>(silent)</w:t>
      </w:r>
      <w:r w:rsidRPr="00E66233">
        <w:rPr>
          <w:rFonts w:asciiTheme="minorHAnsi" w:hAnsiTheme="minorHAnsi" w:cstheme="minorHAnsi"/>
          <w:sz w:val="14"/>
        </w:rPr>
        <w:t xml:space="preserve"> </w:t>
      </w:r>
      <w:r w:rsidRPr="00E66233">
        <w:rPr>
          <w:rFonts w:asciiTheme="minorHAnsi" w:hAnsiTheme="minorHAnsi" w:cstheme="minorHAnsi"/>
          <w:strike/>
          <w:sz w:val="14"/>
        </w:rPr>
        <w:t>muted</w:t>
      </w:r>
      <w:r w:rsidRPr="00E66233">
        <w:rPr>
          <w:rFonts w:asciiTheme="minorHAnsi" w:hAnsiTheme="minorHAnsi" w:cstheme="minorHAnsi"/>
          <w:sz w:val="14"/>
        </w:rPr>
        <w:t xml:space="preserve"> </w:t>
      </w:r>
      <w:r w:rsidRPr="00E66233">
        <w:rPr>
          <w:rFonts w:asciiTheme="minorHAnsi" w:hAnsiTheme="minorHAnsi" w:cstheme="minorHAnsi"/>
          <w:u w:val="single"/>
        </w:rPr>
        <w:t>response to Biden’s orders underscores the</w:t>
      </w:r>
      <w:r w:rsidRPr="00E66233">
        <w:rPr>
          <w:rFonts w:asciiTheme="minorHAnsi" w:hAnsiTheme="minorHAnsi" w:cstheme="minorHAnsi"/>
          <w:sz w:val="14"/>
        </w:rPr>
        <w:t xml:space="preserve"> remarkable </w:t>
      </w:r>
      <w:r w:rsidRPr="00DC0744">
        <w:rPr>
          <w:rFonts w:asciiTheme="minorHAnsi" w:hAnsiTheme="minorHAnsi" w:cstheme="minorHAnsi"/>
          <w:highlight w:val="cyan"/>
          <w:u w:val="single"/>
        </w:rPr>
        <w:t xml:space="preserve">ideological </w:t>
      </w:r>
      <w:r w:rsidRPr="00DC0744">
        <w:rPr>
          <w:rFonts w:asciiTheme="minorHAnsi" w:hAnsiTheme="minorHAnsi" w:cstheme="minorHAnsi"/>
          <w:b/>
          <w:bCs/>
          <w:highlight w:val="cyan"/>
          <w:u w:val="single"/>
        </w:rPr>
        <w:t>shift</w:t>
      </w:r>
      <w:r w:rsidRPr="00E66233">
        <w:rPr>
          <w:rFonts w:asciiTheme="minorHAnsi" w:hAnsiTheme="minorHAnsi" w:cstheme="minorHAnsi"/>
          <w:u w:val="single"/>
        </w:rPr>
        <w:t xml:space="preserve"> that’s </w:t>
      </w:r>
      <w:r w:rsidRPr="00DC0744">
        <w:rPr>
          <w:rFonts w:asciiTheme="minorHAnsi" w:hAnsiTheme="minorHAnsi" w:cstheme="minorHAnsi"/>
          <w:highlight w:val="cyan"/>
          <w:u w:val="single"/>
        </w:rPr>
        <w:t>occurring in Washington</w:t>
      </w:r>
      <w:r w:rsidRPr="00E66233">
        <w:rPr>
          <w:rFonts w:asciiTheme="minorHAnsi" w:hAnsiTheme="minorHAnsi" w:cstheme="minorHAnsi"/>
          <w:sz w:val="14"/>
        </w:rPr>
        <w:t xml:space="preserve">, D.C. A </w:t>
      </w:r>
      <w:r w:rsidRPr="00E66233">
        <w:rPr>
          <w:rFonts w:asciiTheme="minorHAnsi" w:hAnsiTheme="minorHAnsi" w:cstheme="minorHAnsi"/>
          <w:u w:val="single"/>
        </w:rPr>
        <w:t>Republican Party once</w:t>
      </w:r>
      <w:r w:rsidRPr="00E66233">
        <w:rPr>
          <w:rFonts w:asciiTheme="minorHAnsi" w:hAnsiTheme="minorHAnsi" w:cstheme="minorHAnsi"/>
          <w:sz w:val="14"/>
        </w:rPr>
        <w:t xml:space="preserve"> closely </w:t>
      </w:r>
      <w:r w:rsidRPr="00E66233">
        <w:rPr>
          <w:rFonts w:asciiTheme="minorHAnsi" w:hAnsiTheme="minorHAnsi" w:cstheme="minorHAnsi"/>
          <w:u w:val="single"/>
        </w:rPr>
        <w:t>allied with corporate America finds itself increasingly less so</w:t>
      </w:r>
      <w:r w:rsidRPr="00E66233">
        <w:rPr>
          <w:rFonts w:asciiTheme="minorHAnsi" w:hAnsiTheme="minorHAnsi" w:cstheme="minorHAnsi"/>
          <w:sz w:val="14"/>
        </w:rPr>
        <w:t xml:space="preserve"> in the Donald Trump era. Indeed, in the aftermath of Biden’s orders, even officials in Trump’s orbit were saying the politics were smart. “Both [</w:t>
      </w:r>
      <w:r w:rsidRPr="00E66233">
        <w:rPr>
          <w:rFonts w:asciiTheme="minorHAnsi" w:hAnsiTheme="minorHAnsi" w:cstheme="minorHAnsi"/>
          <w:u w:val="single"/>
        </w:rPr>
        <w:t>Biden and Trump] have</w:t>
      </w:r>
      <w:r w:rsidRPr="00E66233">
        <w:rPr>
          <w:rFonts w:asciiTheme="minorHAnsi" w:hAnsiTheme="minorHAnsi" w:cstheme="minorHAnsi"/>
          <w:sz w:val="14"/>
        </w:rPr>
        <w:t xml:space="preserve"> elements in their </w:t>
      </w:r>
      <w:r w:rsidRPr="00E66233">
        <w:rPr>
          <w:rFonts w:asciiTheme="minorHAnsi" w:hAnsiTheme="minorHAnsi" w:cstheme="minorHAnsi"/>
          <w:u w:val="single"/>
        </w:rPr>
        <w:t>constituencies that want this</w:t>
      </w:r>
      <w:r w:rsidRPr="00E66233">
        <w:rPr>
          <w:rFonts w:asciiTheme="minorHAnsi" w:hAnsiTheme="minorHAnsi" w:cstheme="minorHAnsi"/>
          <w:sz w:val="14"/>
        </w:rPr>
        <w:t>, and, by the way, they’re on solid ground with the rest of America,” said a Trump adviser. “America has a love-hate relationship with these companies.”</w:t>
      </w:r>
    </w:p>
    <w:p w14:paraId="4CCA13B6" w14:textId="77777777" w:rsidR="0049258F" w:rsidRPr="00E66233" w:rsidRDefault="0049258F" w:rsidP="0049258F">
      <w:pPr>
        <w:pStyle w:val="Heading4"/>
        <w:rPr>
          <w:rFonts w:asciiTheme="minorHAnsi" w:hAnsiTheme="minorHAnsi" w:cstheme="minorHAnsi"/>
        </w:rPr>
      </w:pPr>
      <w:r>
        <w:rPr>
          <w:rFonts w:asciiTheme="minorHAnsi" w:hAnsiTheme="minorHAnsi" w:cstheme="minorHAnsi"/>
        </w:rPr>
        <w:t xml:space="preserve">5. </w:t>
      </w:r>
      <w:r w:rsidRPr="00E66233">
        <w:rPr>
          <w:rFonts w:asciiTheme="minorHAnsi" w:hAnsiTheme="minorHAnsi" w:cstheme="minorHAnsi"/>
        </w:rPr>
        <w:t xml:space="preserve">Plan is a </w:t>
      </w:r>
      <w:r w:rsidRPr="00E66233">
        <w:rPr>
          <w:rFonts w:asciiTheme="minorHAnsi" w:hAnsiTheme="minorHAnsi" w:cstheme="minorHAnsi"/>
          <w:u w:val="single"/>
        </w:rPr>
        <w:t>win</w:t>
      </w:r>
      <w:r w:rsidRPr="00E66233">
        <w:rPr>
          <w:rFonts w:asciiTheme="minorHAnsi" w:hAnsiTheme="minorHAnsi" w:cstheme="minorHAnsi"/>
        </w:rPr>
        <w:t xml:space="preserve"> for Biden---restores PC</w:t>
      </w:r>
    </w:p>
    <w:p w14:paraId="7F62FE7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Overly 10-25</w:t>
      </w:r>
      <w:r w:rsidRPr="00E66233">
        <w:rPr>
          <w:rFonts w:asciiTheme="minorHAnsi" w:hAnsiTheme="minorHAnsi" w:cstheme="minorHAnsi"/>
        </w:rPr>
        <w:t>, is a writer for Politico. (Steven, 10-25-2021, “Frustration builds over stalled China competition bill,” Politico, https://www.politico.com/newsletters/weekly-trade/2021/10/25/frustration-builds-over-stalled-china-competition-bill-798425)</w:t>
      </w:r>
    </w:p>
    <w:p w14:paraId="13C9E54B" w14:textId="77777777" w:rsidR="0049258F" w:rsidRPr="00165A81" w:rsidRDefault="0049258F" w:rsidP="0049258F">
      <w:pPr>
        <w:rPr>
          <w:rFonts w:asciiTheme="minorHAnsi" w:hAnsiTheme="minorHAnsi" w:cstheme="minorHAnsi"/>
          <w:sz w:val="16"/>
        </w:rPr>
      </w:pPr>
      <w:r w:rsidRPr="00E66233">
        <w:rPr>
          <w:rFonts w:asciiTheme="minorHAnsi" w:hAnsiTheme="minorHAnsi" w:cstheme="minorHAnsi"/>
          <w:sz w:val="16"/>
        </w:rPr>
        <w:t xml:space="preserve">CHINA COMPETITION BILL STALLED IN CONGRESS: </w:t>
      </w:r>
      <w:r w:rsidRPr="00E66233">
        <w:rPr>
          <w:rStyle w:val="StyleUnderline"/>
          <w:rFonts w:asciiTheme="minorHAnsi" w:hAnsiTheme="minorHAnsi" w:cstheme="minorHAnsi"/>
        </w:rPr>
        <w:t xml:space="preserve">There’s no shortage of legislation struggling to </w:t>
      </w:r>
      <w:r w:rsidRPr="00E66233">
        <w:rPr>
          <w:rStyle w:val="Emphasis"/>
          <w:rFonts w:asciiTheme="minorHAnsi" w:hAnsiTheme="minorHAnsi" w:cstheme="minorHAnsi"/>
        </w:rPr>
        <w:t>eke</w:t>
      </w:r>
      <w:r w:rsidRPr="00E66233">
        <w:rPr>
          <w:rFonts w:asciiTheme="minorHAnsi" w:hAnsiTheme="minorHAnsi" w:cstheme="minorHAnsi"/>
          <w:sz w:val="16"/>
        </w:rPr>
        <w:t xml:space="preserve"> its way </w:t>
      </w:r>
      <w:r w:rsidRPr="00E66233">
        <w:rPr>
          <w:rStyle w:val="StyleUnderline"/>
          <w:rFonts w:asciiTheme="minorHAnsi" w:hAnsiTheme="minorHAnsi" w:cstheme="minorHAnsi"/>
        </w:rPr>
        <w:t xml:space="preserve">through a </w:t>
      </w:r>
      <w:r w:rsidRPr="00E66233">
        <w:rPr>
          <w:rStyle w:val="Emphasis"/>
          <w:rFonts w:asciiTheme="minorHAnsi" w:hAnsiTheme="minorHAnsi" w:cstheme="minorHAnsi"/>
        </w:rPr>
        <w:t>narrowly divided</w:t>
      </w:r>
      <w:r w:rsidRPr="00E66233">
        <w:rPr>
          <w:rStyle w:val="StyleUnderline"/>
          <w:rFonts w:asciiTheme="minorHAnsi" w:hAnsiTheme="minorHAnsi" w:cstheme="minorHAnsi"/>
        </w:rPr>
        <w:t xml:space="preserve"> Congress at the moment</w:t>
      </w:r>
      <w:r w:rsidRPr="00E66233">
        <w:rPr>
          <w:rFonts w:asciiTheme="minorHAnsi" w:hAnsiTheme="minorHAnsi" w:cstheme="minorHAnsi"/>
          <w:sz w:val="16"/>
        </w:rPr>
        <w:t xml:space="preserve">. But </w:t>
      </w:r>
      <w:r w:rsidRPr="00DC0744">
        <w:rPr>
          <w:rStyle w:val="StyleUnderline"/>
          <w:rFonts w:asciiTheme="minorHAnsi" w:hAnsiTheme="minorHAnsi" w:cstheme="minorHAnsi"/>
          <w:highlight w:val="cyan"/>
        </w:rPr>
        <w:t xml:space="preserve">there’s growing </w:t>
      </w:r>
      <w:r w:rsidRPr="00DC0744">
        <w:rPr>
          <w:rStyle w:val="Emphasis"/>
          <w:rFonts w:asciiTheme="minorHAnsi" w:hAnsiTheme="minorHAnsi" w:cstheme="minorHAnsi"/>
          <w:highlight w:val="cyan"/>
        </w:rPr>
        <w:t>frustration</w:t>
      </w:r>
      <w:r w:rsidRPr="00DC0744">
        <w:rPr>
          <w:rStyle w:val="StyleUnderline"/>
          <w:rFonts w:asciiTheme="minorHAnsi" w:hAnsiTheme="minorHAnsi" w:cstheme="minorHAnsi"/>
          <w:highlight w:val="cyan"/>
        </w:rPr>
        <w:t xml:space="preserve"> that Congress has yet to approve</w:t>
      </w:r>
      <w:r w:rsidRPr="00E66233">
        <w:rPr>
          <w:rStyle w:val="StyleUnderline"/>
          <w:rFonts w:asciiTheme="minorHAnsi" w:hAnsiTheme="minorHAnsi" w:cstheme="minorHAnsi"/>
        </w:rPr>
        <w:t xml:space="preserve"> a bipartisan package that </w:t>
      </w:r>
      <w:r w:rsidRPr="00DC0744">
        <w:rPr>
          <w:rStyle w:val="StyleUnderline"/>
          <w:rFonts w:asciiTheme="minorHAnsi" w:hAnsiTheme="minorHAnsi" w:cstheme="minorHAnsi"/>
          <w:highlight w:val="cyan"/>
        </w:rPr>
        <w:t>aims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to make the U.S. economy more </w:t>
      </w:r>
      <w:r w:rsidRPr="00DC0744">
        <w:rPr>
          <w:rStyle w:val="Emphasis"/>
          <w:rFonts w:asciiTheme="minorHAnsi" w:hAnsiTheme="minorHAnsi" w:cstheme="minorHAnsi"/>
          <w:highlight w:val="cyan"/>
        </w:rPr>
        <w:t>competitive</w:t>
      </w:r>
      <w:r w:rsidRPr="00DC0744">
        <w:rPr>
          <w:rStyle w:val="StyleUnderline"/>
          <w:rFonts w:asciiTheme="minorHAnsi" w:hAnsiTheme="minorHAnsi" w:cstheme="minorHAnsi"/>
          <w:highlight w:val="cyan"/>
        </w:rPr>
        <w:t xml:space="preserve"> against China and address </w:t>
      </w:r>
      <w:r w:rsidRPr="00DC0744">
        <w:rPr>
          <w:rStyle w:val="Emphasis"/>
          <w:rFonts w:asciiTheme="minorHAnsi" w:hAnsiTheme="minorHAnsi" w:cstheme="minorHAnsi"/>
          <w:highlight w:val="cyan"/>
        </w:rPr>
        <w:t>crippling supply chain challenges</w:t>
      </w:r>
      <w:r w:rsidRPr="00E66233">
        <w:rPr>
          <w:rFonts w:asciiTheme="minorHAnsi" w:hAnsiTheme="minorHAnsi" w:cstheme="minorHAnsi"/>
          <w:sz w:val="16"/>
        </w:rPr>
        <w:t xml:space="preserve">, POLITICO’s Andrew Desiderio and Gavin Bade report. The U.S. Innovation and Competition Act (S. 1260 (117)) got the green light from the Senate back in June, but its companion legislation has been sitting idle in the House. It’s a sweeping measure that lawmakers contend will bolster domestic investment in manufacturing and technology, including the production of hard-to-obtain semiconductors. All about chips: The legislation contains $52 billion to fund the CHIPS for America Act, which would provide incentives to companies that make high-end microchips in the U.S. The global semiconductor shortage has snarled a wide range of industries, from automobiles to electronics, and exposed U.S. dependence on foreign producers in Taiwan and South Korea. Some lawmakers have suggested that the semiconductor funding could be cleaved off and passed as part of the National Defense Authorization Act. But doing so would be risky: As one of the broader package’s bipartisan provisions, it serves as a carrot to move the full bill along. “There’s some urgency to that part,” Sen. Chris Van Hollen (D-Md.) said of the semiconductor funding. “I don’t object to [CHIPS] moving on a faster track, so long as it doesn’t jeopardize the chances of the overall package.” Bridging the bills: House trade policy leaders are still hopeful they can pass their legislation before the end of the year. But they have yet to decide how to deal with a host of broadly supported Senate provisions that aren’t yet in their version of the bill. Those include the reauthorization of three expired tariff exemption programs put in the Senate bill to prevent a GOP filibuster, as well as corporate-friendly changes to how Customs and Border Protection enforces trade blockades. Domestic politics: </w:t>
      </w:r>
      <w:r w:rsidRPr="00DC0744">
        <w:rPr>
          <w:rStyle w:val="StyleUnderline"/>
          <w:rFonts w:asciiTheme="minorHAnsi" w:hAnsiTheme="minorHAnsi" w:cstheme="minorHAnsi"/>
          <w:highlight w:val="cyan"/>
        </w:rPr>
        <w:t>Democrats say</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 xml:space="preserve">legislation would attract bipartisan support and give the party a much-needed </w:t>
      </w:r>
      <w:r w:rsidRPr="00DC0744">
        <w:rPr>
          <w:rStyle w:val="Emphasis"/>
          <w:rFonts w:asciiTheme="minorHAnsi" w:hAnsiTheme="minorHAnsi" w:cstheme="minorHAnsi"/>
          <w:highlight w:val="cyan"/>
        </w:rPr>
        <w:t>political win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especially </w:t>
      </w:r>
      <w:r w:rsidRPr="00DC0744">
        <w:rPr>
          <w:rStyle w:val="StyleUnderline"/>
          <w:rFonts w:asciiTheme="minorHAnsi" w:hAnsiTheme="minorHAnsi" w:cstheme="minorHAnsi"/>
          <w:highlight w:val="cyan"/>
        </w:rPr>
        <w:t>as consumers grow</w:t>
      </w:r>
      <w:r w:rsidRPr="00E66233">
        <w:rPr>
          <w:rStyle w:val="StyleUnderline"/>
          <w:rFonts w:asciiTheme="minorHAnsi" w:hAnsiTheme="minorHAnsi" w:cstheme="minorHAnsi"/>
        </w:rPr>
        <w:t xml:space="preserve"> increasingly </w:t>
      </w:r>
      <w:r w:rsidRPr="00DC0744">
        <w:rPr>
          <w:rStyle w:val="StyleUnderline"/>
          <w:rFonts w:asciiTheme="minorHAnsi" w:hAnsiTheme="minorHAnsi" w:cstheme="minorHAnsi"/>
          <w:highlight w:val="cyan"/>
        </w:rPr>
        <w:t xml:space="preserve">concerned about </w:t>
      </w:r>
      <w:r w:rsidRPr="00DC0744">
        <w:rPr>
          <w:rStyle w:val="Emphasis"/>
          <w:rFonts w:asciiTheme="minorHAnsi" w:hAnsiTheme="minorHAnsi" w:cstheme="minorHAnsi"/>
          <w:highlight w:val="cyan"/>
        </w:rPr>
        <w:t>rising prices</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supply chain challenges</w:t>
      </w:r>
      <w:r w:rsidRPr="00E66233">
        <w:rPr>
          <w:rFonts w:asciiTheme="minorHAnsi" w:hAnsiTheme="minorHAnsi" w:cstheme="minorHAnsi"/>
          <w:sz w:val="16"/>
        </w:rPr>
        <w:t>.</w:t>
      </w:r>
    </w:p>
    <w:p w14:paraId="436E26AB" w14:textId="77777777" w:rsidR="0049258F" w:rsidRPr="00017F31" w:rsidRDefault="0049258F" w:rsidP="0049258F">
      <w:pPr>
        <w:pStyle w:val="Heading4"/>
        <w:rPr>
          <w:rFonts w:asciiTheme="minorHAnsi" w:hAnsiTheme="minorHAnsi" w:cstheme="minorHAnsi"/>
        </w:rPr>
      </w:pPr>
      <w:r w:rsidRPr="00017F31">
        <w:rPr>
          <w:rFonts w:asciiTheme="minorHAnsi" w:hAnsiTheme="minorHAnsi" w:cstheme="minorHAnsi"/>
        </w:rPr>
        <w:t>Internet doesn't solve existential threats</w:t>
      </w:r>
    </w:p>
    <w:p w14:paraId="73CE3F57" w14:textId="77777777" w:rsidR="0049258F" w:rsidRPr="00017F31" w:rsidRDefault="0049258F" w:rsidP="0049258F">
      <w:pPr>
        <w:rPr>
          <w:rFonts w:asciiTheme="minorHAnsi" w:hAnsiTheme="minorHAnsi" w:cstheme="minorHAnsi"/>
          <w:b/>
          <w:sz w:val="24"/>
        </w:rPr>
      </w:pPr>
      <w:r w:rsidRPr="00017F31">
        <w:rPr>
          <w:rFonts w:asciiTheme="minorHAnsi" w:hAnsiTheme="minorHAnsi" w:cstheme="minorHAnsi"/>
          <w:b/>
          <w:sz w:val="24"/>
        </w:rPr>
        <w:t>Mnookin, MIT science writing teacher, 2012</w:t>
      </w:r>
    </w:p>
    <w:p w14:paraId="4A60E8E9" w14:textId="77777777" w:rsidR="0049258F" w:rsidRPr="00017F31" w:rsidRDefault="0049258F" w:rsidP="0049258F">
      <w:pPr>
        <w:rPr>
          <w:rFonts w:asciiTheme="minorHAnsi" w:hAnsiTheme="minorHAnsi" w:cstheme="minorHAnsi"/>
        </w:rPr>
      </w:pPr>
      <w:r w:rsidRPr="00017F31">
        <w:rPr>
          <w:rFonts w:asciiTheme="minorHAnsi" w:hAnsiTheme="minorHAnsi" w:cstheme="minorHAnsi"/>
        </w:rPr>
        <w:t xml:space="preserve">(Seth, “The Frozen Future of Nonfiction”, 3-23, </w:t>
      </w:r>
      <w:hyperlink r:id="rId45" w:history="1">
        <w:r w:rsidRPr="00017F31">
          <w:rPr>
            <w:rStyle w:val="Hyperlink"/>
            <w:rFonts w:asciiTheme="minorHAnsi" w:hAnsiTheme="minorHAnsi" w:cstheme="minorHAnsi"/>
          </w:rPr>
          <w:t>http://www.downloadtheuniverse.com/dtu/2012/03/why-the-net-matters-how-the-internet-will-save-civilization-by-david-eagleman-canongate-books-2010-for-ipad-by-set.html</w:t>
        </w:r>
      </w:hyperlink>
      <w:r w:rsidRPr="00017F31">
        <w:rPr>
          <w:rFonts w:asciiTheme="minorHAnsi" w:hAnsiTheme="minorHAnsi" w:cstheme="minorHAnsi"/>
        </w:rPr>
        <w:t>)</w:t>
      </w:r>
    </w:p>
    <w:p w14:paraId="02D419AD" w14:textId="77777777" w:rsidR="0049258F" w:rsidRPr="00017F31" w:rsidRDefault="0049258F" w:rsidP="0049258F">
      <w:pPr>
        <w:rPr>
          <w:rFonts w:asciiTheme="minorHAnsi" w:hAnsiTheme="minorHAnsi" w:cstheme="minorHAnsi"/>
          <w:sz w:val="16"/>
        </w:rPr>
      </w:pPr>
      <w:r w:rsidRPr="00017F31">
        <w:rPr>
          <w:rFonts w:asciiTheme="minorHAnsi" w:hAnsiTheme="minorHAnsi" w:cstheme="minorHAnsi"/>
          <w:sz w:val="16"/>
        </w:rPr>
        <w:t xml:space="preserve">Or maybe you’re like me, and you can no longer remember when you first became aware of Eagleman and his work--you just know you’re curious about whatever it is he decides to tackle next because it will inevitably be interesting and erudite and thought-provoking and, in all likelihood, fun. At least, that’s what I assumed before I read Why The Net Matters, </w:t>
      </w:r>
      <w:r w:rsidRPr="00017F31">
        <w:rPr>
          <w:rFonts w:asciiTheme="minorHAnsi" w:hAnsiTheme="minorHAnsi" w:cstheme="minorHAnsi"/>
          <w:u w:val="single"/>
        </w:rPr>
        <w:t>Eagleman’s frustrating</w:t>
      </w:r>
      <w:r w:rsidRPr="00017F31">
        <w:rPr>
          <w:rFonts w:asciiTheme="minorHAnsi" w:hAnsiTheme="minorHAnsi" w:cstheme="minorHAnsi"/>
          <w:sz w:val="16"/>
        </w:rPr>
        <w:t xml:space="preserve"> 2010 e-</w:t>
      </w:r>
      <w:r w:rsidRPr="00017F31">
        <w:rPr>
          <w:rFonts w:asciiTheme="minorHAnsi" w:hAnsiTheme="minorHAnsi" w:cstheme="minorHAnsi"/>
          <w:u w:val="single"/>
        </w:rPr>
        <w:t>book about</w:t>
      </w:r>
      <w:r w:rsidRPr="00017F31">
        <w:rPr>
          <w:rFonts w:asciiTheme="minorHAnsi" w:hAnsiTheme="minorHAnsi" w:cstheme="minorHAnsi"/>
          <w:sz w:val="16"/>
        </w:rPr>
        <w:t xml:space="preserve"> how and </w:t>
      </w:r>
      <w:r w:rsidRPr="00017F31">
        <w:rPr>
          <w:rFonts w:asciiTheme="minorHAnsi" w:hAnsiTheme="minorHAnsi" w:cstheme="minorHAnsi"/>
          <w:u w:val="single"/>
        </w:rPr>
        <w:t>why the Internet will save civilization</w:t>
      </w:r>
      <w:r w:rsidRPr="00017F31">
        <w:rPr>
          <w:rFonts w:asciiTheme="minorHAnsi" w:hAnsiTheme="minorHAnsi" w:cstheme="minorHAnsi"/>
          <w:sz w:val="16"/>
        </w:rPr>
        <w:t xml:space="preserve">. (I reviewed the $7.99 iPad version, which is the platform it was designed for; a stripped-down, text-based version is available on the Kindle for the portentous price of $6.66.) The </w:t>
      </w:r>
      <w:r w:rsidRPr="00017F31">
        <w:rPr>
          <w:rFonts w:asciiTheme="minorHAnsi" w:hAnsiTheme="minorHAnsi" w:cstheme="minorHAnsi"/>
          <w:u w:val="single"/>
        </w:rPr>
        <w:t xml:space="preserve">problems start with </w:t>
      </w:r>
      <w:r w:rsidRPr="002E316A">
        <w:rPr>
          <w:rFonts w:asciiTheme="minorHAnsi" w:hAnsiTheme="minorHAnsi" w:cstheme="minorHAnsi"/>
          <w:highlight w:val="cyan"/>
          <w:u w:val="single"/>
        </w:rPr>
        <w:t>Eagleman’s</w:t>
      </w:r>
      <w:r w:rsidRPr="00017F31">
        <w:rPr>
          <w:rFonts w:asciiTheme="minorHAnsi" w:hAnsiTheme="minorHAnsi" w:cstheme="minorHAnsi"/>
          <w:u w:val="single"/>
        </w:rPr>
        <w:t xml:space="preserve"> </w:t>
      </w:r>
      <w:r w:rsidRPr="002E316A">
        <w:rPr>
          <w:rFonts w:asciiTheme="minorHAnsi" w:hAnsiTheme="minorHAnsi" w:cstheme="minorHAnsi"/>
          <w:highlight w:val="cyan"/>
          <w:u w:val="single"/>
        </w:rPr>
        <w:t>premise</w:t>
      </w:r>
      <w:r w:rsidRPr="00017F31">
        <w:rPr>
          <w:rFonts w:asciiTheme="minorHAnsi" w:hAnsiTheme="minorHAnsi" w:cstheme="minorHAnsi"/>
          <w:u w:val="single"/>
        </w:rPr>
        <w:t xml:space="preserve">, which </w:t>
      </w:r>
      <w:r w:rsidRPr="002E316A">
        <w:rPr>
          <w:rFonts w:asciiTheme="minorHAnsi" w:hAnsiTheme="minorHAnsi" w:cstheme="minorHAnsi"/>
          <w:highlight w:val="cyan"/>
          <w:u w:val="single"/>
        </w:rPr>
        <w:t>is</w:t>
      </w:r>
      <w:r w:rsidRPr="00017F31">
        <w:rPr>
          <w:rFonts w:asciiTheme="minorHAnsi" w:hAnsiTheme="minorHAnsi" w:cstheme="minorHAnsi"/>
          <w:u w:val="single"/>
        </w:rPr>
        <w:t xml:space="preserve"> so vague and broad as to be</w:t>
      </w:r>
      <w:r w:rsidRPr="00017F31">
        <w:rPr>
          <w:rFonts w:asciiTheme="minorHAnsi" w:hAnsiTheme="minorHAnsi" w:cstheme="minorHAnsi"/>
          <w:sz w:val="16"/>
        </w:rPr>
        <w:t xml:space="preserve"> </w:t>
      </w:r>
      <w:r w:rsidRPr="00017F31">
        <w:rPr>
          <w:rStyle w:val="Emphasis"/>
          <w:rFonts w:asciiTheme="minorHAnsi" w:hAnsiTheme="minorHAnsi" w:cstheme="minorHAnsi"/>
        </w:rPr>
        <w:t xml:space="preserve">practically </w:t>
      </w:r>
      <w:r w:rsidRPr="002E316A">
        <w:rPr>
          <w:rStyle w:val="Emphasis"/>
          <w:rFonts w:asciiTheme="minorHAnsi" w:hAnsiTheme="minorHAnsi" w:cstheme="minorHAnsi"/>
          <w:highlight w:val="cyan"/>
        </w:rPr>
        <w:t>meaningless</w:t>
      </w:r>
      <w:r w:rsidRPr="00017F31">
        <w:rPr>
          <w:rFonts w:asciiTheme="minorHAnsi" w:hAnsiTheme="minorHAnsi" w:cstheme="minorHAnsi"/>
          <w:sz w:val="16"/>
        </w:rPr>
        <w:t xml:space="preserve">. There are, </w:t>
      </w:r>
      <w:r w:rsidRPr="00017F31">
        <w:rPr>
          <w:rFonts w:asciiTheme="minorHAnsi" w:hAnsiTheme="minorHAnsi" w:cstheme="minorHAnsi"/>
          <w:u w:val="single"/>
        </w:rPr>
        <w:t>he writes</w:t>
      </w:r>
      <w:r w:rsidRPr="00017F31">
        <w:rPr>
          <w:rFonts w:asciiTheme="minorHAnsi" w:hAnsiTheme="minorHAnsi" w:cstheme="minorHAnsi"/>
          <w:sz w:val="16"/>
        </w:rPr>
        <w:t xml:space="preserve">, just “a </w:t>
      </w:r>
      <w:r w:rsidRPr="00017F31">
        <w:rPr>
          <w:rFonts w:asciiTheme="minorHAnsi" w:hAnsiTheme="minorHAnsi" w:cstheme="minorHAnsi"/>
          <w:u w:val="single"/>
        </w:rPr>
        <w:t>handful of reasons”</w:t>
      </w:r>
      <w:r w:rsidRPr="00017F31">
        <w:rPr>
          <w:rFonts w:asciiTheme="minorHAnsi" w:hAnsiTheme="minorHAnsi" w:cstheme="minorHAnsi"/>
          <w:sz w:val="16"/>
        </w:rPr>
        <w:t xml:space="preserve"> that </w:t>
      </w:r>
      <w:r w:rsidRPr="00017F31">
        <w:rPr>
          <w:rFonts w:asciiTheme="minorHAnsi" w:hAnsiTheme="minorHAnsi" w:cstheme="minorHAnsi"/>
          <w:u w:val="single"/>
        </w:rPr>
        <w:t>civilizations collapse</w:t>
      </w:r>
      <w:r w:rsidRPr="00017F31">
        <w:rPr>
          <w:rFonts w:asciiTheme="minorHAnsi" w:hAnsiTheme="minorHAnsi" w:cstheme="minorHAnsi"/>
          <w:sz w:val="16"/>
        </w:rPr>
        <w:t>: “</w:t>
      </w:r>
      <w:r w:rsidRPr="00017F31">
        <w:rPr>
          <w:rFonts w:asciiTheme="minorHAnsi" w:hAnsiTheme="minorHAnsi" w:cstheme="minorHAnsi"/>
          <w:u w:val="single"/>
        </w:rPr>
        <w:t>disease, poor information flow, natural disasters</w:t>
      </w:r>
      <w:r w:rsidRPr="00017F31">
        <w:rPr>
          <w:rFonts w:asciiTheme="minorHAnsi" w:hAnsiTheme="minorHAnsi" w:cstheme="minorHAnsi"/>
          <w:sz w:val="16"/>
        </w:rPr>
        <w:t xml:space="preserve">, political corruption, resource depletion and economic meltdown.” </w:t>
      </w:r>
      <w:r w:rsidRPr="00017F31">
        <w:rPr>
          <w:rFonts w:asciiTheme="minorHAnsi" w:hAnsiTheme="minorHAnsi" w:cstheme="minorHAnsi"/>
          <w:u w:val="single"/>
        </w:rPr>
        <w:t>Lucky for us</w:t>
      </w:r>
      <w:r w:rsidRPr="00017F31">
        <w:rPr>
          <w:rFonts w:asciiTheme="minorHAnsi" w:hAnsiTheme="minorHAnsi" w:cstheme="minorHAnsi"/>
          <w:sz w:val="16"/>
        </w:rPr>
        <w:t xml:space="preserve"> (and Eagleman does offer readers “[c]ongratulations on living in a fortuitous moment in history”), the </w:t>
      </w:r>
      <w:r w:rsidRPr="00017F31">
        <w:rPr>
          <w:rFonts w:asciiTheme="minorHAnsi" w:hAnsiTheme="minorHAnsi" w:cstheme="minorHAnsi"/>
          <w:u w:val="single"/>
        </w:rPr>
        <w:t>tech</w:t>
      </w:r>
      <w:r w:rsidRPr="00017F31">
        <w:rPr>
          <w:rFonts w:asciiTheme="minorHAnsi" w:hAnsiTheme="minorHAnsi" w:cstheme="minorHAnsi"/>
          <w:sz w:val="16"/>
        </w:rPr>
        <w:t xml:space="preserve">nology </w:t>
      </w:r>
      <w:r w:rsidRPr="00017F31">
        <w:rPr>
          <w:rFonts w:asciiTheme="minorHAnsi" w:hAnsiTheme="minorHAnsi" w:cstheme="minorHAnsi"/>
          <w:u w:val="single"/>
        </w:rPr>
        <w:t>that created the web “obviates many of the threats faced</w:t>
      </w:r>
      <w:r w:rsidRPr="00017F31">
        <w:rPr>
          <w:rFonts w:asciiTheme="minorHAnsi" w:hAnsiTheme="minorHAnsi" w:cstheme="minorHAnsi"/>
          <w:sz w:val="16"/>
        </w:rPr>
        <w:t xml:space="preserve"> by our ancestors. In other words...[t]he advent of the internet represents a watershed moment in history that just might rescue our future.” </w:t>
      </w:r>
      <w:r w:rsidRPr="00017F31">
        <w:rPr>
          <w:rStyle w:val="Emphasis"/>
          <w:rFonts w:asciiTheme="minorHAnsi" w:hAnsiTheme="minorHAnsi" w:cstheme="minorHAnsi"/>
        </w:rPr>
        <w:t>On the other hand, it just might not</w:t>
      </w:r>
      <w:r w:rsidRPr="00017F31">
        <w:rPr>
          <w:rFonts w:asciiTheme="minorHAnsi" w:hAnsiTheme="minorHAnsi" w:cstheme="minorHAnsi"/>
          <w:sz w:val="16"/>
        </w:rPr>
        <w:t xml:space="preserve">: In order </w:t>
      </w:r>
      <w:r w:rsidRPr="00017F31">
        <w:rPr>
          <w:rFonts w:asciiTheme="minorHAnsi" w:hAnsiTheme="minorHAnsi" w:cstheme="minorHAnsi"/>
          <w:u w:val="single"/>
        </w:rPr>
        <w:t xml:space="preserve">to make his point, </w:t>
      </w:r>
      <w:r w:rsidRPr="002E316A">
        <w:rPr>
          <w:rFonts w:asciiTheme="minorHAnsi" w:hAnsiTheme="minorHAnsi" w:cstheme="minorHAnsi"/>
          <w:highlight w:val="cyan"/>
          <w:u w:val="single"/>
        </w:rPr>
        <w:t>Eagleman</w:t>
      </w:r>
      <w:r w:rsidRPr="00017F31">
        <w:rPr>
          <w:rFonts w:asciiTheme="minorHAnsi" w:hAnsiTheme="minorHAnsi" w:cstheme="minorHAnsi"/>
          <w:u w:val="single"/>
        </w:rPr>
        <w:t xml:space="preserve"> </w:t>
      </w:r>
      <w:r w:rsidRPr="00017F31">
        <w:rPr>
          <w:rStyle w:val="Emphasis"/>
          <w:rFonts w:asciiTheme="minorHAnsi" w:hAnsiTheme="minorHAnsi" w:cstheme="minorHAnsi"/>
        </w:rPr>
        <w:t xml:space="preserve">either </w:t>
      </w:r>
      <w:r w:rsidRPr="002E316A">
        <w:rPr>
          <w:rStyle w:val="Emphasis"/>
          <w:rFonts w:asciiTheme="minorHAnsi" w:hAnsiTheme="minorHAnsi" w:cstheme="minorHAnsi"/>
          <w:highlight w:val="cyan"/>
        </w:rPr>
        <w:t>ignores</w:t>
      </w:r>
      <w:r w:rsidRPr="00017F31">
        <w:rPr>
          <w:rStyle w:val="Emphasis"/>
          <w:rFonts w:asciiTheme="minorHAnsi" w:hAnsiTheme="minorHAnsi" w:cstheme="minorHAnsi"/>
        </w:rPr>
        <w:t xml:space="preserve"> or doesn’t bother to look</w:t>
      </w:r>
      <w:r w:rsidRPr="00017F31">
        <w:rPr>
          <w:rFonts w:asciiTheme="minorHAnsi" w:hAnsiTheme="minorHAnsi" w:cstheme="minorHAnsi"/>
          <w:u w:val="single"/>
        </w:rPr>
        <w:t xml:space="preserve"> for any </w:t>
      </w:r>
      <w:r w:rsidRPr="002E316A">
        <w:rPr>
          <w:rFonts w:asciiTheme="minorHAnsi" w:hAnsiTheme="minorHAnsi" w:cstheme="minorHAnsi"/>
          <w:highlight w:val="cyan"/>
          <w:u w:val="single"/>
        </w:rPr>
        <w:t>evidence</w:t>
      </w:r>
      <w:r w:rsidRPr="00017F31">
        <w:rPr>
          <w:rFonts w:asciiTheme="minorHAnsi" w:hAnsiTheme="minorHAnsi" w:cstheme="minorHAnsi"/>
          <w:u w:val="single"/>
        </w:rPr>
        <w:t xml:space="preserve"> that might undercut it. The first of six “random access” chapters that make up the bulk of Why The Net Matters is devoted to “Sidestepping Epidemics,” like the smallpox outbreak that helped bring down the Aztec Empire</w:t>
      </w:r>
      <w:r w:rsidRPr="00017F31">
        <w:rPr>
          <w:rFonts w:asciiTheme="minorHAnsi" w:hAnsiTheme="minorHAnsi" w:cstheme="minorHAnsi"/>
          <w:sz w:val="16"/>
        </w:rPr>
        <w:t xml:space="preserve">. In the future, </w:t>
      </w:r>
      <w:r w:rsidRPr="00017F31">
        <w:rPr>
          <w:rFonts w:asciiTheme="minorHAnsi" w:hAnsiTheme="minorHAnsi" w:cstheme="minorHAnsi"/>
          <w:u w:val="single"/>
        </w:rPr>
        <w:t>Eagleman writes, the “protective net,” in the form of telemedicine</w:t>
      </w:r>
      <w:r w:rsidRPr="00017F31">
        <w:rPr>
          <w:rFonts w:asciiTheme="minorHAnsi" w:hAnsiTheme="minorHAnsi" w:cstheme="minorHAnsi"/>
          <w:sz w:val="16"/>
        </w:rPr>
        <w:t xml:space="preserve">, telepresence (“the ability to work remotely via computer”), </w:t>
      </w:r>
      <w:r w:rsidRPr="00017F31">
        <w:rPr>
          <w:rFonts w:asciiTheme="minorHAnsi" w:hAnsiTheme="minorHAnsi" w:cstheme="minorHAnsi"/>
          <w:u w:val="single"/>
        </w:rPr>
        <w:t>and sophisticated information tracking, will save us</w:t>
      </w:r>
      <w:r w:rsidRPr="00017F31">
        <w:rPr>
          <w:rFonts w:asciiTheme="minorHAnsi" w:hAnsiTheme="minorHAnsi" w:cstheme="minorHAnsi"/>
          <w:sz w:val="16"/>
        </w:rPr>
        <w:t xml:space="preserve"> from these outbreaks. </w:t>
      </w:r>
      <w:r w:rsidRPr="00017F31">
        <w:rPr>
          <w:rStyle w:val="Emphasis"/>
          <w:rFonts w:asciiTheme="minorHAnsi" w:hAnsiTheme="minorHAnsi" w:cstheme="minorHAnsi"/>
        </w:rPr>
        <w:t>That</w:t>
      </w:r>
      <w:r w:rsidRPr="00017F31">
        <w:rPr>
          <w:rFonts w:asciiTheme="minorHAnsi" w:hAnsiTheme="minorHAnsi" w:cstheme="minorHAnsi"/>
          <w:sz w:val="16"/>
        </w:rPr>
        <w:t xml:space="preserve"> all </w:t>
      </w:r>
      <w:r w:rsidRPr="00017F31">
        <w:rPr>
          <w:rStyle w:val="Emphasis"/>
          <w:rFonts w:asciiTheme="minorHAnsi" w:hAnsiTheme="minorHAnsi" w:cstheme="minorHAnsi"/>
        </w:rPr>
        <w:t>sounds lovely</w:t>
      </w:r>
      <w:r w:rsidRPr="00017F31">
        <w:rPr>
          <w:rFonts w:asciiTheme="minorHAnsi" w:hAnsiTheme="minorHAnsi" w:cstheme="minorHAnsi"/>
          <w:sz w:val="16"/>
        </w:rPr>
        <w:t xml:space="preserve">, </w:t>
      </w:r>
      <w:r w:rsidRPr="00017F31">
        <w:rPr>
          <w:rFonts w:asciiTheme="minorHAnsi" w:hAnsiTheme="minorHAnsi" w:cstheme="minorHAnsi"/>
          <w:u w:val="single"/>
        </w:rPr>
        <w:t>but what of the fact</w:t>
      </w:r>
      <w:r w:rsidRPr="00017F31">
        <w:rPr>
          <w:rFonts w:asciiTheme="minorHAnsi" w:hAnsiTheme="minorHAnsi" w:cstheme="minorHAnsi"/>
          <w:sz w:val="16"/>
        </w:rPr>
        <w:t xml:space="preserve"> that </w:t>
      </w:r>
      <w:r w:rsidRPr="002E316A">
        <w:rPr>
          <w:rStyle w:val="Emphasis"/>
          <w:rFonts w:asciiTheme="minorHAnsi" w:hAnsiTheme="minorHAnsi" w:cstheme="minorHAnsi"/>
          <w:highlight w:val="cyan"/>
        </w:rPr>
        <w:t>we’re currently experiencing a resurgence in vaccine-preventable diseases such as measles</w:t>
      </w:r>
      <w:r w:rsidRPr="00017F31">
        <w:rPr>
          <w:rFonts w:asciiTheme="minorHAnsi" w:hAnsiTheme="minorHAnsi" w:cstheme="minorHAnsi"/>
          <w:sz w:val="16"/>
        </w:rPr>
        <w:t xml:space="preserve">...a resurgence which is </w:t>
      </w:r>
      <w:r w:rsidRPr="002E316A">
        <w:rPr>
          <w:rFonts w:asciiTheme="minorHAnsi" w:hAnsiTheme="minorHAnsi" w:cstheme="minorHAnsi"/>
          <w:highlight w:val="cyan"/>
          <w:u w:val="single"/>
        </w:rPr>
        <w:t>fueled</w:t>
      </w:r>
      <w:r w:rsidRPr="00017F31">
        <w:rPr>
          <w:rFonts w:asciiTheme="minorHAnsi" w:hAnsiTheme="minorHAnsi" w:cstheme="minorHAnsi"/>
          <w:u w:val="single"/>
        </w:rPr>
        <w:t xml:space="preserve"> in no small part </w:t>
      </w:r>
      <w:r w:rsidRPr="002E316A">
        <w:rPr>
          <w:rFonts w:asciiTheme="minorHAnsi" w:hAnsiTheme="minorHAnsi" w:cstheme="minorHAnsi"/>
          <w:highlight w:val="cyan"/>
          <w:u w:val="single"/>
        </w:rPr>
        <w:t>by</w:t>
      </w:r>
      <w:r w:rsidRPr="002E316A">
        <w:rPr>
          <w:rFonts w:asciiTheme="minorHAnsi" w:hAnsiTheme="minorHAnsi" w:cstheme="minorHAnsi"/>
          <w:sz w:val="16"/>
          <w:highlight w:val="cyan"/>
        </w:rPr>
        <w:t xml:space="preserve"> </w:t>
      </w:r>
      <w:r w:rsidRPr="002E316A">
        <w:rPr>
          <w:rStyle w:val="Emphasis"/>
          <w:rFonts w:asciiTheme="minorHAnsi" w:hAnsiTheme="minorHAnsi" w:cstheme="minorHAnsi"/>
          <w:highlight w:val="cyan"/>
        </w:rPr>
        <w:t>misinformation spread</w:t>
      </w:r>
      <w:r w:rsidRPr="00017F31">
        <w:rPr>
          <w:rStyle w:val="Emphasis"/>
          <w:rFonts w:asciiTheme="minorHAnsi" w:hAnsiTheme="minorHAnsi" w:cstheme="minorHAnsi"/>
        </w:rPr>
        <w:t xml:space="preserve"> over </w:t>
      </w:r>
      <w:r w:rsidRPr="002E316A">
        <w:rPr>
          <w:rStyle w:val="Emphasis"/>
          <w:rFonts w:asciiTheme="minorHAnsi" w:hAnsiTheme="minorHAnsi" w:cstheme="minorHAnsi"/>
          <w:highlight w:val="cyan"/>
        </w:rPr>
        <w:t>that</w:t>
      </w:r>
      <w:r w:rsidRPr="00017F31">
        <w:rPr>
          <w:rStyle w:val="Emphasis"/>
          <w:rFonts w:asciiTheme="minorHAnsi" w:hAnsiTheme="minorHAnsi" w:cstheme="minorHAnsi"/>
        </w:rPr>
        <w:t xml:space="preserve"> very same “protective </w:t>
      </w:r>
      <w:r w:rsidRPr="002E316A">
        <w:rPr>
          <w:rStyle w:val="Emphasis"/>
          <w:rFonts w:asciiTheme="minorHAnsi" w:hAnsiTheme="minorHAnsi" w:cstheme="minorHAnsi"/>
          <w:highlight w:val="cyan"/>
        </w:rPr>
        <w:t>net</w:t>
      </w:r>
      <w:r w:rsidRPr="00017F31">
        <w:rPr>
          <w:rStyle w:val="Emphasis"/>
          <w:rFonts w:asciiTheme="minorHAnsi" w:hAnsiTheme="minorHAnsi" w:cstheme="minorHAnsi"/>
        </w:rPr>
        <w:t>”?</w:t>
      </w:r>
      <w:r w:rsidRPr="00017F31">
        <w:rPr>
          <w:rFonts w:asciiTheme="minorHAnsi" w:hAnsiTheme="minorHAnsi" w:cstheme="minorHAnsi"/>
          <w:sz w:val="16"/>
        </w:rPr>
        <w:t xml:space="preserve"> A few chapters later, in a section </w:t>
      </w:r>
      <w:r w:rsidRPr="00017F31">
        <w:rPr>
          <w:rFonts w:asciiTheme="minorHAnsi" w:hAnsiTheme="minorHAnsi" w:cstheme="minorHAnsi"/>
          <w:u w:val="single"/>
        </w:rPr>
        <w:t>celebrating</w:t>
      </w:r>
      <w:r w:rsidRPr="00017F31">
        <w:rPr>
          <w:rFonts w:asciiTheme="minorHAnsi" w:hAnsiTheme="minorHAnsi" w:cstheme="minorHAnsi"/>
          <w:sz w:val="16"/>
        </w:rPr>
        <w:t xml:space="preserve"> the </w:t>
      </w:r>
      <w:r w:rsidRPr="00017F31">
        <w:rPr>
          <w:rFonts w:asciiTheme="minorHAnsi" w:hAnsiTheme="minorHAnsi" w:cstheme="minorHAnsi"/>
          <w:u w:val="single"/>
        </w:rPr>
        <w:t>benefits of the hive mind, Eagleman invokes Soviet pseudoscientist</w:t>
      </w:r>
      <w:r w:rsidRPr="00017F31">
        <w:rPr>
          <w:rFonts w:asciiTheme="minorHAnsi" w:hAnsiTheme="minorHAnsi" w:cstheme="minorHAnsi"/>
          <w:sz w:val="16"/>
        </w:rPr>
        <w:t xml:space="preserve"> Trofim </w:t>
      </w:r>
      <w:r w:rsidRPr="00017F31">
        <w:rPr>
          <w:rFonts w:asciiTheme="minorHAnsi" w:hAnsiTheme="minorHAnsi" w:cstheme="minorHAnsi"/>
          <w:u w:val="single"/>
        </w:rPr>
        <w:t>Lysenko</w:t>
      </w:r>
      <w:r w:rsidRPr="00017F31">
        <w:rPr>
          <w:rFonts w:asciiTheme="minorHAnsi" w:hAnsiTheme="minorHAnsi" w:cstheme="minorHAnsi"/>
          <w:sz w:val="16"/>
        </w:rPr>
        <w:t xml:space="preserve">, a famed quack </w:t>
      </w:r>
      <w:r w:rsidRPr="00017F31">
        <w:rPr>
          <w:rFonts w:asciiTheme="minorHAnsi" w:hAnsiTheme="minorHAnsi" w:cstheme="minorHAnsi"/>
          <w:u w:val="single"/>
        </w:rPr>
        <w:t>who took over the U.S.S.R.’s wheat production</w:t>
      </w:r>
      <w:r w:rsidRPr="00017F31">
        <w:rPr>
          <w:rFonts w:asciiTheme="minorHAnsi" w:hAnsiTheme="minorHAnsi" w:cstheme="minorHAnsi"/>
          <w:sz w:val="16"/>
        </w:rPr>
        <w:t xml:space="preserve"> under Stalin. Because the Soviet Union spanned 13 time zones, </w:t>
      </w:r>
      <w:r w:rsidRPr="002E316A">
        <w:rPr>
          <w:rFonts w:asciiTheme="minorHAnsi" w:hAnsiTheme="minorHAnsi" w:cstheme="minorHAnsi"/>
          <w:highlight w:val="cyan"/>
          <w:u w:val="single"/>
        </w:rPr>
        <w:t>Eagleman writes, “central rule-setting was disastrous</w:t>
      </w:r>
      <w:r w:rsidRPr="00017F31">
        <w:rPr>
          <w:rFonts w:asciiTheme="minorHAnsi" w:hAnsiTheme="minorHAnsi" w:cstheme="minorHAnsi"/>
          <w:u w:val="single"/>
        </w:rPr>
        <w:t xml:space="preserve"> for wheat production</w:t>
      </w:r>
      <w:r w:rsidRPr="00017F31">
        <w:rPr>
          <w:rFonts w:asciiTheme="minorHAnsi" w:hAnsiTheme="minorHAnsi" w:cstheme="minorHAnsi"/>
          <w:sz w:val="16"/>
        </w:rPr>
        <w:t xml:space="preserve">. … Part of the downfall of the USSR can be traced to this centralization of agricultural decisions.” </w:t>
      </w:r>
      <w:r w:rsidRPr="00017F31">
        <w:rPr>
          <w:rFonts w:asciiTheme="minorHAnsi" w:hAnsiTheme="minorHAnsi" w:cstheme="minorHAnsi"/>
          <w:u w:val="single"/>
        </w:rPr>
        <w:t>That sounds nice</w:t>
      </w:r>
      <w:r w:rsidRPr="00017F31">
        <w:rPr>
          <w:rFonts w:asciiTheme="minorHAnsi" w:hAnsiTheme="minorHAnsi" w:cstheme="minorHAnsi"/>
          <w:sz w:val="16"/>
        </w:rPr>
        <w:t>, and might even be true—</w:t>
      </w:r>
      <w:r w:rsidRPr="002E316A">
        <w:rPr>
          <w:rFonts w:asciiTheme="minorHAnsi" w:hAnsiTheme="minorHAnsi" w:cstheme="minorHAnsi"/>
          <w:highlight w:val="cyan"/>
          <w:u w:val="single"/>
        </w:rPr>
        <w:t>but it’s not a point that’s supported by</w:t>
      </w:r>
      <w:r w:rsidRPr="00017F31">
        <w:rPr>
          <w:rFonts w:asciiTheme="minorHAnsi" w:hAnsiTheme="minorHAnsi" w:cstheme="minorHAnsi"/>
          <w:u w:val="single"/>
        </w:rPr>
        <w:t xml:space="preserve"> </w:t>
      </w:r>
      <w:r w:rsidRPr="002E316A">
        <w:rPr>
          <w:rFonts w:asciiTheme="minorHAnsi" w:hAnsiTheme="minorHAnsi" w:cstheme="minorHAnsi"/>
          <w:highlight w:val="cyan"/>
          <w:u w:val="single"/>
        </w:rPr>
        <w:t>Lysenko, whose main shortcoming was</w:t>
      </w:r>
      <w:r w:rsidRPr="00017F31">
        <w:rPr>
          <w:rFonts w:asciiTheme="minorHAnsi" w:hAnsiTheme="minorHAnsi" w:cstheme="minorHAnsi"/>
          <w:u w:val="single"/>
        </w:rPr>
        <w:t xml:space="preserve"> not that he believed in a one-size-fits-all approach</w:t>
      </w:r>
      <w:r w:rsidRPr="00017F31">
        <w:rPr>
          <w:rFonts w:asciiTheme="minorHAnsi" w:hAnsiTheme="minorHAnsi" w:cstheme="minorHAnsi"/>
          <w:sz w:val="16"/>
        </w:rPr>
        <w:t xml:space="preserve">; </w:t>
      </w:r>
      <w:r w:rsidRPr="00017F31">
        <w:rPr>
          <w:rStyle w:val="Emphasis"/>
          <w:rFonts w:asciiTheme="minorHAnsi" w:hAnsiTheme="minorHAnsi" w:cstheme="minorHAnsi"/>
        </w:rPr>
        <w:t xml:space="preserve">it was </w:t>
      </w:r>
      <w:r w:rsidRPr="002E316A">
        <w:rPr>
          <w:rStyle w:val="Emphasis"/>
          <w:rFonts w:asciiTheme="minorHAnsi" w:hAnsiTheme="minorHAnsi" w:cstheme="minorHAnsi"/>
          <w:highlight w:val="cyan"/>
        </w:rPr>
        <w:t>that he was a fraud</w:t>
      </w:r>
      <w:r w:rsidRPr="002E316A">
        <w:rPr>
          <w:rFonts w:asciiTheme="minorHAnsi" w:hAnsiTheme="minorHAnsi" w:cstheme="minorHAnsi"/>
          <w:sz w:val="16"/>
          <w:highlight w:val="cyan"/>
        </w:rPr>
        <w:t>.</w:t>
      </w:r>
      <w:r w:rsidRPr="00017F31">
        <w:rPr>
          <w:rFonts w:asciiTheme="minorHAnsi" w:hAnsiTheme="minorHAnsi" w:cstheme="minorHAnsi"/>
          <w:sz w:val="16"/>
        </w:rPr>
        <w:t xml:space="preserve"> </w:t>
      </w:r>
      <w:r w:rsidRPr="00017F31">
        <w:rPr>
          <w:rFonts w:asciiTheme="minorHAnsi" w:hAnsiTheme="minorHAnsi" w:cstheme="minorHAnsi"/>
          <w:u w:val="single"/>
        </w:rPr>
        <w:t>Moving to</w:t>
      </w:r>
      <w:r w:rsidRPr="00017F31">
        <w:rPr>
          <w:rFonts w:asciiTheme="minorHAnsi" w:hAnsiTheme="minorHAnsi" w:cstheme="minorHAnsi"/>
          <w:sz w:val="16"/>
        </w:rPr>
        <w:t xml:space="preserve"> the </w:t>
      </w:r>
      <w:r w:rsidRPr="00017F31">
        <w:rPr>
          <w:rFonts w:asciiTheme="minorHAnsi" w:hAnsiTheme="minorHAnsi" w:cstheme="minorHAnsi"/>
          <w:u w:val="single"/>
        </w:rPr>
        <w:t>present day, Eagleman addresses wildfires that swept</w:t>
      </w:r>
      <w:r w:rsidRPr="00017F31">
        <w:rPr>
          <w:rFonts w:asciiTheme="minorHAnsi" w:hAnsiTheme="minorHAnsi" w:cstheme="minorHAnsi"/>
          <w:sz w:val="16"/>
        </w:rPr>
        <w:t xml:space="preserve"> through </w:t>
      </w:r>
      <w:r w:rsidRPr="00017F31">
        <w:rPr>
          <w:rFonts w:asciiTheme="minorHAnsi" w:hAnsiTheme="minorHAnsi" w:cstheme="minorHAnsi"/>
          <w:u w:val="single"/>
        </w:rPr>
        <w:t>Southern California</w:t>
      </w:r>
      <w:r w:rsidRPr="00017F31">
        <w:rPr>
          <w:rFonts w:asciiTheme="minorHAnsi" w:hAnsiTheme="minorHAnsi" w:cstheme="minorHAnsi"/>
          <w:sz w:val="16"/>
        </w:rPr>
        <w:t xml:space="preserve"> in 2007, which, he writes, “brought into relief the relationship between natural disasters and the internet.” At the beginning of the outbreak in October, Californians were glued to their television screens, hoping to determine if their own homes were in danger. But at some point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So people be­gan to post on Twitter, upload geotagged cell phone photos to Flickr, and update Facebook. I had been fairly obsessed with the wildfires, and since I didn’t remember this “common suspicion,” I decided to check the article </w:t>
      </w:r>
      <w:r w:rsidRPr="002E316A">
        <w:rPr>
          <w:rFonts w:asciiTheme="minorHAnsi" w:hAnsiTheme="minorHAnsi" w:cstheme="minorHAnsi"/>
          <w:highlight w:val="cyan"/>
          <w:u w:val="single"/>
        </w:rPr>
        <w:t>Eagleman</w:t>
      </w:r>
      <w:r w:rsidRPr="00017F31">
        <w:rPr>
          <w:rFonts w:asciiTheme="minorHAnsi" w:hAnsiTheme="minorHAnsi" w:cstheme="minorHAnsi"/>
          <w:u w:val="single"/>
        </w:rPr>
        <w:t xml:space="preserve"> </w:t>
      </w:r>
      <w:r w:rsidRPr="002E316A">
        <w:rPr>
          <w:rFonts w:asciiTheme="minorHAnsi" w:hAnsiTheme="minorHAnsi" w:cstheme="minorHAnsi"/>
          <w:highlight w:val="cyan"/>
          <w:u w:val="single"/>
        </w:rPr>
        <w:t>cites</w:t>
      </w:r>
      <w:r w:rsidRPr="00017F31">
        <w:rPr>
          <w:rFonts w:asciiTheme="minorHAnsi" w:hAnsiTheme="minorHAnsi" w:cstheme="minorHAnsi"/>
          <w:u w:val="single"/>
        </w:rPr>
        <w:t xml:space="preserve"> as the source of this info</w:t>
      </w:r>
      <w:r w:rsidRPr="00017F31">
        <w:rPr>
          <w:rFonts w:asciiTheme="minorHAnsi" w:hAnsiTheme="minorHAnsi" w:cstheme="minorHAnsi"/>
          <w:sz w:val="16"/>
        </w:rPr>
        <w:t xml:space="preserve">, which was </w:t>
      </w:r>
      <w:r w:rsidRPr="002E316A">
        <w:rPr>
          <w:rStyle w:val="Emphasis"/>
          <w:rFonts w:asciiTheme="minorHAnsi" w:hAnsiTheme="minorHAnsi" w:cstheme="minorHAnsi"/>
          <w:highlight w:val="cyan"/>
        </w:rPr>
        <w:t>a Wired blog pos</w:t>
      </w:r>
      <w:r w:rsidRPr="00017F31">
        <w:rPr>
          <w:rStyle w:val="Emphasis"/>
          <w:rFonts w:asciiTheme="minorHAnsi" w:hAnsiTheme="minorHAnsi" w:cstheme="minorHAnsi"/>
        </w:rPr>
        <w:t>t</w:t>
      </w:r>
      <w:r w:rsidRPr="00017F31">
        <w:rPr>
          <w:rFonts w:asciiTheme="minorHAnsi" w:hAnsiTheme="minorHAnsi" w:cstheme="minorHAnsi"/>
          <w:sz w:val="16"/>
        </w:rPr>
        <w:t xml:space="preserve"> titled “Firsthand Reports from California Wildfires Pour Through Twitter.” </w:t>
      </w:r>
      <w:r w:rsidRPr="002E316A">
        <w:rPr>
          <w:rFonts w:asciiTheme="minorHAnsi" w:hAnsiTheme="minorHAnsi" w:cstheme="minorHAnsi"/>
          <w:highlight w:val="cyan"/>
          <w:u w:val="single"/>
        </w:rPr>
        <w:t>It contained no references to a celebrity-obsessed news media; instead, the piece described how “the local media [was] overwhelmed</w:t>
      </w:r>
      <w:r w:rsidRPr="00017F31">
        <w:rPr>
          <w:rFonts w:asciiTheme="minorHAnsi" w:hAnsiTheme="minorHAnsi" w:cstheme="minorHAnsi"/>
          <w:u w:val="single"/>
        </w:rPr>
        <w:t>.”</w:t>
      </w:r>
      <w:r w:rsidRPr="00017F31">
        <w:rPr>
          <w:rFonts w:asciiTheme="minorHAnsi" w:hAnsiTheme="minorHAnsi" w:cstheme="minorHAnsi"/>
          <w:sz w:val="16"/>
        </w:rPr>
        <w:t xml:space="preserve"> It also talked about a San Diego resident who was “[a]cting as an ad hoc news aggregator of sorts” by “watching broadcast television news, listening to local radio reports and monitoring streaming video on the web” and then posting information, along with info gleaned from IMs, text messages, and e-mails, to his Twitter account.</w:t>
      </w:r>
    </w:p>
    <w:p w14:paraId="1DE9ABF6" w14:textId="77777777" w:rsidR="0049258F" w:rsidRPr="00017F31" w:rsidRDefault="0049258F" w:rsidP="0049258F">
      <w:pPr>
        <w:rPr>
          <w:rFonts w:asciiTheme="minorHAnsi" w:hAnsiTheme="minorHAnsi" w:cstheme="minorHAnsi"/>
        </w:rPr>
      </w:pPr>
    </w:p>
    <w:p w14:paraId="2876B2FE" w14:textId="77777777" w:rsidR="0049258F" w:rsidRDefault="0049258F" w:rsidP="0049258F"/>
    <w:p w14:paraId="6CBD94B6" w14:textId="77777777" w:rsidR="0049258F" w:rsidRDefault="0049258F" w:rsidP="0049258F">
      <w:pPr>
        <w:pStyle w:val="Heading3"/>
        <w:rPr>
          <w:rFonts w:asciiTheme="minorHAnsi" w:hAnsiTheme="minorHAnsi" w:cstheme="minorHAnsi"/>
        </w:rPr>
      </w:pPr>
      <w:r>
        <w:rPr>
          <w:rFonts w:asciiTheme="minorHAnsi" w:hAnsiTheme="minorHAnsi" w:cstheme="minorHAnsi"/>
        </w:rPr>
        <w:t>2AC --- Reps CP --- F/L</w:t>
      </w:r>
    </w:p>
    <w:p w14:paraId="14241783" w14:textId="77777777" w:rsidR="0049258F" w:rsidRPr="00E66233" w:rsidRDefault="0049258F" w:rsidP="0049258F">
      <w:pPr>
        <w:pStyle w:val="Heading4"/>
        <w:rPr>
          <w:rFonts w:asciiTheme="minorHAnsi" w:hAnsiTheme="minorHAnsi" w:cstheme="minorHAnsi"/>
          <w:b w:val="0"/>
        </w:rPr>
      </w:pPr>
      <w:r>
        <w:rPr>
          <w:rFonts w:asciiTheme="minorHAnsi" w:hAnsiTheme="minorHAnsi" w:cstheme="minorHAnsi"/>
        </w:rPr>
        <w:t>5</w:t>
      </w:r>
      <w:r w:rsidRPr="00E66233">
        <w:rPr>
          <w:rFonts w:asciiTheme="minorHAnsi" w:hAnsiTheme="minorHAnsi" w:cstheme="minorHAnsi"/>
        </w:rPr>
        <w:t xml:space="preserve">. Reps aren’t </w:t>
      </w:r>
      <w:r w:rsidRPr="00E66233">
        <w:rPr>
          <w:rFonts w:asciiTheme="minorHAnsi" w:hAnsiTheme="minorHAnsi" w:cstheme="minorHAnsi"/>
          <w:u w:val="single"/>
        </w:rPr>
        <w:t>deterministic</w:t>
      </w:r>
      <w:r w:rsidRPr="00E66233">
        <w:rPr>
          <w:rFonts w:asciiTheme="minorHAnsi" w:hAnsiTheme="minorHAnsi" w:cstheme="minorHAnsi"/>
        </w:rPr>
        <w:t xml:space="preserve"> – other factors determine decisions  </w:t>
      </w:r>
    </w:p>
    <w:p w14:paraId="47A6BF0D" w14:textId="77777777" w:rsidR="0049258F" w:rsidRPr="00E66233" w:rsidRDefault="0049258F" w:rsidP="0049258F">
      <w:pPr>
        <w:rPr>
          <w:rFonts w:asciiTheme="minorHAnsi" w:hAnsiTheme="minorHAnsi" w:cstheme="minorHAnsi"/>
          <w:b/>
          <w:bCs/>
          <w:sz w:val="26"/>
        </w:rPr>
      </w:pPr>
      <w:r w:rsidRPr="00E66233">
        <w:rPr>
          <w:rStyle w:val="Style13ptBold"/>
          <w:rFonts w:asciiTheme="minorHAnsi" w:hAnsiTheme="minorHAnsi" w:cstheme="minorHAnsi"/>
        </w:rPr>
        <w:t xml:space="preserve">Shim 14 </w:t>
      </w:r>
      <w:r w:rsidRPr="00E66233">
        <w:rPr>
          <w:rFonts w:asciiTheme="minorHAnsi" w:hAnsiTheme="minorHAnsi" w:cstheme="minorHAnsi"/>
        </w:rPr>
        <w:t>[David Shim is Assistant Professor at the Department of International Relations and International Organization of the University of Groningen. “Visual Politics and North Korea: Seeing is believing.”]</w:t>
      </w:r>
    </w:p>
    <w:p w14:paraId="62FC33FB"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 xml:space="preserve">Imagery can enact powerful effects, since political actors are almost always pressed to take action when confronted with images of atrocity and human suffering resultant from wars, famines and natural disasters. </w:t>
      </w:r>
      <w:r w:rsidRPr="00DC0744">
        <w:rPr>
          <w:rStyle w:val="StyleUnderline"/>
          <w:rFonts w:asciiTheme="minorHAnsi" w:hAnsiTheme="minorHAnsi" w:cstheme="minorHAnsi"/>
          <w:highlight w:val="cyan"/>
        </w:rPr>
        <w:t>Usually</w:t>
      </w:r>
      <w:r w:rsidRPr="00E66233">
        <w:rPr>
          <w:rStyle w:val="StyleUnderline"/>
          <w:rFonts w:asciiTheme="minorHAnsi" w:hAnsiTheme="minorHAnsi" w:cstheme="minorHAnsi"/>
        </w:rPr>
        <w:t xml:space="preserve">, humanitarian </w:t>
      </w:r>
      <w:r w:rsidRPr="00DC0744">
        <w:rPr>
          <w:rStyle w:val="StyleUnderline"/>
          <w:rFonts w:asciiTheme="minorHAnsi" w:hAnsiTheme="minorHAnsi" w:cstheme="minorHAnsi"/>
          <w:highlight w:val="cyan"/>
        </w:rPr>
        <w:t>emergencies are conveyed through</w:t>
      </w:r>
      <w:r w:rsidRPr="00E66233">
        <w:rPr>
          <w:rFonts w:asciiTheme="minorHAnsi" w:hAnsiTheme="minorHAnsi" w:cstheme="minorHAnsi"/>
          <w:sz w:val="16"/>
        </w:rPr>
        <w:t xml:space="preserve"> media </w:t>
      </w:r>
      <w:r w:rsidRPr="00DC0744">
        <w:rPr>
          <w:rStyle w:val="StyleUnderline"/>
          <w:rFonts w:asciiTheme="minorHAnsi" w:hAnsiTheme="minorHAnsi" w:cstheme="minorHAnsi"/>
          <w:highlight w:val="cyan"/>
        </w:rPr>
        <w:t>representations</w:t>
      </w:r>
      <w:r w:rsidRPr="00E66233">
        <w:rPr>
          <w:rStyle w:val="StyleUnderline"/>
          <w:rFonts w:asciiTheme="minorHAnsi" w:hAnsiTheme="minorHAnsi" w:cstheme="minorHAnsi"/>
        </w:rPr>
        <w:t>,</w:t>
      </w:r>
      <w:r w:rsidRPr="00E66233">
        <w:rPr>
          <w:rFonts w:asciiTheme="minorHAnsi" w:hAnsiTheme="minorHAnsi" w:cstheme="minorHAnsi"/>
          <w:sz w:val="16"/>
        </w:rPr>
        <w:t xml:space="preserve"> which indicate the important role of images in producing emergency situations as (global) events (Benthall 1993; </w:t>
      </w:r>
      <w:r w:rsidRPr="00E66233">
        <w:rPr>
          <w:rStyle w:val="Emphasis"/>
          <w:rFonts w:asciiTheme="minorHAnsi" w:hAnsiTheme="minorHAnsi" w:cstheme="minorHAnsi"/>
        </w:rPr>
        <w:t>Campbell 2003b</w:t>
      </w:r>
      <w:r w:rsidRPr="00E66233">
        <w:rPr>
          <w:rFonts w:asciiTheme="minorHAnsi" w:hAnsiTheme="minorHAnsi" w:cstheme="minorHAnsi"/>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0063115C" w14:textId="77777777" w:rsidR="0049258F" w:rsidRPr="00E66233" w:rsidRDefault="0049258F" w:rsidP="0049258F">
      <w:pPr>
        <w:rPr>
          <w:rFonts w:asciiTheme="minorHAnsi" w:hAnsiTheme="minorHAnsi" w:cstheme="minorHAnsi"/>
          <w:sz w:val="16"/>
          <w:szCs w:val="16"/>
        </w:rPr>
      </w:pPr>
      <w:r w:rsidRPr="00E66233">
        <w:rPr>
          <w:rFonts w:asciiTheme="minorHAnsi" w:hAnsiTheme="minorHAnsi" w:cstheme="minorHAnsi"/>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739D9C7C" w14:textId="77777777" w:rsidR="0049258F" w:rsidRPr="00E66233" w:rsidRDefault="0049258F" w:rsidP="0049258F">
      <w:pPr>
        <w:rPr>
          <w:rFonts w:asciiTheme="minorHAnsi" w:hAnsiTheme="minorHAnsi" w:cstheme="minorHAnsi"/>
          <w:sz w:val="16"/>
        </w:rPr>
      </w:pPr>
      <w:r w:rsidRPr="00E66233">
        <w:rPr>
          <w:rStyle w:val="StyleUnderline"/>
          <w:rFonts w:asciiTheme="minorHAnsi" w:hAnsiTheme="minorHAnsi" w:cstheme="minorHAnsi"/>
        </w:rPr>
        <w:t>However,</w:t>
      </w:r>
      <w:r w:rsidRPr="00E66233">
        <w:rPr>
          <w:rFonts w:asciiTheme="minorHAnsi" w:hAnsiTheme="minorHAnsi" w:cstheme="minorHAnsi"/>
          <w:sz w:val="16"/>
        </w:rPr>
        <w:t xml:space="preserve"> </w:t>
      </w:r>
      <w:r w:rsidRPr="00E66233">
        <w:rPr>
          <w:rStyle w:val="Emphasis"/>
          <w:rFonts w:asciiTheme="minorHAnsi" w:hAnsiTheme="minorHAnsi" w:cstheme="minorHAnsi"/>
        </w:rPr>
        <w:t>particular</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representations do not automatically lead to </w:t>
      </w:r>
      <w:r w:rsidRPr="00DC0744">
        <w:rPr>
          <w:rStyle w:val="Emphasis"/>
          <w:rFonts w:asciiTheme="minorHAnsi" w:hAnsiTheme="minorHAnsi" w:cstheme="minorHAnsi"/>
          <w:highlight w:val="cyan"/>
        </w:rPr>
        <w:t xml:space="preserve">particular </w:t>
      </w:r>
      <w:r w:rsidRPr="00DC0744">
        <w:rPr>
          <w:rStyle w:val="StyleUnderline"/>
          <w:rFonts w:asciiTheme="minorHAnsi" w:hAnsiTheme="minorHAnsi" w:cstheme="minorHAnsi"/>
          <w:highlight w:val="cyan"/>
        </w:rPr>
        <w:t>responses</w:t>
      </w:r>
      <w:r w:rsidRPr="00E66233">
        <w:rPr>
          <w:rStyle w:val="StyleUnderline"/>
          <w:rFonts w:asciiTheme="minorHAnsi" w:hAnsiTheme="minorHAnsi" w:cstheme="minorHAnsi"/>
        </w:rPr>
        <w:t xml:space="preserve"> as,</w:t>
      </w:r>
      <w:r w:rsidRPr="00E66233">
        <w:rPr>
          <w:rFonts w:asciiTheme="minorHAnsi" w:hAnsiTheme="minorHAnsi" w:cstheme="minorHAnsi"/>
          <w:sz w:val="16"/>
        </w:rPr>
        <w:t xml:space="preserve"> for instance, </w:t>
      </w:r>
      <w:r w:rsidRPr="00E66233">
        <w:rPr>
          <w:rStyle w:val="StyleUnderline"/>
          <w:rFonts w:asciiTheme="minorHAnsi" w:hAnsiTheme="minorHAnsi" w:cstheme="minorHAnsi"/>
        </w:rPr>
        <w:t>proponents of the</w:t>
      </w:r>
      <w:r w:rsidRPr="00E66233">
        <w:rPr>
          <w:rFonts w:asciiTheme="minorHAnsi" w:hAnsiTheme="minorHAnsi" w:cstheme="minorHAnsi"/>
          <w:sz w:val="16"/>
        </w:rPr>
        <w:t xml:space="preserve"> so-called </w:t>
      </w:r>
      <w:r w:rsidRPr="00E66233">
        <w:rPr>
          <w:rStyle w:val="StyleUnderline"/>
          <w:rFonts w:asciiTheme="minorHAnsi" w:hAnsiTheme="minorHAnsi" w:cstheme="minorHAnsi"/>
        </w:rPr>
        <w:t xml:space="preserve">'CNN effect’ would argue </w:t>
      </w:r>
      <w:r w:rsidRPr="00E66233">
        <w:rPr>
          <w:rFonts w:asciiTheme="minorHAnsi" w:hAnsiTheme="minorHAnsi" w:cstheme="minorHAnsi"/>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DC0744">
        <w:rPr>
          <w:rStyle w:val="StyleUnderline"/>
          <w:rFonts w:asciiTheme="minorHAnsi" w:hAnsiTheme="minorHAnsi" w:cstheme="minorHAnsi"/>
          <w:highlight w:val="cyan"/>
        </w:rPr>
        <w:t xml:space="preserve">There is </w:t>
      </w:r>
      <w:r w:rsidRPr="00DC0744">
        <w:rPr>
          <w:rStyle w:val="Emphasis"/>
          <w:rFonts w:asciiTheme="minorHAnsi" w:hAnsiTheme="minorHAnsi" w:cstheme="minorHAnsi"/>
          <w:highlight w:val="cyan"/>
        </w:rPr>
        <w:t>no causal relationship</w:t>
      </w:r>
      <w:r w:rsidRPr="00DC0744">
        <w:rPr>
          <w:rStyle w:val="StyleUnderline"/>
          <w:rFonts w:asciiTheme="minorHAnsi" w:hAnsiTheme="minorHAnsi" w:cstheme="minorHAnsi"/>
          <w:highlight w:val="cyan"/>
        </w:rPr>
        <w:t xml:space="preserve"> between a specific image and</w:t>
      </w:r>
      <w:r w:rsidRPr="00E66233">
        <w:rPr>
          <w:rFonts w:asciiTheme="minorHAnsi" w:hAnsiTheme="minorHAnsi" w:cstheme="minorHAnsi"/>
          <w:sz w:val="16"/>
        </w:rPr>
        <w:t xml:space="preserve"> a </w:t>
      </w:r>
      <w:r w:rsidRPr="00E66233">
        <w:rPr>
          <w:rStyle w:val="StyleUnderline"/>
          <w:rFonts w:asciiTheme="minorHAnsi" w:hAnsiTheme="minorHAnsi" w:cstheme="minorHAnsi"/>
        </w:rPr>
        <w:t xml:space="preserve">political </w:t>
      </w:r>
      <w:r w:rsidRPr="00DC0744">
        <w:rPr>
          <w:rStyle w:val="Emphasis"/>
          <w:rFonts w:asciiTheme="minorHAnsi" w:hAnsiTheme="minorHAnsi" w:cstheme="minorHAnsi"/>
          <w:highlight w:val="cyan"/>
        </w:rPr>
        <w:t>intervention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 which a dependent variable (the image) would explain the outcome of an independent one (the act). </w:t>
      </w:r>
      <w:r w:rsidRPr="00E66233">
        <w:rPr>
          <w:rFonts w:asciiTheme="minorHAnsi" w:hAnsiTheme="minorHAnsi" w:cstheme="minorHAnsi"/>
          <w:sz w:val="16"/>
        </w:rPr>
        <w:t xml:space="preserve">David </w:t>
      </w:r>
      <w:r w:rsidRPr="00DC0744">
        <w:rPr>
          <w:rStyle w:val="StyleUnderline"/>
          <w:rFonts w:asciiTheme="minorHAnsi" w:hAnsiTheme="minorHAnsi" w:cstheme="minorHAnsi"/>
          <w:highlight w:val="cyan"/>
        </w:rPr>
        <w:t>Perlmutter</w:t>
      </w:r>
      <w:r w:rsidRPr="00E66233">
        <w:rPr>
          <w:rFonts w:asciiTheme="minorHAnsi" w:hAnsiTheme="minorHAnsi" w:cstheme="minorHAnsi"/>
          <w:sz w:val="16"/>
        </w:rPr>
        <w:t xml:space="preserve"> (1998: I), for instance, </w:t>
      </w:r>
      <w:r w:rsidRPr="00E66233">
        <w:rPr>
          <w:rStyle w:val="StyleUnderline"/>
          <w:rFonts w:asciiTheme="minorHAnsi" w:hAnsiTheme="minorHAnsi" w:cstheme="minorHAnsi"/>
        </w:rPr>
        <w:t xml:space="preserve">explicitly </w:t>
      </w:r>
      <w:r w:rsidRPr="00DC0744">
        <w:rPr>
          <w:rStyle w:val="StyleUnderline"/>
          <w:rFonts w:asciiTheme="minorHAnsi" w:hAnsiTheme="minorHAnsi" w:cstheme="minorHAnsi"/>
          <w:highlight w:val="cyan"/>
        </w:rPr>
        <w:t>challenges</w:t>
      </w:r>
      <w:r w:rsidRPr="00E66233">
        <w:rPr>
          <w:rFonts w:asciiTheme="minorHAnsi" w:hAnsiTheme="minorHAnsi" w:cstheme="minorHAnsi"/>
          <w:sz w:val="16"/>
        </w:rPr>
        <w:t xml:space="preserve">, as he calls it, </w:t>
      </w: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'visual determinism'</w:t>
      </w:r>
      <w:r w:rsidRPr="00E66233">
        <w:rPr>
          <w:rStyle w:val="Emphasis"/>
          <w:rFonts w:asciiTheme="minorHAnsi" w:hAnsiTheme="minorHAnsi" w:cstheme="minorHAnsi"/>
        </w:rPr>
        <w:t xml:space="preserve"> of images,</w:t>
      </w:r>
      <w:r w:rsidRPr="00E66233">
        <w:rPr>
          <w:rFonts w:asciiTheme="minorHAnsi" w:hAnsiTheme="minorHAnsi" w:cstheme="minorHAnsi"/>
          <w:sz w:val="16"/>
        </w:rPr>
        <w:t xml:space="preserve"> which dominates political and public opinion. Referring to findings based on public surveys, he argues that the </w:t>
      </w:r>
      <w:r w:rsidRPr="00E66233">
        <w:rPr>
          <w:rStyle w:val="StyleUnderline"/>
          <w:rFonts w:asciiTheme="minorHAnsi" w:hAnsiTheme="minorHAnsi" w:cstheme="minorHAnsi"/>
        </w:rPr>
        <w:t xml:space="preserve">formation of </w:t>
      </w:r>
      <w:r w:rsidRPr="00DC0744">
        <w:rPr>
          <w:rStyle w:val="StyleUnderline"/>
          <w:rFonts w:asciiTheme="minorHAnsi" w:hAnsiTheme="minorHAnsi" w:cstheme="minorHAnsi"/>
          <w:highlight w:val="cyan"/>
        </w:rPr>
        <w:t>opinions</w:t>
      </w:r>
      <w:r w:rsidRPr="00E66233">
        <w:rPr>
          <w:rFonts w:asciiTheme="minorHAnsi" w:hAnsiTheme="minorHAnsi" w:cstheme="minorHAnsi"/>
          <w:sz w:val="16"/>
        </w:rPr>
        <w:t xml:space="preserve"> by individuals </w:t>
      </w:r>
      <w:r w:rsidRPr="00DC0744">
        <w:rPr>
          <w:rStyle w:val="StyleUnderline"/>
          <w:rFonts w:asciiTheme="minorHAnsi" w:hAnsiTheme="minorHAnsi" w:cstheme="minorHAnsi"/>
          <w:highlight w:val="cyan"/>
        </w:rPr>
        <w:t xml:space="preserve">depends </w:t>
      </w:r>
      <w:r w:rsidRPr="00DC0744">
        <w:rPr>
          <w:rStyle w:val="Emphasis"/>
          <w:rFonts w:asciiTheme="minorHAnsi" w:hAnsiTheme="minorHAnsi" w:cstheme="minorHAnsi"/>
          <w:highlight w:val="cyan"/>
        </w:rPr>
        <w:t>not on images</w:t>
      </w:r>
      <w:r w:rsidRPr="00DC0744">
        <w:rPr>
          <w:rStyle w:val="StyleUnderline"/>
          <w:rFonts w:asciiTheme="minorHAnsi" w:hAnsiTheme="minorHAnsi" w:cstheme="minorHAnsi"/>
          <w:highlight w:val="cyan"/>
        </w:rPr>
        <w:t xml:space="preserve"> but on</w:t>
      </w:r>
      <w:r w:rsidRPr="00E66233">
        <w:rPr>
          <w:rFonts w:asciiTheme="minorHAnsi" w:hAnsiTheme="minorHAnsi" w:cstheme="minorHAnsi"/>
          <w:sz w:val="16"/>
        </w:rPr>
        <w:t xml:space="preserve"> their </w:t>
      </w:r>
      <w:r w:rsidRPr="00E66233">
        <w:rPr>
          <w:rStyle w:val="StyleUnderline"/>
          <w:rFonts w:asciiTheme="minorHAnsi" w:hAnsiTheme="minorHAnsi" w:cstheme="minorHAnsi"/>
        </w:rPr>
        <w:t xml:space="preserve">idiosyncratic predispositions and </w:t>
      </w:r>
      <w:r w:rsidRPr="00DC0744">
        <w:rPr>
          <w:rStyle w:val="StyleUnderline"/>
          <w:rFonts w:asciiTheme="minorHAnsi" w:hAnsiTheme="minorHAnsi" w:cstheme="minorHAnsi"/>
          <w:highlight w:val="cyan"/>
        </w:rPr>
        <w:t>values</w:t>
      </w:r>
      <w:r w:rsidRPr="00E66233">
        <w:rPr>
          <w:rFonts w:asciiTheme="minorHAnsi" w:hAnsiTheme="minorHAnsi" w:cstheme="minorHAnsi"/>
          <w:sz w:val="16"/>
        </w:rPr>
        <w:t xml:space="preserve"> (see also, Domke et al. 2002; Perlmutter 2005).</w:t>
      </w:r>
    </w:p>
    <w:p w14:paraId="00892562" w14:textId="77777777" w:rsidR="0049258F" w:rsidRPr="00E66233" w:rsidRDefault="0049258F" w:rsidP="0049258F">
      <w:pPr>
        <w:rPr>
          <w:rFonts w:asciiTheme="minorHAnsi" w:hAnsiTheme="minorHAnsi" w:cstheme="minorHAnsi"/>
          <w:sz w:val="16"/>
        </w:rPr>
      </w:pPr>
      <w:r w:rsidRPr="00E66233">
        <w:rPr>
          <w:rFonts w:asciiTheme="minorHAnsi" w:hAnsiTheme="minorHAnsi" w:cstheme="minorHAnsi"/>
          <w:sz w:val="16"/>
        </w:rPr>
        <w:t xml:space="preserve">Yet, it should also be noted that </w:t>
      </w:r>
      <w:r w:rsidRPr="00DC0744">
        <w:rPr>
          <w:rStyle w:val="StyleUnderline"/>
          <w:rFonts w:asciiTheme="minorHAnsi" w:hAnsiTheme="minorHAnsi" w:cstheme="minorHAnsi"/>
          <w:highlight w:val="cyan"/>
        </w:rPr>
        <w:t>visuals function as</w:t>
      </w:r>
      <w:r w:rsidRPr="00E66233">
        <w:rPr>
          <w:rStyle w:val="StyleUnderline"/>
          <w:rFonts w:asciiTheme="minorHAnsi" w:hAnsiTheme="minorHAnsi" w:cstheme="minorHAnsi"/>
        </w:rPr>
        <w:t xml:space="preserve"> unquestioned </w:t>
      </w:r>
      <w:r w:rsidRPr="00DC0744">
        <w:rPr>
          <w:rStyle w:val="Emphasis"/>
          <w:rFonts w:asciiTheme="minorHAnsi" w:hAnsiTheme="minorHAnsi" w:cstheme="minorHAnsi"/>
          <w:highlight w:val="cyan"/>
        </w:rPr>
        <w:t>referents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 international </w:t>
      </w:r>
      <w:r w:rsidRPr="00DC0744">
        <w:rPr>
          <w:rStyle w:val="StyleUnderline"/>
          <w:rFonts w:asciiTheme="minorHAnsi" w:hAnsiTheme="minorHAnsi" w:cstheme="minorHAnsi"/>
          <w:highlight w:val="cyan"/>
        </w:rPr>
        <w:t>politics when underlining</w:t>
      </w:r>
      <w:r w:rsidRPr="00E66233">
        <w:rPr>
          <w:rStyle w:val="StyleUnderline"/>
          <w:rFonts w:asciiTheme="minorHAnsi" w:hAnsiTheme="minorHAnsi" w:cstheme="minorHAnsi"/>
        </w:rPr>
        <w:t xml:space="preserve"> the </w:t>
      </w:r>
      <w:r w:rsidRPr="00E66233">
        <w:rPr>
          <w:rStyle w:val="Emphasis"/>
          <w:rFonts w:asciiTheme="minorHAnsi" w:hAnsiTheme="minorHAnsi" w:cstheme="minorHAnsi"/>
        </w:rPr>
        <w:t>necessity</w:t>
      </w:r>
      <w:r w:rsidRPr="00E66233">
        <w:rPr>
          <w:rFonts w:asciiTheme="minorHAnsi" w:hAnsiTheme="minorHAnsi" w:cstheme="minorHAnsi"/>
          <w:sz w:val="16"/>
        </w:rPr>
        <w:t xml:space="preserve"> </w:t>
      </w:r>
      <w:r w:rsidRPr="00E66233">
        <w:rPr>
          <w:rStyle w:val="StyleUnderline"/>
          <w:rFonts w:asciiTheme="minorHAnsi" w:hAnsiTheme="minorHAnsi" w:cstheme="minorHAnsi"/>
        </w:rPr>
        <w:t>of such</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specific policy practices</w:t>
      </w:r>
      <w:r w:rsidRPr="00E66233">
        <w:rPr>
          <w:rFonts w:asciiTheme="minorHAnsi" w:hAnsiTheme="minorHAnsi" w:cstheme="minorHAnsi"/>
          <w:sz w:val="16"/>
        </w:rPr>
        <w:t xml:space="preserve"> </w:t>
      </w:r>
      <w:r w:rsidRPr="00E66233">
        <w:rPr>
          <w:rStyle w:val="StyleUnderline"/>
          <w:rFonts w:asciiTheme="minorHAnsi" w:hAnsiTheme="minorHAnsi" w:cstheme="minorHAnsi"/>
        </w:rPr>
        <w:t>as sanctions, deterrents and/or military cooperation</w:t>
      </w:r>
      <w:r w:rsidRPr="00E66233">
        <w:rPr>
          <w:rFonts w:asciiTheme="minorHAnsi" w:hAnsiTheme="minorHAnsi" w:cstheme="minorHAnsi"/>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286BC47E" w14:textId="050E8383" w:rsidR="0049258F" w:rsidRDefault="0049258F" w:rsidP="0049258F">
      <w:pPr>
        <w:rPr>
          <w:rFonts w:asciiTheme="minorHAnsi" w:hAnsiTheme="minorHAnsi" w:cstheme="minorHAnsi"/>
          <w:sz w:val="16"/>
        </w:rPr>
      </w:pP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causal</w:t>
      </w:r>
      <w:r w:rsidRPr="00E66233">
        <w:rPr>
          <w:rStyle w:val="Emphasis"/>
          <w:rFonts w:asciiTheme="minorHAnsi" w:hAnsiTheme="minorHAnsi" w:cstheme="minorHAnsi"/>
        </w:rPr>
        <w:t xml:space="preserve"> theory of the ‘</w:t>
      </w:r>
      <w:r w:rsidRPr="00DC0744">
        <w:rPr>
          <w:rStyle w:val="Emphasis"/>
          <w:rFonts w:asciiTheme="minorHAnsi" w:hAnsiTheme="minorHAnsi" w:cstheme="minorHAnsi"/>
          <w:highlight w:val="cyan"/>
        </w:rPr>
        <w:t>CNN effect’</w:t>
      </w:r>
      <w:r w:rsidRPr="00E66233">
        <w:rPr>
          <w:rFonts w:asciiTheme="minorHAnsi" w:hAnsiTheme="minorHAnsi" w:cstheme="minorHAnsi"/>
          <w:sz w:val="16"/>
        </w:rPr>
        <w:t xml:space="preserve">, </w:t>
      </w:r>
      <w:r w:rsidRPr="00E66233">
        <w:rPr>
          <w:rStyle w:val="StyleUnderline"/>
          <w:rFonts w:asciiTheme="minorHAnsi" w:hAnsiTheme="minorHAnsi" w:cstheme="minorHAnsi"/>
        </w:rPr>
        <w:t>or what Perlmutter</w:t>
      </w:r>
      <w:r w:rsidRPr="00E66233">
        <w:rPr>
          <w:rFonts w:asciiTheme="minorHAnsi" w:hAnsiTheme="minorHAnsi" w:cstheme="minorHAnsi"/>
          <w:sz w:val="16"/>
        </w:rPr>
        <w:t xml:space="preserve"> (1998: 1) </w:t>
      </w:r>
      <w:r w:rsidRPr="00E66233">
        <w:rPr>
          <w:rStyle w:val="StyleUnderline"/>
          <w:rFonts w:asciiTheme="minorHAnsi" w:hAnsiTheme="minorHAnsi" w:cstheme="minorHAnsi"/>
        </w:rPr>
        <w:t>has called above ‘</w:t>
      </w:r>
      <w:r w:rsidRPr="00DC0744">
        <w:rPr>
          <w:rStyle w:val="StyleUnderline"/>
          <w:rFonts w:asciiTheme="minorHAnsi" w:hAnsiTheme="minorHAnsi" w:cstheme="minorHAnsi"/>
          <w:highlight w:val="cyan"/>
        </w:rPr>
        <w:t>visual determinism’</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misconceives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of </w:t>
      </w:r>
      <w:r w:rsidRPr="00DC0744">
        <w:rPr>
          <w:rStyle w:val="StyleUnderline"/>
          <w:rFonts w:asciiTheme="minorHAnsi" w:hAnsiTheme="minorHAnsi" w:cstheme="minorHAnsi"/>
          <w:highlight w:val="cyan"/>
        </w:rPr>
        <w:t xml:space="preserve">how the visual </w:t>
      </w:r>
      <w:r w:rsidRPr="00DC0744">
        <w:rPr>
          <w:rStyle w:val="Emphasis"/>
          <w:rFonts w:asciiTheme="minorHAnsi" w:hAnsiTheme="minorHAnsi" w:cstheme="minorHAnsi"/>
          <w:highlight w:val="cyan"/>
        </w:rPr>
        <w:t>recasts the political</w:t>
      </w:r>
      <w:r w:rsidRPr="00E66233">
        <w:rPr>
          <w:rFonts w:asciiTheme="minorHAnsi" w:hAnsiTheme="minorHAnsi" w:cstheme="minorHAnsi"/>
          <w:sz w:val="16"/>
        </w:rPr>
        <w:t xml:space="preserve"> </w:t>
      </w:r>
      <w:r w:rsidRPr="00E66233">
        <w:rPr>
          <w:rStyle w:val="StyleUnderline"/>
          <w:rFonts w:asciiTheme="minorHAnsi" w:hAnsiTheme="minorHAnsi" w:cstheme="minorHAnsi"/>
        </w:rPr>
        <w:t>realm itself</w:t>
      </w:r>
      <w:r w:rsidRPr="00E66233">
        <w:rPr>
          <w:rFonts w:asciiTheme="minorHAnsi" w:hAnsiTheme="minorHAnsi" w:cstheme="minorHAnsi"/>
          <w:sz w:val="16"/>
        </w:rPr>
        <w:t xml:space="preserve"> (Hansen 2011). </w:t>
      </w:r>
      <w:r w:rsidRPr="00DC0744">
        <w:rPr>
          <w:rStyle w:val="StyleUnderline"/>
          <w:rFonts w:asciiTheme="minorHAnsi" w:hAnsiTheme="minorHAnsi" w:cstheme="minorHAnsi"/>
          <w:highlight w:val="cyan"/>
        </w:rPr>
        <w:t xml:space="preserve">Rather than asking whether an </w:t>
      </w:r>
      <w:r w:rsidRPr="00DC0744">
        <w:rPr>
          <w:rStyle w:val="Emphasis"/>
          <w:rFonts w:asciiTheme="minorHAnsi" w:hAnsiTheme="minorHAnsi" w:cstheme="minorHAnsi"/>
          <w:highlight w:val="cyan"/>
        </w:rPr>
        <w:t>image caused</w:t>
      </w:r>
      <w:r w:rsidRPr="00E66233">
        <w:rPr>
          <w:rStyle w:val="Emphasis"/>
          <w:rFonts w:asciiTheme="minorHAnsi" w:hAnsiTheme="minorHAnsi" w:cstheme="minorHAnsi"/>
        </w:rPr>
        <w:t xml:space="preserve"> an </w:t>
      </w:r>
      <w:r w:rsidRPr="00DC0744">
        <w:rPr>
          <w:rStyle w:val="Emphasis"/>
          <w:rFonts w:asciiTheme="minorHAnsi" w:hAnsiTheme="minorHAnsi" w:cstheme="minorHAnsi"/>
          <w:highlight w:val="cyan"/>
        </w:rPr>
        <w:t>intervention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it should be </w:t>
      </w:r>
      <w:r w:rsidRPr="00DC0744">
        <w:rPr>
          <w:rStyle w:val="Emphasis"/>
          <w:rFonts w:asciiTheme="minorHAnsi" w:hAnsiTheme="minorHAnsi" w:cstheme="minorHAnsi"/>
          <w:highlight w:val="cyan"/>
        </w:rPr>
        <w:t>ask</w:t>
      </w:r>
      <w:r w:rsidRPr="00E66233">
        <w:rPr>
          <w:rFonts w:asciiTheme="minorHAnsi" w:hAnsiTheme="minorHAnsi" w:cstheme="minorHAnsi"/>
          <w:sz w:val="16"/>
          <w:szCs w:val="16"/>
        </w:rPr>
        <w:t>ed</w:t>
      </w:r>
      <w:r w:rsidRPr="00E66233">
        <w:rPr>
          <w:rStyle w:val="StyleUnderline"/>
          <w:rFonts w:asciiTheme="minorHAnsi" w:hAnsiTheme="minorHAnsi" w:cstheme="minorHAnsi"/>
        </w:rPr>
        <w:t xml:space="preserve"> instead </w:t>
      </w:r>
      <w:r w:rsidRPr="00DC0744">
        <w:rPr>
          <w:rStyle w:val="StyleUnderline"/>
          <w:rFonts w:asciiTheme="minorHAnsi" w:hAnsiTheme="minorHAnsi" w:cstheme="minorHAnsi"/>
          <w:highlight w:val="cyan"/>
        </w:rPr>
        <w:t>how</w:t>
      </w:r>
      <w:r w:rsidRPr="00E66233">
        <w:rPr>
          <w:rStyle w:val="StyleUnderline"/>
          <w:rFonts w:asciiTheme="minorHAnsi" w:hAnsiTheme="minorHAnsi" w:cstheme="minorHAnsi"/>
        </w:rPr>
        <w:t xml:space="preserve"> the visual has been involved in structuring the understandings of legitimate action, and how </w:t>
      </w:r>
      <w:r w:rsidRPr="00DC0744">
        <w:rPr>
          <w:rStyle w:val="StyleUnderline"/>
          <w:rFonts w:asciiTheme="minorHAnsi" w:hAnsiTheme="minorHAnsi" w:cstheme="minorHAnsi"/>
          <w:highlight w:val="cyan"/>
        </w:rPr>
        <w:t>visual</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representations</w:t>
      </w:r>
      <w:r w:rsidRPr="00E66233">
        <w:rPr>
          <w:rStyle w:val="StyleUnderline"/>
          <w:rFonts w:asciiTheme="minorHAnsi" w:hAnsiTheme="minorHAnsi" w:cstheme="minorHAnsi"/>
        </w:rPr>
        <w:t xml:space="preserve"> of different policy options </w:t>
      </w:r>
      <w:r w:rsidRPr="00DC0744">
        <w:rPr>
          <w:rStyle w:val="StyleUnderline"/>
          <w:rFonts w:asciiTheme="minorHAnsi" w:hAnsiTheme="minorHAnsi" w:cstheme="minorHAnsi"/>
          <w:highlight w:val="cyan"/>
        </w:rPr>
        <w:t>affect</w:t>
      </w:r>
      <w:r w:rsidRPr="00E66233">
        <w:rPr>
          <w:rStyle w:val="StyleUnderline"/>
          <w:rFonts w:asciiTheme="minorHAnsi" w:hAnsiTheme="minorHAnsi" w:cstheme="minorHAnsi"/>
        </w:rPr>
        <w:t xml:space="preserve"> particular </w:t>
      </w:r>
      <w:r w:rsidRPr="00DC0744">
        <w:rPr>
          <w:rStyle w:val="Emphasis"/>
          <w:rFonts w:asciiTheme="minorHAnsi" w:hAnsiTheme="minorHAnsi" w:cstheme="minorHAnsi"/>
          <w:highlight w:val="cyan"/>
        </w:rPr>
        <w:t>security practices</w:t>
      </w:r>
      <w:r w:rsidRPr="00E66233">
        <w:rPr>
          <w:rFonts w:asciiTheme="minorHAnsi" w:hAnsiTheme="minorHAnsi" w:cstheme="minorHAnsi"/>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18D7F0DD" w14:textId="7EBBEFCA" w:rsidR="0049258F" w:rsidRDefault="0049258F" w:rsidP="0049258F">
      <w:pPr>
        <w:pStyle w:val="Heading1"/>
      </w:pPr>
      <w:r>
        <w:t>1AR</w:t>
      </w:r>
    </w:p>
    <w:p w14:paraId="0AEB04E2" w14:textId="0BA772ED" w:rsidR="0049258F" w:rsidRPr="0049258F" w:rsidRDefault="0049258F" w:rsidP="0049258F">
      <w:pPr>
        <w:pStyle w:val="Heading2"/>
      </w:pPr>
      <w:r>
        <w:t>1AR --- CP</w:t>
      </w:r>
    </w:p>
    <w:p w14:paraId="6E8E3561" w14:textId="77777777" w:rsidR="0049258F" w:rsidRPr="00E66233" w:rsidRDefault="0049258F" w:rsidP="0049258F">
      <w:pPr>
        <w:keepNext/>
        <w:keepLines/>
        <w:spacing w:before="40" w:after="0" w:line="256" w:lineRule="auto"/>
        <w:outlineLvl w:val="3"/>
        <w:rPr>
          <w:rFonts w:asciiTheme="minorHAnsi" w:eastAsia="Times New Roman" w:hAnsiTheme="minorHAnsi" w:cstheme="minorHAnsi"/>
          <w:b/>
          <w:iCs/>
          <w:sz w:val="26"/>
        </w:rPr>
      </w:pPr>
      <w:bookmarkStart w:id="3" w:name="_Hlk99784463"/>
      <w:r w:rsidRPr="00E66233">
        <w:rPr>
          <w:rFonts w:asciiTheme="minorHAnsi" w:eastAsia="Times New Roman" w:hAnsiTheme="minorHAnsi" w:cstheme="minorHAnsi"/>
          <w:b/>
          <w:iCs/>
          <w:sz w:val="26"/>
        </w:rPr>
        <w:t>They are extremely conservative on extraterritoriality</w:t>
      </w:r>
    </w:p>
    <w:p w14:paraId="60A2C319" w14:textId="77777777" w:rsidR="0049258F" w:rsidRPr="00E66233" w:rsidRDefault="0049258F" w:rsidP="0049258F">
      <w:pPr>
        <w:spacing w:line="256" w:lineRule="auto"/>
        <w:rPr>
          <w:rFonts w:asciiTheme="minorHAnsi" w:eastAsia="Calibri" w:hAnsiTheme="minorHAnsi" w:cstheme="minorHAnsi"/>
        </w:rPr>
      </w:pPr>
      <w:r w:rsidRPr="00E66233">
        <w:rPr>
          <w:rFonts w:asciiTheme="minorHAnsi" w:eastAsia="Calibri" w:hAnsiTheme="minorHAnsi" w:cstheme="minorHAnsi"/>
          <w:b/>
          <w:bCs/>
          <w:sz w:val="26"/>
        </w:rPr>
        <w:t xml:space="preserve">Hall et al 18 </w:t>
      </w:r>
      <w:r w:rsidRPr="00E66233">
        <w:rPr>
          <w:rFonts w:asciiTheme="minorHAnsi" w:eastAsia="Calibri" w:hAnsiTheme="minorHAnsi" w:cstheme="minorHAnsi"/>
        </w:rPr>
        <w:t>“US courts retreat from applying major federal statutes to extraterritorial activity” Thomas J. Hall - Co-Head of Dispute Resolution and Litigation at Norton Rose Fulbright, New York, Seth M. Kruglak - Partner at Norton Rose Fulbright, Thomas J. McCormack - Co-Head of Commercial Litigation, United States at Norton Rose Fulbright, December 2018, https://www.nortonrosefulbright.com/en-ca/knowledge/publications/ae5cfa02/us-courts-retreat-from-applying-major-federal-statutes-to-extraterritorial-activity</w:t>
      </w:r>
    </w:p>
    <w:p w14:paraId="5F236F78" w14:textId="77777777" w:rsidR="0049258F" w:rsidRPr="00E66233" w:rsidRDefault="0049258F" w:rsidP="0049258F">
      <w:pPr>
        <w:spacing w:line="256" w:lineRule="auto"/>
        <w:rPr>
          <w:rFonts w:asciiTheme="minorHAnsi" w:eastAsia="Calibri" w:hAnsiTheme="minorHAnsi" w:cstheme="minorHAnsi"/>
          <w:sz w:val="16"/>
        </w:rPr>
      </w:pPr>
      <w:r w:rsidRPr="00E66233">
        <w:rPr>
          <w:rFonts w:asciiTheme="minorHAnsi" w:eastAsia="Calibri" w:hAnsiTheme="minorHAnsi" w:cstheme="minorHAnsi"/>
          <w:sz w:val="16"/>
        </w:rPr>
        <w:t xml:space="preserve">Multinational businesses frequently engage in activities that may, however circumscribed, touch the US One concern of non-US parties is whether conduct that touches the US in a de minimis manner is enough for a US court to apply its law to those actions. </w:t>
      </w:r>
      <w:r w:rsidRPr="00DC0744">
        <w:rPr>
          <w:rFonts w:asciiTheme="minorHAnsi" w:eastAsia="Calibri" w:hAnsiTheme="minorHAnsi" w:cstheme="minorHAnsi"/>
          <w:highlight w:val="cyan"/>
          <w:u w:val="single"/>
        </w:rPr>
        <w:t>Recent</w:t>
      </w:r>
      <w:r w:rsidRPr="00E66233">
        <w:rPr>
          <w:rFonts w:asciiTheme="minorHAnsi" w:eastAsia="Calibri" w:hAnsiTheme="minorHAnsi" w:cstheme="minorHAnsi"/>
          <w:u w:val="single"/>
        </w:rPr>
        <w:t xml:space="preserve"> US Supreme Court </w:t>
      </w:r>
      <w:r w:rsidRPr="00DC0744">
        <w:rPr>
          <w:rFonts w:asciiTheme="minorHAnsi" w:eastAsia="Calibri" w:hAnsiTheme="minorHAnsi" w:cstheme="minorHAnsi"/>
          <w:highlight w:val="cyan"/>
          <w:u w:val="single"/>
        </w:rPr>
        <w:t>cases</w:t>
      </w:r>
      <w:r w:rsidRPr="00E66233">
        <w:rPr>
          <w:rFonts w:asciiTheme="minorHAnsi" w:eastAsia="Calibri" w:hAnsiTheme="minorHAnsi" w:cstheme="minorHAnsi"/>
          <w:u w:val="single"/>
        </w:rPr>
        <w:t xml:space="preserve"> have </w:t>
      </w:r>
      <w:r w:rsidRPr="00DC0744">
        <w:rPr>
          <w:rFonts w:asciiTheme="minorHAnsi" w:eastAsia="Calibri" w:hAnsiTheme="minorHAnsi" w:cstheme="minorHAnsi"/>
          <w:highlight w:val="cyan"/>
          <w:u w:val="single"/>
        </w:rPr>
        <w:t>marked a reversal from</w:t>
      </w:r>
      <w:r w:rsidRPr="00E66233">
        <w:rPr>
          <w:rFonts w:asciiTheme="minorHAnsi" w:eastAsia="Calibri" w:hAnsiTheme="minorHAnsi" w:cstheme="minorHAnsi"/>
          <w:u w:val="single"/>
        </w:rPr>
        <w:t xml:space="preserve"> the historic trend of </w:t>
      </w:r>
      <w:r w:rsidRPr="00DC0744">
        <w:rPr>
          <w:rFonts w:asciiTheme="minorHAnsi" w:eastAsia="Calibri" w:hAnsiTheme="minorHAnsi" w:cstheme="minorHAnsi"/>
          <w:highlight w:val="cyan"/>
          <w:u w:val="single"/>
        </w:rPr>
        <w:t>expanding</w:t>
      </w:r>
      <w:r w:rsidRPr="00E66233">
        <w:rPr>
          <w:rFonts w:asciiTheme="minorHAnsi" w:eastAsia="Calibri" w:hAnsiTheme="minorHAnsi" w:cstheme="minorHAnsi"/>
          <w:u w:val="single"/>
        </w:rPr>
        <w:t xml:space="preserve"> the </w:t>
      </w:r>
      <w:r w:rsidRPr="00DC0744">
        <w:rPr>
          <w:rFonts w:asciiTheme="minorHAnsi" w:eastAsia="Calibri" w:hAnsiTheme="minorHAnsi" w:cstheme="minorHAnsi"/>
          <w:highlight w:val="cyan"/>
          <w:u w:val="single"/>
        </w:rPr>
        <w:t>scope of US law</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Indeed, </w:t>
      </w:r>
      <w:r w:rsidRPr="00DC0744">
        <w:rPr>
          <w:rFonts w:asciiTheme="minorHAnsi" w:eastAsia="Calibri" w:hAnsiTheme="minorHAnsi" w:cstheme="minorHAnsi"/>
          <w:highlight w:val="cyan"/>
          <w:u w:val="single"/>
        </w:rPr>
        <w:t>the Court</w:t>
      </w:r>
      <w:r w:rsidRPr="00E66233">
        <w:rPr>
          <w:rFonts w:asciiTheme="minorHAnsi" w:eastAsia="Calibri" w:hAnsiTheme="minorHAnsi" w:cstheme="minorHAnsi"/>
          <w:u w:val="single"/>
        </w:rPr>
        <w:t xml:space="preserve"> has </w:t>
      </w:r>
      <w:r w:rsidRPr="00DC0744">
        <w:rPr>
          <w:rFonts w:asciiTheme="minorHAnsi" w:eastAsia="Calibri" w:hAnsiTheme="minorHAnsi" w:cstheme="minorHAnsi"/>
          <w:highlight w:val="cyan"/>
          <w:u w:val="single"/>
        </w:rPr>
        <w:t>recently stated</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b/>
          <w:iCs/>
          <w:highlight w:val="cyan"/>
          <w:u w:val="single"/>
        </w:rPr>
        <w:t>U</w:t>
      </w:r>
      <w:r w:rsidRPr="00E66233">
        <w:rPr>
          <w:rFonts w:asciiTheme="minorHAnsi" w:eastAsia="Calibri" w:hAnsiTheme="minorHAnsi" w:cstheme="minorHAnsi"/>
          <w:u w:val="single"/>
        </w:rPr>
        <w:t xml:space="preserve">nited </w:t>
      </w:r>
      <w:r w:rsidRPr="00DC0744">
        <w:rPr>
          <w:rFonts w:asciiTheme="minorHAnsi" w:eastAsia="Calibri" w:hAnsiTheme="minorHAnsi" w:cstheme="minorHAnsi"/>
          <w:b/>
          <w:iCs/>
          <w:highlight w:val="cyan"/>
          <w:u w:val="single"/>
        </w:rPr>
        <w:t>S</w:t>
      </w:r>
      <w:r w:rsidRPr="00E66233">
        <w:rPr>
          <w:rFonts w:asciiTheme="minorHAnsi" w:eastAsia="Calibri" w:hAnsiTheme="minorHAnsi" w:cstheme="minorHAnsi"/>
          <w:u w:val="single"/>
        </w:rPr>
        <w:t xml:space="preserve">tates </w:t>
      </w:r>
      <w:r w:rsidRPr="00DC0744">
        <w:rPr>
          <w:rFonts w:asciiTheme="minorHAnsi" w:eastAsia="Calibri" w:hAnsiTheme="minorHAnsi" w:cstheme="minorHAnsi"/>
          <w:highlight w:val="cyan"/>
          <w:u w:val="single"/>
        </w:rPr>
        <w:t>law</w:t>
      </w:r>
      <w:r w:rsidRPr="00E66233">
        <w:rPr>
          <w:rFonts w:asciiTheme="minorHAnsi" w:eastAsia="Calibri" w:hAnsiTheme="minorHAnsi" w:cstheme="minorHAnsi"/>
          <w:u w:val="single"/>
        </w:rPr>
        <w:t xml:space="preserve"> governs domestically but </w:t>
      </w:r>
      <w:r w:rsidRPr="00DC0744">
        <w:rPr>
          <w:rFonts w:asciiTheme="minorHAnsi" w:eastAsia="Calibri" w:hAnsiTheme="minorHAnsi" w:cstheme="minorHAnsi"/>
          <w:highlight w:val="cyan"/>
          <w:u w:val="single"/>
        </w:rPr>
        <w:t>does not rule the world</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To that end, </w:t>
      </w:r>
      <w:r w:rsidRPr="00DC0744">
        <w:rPr>
          <w:rFonts w:asciiTheme="minorHAnsi" w:eastAsia="Calibri" w:hAnsiTheme="minorHAnsi" w:cstheme="minorHAnsi"/>
          <w:highlight w:val="cyan"/>
          <w:u w:val="single"/>
        </w:rPr>
        <w:t>the Court</w:t>
      </w:r>
      <w:r w:rsidRPr="00E66233">
        <w:rPr>
          <w:rFonts w:asciiTheme="minorHAnsi" w:eastAsia="Calibri" w:hAnsiTheme="minorHAnsi" w:cstheme="minorHAnsi"/>
          <w:u w:val="single"/>
        </w:rPr>
        <w:t xml:space="preserve"> now </w:t>
      </w:r>
      <w:r w:rsidRPr="00DC0744">
        <w:rPr>
          <w:rFonts w:asciiTheme="minorHAnsi" w:eastAsia="Calibri" w:hAnsiTheme="minorHAnsi" w:cstheme="minorHAnsi"/>
          <w:highlight w:val="cyan"/>
          <w:u w:val="single"/>
        </w:rPr>
        <w:t>presumes</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highlight w:val="cyan"/>
          <w:u w:val="single"/>
        </w:rPr>
        <w:t xml:space="preserve">a statute does not apply extraterritorially </w:t>
      </w:r>
      <w:r w:rsidRPr="00E66233">
        <w:rPr>
          <w:rFonts w:asciiTheme="minorHAnsi" w:hAnsiTheme="minorHAnsi" w:cstheme="minorHAnsi"/>
          <w:sz w:val="16"/>
        </w:rPr>
        <w:t>unless the text clearly shows the US Congress intended such a result.</w:t>
      </w:r>
      <w:r w:rsidRPr="00E66233">
        <w:rPr>
          <w:rFonts w:asciiTheme="minorHAnsi" w:eastAsia="Calibri" w:hAnsiTheme="minorHAnsi" w:cstheme="minorHAnsi"/>
          <w:sz w:val="16"/>
        </w:rPr>
        <w:t xml:space="preserve"> </w:t>
      </w:r>
      <w:r w:rsidRPr="00DC0744">
        <w:rPr>
          <w:rFonts w:asciiTheme="minorHAnsi" w:eastAsia="Calibri" w:hAnsiTheme="minorHAnsi" w:cstheme="minorHAnsi"/>
          <w:highlight w:val="cyan"/>
          <w:u w:val="single"/>
        </w:rPr>
        <w:t>With</w:t>
      </w:r>
      <w:r w:rsidRPr="00E66233">
        <w:rPr>
          <w:rFonts w:asciiTheme="minorHAnsi" w:eastAsia="Calibri" w:hAnsiTheme="minorHAnsi" w:cstheme="minorHAnsi"/>
          <w:sz w:val="16"/>
        </w:rPr>
        <w:t xml:space="preserve"> President </w:t>
      </w:r>
      <w:r w:rsidRPr="00DC0744">
        <w:rPr>
          <w:rFonts w:asciiTheme="minorHAnsi" w:eastAsia="Calibri" w:hAnsiTheme="minorHAnsi" w:cstheme="minorHAnsi"/>
          <w:highlight w:val="cyan"/>
          <w:u w:val="single"/>
        </w:rPr>
        <w:t xml:space="preserve">Trump solidifying a conservative </w:t>
      </w:r>
      <w:r w:rsidRPr="00E66233">
        <w:rPr>
          <w:rFonts w:asciiTheme="minorHAnsi" w:eastAsia="Calibri" w:hAnsiTheme="minorHAnsi" w:cstheme="minorHAnsi"/>
          <w:u w:val="single"/>
        </w:rPr>
        <w:t xml:space="preserve">block in the Supreme Court’s </w:t>
      </w:r>
      <w:r w:rsidRPr="00DC0744">
        <w:rPr>
          <w:rFonts w:asciiTheme="minorHAnsi" w:eastAsia="Calibri" w:hAnsiTheme="minorHAnsi" w:cstheme="minorHAnsi"/>
          <w:highlight w:val="cyan"/>
          <w:u w:val="single"/>
        </w:rPr>
        <w:t>majority</w:t>
      </w:r>
      <w:r w:rsidRPr="00E66233">
        <w:rPr>
          <w:rFonts w:asciiTheme="minorHAnsi" w:eastAsia="Calibri" w:hAnsiTheme="minorHAnsi" w:cstheme="minorHAnsi"/>
          <w:u w:val="single"/>
        </w:rPr>
        <w:t xml:space="preserve"> for the foreseeable future, </w:t>
      </w:r>
      <w:r w:rsidRPr="00DC0744">
        <w:rPr>
          <w:rFonts w:asciiTheme="minorHAnsi" w:eastAsia="Calibri" w:hAnsiTheme="minorHAnsi" w:cstheme="minorHAnsi"/>
          <w:highlight w:val="cyan"/>
          <w:u w:val="single"/>
        </w:rPr>
        <w:t xml:space="preserve">this trend will </w:t>
      </w:r>
      <w:r w:rsidRPr="00E66233">
        <w:rPr>
          <w:rFonts w:asciiTheme="minorHAnsi" w:eastAsia="Calibri" w:hAnsiTheme="minorHAnsi" w:cstheme="minorHAnsi"/>
          <w:u w:val="single"/>
        </w:rPr>
        <w:t xml:space="preserve">likely </w:t>
      </w:r>
      <w:r w:rsidRPr="00DC0744">
        <w:rPr>
          <w:rFonts w:asciiTheme="minorHAnsi" w:eastAsia="Calibri" w:hAnsiTheme="minorHAnsi" w:cstheme="minorHAnsi"/>
          <w:highlight w:val="cyan"/>
          <w:u w:val="single"/>
        </w:rPr>
        <w:t>continue unabated</w:t>
      </w:r>
      <w:r w:rsidRPr="00E66233">
        <w:rPr>
          <w:rFonts w:asciiTheme="minorHAnsi" w:eastAsia="Calibri" w:hAnsiTheme="minorHAnsi" w:cstheme="minorHAnsi"/>
          <w:sz w:val="16"/>
        </w:rPr>
        <w:t>. Commercial disputes practitioners should be familiar with this significant trend in US law.</w:t>
      </w:r>
    </w:p>
    <w:bookmarkEnd w:id="3"/>
    <w:p w14:paraId="6D78432E" w14:textId="77777777" w:rsidR="0049258F" w:rsidRPr="00E66233" w:rsidRDefault="0049258F" w:rsidP="0049258F">
      <w:pPr>
        <w:pStyle w:val="Heading4"/>
        <w:rPr>
          <w:rFonts w:asciiTheme="minorHAnsi" w:hAnsiTheme="minorHAnsi" w:cstheme="minorHAnsi"/>
        </w:rPr>
      </w:pPr>
      <w:r>
        <w:rPr>
          <w:rFonts w:asciiTheme="minorHAnsi" w:hAnsiTheme="minorHAnsi" w:cstheme="minorHAnsi"/>
        </w:rPr>
        <w:t xml:space="preserve">They will stick to tradition </w:t>
      </w:r>
    </w:p>
    <w:p w14:paraId="39B62DD4"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Jones 20</w:t>
      </w:r>
      <w:r w:rsidRPr="00E66233">
        <w:rPr>
          <w:rFonts w:asciiTheme="minorHAnsi" w:hAnsiTheme="minorHAnsi" w:cstheme="minorHAnsi"/>
        </w:rPr>
        <w:t xml:space="preserve"> (Alison Jones – professor of law and king’s college london,  William E. Kovacic – law professor at George Washington, previously worked at the FTC, 3-20-2020, "Antitrust’s Implementation Blind Side: Challenges to Major Expansion of U.S. Competition Policy," SAGE Journals, </w:t>
      </w:r>
      <w:hyperlink r:id="rId46" w:history="1">
        <w:r w:rsidRPr="00E66233">
          <w:rPr>
            <w:rStyle w:val="Hyperlink"/>
            <w:rFonts w:asciiTheme="minorHAnsi" w:hAnsiTheme="minorHAnsi" w:cstheme="minorHAnsi"/>
          </w:rPr>
          <w:t>https://journals.sagepub.com/doi/full/10.1177/0003603X20912884</w:t>
        </w:r>
      </w:hyperlink>
      <w:r w:rsidRPr="00E66233">
        <w:rPr>
          <w:rFonts w:asciiTheme="minorHAnsi" w:hAnsiTheme="minorHAnsi" w:cstheme="minorHAnsi"/>
        </w:rPr>
        <w:t xml:space="preserve"> accessed: 9-14-21) //bp</w:t>
      </w:r>
    </w:p>
    <w:p w14:paraId="1D08EA12" w14:textId="77777777" w:rsidR="0049258F" w:rsidRPr="00A23DE1" w:rsidRDefault="0049258F" w:rsidP="0049258F">
      <w:pPr>
        <w:rPr>
          <w:rFonts w:asciiTheme="minorHAnsi" w:hAnsiTheme="minorHAnsi" w:cstheme="minorHAnsi"/>
          <w:sz w:val="10"/>
        </w:rPr>
      </w:pPr>
      <w:r w:rsidRPr="00E66233">
        <w:rPr>
          <w:rFonts w:asciiTheme="minorHAnsi" w:hAnsiTheme="minorHAnsi" w:cstheme="minorHAnsi"/>
          <w:sz w:val="10"/>
        </w:rPr>
        <w:t xml:space="preserve">A. Judicial Resistance to Extensions of Existing Antitrust Doctrine As noted in Section II.A, </w:t>
      </w:r>
      <w:r w:rsidRPr="00E66233">
        <w:rPr>
          <w:rStyle w:val="StyleUnderline"/>
          <w:rFonts w:asciiTheme="minorHAnsi" w:hAnsiTheme="minorHAnsi" w:cstheme="minorHAnsi"/>
        </w:rPr>
        <w:t>judicial decisions</w:t>
      </w:r>
      <w:r w:rsidRPr="00E66233">
        <w:rPr>
          <w:rFonts w:asciiTheme="minorHAnsi" w:hAnsiTheme="minorHAnsi" w:cstheme="minorHAnsi"/>
          <w:sz w:val="10"/>
        </w:rPr>
        <w:t xml:space="preserve"> since the mid-1970s </w:t>
      </w:r>
      <w:r w:rsidRPr="00E66233">
        <w:rPr>
          <w:rStyle w:val="StyleUnderline"/>
          <w:rFonts w:asciiTheme="minorHAnsi" w:hAnsiTheme="minorHAnsi" w:cstheme="minorHAnsi"/>
        </w:rPr>
        <w:t xml:space="preserve">have reshaped antitrust law; created </w:t>
      </w:r>
      <w:r w:rsidRPr="00E66233">
        <w:rPr>
          <w:rStyle w:val="Emphasis"/>
          <w:rFonts w:asciiTheme="minorHAnsi" w:hAnsiTheme="minorHAnsi" w:cstheme="minorHAnsi"/>
        </w:rPr>
        <w:t>more permissive</w:t>
      </w:r>
      <w:r w:rsidRPr="00E66233">
        <w:rPr>
          <w:rStyle w:val="StyleUnderline"/>
          <w:rFonts w:asciiTheme="minorHAnsi" w:hAnsiTheme="minorHAnsi" w:cstheme="minorHAnsi"/>
        </w:rPr>
        <w:t xml:space="preserve"> substantive standards governing dominant firm conduct</w:t>
      </w:r>
      <w:r w:rsidRPr="00E66233">
        <w:rPr>
          <w:rFonts w:asciiTheme="minorHAnsi" w:hAnsiTheme="minorHAnsi" w:cstheme="minorHAnsi"/>
          <w:sz w:val="10"/>
        </w:rPr>
        <w:t xml:space="preserve">, mergers, and vertical restraints; and raised the bar to antitrust claims in a number of ways. </w:t>
      </w:r>
      <w:r w:rsidRPr="00E66233">
        <w:rPr>
          <w:rStyle w:val="StyleUnderline"/>
          <w:rFonts w:asciiTheme="minorHAnsi" w:hAnsiTheme="minorHAnsi" w:cstheme="minorHAnsi"/>
        </w:rPr>
        <w:t xml:space="preserve">This remolding has been facilitated by the Court’s conclusion that the Sherman Act constitutes “a special kind of </w:t>
      </w:r>
      <w:r w:rsidRPr="00E66233">
        <w:rPr>
          <w:rStyle w:val="Emphasis"/>
          <w:rFonts w:asciiTheme="minorHAnsi" w:hAnsiTheme="minorHAnsi" w:cstheme="minorHAnsi"/>
        </w:rPr>
        <w:t xml:space="preserve">common law </w:t>
      </w:r>
      <w:r w:rsidRPr="00E66233">
        <w:rPr>
          <w:rFonts w:asciiTheme="minorHAnsi" w:hAnsiTheme="minorHAnsi" w:cstheme="minorHAnsi"/>
          <w:sz w:val="10"/>
        </w:rPr>
        <w:t xml:space="preserve">offense,”81 so that Congress “expected the </w:t>
      </w:r>
      <w:r w:rsidRPr="00DC0744">
        <w:rPr>
          <w:rStyle w:val="StyleUnderline"/>
          <w:rFonts w:asciiTheme="minorHAnsi" w:hAnsiTheme="minorHAnsi" w:cstheme="minorHAnsi"/>
          <w:highlight w:val="cyan"/>
        </w:rPr>
        <w:t xml:space="preserve">courts </w:t>
      </w:r>
      <w:r w:rsidRPr="00E66233">
        <w:rPr>
          <w:rStyle w:val="StyleUnderline"/>
          <w:rFonts w:asciiTheme="minorHAnsi" w:hAnsiTheme="minorHAnsi" w:cstheme="minorHAnsi"/>
        </w:rPr>
        <w:t xml:space="preserve">to give </w:t>
      </w:r>
      <w:r w:rsidRPr="00DC0744">
        <w:rPr>
          <w:rStyle w:val="StyleUnderline"/>
          <w:rFonts w:asciiTheme="minorHAnsi" w:hAnsiTheme="minorHAnsi" w:cstheme="minorHAnsi"/>
          <w:highlight w:val="cyan"/>
        </w:rPr>
        <w:t xml:space="preserve">shape </w:t>
      </w:r>
      <w:r w:rsidRPr="00E66233">
        <w:rPr>
          <w:rStyle w:val="StyleUnderline"/>
          <w:rFonts w:asciiTheme="minorHAnsi" w:hAnsiTheme="minorHAnsi" w:cstheme="minorHAnsi"/>
        </w:rPr>
        <w:t xml:space="preserve">to the statute’s broad </w:t>
      </w:r>
      <w:r w:rsidRPr="00DC0744">
        <w:rPr>
          <w:rStyle w:val="StyleUnderline"/>
          <w:rFonts w:asciiTheme="minorHAnsi" w:hAnsiTheme="minorHAnsi" w:cstheme="minorHAnsi"/>
          <w:highlight w:val="cyan"/>
        </w:rPr>
        <w:t xml:space="preserve">mandate by drawing on </w:t>
      </w:r>
      <w:r w:rsidRPr="00E66233">
        <w:rPr>
          <w:rStyle w:val="Emphasis"/>
          <w:rFonts w:asciiTheme="minorHAnsi" w:hAnsiTheme="minorHAnsi" w:cstheme="minorHAnsi"/>
        </w:rPr>
        <w:t xml:space="preserve">common-law </w:t>
      </w:r>
      <w:r w:rsidRPr="00DC0744">
        <w:rPr>
          <w:rStyle w:val="Emphasis"/>
          <w:rFonts w:asciiTheme="minorHAnsi" w:hAnsiTheme="minorHAnsi" w:cstheme="minorHAnsi"/>
          <w:highlight w:val="cyan"/>
        </w:rPr>
        <w:t>traditi</w:t>
      </w:r>
      <w:r w:rsidRPr="00DC0744">
        <w:rPr>
          <w:rStyle w:val="StyleUnderline"/>
          <w:rFonts w:asciiTheme="minorHAnsi" w:hAnsiTheme="minorHAnsi" w:cstheme="minorHAnsi"/>
          <w:b/>
          <w:bCs/>
          <w:highlight w:val="cyan"/>
        </w:rPr>
        <w:t>on</w:t>
      </w:r>
      <w:r w:rsidRPr="00E66233">
        <w:rPr>
          <w:rFonts w:asciiTheme="minorHAnsi" w:hAnsiTheme="minorHAnsi" w:cstheme="minorHAnsi"/>
          <w:sz w:val="10"/>
        </w:rPr>
        <w:t xml:space="preserve">.”82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 The proposed solutions will depend, in the short term at least, on the ability of enforcement agencies to navigate the described jurisprudence to find an antitrust infringement and, in some instances, a further rethinking, refinement, and/or development of doctrine, through softening, modification, or even a reversal of current case law. Although such an evolution could, in theory, result, as it did over the last forty years, from a steady stream of antitrust cases, </w:t>
      </w:r>
      <w:r w:rsidRPr="00E66233">
        <w:rPr>
          <w:rStyle w:val="StyleUnderline"/>
          <w:rFonts w:asciiTheme="minorHAnsi" w:hAnsiTheme="minorHAnsi" w:cstheme="minorHAnsi"/>
        </w:rPr>
        <w:t xml:space="preserve">judicial </w:t>
      </w:r>
      <w:r w:rsidRPr="00DC0744">
        <w:rPr>
          <w:rStyle w:val="Emphasis"/>
          <w:rFonts w:asciiTheme="minorHAnsi" w:hAnsiTheme="minorHAnsi" w:cstheme="minorHAnsi"/>
          <w:highlight w:val="cyan"/>
        </w:rPr>
        <w:t>appointments</w:t>
      </w:r>
      <w:r w:rsidRPr="00E66233">
        <w:rPr>
          <w:rStyle w:val="StyleUnderline"/>
          <w:rFonts w:asciiTheme="minorHAnsi" w:hAnsiTheme="minorHAnsi" w:cstheme="minorHAnsi"/>
        </w:rPr>
        <w:t xml:space="preserve"> since 2017 </w:t>
      </w:r>
      <w:r w:rsidRPr="00DC0744">
        <w:rPr>
          <w:rStyle w:val="StyleUnderline"/>
          <w:rFonts w:asciiTheme="minorHAnsi" w:hAnsiTheme="minorHAnsi" w:cstheme="minorHAnsi"/>
          <w:highlight w:val="cyan"/>
        </w:rPr>
        <w:t>have</w:t>
      </w:r>
      <w:r w:rsidRPr="00E66233">
        <w:rPr>
          <w:rStyle w:val="StyleUnderline"/>
          <w:rFonts w:asciiTheme="minorHAnsi" w:hAnsiTheme="minorHAnsi" w:cstheme="minorHAnsi"/>
        </w:rPr>
        <w:t xml:space="preserve"> arguably </w:t>
      </w:r>
      <w:r w:rsidRPr="00DC0744">
        <w:rPr>
          <w:rStyle w:val="StyleUnderline"/>
          <w:rFonts w:asciiTheme="minorHAnsi" w:hAnsiTheme="minorHAnsi" w:cstheme="minorHAnsi"/>
          <w:highlight w:val="cyan"/>
        </w:rPr>
        <w:t>made</w:t>
      </w:r>
      <w:r w:rsidRPr="00E66233">
        <w:rPr>
          <w:rStyle w:val="StyleUnderline"/>
          <w:rFonts w:asciiTheme="minorHAnsi" w:hAnsiTheme="minorHAnsi" w:cstheme="minorHAnsi"/>
        </w:rPr>
        <w:t xml:space="preserve"> such a </w:t>
      </w:r>
      <w:r w:rsidRPr="00DC0744">
        <w:rPr>
          <w:rStyle w:val="StyleUnderline"/>
          <w:rFonts w:asciiTheme="minorHAnsi" w:hAnsiTheme="minorHAnsi" w:cstheme="minorHAnsi"/>
          <w:highlight w:val="cyan"/>
        </w:rPr>
        <w:t>change</w:t>
      </w:r>
      <w:r w:rsidRPr="00E66233">
        <w:rPr>
          <w:rStyle w:val="StyleUnderline"/>
          <w:rFonts w:asciiTheme="minorHAnsi" w:hAnsiTheme="minorHAnsi" w:cstheme="minorHAnsi"/>
        </w:rPr>
        <w:t xml:space="preserve"> in direction </w:t>
      </w:r>
      <w:r w:rsidRPr="00DC0744">
        <w:rPr>
          <w:rStyle w:val="StyleUnderline"/>
          <w:rFonts w:asciiTheme="minorHAnsi" w:hAnsiTheme="minorHAnsi" w:cstheme="minorHAnsi"/>
          <w:highlight w:val="cyan"/>
        </w:rPr>
        <w:t>unlikely</w:t>
      </w:r>
      <w:r w:rsidRPr="00E66233">
        <w:rPr>
          <w:rStyle w:val="StyleUnderline"/>
          <w:rFonts w:asciiTheme="minorHAnsi" w:hAnsiTheme="minorHAnsi" w:cstheme="minorHAnsi"/>
        </w:rPr>
        <w:t>.</w:t>
      </w:r>
      <w:r w:rsidRPr="00E66233">
        <w:rPr>
          <w:rFonts w:asciiTheme="minorHAnsi" w:hAnsiTheme="minorHAnsi" w:cstheme="minorHAnsi"/>
          <w:sz w:val="10"/>
        </w:rPr>
        <w:t xml:space="preserve"> Rather, </w:t>
      </w:r>
      <w:r w:rsidRPr="00E66233">
        <w:rPr>
          <w:rStyle w:val="StyleUnderline"/>
          <w:rFonts w:asciiTheme="minorHAnsi" w:hAnsiTheme="minorHAnsi" w:cstheme="minorHAnsi"/>
        </w:rPr>
        <w:t xml:space="preserve">it seems more probable that </w:t>
      </w:r>
      <w:r w:rsidRPr="00DC0744">
        <w:rPr>
          <w:rStyle w:val="StyleUnderline"/>
          <w:rFonts w:asciiTheme="minorHAnsi" w:hAnsiTheme="minorHAnsi" w:cstheme="minorHAnsi"/>
          <w:highlight w:val="cyan"/>
        </w:rPr>
        <w:t xml:space="preserve">successful prosecution </w:t>
      </w:r>
      <w:r w:rsidRPr="00E66233">
        <w:rPr>
          <w:rStyle w:val="StyleUnderline"/>
          <w:rFonts w:asciiTheme="minorHAnsi" w:hAnsiTheme="minorHAnsi" w:cstheme="minorHAnsi"/>
        </w:rPr>
        <w:t>of major antitrust,</w:t>
      </w:r>
      <w:r w:rsidRPr="00E66233">
        <w:rPr>
          <w:rFonts w:asciiTheme="minorHAnsi" w:hAnsiTheme="minorHAnsi" w:cstheme="minorHAnsi"/>
          <w:sz w:val="10"/>
        </w:rPr>
        <w:t xml:space="preserve"> and especially Section 2 Sherman Act monopolization cases, </w:t>
      </w:r>
      <w:r w:rsidRPr="00DC0744">
        <w:rPr>
          <w:rStyle w:val="StyleUnderline"/>
          <w:rFonts w:asciiTheme="minorHAnsi" w:hAnsiTheme="minorHAnsi" w:cstheme="minorHAnsi"/>
          <w:highlight w:val="cyan"/>
        </w:rPr>
        <w:t>will remain challenging</w:t>
      </w:r>
      <w:r w:rsidRPr="00E66233">
        <w:rPr>
          <w:rStyle w:val="StyleUnderline"/>
          <w:rFonts w:asciiTheme="minorHAnsi" w:hAnsiTheme="minorHAnsi" w:cstheme="minorHAnsi"/>
        </w:rPr>
        <w:t xml:space="preserve"> and may even become more difficult. Cases will be litigated before </w:t>
      </w:r>
      <w:r w:rsidRPr="00DC0744">
        <w:rPr>
          <w:rStyle w:val="StyleUnderline"/>
          <w:rFonts w:asciiTheme="minorHAnsi" w:hAnsiTheme="minorHAnsi" w:cstheme="minorHAnsi"/>
          <w:highlight w:val="cyan"/>
        </w:rPr>
        <w:t>judges</w:t>
      </w:r>
      <w:r w:rsidRPr="00E66233">
        <w:rPr>
          <w:rStyle w:val="StyleUnderline"/>
          <w:rFonts w:asciiTheme="minorHAnsi" w:hAnsiTheme="minorHAnsi" w:cstheme="minorHAnsi"/>
        </w:rPr>
        <w:t xml:space="preserve"> who </w:t>
      </w:r>
      <w:r w:rsidRPr="00DC0744">
        <w:rPr>
          <w:rStyle w:val="StyleUnderline"/>
          <w:rFonts w:asciiTheme="minorHAnsi" w:hAnsiTheme="minorHAnsi" w:cstheme="minorHAnsi"/>
          <w:highlight w:val="cyan"/>
        </w:rPr>
        <w:t>are</w:t>
      </w:r>
      <w:r w:rsidRPr="00E66233">
        <w:rPr>
          <w:rStyle w:val="StyleUnderline"/>
          <w:rFonts w:asciiTheme="minorHAnsi" w:hAnsiTheme="minorHAnsi" w:cstheme="minorHAnsi"/>
        </w:rPr>
        <w:t xml:space="preserve"> ordinarily </w:t>
      </w:r>
      <w:r w:rsidRPr="00DC0744">
        <w:rPr>
          <w:rStyle w:val="StyleUnderline"/>
          <w:rFonts w:asciiTheme="minorHAnsi" w:hAnsiTheme="minorHAnsi" w:cstheme="minorHAnsi"/>
          <w:highlight w:val="cyan"/>
        </w:rPr>
        <w:t>predisposed to accept the current framework</w:t>
      </w:r>
      <w:r w:rsidRPr="00E66233">
        <w:rPr>
          <w:rStyle w:val="StyleUnderline"/>
          <w:rFonts w:asciiTheme="minorHAnsi" w:hAnsiTheme="minorHAnsi" w:cstheme="minorHAnsi"/>
        </w:rPr>
        <w:t xml:space="preserve">, either </w:t>
      </w:r>
      <w:r w:rsidRPr="00DC0744">
        <w:rPr>
          <w:rStyle w:val="StyleUnderline"/>
          <w:rFonts w:asciiTheme="minorHAnsi" w:hAnsiTheme="minorHAnsi" w:cstheme="minorHAnsi"/>
          <w:highlight w:val="cyan"/>
        </w:rPr>
        <w:t>by</w:t>
      </w:r>
      <w:r w:rsidRPr="00E66233">
        <w:rPr>
          <w:rStyle w:val="StyleUnderline"/>
          <w:rFonts w:asciiTheme="minorHAnsi" w:hAnsiTheme="minorHAnsi" w:cstheme="minorHAnsi"/>
        </w:rPr>
        <w:t xml:space="preserve"> personal </w:t>
      </w:r>
      <w:r w:rsidRPr="00DC0744">
        <w:rPr>
          <w:rStyle w:val="StyleUnderline"/>
          <w:rFonts w:asciiTheme="minorHAnsi" w:hAnsiTheme="minorHAnsi" w:cstheme="minorHAnsi"/>
          <w:b/>
          <w:bCs/>
          <w:highlight w:val="cyan"/>
        </w:rPr>
        <w:t>preference</w:t>
      </w:r>
      <w:r w:rsidRPr="00E66233">
        <w:rPr>
          <w:rStyle w:val="StyleUnderline"/>
          <w:rFonts w:asciiTheme="minorHAnsi" w:hAnsiTheme="minorHAnsi" w:cstheme="minorHAnsi"/>
        </w:rPr>
        <w:t xml:space="preserve"> or by a felt compulsion to abide by forty years of jurisprudence that tells them to do so</w:t>
      </w:r>
      <w:r w:rsidRPr="00E66233">
        <w:rPr>
          <w:rFonts w:asciiTheme="minorHAnsi" w:hAnsiTheme="minorHAnsi" w:cstheme="minorHAnsi"/>
          <w:sz w:val="10"/>
        </w:rPr>
        <w:t xml:space="preserve">.85 A new president could gradually change the philosophy of the federal courts by appointing judges sympathetic to the aims of the proposed transformation.86 The reorientation of the courts through judicial appointments is, however, likely to take a long time.87 Until then, </w:t>
      </w:r>
      <w:r w:rsidRPr="00E66233">
        <w:rPr>
          <w:rStyle w:val="StyleUnderline"/>
          <w:rFonts w:asciiTheme="minorHAnsi" w:hAnsiTheme="minorHAnsi" w:cstheme="minorHAnsi"/>
        </w:rPr>
        <w:t>trial judges and the Court of Appeals will be compelled to abide by the existing jurisprudence and will only be at liberty to develop a more flexible approach in the “gaps” or spaces left by Supreme Court opinions</w:t>
      </w:r>
      <w:r w:rsidRPr="00E66233">
        <w:rPr>
          <w:rFonts w:asciiTheme="minorHAnsi" w:hAnsiTheme="minorHAnsi" w:cstheme="minorHAnsi"/>
          <w:sz w:val="10"/>
        </w:rPr>
        <w:t xml:space="preserve">—for example, in relation to mergers and rebates—and through creative interpretations of the law. Such cases are, however, likely to be hard fought. Indeed, Judge Lucy Koh’s finding in Federal Trade Commission v. Qualcomm, Inc.88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 89 Commissioner Christine Wilson attacked Judge Koh’s “startling new creation” of legal obligations that may trigger a new wave of enforcement actions and undermine intellectual property rights. Commissioner </w:t>
      </w:r>
      <w:r w:rsidRPr="00E66233">
        <w:rPr>
          <w:rStyle w:val="StyleUnderline"/>
          <w:rFonts w:asciiTheme="minorHAnsi" w:hAnsiTheme="minorHAnsi" w:cstheme="minorHAnsi"/>
        </w:rPr>
        <w:t xml:space="preserve">Wilson </w:t>
      </w:r>
      <w:r w:rsidRPr="00DC0744">
        <w:rPr>
          <w:rStyle w:val="StyleUnderline"/>
          <w:rFonts w:asciiTheme="minorHAnsi" w:hAnsiTheme="minorHAnsi" w:cstheme="minorHAnsi"/>
          <w:highlight w:val="cyan"/>
        </w:rPr>
        <w:t>condemned</w:t>
      </w:r>
      <w:r w:rsidRPr="00E66233">
        <w:rPr>
          <w:rStyle w:val="StyleUnderline"/>
          <w:rFonts w:asciiTheme="minorHAnsi" w:hAnsiTheme="minorHAnsi" w:cstheme="minorHAnsi"/>
        </w:rPr>
        <w:t xml:space="preserve"> the judge’s “</w:t>
      </w:r>
      <w:r w:rsidRPr="00DC0744">
        <w:rPr>
          <w:rStyle w:val="Emphasis"/>
          <w:rFonts w:asciiTheme="minorHAnsi" w:hAnsiTheme="minorHAnsi" w:cstheme="minorHAnsi"/>
          <w:highlight w:val="cyan"/>
        </w:rPr>
        <w:t>judicial innovations</w:t>
      </w:r>
      <w:r w:rsidRPr="00DC0744">
        <w:rPr>
          <w:rStyle w:val="StyleUnderline"/>
          <w:rFonts w:asciiTheme="minorHAnsi" w:hAnsiTheme="minorHAnsi" w:cstheme="minorHAnsi"/>
          <w:highlight w:val="cyan"/>
        </w:rPr>
        <w:t>,” and “</w:t>
      </w:r>
      <w:r w:rsidRPr="00DC0744">
        <w:rPr>
          <w:rStyle w:val="Emphasis"/>
          <w:rFonts w:asciiTheme="minorHAnsi" w:hAnsiTheme="minorHAnsi" w:cstheme="minorHAnsi"/>
          <w:highlight w:val="cyan"/>
        </w:rPr>
        <w:t>alchemy</w:t>
      </w:r>
      <w:r w:rsidRPr="00E66233">
        <w:rPr>
          <w:rStyle w:val="StyleUnderline"/>
          <w:rFonts w:asciiTheme="minorHAnsi" w:hAnsiTheme="minorHAnsi" w:cstheme="minorHAnsi"/>
        </w:rPr>
        <w:t>,</w:t>
      </w:r>
      <w:r w:rsidRPr="00E66233">
        <w:rPr>
          <w:rFonts w:asciiTheme="minorHAnsi" w:hAnsiTheme="minorHAnsi" w:cstheme="minorHAnsi"/>
          <w:sz w:val="10"/>
        </w:rPr>
        <w:t>” through reviving and expanding the Supreme Court’s 1985 opinion in Aspen Skiing Co v. Aspen Highlands Skiing Corp90 (which she stresses was described by the Supreme Court in Trinko91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 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75A1AB06" w14:textId="4783D6FF" w:rsidR="0049258F" w:rsidRDefault="0049258F" w:rsidP="0049258F">
      <w:pPr>
        <w:pStyle w:val="Heading2"/>
      </w:pPr>
      <w:r>
        <w:t>1AR --- DA</w:t>
      </w:r>
    </w:p>
    <w:p w14:paraId="7A087606" w14:textId="15EC8931" w:rsidR="0049258F" w:rsidRDefault="0049258F" w:rsidP="0049258F">
      <w:pPr>
        <w:pStyle w:val="Heading3"/>
      </w:pPr>
      <w:r>
        <w:t xml:space="preserve">1AR </w:t>
      </w:r>
      <w:r>
        <w:t>--- Investment = CCS</w:t>
      </w:r>
    </w:p>
    <w:p w14:paraId="4B4E91DB" w14:textId="77777777" w:rsidR="0049258F" w:rsidRPr="001727F3" w:rsidRDefault="0049258F" w:rsidP="0049258F">
      <w:pPr>
        <w:pStyle w:val="Heading4"/>
      </w:pPr>
      <w:r>
        <w:t>Investment leads to CCS tech</w:t>
      </w:r>
    </w:p>
    <w:p w14:paraId="203E606B" w14:textId="77777777" w:rsidR="0049258F" w:rsidRDefault="0049258F" w:rsidP="0049258F">
      <w:r>
        <w:t xml:space="preserve">Harald </w:t>
      </w:r>
      <w:r w:rsidRPr="002B26B0">
        <w:rPr>
          <w:rStyle w:val="Style13ptBold"/>
        </w:rPr>
        <w:t>Desing 21</w:t>
      </w:r>
      <w:r>
        <w:t>, and Rolf Widmer, Empa - Swiss Federal Laboratories for Material Science and Technology, OSF Preprints, “Reducing Climate Risks with Fast and Complete Energy Transitions: Applying the Precautionary Principle to the Paris Agreement”, 11/23/2021, https://osf.io/5wf64</w:t>
      </w:r>
    </w:p>
    <w:p w14:paraId="1405A4E4" w14:textId="77777777" w:rsidR="0049258F" w:rsidRPr="00FA5BF4" w:rsidRDefault="0049258F" w:rsidP="0049258F">
      <w:pPr>
        <w:rPr>
          <w:sz w:val="16"/>
        </w:rPr>
      </w:pPr>
      <w:r w:rsidRPr="00FA5BF4">
        <w:rPr>
          <w:sz w:val="16"/>
        </w:rPr>
        <w:t xml:space="preserve">In contrast to our model, </w:t>
      </w:r>
      <w:r w:rsidRPr="00267A54">
        <w:rPr>
          <w:rStyle w:val="StyleUnderline"/>
        </w:rPr>
        <w:t>all</w:t>
      </w:r>
      <w:r w:rsidRPr="001727F3">
        <w:rPr>
          <w:rStyle w:val="StyleUnderline"/>
        </w:rPr>
        <w:t xml:space="preserve"> IPCC </w:t>
      </w:r>
      <w:r w:rsidRPr="00FA5BF4">
        <w:rPr>
          <w:rStyle w:val="StyleUnderline"/>
          <w:highlight w:val="cyan"/>
        </w:rPr>
        <w:t>scenarios</w:t>
      </w:r>
      <w:r w:rsidRPr="00FA5BF4">
        <w:rPr>
          <w:sz w:val="16"/>
        </w:rPr>
        <w:t xml:space="preserve"> targeting 1:5 C rely on negative emissions. They </w:t>
      </w:r>
      <w:r w:rsidRPr="00FA5BF4">
        <w:rPr>
          <w:rStyle w:val="StyleUnderline"/>
          <w:highlight w:val="cyan"/>
        </w:rPr>
        <w:t>project</w:t>
      </w:r>
      <w:r w:rsidRPr="001727F3">
        <w:rPr>
          <w:rStyle w:val="StyleUnderline"/>
        </w:rPr>
        <w:t xml:space="preserve"> that </w:t>
      </w:r>
      <w:r w:rsidRPr="001727F3">
        <w:rPr>
          <w:rStyle w:val="Emphasis"/>
        </w:rPr>
        <w:t>bioenergy</w:t>
      </w:r>
      <w:r w:rsidRPr="001727F3">
        <w:rPr>
          <w:rStyle w:val="StyleUnderline"/>
        </w:rPr>
        <w:t xml:space="preserve"> with </w:t>
      </w:r>
      <w:r w:rsidRPr="00FA5BF4">
        <w:rPr>
          <w:rStyle w:val="Emphasis"/>
          <w:highlight w:val="cyan"/>
        </w:rPr>
        <w:t>c</w:t>
      </w:r>
      <w:r w:rsidRPr="001727F3">
        <w:rPr>
          <w:rStyle w:val="StyleUnderline"/>
        </w:rPr>
        <w:t xml:space="preserve">arbon </w:t>
      </w:r>
      <w:r w:rsidRPr="00FA5BF4">
        <w:rPr>
          <w:rStyle w:val="Emphasis"/>
          <w:highlight w:val="cyan"/>
        </w:rPr>
        <w:t>c</w:t>
      </w:r>
      <w:r w:rsidRPr="001727F3">
        <w:rPr>
          <w:rStyle w:val="StyleUnderline"/>
        </w:rPr>
        <w:t xml:space="preserve">apture and </w:t>
      </w:r>
      <w:r w:rsidRPr="00FA5BF4">
        <w:rPr>
          <w:rStyle w:val="Emphasis"/>
          <w:highlight w:val="cyan"/>
        </w:rPr>
        <w:t>s</w:t>
      </w:r>
      <w:r w:rsidRPr="001727F3">
        <w:rPr>
          <w:rStyle w:val="StyleUnderline"/>
        </w:rPr>
        <w:t xml:space="preserve">torage </w:t>
      </w:r>
      <w:r w:rsidRPr="00FA5BF4">
        <w:rPr>
          <w:rStyle w:val="StyleUnderline"/>
        </w:rPr>
        <w:t>and</w:t>
      </w:r>
      <w:r w:rsidRPr="001727F3">
        <w:rPr>
          <w:rStyle w:val="StyleUnderline"/>
        </w:rPr>
        <w:t xml:space="preserve"> </w:t>
      </w:r>
      <w:r w:rsidRPr="001727F3">
        <w:rPr>
          <w:rStyle w:val="Emphasis"/>
        </w:rPr>
        <w:t>agriculture</w:t>
      </w:r>
      <w:r w:rsidRPr="00267A54">
        <w:rPr>
          <w:rStyle w:val="StyleUnderline"/>
        </w:rPr>
        <w:t xml:space="preserve">, </w:t>
      </w:r>
      <w:r w:rsidRPr="00267A54">
        <w:rPr>
          <w:rStyle w:val="Emphasis"/>
        </w:rPr>
        <w:t>forestry</w:t>
      </w:r>
      <w:r w:rsidRPr="00267A54">
        <w:rPr>
          <w:rStyle w:val="StyleUnderline"/>
        </w:rPr>
        <w:t xml:space="preserve"> and other </w:t>
      </w:r>
      <w:r w:rsidRPr="00267A54">
        <w:rPr>
          <w:rStyle w:val="Emphasis"/>
        </w:rPr>
        <w:t>land use changes</w:t>
      </w:r>
      <w:r w:rsidRPr="00267A54">
        <w:rPr>
          <w:rStyle w:val="StyleUnderline"/>
        </w:rPr>
        <w:t xml:space="preserve"> will </w:t>
      </w:r>
      <w:r w:rsidRPr="00267A54">
        <w:rPr>
          <w:rStyle w:val="Emphasis"/>
        </w:rPr>
        <w:t>remove more than 800 Gt of CO2</w:t>
      </w:r>
      <w:r w:rsidRPr="001727F3">
        <w:rPr>
          <w:rStyle w:val="StyleUnderline"/>
        </w:rPr>
        <w:t xml:space="preserve"> until 2100</w:t>
      </w:r>
      <w:r w:rsidRPr="00FA5BF4">
        <w:rPr>
          <w:sz w:val="16"/>
        </w:rPr>
        <w:t>. The majority of this is compensating continued use of fossil fuels.</w:t>
      </w:r>
    </w:p>
    <w:p w14:paraId="37938543" w14:textId="77777777" w:rsidR="0049258F" w:rsidRPr="00FA5BF4" w:rsidRDefault="0049258F" w:rsidP="0049258F">
      <w:pPr>
        <w:rPr>
          <w:sz w:val="16"/>
        </w:rPr>
      </w:pPr>
      <w:r w:rsidRPr="00FA5BF4">
        <w:rPr>
          <w:rStyle w:val="StyleUnderline"/>
          <w:highlight w:val="cyan"/>
        </w:rPr>
        <w:t>Combining</w:t>
      </w:r>
      <w:r w:rsidRPr="001727F3">
        <w:rPr>
          <w:rStyle w:val="StyleUnderline"/>
        </w:rPr>
        <w:t xml:space="preserve"> negative emissions </w:t>
      </w:r>
      <w:r w:rsidRPr="00FA5BF4">
        <w:rPr>
          <w:rStyle w:val="StyleUnderline"/>
          <w:highlight w:val="cyan"/>
        </w:rPr>
        <w:t xml:space="preserve">with </w:t>
      </w:r>
      <w:r w:rsidRPr="00FA5BF4">
        <w:rPr>
          <w:rStyle w:val="Emphasis"/>
          <w:highlight w:val="cyan"/>
        </w:rPr>
        <w:t>“fast</w:t>
      </w:r>
      <w:r w:rsidRPr="001727F3">
        <w:rPr>
          <w:rStyle w:val="Emphasis"/>
        </w:rPr>
        <w:t xml:space="preserve"> and complete” transition </w:t>
      </w:r>
      <w:r w:rsidRPr="00FA5BF4">
        <w:rPr>
          <w:rStyle w:val="Emphasis"/>
          <w:highlight w:val="cyan"/>
        </w:rPr>
        <w:t>pathways</w:t>
      </w:r>
      <w:r w:rsidRPr="001727F3">
        <w:rPr>
          <w:rStyle w:val="StyleUnderline"/>
        </w:rPr>
        <w:t xml:space="preserve"> could </w:t>
      </w:r>
      <w:r w:rsidRPr="00FA5BF4">
        <w:rPr>
          <w:rStyle w:val="Emphasis"/>
          <w:highlight w:val="cyan"/>
        </w:rPr>
        <w:t>significantly reduce</w:t>
      </w:r>
      <w:r w:rsidRPr="001727F3">
        <w:rPr>
          <w:rStyle w:val="StyleUnderline"/>
        </w:rPr>
        <w:t xml:space="preserve"> </w:t>
      </w:r>
      <w:r w:rsidRPr="00267A54">
        <w:rPr>
          <w:rStyle w:val="StyleUnderline"/>
        </w:rPr>
        <w:t xml:space="preserve">the probability of violating </w:t>
      </w:r>
      <w:r w:rsidRPr="00267A54">
        <w:rPr>
          <w:rStyle w:val="Emphasis"/>
        </w:rPr>
        <w:t>1.5</w:t>
      </w:r>
      <w:r w:rsidRPr="00267A54">
        <w:rPr>
          <w:rStyle w:val="StyleUnderline"/>
        </w:rPr>
        <w:t xml:space="preserve"> C heating target in 2100 and draw down the atmospheric CO2 concentration towards 350 ppm, considered to</w:t>
      </w:r>
      <w:r w:rsidRPr="001727F3">
        <w:rPr>
          <w:rStyle w:val="StyleUnderline"/>
        </w:rPr>
        <w:t xml:space="preserve"> be </w:t>
      </w:r>
      <w:r w:rsidRPr="00FA5BF4">
        <w:rPr>
          <w:rStyle w:val="StyleUnderline"/>
          <w:highlight w:val="cyan"/>
        </w:rPr>
        <w:t xml:space="preserve">a </w:t>
      </w:r>
      <w:r w:rsidRPr="00FA5BF4">
        <w:rPr>
          <w:rStyle w:val="Emphasis"/>
          <w:highlight w:val="cyan"/>
        </w:rPr>
        <w:t>safe level</w:t>
      </w:r>
      <w:r w:rsidRPr="00FA5BF4">
        <w:rPr>
          <w:rStyle w:val="StyleUnderline"/>
          <w:highlight w:val="cyan"/>
        </w:rPr>
        <w:t xml:space="preserve"> to </w:t>
      </w:r>
      <w:r w:rsidRPr="00FA5BF4">
        <w:rPr>
          <w:rStyle w:val="Emphasis"/>
          <w:highlight w:val="cyan"/>
        </w:rPr>
        <w:t>retain</w:t>
      </w:r>
      <w:r w:rsidRPr="001727F3">
        <w:rPr>
          <w:rStyle w:val="StyleUnderline"/>
        </w:rPr>
        <w:t xml:space="preserve"> a </w:t>
      </w:r>
      <w:r w:rsidRPr="00FA5BF4">
        <w:rPr>
          <w:rStyle w:val="Emphasis"/>
          <w:highlight w:val="cyan"/>
        </w:rPr>
        <w:t>habitable climate</w:t>
      </w:r>
      <w:r w:rsidRPr="00FA5BF4">
        <w:rPr>
          <w:sz w:val="16"/>
        </w:rPr>
        <w:t xml:space="preserve"> [6, 9, 10]. For short transition times (Fig. 2), however, negative emissions can not substantially lower the probability to violate peak heating. Consequently and in view of the rapidly depleting carbon budget, the probability to overshoot the 1:5 C target can no longer be reduced significantly below 20 %.</w:t>
      </w:r>
    </w:p>
    <w:p w14:paraId="316C2B4A" w14:textId="77777777" w:rsidR="0049258F" w:rsidRPr="00FA5BF4" w:rsidRDefault="0049258F" w:rsidP="0049258F">
      <w:pPr>
        <w:rPr>
          <w:sz w:val="16"/>
        </w:rPr>
      </w:pPr>
      <w:r w:rsidRPr="00267A54">
        <w:rPr>
          <w:sz w:val="16"/>
        </w:rPr>
        <w:t xml:space="preserve">Above all, </w:t>
      </w:r>
      <w:r w:rsidRPr="00267A54">
        <w:rPr>
          <w:rStyle w:val="StyleUnderline"/>
        </w:rPr>
        <w:t xml:space="preserve">it is </w:t>
      </w:r>
      <w:r w:rsidRPr="00267A54">
        <w:rPr>
          <w:rStyle w:val="Emphasis"/>
        </w:rPr>
        <w:t>imperative</w:t>
      </w:r>
      <w:r w:rsidRPr="00267A54">
        <w:rPr>
          <w:rStyle w:val="StyleUnderline"/>
        </w:rPr>
        <w:t xml:space="preserve"> to </w:t>
      </w:r>
      <w:r w:rsidRPr="00267A54">
        <w:rPr>
          <w:rStyle w:val="Emphasis"/>
        </w:rPr>
        <w:t>minimize</w:t>
      </w:r>
      <w:r w:rsidRPr="00267A54">
        <w:rPr>
          <w:rStyle w:val="StyleUnderline"/>
        </w:rPr>
        <w:t xml:space="preserve"> the cumulative emissions during the transition, since this determines the amount of carbon, which has to be removed and</w:t>
      </w:r>
      <w:r w:rsidRPr="001727F3">
        <w:rPr>
          <w:rStyle w:val="StyleUnderline"/>
        </w:rPr>
        <w:t xml:space="preserve"> stored safely</w:t>
      </w:r>
      <w:r w:rsidRPr="00FA5BF4">
        <w:rPr>
          <w:sz w:val="16"/>
        </w:rPr>
        <w:t xml:space="preserve">. Additionally, </w:t>
      </w:r>
      <w:r w:rsidRPr="00FA5BF4">
        <w:rPr>
          <w:rStyle w:val="StyleUnderline"/>
          <w:highlight w:val="cyan"/>
        </w:rPr>
        <w:t>risks</w:t>
      </w:r>
      <w:r w:rsidRPr="001727F3">
        <w:rPr>
          <w:rStyle w:val="StyleUnderline"/>
        </w:rPr>
        <w:t xml:space="preserve"> arising </w:t>
      </w:r>
      <w:r w:rsidRPr="00FA5BF4">
        <w:rPr>
          <w:rStyle w:val="StyleUnderline"/>
          <w:highlight w:val="cyan"/>
        </w:rPr>
        <w:t>from failing</w:t>
      </w:r>
      <w:r w:rsidRPr="001727F3">
        <w:rPr>
          <w:rStyle w:val="StyleUnderline"/>
        </w:rPr>
        <w:t xml:space="preserve"> to scale </w:t>
      </w:r>
      <w:r w:rsidRPr="00FA5BF4">
        <w:rPr>
          <w:rStyle w:val="StyleUnderline"/>
          <w:highlight w:val="cyan"/>
        </w:rPr>
        <w:t>negative</w:t>
      </w:r>
      <w:r w:rsidRPr="001727F3">
        <w:rPr>
          <w:rStyle w:val="StyleUnderline"/>
        </w:rPr>
        <w:t xml:space="preserve"> emission </w:t>
      </w:r>
      <w:r w:rsidRPr="00FA5BF4">
        <w:rPr>
          <w:rStyle w:val="Emphasis"/>
          <w:highlight w:val="cyan"/>
        </w:rPr>
        <w:t>tech</w:t>
      </w:r>
      <w:r w:rsidRPr="001727F3">
        <w:rPr>
          <w:rStyle w:val="StyleUnderline"/>
        </w:rPr>
        <w:t>nologies in time</w:t>
      </w:r>
      <w:r w:rsidRPr="00FA5BF4">
        <w:rPr>
          <w:sz w:val="16"/>
        </w:rPr>
        <w:t xml:space="preserve"> – which are still in their infancy – </w:t>
      </w:r>
      <w:r w:rsidRPr="00FA5BF4">
        <w:rPr>
          <w:rStyle w:val="StyleUnderline"/>
          <w:highlight w:val="cyan"/>
        </w:rPr>
        <w:t xml:space="preserve">are </w:t>
      </w:r>
      <w:r w:rsidRPr="00FA5BF4">
        <w:rPr>
          <w:rStyle w:val="Emphasis"/>
          <w:highlight w:val="cyan"/>
        </w:rPr>
        <w:t>greatly reduced</w:t>
      </w:r>
      <w:r w:rsidRPr="001727F3">
        <w:rPr>
          <w:rStyle w:val="StyleUnderline"/>
        </w:rPr>
        <w:t xml:space="preserve"> by limiting cumulative emissions to the bare minimum. </w:t>
      </w:r>
      <w:r w:rsidRPr="00267A54">
        <w:rPr>
          <w:rStyle w:val="StyleUnderline"/>
        </w:rPr>
        <w:t>Any “fast and complete” transition pathway</w:t>
      </w:r>
      <w:r w:rsidRPr="00FA5BF4">
        <w:rPr>
          <w:sz w:val="16"/>
        </w:rPr>
        <w:t xml:space="preserve"> limiting peak heating to 1:5 C </w:t>
      </w:r>
      <w:r w:rsidRPr="001727F3">
        <w:rPr>
          <w:rStyle w:val="StyleUnderline"/>
        </w:rPr>
        <w:t>with more than 50% confidence in</w:t>
      </w:r>
      <w:r w:rsidRPr="00FA5BF4">
        <w:rPr>
          <w:sz w:val="16"/>
        </w:rPr>
        <w:t xml:space="preserve"> combination with 800 Gt </w:t>
      </w:r>
      <w:r w:rsidRPr="001727F3">
        <w:rPr>
          <w:rStyle w:val="StyleUnderline"/>
        </w:rPr>
        <w:t xml:space="preserve">negative emissions may </w:t>
      </w:r>
      <w:r w:rsidRPr="00FA5BF4">
        <w:rPr>
          <w:rStyle w:val="Emphasis"/>
          <w:highlight w:val="cyan"/>
        </w:rPr>
        <w:t>increase</w:t>
      </w:r>
      <w:r w:rsidRPr="001727F3">
        <w:rPr>
          <w:rStyle w:val="StyleUnderline"/>
        </w:rPr>
        <w:t xml:space="preserve"> the </w:t>
      </w:r>
      <w:r w:rsidRPr="00FA5BF4">
        <w:rPr>
          <w:rStyle w:val="Emphasis"/>
          <w:highlight w:val="cyan"/>
        </w:rPr>
        <w:t>confidence</w:t>
      </w:r>
      <w:r w:rsidRPr="00FA5BF4">
        <w:rPr>
          <w:rStyle w:val="StyleUnderline"/>
          <w:highlight w:val="cyan"/>
        </w:rPr>
        <w:t xml:space="preserve"> to </w:t>
      </w:r>
      <w:r w:rsidRPr="00FA5BF4">
        <w:rPr>
          <w:rStyle w:val="Emphasis"/>
          <w:highlight w:val="cyan"/>
        </w:rPr>
        <w:t xml:space="preserve">stay </w:t>
      </w:r>
      <w:r w:rsidRPr="00267A54">
        <w:rPr>
          <w:rStyle w:val="Emphasis"/>
        </w:rPr>
        <w:t>below 1.5 C heating</w:t>
      </w:r>
      <w:r w:rsidRPr="00267A54">
        <w:rPr>
          <w:rStyle w:val="StyleUnderline"/>
        </w:rPr>
        <w:t xml:space="preserve"> in 2100 to </w:t>
      </w:r>
      <w:r w:rsidRPr="00267A54">
        <w:rPr>
          <w:rStyle w:val="Emphasis"/>
        </w:rPr>
        <w:t>virtual certainty</w:t>
      </w:r>
      <w:r w:rsidRPr="00267A54">
        <w:rPr>
          <w:sz w:val="16"/>
        </w:rPr>
        <w:t>.</w:t>
      </w:r>
    </w:p>
    <w:p w14:paraId="1DC58875" w14:textId="66D2E581" w:rsidR="0049258F" w:rsidRDefault="0049258F" w:rsidP="0049258F">
      <w:pPr>
        <w:pStyle w:val="Heading3"/>
        <w:rPr>
          <w:rFonts w:asciiTheme="minorHAnsi" w:hAnsiTheme="minorHAnsi" w:cstheme="minorHAnsi"/>
        </w:rPr>
      </w:pPr>
      <w:r>
        <w:rPr>
          <w:rFonts w:asciiTheme="minorHAnsi" w:hAnsiTheme="minorHAnsi" w:cstheme="minorHAnsi"/>
        </w:rPr>
        <w:t>1AR</w:t>
      </w:r>
      <w:r>
        <w:rPr>
          <w:rFonts w:asciiTheme="minorHAnsi" w:hAnsiTheme="minorHAnsi" w:cstheme="minorHAnsi"/>
        </w:rPr>
        <w:t xml:space="preserve"> --- CCS = Extinction (Plankton)</w:t>
      </w:r>
    </w:p>
    <w:p w14:paraId="3E10AA6D" w14:textId="77777777" w:rsidR="0049258F" w:rsidRPr="00FE25FF" w:rsidRDefault="0049258F" w:rsidP="0049258F">
      <w:pPr>
        <w:pStyle w:val="Heading4"/>
        <w:rPr>
          <w:u w:val="single"/>
        </w:rPr>
      </w:pPr>
      <w:r w:rsidRPr="00FE25FF">
        <w:t xml:space="preserve">CCS destroys </w:t>
      </w:r>
      <w:r w:rsidRPr="00FE25FF">
        <w:rPr>
          <w:u w:val="single"/>
        </w:rPr>
        <w:t>zooplankton populations</w:t>
      </w:r>
    </w:p>
    <w:p w14:paraId="2066DABC" w14:textId="77777777" w:rsidR="0049258F" w:rsidRDefault="0049258F" w:rsidP="0049258F">
      <w:r w:rsidRPr="00151C31">
        <w:rPr>
          <w:rStyle w:val="Style13ptBold"/>
        </w:rPr>
        <w:t>Kurihara, </w:t>
      </w:r>
      <w:r>
        <w:rPr>
          <w:rStyle w:val="Style13ptBold"/>
        </w:rPr>
        <w:t>13</w:t>
      </w:r>
      <w:r w:rsidRPr="00151C31">
        <w:t xml:space="preserve"> (Haruko Kurihara, b Transdisciplinary Research Organization for Subtropical Island Studies, University of Ryukyus, 1 Senbaru, Nishiahara, Okinawa 903-0213, Japan, </w:t>
      </w:r>
      <w:r>
        <w:t>2013</w:t>
      </w:r>
      <w:r w:rsidRPr="00151C31">
        <w:t xml:space="preserve">, accessed on 4-1-2022, PubMed, "Potential acidification impacts on zooplankton in CCS leakage scenarios - PubMed", </w:t>
      </w:r>
      <w:hyperlink r:id="rId47" w:history="1">
        <w:r w:rsidRPr="00B3065B">
          <w:rPr>
            <w:rStyle w:val="Hyperlink"/>
          </w:rPr>
          <w:t>https://pubmed.ncbi.nlm.nih.gov/23632089/)//Babcii</w:t>
        </w:r>
      </w:hyperlink>
    </w:p>
    <w:p w14:paraId="24E22E8C" w14:textId="77777777" w:rsidR="0049258F" w:rsidRDefault="0049258F" w:rsidP="0049258F">
      <w:pPr>
        <w:rPr>
          <w:sz w:val="16"/>
        </w:rPr>
      </w:pPr>
      <w:r w:rsidRPr="00FE25FF">
        <w:rPr>
          <w:sz w:val="16"/>
        </w:rPr>
        <w:t xml:space="preserve">1. Role of zooplankton in marine ecosystems in the light of ocean acidification and carbon capture and storage activities (CCS) </w:t>
      </w:r>
      <w:r w:rsidRPr="00151C31">
        <w:rPr>
          <w:u w:val="single"/>
        </w:rPr>
        <w:t>Attempts to mitigate environmental problems arising from</w:t>
      </w:r>
      <w:r w:rsidRPr="00FE25FF">
        <w:rPr>
          <w:sz w:val="16"/>
        </w:rPr>
        <w:t xml:space="preserve"> man-made </w:t>
      </w:r>
      <w:r w:rsidRPr="00151C31">
        <w:rPr>
          <w:u w:val="single"/>
        </w:rPr>
        <w:t xml:space="preserve">CO2 emissions include </w:t>
      </w:r>
      <w:r w:rsidRPr="00FE25FF">
        <w:rPr>
          <w:b/>
          <w:bCs/>
          <w:highlight w:val="cyan"/>
          <w:u w:val="single"/>
        </w:rPr>
        <w:t>technologies that capture CO2</w:t>
      </w:r>
      <w:r w:rsidRPr="00151C31">
        <w:rPr>
          <w:u w:val="single"/>
        </w:rPr>
        <w:t xml:space="preserve"> before its release into the atmosphere and </w:t>
      </w:r>
      <w:r w:rsidRPr="00FE25FF">
        <w:rPr>
          <w:highlight w:val="cyan"/>
          <w:u w:val="single"/>
        </w:rPr>
        <w:t>store it</w:t>
      </w:r>
      <w:r w:rsidRPr="00151C31">
        <w:rPr>
          <w:u w:val="single"/>
        </w:rPr>
        <w:t xml:space="preserve"> underground or </w:t>
      </w:r>
      <w:r w:rsidRPr="00FE25FF">
        <w:rPr>
          <w:b/>
          <w:bCs/>
          <w:highlight w:val="cyan"/>
          <w:u w:val="single"/>
        </w:rPr>
        <w:t>in the oceans</w:t>
      </w:r>
      <w:r w:rsidRPr="00FE25FF">
        <w:rPr>
          <w:sz w:val="16"/>
        </w:rPr>
        <w:t xml:space="preserve">. The options currently discussed and implemented may pose their own risks. </w:t>
      </w:r>
      <w:r w:rsidRPr="00151C31">
        <w:rPr>
          <w:u w:val="single"/>
        </w:rPr>
        <w:t>CO2 sequestration in the ocean involves hazards of localized acidification in release plumes at depth or potential leakage</w:t>
      </w:r>
      <w:r w:rsidRPr="00FE25FF">
        <w:rPr>
          <w:sz w:val="16"/>
        </w:rPr>
        <w:t xml:space="preserve"> from storage sites in the seabed (Hawkins, 2004), potentially </w:t>
      </w:r>
      <w:r w:rsidRPr="00FE25FF">
        <w:rPr>
          <w:b/>
          <w:bCs/>
          <w:highlight w:val="cyan"/>
          <w:u w:val="single"/>
        </w:rPr>
        <w:t>impacting marine ecosystems</w:t>
      </w:r>
      <w:r w:rsidRPr="00151C31">
        <w:rPr>
          <w:u w:val="single"/>
        </w:rPr>
        <w:t xml:space="preserve">. </w:t>
      </w:r>
      <w:r w:rsidRPr="00FE25FF">
        <w:rPr>
          <w:highlight w:val="cyan"/>
          <w:u w:val="single"/>
        </w:rPr>
        <w:t>Zooplankton</w:t>
      </w:r>
      <w:r w:rsidRPr="00151C31">
        <w:rPr>
          <w:u w:val="single"/>
        </w:rPr>
        <w:t xml:space="preserve"> play a major role in these systems</w:t>
      </w:r>
      <w:r w:rsidRPr="00FE25FF">
        <w:rPr>
          <w:sz w:val="16"/>
        </w:rPr>
        <w:t xml:space="preserve">, as they represent </w:t>
      </w:r>
      <w:r w:rsidRPr="00FE25FF">
        <w:rPr>
          <w:b/>
          <w:bCs/>
          <w:highlight w:val="cyan"/>
          <w:u w:val="single"/>
        </w:rPr>
        <w:t>a crucial link</w:t>
      </w:r>
      <w:r w:rsidRPr="00151C31">
        <w:rPr>
          <w:b/>
          <w:bCs/>
          <w:u w:val="single"/>
        </w:rPr>
        <w:t xml:space="preserve"> between primary producers and higher trophic levels</w:t>
      </w:r>
      <w:r w:rsidRPr="00FE25FF">
        <w:rPr>
          <w:sz w:val="16"/>
        </w:rPr>
        <w:t xml:space="preserve"> such as fish, seabirds and marine mammals. </w:t>
      </w:r>
      <w:r w:rsidRPr="00151C31">
        <w:rPr>
          <w:u w:val="single"/>
        </w:rPr>
        <w:t>Vertically migrating zooplankters are important contributors to the biological pump.</w:t>
      </w:r>
      <w:r w:rsidRPr="00FE25FF">
        <w:rPr>
          <w:sz w:val="16"/>
        </w:rPr>
        <w:t xml:space="preserve"> Through their migrations from the surface waters to deep ocean layers they vertically ‘pump’ carbon from the euphotic to the abyssal ocean, up to 1.1 mmol C m2 d1 (Zhang and Dam, 1997; Bradford-Grieve et al., 2001). As such, knowledge of zooplankton responses to stressors from climate change and pollution is of utmost importance to assess the wider effects of environmental impacts on marine food webs (Hays et al., 2005). Zooplankton include a wide variety of organisms, both with (e.g. foraminifera, pteropods, larval stages of calcifying benthic animals) and without (e.g. copepods, chaetognaths, cnidarians) carbonate shells that may be impacted by decreased pH conditions in different ways by (1) climatic induced ocean acidification (OA), (2) carbon capture and storage (CCS) leaks and (3) potential synergistic effects of (1) and/or (2) and additional stressors such as warming and pollution. With their </w:t>
      </w:r>
      <w:r w:rsidRPr="00FE25FF">
        <w:rPr>
          <w:highlight w:val="cyan"/>
          <w:u w:val="single"/>
        </w:rPr>
        <w:t>limited ability to move across water</w:t>
      </w:r>
      <w:r w:rsidRPr="00FE25FF">
        <w:rPr>
          <w:u w:val="single"/>
        </w:rPr>
        <w:t xml:space="preserve"> masses, </w:t>
      </w:r>
      <w:r w:rsidRPr="00FE25FF">
        <w:rPr>
          <w:b/>
          <w:bCs/>
          <w:highlight w:val="cyan"/>
          <w:u w:val="single"/>
        </w:rPr>
        <w:t>zooplankton</w:t>
      </w:r>
      <w:r w:rsidRPr="00FE25FF">
        <w:rPr>
          <w:u w:val="single"/>
        </w:rPr>
        <w:t xml:space="preserve"> may be one of </w:t>
      </w:r>
      <w:r w:rsidRPr="00FE25FF">
        <w:rPr>
          <w:b/>
          <w:bCs/>
          <w:highlight w:val="cyan"/>
          <w:u w:val="single"/>
        </w:rPr>
        <w:t>the most exposed and vulnerable groups affected by CCS</w:t>
      </w:r>
      <w:r w:rsidRPr="00FE25FF">
        <w:rPr>
          <w:sz w:val="16"/>
        </w:rPr>
        <w:t xml:space="preserve">, whereas phytoplankton live above the depths affected by CO2 plumes, and nekton will be able to avoid the plume by swimming (Herzog et al., 1996). Potential avoidance strategies have not been studied, but it seems that exposure around CCS release points are inevitable for organisms too small to swim against currents or across hydrographical boundaries due to their small Reynolds numbers (e.g. Haury and Weihs, 1976). However, the magnitude and severity of the impact will depend on the type of release technology. Changes in seawater chemistry resulting from CO2 sequestration could </w:t>
      </w:r>
      <w:r w:rsidRPr="00FE25FF">
        <w:rPr>
          <w:b/>
          <w:bCs/>
          <w:highlight w:val="cyan"/>
          <w:u w:val="single"/>
        </w:rPr>
        <w:t>exert negative effects on populations</w:t>
      </w:r>
      <w:r w:rsidRPr="00FE25FF">
        <w:rPr>
          <w:u w:val="single"/>
        </w:rPr>
        <w:t xml:space="preserve"> living in</w:t>
      </w:r>
      <w:r w:rsidRPr="00FE25FF">
        <w:rPr>
          <w:sz w:val="16"/>
        </w:rPr>
        <w:t xml:space="preserve"> meso- and bathypelagic </w:t>
      </w:r>
      <w:r w:rsidRPr="00FE25FF">
        <w:rPr>
          <w:b/>
          <w:bCs/>
          <w:u w:val="single"/>
        </w:rPr>
        <w:t>habitats</w:t>
      </w:r>
      <w:r w:rsidRPr="00FE25FF">
        <w:rPr>
          <w:sz w:val="16"/>
        </w:rPr>
        <w:t xml:space="preserve">, reproduce there, or reside at these depths during diel or ontogenetic vertical migrations. </w:t>
      </w:r>
      <w:r w:rsidRPr="00FE25FF">
        <w:rPr>
          <w:u w:val="single"/>
        </w:rPr>
        <w:t xml:space="preserve">Acidic conditions could </w:t>
      </w:r>
      <w:r w:rsidRPr="00FE25FF">
        <w:rPr>
          <w:highlight w:val="cyan"/>
          <w:u w:val="single"/>
        </w:rPr>
        <w:t>decrease</w:t>
      </w:r>
      <w:r w:rsidRPr="00FE25FF">
        <w:rPr>
          <w:u w:val="single"/>
        </w:rPr>
        <w:t xml:space="preserve"> the </w:t>
      </w:r>
      <w:r w:rsidRPr="00FE25FF">
        <w:rPr>
          <w:b/>
          <w:bCs/>
          <w:highlight w:val="cyan"/>
          <w:u w:val="single"/>
        </w:rPr>
        <w:t>longevity</w:t>
      </w:r>
      <w:r w:rsidRPr="00FE25FF">
        <w:rPr>
          <w:sz w:val="16"/>
        </w:rPr>
        <w:t xml:space="preserve"> or the reproductive output per individual, or be responsible for increasing maturation time of populations and thus disrupt their seasonal cycles. Such impacts would decrease the overall fitness of affected populations</w:t>
      </w:r>
      <w:r w:rsidRPr="00FE25FF">
        <w:rPr>
          <w:sz w:val="16"/>
        </w:rPr>
        <w:pgNum/>
      </w:r>
    </w:p>
    <w:p w14:paraId="142078F2" w14:textId="77777777" w:rsidR="0049258F" w:rsidRPr="005075D4" w:rsidRDefault="0049258F" w:rsidP="0049258F">
      <w:pPr>
        <w:pStyle w:val="Heading4"/>
      </w:pPr>
      <w:r>
        <w:rPr>
          <w:rFonts w:asciiTheme="minorHAnsi" w:hAnsiTheme="minorHAnsi" w:cstheme="minorHAnsi"/>
        </w:rPr>
        <w:t>Zooplankton k2 preventing diatom blooms</w:t>
      </w:r>
    </w:p>
    <w:p w14:paraId="3CCC855A" w14:textId="77777777" w:rsidR="0049258F" w:rsidRPr="00DA7867" w:rsidRDefault="0049258F" w:rsidP="0049258F">
      <w:pPr>
        <w:rPr>
          <w:rFonts w:asciiTheme="minorHAnsi" w:hAnsiTheme="minorHAnsi" w:cstheme="minorHAnsi"/>
          <w:sz w:val="16"/>
          <w:szCs w:val="16"/>
        </w:rPr>
      </w:pPr>
      <w:r w:rsidRPr="00DA7867">
        <w:rPr>
          <w:rStyle w:val="Style13ptBold"/>
          <w:rFonts w:asciiTheme="minorHAnsi" w:hAnsiTheme="minorHAnsi" w:cstheme="minorHAnsi"/>
        </w:rPr>
        <w:t>Allsopp et al. ‘7</w:t>
      </w:r>
      <w:r w:rsidRPr="00DA7867">
        <w:rPr>
          <w:rFonts w:asciiTheme="minorHAnsi" w:hAnsiTheme="minorHAnsi" w:cstheme="minorHAnsi"/>
        </w:rPr>
        <w:t xml:space="preserve"> </w:t>
      </w:r>
      <w:r w:rsidRPr="00DA7867">
        <w:rPr>
          <w:rFonts w:asciiTheme="minorHAnsi" w:hAnsiTheme="minorHAnsi" w:cstheme="minorHAnsi"/>
          <w:sz w:val="16"/>
          <w:szCs w:val="16"/>
        </w:rPr>
        <w:t>(Michelle Allsopp, PhD in biomedicine from the University of Exeter, consultant at the Greenpeace Research Laboratories in the School of Biosciences at the University of Exeter, David Santillo, senior scientist with Greenpeace, marine and freshwater biologist, PhD in nutrient uptake by oceanic plankton, Paul Johnston, principal scientist at Greenpeace, PhD in aquatic toxicity, "A scientific critique of oceanic iron fertilization as a climate change mitigation strategy", September 2007, www.greenpeace.to/publications/iron_fertilisation_critique.pdf//GH-aspomer)</w:t>
      </w:r>
    </w:p>
    <w:p w14:paraId="0D249255" w14:textId="77777777" w:rsidR="0049258F" w:rsidRPr="00FE25FF" w:rsidRDefault="0049258F" w:rsidP="0049258F">
      <w:pPr>
        <w:pStyle w:val="Cards"/>
        <w:spacing w:line="240" w:lineRule="auto"/>
        <w:ind w:left="0" w:right="0"/>
        <w:jc w:val="left"/>
        <w:rPr>
          <w:rFonts w:asciiTheme="minorHAnsi" w:hAnsiTheme="minorHAnsi" w:cstheme="minorHAnsi"/>
          <w:sz w:val="12"/>
          <w:szCs w:val="22"/>
        </w:rPr>
      </w:pPr>
      <w:r w:rsidRPr="00FE25FF">
        <w:rPr>
          <w:rFonts w:asciiTheme="minorHAnsi" w:hAnsiTheme="minorHAnsi" w:cstheme="minorHAnsi"/>
          <w:sz w:val="12"/>
          <w:szCs w:val="22"/>
        </w:rPr>
        <w:t xml:space="preserve">The mesoscale iron enrichment studies to date have also been short in time duration. </w:t>
      </w:r>
      <w:r w:rsidRPr="00DA7867">
        <w:rPr>
          <w:rStyle w:val="StyleUnderline"/>
          <w:rFonts w:asciiTheme="minorHAnsi" w:eastAsiaTheme="majorEastAsia" w:hAnsiTheme="minorHAnsi" w:cstheme="minorHAnsi"/>
          <w:szCs w:val="22"/>
        </w:rPr>
        <w:t xml:space="preserve">In general, </w:t>
      </w:r>
      <w:r w:rsidRPr="00DA7867">
        <w:rPr>
          <w:rStyle w:val="StyleUnderline"/>
          <w:rFonts w:asciiTheme="minorHAnsi" w:eastAsiaTheme="majorEastAsia" w:hAnsiTheme="minorHAnsi" w:cstheme="minorHAnsi"/>
          <w:szCs w:val="22"/>
          <w:highlight w:val="cyan"/>
        </w:rPr>
        <w:t>large diatoms</w:t>
      </w:r>
      <w:r w:rsidRPr="00DA7867">
        <w:rPr>
          <w:rStyle w:val="StyleUnderline"/>
          <w:rFonts w:asciiTheme="minorHAnsi" w:eastAsiaTheme="majorEastAsia" w:hAnsiTheme="minorHAnsi" w:cstheme="minorHAnsi"/>
          <w:szCs w:val="22"/>
        </w:rPr>
        <w:t xml:space="preserve"> have </w:t>
      </w:r>
      <w:r w:rsidRPr="00DA7867">
        <w:rPr>
          <w:rStyle w:val="StyleUnderline"/>
          <w:rFonts w:asciiTheme="minorHAnsi" w:eastAsiaTheme="majorEastAsia" w:hAnsiTheme="minorHAnsi" w:cstheme="minorHAnsi"/>
          <w:szCs w:val="22"/>
          <w:highlight w:val="cyan"/>
        </w:rPr>
        <w:t>bloom</w:t>
      </w:r>
      <w:r w:rsidRPr="00DA7867">
        <w:rPr>
          <w:rStyle w:val="StyleUnderline"/>
          <w:rFonts w:asciiTheme="minorHAnsi" w:eastAsiaTheme="majorEastAsia" w:hAnsiTheme="minorHAnsi" w:cstheme="minorHAnsi"/>
          <w:szCs w:val="22"/>
        </w:rPr>
        <w:t xml:space="preserve">ed in these studies </w:t>
      </w:r>
      <w:r w:rsidRPr="00FE25FF">
        <w:rPr>
          <w:rStyle w:val="StyleUnderline"/>
          <w:rFonts w:asciiTheme="minorHAnsi" w:eastAsiaTheme="majorEastAsia" w:hAnsiTheme="minorHAnsi" w:cstheme="minorHAnsi"/>
          <w:bCs/>
          <w:szCs w:val="22"/>
          <w:highlight w:val="cyan"/>
        </w:rPr>
        <w:t>as a consequence of</w:t>
      </w:r>
      <w:r w:rsidRPr="00DA7867">
        <w:rPr>
          <w:rStyle w:val="StyleUnderline"/>
          <w:rFonts w:asciiTheme="minorHAnsi" w:eastAsiaTheme="majorEastAsia" w:hAnsiTheme="minorHAnsi" w:cstheme="minorHAnsi"/>
          <w:szCs w:val="22"/>
        </w:rPr>
        <w:t xml:space="preserve"> iron enrichment and </w:t>
      </w:r>
      <w:r w:rsidRPr="00FE25FF">
        <w:rPr>
          <w:rStyle w:val="StyleUnderline"/>
          <w:rFonts w:asciiTheme="minorHAnsi" w:eastAsiaTheme="majorEastAsia" w:hAnsiTheme="minorHAnsi" w:cstheme="minorHAnsi"/>
          <w:bCs/>
          <w:szCs w:val="22"/>
          <w:highlight w:val="cyan"/>
        </w:rPr>
        <w:t>escape from predation by larger zooplankton</w:t>
      </w:r>
      <w:r w:rsidRPr="00FE25FF">
        <w:rPr>
          <w:rFonts w:asciiTheme="minorHAnsi" w:hAnsiTheme="minorHAnsi" w:cstheme="minorHAnsi"/>
          <w:sz w:val="12"/>
          <w:szCs w:val="22"/>
        </w:rPr>
        <w:t xml:space="preserve">. The impact of longer-term iron fertilization is not known. </w:t>
      </w:r>
      <w:r w:rsidRPr="00DA7867">
        <w:rPr>
          <w:rStyle w:val="StyleUnderline"/>
          <w:rFonts w:asciiTheme="minorHAnsi" w:eastAsiaTheme="majorEastAsia" w:hAnsiTheme="minorHAnsi" w:cstheme="minorHAnsi"/>
          <w:szCs w:val="22"/>
        </w:rPr>
        <w:t>It may give larger zooplankton time to increase, though how this would impact on the bloom signature is not known</w:t>
      </w:r>
      <w:r w:rsidRPr="00FE25FF">
        <w:rPr>
          <w:rFonts w:asciiTheme="minorHAnsi" w:hAnsiTheme="minorHAnsi" w:cstheme="minorHAnsi"/>
          <w:sz w:val="12"/>
          <w:szCs w:val="22"/>
        </w:rPr>
        <w:t xml:space="preserve"> (Boyd et al. 2007). Barber and Hiscock (2006) discuss this point further. They suggest that continuous iron fertilization would not work </w:t>
      </w:r>
      <w:r w:rsidRPr="00FE25FF">
        <w:rPr>
          <w:sz w:val="12"/>
        </w:rPr>
        <w:t>because, for efficient carbon sequestration</w:t>
      </w:r>
      <w:r w:rsidRPr="00DA7867">
        <w:rPr>
          <w:rStyle w:val="StyleUnderline"/>
          <w:rFonts w:asciiTheme="minorHAnsi" w:eastAsiaTheme="majorEastAsia" w:hAnsiTheme="minorHAnsi" w:cstheme="minorHAnsi"/>
          <w:szCs w:val="22"/>
        </w:rPr>
        <w:t xml:space="preserve">, a </w:t>
      </w:r>
      <w:r w:rsidRPr="00DA7867">
        <w:rPr>
          <w:rStyle w:val="StyleUnderline"/>
          <w:rFonts w:asciiTheme="minorHAnsi" w:eastAsiaTheme="majorEastAsia" w:hAnsiTheme="minorHAnsi" w:cstheme="minorHAnsi"/>
          <w:szCs w:val="22"/>
          <w:highlight w:val="cyan"/>
        </w:rPr>
        <w:t>low</w:t>
      </w:r>
      <w:r w:rsidRPr="00DA7867">
        <w:rPr>
          <w:rStyle w:val="StyleUnderline"/>
          <w:rFonts w:asciiTheme="minorHAnsi" w:eastAsiaTheme="majorEastAsia" w:hAnsiTheme="minorHAnsi" w:cstheme="minorHAnsi"/>
          <w:szCs w:val="22"/>
        </w:rPr>
        <w:t xml:space="preserve"> abundance of </w:t>
      </w:r>
      <w:r w:rsidRPr="00FE25FF">
        <w:rPr>
          <w:rStyle w:val="StyleUnderline"/>
          <w:rFonts w:asciiTheme="minorHAnsi" w:eastAsiaTheme="majorEastAsia" w:hAnsiTheme="minorHAnsi" w:cstheme="minorHAnsi"/>
          <w:szCs w:val="22"/>
        </w:rPr>
        <w:t>meso</w:t>
      </w:r>
      <w:r w:rsidRPr="00FE25FF">
        <w:rPr>
          <w:rStyle w:val="StyleUnderline"/>
          <w:rFonts w:asciiTheme="minorHAnsi" w:eastAsiaTheme="majorEastAsia" w:hAnsiTheme="minorHAnsi" w:cstheme="minorHAnsi"/>
          <w:szCs w:val="22"/>
          <w:highlight w:val="cyan"/>
        </w:rPr>
        <w:t>zoop</w:t>
      </w:r>
      <w:r w:rsidRPr="00DA7867">
        <w:rPr>
          <w:rStyle w:val="StyleUnderline"/>
          <w:rFonts w:asciiTheme="minorHAnsi" w:eastAsiaTheme="majorEastAsia" w:hAnsiTheme="minorHAnsi" w:cstheme="minorHAnsi"/>
          <w:szCs w:val="22"/>
          <w:highlight w:val="cyan"/>
        </w:rPr>
        <w:t>lankton</w:t>
      </w:r>
      <w:r w:rsidRPr="00DA7867">
        <w:rPr>
          <w:rStyle w:val="StyleUnderline"/>
          <w:rFonts w:asciiTheme="minorHAnsi" w:eastAsiaTheme="majorEastAsia" w:hAnsiTheme="minorHAnsi" w:cstheme="minorHAnsi"/>
          <w:szCs w:val="22"/>
        </w:rPr>
        <w:t xml:space="preserve"> is necessary to </w:t>
      </w:r>
      <w:r w:rsidRPr="00DA7867">
        <w:rPr>
          <w:rStyle w:val="StyleUnderline"/>
          <w:rFonts w:asciiTheme="minorHAnsi" w:eastAsiaTheme="majorEastAsia" w:hAnsiTheme="minorHAnsi" w:cstheme="minorHAnsi"/>
          <w:szCs w:val="22"/>
          <w:highlight w:val="cyan"/>
        </w:rPr>
        <w:t>enable diatom biomass to accumulate quicker that</w:t>
      </w:r>
      <w:r w:rsidRPr="00DA7867">
        <w:rPr>
          <w:rStyle w:val="StyleUnderline"/>
          <w:rFonts w:asciiTheme="minorHAnsi" w:eastAsiaTheme="majorEastAsia" w:hAnsiTheme="minorHAnsi" w:cstheme="minorHAnsi"/>
          <w:szCs w:val="22"/>
        </w:rPr>
        <w:t xml:space="preserve"> mesozoo</w:t>
      </w:r>
      <w:r w:rsidRPr="00DA7867">
        <w:rPr>
          <w:rStyle w:val="StyleUnderline"/>
          <w:rFonts w:asciiTheme="minorHAnsi" w:eastAsiaTheme="majorEastAsia" w:hAnsiTheme="minorHAnsi" w:cstheme="minorHAnsi"/>
          <w:szCs w:val="22"/>
          <w:highlight w:val="cyan"/>
        </w:rPr>
        <w:t>plankton</w:t>
      </w:r>
      <w:r w:rsidRPr="00DA7867">
        <w:rPr>
          <w:rStyle w:val="StyleUnderline"/>
          <w:rFonts w:asciiTheme="minorHAnsi" w:eastAsiaTheme="majorEastAsia" w:hAnsiTheme="minorHAnsi" w:cstheme="minorHAnsi"/>
          <w:szCs w:val="22"/>
        </w:rPr>
        <w:t xml:space="preserve"> can </w:t>
      </w:r>
      <w:r w:rsidRPr="00DA7867">
        <w:rPr>
          <w:rStyle w:val="StyleUnderline"/>
          <w:rFonts w:asciiTheme="minorHAnsi" w:eastAsiaTheme="majorEastAsia" w:hAnsiTheme="minorHAnsi" w:cstheme="minorHAnsi"/>
          <w:szCs w:val="22"/>
          <w:highlight w:val="cyan"/>
        </w:rPr>
        <w:t>graze</w:t>
      </w:r>
      <w:r w:rsidRPr="00DA7867">
        <w:rPr>
          <w:rStyle w:val="StyleUnderline"/>
          <w:rFonts w:asciiTheme="minorHAnsi" w:eastAsiaTheme="majorEastAsia" w:hAnsiTheme="minorHAnsi" w:cstheme="minorHAnsi"/>
          <w:szCs w:val="22"/>
        </w:rPr>
        <w:t xml:space="preserve"> it</w:t>
      </w:r>
      <w:r w:rsidRPr="00FE25FF">
        <w:rPr>
          <w:rFonts w:asciiTheme="minorHAnsi" w:hAnsiTheme="minorHAnsi" w:cstheme="minorHAnsi"/>
          <w:sz w:val="12"/>
          <w:szCs w:val="22"/>
        </w:rPr>
        <w:t xml:space="preserve">. </w:t>
      </w:r>
      <w:r w:rsidRPr="00FE25FF">
        <w:rPr>
          <w:sz w:val="12"/>
        </w:rPr>
        <w:t>Continuous fertilization would allow the mesozooplankton enough time to respond to the increase in primary production and to become more abundant, such that they would increasingly graze and recycle a large proportion of the newly produced diatom biomass in the surface layer</w:t>
      </w:r>
      <w:r w:rsidRPr="00FE25FF">
        <w:rPr>
          <w:rFonts w:asciiTheme="minorHAnsi" w:hAnsiTheme="minorHAnsi" w:cstheme="minorHAnsi"/>
          <w:sz w:val="12"/>
          <w:szCs w:val="22"/>
        </w:rPr>
        <w:t xml:space="preserve">. </w:t>
      </w:r>
      <w:r w:rsidRPr="00DA7867">
        <w:rPr>
          <w:rStyle w:val="Emphasis"/>
          <w:rFonts w:asciiTheme="minorHAnsi" w:eastAsiaTheme="majorEastAsia" w:hAnsiTheme="minorHAnsi" w:cstheme="minorHAnsi"/>
          <w:szCs w:val="22"/>
        </w:rPr>
        <w:t xml:space="preserve">This </w:t>
      </w:r>
      <w:r w:rsidRPr="00DA7867">
        <w:rPr>
          <w:rStyle w:val="Emphasis"/>
          <w:rFonts w:asciiTheme="minorHAnsi" w:eastAsiaTheme="majorEastAsia" w:hAnsiTheme="minorHAnsi" w:cstheme="minorHAnsi"/>
          <w:szCs w:val="22"/>
          <w:highlight w:val="cyan"/>
        </w:rPr>
        <w:t>grazing pressure</w:t>
      </w:r>
      <w:r w:rsidRPr="00DA7867">
        <w:rPr>
          <w:rStyle w:val="Emphasis"/>
          <w:rFonts w:asciiTheme="minorHAnsi" w:eastAsiaTheme="majorEastAsia" w:hAnsiTheme="minorHAnsi" w:cstheme="minorHAnsi"/>
          <w:szCs w:val="22"/>
        </w:rPr>
        <w:t xml:space="preserve"> would </w:t>
      </w:r>
      <w:r w:rsidRPr="00DA7867">
        <w:rPr>
          <w:rStyle w:val="Emphasis"/>
          <w:rFonts w:asciiTheme="minorHAnsi" w:eastAsiaTheme="majorEastAsia" w:hAnsiTheme="minorHAnsi" w:cstheme="minorHAnsi"/>
          <w:szCs w:val="22"/>
          <w:highlight w:val="cyan"/>
        </w:rPr>
        <w:t>preven</w:t>
      </w:r>
      <w:r w:rsidRPr="00DA7867">
        <w:rPr>
          <w:rStyle w:val="Emphasis"/>
          <w:rFonts w:asciiTheme="minorHAnsi" w:eastAsiaTheme="majorEastAsia" w:hAnsiTheme="minorHAnsi" w:cstheme="minorHAnsi"/>
          <w:szCs w:val="22"/>
        </w:rPr>
        <w:t xml:space="preserve">t the </w:t>
      </w:r>
      <w:r w:rsidRPr="00DA7867">
        <w:rPr>
          <w:rStyle w:val="Emphasis"/>
          <w:rFonts w:asciiTheme="minorHAnsi" w:eastAsiaTheme="majorEastAsia" w:hAnsiTheme="minorHAnsi" w:cstheme="minorHAnsi"/>
          <w:szCs w:val="22"/>
          <w:highlight w:val="cyan"/>
        </w:rPr>
        <w:t>accumulation</w:t>
      </w:r>
      <w:r w:rsidRPr="00DA7867">
        <w:rPr>
          <w:rStyle w:val="Emphasis"/>
          <w:rFonts w:asciiTheme="minorHAnsi" w:eastAsiaTheme="majorEastAsia" w:hAnsiTheme="minorHAnsi" w:cstheme="minorHAnsi"/>
          <w:szCs w:val="22"/>
        </w:rPr>
        <w:t xml:space="preserve"> of diatom biomass</w:t>
      </w:r>
      <w:r w:rsidRPr="00FE25FF">
        <w:rPr>
          <w:rFonts w:asciiTheme="minorHAnsi" w:hAnsiTheme="minorHAnsi" w:cstheme="minorHAnsi"/>
          <w:sz w:val="12"/>
          <w:szCs w:val="22"/>
        </w:rPr>
        <w:t xml:space="preserve">, which is necessary for efficient carbon export. In order to favour carbon sequestration, therefore, it would probably be necessary to repeat iron enrichments periodically, wherein picophytoplankton were again allowed to become dominant between fertilization events. </w:t>
      </w:r>
    </w:p>
    <w:p w14:paraId="4F0E890A" w14:textId="77777777" w:rsidR="0049258F" w:rsidRPr="00DA7867" w:rsidRDefault="0049258F" w:rsidP="0049258F">
      <w:pPr>
        <w:pStyle w:val="Heading4"/>
        <w:spacing w:line="240" w:lineRule="auto"/>
        <w:rPr>
          <w:rFonts w:asciiTheme="minorHAnsi" w:hAnsiTheme="minorHAnsi" w:cstheme="minorHAnsi"/>
        </w:rPr>
      </w:pPr>
      <w:r w:rsidRPr="00DA7867">
        <w:rPr>
          <w:rFonts w:asciiTheme="minorHAnsi" w:hAnsiTheme="minorHAnsi" w:cstheme="minorHAnsi"/>
        </w:rPr>
        <w:t>Diatom accumulation causes extinction.</w:t>
      </w:r>
    </w:p>
    <w:p w14:paraId="7BAC2D61" w14:textId="77777777" w:rsidR="0049258F" w:rsidRPr="00DA7867" w:rsidRDefault="0049258F" w:rsidP="0049258F">
      <w:pPr>
        <w:spacing w:after="0" w:line="240" w:lineRule="auto"/>
        <w:rPr>
          <w:rFonts w:asciiTheme="minorHAnsi" w:hAnsiTheme="minorHAnsi" w:cstheme="minorHAnsi"/>
          <w:b/>
          <w:sz w:val="26"/>
        </w:rPr>
      </w:pPr>
      <w:r w:rsidRPr="00DA7867">
        <w:rPr>
          <w:rStyle w:val="Style13ptBold"/>
          <w:rFonts w:asciiTheme="minorHAnsi" w:hAnsiTheme="minorHAnsi" w:cstheme="minorHAnsi"/>
        </w:rPr>
        <w:t xml:space="preserve">Hernandez ‘12 </w:t>
      </w:r>
      <w:r w:rsidRPr="00425DA1">
        <w:t>(Daniela Hernandez, Wired Science contributor, "Scientific Doomsday: Ways the World Could Actually End", 1/17/12, </w:t>
      </w:r>
      <w:hyperlink r:id="rId48" w:tgtFrame="_blank" w:history="1">
        <w:r w:rsidRPr="00425DA1">
          <w:rPr>
            <w:rStyle w:val="Hyperlink"/>
          </w:rPr>
          <w:t>www.wired.com/wiredscience/2012/01/scientific-doomsday-scenarios/?pid=2880</w:t>
        </w:r>
      </w:hyperlink>
    </w:p>
    <w:p w14:paraId="1755DFE5" w14:textId="77777777" w:rsidR="0049258F" w:rsidRPr="00425DA1" w:rsidRDefault="0049258F" w:rsidP="0049258F">
      <w:pPr>
        <w:rPr>
          <w:sz w:val="14"/>
        </w:rPr>
      </w:pPr>
      <w:r w:rsidRPr="005075D4">
        <w:rPr>
          <w:u w:val="single"/>
        </w:rPr>
        <w:t xml:space="preserve">Another </w:t>
      </w:r>
      <w:r w:rsidRPr="00242BB6">
        <w:rPr>
          <w:b/>
          <w:bCs/>
          <w:highlight w:val="cyan"/>
          <w:u w:val="single"/>
        </w:rPr>
        <w:t>big problem for Earth</w:t>
      </w:r>
      <w:r w:rsidRPr="005075D4">
        <w:rPr>
          <w:u w:val="single"/>
        </w:rPr>
        <w:t> could come from a tiny source</w:t>
      </w:r>
      <w:r w:rsidRPr="00425DA1">
        <w:rPr>
          <w:sz w:val="14"/>
        </w:rPr>
        <w:t>, according to Caltech geobiologist Joe Kirschvink. He raises the possibility that </w:t>
      </w:r>
      <w:r w:rsidRPr="00242BB6">
        <w:rPr>
          <w:b/>
          <w:bCs/>
          <w:highlight w:val="cyan"/>
          <w:u w:val="single"/>
        </w:rPr>
        <w:t>diatoms</w:t>
      </w:r>
      <w:r w:rsidRPr="005075D4">
        <w:rPr>
          <w:u w:val="single"/>
        </w:rPr>
        <w:t> — a type of microscopic algae that inhabit moist surfaces</w:t>
      </w:r>
      <w:r w:rsidRPr="00425DA1">
        <w:rPr>
          <w:sz w:val="14"/>
        </w:rPr>
        <w:t>, lakes, rivers, oceans and soil — </w:t>
      </w:r>
      <w:r w:rsidRPr="00425DA1">
        <w:rPr>
          <w:highlight w:val="cyan"/>
          <w:u w:val="single"/>
        </w:rPr>
        <w:t>could</w:t>
      </w:r>
      <w:r w:rsidRPr="005075D4">
        <w:rPr>
          <w:u w:val="single"/>
        </w:rPr>
        <w:t xml:space="preserve"> </w:t>
      </w:r>
      <w:r w:rsidRPr="00425DA1">
        <w:rPr>
          <w:highlight w:val="cyan"/>
          <w:u w:val="single"/>
        </w:rPr>
        <w:t>alter Earth’s atmosphere</w:t>
      </w:r>
      <w:r w:rsidRPr="005075D4">
        <w:rPr>
          <w:u w:val="single"/>
        </w:rPr>
        <w:t xml:space="preserve"> in a fatal way</w:t>
      </w:r>
      <w:r w:rsidRPr="00425DA1">
        <w:rPr>
          <w:sz w:val="14"/>
        </w:rPr>
        <w:t xml:space="preserve">.  These </w:t>
      </w:r>
      <w:r w:rsidRPr="005075D4">
        <w:rPr>
          <w:u w:val="single"/>
        </w:rPr>
        <w:t>microbes live off fuel produced through photosynthesis</w:t>
      </w:r>
      <w:r w:rsidRPr="00425DA1">
        <w:rPr>
          <w:sz w:val="14"/>
        </w:rPr>
        <w:t>, a process that converts light energy (photons) from the sun into energy a cell can use to function (sugar). </w:t>
      </w:r>
      <w:r w:rsidRPr="005075D4">
        <w:rPr>
          <w:u w:val="single"/>
        </w:rPr>
        <w:t xml:space="preserve">As they photosynthesize, diatoms break up </w:t>
      </w:r>
      <w:r w:rsidRPr="00425DA1">
        <w:rPr>
          <w:u w:val="single"/>
        </w:rPr>
        <w:t>water into hydrogen and oxygen</w:t>
      </w:r>
      <w:r w:rsidRPr="00425DA1">
        <w:rPr>
          <w:sz w:val="14"/>
        </w:rPr>
        <w:t xml:space="preserve"> other organisms can then use to breathe.  But </w:t>
      </w:r>
      <w:r w:rsidRPr="00425DA1">
        <w:rPr>
          <w:u w:val="single"/>
        </w:rPr>
        <w:t>if</w:t>
      </w:r>
      <w:r w:rsidRPr="00425DA1">
        <w:rPr>
          <w:sz w:val="14"/>
        </w:rPr>
        <w:t xml:space="preserve"> mutant </w:t>
      </w:r>
      <w:r w:rsidRPr="00425DA1">
        <w:rPr>
          <w:highlight w:val="cyan"/>
          <w:u w:val="single"/>
        </w:rPr>
        <w:t>diatoms</w:t>
      </w:r>
      <w:r w:rsidRPr="00425DA1">
        <w:rPr>
          <w:u w:val="single"/>
        </w:rPr>
        <w:t xml:space="preserve"> couldn’t use water — or other substances </w:t>
      </w:r>
      <w:r w:rsidRPr="00425DA1">
        <w:rPr>
          <w:sz w:val="14"/>
        </w:rPr>
        <w:t>in their environment, like iron or hydrogen — </w:t>
      </w:r>
      <w:r w:rsidRPr="00425DA1">
        <w:rPr>
          <w:u w:val="single"/>
        </w:rPr>
        <w:t>they </w:t>
      </w:r>
      <w:r w:rsidRPr="00425DA1">
        <w:rPr>
          <w:highlight w:val="cyan"/>
          <w:u w:val="single"/>
        </w:rPr>
        <w:t xml:space="preserve">might be tempted to </w:t>
      </w:r>
      <w:r w:rsidRPr="00242BB6">
        <w:rPr>
          <w:b/>
          <w:bCs/>
          <w:highlight w:val="cyan"/>
          <w:u w:val="single"/>
        </w:rPr>
        <w:t>pick salt</w:t>
      </w:r>
      <w:r w:rsidRPr="00425DA1">
        <w:rPr>
          <w:sz w:val="14"/>
        </w:rPr>
        <w:t> (sodium chloride) </w:t>
      </w:r>
      <w:r w:rsidRPr="00425DA1">
        <w:rPr>
          <w:u w:val="single"/>
        </w:rPr>
        <w:t>off Earth’s menu of molecules</w:t>
      </w:r>
      <w:r w:rsidRPr="00425DA1">
        <w:rPr>
          <w:sz w:val="14"/>
        </w:rPr>
        <w:t xml:space="preserve">. These </w:t>
      </w:r>
      <w:r w:rsidRPr="00425DA1">
        <w:rPr>
          <w:highlight w:val="cyan"/>
          <w:u w:val="single"/>
        </w:rPr>
        <w:t xml:space="preserve">diatoms would </w:t>
      </w:r>
      <w:r w:rsidRPr="00242BB6">
        <w:rPr>
          <w:b/>
          <w:bCs/>
          <w:highlight w:val="cyan"/>
          <w:u w:val="single"/>
        </w:rPr>
        <w:t>release poisonous chlorine gas</w:t>
      </w:r>
      <w:r w:rsidRPr="00425DA1">
        <w:rPr>
          <w:u w:val="single"/>
        </w:rPr>
        <w:t>.</w:t>
      </w:r>
      <w:r w:rsidRPr="00425DA1">
        <w:rPr>
          <w:sz w:val="14"/>
        </w:rPr>
        <w:t xml:space="preserve"> Assuming the chlorine didn’t kill them and nothing else limited their growth, </w:t>
      </w:r>
      <w:r w:rsidRPr="00425DA1">
        <w:rPr>
          <w:u w:val="single"/>
        </w:rPr>
        <w:t xml:space="preserve">the </w:t>
      </w:r>
      <w:r w:rsidRPr="00425DA1">
        <w:rPr>
          <w:highlight w:val="cyan"/>
          <w:u w:val="single"/>
        </w:rPr>
        <w:t xml:space="preserve">diatoms would </w:t>
      </w:r>
      <w:r w:rsidRPr="00242BB6">
        <w:rPr>
          <w:b/>
          <w:bCs/>
          <w:highlight w:val="cyan"/>
          <w:u w:val="single"/>
        </w:rPr>
        <w:t>grow exponentially</w:t>
      </w:r>
      <w:r w:rsidRPr="00425DA1">
        <w:rPr>
          <w:highlight w:val="cyan"/>
          <w:u w:val="single"/>
        </w:rPr>
        <w:t>, setting off</w:t>
      </w:r>
      <w:r w:rsidRPr="00425DA1">
        <w:rPr>
          <w:u w:val="single"/>
        </w:rPr>
        <w:t xml:space="preserve"> a death-by-inhalation </w:t>
      </w:r>
      <w:r w:rsidRPr="00242BB6">
        <w:rPr>
          <w:b/>
          <w:bCs/>
          <w:highlight w:val="cyan"/>
          <w:u w:val="single"/>
        </w:rPr>
        <w:t>doomsday</w:t>
      </w:r>
      <w:r w:rsidRPr="00425DA1">
        <w:rPr>
          <w:u w:val="single"/>
        </w:rPr>
        <w:t>. “The damn thing could take the world over in a couple</w:t>
      </w:r>
      <w:r w:rsidRPr="00425DA1">
        <w:rPr>
          <w:sz w:val="14"/>
        </w:rPr>
        <w:t xml:space="preserve"> of million </w:t>
      </w:r>
      <w:r w:rsidRPr="00425DA1">
        <w:rPr>
          <w:u w:val="single"/>
        </w:rPr>
        <w:t>years</w:t>
      </w:r>
      <w:r w:rsidRPr="00425DA1">
        <w:rPr>
          <w:sz w:val="14"/>
        </w:rPr>
        <w:t xml:space="preserve">,” Kirschvink said.  If his diatomical predictions pan out, it would be the second time biology issued </w:t>
      </w:r>
      <w:r w:rsidRPr="00425DA1">
        <w:rPr>
          <w:highlight w:val="cyan"/>
          <w:u w:val="single"/>
        </w:rPr>
        <w:t>a molecular death sentence for</w:t>
      </w:r>
      <w:r w:rsidRPr="00425DA1">
        <w:rPr>
          <w:sz w:val="14"/>
        </w:rPr>
        <w:t xml:space="preserve"> most </w:t>
      </w:r>
      <w:r w:rsidRPr="00425DA1">
        <w:rPr>
          <w:highlight w:val="cyan"/>
          <w:u w:val="single"/>
        </w:rPr>
        <w:t>living organisms on Earth</w:t>
      </w:r>
      <w:r w:rsidRPr="00425DA1">
        <w:rPr>
          <w:u w:val="single"/>
        </w:rPr>
        <w:t>. A similar scenario played out about 2.35 billion years ago</w:t>
      </w:r>
      <w:r w:rsidRPr="00425DA1">
        <w:rPr>
          <w:sz w:val="14"/>
        </w:rPr>
        <w:t> when cyanobacteria, a type of blue-green bacteria, learned how to photosynthesize. The bacteria dumped oxygen molecules into the atmosphere — which until then was mostly carbon dioxide — and killed off species that couldn’t tolerate oxygen, Kirschvink says.  “Oxygen molecules at the time were unheard of in the environment,” he said. Once diatoms set in motion the “</w:t>
      </w:r>
      <w:r w:rsidRPr="00425DA1">
        <w:rPr>
          <w:u w:val="single"/>
        </w:rPr>
        <w:t>oxygen apocalypse,”</w:t>
      </w:r>
      <w:r w:rsidRPr="00425DA1">
        <w:rPr>
          <w:sz w:val="14"/>
        </w:rPr>
        <w:t xml:space="preserve"> there was no stopping them. They had an advantage over creatures that didn’t like oxygen.   </w:t>
      </w:r>
    </w:p>
    <w:p w14:paraId="547B1F32" w14:textId="77777777" w:rsidR="0049258F" w:rsidRPr="00FE25FF" w:rsidRDefault="0049258F" w:rsidP="0049258F">
      <w:pPr>
        <w:rPr>
          <w:sz w:val="16"/>
        </w:rPr>
      </w:pPr>
    </w:p>
    <w:p w14:paraId="12689430" w14:textId="3357174C" w:rsidR="0049258F" w:rsidRDefault="0049258F" w:rsidP="0049258F">
      <w:pPr>
        <w:pStyle w:val="Heading3"/>
        <w:rPr>
          <w:rFonts w:asciiTheme="minorHAnsi" w:hAnsiTheme="minorHAnsi" w:cstheme="minorHAnsi"/>
        </w:rPr>
      </w:pPr>
      <w:r>
        <w:rPr>
          <w:rFonts w:asciiTheme="minorHAnsi" w:hAnsiTheme="minorHAnsi" w:cstheme="minorHAnsi"/>
        </w:rPr>
        <w:t>1AR</w:t>
      </w:r>
      <w:r>
        <w:rPr>
          <w:rFonts w:asciiTheme="minorHAnsi" w:hAnsiTheme="minorHAnsi" w:cstheme="minorHAnsi"/>
        </w:rPr>
        <w:t xml:space="preserve"> --- CCS = Extinction (Methane)</w:t>
      </w:r>
    </w:p>
    <w:p w14:paraId="5109B2CE" w14:textId="77777777" w:rsidR="0049258F" w:rsidRPr="00C21FC8" w:rsidRDefault="0049258F" w:rsidP="0049258F">
      <w:pPr>
        <w:pStyle w:val="Heading4"/>
      </w:pPr>
      <w:r w:rsidRPr="00C21FC8">
        <w:t>CCS</w:t>
      </w:r>
      <w:r>
        <w:t xml:space="preserve"> drastically increases the risks of leakages and earthquakes</w:t>
      </w:r>
    </w:p>
    <w:p w14:paraId="7C1D599B" w14:textId="77777777" w:rsidR="0049258F" w:rsidRPr="00C21FC8" w:rsidRDefault="0049258F" w:rsidP="0049258F">
      <w:pPr>
        <w:spacing w:before="15" w:after="180" w:line="240" w:lineRule="auto"/>
        <w:rPr>
          <w:rFonts w:asciiTheme="minorHAnsi" w:eastAsia="Times New Roman" w:hAnsiTheme="minorHAnsi" w:cstheme="minorHAnsi"/>
          <w:sz w:val="24"/>
          <w:szCs w:val="24"/>
        </w:rPr>
      </w:pPr>
      <w:r w:rsidRPr="00C21FC8">
        <w:rPr>
          <w:rFonts w:asciiTheme="minorHAnsi" w:eastAsia="Times New Roman" w:hAnsiTheme="minorHAnsi" w:cstheme="minorHAnsi"/>
          <w:b/>
          <w:bCs/>
          <w:sz w:val="26"/>
          <w:szCs w:val="26"/>
        </w:rPr>
        <w:t>Ash, 15</w:t>
      </w:r>
      <w:r w:rsidRPr="00C21FC8">
        <w:rPr>
          <w:rFonts w:asciiTheme="minorHAnsi" w:eastAsia="Times New Roman" w:hAnsiTheme="minorHAnsi" w:cstheme="minorHAnsi"/>
        </w:rPr>
        <w:t> (Kyle Ash, Ash received a Bachelor’s degree in International Affairs and Political Economy from Lewis and Clark College, a Law degree from the University of Kent, and a Masters degree in Global Environmental Policy from American University., Apr 2015, accessed on 6-4-2021, Greenpeace, "Carbon Capture SCAM (CCS)", https://www.greenpeace.org/usa/wp-content/uploads/legacy/Global/usa/planet3/PDFs/Carbon-Capture-Scam.pdf)</w:t>
      </w:r>
      <w:r w:rsidRPr="00C21FC8">
        <w:rPr>
          <w:rFonts w:asciiTheme="minorHAnsi" w:eastAsia="Times New Roman" w:hAnsiTheme="minorHAnsi" w:cstheme="minorHAnsi"/>
          <w:sz w:val="24"/>
          <w:szCs w:val="24"/>
        </w:rPr>
        <w:t>//Babcii</w:t>
      </w:r>
    </w:p>
    <w:p w14:paraId="0D03882C" w14:textId="77777777" w:rsidR="0049258F" w:rsidRPr="007449A5" w:rsidRDefault="0049258F" w:rsidP="0049258F">
      <w:pPr>
        <w:rPr>
          <w:rFonts w:asciiTheme="minorHAnsi" w:hAnsiTheme="minorHAnsi" w:cstheme="minorHAnsi"/>
          <w:sz w:val="16"/>
        </w:rPr>
      </w:pPr>
      <w:r w:rsidRPr="007449A5">
        <w:rPr>
          <w:rFonts w:asciiTheme="minorHAnsi" w:hAnsiTheme="minorHAnsi" w:cstheme="minorHAnsi"/>
          <w:sz w:val="16"/>
        </w:rPr>
        <w:t xml:space="preserve">In order for CCS to deliver a lasting benefit to the climate, the </w:t>
      </w:r>
      <w:r w:rsidRPr="007449A5">
        <w:rPr>
          <w:rFonts w:asciiTheme="minorHAnsi" w:hAnsiTheme="minorHAnsi" w:cstheme="minorHAnsi"/>
          <w:highlight w:val="cyan"/>
          <w:u w:val="single"/>
        </w:rPr>
        <w:t>vast majority of</w:t>
      </w:r>
      <w:r w:rsidRPr="00C21FC8">
        <w:rPr>
          <w:rFonts w:asciiTheme="minorHAnsi" w:hAnsiTheme="minorHAnsi" w:cstheme="minorHAnsi"/>
          <w:u w:val="single"/>
        </w:rPr>
        <w:t xml:space="preserve"> sequestered </w:t>
      </w:r>
      <w:r w:rsidRPr="007449A5">
        <w:rPr>
          <w:rFonts w:asciiTheme="minorHAnsi" w:hAnsiTheme="minorHAnsi" w:cstheme="minorHAnsi"/>
          <w:highlight w:val="cyan"/>
          <w:u w:val="single"/>
        </w:rPr>
        <w:t>CO2 must remain</w:t>
      </w:r>
      <w:r w:rsidRPr="00C21FC8">
        <w:rPr>
          <w:rFonts w:asciiTheme="minorHAnsi" w:hAnsiTheme="minorHAnsi" w:cstheme="minorHAnsi"/>
          <w:u w:val="single"/>
        </w:rPr>
        <w:t xml:space="preserve"> </w:t>
      </w:r>
      <w:r w:rsidRPr="007449A5">
        <w:rPr>
          <w:rFonts w:asciiTheme="minorHAnsi" w:hAnsiTheme="minorHAnsi" w:cstheme="minorHAnsi"/>
          <w:highlight w:val="cyan"/>
          <w:u w:val="single"/>
        </w:rPr>
        <w:t>underground</w:t>
      </w:r>
      <w:r w:rsidRPr="00C21FC8">
        <w:rPr>
          <w:rFonts w:asciiTheme="minorHAnsi" w:hAnsiTheme="minorHAnsi" w:cstheme="minorHAnsi"/>
          <w:u w:val="single"/>
        </w:rPr>
        <w:t xml:space="preserve"> </w:t>
      </w:r>
      <w:r w:rsidRPr="007449A5">
        <w:rPr>
          <w:rFonts w:asciiTheme="minorHAnsi" w:hAnsiTheme="minorHAnsi" w:cstheme="minorHAnsi"/>
          <w:sz w:val="16"/>
        </w:rPr>
        <w:t xml:space="preserve">permanently. Geological formations proposed are sub-seabed and saline aquifers. The IEA says that depleted oil and gas reservoirs would be </w:t>
      </w:r>
      <w:r w:rsidRPr="00C21FC8">
        <w:rPr>
          <w:rFonts w:asciiTheme="minorHAnsi" w:hAnsiTheme="minorHAnsi" w:cstheme="minorHAnsi"/>
          <w:u w:val="single"/>
        </w:rPr>
        <w:t>the most likely candidates for initial storage</w:t>
      </w:r>
      <w:r w:rsidRPr="007449A5">
        <w:rPr>
          <w:rFonts w:asciiTheme="minorHAnsi" w:hAnsiTheme="minorHAnsi" w:cstheme="minorHAnsi"/>
          <w:sz w:val="16"/>
        </w:rPr>
        <w:t xml:space="preserve"> operations because of both their geology and proximity to industrial development. The problem with IEA’s assertion is it is too convenient for expanding CO2-EOR operations. In addition, the multiple </w:t>
      </w:r>
      <w:r w:rsidRPr="00C21FC8">
        <w:rPr>
          <w:rFonts w:asciiTheme="minorHAnsi" w:hAnsiTheme="minorHAnsi" w:cstheme="minorHAnsi"/>
          <w:u w:val="single"/>
        </w:rPr>
        <w:t>bore holes and wells</w:t>
      </w:r>
      <w:r w:rsidRPr="007449A5">
        <w:rPr>
          <w:rFonts w:asciiTheme="minorHAnsi" w:hAnsiTheme="minorHAnsi" w:cstheme="minorHAnsi"/>
          <w:sz w:val="16"/>
        </w:rPr>
        <w:t xml:space="preserve"> drilled in them to find and extract oil and gas further </w:t>
      </w:r>
      <w:r w:rsidRPr="007449A5">
        <w:rPr>
          <w:rFonts w:asciiTheme="minorHAnsi" w:hAnsiTheme="minorHAnsi" w:cstheme="minorHAnsi"/>
          <w:highlight w:val="cyan"/>
          <w:u w:val="single"/>
        </w:rPr>
        <w:t>increase the risk of leakage</w:t>
      </w:r>
      <w:r w:rsidRPr="00C21FC8">
        <w:rPr>
          <w:rFonts w:asciiTheme="minorHAnsi" w:hAnsiTheme="minorHAnsi" w:cstheme="minorHAnsi"/>
          <w:u w:val="single"/>
        </w:rPr>
        <w:t xml:space="preserve">. </w:t>
      </w:r>
      <w:r w:rsidRPr="007449A5">
        <w:rPr>
          <w:rFonts w:asciiTheme="minorHAnsi" w:hAnsiTheme="minorHAnsi" w:cstheme="minorHAnsi"/>
          <w:sz w:val="16"/>
        </w:rPr>
        <w:t xml:space="preserve">The IEA also admits that, </w:t>
      </w:r>
      <w:r w:rsidRPr="00C21FC8">
        <w:rPr>
          <w:rFonts w:asciiTheme="minorHAnsi" w:hAnsiTheme="minorHAnsi" w:cstheme="minorHAnsi"/>
          <w:u w:val="single"/>
        </w:rPr>
        <w:t xml:space="preserve">“[t] he long-term storage </w:t>
      </w:r>
      <w:r w:rsidRPr="007449A5">
        <w:rPr>
          <w:rFonts w:asciiTheme="minorHAnsi" w:hAnsiTheme="minorHAnsi" w:cstheme="minorHAnsi"/>
          <w:highlight w:val="cyan"/>
          <w:u w:val="single"/>
        </w:rPr>
        <w:t>integrity</w:t>
      </w:r>
      <w:r w:rsidRPr="007449A5">
        <w:rPr>
          <w:rFonts w:asciiTheme="minorHAnsi" w:hAnsiTheme="minorHAnsi" w:cstheme="minorHAnsi"/>
          <w:sz w:val="16"/>
        </w:rPr>
        <w:t xml:space="preserve"> of oil fields that </w:t>
      </w:r>
      <w:r w:rsidRPr="007449A5">
        <w:rPr>
          <w:rFonts w:asciiTheme="minorHAnsi" w:hAnsiTheme="minorHAnsi" w:cstheme="minorHAnsi"/>
          <w:highlight w:val="cyan"/>
          <w:u w:val="single"/>
        </w:rPr>
        <w:t>have been exploited</w:t>
      </w:r>
      <w:r w:rsidRPr="007449A5">
        <w:rPr>
          <w:rFonts w:asciiTheme="minorHAnsi" w:hAnsiTheme="minorHAnsi" w:cstheme="minorHAnsi"/>
          <w:sz w:val="16"/>
        </w:rPr>
        <w:t xml:space="preserve"> with multiple wells has yet to receive serious scientific investigation.”108 The prominent Sleipner project, a CCS storage testing site off the coast of Norway injecting CO2 scrubbed from raw gas after extraction, was found in 2012 to have many nearby fractures, warranting increased expense toward surveying the geology of such sites.109 Some scientists say it’s </w:t>
      </w:r>
      <w:r w:rsidRPr="00C21FC8">
        <w:rPr>
          <w:rFonts w:asciiTheme="minorHAnsi" w:hAnsiTheme="minorHAnsi" w:cstheme="minorHAnsi"/>
          <w:u w:val="single"/>
        </w:rPr>
        <w:t>not a matter of if</w:t>
      </w:r>
      <w:r w:rsidRPr="007449A5">
        <w:rPr>
          <w:rFonts w:asciiTheme="minorHAnsi" w:hAnsiTheme="minorHAnsi" w:cstheme="minorHAnsi"/>
          <w:sz w:val="16"/>
        </w:rPr>
        <w:t xml:space="preserve"> the site will leak, it’s </w:t>
      </w:r>
      <w:r w:rsidRPr="007449A5">
        <w:rPr>
          <w:rFonts w:asciiTheme="minorHAnsi" w:hAnsiTheme="minorHAnsi" w:cstheme="minorHAnsi"/>
          <w:highlight w:val="cyan"/>
          <w:u w:val="single"/>
        </w:rPr>
        <w:t>just a question of when</w:t>
      </w:r>
      <w:r w:rsidRPr="007449A5">
        <w:rPr>
          <w:rFonts w:asciiTheme="minorHAnsi" w:hAnsiTheme="minorHAnsi" w:cstheme="minorHAnsi"/>
          <w:sz w:val="16"/>
        </w:rPr>
        <w:t xml:space="preserve">.110 Researchers devoted to the promise of CCS remain unconcerned.111 However, undue confidence in understanding of the geology at Sleipner is not new.112 While offshore injection may be easier for the public to accept, </w:t>
      </w:r>
      <w:r w:rsidRPr="00C21FC8">
        <w:rPr>
          <w:rFonts w:asciiTheme="minorHAnsi" w:hAnsiTheme="minorHAnsi" w:cstheme="minorHAnsi"/>
          <w:u w:val="single"/>
        </w:rPr>
        <w:t>deepsea sites will be more difficult to monitor</w:t>
      </w:r>
      <w:r w:rsidRPr="007449A5">
        <w:rPr>
          <w:rFonts w:asciiTheme="minorHAnsi" w:hAnsiTheme="minorHAnsi" w:cstheme="minorHAnsi"/>
          <w:sz w:val="16"/>
        </w:rPr>
        <w:t xml:space="preserve">. There are few studies to ascertain potential effects of undersea CO2 leakage, but scientists have concluded that it may be detrimental across the ocean food web.113 CO2 </w:t>
      </w:r>
      <w:r w:rsidRPr="007449A5">
        <w:rPr>
          <w:rFonts w:asciiTheme="minorHAnsi" w:hAnsiTheme="minorHAnsi" w:cstheme="minorHAnsi"/>
          <w:highlight w:val="cyan"/>
          <w:u w:val="single"/>
        </w:rPr>
        <w:t>leakage</w:t>
      </w:r>
      <w:r w:rsidRPr="007449A5">
        <w:rPr>
          <w:rFonts w:asciiTheme="minorHAnsi" w:hAnsiTheme="minorHAnsi" w:cstheme="minorHAnsi"/>
          <w:sz w:val="16"/>
        </w:rPr>
        <w:t xml:space="preserve"> from sequestration </w:t>
      </w:r>
      <w:r w:rsidRPr="007449A5">
        <w:rPr>
          <w:rFonts w:asciiTheme="minorHAnsi" w:hAnsiTheme="minorHAnsi" w:cstheme="minorHAnsi"/>
          <w:highlight w:val="cyan"/>
          <w:u w:val="single"/>
        </w:rPr>
        <w:t>could exacerbate</w:t>
      </w:r>
      <w:r w:rsidRPr="007449A5">
        <w:rPr>
          <w:rFonts w:asciiTheme="minorHAnsi" w:hAnsiTheme="minorHAnsi" w:cstheme="minorHAnsi"/>
          <w:sz w:val="16"/>
        </w:rPr>
        <w:t xml:space="preserve"> already </w:t>
      </w:r>
      <w:r w:rsidRPr="00C21FC8">
        <w:rPr>
          <w:rFonts w:asciiTheme="minorHAnsi" w:hAnsiTheme="minorHAnsi" w:cstheme="minorHAnsi"/>
          <w:u w:val="single"/>
        </w:rPr>
        <w:t>rising ocean acidification</w:t>
      </w:r>
      <w:r w:rsidRPr="007449A5">
        <w:rPr>
          <w:rFonts w:asciiTheme="minorHAnsi" w:hAnsiTheme="minorHAnsi" w:cstheme="minorHAnsi"/>
          <w:sz w:val="16"/>
        </w:rPr>
        <w:t xml:space="preserve">, since the ocean absorbs about 25% of anthropogenic CO2 pollution. This is threatening </w:t>
      </w:r>
      <w:r w:rsidRPr="007449A5">
        <w:rPr>
          <w:rFonts w:asciiTheme="minorHAnsi" w:hAnsiTheme="minorHAnsi" w:cstheme="minorHAnsi"/>
          <w:highlight w:val="cyan"/>
          <w:u w:val="single"/>
        </w:rPr>
        <w:t>a</w:t>
      </w:r>
      <w:r w:rsidRPr="007449A5">
        <w:rPr>
          <w:rFonts w:asciiTheme="minorHAnsi" w:hAnsiTheme="minorHAnsi" w:cstheme="minorHAnsi"/>
          <w:sz w:val="16"/>
        </w:rPr>
        <w:t xml:space="preserve"> different </w:t>
      </w:r>
      <w:r w:rsidRPr="007449A5">
        <w:rPr>
          <w:rFonts w:asciiTheme="minorHAnsi" w:hAnsiTheme="minorHAnsi" w:cstheme="minorHAnsi"/>
          <w:highlight w:val="cyan"/>
          <w:u w:val="single"/>
        </w:rPr>
        <w:t>type of planetary disaster</w:t>
      </w:r>
      <w:r w:rsidRPr="00C21FC8">
        <w:rPr>
          <w:rFonts w:asciiTheme="minorHAnsi" w:hAnsiTheme="minorHAnsi" w:cstheme="minorHAnsi"/>
          <w:u w:val="single"/>
        </w:rPr>
        <w:t xml:space="preserve"> </w:t>
      </w:r>
      <w:r w:rsidRPr="007449A5">
        <w:rPr>
          <w:rFonts w:asciiTheme="minorHAnsi" w:hAnsiTheme="minorHAnsi" w:cstheme="minorHAnsi"/>
          <w:sz w:val="16"/>
        </w:rPr>
        <w:t xml:space="preserve">altogether.114 With regard to injection into deep-saline aquifers, a recent MIT study seriously undermines previously held assumptions about the chemistry of CO2 integration with geology underground. This study indicates that </w:t>
      </w:r>
      <w:r w:rsidRPr="007449A5">
        <w:rPr>
          <w:rFonts w:asciiTheme="minorHAnsi" w:hAnsiTheme="minorHAnsi" w:cstheme="minorHAnsi"/>
          <w:u w:val="single"/>
        </w:rPr>
        <w:t xml:space="preserve">the majority of injected CO2 could </w:t>
      </w:r>
      <w:r w:rsidRPr="007449A5">
        <w:rPr>
          <w:rFonts w:asciiTheme="minorHAnsi" w:hAnsiTheme="minorHAnsi" w:cstheme="minorHAnsi"/>
          <w:highlight w:val="cyan"/>
          <w:u w:val="single"/>
        </w:rPr>
        <w:t>uncontrollably make its way back to the surface</w:t>
      </w:r>
      <w:r w:rsidRPr="007449A5">
        <w:rPr>
          <w:rFonts w:asciiTheme="minorHAnsi" w:hAnsiTheme="minorHAnsi" w:cstheme="minorHAnsi"/>
          <w:sz w:val="16"/>
          <w:highlight w:val="cyan"/>
        </w:rPr>
        <w:t>.</w:t>
      </w:r>
      <w:r w:rsidRPr="007449A5">
        <w:rPr>
          <w:rFonts w:asciiTheme="minorHAnsi" w:hAnsiTheme="minorHAnsi" w:cstheme="minorHAnsi"/>
          <w:sz w:val="16"/>
        </w:rPr>
        <w:t xml:space="preserve">115 In addition, researchers at Stanford University argued that CO2 injection carries </w:t>
      </w:r>
      <w:r w:rsidRPr="007449A5">
        <w:rPr>
          <w:rFonts w:asciiTheme="minorHAnsi" w:hAnsiTheme="minorHAnsi" w:cstheme="minorHAnsi"/>
          <w:u w:val="single"/>
        </w:rPr>
        <w:t>a “</w:t>
      </w:r>
      <w:r w:rsidRPr="007449A5">
        <w:rPr>
          <w:rFonts w:asciiTheme="minorHAnsi" w:hAnsiTheme="minorHAnsi" w:cstheme="minorHAnsi"/>
          <w:highlight w:val="cyan"/>
          <w:u w:val="single"/>
        </w:rPr>
        <w:t>high probability” of instigating earthquakes</w:t>
      </w:r>
      <w:r w:rsidRPr="007449A5">
        <w:rPr>
          <w:rFonts w:asciiTheme="minorHAnsi" w:hAnsiTheme="minorHAnsi" w:cstheme="minorHAnsi"/>
          <w:sz w:val="16"/>
        </w:rPr>
        <w:t xml:space="preserve"> that can “threaten the seal integrity” of the storage site.116 The $2.7 billion In Salah project in Algeria was suspended indefinitely in 2011 after CO2 injection led to microseismic events that fractured the caprock. </w:t>
      </w:r>
      <w:r w:rsidRPr="007449A5">
        <w:rPr>
          <w:rFonts w:asciiTheme="minorHAnsi" w:hAnsiTheme="minorHAnsi" w:cstheme="minorHAnsi"/>
          <w:u w:val="single"/>
        </w:rPr>
        <w:t xml:space="preserve">This </w:t>
      </w:r>
      <w:r w:rsidRPr="007449A5">
        <w:rPr>
          <w:rFonts w:asciiTheme="minorHAnsi" w:hAnsiTheme="minorHAnsi" w:cstheme="minorHAnsi"/>
          <w:highlight w:val="cyan"/>
          <w:u w:val="single"/>
        </w:rPr>
        <w:t>occurred after injecting only</w:t>
      </w:r>
      <w:r w:rsidRPr="007449A5">
        <w:rPr>
          <w:rFonts w:asciiTheme="minorHAnsi" w:hAnsiTheme="minorHAnsi" w:cstheme="minorHAnsi"/>
          <w:sz w:val="16"/>
        </w:rPr>
        <w:t xml:space="preserve"> 3.8 megatons of CO2 (</w:t>
      </w:r>
      <w:r w:rsidRPr="007449A5">
        <w:rPr>
          <w:rFonts w:asciiTheme="minorHAnsi" w:hAnsiTheme="minorHAnsi" w:cstheme="minorHAnsi"/>
          <w:u w:val="single"/>
        </w:rPr>
        <w:t xml:space="preserve">less than </w:t>
      </w:r>
      <w:r w:rsidRPr="007449A5">
        <w:rPr>
          <w:rFonts w:asciiTheme="minorHAnsi" w:hAnsiTheme="minorHAnsi" w:cstheme="minorHAnsi"/>
          <w:highlight w:val="cyan"/>
          <w:u w:val="single"/>
        </w:rPr>
        <w:t>a year of emissions from one</w:t>
      </w:r>
      <w:r w:rsidRPr="007449A5">
        <w:rPr>
          <w:rFonts w:asciiTheme="minorHAnsi" w:hAnsiTheme="minorHAnsi" w:cstheme="minorHAnsi"/>
          <w:sz w:val="16"/>
        </w:rPr>
        <w:t xml:space="preserve"> </w:t>
      </w:r>
      <w:r w:rsidRPr="007449A5">
        <w:rPr>
          <w:rFonts w:asciiTheme="minorHAnsi" w:hAnsiTheme="minorHAnsi" w:cstheme="minorHAnsi"/>
          <w:u w:val="single"/>
        </w:rPr>
        <w:t>average-sized</w:t>
      </w:r>
      <w:r w:rsidRPr="007449A5">
        <w:rPr>
          <w:rFonts w:asciiTheme="minorHAnsi" w:hAnsiTheme="minorHAnsi" w:cstheme="minorHAnsi"/>
          <w:sz w:val="16"/>
        </w:rPr>
        <w:t xml:space="preserve"> new </w:t>
      </w:r>
      <w:r w:rsidRPr="007449A5">
        <w:rPr>
          <w:rFonts w:asciiTheme="minorHAnsi" w:hAnsiTheme="minorHAnsi" w:cstheme="minorHAnsi"/>
          <w:u w:val="single"/>
        </w:rPr>
        <w:t xml:space="preserve">coal </w:t>
      </w:r>
      <w:r w:rsidRPr="007449A5">
        <w:rPr>
          <w:rFonts w:asciiTheme="minorHAnsi" w:hAnsiTheme="minorHAnsi" w:cstheme="minorHAnsi"/>
          <w:highlight w:val="cyan"/>
          <w:u w:val="single"/>
        </w:rPr>
        <w:t>plant</w:t>
      </w:r>
      <w:r w:rsidRPr="007449A5">
        <w:rPr>
          <w:rFonts w:asciiTheme="minorHAnsi" w:hAnsiTheme="minorHAnsi" w:cstheme="minorHAnsi"/>
          <w:sz w:val="16"/>
        </w:rPr>
        <w:t xml:space="preserve">).117 </w:t>
      </w:r>
      <w:r w:rsidRPr="007449A5">
        <w:rPr>
          <w:sz w:val="16"/>
        </w:rPr>
        <w:t xml:space="preserve">Thanks to fracking for shale gas, we now also know that </w:t>
      </w:r>
      <w:r w:rsidRPr="007449A5">
        <w:rPr>
          <w:highlight w:val="cyan"/>
          <w:u w:val="single"/>
        </w:rPr>
        <w:t>seismic activity is exacerbated by injecting</w:t>
      </w:r>
      <w:r w:rsidRPr="007449A5">
        <w:rPr>
          <w:sz w:val="16"/>
        </w:rPr>
        <w:t xml:space="preserve"> the wastewater underground. Fracking is likely the reason why Oklahoma, an area not historically prone to seismic activity, has become </w:t>
      </w:r>
      <w:r w:rsidRPr="007449A5">
        <w:rPr>
          <w:u w:val="single"/>
        </w:rPr>
        <w:t>the most earthquake</w:t>
      </w:r>
      <w:r>
        <w:rPr>
          <w:u w:val="single"/>
        </w:rPr>
        <w:t xml:space="preserve"> </w:t>
      </w:r>
      <w:r w:rsidRPr="007449A5">
        <w:rPr>
          <w:u w:val="single"/>
        </w:rPr>
        <w:t>prone state on the continent</w:t>
      </w:r>
      <w:r w:rsidRPr="007449A5">
        <w:rPr>
          <w:sz w:val="16"/>
        </w:rPr>
        <w:t>.118 In Oklahoma, like in other states where fracking is rampant, burning coal is still the primary source of electricity. Figure 6 and 7 show how fracking and CCS could be mutually exclusive in terms of geography.</w:t>
      </w:r>
    </w:p>
    <w:p w14:paraId="5B8BB302" w14:textId="77777777" w:rsidR="0049258F" w:rsidRPr="007449A5" w:rsidRDefault="0049258F" w:rsidP="0049258F">
      <w:pPr>
        <w:pStyle w:val="Heading4"/>
      </w:pPr>
      <w:r w:rsidRPr="007449A5">
        <w:t>That causes a methane feedback loop and extinction</w:t>
      </w:r>
    </w:p>
    <w:p w14:paraId="195F4851" w14:textId="77777777" w:rsidR="0049258F" w:rsidRPr="00C21FC8" w:rsidRDefault="0049258F" w:rsidP="0049258F">
      <w:pPr>
        <w:pStyle w:val="NormalWeb"/>
        <w:shd w:val="clear" w:color="auto" w:fill="FFFFFF"/>
        <w:spacing w:after="150"/>
        <w:rPr>
          <w:rFonts w:asciiTheme="minorHAnsi" w:hAnsiTheme="minorHAnsi" w:cstheme="minorHAnsi"/>
          <w:color w:val="333333"/>
          <w:sz w:val="21"/>
          <w:szCs w:val="21"/>
        </w:rPr>
      </w:pPr>
      <w:r w:rsidRPr="00C21FC8">
        <w:rPr>
          <w:rFonts w:asciiTheme="minorHAnsi" w:hAnsiTheme="minorHAnsi" w:cstheme="minorHAnsi"/>
          <w:sz w:val="22"/>
          <w:szCs w:val="22"/>
        </w:rPr>
        <w:t xml:space="preserve">Rev. Mac </w:t>
      </w:r>
      <w:r w:rsidRPr="00C21FC8">
        <w:rPr>
          <w:rStyle w:val="Style13ptBold"/>
          <w:rFonts w:asciiTheme="minorHAnsi" w:eastAsiaTheme="majorEastAsia" w:hAnsiTheme="minorHAnsi" w:cstheme="minorHAnsi"/>
        </w:rPr>
        <w:t>Legerton 17</w:t>
      </w:r>
      <w:r w:rsidRPr="00C21FC8">
        <w:rPr>
          <w:rFonts w:asciiTheme="minorHAnsi" w:hAnsiTheme="minorHAnsi" w:cstheme="minorHAnsi"/>
        </w:rPr>
        <w:t>,</w:t>
      </w:r>
      <w:r w:rsidRPr="00C21FC8">
        <w:rPr>
          <w:rFonts w:asciiTheme="minorHAnsi" w:hAnsiTheme="minorHAnsi" w:cstheme="minorHAnsi"/>
          <w:sz w:val="22"/>
          <w:szCs w:val="22"/>
        </w:rPr>
        <w:t xml:space="preserve"> (Co-Founder and Executive Director of the Center for Community Action, Member of the Board of Directors of the NC Climate Solutions Coalition, Member of the Board of Directors of the Windcall Institute, “Will The U.S. Blaze A Trail To Mass Extinction?”, APPPL News, Nov 14, 2017, </w:t>
      </w:r>
      <w:hyperlink r:id="rId49" w:history="1">
        <w:r w:rsidRPr="00C21FC8">
          <w:rPr>
            <w:rStyle w:val="Hyperlink"/>
            <w:rFonts w:asciiTheme="minorHAnsi" w:hAnsiTheme="minorHAnsi" w:cstheme="minorHAnsi"/>
            <w:sz w:val="22"/>
            <w:szCs w:val="22"/>
          </w:rPr>
          <w:t>https://www.apppl.org/news/will-the-u-s-blaze-a-trail-to-mass-extinction/</w:t>
        </w:r>
      </w:hyperlink>
      <w:r w:rsidRPr="00C21FC8">
        <w:rPr>
          <w:rStyle w:val="Hyperlink"/>
          <w:rFonts w:asciiTheme="minorHAnsi" w:hAnsiTheme="minorHAnsi" w:cstheme="minorHAnsi"/>
          <w:sz w:val="22"/>
          <w:szCs w:val="22"/>
        </w:rPr>
        <w:t>)//Babcii</w:t>
      </w:r>
    </w:p>
    <w:p w14:paraId="7766172D" w14:textId="77777777" w:rsidR="0049258F" w:rsidRPr="000F2B69" w:rsidRDefault="0049258F" w:rsidP="0049258F">
      <w:pPr>
        <w:rPr>
          <w:rFonts w:asciiTheme="minorHAnsi" w:hAnsiTheme="minorHAnsi" w:cstheme="minorHAnsi"/>
          <w:sz w:val="12"/>
        </w:rPr>
      </w:pPr>
      <w:r w:rsidRPr="00C21FC8">
        <w:rPr>
          <w:rFonts w:asciiTheme="minorHAnsi" w:hAnsiTheme="minorHAnsi" w:cstheme="minorHAnsi"/>
          <w:sz w:val="12"/>
        </w:rPr>
        <w:t xml:space="preserve">What is </w:t>
      </w:r>
      <w:r w:rsidRPr="00C21FC8">
        <w:rPr>
          <w:rFonts w:asciiTheme="minorHAnsi" w:hAnsiTheme="minorHAnsi" w:cstheme="minorHAnsi"/>
          <w:highlight w:val="cyan"/>
          <w:u w:val="single"/>
        </w:rPr>
        <w:t>natural gas</w:t>
      </w:r>
      <w:r w:rsidRPr="00C21FC8">
        <w:rPr>
          <w:rFonts w:asciiTheme="minorHAnsi" w:hAnsiTheme="minorHAnsi" w:cstheme="minorHAnsi"/>
          <w:sz w:val="12"/>
        </w:rPr>
        <w:t xml:space="preserve">? There’s actually nothing natural about it: it is forcibly extracted from the ground through hydraulic fracturing, commonly known as “fracking”. When something is forcibly ruptured from deep within the earth with the use of toxic chemicals, the last name you would use for it is “natural”. Fracking also </w:t>
      </w:r>
      <w:r w:rsidRPr="00C21FC8">
        <w:rPr>
          <w:rFonts w:asciiTheme="minorHAnsi" w:hAnsiTheme="minorHAnsi" w:cstheme="minorHAnsi"/>
          <w:highlight w:val="cyan"/>
          <w:u w:val="single"/>
        </w:rPr>
        <w:t>disrupts</w:t>
      </w:r>
      <w:r w:rsidRPr="00C21FC8">
        <w:rPr>
          <w:rFonts w:asciiTheme="minorHAnsi" w:hAnsiTheme="minorHAnsi" w:cstheme="minorHAnsi"/>
          <w:u w:val="single"/>
        </w:rPr>
        <w:t xml:space="preserve"> geologic </w:t>
      </w:r>
      <w:r w:rsidRPr="00C21FC8">
        <w:rPr>
          <w:rFonts w:asciiTheme="minorHAnsi" w:hAnsiTheme="minorHAnsi" w:cstheme="minorHAnsi"/>
          <w:highlight w:val="cyan"/>
          <w:u w:val="single"/>
        </w:rPr>
        <w:t>fault lines</w:t>
      </w:r>
      <w:r w:rsidRPr="00C21FC8">
        <w:rPr>
          <w:rFonts w:asciiTheme="minorHAnsi" w:hAnsiTheme="minorHAnsi" w:cstheme="minorHAnsi"/>
          <w:sz w:val="12"/>
        </w:rPr>
        <w:t xml:space="preserve">, sometimes </w:t>
      </w:r>
      <w:r w:rsidRPr="00C21FC8">
        <w:rPr>
          <w:rFonts w:asciiTheme="minorHAnsi" w:hAnsiTheme="minorHAnsi" w:cstheme="minorHAnsi"/>
          <w:highlight w:val="cyan"/>
          <w:u w:val="single"/>
        </w:rPr>
        <w:t>causing earthquakes</w:t>
      </w:r>
      <w:r w:rsidRPr="00C21FC8">
        <w:rPr>
          <w:rFonts w:asciiTheme="minorHAnsi" w:hAnsiTheme="minorHAnsi" w:cstheme="minorHAnsi"/>
          <w:sz w:val="12"/>
        </w:rPr>
        <w:t xml:space="preserve">, It </w:t>
      </w:r>
      <w:r w:rsidRPr="00C21FC8">
        <w:rPr>
          <w:rFonts w:asciiTheme="minorHAnsi" w:hAnsiTheme="minorHAnsi" w:cstheme="minorHAnsi"/>
          <w:highlight w:val="cyan"/>
          <w:u w:val="single"/>
        </w:rPr>
        <w:t>pollutes drinking water with</w:t>
      </w:r>
      <w:r w:rsidRPr="00C21FC8">
        <w:rPr>
          <w:rFonts w:asciiTheme="minorHAnsi" w:hAnsiTheme="minorHAnsi" w:cstheme="minorHAnsi"/>
          <w:u w:val="single"/>
        </w:rPr>
        <w:t xml:space="preserve"> gas and </w:t>
      </w:r>
      <w:r w:rsidRPr="00C21FC8">
        <w:rPr>
          <w:rFonts w:asciiTheme="minorHAnsi" w:hAnsiTheme="minorHAnsi" w:cstheme="minorHAnsi"/>
          <w:highlight w:val="cyan"/>
          <w:u w:val="single"/>
        </w:rPr>
        <w:t>cancer</w:t>
      </w:r>
      <w:r w:rsidRPr="00C21FC8">
        <w:rPr>
          <w:rFonts w:asciiTheme="minorHAnsi" w:hAnsiTheme="minorHAnsi" w:cstheme="minorHAnsi"/>
          <w:sz w:val="12"/>
        </w:rPr>
        <w:t xml:space="preserve">-producing chemicals, </w:t>
      </w:r>
      <w:r w:rsidRPr="00C21FC8">
        <w:rPr>
          <w:rFonts w:asciiTheme="minorHAnsi" w:hAnsiTheme="minorHAnsi" w:cstheme="minorHAnsi"/>
          <w:highlight w:val="cyan"/>
          <w:u w:val="single"/>
        </w:rPr>
        <w:t>increases</w:t>
      </w:r>
      <w:r w:rsidRPr="00C21FC8">
        <w:rPr>
          <w:rFonts w:asciiTheme="minorHAnsi" w:hAnsiTheme="minorHAnsi" w:cstheme="minorHAnsi"/>
          <w:u w:val="single"/>
        </w:rPr>
        <w:t xml:space="preserve"> the risk of </w:t>
      </w:r>
      <w:r w:rsidRPr="00C21FC8">
        <w:rPr>
          <w:rFonts w:asciiTheme="minorHAnsi" w:hAnsiTheme="minorHAnsi" w:cstheme="minorHAnsi"/>
          <w:sz w:val="12"/>
        </w:rPr>
        <w:t xml:space="preserve">injury and </w:t>
      </w:r>
      <w:r w:rsidRPr="00C21FC8">
        <w:rPr>
          <w:rFonts w:asciiTheme="minorHAnsi" w:hAnsiTheme="minorHAnsi" w:cstheme="minorHAnsi"/>
          <w:highlight w:val="cyan"/>
          <w:u w:val="single"/>
        </w:rPr>
        <w:t>explosions</w:t>
      </w:r>
      <w:r w:rsidRPr="00C21FC8">
        <w:rPr>
          <w:rFonts w:asciiTheme="minorHAnsi" w:hAnsiTheme="minorHAnsi" w:cstheme="minorHAnsi"/>
          <w:u w:val="single"/>
        </w:rPr>
        <w:t xml:space="preserve">, </w:t>
      </w:r>
      <w:r w:rsidRPr="00C21FC8">
        <w:rPr>
          <w:rFonts w:asciiTheme="minorHAnsi" w:hAnsiTheme="minorHAnsi" w:cstheme="minorHAnsi"/>
          <w:highlight w:val="cyan"/>
          <w:u w:val="single"/>
        </w:rPr>
        <w:t>and</w:t>
      </w:r>
      <w:r w:rsidRPr="00C21FC8">
        <w:rPr>
          <w:rFonts w:asciiTheme="minorHAnsi" w:hAnsiTheme="minorHAnsi" w:cstheme="minorHAnsi"/>
          <w:u w:val="single"/>
        </w:rPr>
        <w:t xml:space="preserve"> changes the nature</w:t>
      </w:r>
      <w:r w:rsidRPr="00C21FC8">
        <w:rPr>
          <w:rFonts w:asciiTheme="minorHAnsi" w:hAnsiTheme="minorHAnsi" w:cstheme="minorHAnsi"/>
          <w:sz w:val="12"/>
        </w:rPr>
        <w:t xml:space="preserve"> of both neighborhoods and landscapes. On top of all this, </w:t>
      </w:r>
      <w:r w:rsidRPr="00C21FC8">
        <w:rPr>
          <w:rFonts w:asciiTheme="minorHAnsi" w:hAnsiTheme="minorHAnsi" w:cstheme="minorHAnsi"/>
          <w:u w:val="single"/>
        </w:rPr>
        <w:t xml:space="preserve">it </w:t>
      </w:r>
      <w:r w:rsidRPr="00C21FC8">
        <w:rPr>
          <w:rFonts w:asciiTheme="minorHAnsi" w:hAnsiTheme="minorHAnsi" w:cstheme="minorHAnsi"/>
          <w:highlight w:val="cyan"/>
          <w:u w:val="single"/>
        </w:rPr>
        <w:t xml:space="preserve">leaks </w:t>
      </w:r>
      <w:r w:rsidRPr="00C21FC8">
        <w:rPr>
          <w:rFonts w:asciiTheme="minorHAnsi" w:hAnsiTheme="minorHAnsi" w:cstheme="minorHAnsi"/>
          <w:u w:val="single"/>
        </w:rPr>
        <w:t xml:space="preserve">gas into the environment. </w:t>
      </w:r>
      <w:r w:rsidRPr="00C21FC8">
        <w:rPr>
          <w:rFonts w:asciiTheme="minorHAnsi" w:hAnsiTheme="minorHAnsi" w:cstheme="minorHAnsi"/>
          <w:sz w:val="12"/>
        </w:rPr>
        <w:t xml:space="preserve">So, what is this gas? </w:t>
      </w:r>
      <w:r w:rsidRPr="00C21FC8">
        <w:rPr>
          <w:rFonts w:asciiTheme="minorHAnsi" w:hAnsiTheme="minorHAnsi" w:cstheme="minorHAnsi"/>
          <w:u w:val="single"/>
        </w:rPr>
        <w:t xml:space="preserve">It is </w:t>
      </w:r>
      <w:r w:rsidRPr="00C21FC8">
        <w:rPr>
          <w:rFonts w:asciiTheme="minorHAnsi" w:hAnsiTheme="minorHAnsi" w:cstheme="minorHAnsi"/>
          <w:highlight w:val="cyan"/>
          <w:u w:val="single"/>
        </w:rPr>
        <w:t>methane gas</w:t>
      </w:r>
      <w:r w:rsidRPr="00C21FC8">
        <w:rPr>
          <w:rFonts w:asciiTheme="minorHAnsi" w:hAnsiTheme="minorHAnsi" w:cstheme="minorHAnsi"/>
          <w:sz w:val="12"/>
        </w:rPr>
        <w:t xml:space="preserve"> — 90 to 95 percent methane, which is a hydrocarbon compound (CH4). It needs to be called what it is with honesty and without deceit. </w:t>
      </w:r>
      <w:r w:rsidRPr="00C21FC8">
        <w:rPr>
          <w:rFonts w:asciiTheme="minorHAnsi" w:hAnsiTheme="minorHAnsi" w:cstheme="minorHAnsi"/>
          <w:u w:val="single"/>
        </w:rPr>
        <w:t>Why is methane gas so dangerous</w:t>
      </w:r>
      <w:r w:rsidRPr="00C21FC8">
        <w:rPr>
          <w:rFonts w:asciiTheme="minorHAnsi" w:hAnsiTheme="minorHAnsi" w:cstheme="minorHAnsi"/>
          <w:sz w:val="12"/>
        </w:rPr>
        <w:t xml:space="preserve">? This hydrocarbon has properties that </w:t>
      </w:r>
      <w:r w:rsidRPr="00C21FC8">
        <w:rPr>
          <w:rFonts w:asciiTheme="minorHAnsi" w:hAnsiTheme="minorHAnsi" w:cstheme="minorHAnsi"/>
          <w:highlight w:val="cyan"/>
          <w:u w:val="single"/>
        </w:rPr>
        <w:t>block</w:t>
      </w:r>
      <w:r w:rsidRPr="00C21FC8">
        <w:rPr>
          <w:rFonts w:asciiTheme="minorHAnsi" w:hAnsiTheme="minorHAnsi" w:cstheme="minorHAnsi"/>
          <w:u w:val="single"/>
        </w:rPr>
        <w:t xml:space="preserve"> the radiation of </w:t>
      </w:r>
      <w:r w:rsidRPr="00C21FC8">
        <w:rPr>
          <w:rFonts w:asciiTheme="minorHAnsi" w:hAnsiTheme="minorHAnsi" w:cstheme="minorHAnsi"/>
          <w:highlight w:val="cyan"/>
          <w:u w:val="single"/>
        </w:rPr>
        <w:t>heat</w:t>
      </w:r>
      <w:r w:rsidRPr="00C21FC8">
        <w:rPr>
          <w:rFonts w:asciiTheme="minorHAnsi" w:hAnsiTheme="minorHAnsi" w:cstheme="minorHAnsi"/>
          <w:u w:val="single"/>
        </w:rPr>
        <w:t xml:space="preserve"> from Earth’s surface </w:t>
      </w:r>
      <w:r w:rsidRPr="00C21FC8">
        <w:rPr>
          <w:rFonts w:asciiTheme="minorHAnsi" w:hAnsiTheme="minorHAnsi" w:cstheme="minorHAnsi"/>
          <w:highlight w:val="cyan"/>
          <w:u w:val="single"/>
        </w:rPr>
        <w:t>100 times more effectively than carbon</w:t>
      </w:r>
      <w:r w:rsidRPr="00C21FC8">
        <w:rPr>
          <w:rFonts w:asciiTheme="minorHAnsi" w:hAnsiTheme="minorHAnsi" w:cstheme="minorHAnsi"/>
          <w:u w:val="single"/>
        </w:rPr>
        <w:t xml:space="preserve"> dioxid</w:t>
      </w:r>
      <w:r w:rsidRPr="00C21FC8">
        <w:rPr>
          <w:rFonts w:asciiTheme="minorHAnsi" w:hAnsiTheme="minorHAnsi" w:cstheme="minorHAnsi"/>
          <w:sz w:val="12"/>
        </w:rPr>
        <w:t xml:space="preserve">e (released from burning coal) during its first 10 years of release and 86 times more effectively in its first 20 years. </w:t>
      </w:r>
      <w:r w:rsidRPr="00C21FC8">
        <w:rPr>
          <w:rFonts w:asciiTheme="minorHAnsi" w:hAnsiTheme="minorHAnsi" w:cstheme="minorHAnsi"/>
          <w:u w:val="single"/>
        </w:rPr>
        <w:t>Because of the climate</w:t>
      </w:r>
      <w:r w:rsidRPr="00C21FC8">
        <w:rPr>
          <w:rFonts w:asciiTheme="minorHAnsi" w:hAnsiTheme="minorHAnsi" w:cstheme="minorHAnsi"/>
          <w:sz w:val="12"/>
        </w:rPr>
        <w:t xml:space="preserve"> emergency underway</w:t>
      </w:r>
      <w:r w:rsidRPr="00C21FC8">
        <w:rPr>
          <w:rFonts w:asciiTheme="minorHAnsi" w:hAnsiTheme="minorHAnsi" w:cstheme="minorHAnsi"/>
          <w:u w:val="single"/>
        </w:rPr>
        <w:t>, the first 10</w:t>
      </w:r>
      <w:r w:rsidRPr="00C21FC8">
        <w:rPr>
          <w:rFonts w:asciiTheme="minorHAnsi" w:hAnsiTheme="minorHAnsi" w:cstheme="minorHAnsi"/>
          <w:sz w:val="12"/>
        </w:rPr>
        <w:t xml:space="preserve"> or 20 </w:t>
      </w:r>
      <w:r w:rsidRPr="00C21FC8">
        <w:rPr>
          <w:rFonts w:asciiTheme="minorHAnsi" w:hAnsiTheme="minorHAnsi" w:cstheme="minorHAnsi"/>
          <w:u w:val="single"/>
        </w:rPr>
        <w:t xml:space="preserve">years matter most. </w:t>
      </w:r>
      <w:r w:rsidRPr="00C21FC8">
        <w:rPr>
          <w:rFonts w:asciiTheme="minorHAnsi" w:hAnsiTheme="minorHAnsi" w:cstheme="minorHAnsi"/>
          <w:sz w:val="12"/>
        </w:rPr>
        <w:t xml:space="preserve">The best resource that I have found on the methane problem is the book, “Train Wreck Earth: The Climate Emergency and a Plan to Solve it”. Here is an excerpt from a “class lecture” in the book by noted Earth systems scientist, Dr. Robert Howarth, who explains why </w:t>
      </w:r>
      <w:r w:rsidRPr="00C21FC8">
        <w:rPr>
          <w:rFonts w:asciiTheme="minorHAnsi" w:hAnsiTheme="minorHAnsi" w:cstheme="minorHAnsi"/>
          <w:highlight w:val="cyan"/>
          <w:u w:val="single"/>
        </w:rPr>
        <w:t>methane is the major culprit of climate change</w:t>
      </w:r>
      <w:r w:rsidRPr="00C21FC8">
        <w:rPr>
          <w:rFonts w:asciiTheme="minorHAnsi" w:hAnsiTheme="minorHAnsi" w:cstheme="minorHAnsi"/>
          <w:u w:val="single"/>
        </w:rPr>
        <w:t xml:space="preserve">: </w:t>
      </w:r>
      <w:r w:rsidRPr="00C21FC8">
        <w:rPr>
          <w:rFonts w:asciiTheme="minorHAnsi" w:hAnsiTheme="minorHAnsi" w:cstheme="minorHAnsi"/>
          <w:sz w:val="12"/>
        </w:rPr>
        <w:t xml:space="preserve">″... It would take thirty to forty years or more for reductions in carbon dioxide emissions to have a demonstrable effect on the rate of global warming. Methane, on the other hand, is in the atmosphere for a shorter time period of only a decade or two. When it’s gone, it gets oxidized into carbon dioxide, but it no longer has an influence as methane, and the climate is hugely responsive to changes in methane. If we reduce methane emissions now, it slows the rate of global warming now ....” (Source: Harman &amp; Ayers, 2017. Train Wreck Earth. P. 354.) Our planet has experienced five major patterns of mass extinction during its mysterious and beautiful history. The “Sixth Extinction” is now underway. In ancient Hopi prophecies, this catastrophic loss of life is called the “Great Purification”. In 1982, Thomas Benyacya spoke of the prophecy of our present-day experience to the United Nations as the fourth “Great Purification” on the earth brought on by our own greed and materialism. Previous extinctions and purifications have led to the destruction of more than 90 percent of all life on the planet. What is </w:t>
      </w:r>
      <w:r w:rsidRPr="00C21FC8">
        <w:rPr>
          <w:rFonts w:asciiTheme="minorHAnsi" w:hAnsiTheme="minorHAnsi" w:cstheme="minorHAnsi"/>
          <w:u w:val="single"/>
        </w:rPr>
        <w:t>the climate’s “tipping point”</w:t>
      </w:r>
      <w:r w:rsidRPr="00C21FC8">
        <w:rPr>
          <w:rFonts w:asciiTheme="minorHAnsi" w:hAnsiTheme="minorHAnsi" w:cstheme="minorHAnsi"/>
          <w:sz w:val="12"/>
        </w:rPr>
        <w:t xml:space="preserve">? It is </w:t>
      </w:r>
      <w:r w:rsidRPr="00C21FC8">
        <w:rPr>
          <w:rFonts w:asciiTheme="minorHAnsi" w:hAnsiTheme="minorHAnsi" w:cstheme="minorHAnsi"/>
          <w:u w:val="single"/>
        </w:rPr>
        <w:t>the point at which no human intervention can restore the balance</w:t>
      </w:r>
      <w:r w:rsidRPr="00C21FC8">
        <w:rPr>
          <w:rFonts w:asciiTheme="minorHAnsi" w:hAnsiTheme="minorHAnsi" w:cstheme="minorHAnsi"/>
          <w:sz w:val="12"/>
        </w:rPr>
        <w:t xml:space="preserve"> of nature and slow the rising temperature of our planet. </w:t>
      </w:r>
      <w:r w:rsidRPr="00C21FC8">
        <w:rPr>
          <w:rFonts w:asciiTheme="minorHAnsi" w:hAnsiTheme="minorHAnsi" w:cstheme="minorHAnsi"/>
          <w:u w:val="single"/>
        </w:rPr>
        <w:t xml:space="preserve">The </w:t>
      </w:r>
      <w:r w:rsidRPr="00C21FC8">
        <w:rPr>
          <w:rFonts w:asciiTheme="minorHAnsi" w:hAnsiTheme="minorHAnsi" w:cstheme="minorHAnsi"/>
          <w:highlight w:val="cyan"/>
          <w:u w:val="single"/>
        </w:rPr>
        <w:t>source of</w:t>
      </w:r>
      <w:r w:rsidRPr="00C21FC8">
        <w:rPr>
          <w:rFonts w:asciiTheme="minorHAnsi" w:hAnsiTheme="minorHAnsi" w:cstheme="minorHAnsi"/>
          <w:u w:val="single"/>
        </w:rPr>
        <w:t xml:space="preserve"> that </w:t>
      </w:r>
      <w:r w:rsidRPr="00C21FC8">
        <w:rPr>
          <w:rFonts w:asciiTheme="minorHAnsi" w:hAnsiTheme="minorHAnsi" w:cstheme="minorHAnsi"/>
          <w:highlight w:val="cyan"/>
          <w:u w:val="single"/>
        </w:rPr>
        <w:t>tipping</w:t>
      </w:r>
      <w:r w:rsidRPr="00C21FC8">
        <w:rPr>
          <w:rFonts w:asciiTheme="minorHAnsi" w:hAnsiTheme="minorHAnsi" w:cstheme="minorHAnsi"/>
          <w:u w:val="single"/>
        </w:rPr>
        <w:t xml:space="preserve"> point may be</w:t>
      </w:r>
      <w:r w:rsidRPr="00C21FC8">
        <w:rPr>
          <w:rFonts w:asciiTheme="minorHAnsi" w:hAnsiTheme="minorHAnsi" w:cstheme="minorHAnsi"/>
          <w:sz w:val="12"/>
        </w:rPr>
        <w:t xml:space="preserve"> at </w:t>
      </w:r>
      <w:r w:rsidRPr="00C21FC8">
        <w:rPr>
          <w:rFonts w:asciiTheme="minorHAnsi" w:hAnsiTheme="minorHAnsi" w:cstheme="minorHAnsi"/>
          <w:highlight w:val="cyan"/>
          <w:u w:val="single"/>
        </w:rPr>
        <w:t>the ocean’s dark floor</w:t>
      </w:r>
      <w:r w:rsidRPr="00C21FC8">
        <w:rPr>
          <w:rFonts w:asciiTheme="minorHAnsi" w:hAnsiTheme="minorHAnsi" w:cstheme="minorHAnsi"/>
          <w:u w:val="single"/>
        </w:rPr>
        <w:t xml:space="preserve"> where highly volatile, </w:t>
      </w:r>
      <w:r w:rsidRPr="00C21FC8">
        <w:rPr>
          <w:rFonts w:asciiTheme="minorHAnsi" w:hAnsiTheme="minorHAnsi" w:cstheme="minorHAnsi"/>
          <w:highlight w:val="cyan"/>
          <w:u w:val="single"/>
        </w:rPr>
        <w:t>frozen methane</w:t>
      </w:r>
      <w:r w:rsidRPr="00C21FC8">
        <w:rPr>
          <w:rFonts w:asciiTheme="minorHAnsi" w:hAnsiTheme="minorHAnsi" w:cstheme="minorHAnsi"/>
          <w:u w:val="single"/>
        </w:rPr>
        <w:t xml:space="preserve"> gas </w:t>
      </w:r>
      <w:r w:rsidRPr="00C21FC8">
        <w:rPr>
          <w:rFonts w:asciiTheme="minorHAnsi" w:hAnsiTheme="minorHAnsi" w:cstheme="minorHAnsi"/>
          <w:highlight w:val="cyan"/>
          <w:u w:val="single"/>
        </w:rPr>
        <w:t>is stored</w:t>
      </w:r>
      <w:r w:rsidRPr="00C21FC8">
        <w:rPr>
          <w:rFonts w:asciiTheme="minorHAnsi" w:hAnsiTheme="minorHAnsi" w:cstheme="minorHAnsi"/>
          <w:sz w:val="12"/>
        </w:rPr>
        <w:t xml:space="preserve">. </w:t>
      </w:r>
      <w:r w:rsidRPr="00C21FC8">
        <w:rPr>
          <w:rFonts w:asciiTheme="minorHAnsi" w:hAnsiTheme="minorHAnsi" w:cstheme="minorHAnsi"/>
          <w:u w:val="single"/>
        </w:rPr>
        <w:t xml:space="preserve">As the ocean warms, </w:t>
      </w:r>
      <w:r w:rsidRPr="00C21FC8">
        <w:rPr>
          <w:rFonts w:asciiTheme="minorHAnsi" w:hAnsiTheme="minorHAnsi" w:cstheme="minorHAnsi"/>
          <w:highlight w:val="cyan"/>
          <w:u w:val="single"/>
        </w:rPr>
        <w:t>the frozen methane will slowly thaw</w:t>
      </w:r>
      <w:r w:rsidRPr="00C21FC8">
        <w:rPr>
          <w:rFonts w:asciiTheme="minorHAnsi" w:hAnsiTheme="minorHAnsi" w:cstheme="minorHAnsi"/>
          <w:sz w:val="12"/>
        </w:rPr>
        <w:t xml:space="preserve">. This powerful heat-blocking compound, </w:t>
      </w:r>
      <w:r w:rsidRPr="00C21FC8">
        <w:rPr>
          <w:rFonts w:asciiTheme="minorHAnsi" w:hAnsiTheme="minorHAnsi" w:cstheme="minorHAnsi"/>
          <w:highlight w:val="cyan"/>
          <w:u w:val="single"/>
        </w:rPr>
        <w:t>once released</w:t>
      </w:r>
      <w:r w:rsidRPr="00C21FC8">
        <w:rPr>
          <w:rFonts w:asciiTheme="minorHAnsi" w:hAnsiTheme="minorHAnsi" w:cstheme="minorHAnsi"/>
          <w:u w:val="single"/>
        </w:rPr>
        <w:t xml:space="preserve">, will cause the planet to heat even more, causing more methane emissions. As a result, </w:t>
      </w:r>
      <w:r w:rsidRPr="00C21FC8">
        <w:rPr>
          <w:rFonts w:asciiTheme="minorHAnsi" w:hAnsiTheme="minorHAnsi" w:cstheme="minorHAnsi"/>
          <w:b/>
          <w:bCs/>
          <w:highlight w:val="cyan"/>
          <w:u w:val="single"/>
        </w:rPr>
        <w:t>change will happen too fast and</w:t>
      </w:r>
      <w:r w:rsidRPr="00C21FC8">
        <w:rPr>
          <w:rFonts w:asciiTheme="minorHAnsi" w:hAnsiTheme="minorHAnsi" w:cstheme="minorHAnsi"/>
          <w:b/>
          <w:bCs/>
          <w:u w:val="single"/>
        </w:rPr>
        <w:t xml:space="preserve"> the </w:t>
      </w:r>
      <w:r w:rsidRPr="00C21FC8">
        <w:rPr>
          <w:rFonts w:asciiTheme="minorHAnsi" w:hAnsiTheme="minorHAnsi" w:cstheme="minorHAnsi"/>
          <w:b/>
          <w:bCs/>
          <w:highlight w:val="cyan"/>
          <w:u w:val="single"/>
        </w:rPr>
        <w:t>mass extinction will proceed</w:t>
      </w:r>
      <w:r w:rsidRPr="00C21FC8">
        <w:rPr>
          <w:rFonts w:asciiTheme="minorHAnsi" w:hAnsiTheme="minorHAnsi" w:cstheme="minorHAnsi"/>
          <w:sz w:val="12"/>
        </w:rPr>
        <w:t>.</w:t>
      </w:r>
    </w:p>
    <w:p w14:paraId="22940BB1" w14:textId="77777777" w:rsidR="0049258F" w:rsidRDefault="0049258F" w:rsidP="0049258F">
      <w:pPr>
        <w:pStyle w:val="Heading3"/>
      </w:pPr>
      <w:r>
        <w:t>Plan solves</w:t>
      </w:r>
    </w:p>
    <w:p w14:paraId="24913FF9" w14:textId="77777777" w:rsidR="0049258F" w:rsidRPr="00E66233" w:rsidRDefault="0049258F" w:rsidP="0049258F">
      <w:pPr>
        <w:pStyle w:val="Heading4"/>
        <w:rPr>
          <w:rFonts w:asciiTheme="minorHAnsi" w:hAnsiTheme="minorHAnsi" w:cstheme="minorHAnsi"/>
        </w:rPr>
      </w:pPr>
      <w:bookmarkStart w:id="4" w:name="_Hlk92555721"/>
      <w:r>
        <w:rPr>
          <w:rFonts w:asciiTheme="minorHAnsi" w:hAnsiTheme="minorHAnsi" w:cstheme="minorHAnsi"/>
        </w:rPr>
        <w:t xml:space="preserve">BUT the plan solves without CCS --- </w:t>
      </w:r>
      <w:r w:rsidRPr="00E66233">
        <w:rPr>
          <w:rFonts w:asciiTheme="minorHAnsi" w:hAnsiTheme="minorHAnsi" w:cstheme="minorHAnsi"/>
        </w:rPr>
        <w:t xml:space="preserve">Global nations are </w:t>
      </w:r>
      <w:r w:rsidRPr="00E66233">
        <w:rPr>
          <w:rFonts w:asciiTheme="minorHAnsi" w:hAnsiTheme="minorHAnsi" w:cstheme="minorHAnsi"/>
          <w:u w:val="single"/>
        </w:rPr>
        <w:t>locked</w:t>
      </w:r>
      <w:r w:rsidRPr="00E66233">
        <w:rPr>
          <w:rFonts w:asciiTheme="minorHAnsi" w:hAnsiTheme="minorHAnsi" w:cstheme="minorHAnsi"/>
        </w:rPr>
        <w:t xml:space="preserve"> into </w:t>
      </w:r>
      <w:r w:rsidRPr="00E66233">
        <w:rPr>
          <w:rFonts w:asciiTheme="minorHAnsi" w:hAnsiTheme="minorHAnsi" w:cstheme="minorHAnsi"/>
          <w:u w:val="single"/>
        </w:rPr>
        <w:t>photovoltaics</w:t>
      </w:r>
      <w:r w:rsidRPr="00E66233">
        <w:rPr>
          <w:rFonts w:asciiTheme="minorHAnsi" w:hAnsiTheme="minorHAnsi" w:cstheme="minorHAnsi"/>
        </w:rPr>
        <w:t xml:space="preserve"> --- Chinese </w:t>
      </w:r>
      <w:r w:rsidRPr="00E66233">
        <w:rPr>
          <w:rFonts w:asciiTheme="minorHAnsi" w:hAnsiTheme="minorHAnsi" w:cstheme="minorHAnsi"/>
          <w:u w:val="single"/>
        </w:rPr>
        <w:t>surge</w:t>
      </w:r>
      <w:r w:rsidRPr="00E66233">
        <w:rPr>
          <w:rFonts w:asciiTheme="minorHAnsi" w:hAnsiTheme="minorHAnsi" w:cstheme="minorHAnsi"/>
        </w:rPr>
        <w:t xml:space="preserve"> destroys the </w:t>
      </w:r>
      <w:r w:rsidRPr="00E66233">
        <w:rPr>
          <w:rFonts w:asciiTheme="minorHAnsi" w:hAnsiTheme="minorHAnsi" w:cstheme="minorHAnsi"/>
          <w:u w:val="single"/>
        </w:rPr>
        <w:t>health</w:t>
      </w:r>
      <w:r w:rsidRPr="00E66233">
        <w:rPr>
          <w:rFonts w:asciiTheme="minorHAnsi" w:hAnsiTheme="minorHAnsi" w:cstheme="minorHAnsi"/>
        </w:rPr>
        <w:t xml:space="preserve"> of the market</w:t>
      </w:r>
    </w:p>
    <w:p w14:paraId="734FEF8C"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Hart, 20</w:t>
      </w:r>
      <w:r w:rsidRPr="00E66233">
        <w:rPr>
          <w:rFonts w:asciiTheme="minorHAnsi" w:hAnsiTheme="minorHAnsi" w:cstheme="minorHAnsi"/>
        </w:rPr>
        <w:t> (David Hart, David M. Hart is a senior fellow at the Information Technology and Innovation Foundation (ITIF) and professor of public policy and director of the Center for Science, Technology, and Innovation Policy at George Mason University’s Schar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Itif, "The Impact of China’s Production Surge on Innovation in the Global Solar Photovoltaics Industry", https://itif.org/publications/2020/10/05/impact-chinas-production-surge-innovation-global-solar-photovoltaics)//babcii</w:t>
      </w:r>
    </w:p>
    <w:p w14:paraId="5CA5C19F" w14:textId="77777777" w:rsidR="0049258F" w:rsidRPr="00E66233" w:rsidRDefault="0049258F" w:rsidP="0049258F">
      <w:pPr>
        <w:rPr>
          <w:rFonts w:asciiTheme="minorHAnsi" w:hAnsiTheme="minorHAnsi" w:cstheme="minorHAnsi"/>
          <w:sz w:val="14"/>
        </w:rPr>
      </w:pPr>
      <w:r w:rsidRPr="00E66233">
        <w:rPr>
          <w:rFonts w:asciiTheme="minorHAnsi" w:hAnsiTheme="minorHAnsi" w:cstheme="minorHAnsi"/>
          <w:u w:val="single"/>
        </w:rPr>
        <w:t xml:space="preserve">CONCLUSION </w:t>
      </w:r>
      <w:r w:rsidRPr="00DC0744">
        <w:rPr>
          <w:rFonts w:asciiTheme="minorHAnsi" w:hAnsiTheme="minorHAnsi" w:cstheme="minorHAnsi"/>
          <w:highlight w:val="cyan"/>
          <w:u w:val="single"/>
        </w:rPr>
        <w:t>Solar PV is the star of</w:t>
      </w:r>
      <w:r w:rsidRPr="00E66233">
        <w:rPr>
          <w:rFonts w:asciiTheme="minorHAnsi" w:hAnsiTheme="minorHAnsi" w:cstheme="minorHAnsi"/>
          <w:u w:val="single"/>
        </w:rPr>
        <w:t xml:space="preserve"> today’s </w:t>
      </w:r>
      <w:r w:rsidRPr="00DC0744">
        <w:rPr>
          <w:rFonts w:asciiTheme="minorHAnsi" w:hAnsiTheme="minorHAnsi" w:cstheme="minorHAnsi"/>
          <w:highlight w:val="cyan"/>
          <w:u w:val="single"/>
        </w:rPr>
        <w:t>clean energy</w:t>
      </w:r>
      <w:r w:rsidRPr="00E66233">
        <w:rPr>
          <w:rFonts w:asciiTheme="minorHAnsi" w:hAnsiTheme="minorHAnsi" w:cstheme="minorHAnsi"/>
          <w:u w:val="single"/>
        </w:rPr>
        <w:t xml:space="preserve"> economy. </w:t>
      </w:r>
      <w:r w:rsidRPr="00DC0744">
        <w:rPr>
          <w:rFonts w:asciiTheme="minorHAnsi" w:hAnsiTheme="minorHAnsi" w:cstheme="minorHAnsi"/>
          <w:highlight w:val="cyan"/>
          <w:u w:val="single"/>
        </w:rPr>
        <w:t xml:space="preserve">It has become much cheaper, much faster than </w:t>
      </w:r>
      <w:r w:rsidRPr="00E66233">
        <w:rPr>
          <w:rFonts w:asciiTheme="minorHAnsi" w:hAnsiTheme="minorHAnsi" w:cstheme="minorHAnsi"/>
          <w:u w:val="single"/>
        </w:rPr>
        <w:t xml:space="preserve">almost </w:t>
      </w:r>
      <w:r w:rsidRPr="00DC0744">
        <w:rPr>
          <w:rFonts w:asciiTheme="minorHAnsi" w:hAnsiTheme="minorHAnsi" w:cstheme="minorHAnsi"/>
          <w:highlight w:val="cyan"/>
          <w:u w:val="single"/>
        </w:rPr>
        <w:t>anyone predicted</w:t>
      </w:r>
      <w:r w:rsidRPr="00E66233">
        <w:rPr>
          <w:rFonts w:asciiTheme="minorHAnsi" w:hAnsiTheme="minorHAnsi" w:cstheme="minorHAnsi"/>
          <w:sz w:val="14"/>
        </w:rPr>
        <w:t xml:space="preserve"> a decade ago, and </w:t>
      </w:r>
      <w:r w:rsidRPr="00E66233">
        <w:rPr>
          <w:rFonts w:asciiTheme="minorHAnsi" w:hAnsiTheme="minorHAnsi" w:cstheme="minorHAnsi"/>
          <w:u w:val="single"/>
        </w:rPr>
        <w:t>it has been adopted far more widely</w:t>
      </w:r>
      <w:r w:rsidRPr="00E66233">
        <w:rPr>
          <w:rFonts w:asciiTheme="minorHAnsi" w:hAnsiTheme="minorHAnsi" w:cstheme="minorHAnsi"/>
          <w:sz w:val="14"/>
        </w:rPr>
        <w:t xml:space="preserve"> than predicted as a result. </w:t>
      </w:r>
      <w:r w:rsidRPr="00E66233">
        <w:rPr>
          <w:rFonts w:asciiTheme="minorHAnsi" w:hAnsiTheme="minorHAnsi" w:cstheme="minorHAnsi"/>
          <w:u w:val="single"/>
        </w:rPr>
        <w:t xml:space="preserve">Many </w:t>
      </w:r>
      <w:r w:rsidRPr="00DC0744">
        <w:rPr>
          <w:rFonts w:asciiTheme="minorHAnsi" w:hAnsiTheme="minorHAnsi" w:cstheme="minorHAnsi"/>
          <w:highlight w:val="cyan"/>
          <w:u w:val="single"/>
        </w:rPr>
        <w:t>national and corporate plans</w:t>
      </w:r>
      <w:r w:rsidRPr="00E66233">
        <w:rPr>
          <w:rFonts w:asciiTheme="minorHAnsi" w:hAnsiTheme="minorHAnsi" w:cstheme="minorHAnsi"/>
          <w:sz w:val="14"/>
        </w:rPr>
        <w:t xml:space="preserve"> to reduce carbon emissions in the coming decades </w:t>
      </w:r>
      <w:r w:rsidRPr="00DC0744">
        <w:rPr>
          <w:rFonts w:asciiTheme="minorHAnsi" w:hAnsiTheme="minorHAnsi" w:cstheme="minorHAnsi"/>
          <w:highlight w:val="cyan"/>
          <w:u w:val="single"/>
        </w:rPr>
        <w:t>are premised on PV</w:t>
      </w:r>
      <w:r w:rsidRPr="00E66233">
        <w:rPr>
          <w:rFonts w:asciiTheme="minorHAnsi" w:hAnsiTheme="minorHAnsi" w:cstheme="minorHAnsi"/>
          <w:u w:val="single"/>
        </w:rPr>
        <w:t xml:space="preserve"> </w:t>
      </w:r>
      <w:r w:rsidRPr="00E66233">
        <w:rPr>
          <w:rFonts w:asciiTheme="minorHAnsi" w:hAnsiTheme="minorHAnsi" w:cstheme="minorHAnsi"/>
          <w:sz w:val="14"/>
        </w:rPr>
        <w:t xml:space="preserve">continuing to rapidly decline in cost </w:t>
      </w:r>
      <w:r w:rsidRPr="00DC0744">
        <w:rPr>
          <w:rFonts w:asciiTheme="minorHAnsi" w:hAnsiTheme="minorHAnsi" w:cstheme="minorHAnsi"/>
          <w:highlight w:val="cyan"/>
          <w:u w:val="single"/>
        </w:rPr>
        <w:t>for many more years</w:t>
      </w:r>
      <w:r w:rsidRPr="00E66233">
        <w:rPr>
          <w:rFonts w:asciiTheme="minorHAnsi" w:hAnsiTheme="minorHAnsi" w:cstheme="minorHAnsi"/>
          <w:sz w:val="14"/>
        </w:rPr>
        <w:t xml:space="preserve"> and ultimately becoming cheap enough to be virtually ubiquitous</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around the world.</w:t>
      </w:r>
      <w:r w:rsidRPr="00E66233">
        <w:rPr>
          <w:rFonts w:asciiTheme="minorHAnsi" w:hAnsiTheme="minorHAnsi" w:cstheme="minorHAnsi"/>
          <w:u w:val="single"/>
        </w:rPr>
        <w:t xml:space="preserve"> But a look in the mouth of the gift horse suggests </w:t>
      </w:r>
      <w:r w:rsidRPr="00DC0744">
        <w:rPr>
          <w:rFonts w:asciiTheme="minorHAnsi" w:hAnsiTheme="minorHAnsi" w:cstheme="minorHAnsi"/>
          <w:highlight w:val="cyan"/>
          <w:u w:val="single"/>
        </w:rPr>
        <w:t>the need for the U</w:t>
      </w:r>
      <w:r w:rsidRPr="00E66233">
        <w:rPr>
          <w:rFonts w:asciiTheme="minorHAnsi" w:hAnsiTheme="minorHAnsi" w:cstheme="minorHAnsi"/>
          <w:u w:val="single"/>
        </w:rPr>
        <w:t xml:space="preserve">nited </w:t>
      </w:r>
      <w:r w:rsidRPr="00DC0744">
        <w:rPr>
          <w:rFonts w:asciiTheme="minorHAnsi" w:hAnsiTheme="minorHAnsi" w:cstheme="minorHAnsi"/>
          <w:highlight w:val="cyan"/>
          <w:u w:val="single"/>
        </w:rPr>
        <w:t>S</w:t>
      </w:r>
      <w:r w:rsidRPr="00E66233">
        <w:rPr>
          <w:rFonts w:asciiTheme="minorHAnsi" w:hAnsiTheme="minorHAnsi" w:cstheme="minorHAnsi"/>
          <w:u w:val="single"/>
        </w:rPr>
        <w:t>tates</w:t>
      </w:r>
      <w:r w:rsidRPr="00E66233">
        <w:rPr>
          <w:rFonts w:asciiTheme="minorHAnsi" w:hAnsiTheme="minorHAnsi" w:cstheme="minorHAnsi"/>
          <w:sz w:val="14"/>
        </w:rPr>
        <w:t xml:space="preserve"> and other countries </w:t>
      </w:r>
      <w:r w:rsidRPr="00DC0744">
        <w:rPr>
          <w:rFonts w:asciiTheme="minorHAnsi" w:hAnsiTheme="minorHAnsi" w:cstheme="minorHAnsi"/>
          <w:highlight w:val="cyan"/>
          <w:u w:val="single"/>
        </w:rPr>
        <w:t>to adopt policies that would bolster the odds</w:t>
      </w:r>
      <w:r w:rsidRPr="00E66233">
        <w:rPr>
          <w:rFonts w:asciiTheme="minorHAnsi" w:hAnsiTheme="minorHAnsi" w:cstheme="minorHAnsi"/>
          <w:sz w:val="14"/>
        </w:rPr>
        <w:t xml:space="preserve"> of realizing these expectations. While the </w:t>
      </w:r>
      <w:r w:rsidRPr="00DC0744">
        <w:rPr>
          <w:rFonts w:asciiTheme="minorHAnsi" w:hAnsiTheme="minorHAnsi" w:cstheme="minorHAnsi"/>
          <w:highlight w:val="cyan"/>
          <w:u w:val="single"/>
        </w:rPr>
        <w:t>Chinese</w:t>
      </w:r>
      <w:r w:rsidRPr="00E66233">
        <w:rPr>
          <w:rFonts w:asciiTheme="minorHAnsi" w:hAnsiTheme="minorHAnsi" w:cstheme="minorHAnsi"/>
          <w:sz w:val="14"/>
        </w:rPr>
        <w:t xml:space="preserve"> mercantilist-backed </w:t>
      </w:r>
      <w:r w:rsidRPr="00DC0744">
        <w:rPr>
          <w:rFonts w:asciiTheme="minorHAnsi" w:hAnsiTheme="minorHAnsi" w:cstheme="minorHAnsi"/>
          <w:highlight w:val="cyan"/>
          <w:u w:val="single"/>
        </w:rPr>
        <w:t>surge</w:t>
      </w:r>
      <w:r w:rsidRPr="00E66233">
        <w:rPr>
          <w:rFonts w:asciiTheme="minorHAnsi" w:hAnsiTheme="minorHAnsi" w:cstheme="minorHAnsi"/>
          <w:u w:val="single"/>
        </w:rPr>
        <w:t xml:space="preserve"> into PV manufacturing</w:t>
      </w:r>
      <w:r w:rsidRPr="00E66233">
        <w:rPr>
          <w:rFonts w:asciiTheme="minorHAnsi" w:hAnsiTheme="minorHAnsi" w:cstheme="minorHAnsi"/>
          <w:sz w:val="14"/>
        </w:rPr>
        <w:t xml:space="preserve"> was a gift that accelerated global adoption in the 2010s, it also </w:t>
      </w:r>
      <w:r w:rsidRPr="00DC0744">
        <w:rPr>
          <w:rFonts w:asciiTheme="minorHAnsi" w:hAnsiTheme="minorHAnsi" w:cstheme="minorHAnsi"/>
          <w:highlight w:val="cyan"/>
          <w:u w:val="single"/>
        </w:rPr>
        <w:t>altered</w:t>
      </w:r>
      <w:r w:rsidRPr="00E66233">
        <w:rPr>
          <w:rFonts w:asciiTheme="minorHAnsi" w:hAnsiTheme="minorHAnsi" w:cstheme="minorHAnsi"/>
          <w:u w:val="single"/>
        </w:rPr>
        <w:t xml:space="preserve"> the trajectory of </w:t>
      </w:r>
      <w:r w:rsidRPr="00E66233">
        <w:rPr>
          <w:rFonts w:asciiTheme="minorHAnsi" w:hAnsiTheme="minorHAnsi" w:cstheme="minorHAnsi"/>
          <w:sz w:val="14"/>
        </w:rPr>
        <w:t xml:space="preserve">technological </w:t>
      </w:r>
      <w:r w:rsidRPr="00DC0744">
        <w:rPr>
          <w:rFonts w:asciiTheme="minorHAnsi" w:hAnsiTheme="minorHAnsi" w:cstheme="minorHAnsi"/>
          <w:highlight w:val="cyan"/>
          <w:u w:val="single"/>
        </w:rPr>
        <w:t>innovation</w:t>
      </w:r>
      <w:r w:rsidRPr="00E66233">
        <w:rPr>
          <w:rFonts w:asciiTheme="minorHAnsi" w:hAnsiTheme="minorHAnsi" w:cstheme="minorHAnsi"/>
          <w:sz w:val="14"/>
        </w:rPr>
        <w:t xml:space="preserve">. Mercantilist </w:t>
      </w:r>
      <w:r w:rsidRPr="00DC0744">
        <w:rPr>
          <w:rFonts w:asciiTheme="minorHAnsi" w:hAnsiTheme="minorHAnsi" w:cstheme="minorHAnsi"/>
          <w:highlight w:val="cyan"/>
          <w:u w:val="single"/>
        </w:rPr>
        <w:t>policies</w:t>
      </w:r>
      <w:r w:rsidRPr="00E66233">
        <w:rPr>
          <w:rFonts w:asciiTheme="minorHAnsi" w:hAnsiTheme="minorHAnsi" w:cstheme="minorHAnsi"/>
          <w:u w:val="single"/>
        </w:rPr>
        <w:t xml:space="preserve"> helped </w:t>
      </w:r>
      <w:r w:rsidRPr="00DC0744">
        <w:rPr>
          <w:rFonts w:asciiTheme="minorHAnsi" w:hAnsiTheme="minorHAnsi" w:cstheme="minorHAnsi"/>
          <w:highlight w:val="cyan"/>
          <w:u w:val="single"/>
        </w:rPr>
        <w:t>destroy</w:t>
      </w:r>
      <w:r w:rsidRPr="00E66233">
        <w:rPr>
          <w:rFonts w:asciiTheme="minorHAnsi" w:hAnsiTheme="minorHAnsi" w:cstheme="minorHAnsi"/>
          <w:u w:val="single"/>
        </w:rPr>
        <w:t xml:space="preserve"> many </w:t>
      </w:r>
      <w:r w:rsidRPr="00DC0744">
        <w:rPr>
          <w:rFonts w:asciiTheme="minorHAnsi" w:hAnsiTheme="minorHAnsi" w:cstheme="minorHAnsi"/>
          <w:highlight w:val="cyan"/>
          <w:u w:val="single"/>
        </w:rPr>
        <w:t>innovative firms</w:t>
      </w:r>
      <w:r w:rsidRPr="00E66233">
        <w:rPr>
          <w:rFonts w:asciiTheme="minorHAnsi" w:hAnsiTheme="minorHAnsi" w:cstheme="minorHAnsi"/>
          <w:u w:val="single"/>
        </w:rPr>
        <w:t xml:space="preserve"> </w:t>
      </w:r>
      <w:r w:rsidRPr="00E66233">
        <w:rPr>
          <w:rFonts w:asciiTheme="minorHAnsi" w:hAnsiTheme="minorHAnsi" w:cstheme="minorHAnsi"/>
          <w:sz w:val="14"/>
        </w:rPr>
        <w:t xml:space="preserve">outside of China, </w:t>
      </w:r>
      <w:r w:rsidRPr="00DC0744">
        <w:rPr>
          <w:rFonts w:asciiTheme="minorHAnsi" w:hAnsiTheme="minorHAnsi" w:cstheme="minorHAnsi"/>
          <w:highlight w:val="cyan"/>
          <w:u w:val="single"/>
        </w:rPr>
        <w:t>constrict new entry, and limit investments</w:t>
      </w:r>
      <w:r w:rsidRPr="00E66233">
        <w:rPr>
          <w:rFonts w:asciiTheme="minorHAnsi" w:hAnsiTheme="minorHAnsi" w:cstheme="minorHAnsi"/>
          <w:u w:val="single"/>
        </w:rPr>
        <w:t xml:space="preserve"> in innovation</w:t>
      </w:r>
      <w:r w:rsidRPr="00E66233">
        <w:rPr>
          <w:rFonts w:asciiTheme="minorHAnsi" w:hAnsiTheme="minorHAnsi" w:cstheme="minorHAnsi"/>
          <w:sz w:val="14"/>
        </w:rPr>
        <w:t xml:space="preserve"> by the survivors. The shift in trajectory has precluded, to date, fully exploring some technological opportunities with the potential to yield better results over the long run. Looking forward, </w:t>
      </w:r>
      <w:r w:rsidRPr="00DC0744">
        <w:rPr>
          <w:rFonts w:asciiTheme="minorHAnsi" w:hAnsiTheme="minorHAnsi" w:cstheme="minorHAnsi"/>
          <w:highlight w:val="cyan"/>
          <w:u w:val="single"/>
        </w:rPr>
        <w:t>sustained</w:t>
      </w:r>
      <w:r w:rsidRPr="00E66233">
        <w:rPr>
          <w:rFonts w:asciiTheme="minorHAnsi" w:hAnsiTheme="minorHAnsi" w:cstheme="minorHAnsi"/>
          <w:sz w:val="14"/>
        </w:rPr>
        <w:t xml:space="preserve"> mercantilist </w:t>
      </w:r>
      <w:r w:rsidRPr="00E66233">
        <w:rPr>
          <w:rFonts w:asciiTheme="minorHAnsi" w:hAnsiTheme="minorHAnsi" w:cstheme="minorHAnsi"/>
          <w:u w:val="single"/>
        </w:rPr>
        <w:t xml:space="preserve">behavior </w:t>
      </w:r>
      <w:r w:rsidRPr="00DC0744">
        <w:rPr>
          <w:rFonts w:asciiTheme="minorHAnsi" w:hAnsiTheme="minorHAnsi" w:cstheme="minorHAnsi"/>
          <w:highlight w:val="cyan"/>
          <w:u w:val="single"/>
        </w:rPr>
        <w:t>might undercut a</w:t>
      </w:r>
      <w:r w:rsidRPr="00E66233">
        <w:rPr>
          <w:rFonts w:asciiTheme="minorHAnsi" w:hAnsiTheme="minorHAnsi" w:cstheme="minorHAnsi"/>
          <w:u w:val="single"/>
        </w:rPr>
        <w:t xml:space="preserve"> coming </w:t>
      </w:r>
      <w:r w:rsidRPr="00DC0744">
        <w:rPr>
          <w:rFonts w:asciiTheme="minorHAnsi" w:hAnsiTheme="minorHAnsi" w:cstheme="minorHAnsi"/>
          <w:highlight w:val="cyan"/>
          <w:u w:val="single"/>
        </w:rPr>
        <w:t>wave of innovation</w:t>
      </w:r>
      <w:r w:rsidRPr="00E66233">
        <w:rPr>
          <w:rFonts w:asciiTheme="minorHAnsi" w:hAnsiTheme="minorHAnsi" w:cstheme="minorHAnsi"/>
          <w:u w:val="single"/>
        </w:rPr>
        <w:t xml:space="preserve"> that would</w:t>
      </w:r>
      <w:r w:rsidRPr="00E66233">
        <w:rPr>
          <w:rFonts w:asciiTheme="minorHAnsi" w:hAnsiTheme="minorHAnsi" w:cstheme="minorHAnsi"/>
          <w:sz w:val="14"/>
        </w:rPr>
        <w:t xml:space="preserve"> otherwise allow PV to </w:t>
      </w:r>
      <w:r w:rsidRPr="00E66233">
        <w:rPr>
          <w:rFonts w:asciiTheme="minorHAnsi" w:hAnsiTheme="minorHAnsi" w:cstheme="minorHAnsi"/>
          <w:u w:val="single"/>
        </w:rPr>
        <w:t>take another great leap forward. Policymakers should act</w:t>
      </w:r>
      <w:r w:rsidRPr="00E66233">
        <w:rPr>
          <w:rFonts w:asciiTheme="minorHAnsi" w:hAnsiTheme="minorHAnsi" w:cstheme="minorHAnsi"/>
          <w:sz w:val="14"/>
        </w:rPr>
        <w:t xml:space="preserve"> to create and sustain technological diversity—that is, </w:t>
      </w:r>
      <w:r w:rsidRPr="00E66233">
        <w:rPr>
          <w:rFonts w:asciiTheme="minorHAnsi" w:hAnsiTheme="minorHAnsi" w:cstheme="minorHAnsi"/>
          <w:u w:val="single"/>
        </w:rPr>
        <w:t>to ensure worthy innovations are not unduly</w:t>
      </w:r>
      <w:r w:rsidRPr="00E66233">
        <w:rPr>
          <w:rFonts w:asciiTheme="minorHAnsi" w:hAnsiTheme="minorHAnsi" w:cstheme="minorHAnsi"/>
          <w:sz w:val="14"/>
        </w:rPr>
        <w:t xml:space="preserve"> slowed or </w:t>
      </w:r>
      <w:r w:rsidRPr="00E66233">
        <w:rPr>
          <w:rFonts w:asciiTheme="minorHAnsi" w:hAnsiTheme="minorHAnsi" w:cstheme="minorHAnsi"/>
          <w:u w:val="single"/>
        </w:rPr>
        <w:t>stranded</w:t>
      </w:r>
      <w:r w:rsidRPr="00E66233">
        <w:rPr>
          <w:rFonts w:asciiTheme="minorHAnsi" w:hAnsiTheme="minorHAnsi" w:cstheme="minorHAnsi"/>
          <w:sz w:val="14"/>
        </w:rPr>
        <w:t xml:space="preserve">—in PV. A collaborative effort among China’s competitors would be the best way to implement such steps. </w:t>
      </w:r>
      <w:r w:rsidRPr="00E66233">
        <w:rPr>
          <w:rFonts w:asciiTheme="minorHAnsi" w:hAnsiTheme="minorHAnsi" w:cstheme="minorHAnsi"/>
          <w:u w:val="single"/>
        </w:rPr>
        <w:t>That</w:t>
      </w:r>
      <w:r w:rsidRPr="00E66233">
        <w:rPr>
          <w:rFonts w:asciiTheme="minorHAnsi" w:hAnsiTheme="minorHAnsi" w:cstheme="minorHAnsi"/>
          <w:sz w:val="14"/>
        </w:rPr>
        <w:t xml:space="preserve"> collective </w:t>
      </w:r>
      <w:r w:rsidRPr="00E66233">
        <w:rPr>
          <w:rFonts w:asciiTheme="minorHAnsi" w:hAnsiTheme="minorHAnsi" w:cstheme="minorHAnsi"/>
          <w:u w:val="single"/>
        </w:rPr>
        <w:t xml:space="preserve">effort should </w:t>
      </w:r>
      <w:r w:rsidRPr="00E66233">
        <w:rPr>
          <w:rFonts w:asciiTheme="minorHAnsi" w:hAnsiTheme="minorHAnsi" w:cstheme="minorHAnsi"/>
          <w:sz w:val="14"/>
        </w:rPr>
        <w:t>then be extended to</w:t>
      </w:r>
      <w:r w:rsidRPr="00E66233">
        <w:rPr>
          <w:rFonts w:asciiTheme="minorHAnsi" w:hAnsiTheme="minorHAnsi" w:cstheme="minorHAnsi"/>
          <w:u w:val="single"/>
        </w:rPr>
        <w:t xml:space="preserve"> sustain innovation </w:t>
      </w:r>
      <w:r w:rsidRPr="00DC0744">
        <w:rPr>
          <w:rFonts w:asciiTheme="minorHAnsi" w:hAnsiTheme="minorHAnsi" w:cstheme="minorHAnsi"/>
          <w:highlight w:val="cyan"/>
          <w:u w:val="single"/>
        </w:rPr>
        <w:t>in</w:t>
      </w:r>
      <w:r w:rsidRPr="00E66233">
        <w:rPr>
          <w:rFonts w:asciiTheme="minorHAnsi" w:hAnsiTheme="minorHAnsi" w:cstheme="minorHAnsi"/>
          <w:u w:val="single"/>
        </w:rPr>
        <w:t xml:space="preserve"> other </w:t>
      </w:r>
      <w:r w:rsidRPr="00DC0744">
        <w:rPr>
          <w:rFonts w:asciiTheme="minorHAnsi" w:hAnsiTheme="minorHAnsi" w:cstheme="minorHAnsi"/>
          <w:highlight w:val="cyan"/>
          <w:u w:val="single"/>
        </w:rPr>
        <w:t>climate-critical technologies</w:t>
      </w:r>
      <w:r w:rsidRPr="00E66233">
        <w:rPr>
          <w:rFonts w:asciiTheme="minorHAnsi" w:hAnsiTheme="minorHAnsi" w:cstheme="minorHAnsi"/>
          <w:sz w:val="14"/>
        </w:rPr>
        <w:t xml:space="preserve"> that are similarly at risk.</w:t>
      </w:r>
    </w:p>
    <w:bookmarkEnd w:id="4"/>
    <w:p w14:paraId="5E01E307" w14:textId="77777777" w:rsidR="0049258F" w:rsidRPr="00E66233" w:rsidRDefault="0049258F" w:rsidP="0049258F">
      <w:pPr>
        <w:pStyle w:val="Heading4"/>
        <w:rPr>
          <w:rFonts w:asciiTheme="minorHAnsi" w:hAnsiTheme="minorHAnsi" w:cstheme="minorHAnsi"/>
        </w:rPr>
      </w:pPr>
      <w:r w:rsidRPr="00E66233">
        <w:rPr>
          <w:rFonts w:asciiTheme="minorHAnsi" w:hAnsiTheme="minorHAnsi" w:cstheme="minorHAnsi"/>
          <w:u w:val="single"/>
        </w:rPr>
        <w:t>Photovoltaic innovation</w:t>
      </w:r>
      <w:r w:rsidRPr="00E66233">
        <w:rPr>
          <w:rFonts w:asciiTheme="minorHAnsi" w:hAnsiTheme="minorHAnsi" w:cstheme="minorHAnsi"/>
        </w:rPr>
        <w:t xml:space="preserve"> is </w:t>
      </w:r>
      <w:r w:rsidRPr="00E66233">
        <w:rPr>
          <w:rFonts w:asciiTheme="minorHAnsi" w:hAnsiTheme="minorHAnsi" w:cstheme="minorHAnsi"/>
          <w:u w:val="single"/>
        </w:rPr>
        <w:t>key</w:t>
      </w:r>
      <w:r w:rsidRPr="00E66233">
        <w:rPr>
          <w:rFonts w:asciiTheme="minorHAnsi" w:hAnsiTheme="minorHAnsi" w:cstheme="minorHAnsi"/>
        </w:rPr>
        <w:t xml:space="preserve"> to global </w:t>
      </w:r>
      <w:r w:rsidRPr="00E66233">
        <w:rPr>
          <w:rFonts w:asciiTheme="minorHAnsi" w:hAnsiTheme="minorHAnsi" w:cstheme="minorHAnsi"/>
          <w:u w:val="single"/>
        </w:rPr>
        <w:t>decarbonization</w:t>
      </w:r>
      <w:r w:rsidRPr="00E66233">
        <w:rPr>
          <w:rFonts w:asciiTheme="minorHAnsi" w:hAnsiTheme="minorHAnsi" w:cstheme="minorHAnsi"/>
        </w:rPr>
        <w:t xml:space="preserve"> --- Global plans are already </w:t>
      </w:r>
      <w:r w:rsidRPr="00E66233">
        <w:rPr>
          <w:rFonts w:asciiTheme="minorHAnsi" w:hAnsiTheme="minorHAnsi" w:cstheme="minorHAnsi"/>
          <w:u w:val="single"/>
        </w:rPr>
        <w:t>locked</w:t>
      </w:r>
      <w:r w:rsidRPr="00E66233">
        <w:rPr>
          <w:rFonts w:asciiTheme="minorHAnsi" w:hAnsiTheme="minorHAnsi" w:cstheme="minorHAnsi"/>
        </w:rPr>
        <w:t xml:space="preserve"> into </w:t>
      </w:r>
      <w:r w:rsidRPr="00E66233">
        <w:rPr>
          <w:rFonts w:asciiTheme="minorHAnsi" w:hAnsiTheme="minorHAnsi" w:cstheme="minorHAnsi"/>
          <w:u w:val="single"/>
        </w:rPr>
        <w:t>solar</w:t>
      </w:r>
      <w:r w:rsidRPr="00E66233">
        <w:rPr>
          <w:rFonts w:asciiTheme="minorHAnsi" w:hAnsiTheme="minorHAnsi" w:cstheme="minorHAnsi"/>
        </w:rPr>
        <w:t xml:space="preserve"> and other </w:t>
      </w:r>
      <w:r w:rsidRPr="00E66233">
        <w:rPr>
          <w:rFonts w:asciiTheme="minorHAnsi" w:hAnsiTheme="minorHAnsi" w:cstheme="minorHAnsi"/>
          <w:u w:val="single"/>
        </w:rPr>
        <w:t>renewables</w:t>
      </w:r>
      <w:r w:rsidRPr="00E66233">
        <w:rPr>
          <w:rFonts w:asciiTheme="minorHAnsi" w:hAnsiTheme="minorHAnsi" w:cstheme="minorHAnsi"/>
        </w:rPr>
        <w:t xml:space="preserve"> aren’t </w:t>
      </w:r>
      <w:r w:rsidRPr="00E66233">
        <w:rPr>
          <w:rFonts w:asciiTheme="minorHAnsi" w:hAnsiTheme="minorHAnsi" w:cstheme="minorHAnsi"/>
          <w:u w:val="single"/>
        </w:rPr>
        <w:t>viable</w:t>
      </w:r>
    </w:p>
    <w:p w14:paraId="096F5D76" w14:textId="77777777" w:rsidR="0049258F" w:rsidRPr="00E66233" w:rsidRDefault="0049258F" w:rsidP="0049258F">
      <w:pPr>
        <w:rPr>
          <w:rFonts w:asciiTheme="minorHAnsi" w:hAnsiTheme="minorHAnsi" w:cstheme="minorHAnsi"/>
        </w:rPr>
      </w:pPr>
      <w:r w:rsidRPr="00E66233">
        <w:rPr>
          <w:rStyle w:val="Style13ptBold"/>
          <w:rFonts w:asciiTheme="minorHAnsi" w:hAnsiTheme="minorHAnsi" w:cstheme="minorHAnsi"/>
        </w:rPr>
        <w:t>Hart, 20</w:t>
      </w:r>
      <w:r w:rsidRPr="00E66233">
        <w:rPr>
          <w:rFonts w:asciiTheme="minorHAnsi" w:hAnsiTheme="minorHAnsi" w:cstheme="minorHAnsi"/>
        </w:rPr>
        <w:t> (David Hart, David M. Hart is a senior fellow at the Information Technology and Innovation Foundation (ITIF) and professor of public policy and director of the Center for Science, Technology, and Innovation Policy at George Mason University’s Schar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Itif, "The Impact of China’s Production Surge on Innovation in the Global Solar Photovoltaics Industry", https://itif.org/publications/2020/10/05/impact-chinas-production-surge-innovation-global-solar-photovoltaics)//babcii</w:t>
      </w:r>
    </w:p>
    <w:p w14:paraId="10612A26" w14:textId="77777777" w:rsidR="0049258F" w:rsidRPr="00E66233" w:rsidRDefault="0049258F" w:rsidP="0049258F">
      <w:pPr>
        <w:rPr>
          <w:rFonts w:asciiTheme="minorHAnsi" w:hAnsiTheme="minorHAnsi" w:cstheme="minorHAnsi"/>
          <w:sz w:val="16"/>
        </w:rPr>
      </w:pPr>
      <w:r w:rsidRPr="00DC0744">
        <w:rPr>
          <w:rFonts w:asciiTheme="minorHAnsi" w:hAnsiTheme="minorHAnsi" w:cstheme="minorHAnsi"/>
          <w:highlight w:val="cyan"/>
          <w:u w:val="single"/>
        </w:rPr>
        <w:t>Solar PV has many qualities that make it</w:t>
      </w:r>
      <w:r w:rsidRPr="00E66233">
        <w:rPr>
          <w:rFonts w:asciiTheme="minorHAnsi" w:hAnsiTheme="minorHAnsi" w:cstheme="minorHAnsi"/>
          <w:u w:val="single"/>
        </w:rPr>
        <w:t xml:space="preserve"> one of </w:t>
      </w:r>
      <w:r w:rsidRPr="00DC0744">
        <w:rPr>
          <w:rFonts w:asciiTheme="minorHAnsi" w:hAnsiTheme="minorHAnsi" w:cstheme="minorHAnsi"/>
          <w:highlight w:val="cyan"/>
          <w:u w:val="single"/>
        </w:rPr>
        <w:t>the most attractive</w:t>
      </w:r>
      <w:r w:rsidRPr="00E66233">
        <w:rPr>
          <w:rFonts w:asciiTheme="minorHAnsi" w:hAnsiTheme="minorHAnsi" w:cstheme="minorHAnsi"/>
          <w:u w:val="single"/>
        </w:rPr>
        <w:t xml:space="preserve"> options</w:t>
      </w:r>
      <w:r w:rsidRPr="00E66233">
        <w:rPr>
          <w:rFonts w:asciiTheme="minorHAnsi" w:hAnsiTheme="minorHAnsi" w:cstheme="minorHAnsi"/>
          <w:sz w:val="16"/>
        </w:rPr>
        <w:t xml:space="preserve"> for low-carbon electricity generation. In addition to its </w:t>
      </w:r>
      <w:r w:rsidRPr="00DC0744">
        <w:rPr>
          <w:rFonts w:asciiTheme="minorHAnsi" w:hAnsiTheme="minorHAnsi" w:cstheme="minorHAnsi"/>
          <w:highlight w:val="cyan"/>
          <w:u w:val="single"/>
        </w:rPr>
        <w:t>low and falling cost</w:t>
      </w:r>
      <w:r w:rsidRPr="00E66233">
        <w:rPr>
          <w:rFonts w:asciiTheme="minorHAnsi" w:hAnsiTheme="minorHAnsi" w:cstheme="minorHAnsi"/>
          <w:sz w:val="16"/>
        </w:rPr>
        <w:t xml:space="preserve">, it is </w:t>
      </w:r>
      <w:r w:rsidRPr="00DC0744">
        <w:rPr>
          <w:rFonts w:asciiTheme="minorHAnsi" w:hAnsiTheme="minorHAnsi" w:cstheme="minorHAnsi"/>
          <w:highlight w:val="cyan"/>
          <w:u w:val="single"/>
        </w:rPr>
        <w:t>modular, durable, relatively easy</w:t>
      </w:r>
      <w:r w:rsidRPr="00E66233">
        <w:rPr>
          <w:rFonts w:asciiTheme="minorHAnsi" w:hAnsiTheme="minorHAnsi" w:cstheme="minorHAnsi"/>
          <w:u w:val="single"/>
        </w:rPr>
        <w:t xml:space="preserve"> to site, </w:t>
      </w:r>
      <w:r w:rsidRPr="00DC0744">
        <w:rPr>
          <w:rFonts w:asciiTheme="minorHAnsi" w:hAnsiTheme="minorHAnsi" w:cstheme="minorHAnsi"/>
          <w:highlight w:val="cyan"/>
          <w:u w:val="single"/>
        </w:rPr>
        <w:t>and low in lifecycle emissions</w:t>
      </w:r>
      <w:r w:rsidRPr="00E66233">
        <w:rPr>
          <w:rFonts w:asciiTheme="minorHAnsi" w:hAnsiTheme="minorHAnsi" w:cstheme="minorHAnsi"/>
          <w:sz w:val="16"/>
        </w:rPr>
        <w:t xml:space="preserve">. IEA’s SDS </w:t>
      </w:r>
      <w:r w:rsidRPr="00E66233">
        <w:rPr>
          <w:rFonts w:asciiTheme="minorHAnsi" w:hAnsiTheme="minorHAnsi" w:cstheme="minorHAnsi"/>
          <w:u w:val="single"/>
        </w:rPr>
        <w:t>envisions</w:t>
      </w:r>
      <w:r w:rsidRPr="00E66233">
        <w:rPr>
          <w:rFonts w:asciiTheme="minorHAnsi" w:hAnsiTheme="minorHAnsi" w:cstheme="minorHAnsi"/>
          <w:sz w:val="16"/>
        </w:rPr>
        <w:t xml:space="preserve"> 5 terawatts (TW) of PV </w:t>
      </w:r>
      <w:r w:rsidRPr="00DC0744">
        <w:rPr>
          <w:rFonts w:asciiTheme="minorHAnsi" w:hAnsiTheme="minorHAnsi" w:cstheme="minorHAnsi"/>
          <w:highlight w:val="cyan"/>
          <w:u w:val="single"/>
        </w:rPr>
        <w:t>capacity being deployed globally</w:t>
      </w:r>
      <w:r w:rsidRPr="00E66233">
        <w:rPr>
          <w:rFonts w:asciiTheme="minorHAnsi" w:hAnsiTheme="minorHAnsi" w:cstheme="minorHAnsi"/>
          <w:sz w:val="16"/>
        </w:rPr>
        <w:t xml:space="preserve"> by 2040, ten times the total in 2018. A 2019 review in Science led by researchers from the U.S. National Renewable Energy Laboratory (NREL) offers an even more ambitious scenario, in which 30–70 TW of PV capacity makes this technology “a central contributor to all segments of the global energy system” by 2050.5 </w:t>
      </w:r>
      <w:r w:rsidRPr="00E66233">
        <w:rPr>
          <w:rFonts w:asciiTheme="minorHAnsi" w:hAnsiTheme="minorHAnsi" w:cstheme="minorHAnsi"/>
          <w:u w:val="single"/>
        </w:rPr>
        <w:t xml:space="preserve">Successful deployment on such a scale </w:t>
      </w:r>
      <w:r w:rsidRPr="00DC0744">
        <w:rPr>
          <w:rFonts w:asciiTheme="minorHAnsi" w:hAnsiTheme="minorHAnsi" w:cstheme="minorHAnsi"/>
          <w:highlight w:val="cyan"/>
          <w:u w:val="single"/>
        </w:rPr>
        <w:t>will require sustained innovation</w:t>
      </w:r>
      <w:r w:rsidRPr="00E66233">
        <w:rPr>
          <w:rFonts w:asciiTheme="minorHAnsi" w:hAnsiTheme="minorHAnsi" w:cstheme="minorHAnsi"/>
          <w:u w:val="single"/>
        </w:rPr>
        <w:t xml:space="preserve"> in the coming decades</w:t>
      </w:r>
      <w:r w:rsidRPr="00E66233">
        <w:rPr>
          <w:rFonts w:asciiTheme="minorHAnsi" w:hAnsiTheme="minorHAnsi" w:cstheme="minorHAnsi"/>
          <w:sz w:val="16"/>
        </w:rPr>
        <w:t xml:space="preserve">. PV innovation may be assessed with several metrics. Most energy forecasters measure it in terms of cost reduction. Varun Sivaram and Shayle Kann, for instance, have argued that the installed cost of complete PV systems, including modules and balance of system (BOS) components, will need to fall below $0.25 per watt for ambitious global goals to be achieved by 2050.6 Industry </w:t>
      </w:r>
      <w:r w:rsidRPr="00DC0744">
        <w:rPr>
          <w:rFonts w:asciiTheme="minorHAnsi" w:hAnsiTheme="minorHAnsi" w:cstheme="minorHAnsi"/>
          <w:highlight w:val="cyan"/>
          <w:u w:val="single"/>
        </w:rPr>
        <w:t>experts disagree about how likely this goal is</w:t>
      </w:r>
      <w:r w:rsidRPr="00E66233">
        <w:rPr>
          <w:rFonts w:asciiTheme="minorHAnsi" w:hAnsiTheme="minorHAnsi" w:cstheme="minorHAnsi"/>
          <w:u w:val="single"/>
        </w:rPr>
        <w:t xml:space="preserve"> to be achieved</w:t>
      </w:r>
      <w:r w:rsidRPr="00E66233">
        <w:rPr>
          <w:rFonts w:asciiTheme="minorHAnsi" w:hAnsiTheme="minorHAnsi" w:cstheme="minorHAnsi"/>
          <w:sz w:val="16"/>
        </w:rPr>
        <w:t xml:space="preserve"> with first-generation PV technology made out of crystalline-silicon (c-Si). Advanced c-Si PV cells use more-efficient architectures and require less material than current ones, which in turn reduces the required capital cost of module manufacturing. NREL’s 2019 roadmap for continued innovation anticipates that the cost of c-Si modules will decline to $0.24 per watt between 2030 and 2040. As has typically been the case over the last decade, module prices have dropped much more quickly than expected since that roadmap was prepared, reaching an average of $0.36 per watt. A new roadmap under development may bring Sivaram and Kann’s 2050 target within striking distance.7 In his 2018 book Taming the Sun, Sivaram advances a more holistic vision of PV innovation and its vast potential. Rather than being assembled into rigid c-Si modules, </w:t>
      </w:r>
      <w:r w:rsidRPr="00DC0744">
        <w:rPr>
          <w:rFonts w:asciiTheme="minorHAnsi" w:hAnsiTheme="minorHAnsi" w:cstheme="minorHAnsi"/>
          <w:highlight w:val="cyan"/>
          <w:u w:val="single"/>
        </w:rPr>
        <w:t>PV cells will be “printed on flexible substrates</w:t>
      </w:r>
      <w:r w:rsidRPr="00E66233">
        <w:rPr>
          <w:rFonts w:asciiTheme="minorHAnsi" w:hAnsiTheme="minorHAnsi" w:cstheme="minorHAnsi"/>
          <w:sz w:val="16"/>
        </w:rPr>
        <w:t xml:space="preserve"> en masse.” They may be made from advanced semiconductor materials such as quantum dots, organic materials, new materials such as perovskites, or hybrids of two or more of these alternatives. At a cost of just a few pennies per watt, such cells would enable massive reductions in balance of system costs, such as shipping and installation. They would open up new applications in heavy industry, hydrogen production, and direct air capture of carbon dioxide. </w:t>
      </w:r>
      <w:r w:rsidRPr="00E66233">
        <w:rPr>
          <w:rFonts w:asciiTheme="minorHAnsi" w:hAnsiTheme="minorHAnsi" w:cstheme="minorHAnsi"/>
          <w:u w:val="single"/>
        </w:rPr>
        <w:t>They would bring solar power directly to cities</w:t>
      </w:r>
      <w:r w:rsidRPr="00E66233">
        <w:rPr>
          <w:rFonts w:asciiTheme="minorHAnsi" w:hAnsiTheme="minorHAnsi" w:cstheme="minorHAnsi"/>
          <w:sz w:val="16"/>
        </w:rPr>
        <w:t xml:space="preserve"> through building integration (such as roofs and windows that generate electricity), </w:t>
      </w:r>
      <w:r w:rsidRPr="00DC0744">
        <w:rPr>
          <w:rFonts w:asciiTheme="minorHAnsi" w:hAnsiTheme="minorHAnsi" w:cstheme="minorHAnsi"/>
          <w:highlight w:val="cyan"/>
          <w:u w:val="single"/>
        </w:rPr>
        <w:t>eliminating the need to devote large land areas</w:t>
      </w:r>
      <w:r w:rsidRPr="00E66233">
        <w:rPr>
          <w:rFonts w:asciiTheme="minorHAnsi" w:hAnsiTheme="minorHAnsi" w:cstheme="minorHAnsi"/>
          <w:u w:val="single"/>
        </w:rPr>
        <w:t xml:space="preserve"> to solar farms, while drastically downsizing the impact on the power grid. Such innovation would be particularly </w:t>
      </w:r>
      <w:r w:rsidRPr="00DC0744">
        <w:rPr>
          <w:rFonts w:asciiTheme="minorHAnsi" w:hAnsiTheme="minorHAnsi" w:cstheme="minorHAnsi"/>
          <w:highlight w:val="cyan"/>
          <w:u w:val="single"/>
        </w:rPr>
        <w:t>beneficial for developing countries</w:t>
      </w:r>
      <w:r w:rsidRPr="00E66233">
        <w:rPr>
          <w:rFonts w:asciiTheme="minorHAnsi" w:hAnsiTheme="minorHAnsi" w:cstheme="minorHAnsi"/>
          <w:sz w:val="16"/>
        </w:rPr>
        <w:t xml:space="preserve"> that will dominate global carbon emissions in the 21st century, </w:t>
      </w:r>
      <w:r w:rsidRPr="00DC0744">
        <w:rPr>
          <w:rFonts w:asciiTheme="minorHAnsi" w:hAnsiTheme="minorHAnsi" w:cstheme="minorHAnsi"/>
          <w:highlight w:val="cyan"/>
          <w:u w:val="single"/>
        </w:rPr>
        <w:t>which have limited</w:t>
      </w:r>
      <w:r w:rsidRPr="00E66233">
        <w:rPr>
          <w:rFonts w:asciiTheme="minorHAnsi" w:hAnsiTheme="minorHAnsi" w:cstheme="minorHAnsi"/>
          <w:u w:val="single"/>
        </w:rPr>
        <w:t xml:space="preserve"> available </w:t>
      </w:r>
      <w:r w:rsidRPr="00DC0744">
        <w:rPr>
          <w:rFonts w:asciiTheme="minorHAnsi" w:hAnsiTheme="minorHAnsi" w:cstheme="minorHAnsi"/>
          <w:highlight w:val="cyan"/>
          <w:u w:val="single"/>
        </w:rPr>
        <w:t>land and are urbanizing rapidly</w:t>
      </w:r>
      <w:r w:rsidRPr="00E66233">
        <w:rPr>
          <w:rFonts w:asciiTheme="minorHAnsi" w:hAnsiTheme="minorHAnsi" w:cstheme="minorHAnsi"/>
          <w:sz w:val="16"/>
        </w:rPr>
        <w:t xml:space="preserve">.8 </w:t>
      </w:r>
      <w:r w:rsidRPr="00DC0744">
        <w:rPr>
          <w:rFonts w:asciiTheme="minorHAnsi" w:hAnsiTheme="minorHAnsi" w:cstheme="minorHAnsi"/>
          <w:highlight w:val="cyan"/>
          <w:u w:val="single"/>
        </w:rPr>
        <w:t>Sustained PV innovation</w:t>
      </w:r>
      <w:r w:rsidRPr="00E66233">
        <w:rPr>
          <w:rFonts w:asciiTheme="minorHAnsi" w:hAnsiTheme="minorHAnsi" w:cstheme="minorHAnsi"/>
          <w:u w:val="single"/>
        </w:rPr>
        <w:t xml:space="preserve"> even </w:t>
      </w:r>
      <w:r w:rsidRPr="00DC0744">
        <w:rPr>
          <w:rFonts w:asciiTheme="minorHAnsi" w:hAnsiTheme="minorHAnsi" w:cstheme="minorHAnsi"/>
          <w:highlight w:val="cyan"/>
          <w:u w:val="single"/>
        </w:rPr>
        <w:t>promises to address variability</w:t>
      </w:r>
      <w:r w:rsidRPr="00E66233">
        <w:rPr>
          <w:rFonts w:asciiTheme="minorHAnsi" w:hAnsiTheme="minorHAnsi" w:cstheme="minorHAnsi"/>
          <w:sz w:val="16"/>
        </w:rPr>
        <w:t xml:space="preserve">, the technology’s Achilles’ heel, to some extent. PV systems generate at maximum power only when the sun is shining brightly; when the weather is cloudy, production declines. These variations create problems for the grid, which needs to balance supply and demand at all times. There are several solutions, including energy storage, larger grids, and demand response. An additional solution, overbuilding solar capacity so this resource can meet demand even during cloudy weather, will become more viable if cells become ultra-cheap along any technological pathway.9 </w:t>
      </w:r>
      <w:r w:rsidRPr="00DC0744">
        <w:rPr>
          <w:rFonts w:asciiTheme="minorHAnsi" w:hAnsiTheme="minorHAnsi" w:cstheme="minorHAnsi"/>
          <w:highlight w:val="cyan"/>
          <w:u w:val="single"/>
        </w:rPr>
        <w:t>Challenges hindering other low-carbon</w:t>
      </w:r>
      <w:r w:rsidRPr="00E66233">
        <w:rPr>
          <w:rFonts w:asciiTheme="minorHAnsi" w:hAnsiTheme="minorHAnsi" w:cstheme="minorHAnsi"/>
          <w:u w:val="single"/>
        </w:rPr>
        <w:t xml:space="preserve"> electricity-generation </w:t>
      </w:r>
      <w:r w:rsidRPr="00DC0744">
        <w:rPr>
          <w:rFonts w:asciiTheme="minorHAnsi" w:hAnsiTheme="minorHAnsi" w:cstheme="minorHAnsi"/>
          <w:highlight w:val="cyan"/>
          <w:u w:val="single"/>
        </w:rPr>
        <w:t>tech</w:t>
      </w:r>
      <w:r w:rsidRPr="00E66233">
        <w:rPr>
          <w:rFonts w:asciiTheme="minorHAnsi" w:hAnsiTheme="minorHAnsi" w:cstheme="minorHAnsi"/>
          <w:u w:val="single"/>
        </w:rPr>
        <w:t>nologies</w:t>
      </w:r>
      <w:r w:rsidRPr="00E66233">
        <w:rPr>
          <w:rFonts w:asciiTheme="minorHAnsi" w:hAnsiTheme="minorHAnsi" w:cstheme="minorHAnsi"/>
          <w:sz w:val="16"/>
        </w:rPr>
        <w:t xml:space="preserve">, which scenarios such as the SDS rely on for </w:t>
      </w:r>
      <w:r w:rsidRPr="00DC0744">
        <w:rPr>
          <w:rFonts w:asciiTheme="minorHAnsi" w:hAnsiTheme="minorHAnsi" w:cstheme="minorHAnsi"/>
          <w:highlight w:val="cyan"/>
          <w:u w:val="single"/>
        </w:rPr>
        <w:t>deep decarbonization</w:t>
      </w:r>
      <w:r w:rsidRPr="00E66233">
        <w:rPr>
          <w:rFonts w:asciiTheme="minorHAnsi" w:hAnsiTheme="minorHAnsi" w:cstheme="minorHAnsi"/>
          <w:sz w:val="16"/>
        </w:rPr>
        <w:t xml:space="preserve"> along with PV, </w:t>
      </w:r>
      <w:r w:rsidRPr="00E66233">
        <w:rPr>
          <w:rFonts w:asciiTheme="minorHAnsi" w:hAnsiTheme="minorHAnsi" w:cstheme="minorHAnsi"/>
          <w:u w:val="single"/>
        </w:rPr>
        <w:t xml:space="preserve">may </w:t>
      </w:r>
      <w:r w:rsidRPr="00DC0744">
        <w:rPr>
          <w:rFonts w:asciiTheme="minorHAnsi" w:hAnsiTheme="minorHAnsi" w:cstheme="minorHAnsi"/>
          <w:highlight w:val="cyan"/>
          <w:u w:val="single"/>
        </w:rPr>
        <w:t>place</w:t>
      </w:r>
      <w:r w:rsidRPr="00E66233">
        <w:rPr>
          <w:rFonts w:asciiTheme="minorHAnsi" w:hAnsiTheme="minorHAnsi" w:cstheme="minorHAnsi"/>
          <w:u w:val="single"/>
        </w:rPr>
        <w:t xml:space="preserve"> even more </w:t>
      </w:r>
      <w:r w:rsidRPr="00DC0744">
        <w:rPr>
          <w:rFonts w:asciiTheme="minorHAnsi" w:hAnsiTheme="minorHAnsi" w:cstheme="minorHAnsi"/>
          <w:highlight w:val="cyan"/>
          <w:u w:val="single"/>
        </w:rPr>
        <w:t>weight on PV innovation</w:t>
      </w:r>
      <w:r w:rsidRPr="00E66233">
        <w:rPr>
          <w:rFonts w:asciiTheme="minorHAnsi" w:hAnsiTheme="minorHAnsi" w:cstheme="minorHAnsi"/>
          <w:u w:val="single"/>
        </w:rPr>
        <w:t xml:space="preserve"> moving forward. </w:t>
      </w:r>
      <w:r w:rsidRPr="00DC0744">
        <w:rPr>
          <w:rFonts w:asciiTheme="minorHAnsi" w:hAnsiTheme="minorHAnsi" w:cstheme="minorHAnsi"/>
          <w:highlight w:val="cyan"/>
          <w:u w:val="single"/>
        </w:rPr>
        <w:t>Nuclear power and fossil-fuel plants</w:t>
      </w:r>
      <w:r w:rsidRPr="00E66233">
        <w:rPr>
          <w:rFonts w:asciiTheme="minorHAnsi" w:hAnsiTheme="minorHAnsi" w:cstheme="minorHAnsi"/>
          <w:u w:val="single"/>
        </w:rPr>
        <w:t xml:space="preserve"> with carbon capture</w:t>
      </w:r>
      <w:r w:rsidRPr="00E66233">
        <w:rPr>
          <w:rFonts w:asciiTheme="minorHAnsi" w:hAnsiTheme="minorHAnsi" w:cstheme="minorHAnsi"/>
          <w:sz w:val="16"/>
        </w:rPr>
        <w:t xml:space="preserve">, utilization, </w:t>
      </w:r>
      <w:r w:rsidRPr="00E66233">
        <w:rPr>
          <w:rFonts w:asciiTheme="minorHAnsi" w:hAnsiTheme="minorHAnsi" w:cstheme="minorHAnsi"/>
          <w:u w:val="single"/>
        </w:rPr>
        <w:t xml:space="preserve">and storage </w:t>
      </w:r>
      <w:r w:rsidRPr="00DC0744">
        <w:rPr>
          <w:rFonts w:asciiTheme="minorHAnsi" w:hAnsiTheme="minorHAnsi" w:cstheme="minorHAnsi"/>
          <w:highlight w:val="cyan"/>
          <w:u w:val="single"/>
        </w:rPr>
        <w:t>are costly and face</w:t>
      </w:r>
      <w:r w:rsidRPr="00E66233">
        <w:rPr>
          <w:rFonts w:asciiTheme="minorHAnsi" w:hAnsiTheme="minorHAnsi" w:cstheme="minorHAnsi"/>
          <w:u w:val="single"/>
        </w:rPr>
        <w:t xml:space="preserve"> significant</w:t>
      </w:r>
      <w:r w:rsidRPr="00E66233">
        <w:rPr>
          <w:rFonts w:asciiTheme="minorHAnsi" w:hAnsiTheme="minorHAnsi" w:cstheme="minorHAnsi"/>
          <w:sz w:val="16"/>
        </w:rPr>
        <w:t xml:space="preserve"> public </w:t>
      </w:r>
      <w:r w:rsidRPr="00DC0744">
        <w:rPr>
          <w:rFonts w:asciiTheme="minorHAnsi" w:hAnsiTheme="minorHAnsi" w:cstheme="minorHAnsi"/>
          <w:highlight w:val="cyan"/>
          <w:u w:val="single"/>
        </w:rPr>
        <w:t>opposition</w:t>
      </w:r>
      <w:r w:rsidRPr="00E66233">
        <w:rPr>
          <w:rFonts w:asciiTheme="minorHAnsi" w:hAnsiTheme="minorHAnsi" w:cstheme="minorHAnsi"/>
          <w:sz w:val="16"/>
        </w:rPr>
        <w:t xml:space="preserve">. The growth of </w:t>
      </w:r>
      <w:r w:rsidRPr="00DC0744">
        <w:rPr>
          <w:rFonts w:asciiTheme="minorHAnsi" w:hAnsiTheme="minorHAnsi" w:cstheme="minorHAnsi"/>
          <w:highlight w:val="cyan"/>
          <w:u w:val="single"/>
        </w:rPr>
        <w:t>wind power</w:t>
      </w:r>
      <w:r w:rsidRPr="00E66233">
        <w:rPr>
          <w:rFonts w:asciiTheme="minorHAnsi" w:hAnsiTheme="minorHAnsi" w:cstheme="minorHAnsi"/>
          <w:sz w:val="16"/>
        </w:rPr>
        <w:t xml:space="preserve"> may </w:t>
      </w:r>
      <w:r w:rsidRPr="00DC0744">
        <w:rPr>
          <w:rFonts w:asciiTheme="minorHAnsi" w:hAnsiTheme="minorHAnsi" w:cstheme="minorHAnsi"/>
          <w:highlight w:val="cyan"/>
          <w:u w:val="single"/>
        </w:rPr>
        <w:t>slow as the tech</w:t>
      </w:r>
      <w:r w:rsidRPr="00E66233">
        <w:rPr>
          <w:rFonts w:asciiTheme="minorHAnsi" w:hAnsiTheme="minorHAnsi" w:cstheme="minorHAnsi"/>
          <w:u w:val="single"/>
        </w:rPr>
        <w:t xml:space="preserve">nology </w:t>
      </w:r>
      <w:r w:rsidRPr="00DC0744">
        <w:rPr>
          <w:rFonts w:asciiTheme="minorHAnsi" w:hAnsiTheme="minorHAnsi" w:cstheme="minorHAnsi"/>
          <w:highlight w:val="cyan"/>
          <w:u w:val="single"/>
        </w:rPr>
        <w:t>matures</w:t>
      </w:r>
      <w:r w:rsidRPr="00E66233">
        <w:rPr>
          <w:rFonts w:asciiTheme="minorHAnsi" w:hAnsiTheme="minorHAnsi" w:cstheme="minorHAnsi"/>
          <w:u w:val="single"/>
        </w:rPr>
        <w:t xml:space="preserve"> </w:t>
      </w:r>
      <w:r w:rsidRPr="00E66233">
        <w:rPr>
          <w:rFonts w:asciiTheme="minorHAnsi" w:hAnsiTheme="minorHAnsi" w:cstheme="minorHAnsi"/>
          <w:sz w:val="16"/>
        </w:rPr>
        <w:t xml:space="preserve">and the best sites are developed. </w:t>
      </w:r>
      <w:r w:rsidRPr="00DC0744">
        <w:rPr>
          <w:rFonts w:asciiTheme="minorHAnsi" w:hAnsiTheme="minorHAnsi" w:cstheme="minorHAnsi"/>
          <w:highlight w:val="cyan"/>
          <w:u w:val="single"/>
        </w:rPr>
        <w:t>Hydropower</w:t>
      </w:r>
      <w:r w:rsidRPr="00E66233">
        <w:rPr>
          <w:rFonts w:asciiTheme="minorHAnsi" w:hAnsiTheme="minorHAnsi" w:cstheme="minorHAnsi"/>
          <w:u w:val="single"/>
        </w:rPr>
        <w:t xml:space="preserve"> already </w:t>
      </w:r>
      <w:r w:rsidRPr="00DC0744">
        <w:rPr>
          <w:rFonts w:asciiTheme="minorHAnsi" w:hAnsiTheme="minorHAnsi" w:cstheme="minorHAnsi"/>
          <w:highlight w:val="cyan"/>
          <w:u w:val="single"/>
        </w:rPr>
        <w:t>faces</w:t>
      </w:r>
      <w:r w:rsidRPr="00E66233">
        <w:rPr>
          <w:rFonts w:asciiTheme="minorHAnsi" w:hAnsiTheme="minorHAnsi" w:cstheme="minorHAnsi"/>
          <w:u w:val="single"/>
        </w:rPr>
        <w:t xml:space="preserve"> similar </w:t>
      </w:r>
      <w:r w:rsidRPr="00DC0744">
        <w:rPr>
          <w:rFonts w:asciiTheme="minorHAnsi" w:hAnsiTheme="minorHAnsi" w:cstheme="minorHAnsi"/>
          <w:highlight w:val="cyan"/>
          <w:u w:val="single"/>
        </w:rPr>
        <w:t>constraints</w:t>
      </w:r>
      <w:r w:rsidRPr="00E66233">
        <w:rPr>
          <w:rFonts w:asciiTheme="minorHAnsi" w:hAnsiTheme="minorHAnsi" w:cstheme="minorHAnsi"/>
          <w:u w:val="single"/>
        </w:rPr>
        <w:t xml:space="preserve">. Other </w:t>
      </w:r>
      <w:r w:rsidRPr="00DC0744">
        <w:rPr>
          <w:rFonts w:asciiTheme="minorHAnsi" w:hAnsiTheme="minorHAnsi" w:cstheme="minorHAnsi"/>
          <w:highlight w:val="cyan"/>
          <w:u w:val="single"/>
        </w:rPr>
        <w:t>renewables</w:t>
      </w:r>
      <w:r w:rsidRPr="00E66233">
        <w:rPr>
          <w:rFonts w:asciiTheme="minorHAnsi" w:hAnsiTheme="minorHAnsi" w:cstheme="minorHAnsi"/>
          <w:sz w:val="16"/>
        </w:rPr>
        <w:t xml:space="preserve">, such as concentrating solar and tidal power, </w:t>
      </w:r>
      <w:r w:rsidRPr="00E66233">
        <w:rPr>
          <w:rFonts w:asciiTheme="minorHAnsi" w:hAnsiTheme="minorHAnsi" w:cstheme="minorHAnsi"/>
          <w:u w:val="single"/>
        </w:rPr>
        <w:t xml:space="preserve">have </w:t>
      </w:r>
      <w:r w:rsidRPr="00DC0744">
        <w:rPr>
          <w:rFonts w:asciiTheme="minorHAnsi" w:hAnsiTheme="minorHAnsi" w:cstheme="minorHAnsi"/>
          <w:highlight w:val="cyan"/>
          <w:u w:val="single"/>
        </w:rPr>
        <w:t>not</w:t>
      </w:r>
      <w:r w:rsidRPr="00E66233">
        <w:rPr>
          <w:rFonts w:asciiTheme="minorHAnsi" w:hAnsiTheme="minorHAnsi" w:cstheme="minorHAnsi"/>
          <w:u w:val="single"/>
        </w:rPr>
        <w:t xml:space="preserve"> yet been proven </w:t>
      </w:r>
      <w:r w:rsidRPr="00DC0744">
        <w:rPr>
          <w:rFonts w:asciiTheme="minorHAnsi" w:hAnsiTheme="minorHAnsi" w:cstheme="minorHAnsi"/>
          <w:highlight w:val="cyan"/>
          <w:u w:val="single"/>
        </w:rPr>
        <w:t>commercially viable</w:t>
      </w:r>
      <w:r w:rsidRPr="00E66233">
        <w:rPr>
          <w:rFonts w:asciiTheme="minorHAnsi" w:hAnsiTheme="minorHAnsi" w:cstheme="minorHAnsi"/>
          <w:sz w:val="16"/>
        </w:rPr>
        <w:t xml:space="preserve">. Investments in research, development, and demonstration (RD&amp;D) that aim to break through barriers across a broad range of technologies should be sustained and expanded, but </w:t>
      </w:r>
      <w:r w:rsidRPr="00DC0744">
        <w:rPr>
          <w:rFonts w:asciiTheme="minorHAnsi" w:hAnsiTheme="minorHAnsi" w:cstheme="minorHAnsi"/>
          <w:highlight w:val="cyan"/>
          <w:u w:val="single"/>
        </w:rPr>
        <w:t>no prospect currently shines as brightly as solar PV</w:t>
      </w:r>
      <w:r w:rsidRPr="00E66233">
        <w:rPr>
          <w:rFonts w:asciiTheme="minorHAnsi" w:hAnsiTheme="minorHAnsi" w:cstheme="minorHAnsi"/>
          <w:sz w:val="16"/>
        </w:rPr>
        <w:t>.10</w:t>
      </w:r>
    </w:p>
    <w:p w14:paraId="7A9AA2B5" w14:textId="77777777" w:rsidR="0049258F" w:rsidRPr="00267A54" w:rsidRDefault="0049258F" w:rsidP="0049258F"/>
    <w:p w14:paraId="495DEFD7" w14:textId="77777777" w:rsidR="0049258F" w:rsidRPr="003C229E" w:rsidRDefault="0049258F" w:rsidP="0049258F">
      <w:pPr>
        <w:pStyle w:val="Heading4"/>
      </w:pPr>
    </w:p>
    <w:p w14:paraId="4D9DA342" w14:textId="77777777" w:rsidR="0049258F" w:rsidRPr="0086752C" w:rsidRDefault="0049258F" w:rsidP="0049258F">
      <w:pPr>
        <w:rPr>
          <w:rFonts w:asciiTheme="minorHAnsi" w:hAnsiTheme="minorHAnsi" w:cstheme="minorHAnsi"/>
        </w:rPr>
      </w:pPr>
    </w:p>
    <w:p w14:paraId="338CF6B1" w14:textId="77777777" w:rsidR="0049258F" w:rsidRPr="0086752C" w:rsidRDefault="0049258F" w:rsidP="0049258F">
      <w:pPr>
        <w:rPr>
          <w:rFonts w:asciiTheme="minorHAnsi" w:hAnsiTheme="minorHAnsi" w:cstheme="minorHAnsi"/>
        </w:rPr>
      </w:pPr>
    </w:p>
    <w:p w14:paraId="41E0BB5E" w14:textId="77777777" w:rsidR="0049258F" w:rsidRPr="0086752C" w:rsidRDefault="0049258F" w:rsidP="0049258F">
      <w:pPr>
        <w:rPr>
          <w:rFonts w:asciiTheme="minorHAnsi" w:hAnsiTheme="minorHAnsi" w:cstheme="minorHAnsi"/>
        </w:rPr>
      </w:pPr>
    </w:p>
    <w:p w14:paraId="6580E188" w14:textId="77777777" w:rsidR="0049258F" w:rsidRPr="0086752C" w:rsidRDefault="0049258F" w:rsidP="0049258F">
      <w:pPr>
        <w:rPr>
          <w:rFonts w:asciiTheme="minorHAnsi" w:hAnsiTheme="minorHAnsi" w:cstheme="minorHAnsi"/>
        </w:rPr>
      </w:pPr>
    </w:p>
    <w:p w14:paraId="1C591D30" w14:textId="77777777" w:rsidR="0049258F" w:rsidRPr="0086752C" w:rsidRDefault="0049258F" w:rsidP="0049258F">
      <w:pPr>
        <w:rPr>
          <w:rFonts w:asciiTheme="minorHAnsi" w:hAnsiTheme="minorHAnsi" w:cstheme="minorHAnsi"/>
        </w:rPr>
      </w:pPr>
    </w:p>
    <w:p w14:paraId="21C17ACE" w14:textId="77777777" w:rsidR="0049258F" w:rsidRPr="006870AC" w:rsidRDefault="0049258F" w:rsidP="0049258F"/>
    <w:p w14:paraId="1690E57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8F"/>
    <w:rsid w:val="0049258F"/>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59A9"/>
  <w15:chartTrackingRefBased/>
  <w15:docId w15:val="{98DD0351-2CEA-4E32-9DC2-CD936E41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258F"/>
    <w:rPr>
      <w:rFonts w:ascii="Calibri" w:hAnsi="Calibri" w:cs="Calibri"/>
    </w:rPr>
  </w:style>
  <w:style w:type="paragraph" w:styleId="Heading1">
    <w:name w:val="heading 1"/>
    <w:aliases w:val="Pocket"/>
    <w:basedOn w:val="Normal"/>
    <w:next w:val="Normal"/>
    <w:link w:val="Heading1Char"/>
    <w:qFormat/>
    <w:rsid w:val="004925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Sub-Block"/>
    <w:basedOn w:val="Normal"/>
    <w:next w:val="Normal"/>
    <w:link w:val="Heading2Char"/>
    <w:uiPriority w:val="1"/>
    <w:unhideWhenUsed/>
    <w:qFormat/>
    <w:rsid w:val="004925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925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49258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925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58F"/>
  </w:style>
  <w:style w:type="character" w:customStyle="1" w:styleId="Heading1Char">
    <w:name w:val="Heading 1 Char"/>
    <w:aliases w:val="Pocket Char"/>
    <w:basedOn w:val="DefaultParagraphFont"/>
    <w:link w:val="Heading1"/>
    <w:rsid w:val="0049258F"/>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49258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9258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9258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49258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9258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49258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49258F"/>
    <w:rPr>
      <w:color w:val="auto"/>
      <w:u w:val="none"/>
    </w:rPr>
  </w:style>
  <w:style w:type="character" w:styleId="FollowedHyperlink">
    <w:name w:val="FollowedHyperlink"/>
    <w:basedOn w:val="DefaultParagraphFont"/>
    <w:uiPriority w:val="99"/>
    <w:semiHidden/>
    <w:unhideWhenUsed/>
    <w:rsid w:val="0049258F"/>
    <w:rPr>
      <w:color w:val="auto"/>
      <w:u w:val="none"/>
    </w:rPr>
  </w:style>
  <w:style w:type="paragraph" w:customStyle="1" w:styleId="textbold">
    <w:name w:val="text bold"/>
    <w:basedOn w:val="Normal"/>
    <w:link w:val="Emphasis"/>
    <w:autoRedefine/>
    <w:uiPriority w:val="7"/>
    <w:qFormat/>
    <w:rsid w:val="0049258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49258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49258F"/>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basedOn w:val="Normal"/>
    <w:uiPriority w:val="99"/>
    <w:unhideWhenUsed/>
    <w:rsid w:val="004925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49258F"/>
    <w:pPr>
      <w:ind w:left="720"/>
      <w:contextualSpacing/>
    </w:pPr>
  </w:style>
  <w:style w:type="character" w:customStyle="1" w:styleId="cx-s-select-c-i-info">
    <w:name w:val="cx-s-select-c-i-info"/>
    <w:basedOn w:val="DefaultParagraphFont"/>
    <w:rsid w:val="0049258F"/>
  </w:style>
  <w:style w:type="paragraph" w:customStyle="1" w:styleId="Emphasize">
    <w:name w:val="Emphasize"/>
    <w:basedOn w:val="Normal"/>
    <w:uiPriority w:val="7"/>
    <w:qFormat/>
    <w:rsid w:val="0049258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49258F"/>
    <w:rPr>
      <w:color w:val="605E5C"/>
      <w:shd w:val="clear" w:color="auto" w:fill="E1DFDD"/>
    </w:rPr>
  </w:style>
  <w:style w:type="paragraph" w:customStyle="1" w:styleId="Cards">
    <w:name w:val="Cards"/>
    <w:basedOn w:val="Normal"/>
    <w:link w:val="CardsChar1"/>
    <w:qFormat/>
    <w:rsid w:val="0049258F"/>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49258F"/>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www.industryweek.com/competitiveness/us-affirms-266-dumping-margin-cold-rolled-steel-imports-china" TargetMode="External"/><Relationship Id="rId26" Type="http://schemas.openxmlformats.org/officeDocument/2006/relationships/hyperlink" Target="https://press.princeton.edu/books/paperback/9780691156170/liberal-leviathan" TargetMode="External"/><Relationship Id="rId39" Type="http://schemas.openxmlformats.org/officeDocument/2006/relationships/hyperlink" Target="http://credit.gdla.org.cn/front/indexFront/orgDetail?orgId=102080" TargetMode="External"/><Relationship Id="rId21" Type="http://schemas.openxmlformats.org/officeDocument/2006/relationships/hyperlink" Target="http://www.uscc.gov/Annual_Reports/2015-annual-report-congress" TargetMode="External"/><Relationship Id="rId34" Type="http://schemas.openxmlformats.org/officeDocument/2006/relationships/hyperlink" Target="https://www.foreignaffairs.com/articles/asia/2020-06-04/lee-hsien-loong-endangered-asian-century" TargetMode="External"/><Relationship Id="rId42" Type="http://schemas.openxmlformats.org/officeDocument/2006/relationships/hyperlink" Target="https://kb.osu.edu/bitstream/handle/1811/75482/OSLJ_Furthermore_V73_027.pdf" TargetMode="External"/><Relationship Id="rId47" Type="http://schemas.openxmlformats.org/officeDocument/2006/relationships/hyperlink" Target="https://pubmed.ncbi.nlm.nih.gov/23632089/)//Babcii" TargetMode="External"/><Relationship Id="rId50" Type="http://schemas.openxmlformats.org/officeDocument/2006/relationships/fontTable" Target="fontTable.xml"/><Relationship Id="rId7" Type="http://schemas.openxmlformats.org/officeDocument/2006/relationships/hyperlink" Target="https://www.ft.com/content/4ee2d69a-6aa3-11e4-bfb4-00144feabdc0"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www.tandfonline.com/doi/full/10.1080/00396338.2018.1470755"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hawley.senate.gov/senator-hawley-introduces-joint-resolution-withdraw-wto" TargetMode="External"/><Relationship Id="rId32" Type="http://schemas.openxmlformats.org/officeDocument/2006/relationships/hyperlink" Target="https://muse.jhu.edu/chapter/2696579" TargetMode="External"/><Relationship Id="rId37" Type="http://schemas.openxmlformats.org/officeDocument/2006/relationships/hyperlink" Target="https://www.economist.com/open-future/2018/09/26/we-need-a-post-liberal-order-now" TargetMode="External"/><Relationship Id="rId40" Type="http://schemas.openxmlformats.org/officeDocument/2006/relationships/hyperlink" Target="https://www.shareweb.ch/site/Agriculture-and-Food-Security/focusareas/Documents/ras_capex_ATVET_Study_2016.pdf" TargetMode="External"/><Relationship Id="rId45" Type="http://schemas.openxmlformats.org/officeDocument/2006/relationships/hyperlink" Target="http://www.downloadtheuniverse.com/dtu/2012/03/why-the-net-matters-how-the-internet-will-save-civilization-by-david-eagleman-canongate-books-2010-for-ipad-by-set.html"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aei.org/op-eds/to-compete-with-china-we-need-the-liberal-international-order/)//Babcii" TargetMode="External"/><Relationship Id="rId28" Type="http://schemas.openxmlformats.org/officeDocument/2006/relationships/hyperlink" Target="https://www.amazon.com/Jungle-Grows-Back-America-Imperiled/dp/0525521658" TargetMode="External"/><Relationship Id="rId36" Type="http://schemas.openxmlformats.org/officeDocument/2006/relationships/hyperlink" Target="https://www.bloomberg.com/opinion/articles/2020-03-26/coronavirus-and-the-g-20-globalization-is-the-best-medicine?sref=nmVx3tQ5" TargetMode="External"/><Relationship Id="rId49" Type="http://schemas.openxmlformats.org/officeDocument/2006/relationships/hyperlink" Target="https://www.apppl.org/news/will-the-u-s-blaze-a-trail-to-mass-extinction/" TargetMode="External"/><Relationship Id="rId10" Type="http://schemas.openxmlformats.org/officeDocument/2006/relationships/image" Target="media/image1.png"/><Relationship Id="rId19" Type="http://schemas.openxmlformats.org/officeDocument/2006/relationships/hyperlink" Target="http://www.industryweek.com/resources/us500/2016/United-States-Steel" TargetMode="External"/><Relationship Id="rId31" Type="http://schemas.openxmlformats.org/officeDocument/2006/relationships/hyperlink" Target="https://www.whitehouse.gov/wp-content/uploads/2017/12/NSS-Final-12-18-2017-0905.pdf" TargetMode="External"/><Relationship Id="rId44" Type="http://schemas.openxmlformats.org/officeDocument/2006/relationships/hyperlink" Target="https://www.politico.com/news/2021/07/19/biden-populist-antimonopoly-500100" TargetMode="External"/><Relationship Id="rId4" Type="http://schemas.openxmlformats.org/officeDocument/2006/relationships/webSettings" Target="webSettings.xml"/><Relationship Id="rId9" Type="http://schemas.openxmlformats.org/officeDocument/2006/relationships/hyperlink" Target="https://www.bbc.com/news/business-45493147"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books.google.com/books?id=rkbfsgEACAAJ&amp;dq=%22Across+the+Pond+U.s.+Opportunities+and+challenges+in+the+Asia+Pacific&amp;hl=en&amp;sa=X&amp;ved=0ahUKEwi-lL_ui9jMAhVN4GMKHX5fCAAQ6AEIHDAA" TargetMode="External"/><Relationship Id="rId27" Type="http://schemas.openxmlformats.org/officeDocument/2006/relationships/hyperlink" Target="https://www.amazon.com/Lessons-Tragedy-Statecraft-World-Order/dp/030023824X" TargetMode="External"/><Relationship Id="rId30" Type="http://schemas.openxmlformats.org/officeDocument/2006/relationships/hyperlink" Target="https://www.amazon.com/American-Grand-Strategy-Age-Trump/dp/0815732783" TargetMode="External"/><Relationship Id="rId35" Type="http://schemas.openxmlformats.org/officeDocument/2006/relationships/hyperlink" Target="https://www.brookings.edu/research/preparing-the-united-states-for-the-superpower-marathon-with-china/" TargetMode="External"/><Relationship Id="rId43" Type="http://schemas.openxmlformats.org/officeDocument/2006/relationships/hyperlink" Target="https://shero.substack.com/p/manchin-and-sinema-strike-again?s=r)//Babcii" TargetMode="External"/><Relationship Id="rId48" Type="http://schemas.openxmlformats.org/officeDocument/2006/relationships/hyperlink" Target="http://www.wired.com/wiredscience/2012/01/scientific-doomsday-scenarios/?pid=2880" TargetMode="External"/><Relationship Id="rId8" Type="http://schemas.openxmlformats.org/officeDocument/2006/relationships/hyperlink" Target="https://www.china-briefing.com/news/the-us-china-trade-war-a-timelin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industryweek.com/the-economy/trade/article/21974236/it-is-time-to-stand-up-to-china)//Babcii" TargetMode="External"/><Relationship Id="rId25" Type="http://schemas.openxmlformats.org/officeDocument/2006/relationships/hyperlink" Target="https://www.politico.com/story/2019/07/26/trump-world-trade-organization-1623192" TargetMode="External"/><Relationship Id="rId33" Type="http://schemas.openxmlformats.org/officeDocument/2006/relationships/hyperlink" Target="https://www.foreignaffairs.com/articles/americas/2020-08-11/end-american-illusion" TargetMode="External"/><Relationship Id="rId38" Type="http://schemas.openxmlformats.org/officeDocument/2006/relationships/hyperlink" Target="https://www.antitrustinstitute.org/wp-content/uploads/2018/09/16-1220-tsac-AmericanAntitrustInst.pdf)//Babcii" TargetMode="External"/><Relationship Id="rId46" Type="http://schemas.openxmlformats.org/officeDocument/2006/relationships/hyperlink" Target="https://journals.sagepub.com/doi/full/10.1177/0003603X20912884" TargetMode="External"/><Relationship Id="rId20" Type="http://schemas.openxmlformats.org/officeDocument/2006/relationships/hyperlink" Target="https://www.industryweek.com/the-economy/trade/article/21974236/US-China%20Economic%20Panel%20Security%20Commission" TargetMode="External"/><Relationship Id="rId41" Type="http://schemas.openxmlformats.org/officeDocument/2006/relationships/hyperlink" Target="https://www.jdsupra.com/profile/Allen_Overy_docs/" TargetMode="External"/><Relationship Id="rId1" Type="http://schemas.openxmlformats.org/officeDocument/2006/relationships/numbering" Target="numbering.xml"/><Relationship Id="rId6" Type="http://schemas.openxmlformats.org/officeDocument/2006/relationships/hyperlink" Target="https://www.hinrichfoundation.com/research/article/us-china/deglobalization-new-mercantilism/)//Babc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37804</Words>
  <Characters>215487</Characters>
  <Application>Microsoft Office Word</Application>
  <DocSecurity>0</DocSecurity>
  <Lines>1795</Lines>
  <Paragraphs>505</Paragraphs>
  <ScaleCrop>false</ScaleCrop>
  <Company/>
  <LinksUpToDate>false</LinksUpToDate>
  <CharactersWithSpaces>252786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2022-04-02T15:53:00Z</dcterms:created>
  <dcterms:modified xsi:type="dcterms:W3CDTF">2022-04-02T15:55:00Z</dcterms:modified>
</cp:coreProperties>
</file>