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EDFC" w14:textId="02EE87DA" w:rsidR="00A95652" w:rsidRDefault="000C1AC1" w:rsidP="00D81958">
      <w:pPr>
        <w:pStyle w:val="Heading1"/>
      </w:pPr>
      <w:r>
        <w:t>Wake --- round 2 --- wiki doc</w:t>
      </w:r>
    </w:p>
    <w:p w14:paraId="55E29BF8" w14:textId="11491FD6" w:rsidR="00D81958" w:rsidRDefault="00D81958" w:rsidP="00D81958">
      <w:pPr>
        <w:pStyle w:val="Heading2"/>
      </w:pPr>
      <w:r>
        <w:t>Off</w:t>
      </w:r>
    </w:p>
    <w:p w14:paraId="4B8F5322" w14:textId="77777777" w:rsidR="00D81958" w:rsidRDefault="00D81958" w:rsidP="00D81958">
      <w:pPr>
        <w:pStyle w:val="Heading3"/>
      </w:pPr>
      <w:r>
        <w:t>1</w:t>
      </w:r>
    </w:p>
    <w:p w14:paraId="54750E53" w14:textId="77777777" w:rsidR="00D81958" w:rsidRPr="005F0620" w:rsidRDefault="00D81958" w:rsidP="00D81958">
      <w:pPr>
        <w:pStyle w:val="Heading4"/>
        <w:rPr>
          <w:u w:val="single"/>
        </w:rPr>
      </w:pPr>
      <w:r w:rsidRPr="005F0620">
        <w:rPr>
          <w:u w:val="single"/>
        </w:rPr>
        <w:t>T-Congress</w:t>
      </w:r>
    </w:p>
    <w:p w14:paraId="29B3713A" w14:textId="77777777" w:rsidR="00D81958" w:rsidRPr="0083140C" w:rsidRDefault="00D81958" w:rsidP="00D81958">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640B8733" w14:textId="77777777" w:rsidR="00D81958" w:rsidRDefault="00D81958" w:rsidP="00D81958">
      <w:r w:rsidRPr="0083140C">
        <w:rPr>
          <w:rStyle w:val="Style13ptBold"/>
        </w:rPr>
        <w:t>Hatter 90</w:t>
      </w:r>
      <w:r w:rsidRPr="0083140C">
        <w:t xml:space="preserve"> (HATTER, District Judge. Opinion in In re Eastport Associates, 114 BR 686 - Dist. Court, CD California 1990. Google scholar caselaw. Date accessed 7/12/21)</w:t>
      </w:r>
    </w:p>
    <w:p w14:paraId="294E9428" w14:textId="77777777" w:rsidR="00D81958" w:rsidRPr="0083140C" w:rsidRDefault="00D81958" w:rsidP="00D81958"/>
    <w:p w14:paraId="46969A33" w14:textId="77777777" w:rsidR="00D81958" w:rsidRDefault="00D81958" w:rsidP="00D81958">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327EF4">
        <w:rPr>
          <w:rStyle w:val="Emphasis"/>
          <w:highlight w:val="yellow"/>
        </w:rPr>
        <w:t>By its ordinary meaning</w:t>
      </w:r>
      <w:r w:rsidRPr="0083140C">
        <w:rPr>
          <w:rStyle w:val="Emphasis"/>
        </w:rPr>
        <w:t xml:space="preserve">, the term </w:t>
      </w:r>
      <w:r w:rsidRPr="00327EF4">
        <w:rPr>
          <w:rStyle w:val="Emphasis"/>
          <w:highlight w:val="yellow"/>
        </w:rPr>
        <w:t xml:space="preserve">"expand" </w:t>
      </w:r>
      <w:r w:rsidRPr="00327EF4">
        <w:rPr>
          <w:rStyle w:val="Emphasis"/>
          <w:sz w:val="30"/>
          <w:szCs w:val="30"/>
          <w:highlight w:val="yellow"/>
        </w:rPr>
        <w:t>indicates a change in the law</w:t>
      </w:r>
      <w:r w:rsidRPr="00327EF4">
        <w:rPr>
          <w:rStyle w:val="Emphasis"/>
          <w:highlight w:val="yellow"/>
        </w:rPr>
        <w:t>, rather than a restatement of existing law</w:t>
      </w:r>
      <w:r w:rsidRPr="0083140C">
        <w:rPr>
          <w:rStyle w:val="Emphasis"/>
        </w:rPr>
        <w:t>.</w:t>
      </w:r>
      <w:r w:rsidRPr="0083140C">
        <w:t xml:space="preserve"> In light of the Counsel's comment, Eastport's argument is unpersuasive.</w:t>
      </w:r>
    </w:p>
    <w:p w14:paraId="1AA65DF0" w14:textId="77777777" w:rsidR="00D81958" w:rsidRDefault="00D81958" w:rsidP="00D81958">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7B6E77A2" w14:textId="77777777" w:rsidR="00D81958" w:rsidRDefault="00D81958" w:rsidP="00D81958">
      <w:r w:rsidRPr="0083140C">
        <w:rPr>
          <w:rStyle w:val="Style13ptBold"/>
        </w:rPr>
        <w:t>Iowa Supreme Court 4</w:t>
      </w:r>
      <w:r w:rsidRPr="0083140C">
        <w:t xml:space="preserve"> (CADY, Justice. Opinion in State v. Truesdell, 679 NW 2d 611 - Iowa: Supreme Court 2004. Google scholar caselaw, date accessed 9/13/21) </w:t>
      </w:r>
    </w:p>
    <w:p w14:paraId="57F06B93" w14:textId="77777777" w:rsidR="00D81958" w:rsidRPr="0083140C" w:rsidRDefault="00D81958" w:rsidP="00D81958"/>
    <w:p w14:paraId="3D5BCBA2" w14:textId="77777777" w:rsidR="00D81958" w:rsidRPr="00C727B4" w:rsidRDefault="00D81958" w:rsidP="00D81958">
      <w:r w:rsidRPr="0083140C">
        <w:t xml:space="preserve">Generally, </w:t>
      </w:r>
      <w:r w:rsidRPr="00327EF4">
        <w:rPr>
          <w:rStyle w:val="Emphasis"/>
          <w:highlight w:val="yellow"/>
        </w:rPr>
        <w:t>a material modification</w:t>
      </w:r>
      <w:r w:rsidRPr="00327EF4">
        <w:rPr>
          <w:rStyle w:val="StyleUnderline"/>
          <w:highlight w:val="yellow"/>
        </w:rPr>
        <w:t xml:space="preserve"> of the language of a statute gives rise to</w:t>
      </w:r>
      <w:r w:rsidRPr="0083140C">
        <w:t xml:space="preserve"> "a presumption that </w:t>
      </w:r>
      <w:r w:rsidRPr="00327EF4">
        <w:rPr>
          <w:rStyle w:val="Emphasis"/>
          <w:highlight w:val="yellow"/>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059FC88B" w14:textId="77777777" w:rsidR="00D81958" w:rsidRPr="0083140C" w:rsidRDefault="00D81958" w:rsidP="00D81958">
      <w:pPr>
        <w:pStyle w:val="Heading4"/>
        <w:rPr>
          <w:rFonts w:cs="Times New Roman"/>
        </w:rPr>
      </w:pPr>
      <w:r>
        <w:rPr>
          <w:rFonts w:cs="Times New Roman"/>
        </w:rPr>
        <w:t xml:space="preserve">Antitrust laws are </w:t>
      </w:r>
      <w:r w:rsidRPr="008E7058">
        <w:rPr>
          <w:rFonts w:cs="Times New Roman"/>
          <w:u w:val="single"/>
        </w:rPr>
        <w:t>statutes</w:t>
      </w:r>
    </w:p>
    <w:p w14:paraId="5DDD22EF" w14:textId="77777777" w:rsidR="00D81958" w:rsidRPr="0083140C" w:rsidRDefault="00D81958" w:rsidP="00D81958">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07920BA3" w14:textId="77777777" w:rsidR="00D81958" w:rsidRPr="0083140C" w:rsidRDefault="00D81958" w:rsidP="00D81958">
      <w:r w:rsidRPr="0083140C">
        <w:rPr>
          <w:rStyle w:val="StyleUnderline"/>
        </w:rPr>
        <w:t>Defendant asserts</w:t>
      </w:r>
      <w:r w:rsidRPr="0083140C">
        <w:t xml:space="preserve"> that </w:t>
      </w:r>
      <w:r w:rsidRPr="0083140C">
        <w:rPr>
          <w:rStyle w:val="StyleUnderline"/>
        </w:rPr>
        <w:t>the term "</w:t>
      </w:r>
      <w:r w:rsidRPr="00327EF4">
        <w:rPr>
          <w:rStyle w:val="StyleUnderline"/>
          <w:highlight w:val="yellow"/>
        </w:rPr>
        <w:t>antitrust laws</w:t>
      </w:r>
      <w:r w:rsidRPr="0083140C">
        <w:rPr>
          <w:rStyle w:val="StyleUnderline"/>
        </w:rPr>
        <w:t>,"</w:t>
      </w:r>
      <w:r w:rsidRPr="0083140C">
        <w:t xml:space="preserve"> as used in the above section and as defined in 15 U.S.C.A. § 12, </w:t>
      </w:r>
      <w:r w:rsidRPr="00327EF4">
        <w:rPr>
          <w:rStyle w:val="StyleUnderline"/>
          <w:highlight w:val="yellow"/>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08D51368" w14:textId="77777777" w:rsidR="00D81958" w:rsidRPr="0083140C" w:rsidRDefault="00D81958" w:rsidP="00D81958">
      <w:pPr>
        <w:rPr>
          <w:szCs w:val="16"/>
        </w:rPr>
      </w:pPr>
      <w:r w:rsidRPr="0083140C">
        <w:rPr>
          <w:szCs w:val="16"/>
        </w:rPr>
        <w:t>In Nashville Milk Co. v. Carnation Co., 1958, 355 U.S. 373, 78 S.Ct. 352, 2 L.Ed. 2d 340, the Supreme Court held that the Robinson-Patman Act, 15 U.S.C.A. §§ 13-13b, 21a, was not included among the "antitrust laws" defined in Section 1 of the Clayton Act (15 U.S.C.A. § 12) and that "the definition contained in § 1 of the Clayton Act is exclusive." Id., 355 U. S. at page 376, 78 S.Ct. at page 354.</w:t>
      </w:r>
    </w:p>
    <w:p w14:paraId="7156302E" w14:textId="77777777" w:rsidR="00D81958" w:rsidRPr="008E7058" w:rsidRDefault="00D81958" w:rsidP="00D81958">
      <w:pPr>
        <w:rPr>
          <w:b/>
          <w:iCs/>
          <w:u w:val="single"/>
          <w:bdr w:val="single" w:sz="8" w:space="0" w:color="auto"/>
        </w:rPr>
      </w:pPr>
      <w:r w:rsidRPr="0083140C">
        <w:rPr>
          <w:rStyle w:val="StyleUnderline"/>
        </w:rPr>
        <w:t xml:space="preserve">The definition of </w:t>
      </w:r>
      <w:r w:rsidRPr="00327EF4">
        <w:rPr>
          <w:rStyle w:val="StyleUnderline"/>
          <w:highlight w:val="yellow"/>
        </w:rPr>
        <w:t>"antitrust laws"</w:t>
      </w:r>
      <w:r w:rsidRPr="0083140C">
        <w:t xml:space="preserve"> in 15 U.S.C.A. § 12, clearly </w:t>
      </w:r>
      <w:r w:rsidRPr="00327EF4">
        <w:rPr>
          <w:rStyle w:val="Emphasis"/>
          <w:highlight w:val="yellow"/>
        </w:rPr>
        <w:t xml:space="preserve">embraces only </w:t>
      </w:r>
      <w:r w:rsidRPr="008E7058">
        <w:t>the</w:t>
      </w:r>
      <w:r w:rsidRPr="00327EF4">
        <w:rPr>
          <w:rStyle w:val="Emphasis"/>
          <w:highlight w:val="yellow"/>
        </w:rPr>
        <w:t xml:space="preserve"> statutes</w:t>
      </w:r>
      <w:r w:rsidRPr="0083140C">
        <w:t xml:space="preserve"> described therein. </w:t>
      </w:r>
      <w:r w:rsidRPr="00327EF4">
        <w:rPr>
          <w:rStyle w:val="Emphasis"/>
          <w:highlight w:val="yellow"/>
        </w:rPr>
        <w:t>Even without</w:t>
      </w:r>
      <w:r w:rsidRPr="00327EF4">
        <w:rPr>
          <w:rStyle w:val="StyleUnderline"/>
          <w:highlight w:val="yellow"/>
        </w:rPr>
        <w:t xml:space="preserve"> such a definition</w:t>
      </w:r>
      <w:r w:rsidRPr="0083140C">
        <w:rPr>
          <w:rStyle w:val="StyleUnderline"/>
        </w:rPr>
        <w:t xml:space="preserve"> the term </w:t>
      </w:r>
      <w:r w:rsidRPr="00327EF4">
        <w:rPr>
          <w:rStyle w:val="StyleUnderline"/>
          <w:highlight w:val="yellow"/>
        </w:rPr>
        <w:t xml:space="preserve">"antitrust laws" could </w:t>
      </w:r>
      <w:r w:rsidRPr="00327EF4">
        <w:rPr>
          <w:rStyle w:val="Emphasis"/>
          <w:highlight w:val="yellow"/>
        </w:rPr>
        <w:t>not</w:t>
      </w:r>
      <w:r w:rsidRPr="00327EF4">
        <w:rPr>
          <w:rStyle w:val="StyleUnderline"/>
          <w:highlight w:val="yellow"/>
        </w:rPr>
        <w:t xml:space="preserve"> be construed as</w:t>
      </w:r>
      <w:r w:rsidRPr="0083140C">
        <w:rPr>
          <w:rStyle w:val="StyleUnderline"/>
        </w:rPr>
        <w:t xml:space="preserve"> pertaining to </w:t>
      </w:r>
      <w:r w:rsidRPr="00327EF4">
        <w:rPr>
          <w:rStyle w:val="Emphasis"/>
          <w:highlight w:val="yellow"/>
        </w:rPr>
        <w:t>a judgment or decree entered by a court</w:t>
      </w:r>
      <w:r w:rsidRPr="00327EF4">
        <w:rPr>
          <w:rStyle w:val="StyleUnderline"/>
          <w:highlight w:val="yellow"/>
        </w:rPr>
        <w:t xml:space="preserve"> in connection with an antitrust case filed by the Government. Such decrees do not </w:t>
      </w:r>
      <w:r w:rsidRPr="008E7058">
        <w:t>necessarily</w:t>
      </w:r>
      <w:r w:rsidRPr="00327EF4">
        <w:rPr>
          <w:rStyle w:val="StyleUnderline"/>
          <w:highlight w:val="yellow"/>
        </w:rPr>
        <w:t xml:space="preserve"> reflect </w:t>
      </w:r>
      <w:r w:rsidRPr="008E7058">
        <w:t>the</w:t>
      </w:r>
      <w:r w:rsidRPr="00327EF4">
        <w:rPr>
          <w:rStyle w:val="StyleUnderline"/>
          <w:highlight w:val="yellow"/>
        </w:rPr>
        <w:t xml:space="preserve"> </w:t>
      </w:r>
      <w:r w:rsidRPr="00327EF4">
        <w:rPr>
          <w:rStyle w:val="Emphasis"/>
          <w:highlight w:val="yellow"/>
        </w:rPr>
        <w:t>prohibitions</w:t>
      </w:r>
      <w:r w:rsidRPr="00327EF4">
        <w:rPr>
          <w:rStyle w:val="StyleUnderline"/>
          <w:highlight w:val="yellow"/>
        </w:rPr>
        <w:t xml:space="preserve"> of </w:t>
      </w:r>
      <w:r w:rsidRPr="0083140C">
        <w:rPr>
          <w:rStyle w:val="StyleUnderline"/>
        </w:rPr>
        <w:t xml:space="preserve">the </w:t>
      </w:r>
      <w:r w:rsidRPr="00327EF4">
        <w:rPr>
          <w:rStyle w:val="StyleUnderline"/>
          <w:highlight w:val="yellow"/>
        </w:rPr>
        <w:t xml:space="preserve">antitrust laws but </w:t>
      </w:r>
      <w:r w:rsidRPr="008E7058">
        <w:t>may, by their</w:t>
      </w:r>
      <w:r w:rsidRPr="0083140C">
        <w:t xml:space="preserve"> terms, </w:t>
      </w:r>
      <w:r w:rsidRPr="00327EF4">
        <w:rPr>
          <w:rStyle w:val="StyleUnderline"/>
          <w:highlight w:val="yellow"/>
        </w:rPr>
        <w:t>seek to dissipate</w:t>
      </w:r>
      <w:r w:rsidRPr="0083140C">
        <w:rPr>
          <w:rStyle w:val="StyleUnderline"/>
        </w:rPr>
        <w:t xml:space="preserve"> the </w:t>
      </w:r>
      <w:r w:rsidRPr="00327EF4">
        <w:rPr>
          <w:rStyle w:val="StyleUnderline"/>
          <w:highlight w:val="yellow"/>
        </w:rPr>
        <w:t>effects of</w:t>
      </w:r>
      <w:r w:rsidRPr="0083140C">
        <w:rPr>
          <w:rStyle w:val="StyleUnderline"/>
        </w:rPr>
        <w:t xml:space="preserve"> the past </w:t>
      </w:r>
      <w:r w:rsidRPr="00327EF4">
        <w:rPr>
          <w:rStyle w:val="StyleUnderline"/>
          <w:highlight w:val="yellow"/>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327EF4">
        <w:rPr>
          <w:rStyle w:val="StyleUnderline"/>
          <w:highlight w:val="yellow"/>
        </w:rPr>
        <w:t>To permit</w:t>
      </w:r>
      <w:r w:rsidRPr="0083140C">
        <w:t xml:space="preserve"> a private party to recover damages for violation of any provision of </w:t>
      </w:r>
      <w:r w:rsidRPr="00327EF4">
        <w:rPr>
          <w:rStyle w:val="Emphasis"/>
          <w:highlight w:val="yellow"/>
        </w:rPr>
        <w:t>such a decree is so obviously beyond the scope of the term</w:t>
      </w:r>
      <w:r w:rsidRPr="0083140C">
        <w:rPr>
          <w:rStyle w:val="Emphasis"/>
        </w:rPr>
        <w:t xml:space="preserve"> "antitrust laws," as used in the statute, </w:t>
      </w:r>
      <w:r w:rsidRPr="00327EF4">
        <w:rPr>
          <w:rStyle w:val="Emphasis"/>
          <w:highlight w:val="yellow"/>
        </w:rPr>
        <w:t>as to require no further discussion</w:t>
      </w:r>
      <w:r w:rsidRPr="008E7058">
        <w:t>.</w:t>
      </w:r>
    </w:p>
    <w:p w14:paraId="128345C8" w14:textId="77777777" w:rsidR="00D81958" w:rsidRPr="0083140C" w:rsidRDefault="00D81958" w:rsidP="00D81958">
      <w:pPr>
        <w:pStyle w:val="Heading4"/>
        <w:rPr>
          <w:rFonts w:cs="Times New Roman"/>
        </w:rPr>
      </w:pPr>
      <w:r w:rsidRPr="0083140C">
        <w:rPr>
          <w:rFonts w:cs="Times New Roman"/>
        </w:rPr>
        <w:t>Violation</w:t>
      </w:r>
      <w:r>
        <w:rPr>
          <w:rFonts w:cs="Times New Roman"/>
        </w:rPr>
        <w:t>---the aff isn’t Congress.</w:t>
      </w:r>
    </w:p>
    <w:p w14:paraId="5118C0E1" w14:textId="77777777" w:rsidR="00D81958" w:rsidRPr="0083140C" w:rsidRDefault="00D81958" w:rsidP="00D81958">
      <w:pPr>
        <w:pStyle w:val="Heading4"/>
        <w:rPr>
          <w:rFonts w:cs="Times New Roman"/>
        </w:rPr>
      </w:pPr>
      <w:r>
        <w:rPr>
          <w:rFonts w:cs="Times New Roman"/>
        </w:rPr>
        <w:t>VOTE NEG:</w:t>
      </w:r>
    </w:p>
    <w:p w14:paraId="3DAC4C8F" w14:textId="77777777" w:rsidR="00D81958" w:rsidRPr="0048445B" w:rsidRDefault="00D81958" w:rsidP="00D81958">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1601D51B" w14:textId="77777777" w:rsidR="00D81958" w:rsidRDefault="00D81958" w:rsidP="00D81958">
      <w:pPr>
        <w:pStyle w:val="Heading4"/>
      </w:pPr>
      <w:r>
        <w:t>Second---</w:t>
      </w:r>
      <w:r w:rsidRPr="00D259A4">
        <w:rPr>
          <w:u w:val="single"/>
        </w:rPr>
        <w:t>Functional Limits</w:t>
      </w:r>
      <w:r>
        <w:t>---forces aff to have a comparative solvency advocate, which constrains aff choice. It’s try-or-die for an agential constraint because the topic is bidirectional and unlimited.</w:t>
      </w:r>
    </w:p>
    <w:p w14:paraId="5F592767" w14:textId="7A4975E7" w:rsidR="00D81958" w:rsidRDefault="00D81958" w:rsidP="00D81958"/>
    <w:p w14:paraId="203BDE5D" w14:textId="77777777" w:rsidR="00D81958" w:rsidRDefault="00D81958" w:rsidP="00D81958">
      <w:pPr>
        <w:pStyle w:val="Heading3"/>
      </w:pPr>
      <w:r>
        <w:t>2</w:t>
      </w:r>
    </w:p>
    <w:p w14:paraId="33CE6C2E" w14:textId="77777777" w:rsidR="00D81958" w:rsidRPr="00C5476B" w:rsidRDefault="00D81958" w:rsidP="00D81958">
      <w:pPr>
        <w:pStyle w:val="Heading4"/>
      </w:pPr>
      <w:bookmarkStart w:id="0" w:name="_Hlk85798803"/>
      <w:bookmarkStart w:id="1" w:name="_Hlk82866934"/>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1118E4C0" w14:textId="77777777" w:rsidR="00D81958" w:rsidRPr="002344F0" w:rsidRDefault="00D81958" w:rsidP="00D81958">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030C4A88" w14:textId="77777777" w:rsidR="00D81958" w:rsidRDefault="00D81958" w:rsidP="00D81958">
      <w:r w:rsidRPr="00492FF9">
        <w:rPr>
          <w:rStyle w:val="StyleUnderline"/>
        </w:rPr>
        <w:t xml:space="preserve">One of these is the </w:t>
      </w:r>
      <w:r w:rsidRPr="00327EF4">
        <w:rPr>
          <w:rStyle w:val="Emphasis"/>
          <w:highlight w:val="yellow"/>
        </w:rPr>
        <w:t>inexorable tendency of competition to lead to monopoly under capitalism</w:t>
      </w:r>
      <w:r w:rsidRPr="00327EF4">
        <w:rPr>
          <w:highlight w:val="yellow"/>
        </w:rPr>
        <w:t xml:space="preserve">. </w:t>
      </w:r>
      <w:r w:rsidRPr="00327EF4">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09940067" w14:textId="77777777" w:rsidR="00D81958" w:rsidRDefault="00D81958" w:rsidP="00D81958">
      <w:r w:rsidRPr="00492FF9">
        <w:rPr>
          <w:rStyle w:val="StyleUnderline"/>
        </w:rPr>
        <w:t xml:space="preserve">This brutal </w:t>
      </w:r>
      <w:r w:rsidRPr="00327EF4">
        <w:rPr>
          <w:rStyle w:val="StyleUnderline"/>
          <w:highlight w:val="yellow"/>
        </w:rPr>
        <w:t>reality cannot be reversed</w:t>
      </w:r>
      <w:r w:rsidRPr="00492FF9">
        <w:rPr>
          <w:rStyle w:val="StyleUnderline"/>
        </w:rPr>
        <w:t xml:space="preserve"> or overcome </w:t>
      </w:r>
      <w:r w:rsidRPr="00327EF4">
        <w:rPr>
          <w:rStyle w:val="StyleUnderline"/>
          <w:highlight w:val="yellow"/>
        </w:rPr>
        <w:t>with</w:t>
      </w:r>
      <w:r w:rsidRPr="00492FF9">
        <w:rPr>
          <w:rStyle w:val="StyleUnderline"/>
        </w:rPr>
        <w:t xml:space="preserve"> the</w:t>
      </w:r>
      <w:r>
        <w:t xml:space="preserve"> utterance of a few platitudes, the </w:t>
      </w:r>
      <w:r w:rsidRPr="00327EF4">
        <w:rPr>
          <w:rStyle w:val="Emphasis"/>
          <w:highlight w:val="yellow"/>
        </w:rPr>
        <w:t>passage of some policies</w:t>
      </w:r>
      <w:r>
        <w:t xml:space="preserve">, or the creation of some agencies that claim to be able to fix the outdated economic system, </w:t>
      </w:r>
      <w:r w:rsidRPr="00327EF4">
        <w:rPr>
          <w:rStyle w:val="StyleUnderline"/>
          <w:highlight w:val="yellow"/>
        </w:rPr>
        <w:t>especially when</w:t>
      </w:r>
      <w:r w:rsidRPr="00492FF9">
        <w:rPr>
          <w:rStyle w:val="StyleUnderline"/>
        </w:rPr>
        <w:t xml:space="preserve"> all of the above </w:t>
      </w:r>
      <w:r w:rsidRPr="00327EF4">
        <w:rPr>
          <w:rStyle w:val="Emphasis"/>
          <w:highlight w:val="yellow"/>
        </w:rPr>
        <w:t>come from billionaires themselves</w:t>
      </w:r>
      <w:r>
        <w:t>.</w:t>
      </w:r>
    </w:p>
    <w:p w14:paraId="0DE01D5B" w14:textId="77777777" w:rsidR="00D81958" w:rsidRDefault="00D81958" w:rsidP="00D81958">
      <w:r>
        <w:t xml:space="preserve">On July 9, 2021, President Joe Biden issued an Executive Order on Promoting Competition in the American Economy (https://www.whitehouse.gov/briefing-room/presidential-actions/2021/07/09/executive-order-on-promoting-competition-in-the-american-economy/). </w:t>
      </w:r>
    </w:p>
    <w:p w14:paraId="69D2DD6D" w14:textId="77777777" w:rsidR="00D81958" w:rsidRDefault="00D81958" w:rsidP="00D81958">
      <w:r>
        <w:t>The order is about 7,000 words long and full of anticonscious statements. Disinformation pervades the entire order.</w:t>
      </w:r>
    </w:p>
    <w:p w14:paraId="59858416" w14:textId="77777777" w:rsidR="00D81958" w:rsidRDefault="00D81958" w:rsidP="00D81958">
      <w:r>
        <w:t>The opening paragraph begins with the following disinformation:</w:t>
      </w:r>
    </w:p>
    <w:p w14:paraId="72292E49" w14:textId="77777777" w:rsidR="00D81958" w:rsidRDefault="00D81958" w:rsidP="00D81958">
      <w:r>
        <w:t>By the authority vested in me as President by the Constitution and the laws of the United States of America, and in order to promote the interests of American workers, businesses, and consumers, it is hereby ordered….</w:t>
      </w:r>
    </w:p>
    <w:p w14:paraId="30E18EBF" w14:textId="77777777" w:rsidR="00D81958" w:rsidRDefault="00D81958" w:rsidP="00D81958">
      <w:r w:rsidRPr="00492FF9">
        <w:rPr>
          <w:rStyle w:val="StyleUnderline"/>
        </w:rPr>
        <w:t>Here, “American workers, businesses, and consumers” are casually misequated and no mention is made of citizens or humans</w:t>
      </w:r>
      <w:r>
        <w:t xml:space="preserve">. </w:t>
      </w:r>
      <w:r w:rsidRPr="00327EF4">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327EF4">
        <w:rPr>
          <w:rStyle w:val="StyleUnderline"/>
          <w:highlight w:val="yellow"/>
        </w:rPr>
        <w:t xml:space="preserve">and that workers and big business </w:t>
      </w:r>
      <w:r w:rsidRPr="00327EF4">
        <w:rPr>
          <w:rStyle w:val="Emphasis"/>
          <w:highlight w:val="yellow"/>
        </w:rPr>
        <w:t>somehow have the same</w:t>
      </w:r>
      <w:r w:rsidRPr="00492FF9">
        <w:t xml:space="preserve"> aims, world outlook, and </w:t>
      </w:r>
      <w:r w:rsidRPr="00327EF4">
        <w:rPr>
          <w:rStyle w:val="Emphasis"/>
          <w:highlight w:val="yellow"/>
        </w:rPr>
        <w:t>interests</w:t>
      </w:r>
      <w:r>
        <w:t xml:space="preserve">. </w:t>
      </w:r>
      <w:r w:rsidRPr="00492FF9">
        <w:rPr>
          <w:rStyle w:val="StyleUnderline"/>
        </w:rPr>
        <w:t xml:space="preserve">This </w:t>
      </w:r>
      <w:r w:rsidRPr="00327EF4">
        <w:rPr>
          <w:rStyle w:val="StyleUnderline"/>
          <w:highlight w:val="yellow"/>
        </w:rPr>
        <w:t>conceals</w:t>
      </w:r>
      <w:r w:rsidRPr="00492FF9">
        <w:rPr>
          <w:rStyle w:val="StyleUnderline"/>
        </w:rPr>
        <w:t xml:space="preserve"> the fact </w:t>
      </w:r>
      <w:r w:rsidRPr="00327EF4">
        <w:rPr>
          <w:rStyle w:val="StyleUnderline"/>
          <w:highlight w:val="yellow"/>
        </w:rPr>
        <w:t>that</w:t>
      </w:r>
      <w:r w:rsidRPr="00492FF9">
        <w:rPr>
          <w:rStyle w:val="StyleUnderline"/>
        </w:rPr>
        <w:t xml:space="preserve"> owners of </w:t>
      </w:r>
      <w:r w:rsidRPr="00327EF4">
        <w:rPr>
          <w:rStyle w:val="StyleUnderline"/>
          <w:highlight w:val="yellow"/>
        </w:rPr>
        <w:t>capital and workers have</w:t>
      </w:r>
      <w:r w:rsidRPr="00327EF4">
        <w:rPr>
          <w:highlight w:val="yellow"/>
        </w:rPr>
        <w:t xml:space="preserve"> </w:t>
      </w:r>
      <w:r w:rsidRPr="00327EF4">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582E0256" w14:textId="77777777" w:rsidR="00D81958" w:rsidRDefault="00D81958" w:rsidP="00D81958">
      <w:r>
        <w:t>Disinformation is further escalated in the next paragraph:</w:t>
      </w:r>
    </w:p>
    <w:p w14:paraId="781C8BFC" w14:textId="77777777" w:rsidR="00D81958" w:rsidRDefault="00D81958" w:rsidP="00D81958">
      <w:r w:rsidRPr="00327EF4">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7A332E37" w14:textId="77777777" w:rsidR="00D81958" w:rsidRDefault="00D81958" w:rsidP="00D81958">
      <w:r w:rsidRPr="00327EF4">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327EF4">
        <w:rPr>
          <w:rStyle w:val="Emphasis"/>
          <w:highlight w:val="yellow"/>
        </w:rPr>
        <w:t>there can be no fairness in a system rooted in wage-slavery and empire-building</w:t>
      </w:r>
      <w:r w:rsidRPr="00327EF4">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1880F4EF" w14:textId="77777777" w:rsidR="00D81958" w:rsidRDefault="00D81958" w:rsidP="00D81958">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327EF4">
        <w:rPr>
          <w:rStyle w:val="StyleUnderline"/>
          <w:highlight w:val="yellow"/>
        </w:rPr>
        <w:t xml:space="preserve">order is saturated with the </w:t>
      </w:r>
      <w:r w:rsidRPr="00327EF4">
        <w:rPr>
          <w:rStyle w:val="Emphasis"/>
          <w:highlight w:val="yellow"/>
        </w:rPr>
        <w:t>language of “choice,” “competition,” and “consumers.”</w:t>
      </w:r>
      <w:r w:rsidRPr="00327EF4">
        <w:rPr>
          <w:highlight w:val="yellow"/>
        </w:rPr>
        <w:t xml:space="preserve"> </w:t>
      </w:r>
      <w:r w:rsidRPr="00327EF4">
        <w:rPr>
          <w:rStyle w:val="StyleUnderline"/>
          <w:highlight w:val="yellow"/>
        </w:rPr>
        <w:t xml:space="preserve">This is the </w:t>
      </w:r>
      <w:r w:rsidRPr="00327EF4">
        <w:rPr>
          <w:rStyle w:val="Emphasis"/>
          <w:highlight w:val="yellow"/>
        </w:rPr>
        <w:t>same worn-out language used by privatizers</w:t>
      </w:r>
      <w:r>
        <w:t xml:space="preserve"> </w:t>
      </w:r>
      <w:r w:rsidRPr="00F230ED">
        <w:rPr>
          <w:rStyle w:val="StyleUnderline"/>
        </w:rPr>
        <w:t>of all hues at home and abroad</w:t>
      </w:r>
      <w:r>
        <w:t>.</w:t>
      </w:r>
    </w:p>
    <w:p w14:paraId="26413F88" w14:textId="77777777" w:rsidR="00D81958" w:rsidRDefault="00D81958" w:rsidP="00D81958">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327EF4">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327EF4">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02EFB8E" w14:textId="77777777" w:rsidR="00D81958" w:rsidRDefault="00D81958" w:rsidP="00D81958">
      <w:r>
        <w:t>The bulk of the executive order is filled with endless directives, strategies, rules, and suggestions for how to curb “unfair practices” and promote “fairness” and “competition.” But these all ring hollow given concrete realities and past experience.</w:t>
      </w:r>
    </w:p>
    <w:p w14:paraId="15754470" w14:textId="77777777" w:rsidR="00D81958" w:rsidRDefault="00D81958" w:rsidP="00D81958">
      <w:r w:rsidRPr="00F230ED">
        <w:rPr>
          <w:rStyle w:val="StyleUnderline"/>
        </w:rPr>
        <w:t xml:space="preserve">Today, </w:t>
      </w:r>
      <w:r w:rsidRPr="00327EF4">
        <w:rPr>
          <w:rStyle w:val="StyleUnderline"/>
          <w:highlight w:val="yellow"/>
        </w:rPr>
        <w:t>governments</w:t>
      </w:r>
      <w:r w:rsidRPr="00F230ED">
        <w:rPr>
          <w:rStyle w:val="StyleUnderline"/>
        </w:rPr>
        <w:t xml:space="preserve"> at all levels </w:t>
      </w:r>
      <w:r w:rsidRPr="00327EF4">
        <w:rPr>
          <w:rStyle w:val="StyleUnderline"/>
          <w:highlight w:val="yellow"/>
        </w:rPr>
        <w:t xml:space="preserve">have been </w:t>
      </w:r>
      <w:r w:rsidRPr="00327EF4">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327EF4">
        <w:rPr>
          <w:rStyle w:val="StyleUnderline"/>
          <w:highlight w:val="yellow"/>
        </w:rPr>
        <w:t xml:space="preserve">There is a </w:t>
      </w:r>
      <w:r w:rsidRPr="00327EF4">
        <w:rPr>
          <w:rStyle w:val="Emphasis"/>
          <w:highlight w:val="yellow"/>
        </w:rPr>
        <w:t>fine-tuned revolving door</w:t>
      </w:r>
      <w:r w:rsidRPr="00327EF4">
        <w:rPr>
          <w:highlight w:val="yellow"/>
        </w:rPr>
        <w:t xml:space="preserve"> </w:t>
      </w:r>
      <w:r w:rsidRPr="00327EF4">
        <w:rPr>
          <w:rStyle w:val="StyleUnderline"/>
          <w:highlight w:val="yellow"/>
        </w:rPr>
        <w:t>between</w:t>
      </w:r>
      <w:r w:rsidRPr="00F230ED">
        <w:rPr>
          <w:rStyle w:val="StyleUnderline"/>
        </w:rPr>
        <w:t xml:space="preserve"> officials from </w:t>
      </w:r>
      <w:r w:rsidRPr="00327EF4">
        <w:rPr>
          <w:rStyle w:val="StyleUnderline"/>
          <w:highlight w:val="yellow"/>
        </w:rPr>
        <w:t>government and the private sector</w:t>
      </w:r>
      <w:r w:rsidRPr="00327EF4">
        <w:rPr>
          <w:highlight w:val="yellow"/>
        </w:rPr>
        <w:t xml:space="preserve">; </w:t>
      </w:r>
      <w:r w:rsidRPr="00327EF4">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4ECF4BF6" w14:textId="77777777" w:rsidR="00D81958" w:rsidRDefault="00D81958" w:rsidP="00D81958">
      <w:r w:rsidRPr="00327EF4">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327EF4">
        <w:rPr>
          <w:rStyle w:val="Emphasis"/>
          <w:highlight w:val="yellow"/>
        </w:rPr>
        <w:t>market concentration</w:t>
      </w:r>
      <w:r>
        <w:t xml:space="preserve">,” monopolies, oligopolies, and recurring crises </w:t>
      </w:r>
      <w:r w:rsidRPr="00327EF4">
        <w:rPr>
          <w:rStyle w:val="Emphasis"/>
          <w:highlight w:val="yellow"/>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327EF4">
        <w:rPr>
          <w:rStyle w:val="StyleUnderline"/>
          <w:highlight w:val="yellow"/>
        </w:rPr>
        <w:t>Major owners of capital are</w:t>
      </w:r>
      <w:r w:rsidRPr="00F230ED">
        <w:rPr>
          <w:rStyle w:val="StyleUnderline"/>
        </w:rPr>
        <w:t xml:space="preserve"> historically superfluous and </w:t>
      </w:r>
      <w:r w:rsidRPr="00327EF4">
        <w:rPr>
          <w:rStyle w:val="StyleUnderline"/>
          <w:highlight w:val="yellow"/>
        </w:rPr>
        <w:t>a</w:t>
      </w:r>
      <w:r w:rsidRPr="00F230ED">
        <w:rPr>
          <w:rStyle w:val="StyleUnderline"/>
        </w:rPr>
        <w:t xml:space="preserve"> big </w:t>
      </w:r>
      <w:r w:rsidRPr="00327EF4">
        <w:rPr>
          <w:rStyle w:val="StyleUnderline"/>
          <w:highlight w:val="yellow"/>
        </w:rPr>
        <w:t>block to progress</w:t>
      </w:r>
      <w:r>
        <w:t>. They are not needed for a healthy vibrant self-reliant economy that meets the needs of all.</w:t>
      </w:r>
    </w:p>
    <w:p w14:paraId="061C11BB" w14:textId="0768CE1A" w:rsidR="00D81958" w:rsidRDefault="00D81958" w:rsidP="00D81958"/>
    <w:p w14:paraId="47750AFE" w14:textId="77777777" w:rsidR="00327EF4" w:rsidRDefault="00327EF4" w:rsidP="00327EF4">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7033910E" w14:textId="77777777" w:rsidR="00327EF4" w:rsidRDefault="00327EF4" w:rsidP="00327EF4">
      <w:r>
        <w:t>*2 point font and paragraph merging for readability.</w:t>
      </w:r>
    </w:p>
    <w:p w14:paraId="0550BDAD" w14:textId="77777777" w:rsidR="00327EF4" w:rsidRPr="00BA3066" w:rsidRDefault="00327EF4" w:rsidP="00327EF4">
      <w:r>
        <w:t>**Footnote 14 is inserted below the paragraph it’s cited in, other footnotes excluded for readability.</w:t>
      </w:r>
    </w:p>
    <w:p w14:paraId="0589456E" w14:textId="77777777" w:rsidR="00327EF4" w:rsidRPr="00BA3066" w:rsidRDefault="00327EF4" w:rsidP="00327EF4">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7E394D8C" w14:textId="77777777" w:rsidR="00327EF4" w:rsidRPr="00BA3066" w:rsidRDefault="00327EF4" w:rsidP="00327EF4">
      <w:r w:rsidRPr="00BA3066">
        <w:t xml:space="preserve">Drawing on the intellectual production of twentieth-century Black anticapitalists, </w:t>
      </w:r>
      <w:r w:rsidRPr="00BA3066">
        <w:rPr>
          <w:rStyle w:val="StyleUnderline"/>
        </w:rPr>
        <w:t xml:space="preserve">I theorize modern U.S. </w:t>
      </w:r>
      <w:r w:rsidRPr="009F7290">
        <w:rPr>
          <w:rStyle w:val="StyleUnderline"/>
          <w:highlight w:val="yellow"/>
        </w:rPr>
        <w:t>racial capitalism</w:t>
      </w:r>
      <w:r w:rsidRPr="00BA3066">
        <w:rPr>
          <w:rStyle w:val="StyleUnderline"/>
        </w:rPr>
        <w:t xml:space="preserve"> as </w:t>
      </w:r>
      <w:r w:rsidRPr="009F7290">
        <w:rPr>
          <w:rStyle w:val="StyleUnderline"/>
          <w:highlight w:val="yellow"/>
        </w:rPr>
        <w:t xml:space="preserve">a </w:t>
      </w:r>
      <w:r w:rsidRPr="009F7290">
        <w:rPr>
          <w:rStyle w:val="Emphasis"/>
          <w:highlight w:val="yellow"/>
        </w:rPr>
        <w:t>racially hierarchical political economy</w:t>
      </w:r>
      <w:r w:rsidRPr="009F7290">
        <w:rPr>
          <w:highlight w:val="yellow"/>
        </w:rPr>
        <w:t xml:space="preserve"> </w:t>
      </w:r>
      <w:r w:rsidRPr="009F7290">
        <w:rPr>
          <w:rStyle w:val="StyleUnderline"/>
          <w:highlight w:val="yellow"/>
        </w:rPr>
        <w:t>constituting</w:t>
      </w:r>
      <w:r w:rsidRPr="00BA3066">
        <w:rPr>
          <w:rStyle w:val="StyleUnderline"/>
        </w:rPr>
        <w:t xml:space="preserve"> war and militarism</w:t>
      </w:r>
      <w:r w:rsidRPr="00BA3066">
        <w:t xml:space="preserve">, </w:t>
      </w:r>
      <w:r w:rsidRPr="009F7290">
        <w:rPr>
          <w:rStyle w:val="Emphasis"/>
          <w:highlight w:val="yellow"/>
        </w:rPr>
        <w:t>imperialist accumulation</w:t>
      </w:r>
      <w:r w:rsidRPr="00BA3066">
        <w:t xml:space="preserve">, </w:t>
      </w:r>
      <w:r w:rsidRPr="009F7290">
        <w:rPr>
          <w:rStyle w:val="StyleUnderline"/>
          <w:highlight w:val="yellow"/>
        </w:rPr>
        <w:t xml:space="preserve">expropriation by </w:t>
      </w:r>
      <w:r w:rsidRPr="009F7290">
        <w:rPr>
          <w:rStyle w:val="Emphasis"/>
          <w:highlight w:val="yellow"/>
        </w:rPr>
        <w:t>domination</w:t>
      </w:r>
      <w:r w:rsidRPr="00BA3066">
        <w:t xml:space="preserve">, </w:t>
      </w:r>
      <w:r w:rsidRPr="009F7290">
        <w:rPr>
          <w:rStyle w:val="StyleUnderline"/>
          <w:highlight w:val="yellow"/>
        </w:rPr>
        <w:t>and</w:t>
      </w:r>
      <w:r w:rsidRPr="009F7290">
        <w:rPr>
          <w:highlight w:val="yellow"/>
        </w:rPr>
        <w:t xml:space="preserve"> </w:t>
      </w:r>
      <w:r w:rsidRPr="009F7290">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9F7290">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9F7290">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9F7290">
        <w:rPr>
          <w:rStyle w:val="Emphasis"/>
          <w:highlight w:val="yellow"/>
        </w:rPr>
        <w:t>surplus value extraction</w:t>
      </w:r>
      <w:r w:rsidRPr="009F7290">
        <w:rPr>
          <w:highlight w:val="yellow"/>
        </w:rPr>
        <w:t xml:space="preserve"> </w:t>
      </w:r>
      <w:r w:rsidRPr="009F7290">
        <w:rPr>
          <w:rStyle w:val="StyleUnderline"/>
          <w:highlight w:val="yellow"/>
        </w:rPr>
        <w:t>essential to</w:t>
      </w:r>
      <w:r w:rsidRPr="00BA3066">
        <w:rPr>
          <w:rStyle w:val="StyleUnderline"/>
        </w:rPr>
        <w:t xml:space="preserve"> an array of political-economic functions, including </w:t>
      </w:r>
      <w:r w:rsidRPr="009F7290">
        <w:rPr>
          <w:rStyle w:val="StyleUnderline"/>
          <w:highlight w:val="yellow"/>
        </w:rPr>
        <w:t>accumulation</w:t>
      </w:r>
      <w:r w:rsidRPr="00BA3066">
        <w:t xml:space="preserve">, disaccumulation, debt, planned obsolescence, and absorption of the burdens of economic crises.16 </w:t>
      </w:r>
      <w:r w:rsidRPr="009F7290">
        <w:rPr>
          <w:rStyle w:val="StyleUnderline"/>
          <w:highlight w:val="yellow"/>
        </w:rPr>
        <w:t xml:space="preserve">At the same time, Blackness is the </w:t>
      </w:r>
      <w:r w:rsidRPr="009F7290">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7760E3B9" w14:textId="77777777" w:rsidR="00327EF4" w:rsidRPr="000F4506" w:rsidRDefault="00327EF4" w:rsidP="00327EF4">
      <w:r w:rsidRPr="00BA3066">
        <w:t xml:space="preserve">[Footnote 14]: </w:t>
      </w:r>
      <w:r w:rsidRPr="009F7290">
        <w:rPr>
          <w:rStyle w:val="StyleUnderline"/>
          <w:highlight w:val="yellow"/>
        </w:rPr>
        <w:t>Another feature</w:t>
      </w:r>
      <w:r w:rsidRPr="00BA3066">
        <w:rPr>
          <w:rStyle w:val="StyleUnderline"/>
        </w:rPr>
        <w:t xml:space="preserve"> of modern U.S. racial capitalism </w:t>
      </w:r>
      <w:r w:rsidRPr="009F7290">
        <w:rPr>
          <w:rStyle w:val="StyleUnderline"/>
          <w:highlight w:val="yellow"/>
        </w:rPr>
        <w:t xml:space="preserve">is property by </w:t>
      </w:r>
      <w:r w:rsidRPr="009F7290">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9F7290">
        <w:rPr>
          <w:rStyle w:val="StyleUnderline"/>
          <w:highlight w:val="yellow"/>
        </w:rPr>
        <w:t>the “system of</w:t>
      </w:r>
      <w:r w:rsidRPr="00BA3066">
        <w:rPr>
          <w:rStyle w:val="StyleUnderline"/>
        </w:rPr>
        <w:t xml:space="preserve"> landed </w:t>
      </w:r>
      <w:r w:rsidRPr="009F7290">
        <w:rPr>
          <w:rStyle w:val="StyleUnderline"/>
          <w:highlight w:val="yellow"/>
        </w:rPr>
        <w:t xml:space="preserve">property” was fundamentally predicated on </w:t>
      </w:r>
      <w:r w:rsidRPr="009F7290">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9F7290">
        <w:rPr>
          <w:rStyle w:val="StyleUnderline"/>
          <w:highlight w:val="yellow"/>
        </w:rPr>
        <w:t xml:space="preserve">converged in the </w:t>
      </w:r>
      <w:r w:rsidRPr="009F7290">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9F7290">
        <w:rPr>
          <w:rStyle w:val="StyleUnderline"/>
          <w:highlight w:val="yellow"/>
        </w:rPr>
        <w:t xml:space="preserve">dispossession, through </w:t>
      </w:r>
      <w:r w:rsidRPr="009F7290">
        <w:rPr>
          <w:rStyle w:val="Emphasis"/>
          <w:highlight w:val="yellow"/>
        </w:rPr>
        <w:t>property regimes</w:t>
      </w:r>
      <w:r w:rsidRPr="009F7290">
        <w:rPr>
          <w:rStyle w:val="StyleUnderline"/>
          <w:highlight w:val="yellow"/>
        </w:rPr>
        <w:t xml:space="preserve">, are an </w:t>
      </w:r>
      <w:r w:rsidRPr="009F7290">
        <w:rPr>
          <w:rStyle w:val="Emphasis"/>
          <w:highlight w:val="yellow"/>
        </w:rPr>
        <w:t>ongoing feature</w:t>
      </w:r>
      <w:r w:rsidRPr="009F7290">
        <w:rPr>
          <w:rStyle w:val="StyleUnderline"/>
          <w:highlight w:val="yellow"/>
        </w:rPr>
        <w:t xml:space="preserve"> of</w:t>
      </w:r>
      <w:r w:rsidRPr="00BA3066">
        <w:rPr>
          <w:rStyle w:val="StyleUnderline"/>
        </w:rPr>
        <w:t xml:space="preserve"> the Indigenous reality of modern U.S. </w:t>
      </w:r>
      <w:r w:rsidRPr="009F7290">
        <w:rPr>
          <w:rStyle w:val="StyleUnderline"/>
          <w:highlight w:val="yellow"/>
        </w:rPr>
        <w:t>racial capitalism</w:t>
      </w:r>
      <w:r w:rsidRPr="000F4506">
        <w:t>. Robert Nichols, Theft Is Property! Dispossession and Critical Theory (Durham: Duke University Press, 2020), 50–51.</w:t>
      </w:r>
    </w:p>
    <w:p w14:paraId="5B0D37C0" w14:textId="77777777" w:rsidR="00327EF4" w:rsidRPr="00BA3066" w:rsidRDefault="00327EF4" w:rsidP="00327EF4">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2520B138" w14:textId="77777777" w:rsidR="00327EF4" w:rsidRDefault="00327EF4" w:rsidP="00327EF4">
      <w:r w:rsidRPr="009F7290">
        <w:rPr>
          <w:rStyle w:val="StyleUnderline"/>
          <w:highlight w:val="yellow"/>
        </w:rPr>
        <w:t>Imperialist accumulation denotes</w:t>
      </w:r>
      <w:r w:rsidRPr="00BA3066">
        <w:rPr>
          <w:rStyle w:val="StyleUnderline"/>
        </w:rPr>
        <w:t xml:space="preserve"> the rapacious </w:t>
      </w:r>
      <w:r w:rsidRPr="009F7290">
        <w:rPr>
          <w:rStyle w:val="Emphasis"/>
          <w:highlight w:val="yellow"/>
        </w:rPr>
        <w:t>conscription of resources and labor</w:t>
      </w:r>
      <w:r w:rsidRPr="009F7290">
        <w:rPr>
          <w:rStyle w:val="StyleUnderline"/>
          <w:highlight w:val="yellow"/>
        </w:rPr>
        <w:t xml:space="preserve"> for</w:t>
      </w:r>
      <w:r w:rsidRPr="00BA3066">
        <w:rPr>
          <w:rStyle w:val="StyleUnderline"/>
        </w:rPr>
        <w:t xml:space="preserve"> the purpose of </w:t>
      </w:r>
      <w:r w:rsidRPr="009F7290">
        <w:rPr>
          <w:rStyle w:val="StyleUnderline"/>
          <w:highlight w:val="yellow"/>
        </w:rPr>
        <w:t xml:space="preserve">superprofits through </w:t>
      </w:r>
      <w:r w:rsidRPr="009F7290">
        <w:rPr>
          <w:rStyle w:val="Emphasis"/>
          <w:highlight w:val="yellow"/>
        </w:rPr>
        <w:t>violent means</w:t>
      </w:r>
      <w:r w:rsidRPr="00BA3066">
        <w:rPr>
          <w:rStyle w:val="StyleUnderline"/>
        </w:rPr>
        <w:t xml:space="preserve"> that are generally reserved </w:t>
      </w:r>
      <w:r w:rsidRPr="009F7290">
        <w:rPr>
          <w:rStyle w:val="StyleUnderline"/>
          <w:highlight w:val="yellow"/>
        </w:rPr>
        <w:t xml:space="preserve">for </w:t>
      </w:r>
      <w:r w:rsidRPr="009F7290">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9F7290">
        <w:rPr>
          <w:rStyle w:val="StyleUnderline"/>
          <w:highlight w:val="yellow"/>
        </w:rPr>
        <w:t>Wall Street</w:t>
      </w:r>
      <w:r>
        <w:t xml:space="preserve">, “white big business,” and the “rising Negro bourgeoisie” </w:t>
      </w:r>
      <w:r w:rsidRPr="00BA3066">
        <w:rPr>
          <w:rStyle w:val="StyleUnderline"/>
        </w:rPr>
        <w:t xml:space="preserve">whose </w:t>
      </w:r>
      <w:r w:rsidRPr="009F7290">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9F7290">
        <w:rPr>
          <w:rStyle w:val="StyleUnderline"/>
          <w:highlight w:val="yellow"/>
        </w:rPr>
        <w:t xml:space="preserve">Black workers were impressed into </w:t>
      </w:r>
      <w:r w:rsidRPr="009F7290">
        <w:rPr>
          <w:rStyle w:val="Emphasis"/>
          <w:highlight w:val="yellow"/>
        </w:rPr>
        <w:t>forced labor</w:t>
      </w:r>
      <w:r>
        <w:t xml:space="preserve">, laying railroads, building roads and bridges, and working in mines; were entrapped on plantations through peonage; </w:t>
      </w:r>
      <w:r w:rsidRPr="009F7290">
        <w:rPr>
          <w:rStyle w:val="StyleUnderline"/>
          <w:highlight w:val="yellow"/>
        </w:rPr>
        <w:t>and</w:t>
      </w:r>
      <w:r>
        <w:t xml:space="preserve"> were subjected to convict leasing. </w:t>
      </w:r>
      <w:r w:rsidRPr="006075AA">
        <w:t xml:space="preserve">In addition, they </w:t>
      </w:r>
      <w:r w:rsidRPr="009F7290">
        <w:rPr>
          <w:rStyle w:val="StyleUnderline"/>
          <w:highlight w:val="yellow"/>
        </w:rPr>
        <w:t xml:space="preserve">suffered </w:t>
      </w:r>
      <w:r w:rsidRPr="009F7290">
        <w:rPr>
          <w:rStyle w:val="Emphasis"/>
          <w:highlight w:val="yellow"/>
        </w:rPr>
        <w:t>intolerable working conditions</w:t>
      </w:r>
      <w:r w:rsidRPr="00BA3066">
        <w:rPr>
          <w:rStyle w:val="StyleUnderline"/>
        </w:rPr>
        <w:t xml:space="preserve"> and routinized violence</w:t>
      </w:r>
      <w:r>
        <w:t>.41</w:t>
      </w:r>
    </w:p>
    <w:p w14:paraId="723B7D78" w14:textId="77777777" w:rsidR="00327EF4" w:rsidRDefault="00327EF4" w:rsidP="00327EF4">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9F7290">
        <w:rPr>
          <w:rStyle w:val="StyleUnderline"/>
          <w:highlight w:val="yellow"/>
        </w:rPr>
        <w:t>present expropriation of Black people</w:t>
      </w:r>
      <w:r w:rsidRPr="00BA3066">
        <w:rPr>
          <w:rStyle w:val="StyleUnderline"/>
        </w:rPr>
        <w:t xml:space="preserve"> by the ruling class of modern U.S. racial capitalism </w:t>
      </w:r>
      <w:r w:rsidRPr="009F7290">
        <w:rPr>
          <w:rStyle w:val="StyleUnderline"/>
          <w:highlight w:val="yellow"/>
        </w:rPr>
        <w:t>through</w:t>
      </w:r>
      <w:r w:rsidRPr="00BA3066">
        <w:rPr>
          <w:rStyle w:val="StyleUnderline"/>
        </w:rPr>
        <w:t xml:space="preserve"> consistent and persistent </w:t>
      </w:r>
      <w:r w:rsidRPr="009F7290">
        <w:rPr>
          <w:rStyle w:val="Emphasis"/>
          <w:highlight w:val="yellow"/>
        </w:rPr>
        <w:t>discrimination in employment</w:t>
      </w:r>
      <w:r w:rsidRPr="00BA3066">
        <w:t xml:space="preserve">, </w:t>
      </w:r>
      <w:r w:rsidRPr="009F7290">
        <w:rPr>
          <w:rStyle w:val="StyleUnderline"/>
          <w:highlight w:val="yellow"/>
        </w:rPr>
        <w:t>unfair wages</w:t>
      </w:r>
      <w:r w:rsidRPr="00BA3066">
        <w:t xml:space="preserve">, </w:t>
      </w:r>
      <w:r w:rsidRPr="009F7290">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9F7290">
        <w:rPr>
          <w:rStyle w:val="StyleUnderline"/>
          <w:highlight w:val="yellow"/>
        </w:rPr>
        <w:t>and</w:t>
      </w:r>
      <w:r w:rsidRPr="00BA3066">
        <w:rPr>
          <w:rStyle w:val="StyleUnderline"/>
        </w:rPr>
        <w:t xml:space="preserve"> the </w:t>
      </w:r>
      <w:r w:rsidRPr="009F7290">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9F7290">
        <w:rPr>
          <w:rStyle w:val="Emphasis"/>
          <w:highlight w:val="yellow"/>
        </w:rPr>
        <w:t>such practices “at home</w:t>
      </w:r>
      <w:r>
        <w:t xml:space="preserve"> </w:t>
      </w:r>
      <w:r w:rsidRPr="006075AA">
        <w:rPr>
          <w:rStyle w:val="StyleUnderline"/>
        </w:rPr>
        <w:t xml:space="preserve">must </w:t>
      </w:r>
      <w:r w:rsidRPr="009F7290">
        <w:rPr>
          <w:rStyle w:val="StyleUnderline"/>
          <w:highlight w:val="yellow"/>
        </w:rPr>
        <w:t xml:space="preserve">inevitably create racist commodities for export </w:t>
      </w:r>
      <w:r w:rsidRPr="009F7290">
        <w:rPr>
          <w:rStyle w:val="Emphasis"/>
          <w:highlight w:val="yellow"/>
        </w:rPr>
        <w:t>abroad</w:t>
      </w:r>
      <w:r w:rsidRPr="006075AA">
        <w:rPr>
          <w:rStyle w:val="StyleUnderline"/>
        </w:rPr>
        <w:t xml:space="preserve">—must inevitably </w:t>
      </w:r>
      <w:r w:rsidRPr="009F7290">
        <w:rPr>
          <w:rStyle w:val="StyleUnderline"/>
          <w:highlight w:val="yellow"/>
        </w:rPr>
        <w:t xml:space="preserve">tend toward </w:t>
      </w:r>
      <w:r w:rsidRPr="009F7290">
        <w:rPr>
          <w:rStyle w:val="Emphasis"/>
          <w:highlight w:val="yellow"/>
        </w:rPr>
        <w:t>war</w:t>
      </w:r>
      <w:r>
        <w:t>.”44</w:t>
      </w:r>
    </w:p>
    <w:p w14:paraId="6F495369" w14:textId="77777777" w:rsidR="00327EF4" w:rsidRDefault="00327EF4" w:rsidP="00327EF4">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9F7290">
        <w:rPr>
          <w:rStyle w:val="StyleUnderline"/>
          <w:highlight w:val="yellow"/>
        </w:rPr>
        <w:t>racial capitalist superexploitation of Black nations like</w:t>
      </w:r>
      <w:r w:rsidRPr="009F7290">
        <w:rPr>
          <w:highlight w:val="yellow"/>
        </w:rPr>
        <w:t xml:space="preserve"> </w:t>
      </w:r>
      <w:r w:rsidRPr="009F7290">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9F7290">
        <w:rPr>
          <w:rStyle w:val="Emphasis"/>
          <w:highlight w:val="yellow"/>
        </w:rPr>
        <w:t>export of Jim Crow practices</w:t>
      </w:r>
      <w:r w:rsidRPr="009F7290">
        <w:rPr>
          <w:rStyle w:val="StyleUnderline"/>
          <w:highlight w:val="yellow"/>
        </w:rPr>
        <w:t xml:space="preserve">, </w:t>
      </w:r>
      <w:r w:rsidRPr="009F7290">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6B11D5DC" w14:textId="77777777" w:rsidR="00327EF4" w:rsidRPr="00BA3066" w:rsidRDefault="00327EF4" w:rsidP="00327EF4">
      <w:r w:rsidRPr="009F7290">
        <w:rPr>
          <w:rStyle w:val="StyleUnderline"/>
          <w:highlight w:val="yellow"/>
        </w:rPr>
        <w:t xml:space="preserve">The </w:t>
      </w:r>
      <w:r w:rsidRPr="009F7290">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9F7290">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5AB7640E" w14:textId="3AB7E5A8" w:rsidR="00D81958" w:rsidRDefault="00D81958" w:rsidP="00D81958"/>
    <w:p w14:paraId="3BF243B6" w14:textId="77777777" w:rsidR="00327EF4" w:rsidRPr="00DA7964" w:rsidRDefault="00327EF4" w:rsidP="00D81958"/>
    <w:p w14:paraId="403412E5" w14:textId="77777777" w:rsidR="001E0BB7" w:rsidRPr="00030B79" w:rsidRDefault="001E0BB7" w:rsidP="001E0BB7">
      <w:pPr>
        <w:pStyle w:val="Heading4"/>
      </w:pPr>
      <w:bookmarkStart w:id="2" w:name="_Hlk85798805"/>
      <w:bookmarkEnd w:id="0"/>
      <w:bookmarkEnd w:id="1"/>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28C5B209" w14:textId="77777777" w:rsidR="001E0BB7" w:rsidRPr="001F5A9B" w:rsidRDefault="001E0BB7" w:rsidP="001E0BB7">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34BCAC0" w14:textId="77777777" w:rsidR="001E0BB7" w:rsidRDefault="001E0BB7" w:rsidP="001E0BB7">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327EF4">
        <w:rPr>
          <w:rStyle w:val="StyleUnderline"/>
          <w:highlight w:val="yellow"/>
        </w:rPr>
        <w:t xml:space="preserve">epoch of </w:t>
      </w:r>
      <w:r w:rsidRPr="00327EF4">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327EF4">
        <w:rPr>
          <w:rStyle w:val="StyleUnderline"/>
          <w:highlight w:val="yellow"/>
        </w:rPr>
        <w:t>convergence of</w:t>
      </w:r>
      <w:r>
        <w:t xml:space="preserve"> (1) the </w:t>
      </w:r>
      <w:r w:rsidRPr="00327EF4">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327EF4">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327EF4">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327EF4">
        <w:rPr>
          <w:rStyle w:val="Emphasis"/>
          <w:highlight w:val="yellow"/>
        </w:rPr>
        <w:t>unlimited war</w:t>
      </w:r>
      <w:r>
        <w:t>.3</w:t>
      </w:r>
    </w:p>
    <w:p w14:paraId="4DAE0C87" w14:textId="77777777" w:rsidR="001E0BB7" w:rsidRDefault="001E0BB7" w:rsidP="001E0BB7">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327EF4">
        <w:rPr>
          <w:rStyle w:val="StyleUnderline"/>
          <w:highlight w:val="yellow"/>
        </w:rPr>
        <w:t xml:space="preserve">will </w:t>
      </w:r>
      <w:r w:rsidRPr="00327EF4">
        <w:rPr>
          <w:rStyle w:val="Emphasis"/>
          <w:sz w:val="32"/>
          <w:szCs w:val="32"/>
          <w:highlight w:val="yellow"/>
        </w:rPr>
        <w:t>threaten</w:t>
      </w:r>
      <w:r w:rsidRPr="009A28B6">
        <w:t xml:space="preserve"> the very </w:t>
      </w:r>
      <w:r>
        <w:t xml:space="preserve">existence of industrial civilization and ultimately </w:t>
      </w:r>
      <w:r w:rsidRPr="00327EF4">
        <w:rPr>
          <w:rStyle w:val="Emphasis"/>
          <w:sz w:val="32"/>
          <w:szCs w:val="32"/>
          <w:highlight w:val="yellow"/>
        </w:rPr>
        <w:t>human survival</w:t>
      </w:r>
      <w:r>
        <w:t xml:space="preserve">.4 Nevertheless, </w:t>
      </w:r>
      <w:r w:rsidRPr="009A28B6">
        <w:rPr>
          <w:rStyle w:val="StyleUnderline"/>
        </w:rPr>
        <w:t xml:space="preserve">the </w:t>
      </w:r>
      <w:r w:rsidRPr="00327EF4">
        <w:rPr>
          <w:rStyle w:val="Emphasis"/>
          <w:sz w:val="32"/>
          <w:szCs w:val="32"/>
          <w:highlight w:val="yellow"/>
        </w:rPr>
        <w:t>existential crisis</w:t>
      </w:r>
      <w:r w:rsidRPr="00327EF4">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327EF4">
        <w:rPr>
          <w:rStyle w:val="Emphasis"/>
          <w:highlight w:val="yellow"/>
        </w:rPr>
        <w:t>ocean acidification</w:t>
      </w:r>
      <w:r>
        <w:t xml:space="preserve">; (2) </w:t>
      </w:r>
      <w:r w:rsidRPr="009A28B6">
        <w:rPr>
          <w:rStyle w:val="StyleUnderline"/>
        </w:rPr>
        <w:t>species extinction</w:t>
      </w:r>
      <w:r>
        <w:t xml:space="preserve"> (and loss of genetic diversity); (3) </w:t>
      </w:r>
      <w:r w:rsidRPr="00327EF4">
        <w:rPr>
          <w:rStyle w:val="StyleUnderline"/>
          <w:highlight w:val="yellow"/>
        </w:rPr>
        <w:t xml:space="preserve">destruction of </w:t>
      </w:r>
      <w:r w:rsidRPr="00327EF4">
        <w:rPr>
          <w:rStyle w:val="Emphasis"/>
          <w:highlight w:val="yellow"/>
        </w:rPr>
        <w:t>forest</w:t>
      </w:r>
      <w:r>
        <w:t xml:space="preserve"> ecosystem</w:t>
      </w:r>
      <w:r w:rsidRPr="00327EF4">
        <w:rPr>
          <w:rStyle w:val="Emphasis"/>
          <w:highlight w:val="yellow"/>
        </w:rPr>
        <w:t>s</w:t>
      </w:r>
      <w:r>
        <w:t xml:space="preserve">; (4) </w:t>
      </w:r>
      <w:r w:rsidRPr="00327EF4">
        <w:rPr>
          <w:rStyle w:val="StyleUnderline"/>
          <w:highlight w:val="yellow"/>
        </w:rPr>
        <w:t xml:space="preserve">loss of fresh </w:t>
      </w:r>
      <w:r w:rsidRPr="00327EF4">
        <w:rPr>
          <w:rStyle w:val="Emphasis"/>
          <w:highlight w:val="yellow"/>
        </w:rPr>
        <w:t>water</w:t>
      </w:r>
      <w:r>
        <w:t xml:space="preserve">; (5) </w:t>
      </w:r>
      <w:r w:rsidRPr="00327EF4">
        <w:rPr>
          <w:rStyle w:val="StyleUnderline"/>
          <w:highlight w:val="yellow"/>
        </w:rPr>
        <w:t xml:space="preserve">disruption of the </w:t>
      </w:r>
      <w:r w:rsidRPr="00327EF4">
        <w:rPr>
          <w:rStyle w:val="Emphasis"/>
          <w:highlight w:val="yellow"/>
        </w:rPr>
        <w:t>nitrogen</w:t>
      </w:r>
      <w:r w:rsidRPr="00327EF4">
        <w:rPr>
          <w:rStyle w:val="StyleUnderline"/>
          <w:highlight w:val="yellow"/>
        </w:rPr>
        <w:t xml:space="preserve"> and </w:t>
      </w:r>
      <w:r w:rsidRPr="00327EF4">
        <w:rPr>
          <w:rStyle w:val="Emphasis"/>
          <w:highlight w:val="yellow"/>
        </w:rPr>
        <w:t>phosphorus</w:t>
      </w:r>
      <w:r w:rsidRPr="00327EF4">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29237CA6" w14:textId="77777777" w:rsidR="001E0BB7" w:rsidRDefault="001E0BB7" w:rsidP="001E0BB7">
      <w:r w:rsidRPr="009A28B6">
        <w:rPr>
          <w:rStyle w:val="StyleUnderline"/>
        </w:rPr>
        <w:t xml:space="preserve">This rupturing of planetary boundaries is </w:t>
      </w:r>
      <w:r w:rsidRPr="00327EF4">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5171AB78" w14:textId="77777777" w:rsidR="001E0BB7" w:rsidRDefault="001E0BB7" w:rsidP="001E0BB7">
      <w:r>
        <w:t>The Polarization of the Class System</w:t>
      </w:r>
    </w:p>
    <w:p w14:paraId="10CBF928" w14:textId="77777777" w:rsidR="001E0BB7" w:rsidRDefault="001E0BB7" w:rsidP="001E0BB7">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7C222FD8" w14:textId="77777777" w:rsidR="001E0BB7" w:rsidRDefault="001E0BB7" w:rsidP="001E0BB7">
      <w:r w:rsidRPr="00327EF4">
        <w:rPr>
          <w:rStyle w:val="StyleUnderline"/>
          <w:highlight w:val="yellow"/>
        </w:rPr>
        <w:t>Appearing simultaneously</w:t>
      </w:r>
      <w:r w:rsidRPr="009A28B6">
        <w:rPr>
          <w:rStyle w:val="StyleUnderline"/>
        </w:rPr>
        <w:t xml:space="preserve"> with this new reactionary political formation in the United States </w:t>
      </w:r>
      <w:r w:rsidRPr="00327EF4">
        <w:rPr>
          <w:rStyle w:val="StyleUnderline"/>
          <w:highlight w:val="yellow"/>
        </w:rPr>
        <w:t xml:space="preserve">is a </w:t>
      </w:r>
      <w:r w:rsidRPr="00327EF4">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327EF4">
        <w:rPr>
          <w:rStyle w:val="StyleUnderline"/>
          <w:highlight w:val="yellow"/>
        </w:rPr>
        <w:t xml:space="preserve">primarily in the </w:t>
      </w:r>
      <w:r w:rsidRPr="00327EF4">
        <w:rPr>
          <w:rStyle w:val="Emphasis"/>
          <w:highlight w:val="yellow"/>
        </w:rPr>
        <w:t>Global South</w:t>
      </w:r>
      <w:r>
        <w:t>, in an era of continuing economic stagnation, financialization, and universal ecological decline.</w:t>
      </w:r>
    </w:p>
    <w:p w14:paraId="46927A23" w14:textId="77777777" w:rsidR="001E0BB7" w:rsidRDefault="001E0BB7" w:rsidP="001E0BB7">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327EF4">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7C64768A" w14:textId="77777777" w:rsidR="001E0BB7" w:rsidRDefault="001E0BB7" w:rsidP="001E0BB7">
      <w:r w:rsidRPr="006905F1">
        <w:rPr>
          <w:rStyle w:val="StyleUnderline"/>
        </w:rPr>
        <w:t xml:space="preserve">The </w:t>
      </w:r>
      <w:r w:rsidRPr="00327EF4">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327EF4">
        <w:rPr>
          <w:rStyle w:val="StyleUnderline"/>
          <w:highlight w:val="yellow"/>
        </w:rPr>
        <w:t>of</w:t>
      </w:r>
      <w:r w:rsidRPr="00327EF4">
        <w:rPr>
          <w:highlight w:val="yellow"/>
        </w:rPr>
        <w:t xml:space="preserve"> </w:t>
      </w:r>
      <w:r w:rsidRPr="00327EF4">
        <w:rPr>
          <w:rStyle w:val="Emphasis"/>
          <w:highlight w:val="yellow"/>
        </w:rPr>
        <w:t>massive solidarity protests</w:t>
      </w:r>
      <w:r w:rsidRPr="00327EF4">
        <w:rPr>
          <w:highlight w:val="yellow"/>
        </w:rPr>
        <w:t xml:space="preserve"> </w:t>
      </w:r>
      <w:r w:rsidRPr="00327EF4">
        <w:rPr>
          <w:rStyle w:val="StyleUnderline"/>
          <w:highlight w:val="yellow"/>
        </w:rPr>
        <w:t>with millions of people in the streets</w:t>
      </w:r>
      <w:r w:rsidRPr="006905F1">
        <w:rPr>
          <w:rStyle w:val="StyleUnderline"/>
        </w:rPr>
        <w:t xml:space="preserve">, and with the </w:t>
      </w:r>
      <w:r w:rsidRPr="00327EF4">
        <w:rPr>
          <w:rStyle w:val="StyleUnderline"/>
          <w:highlight w:val="yellow"/>
        </w:rPr>
        <w:t>white working class</w:t>
      </w:r>
      <w:r>
        <w:t xml:space="preserve">, and white youth in particular, </w:t>
      </w:r>
      <w:r w:rsidRPr="00327EF4">
        <w:rPr>
          <w:rStyle w:val="Emphasis"/>
          <w:highlight w:val="yellow"/>
        </w:rPr>
        <w:t xml:space="preserve">crossing the color line </w:t>
      </w:r>
      <w:r w:rsidRPr="00327EF4">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35248691" w14:textId="77777777" w:rsidR="001E0BB7" w:rsidRDefault="001E0BB7" w:rsidP="001E0BB7">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327EF4">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554B3B05" w14:textId="77777777" w:rsidR="001E0BB7" w:rsidRPr="006905F1" w:rsidRDefault="001E0BB7" w:rsidP="001E0BB7">
      <w:pPr>
        <w:rPr>
          <w:sz w:val="10"/>
          <w:szCs w:val="10"/>
        </w:rPr>
      </w:pPr>
      <w:r w:rsidRPr="006905F1">
        <w:rPr>
          <w:sz w:val="10"/>
          <w:szCs w:val="10"/>
        </w:rPr>
        <w:t>Marx’s Communism as the Socialist Ideal</w:t>
      </w:r>
    </w:p>
    <w:p w14:paraId="4224208F" w14:textId="77777777" w:rsidR="001E0BB7" w:rsidRPr="006905F1" w:rsidRDefault="001E0BB7" w:rsidP="001E0BB7">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7F01DD72" w14:textId="77777777" w:rsidR="001E0BB7" w:rsidRPr="006905F1" w:rsidRDefault="001E0BB7" w:rsidP="001E0BB7">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059953E8" w14:textId="77777777" w:rsidR="001E0BB7" w:rsidRPr="006905F1" w:rsidRDefault="001E0BB7" w:rsidP="001E0BB7">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66349790" w14:textId="77777777" w:rsidR="001E0BB7" w:rsidRPr="006905F1" w:rsidRDefault="001E0BB7" w:rsidP="001E0BB7">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0AA75691" w14:textId="77777777" w:rsidR="001E0BB7" w:rsidRPr="006905F1" w:rsidRDefault="001E0BB7" w:rsidP="001E0BB7">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50B0B7B1" w14:textId="77777777" w:rsidR="001E0BB7" w:rsidRPr="006905F1" w:rsidRDefault="001E0BB7" w:rsidP="001E0BB7">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2683D1ED" w14:textId="77777777" w:rsidR="001E0BB7" w:rsidRPr="006905F1" w:rsidRDefault="001E0BB7" w:rsidP="001E0BB7">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2A1935A9" w14:textId="77777777" w:rsidR="001E0BB7" w:rsidRPr="006905F1" w:rsidRDefault="001E0BB7" w:rsidP="001E0BB7">
      <w:pPr>
        <w:rPr>
          <w:sz w:val="10"/>
          <w:szCs w:val="10"/>
        </w:rPr>
      </w:pPr>
      <w:r w:rsidRPr="006905F1">
        <w:rPr>
          <w:sz w:val="10"/>
          <w:szCs w:val="10"/>
        </w:rPr>
        <w:t>Freedom as Necessity</w:t>
      </w:r>
    </w:p>
    <w:p w14:paraId="242C4F97" w14:textId="77777777" w:rsidR="001E0BB7" w:rsidRPr="006905F1" w:rsidRDefault="001E0BB7" w:rsidP="001E0BB7">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52F61A5D" w14:textId="77777777" w:rsidR="001E0BB7" w:rsidRDefault="001E0BB7" w:rsidP="001E0BB7">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465E38B4" w14:textId="77777777" w:rsidR="001E0BB7" w:rsidRDefault="001E0BB7" w:rsidP="001E0BB7">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327EF4">
        <w:rPr>
          <w:rStyle w:val="Emphasis"/>
          <w:highlight w:val="yellow"/>
        </w:rPr>
        <w:t>global environmental proletariat</w:t>
      </w:r>
      <w:r w:rsidRPr="00327EF4">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27B21FD8" w14:textId="77777777" w:rsidR="001E0BB7" w:rsidRDefault="001E0BB7" w:rsidP="001E0BB7">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777C5BC3" w14:textId="77777777" w:rsidR="001E0BB7" w:rsidRDefault="001E0BB7" w:rsidP="001E0BB7">
      <w:r w:rsidRPr="006905F1">
        <w:rPr>
          <w:rStyle w:val="StyleUnderline"/>
        </w:rPr>
        <w:t xml:space="preserve">The environmental proletariat in this sense can be seen as </w:t>
      </w:r>
      <w:r w:rsidRPr="00327EF4">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327EF4">
        <w:rPr>
          <w:rStyle w:val="StyleUnderline"/>
          <w:highlight w:val="yellow"/>
        </w:rPr>
        <w:t>main locus of revolutionary</w:t>
      </w:r>
      <w:r w:rsidRPr="006905F1">
        <w:rPr>
          <w:rStyle w:val="StyleUnderline"/>
        </w:rPr>
        <w:t xml:space="preserve"> ecological </w:t>
      </w:r>
      <w:r w:rsidRPr="00327EF4">
        <w:rPr>
          <w:rStyle w:val="StyleUnderline"/>
          <w:highlight w:val="yellow"/>
        </w:rPr>
        <w:t>action</w:t>
      </w:r>
      <w:r w:rsidRPr="006905F1">
        <w:rPr>
          <w:rStyle w:val="StyleUnderline"/>
        </w:rPr>
        <w:t xml:space="preserve"> in the immediate future </w:t>
      </w:r>
      <w:r w:rsidRPr="00327EF4">
        <w:rPr>
          <w:rStyle w:val="StyleUnderline"/>
          <w:highlight w:val="yellow"/>
        </w:rPr>
        <w:t xml:space="preserve">remains the </w:t>
      </w:r>
      <w:r w:rsidRPr="00327EF4">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78D92DD0" w14:textId="77777777" w:rsidR="001E0BB7" w:rsidRPr="006905F1" w:rsidRDefault="001E0BB7" w:rsidP="001E0BB7">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3EBF8D02" w14:textId="77777777" w:rsidR="001E0BB7" w:rsidRPr="006905F1" w:rsidRDefault="001E0BB7" w:rsidP="001E0BB7">
      <w:pPr>
        <w:rPr>
          <w:sz w:val="10"/>
          <w:szCs w:val="10"/>
        </w:rPr>
      </w:pPr>
      <w:r w:rsidRPr="006905F1">
        <w:rPr>
          <w:sz w:val="10"/>
          <w:szCs w:val="10"/>
        </w:rPr>
        <w:t>A New System of Social Metabolic Reproduction</w:t>
      </w:r>
    </w:p>
    <w:p w14:paraId="559156B9" w14:textId="77777777" w:rsidR="001E0BB7" w:rsidRPr="006905F1" w:rsidRDefault="001E0BB7" w:rsidP="001E0BB7">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43B8DE9C" w14:textId="77777777" w:rsidR="001E0BB7" w:rsidRPr="006905F1" w:rsidRDefault="001E0BB7" w:rsidP="001E0BB7">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2640D3A0" w14:textId="77777777" w:rsidR="001E0BB7" w:rsidRPr="006905F1" w:rsidRDefault="001E0BB7" w:rsidP="001E0BB7">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20036982" w14:textId="77777777" w:rsidR="001E0BB7" w:rsidRPr="006905F1" w:rsidRDefault="001E0BB7" w:rsidP="001E0BB7">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3DF36589" w14:textId="77777777" w:rsidR="001E0BB7" w:rsidRPr="006905F1" w:rsidRDefault="001E0BB7" w:rsidP="001E0BB7">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3D8B1349" w14:textId="77777777" w:rsidR="001E0BB7" w:rsidRPr="006905F1" w:rsidRDefault="001E0BB7" w:rsidP="001E0BB7">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1B6F9B2F" w14:textId="77777777" w:rsidR="001E0BB7" w:rsidRPr="006905F1" w:rsidRDefault="001E0BB7" w:rsidP="001E0BB7">
      <w:pPr>
        <w:rPr>
          <w:rStyle w:val="StyleUnderline"/>
        </w:rPr>
      </w:pPr>
      <w:r w:rsidRPr="006905F1">
        <w:rPr>
          <w:rStyle w:val="StyleUnderline"/>
        </w:rPr>
        <w:t>The International of Workers and Peoples</w:t>
      </w:r>
    </w:p>
    <w:p w14:paraId="23A10E60" w14:textId="77777777" w:rsidR="001E0BB7" w:rsidRDefault="001E0BB7" w:rsidP="001E0BB7">
      <w:r>
        <w:t xml:space="preserve">Although </w:t>
      </w:r>
      <w:r w:rsidRPr="00327EF4">
        <w:rPr>
          <w:rStyle w:val="Emphasis"/>
          <w:highlight w:val="yellow"/>
        </w:rPr>
        <w:t>untold numbers of people</w:t>
      </w:r>
      <w:r w:rsidRPr="00327EF4">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327EF4">
        <w:rPr>
          <w:rStyle w:val="StyleUnderline"/>
          <w:highlight w:val="yellow"/>
        </w:rPr>
        <w:t xml:space="preserve">depend on the </w:t>
      </w:r>
      <w:r w:rsidRPr="00327EF4">
        <w:rPr>
          <w:rStyle w:val="Emphasis"/>
          <w:highlight w:val="yellow"/>
        </w:rPr>
        <w:t>fight against imperialism</w:t>
      </w:r>
      <w:r w:rsidRPr="006905F1">
        <w:rPr>
          <w:rStyle w:val="StyleUnderline"/>
        </w:rPr>
        <w:t xml:space="preserve"> at the global level</w:t>
      </w:r>
      <w:r>
        <w:t xml:space="preserve">. Hence, </w:t>
      </w:r>
      <w:r w:rsidRPr="00327EF4">
        <w:rPr>
          <w:rStyle w:val="StyleUnderline"/>
          <w:highlight w:val="yellow"/>
        </w:rPr>
        <w:t xml:space="preserve">there is a need for a </w:t>
      </w:r>
      <w:r w:rsidRPr="00327EF4">
        <w:rPr>
          <w:rStyle w:val="Emphasis"/>
          <w:sz w:val="32"/>
          <w:szCs w:val="32"/>
          <w:highlight w:val="yellow"/>
        </w:rPr>
        <w:t>new global organization of workers</w:t>
      </w:r>
      <w:r w:rsidRPr="00327EF4">
        <w:rPr>
          <w:highlight w:val="yellow"/>
        </w:rPr>
        <w:t xml:space="preserve"> </w:t>
      </w:r>
      <w:r w:rsidRPr="00327EF4">
        <w:rPr>
          <w:rStyle w:val="StyleUnderline"/>
          <w:highlight w:val="yellow"/>
        </w:rPr>
        <w:t>based on</w:t>
      </w:r>
      <w:r w:rsidRPr="006905F1">
        <w:rPr>
          <w:rStyle w:val="StyleUnderline"/>
        </w:rPr>
        <w:t xml:space="preserve"> the model of </w:t>
      </w:r>
      <w:r w:rsidRPr="00327EF4">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327EF4">
        <w:rPr>
          <w:rStyle w:val="StyleUnderline"/>
          <w:highlight w:val="yellow"/>
        </w:rPr>
        <w:t xml:space="preserve">needs to be constituted as a </w:t>
      </w:r>
      <w:r w:rsidRPr="00327EF4">
        <w:rPr>
          <w:rStyle w:val="Emphasis"/>
          <w:highlight w:val="yellow"/>
        </w:rPr>
        <w:t>workers-based and peoples-based organization</w:t>
      </w:r>
      <w:r w:rsidRPr="00327EF4">
        <w:rPr>
          <w:highlight w:val="yellow"/>
        </w:rPr>
        <w:t xml:space="preserve">, </w:t>
      </w:r>
      <w:r w:rsidRPr="00327EF4">
        <w:rPr>
          <w:rStyle w:val="StyleUnderline"/>
          <w:highlight w:val="yellow"/>
        </w:rPr>
        <w:t xml:space="preserve">rooted from the beginning in a strong </w:t>
      </w:r>
      <w:r w:rsidRPr="00327EF4">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74B14A78" w14:textId="77777777" w:rsidR="001E0BB7" w:rsidRDefault="001E0BB7" w:rsidP="001E0BB7">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5082D661" w14:textId="77777777" w:rsidR="001E0BB7" w:rsidRDefault="001E0BB7" w:rsidP="001E0BB7">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46671996" w14:textId="77777777" w:rsidR="001E0BB7" w:rsidRDefault="001E0BB7" w:rsidP="001E0BB7">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7C4D5ADE" w14:textId="77777777" w:rsidR="001E0BB7" w:rsidRDefault="001E0BB7" w:rsidP="001E0BB7">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327EF4">
        <w:rPr>
          <w:rStyle w:val="Emphasis"/>
          <w:highlight w:val="yellow"/>
        </w:rPr>
        <w:t>grassroots movements, delinking, and cross-country/cross-continent alliances</w:t>
      </w:r>
      <w:r w:rsidRPr="00327EF4">
        <w:rPr>
          <w:highlight w:val="yellow"/>
        </w:rPr>
        <w:t>—</w:t>
      </w:r>
      <w:r w:rsidRPr="00327EF4">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327EF4">
        <w:rPr>
          <w:rStyle w:val="StyleUnderline"/>
          <w:highlight w:val="yellow"/>
        </w:rPr>
        <w:t xml:space="preserve">this needs to be </w:t>
      </w:r>
      <w:r w:rsidRPr="00327EF4">
        <w:rPr>
          <w:rStyle w:val="Emphasis"/>
          <w:highlight w:val="yellow"/>
        </w:rPr>
        <w:t>united with the global ecological movement</w:t>
      </w:r>
      <w:r w:rsidRPr="006905F1">
        <w:t>.</w:t>
      </w:r>
    </w:p>
    <w:p w14:paraId="3EA3EC83" w14:textId="77777777" w:rsidR="001E0BB7" w:rsidRDefault="001E0BB7" w:rsidP="001E0BB7">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327EF4">
        <w:rPr>
          <w:rStyle w:val="Emphasis"/>
          <w:highlight w:val="yellow"/>
        </w:rPr>
        <w:t>The choice before us is</w:t>
      </w:r>
      <w:r w:rsidRPr="006905F1">
        <w:rPr>
          <w:rStyle w:val="Emphasis"/>
        </w:rPr>
        <w:t xml:space="preserve"> unavoidable: </w:t>
      </w:r>
      <w:r w:rsidRPr="00327EF4">
        <w:rPr>
          <w:rStyle w:val="Emphasis"/>
          <w:highlight w:val="yellow"/>
        </w:rPr>
        <w:t>ruin or revolution</w:t>
      </w:r>
      <w:r>
        <w:t>.</w:t>
      </w:r>
    </w:p>
    <w:p w14:paraId="7AE91AC5" w14:textId="77777777" w:rsidR="001E0BB7" w:rsidRPr="00395144" w:rsidRDefault="001E0BB7" w:rsidP="00D81958">
      <w:pPr>
        <w:jc w:val="both"/>
        <w:rPr>
          <w:sz w:val="14"/>
        </w:rPr>
      </w:pPr>
    </w:p>
    <w:bookmarkEnd w:id="2"/>
    <w:p w14:paraId="7C757A64" w14:textId="77777777" w:rsidR="00D81958" w:rsidRPr="00F024DD" w:rsidRDefault="00D81958" w:rsidP="00D81958">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41E5417E" w14:textId="77777777" w:rsidR="00D81958" w:rsidRPr="00750B8C" w:rsidRDefault="00D81958" w:rsidP="00D81958">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7" w:history="1">
        <w:r w:rsidRPr="00BB5809">
          <w:rPr>
            <w:rStyle w:val="Hyperlink"/>
          </w:rPr>
          <w:t>https://truthout.org/articles/racist-violence-cant-be-separated-from-the-violence-of-neoliberal-capitalism/</w:t>
        </w:r>
      </w:hyperlink>
      <w:r w:rsidRPr="00BB5809">
        <w:t>, Accessed 08-24-2021)</w:t>
      </w:r>
    </w:p>
    <w:p w14:paraId="130E5FA9" w14:textId="77777777" w:rsidR="00D81958" w:rsidRPr="00395144" w:rsidRDefault="00D81958" w:rsidP="00D81958">
      <w:pPr>
        <w:jc w:val="both"/>
        <w:rPr>
          <w:sz w:val="14"/>
        </w:rPr>
      </w:pPr>
      <w:r w:rsidRPr="00327EF4">
        <w:rPr>
          <w:rStyle w:val="Emphasis"/>
          <w:highlight w:val="yellow"/>
        </w:rPr>
        <w:t>As educators</w:t>
      </w:r>
      <w:r w:rsidRPr="00327EF4">
        <w:rPr>
          <w:sz w:val="14"/>
          <w:highlight w:val="yellow"/>
        </w:rPr>
        <w:t xml:space="preserve">, </w:t>
      </w:r>
      <w:r w:rsidRPr="00327EF4">
        <w:rPr>
          <w:rStyle w:val="StyleUnderline"/>
          <w:highlight w:val="yellow"/>
        </w:rPr>
        <w:t xml:space="preserve">it is </w:t>
      </w:r>
      <w:r w:rsidRPr="00327EF4">
        <w:rPr>
          <w:rStyle w:val="Emphasis"/>
          <w:highlight w:val="yellow"/>
        </w:rPr>
        <w:t>crucial</w:t>
      </w:r>
      <w:r w:rsidRPr="00327EF4">
        <w:rPr>
          <w:rStyle w:val="StyleUnderline"/>
          <w:highlight w:val="yellow"/>
        </w:rPr>
        <w:t xml:space="preserve"> for us to </w:t>
      </w:r>
      <w:r w:rsidRPr="00327EF4">
        <w:rPr>
          <w:rStyle w:val="Emphasis"/>
          <w:highlight w:val="yellow"/>
        </w:rPr>
        <w:t>examine how we talk, teach, and write</w:t>
      </w:r>
      <w:r w:rsidRPr="00395144">
        <w:rPr>
          <w:sz w:val="14"/>
        </w:rPr>
        <w:t xml:space="preserve"> about inequality as an object of critique </w:t>
      </w:r>
      <w:r w:rsidRPr="00BB5809">
        <w:rPr>
          <w:rStyle w:val="StyleUnderline"/>
        </w:rPr>
        <w:t>in an age of precarity, uncertainty and the current pandemic crisis</w:t>
      </w:r>
      <w:r w:rsidRPr="00395144">
        <w:rPr>
          <w:sz w:val="14"/>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395144">
        <w:rPr>
          <w:sz w:val="14"/>
        </w:rPr>
        <w:t xml:space="preserve">, ideals, and claims </w:t>
      </w:r>
      <w:r w:rsidRPr="00BB5809">
        <w:rPr>
          <w:rStyle w:val="StyleUnderline"/>
        </w:rPr>
        <w:t>of a substantive democracy?</w:t>
      </w:r>
      <w:r w:rsidRPr="00395144">
        <w:rPr>
          <w:sz w:val="14"/>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327EF4">
        <w:rPr>
          <w:rStyle w:val="Emphasis"/>
          <w:highlight w:val="yellow"/>
        </w:rPr>
        <w:t>understand how neoliberal ideology</w:t>
      </w:r>
      <w:r w:rsidRPr="00395144">
        <w:rPr>
          <w:sz w:val="14"/>
        </w:rPr>
        <w:t xml:space="preserve">, with its appropriation of market-based values, regressive notions of freedom and agency, </w:t>
      </w:r>
      <w:r w:rsidRPr="00327EF4">
        <w:rPr>
          <w:rStyle w:val="Emphasis"/>
          <w:highlight w:val="yellow"/>
        </w:rPr>
        <w:t>uses language to infiltrate daily life</w:t>
      </w:r>
      <w:r w:rsidRPr="00395144">
        <w:rPr>
          <w:sz w:val="14"/>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395144">
        <w:rPr>
          <w:sz w:val="14"/>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395144">
        <w:rPr>
          <w:sz w:val="14"/>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395144">
        <w:rPr>
          <w:sz w:val="14"/>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395144">
        <w:rPr>
          <w:sz w:val="14"/>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327EF4">
        <w:rPr>
          <w:rStyle w:val="StyleUnderline"/>
          <w:highlight w:val="yellow"/>
        </w:rPr>
        <w:t xml:space="preserve">American people are being </w:t>
      </w:r>
      <w:r w:rsidRPr="00327EF4">
        <w:rPr>
          <w:rStyle w:val="Emphasis"/>
          <w:highlight w:val="yellow"/>
        </w:rPr>
        <w:t>habituated into accepting cruelty on a wide scale</w:t>
      </w:r>
      <w:r w:rsidRPr="00395144">
        <w:rPr>
          <w:sz w:val="14"/>
        </w:rPr>
        <w:t xml:space="preserve">. </w:t>
      </w:r>
      <w:r w:rsidRPr="00BB5809">
        <w:rPr>
          <w:rStyle w:val="StyleUnderline"/>
        </w:rPr>
        <w:t>Americans are being taught</w:t>
      </w:r>
      <w:r w:rsidRPr="00395144">
        <w:rPr>
          <w:sz w:val="14"/>
        </w:rPr>
        <w:t xml:space="preserve"> by Trump and his administration </w:t>
      </w:r>
      <w:r w:rsidRPr="00BB5809">
        <w:rPr>
          <w:rStyle w:val="StyleUnderline"/>
        </w:rPr>
        <w:t>not to see other people as human beings whose lives are as important as their own</w:t>
      </w:r>
      <w:r w:rsidRPr="00395144">
        <w:rPr>
          <w:sz w:val="14"/>
        </w:rPr>
        <w:t xml:space="preserve">.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 Depoliticization and the Authoritarian Turn </w:t>
      </w:r>
      <w:r w:rsidRPr="00327EF4">
        <w:rPr>
          <w:rStyle w:val="StyleUnderline"/>
          <w:highlight w:val="yellow"/>
        </w:rPr>
        <w:t>Neoliberalism</w:t>
      </w:r>
      <w:r w:rsidRPr="00BB5809">
        <w:rPr>
          <w:rStyle w:val="StyleUnderline"/>
        </w:rPr>
        <w:t xml:space="preserve"> is not only an economic system, it </w:t>
      </w:r>
      <w:r w:rsidRPr="00327EF4">
        <w:rPr>
          <w:rStyle w:val="StyleUnderline"/>
          <w:highlight w:val="yellow"/>
        </w:rPr>
        <w:t>is</w:t>
      </w:r>
      <w:r w:rsidRPr="00BB5809">
        <w:rPr>
          <w:rStyle w:val="StyleUnderline"/>
        </w:rPr>
        <w:t xml:space="preserve"> also an</w:t>
      </w:r>
      <w:r w:rsidRPr="00395144">
        <w:rPr>
          <w:sz w:val="14"/>
        </w:rPr>
        <w:t xml:space="preserve"> </w:t>
      </w:r>
      <w:r w:rsidRPr="00327EF4">
        <w:rPr>
          <w:rStyle w:val="Emphasis"/>
          <w:highlight w:val="yellow"/>
        </w:rPr>
        <w:t>ideological apparatus that relentlessly attempts to structure consciousness</w:t>
      </w:r>
      <w:r w:rsidRPr="00395144">
        <w:rPr>
          <w:sz w:val="14"/>
        </w:rPr>
        <w:t xml:space="preserve">, </w:t>
      </w:r>
      <w:r w:rsidRPr="00BB5809">
        <w:rPr>
          <w:rStyle w:val="StyleUnderline"/>
        </w:rPr>
        <w:t xml:space="preserve">values, desires, and modes of identification in ways that </w:t>
      </w:r>
      <w:r w:rsidRPr="00BB5809">
        <w:rPr>
          <w:rStyle w:val="Emphasis"/>
        </w:rPr>
        <w:t>align individuals with its governing structures</w:t>
      </w:r>
      <w:r w:rsidRPr="00395144">
        <w:rPr>
          <w:sz w:val="14"/>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327EF4">
        <w:rPr>
          <w:rStyle w:val="Emphasis"/>
          <w:highlight w:val="yellow"/>
        </w:rPr>
        <w:t>difficult for individuals to imagine alternative notions of society</w:t>
      </w:r>
      <w:r w:rsidRPr="00327EF4">
        <w:rPr>
          <w:sz w:val="14"/>
          <w:highlight w:val="yellow"/>
        </w:rPr>
        <w:t xml:space="preserve">, </w:t>
      </w:r>
      <w:r w:rsidRPr="00327EF4">
        <w:rPr>
          <w:rStyle w:val="StyleUnderline"/>
          <w:highlight w:val="yellow"/>
        </w:rPr>
        <w:t xml:space="preserve">with themselves as </w:t>
      </w:r>
      <w:r w:rsidRPr="00327EF4">
        <w:rPr>
          <w:rStyle w:val="Emphasis"/>
          <w:highlight w:val="yellow"/>
        </w:rPr>
        <w:t>collective actors</w:t>
      </w:r>
      <w:r w:rsidRPr="00395144">
        <w:rPr>
          <w:sz w:val="14"/>
        </w:rP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327EF4">
        <w:rPr>
          <w:rStyle w:val="Emphasis"/>
          <w:highlight w:val="yellow"/>
        </w:rPr>
        <w:t>pedagogical strategy that</w:t>
      </w:r>
      <w:r w:rsidRPr="00BB5809">
        <w:rPr>
          <w:rStyle w:val="Emphasis"/>
        </w:rPr>
        <w:t xml:space="preserve"> utterly </w:t>
      </w:r>
      <w:r w:rsidRPr="00327EF4">
        <w:rPr>
          <w:rStyle w:val="Emphasis"/>
          <w:highlight w:val="yellow"/>
        </w:rPr>
        <w:t>depoliticizes people</w:t>
      </w:r>
      <w:r w:rsidRPr="00BB5809">
        <w:rPr>
          <w:rStyle w:val="Emphasis"/>
        </w:rPr>
        <w:t>, leading them to believe that however a society is shaped, it is part of a natural order</w:t>
      </w:r>
      <w:r w:rsidRPr="00395144">
        <w:rPr>
          <w:sz w:val="14"/>
        </w:rPr>
        <w:t xml:space="preserve">. President Trump echoed this “no alternative” narrative when asked about celebrities and rich people having special access to being tested for the coronavirus while few others had access. He replied, “Perhaps that’s been the story of life.” </w:t>
      </w:r>
      <w:r w:rsidRPr="00BB5809">
        <w:rPr>
          <w:rStyle w:val="StyleUnderline"/>
        </w:rPr>
        <w:t>This individualization of the social</w:t>
      </w:r>
      <w:r w:rsidRPr="00395144">
        <w:rPr>
          <w:sz w:val="14"/>
        </w:rPr>
        <w:t xml:space="preserve"> with its mounting privatization, gated communities, and social atomization </w:t>
      </w:r>
      <w:r w:rsidRPr="00BB5809">
        <w:rPr>
          <w:rStyle w:val="Emphasis"/>
        </w:rPr>
        <w:t>undermines collective action</w:t>
      </w:r>
      <w:r w:rsidRPr="00395144">
        <w:rPr>
          <w:sz w:val="14"/>
        </w:rPr>
        <w:t xml:space="preserve">, any viable notion of </w:t>
      </w:r>
      <w:r w:rsidRPr="00BB5809">
        <w:rPr>
          <w:rStyle w:val="Emphasis"/>
        </w:rPr>
        <w:t>solidarity</w:t>
      </w:r>
      <w:r w:rsidRPr="00395144">
        <w:rPr>
          <w:sz w:val="14"/>
        </w:rPr>
        <w:t xml:space="preserve">, </w:t>
      </w:r>
      <w:r w:rsidRPr="00BB5809">
        <w:rPr>
          <w:rStyle w:val="StyleUnderline"/>
        </w:rPr>
        <w:t>and weakens the notion of global connectivity</w:t>
      </w:r>
      <w:r w:rsidRPr="00395144">
        <w:rPr>
          <w:sz w:val="14"/>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BB5809">
        <w:rPr>
          <w:rStyle w:val="StyleUnderline"/>
        </w:rPr>
        <w:t>The mounting egoization and atomization of society is making the space for collective action shrink…</w:t>
      </w:r>
      <w:r w:rsidRPr="00395144">
        <w:rPr>
          <w:sz w:val="14"/>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395144">
        <w:rPr>
          <w:sz w:val="14"/>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395144">
        <w:rPr>
          <w:sz w:val="14"/>
        </w:rPr>
        <w:t xml:space="preserve">. What is clear is that </w:t>
      </w:r>
      <w:r w:rsidRPr="00327EF4">
        <w:rPr>
          <w:rStyle w:val="Emphasis"/>
          <w:highlight w:val="yellow"/>
        </w:rPr>
        <w:t>neoliberal</w:t>
      </w:r>
      <w:r w:rsidRPr="00395144">
        <w:rPr>
          <w:sz w:val="14"/>
        </w:rPr>
        <w:t xml:space="preserve"> support for unbridled individualism has weakened democratic pressures and eroded democracy and equality as governing principles. Moreover, as a mode of public </w:t>
      </w:r>
      <w:r w:rsidRPr="00327EF4">
        <w:rPr>
          <w:rStyle w:val="Emphasis"/>
          <w:highlight w:val="yellow"/>
        </w:rPr>
        <w:t>pedagogy</w:t>
      </w:r>
      <w:r w:rsidRPr="00395144">
        <w:rPr>
          <w:sz w:val="14"/>
        </w:rPr>
        <w:t xml:space="preserve">, it </w:t>
      </w:r>
      <w:r w:rsidRPr="00BB5809">
        <w:rPr>
          <w:rStyle w:val="StyleUnderline"/>
        </w:rPr>
        <w:t xml:space="preserve">has </w:t>
      </w:r>
      <w:r w:rsidRPr="00327EF4">
        <w:rPr>
          <w:rStyle w:val="StyleUnderline"/>
          <w:highlight w:val="yellow"/>
        </w:rPr>
        <w:t>undercut</w:t>
      </w:r>
      <w:r w:rsidRPr="00395144">
        <w:rPr>
          <w:sz w:val="14"/>
        </w:rPr>
        <w:t xml:space="preserve"> social provisions, the social contract, and </w:t>
      </w:r>
      <w:r w:rsidRPr="00327EF4">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rsidRPr="00395144">
        <w:rPr>
          <w:sz w:val="14"/>
        </w:rPr>
        <w:t xml:space="preserve">. As a form of pedagogical practice, </w:t>
      </w:r>
      <w:r w:rsidRPr="00F024DD">
        <w:rPr>
          <w:rStyle w:val="StyleUnderline"/>
        </w:rPr>
        <w:t>neoliberalism has morphed into a form of pandemic pedagogy that sacrifices social needs</w:t>
      </w:r>
      <w:r w:rsidRPr="00395144">
        <w:rPr>
          <w:sz w:val="14"/>
        </w:rPr>
        <w:t xml:space="preserve"> and human life </w:t>
      </w:r>
      <w:r w:rsidRPr="00F024DD">
        <w:rPr>
          <w:rStyle w:val="StyleUnderline"/>
        </w:rPr>
        <w:t>in the name of an economic rationality that values reviving economic growth over human rights</w:t>
      </w:r>
      <w:r w:rsidRPr="00395144">
        <w:rPr>
          <w:sz w:val="14"/>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395144">
        <w:rPr>
          <w:sz w:val="14"/>
        </w:rPr>
        <w:t xml:space="preserve">. </w:t>
      </w:r>
      <w:r w:rsidRPr="00F024DD">
        <w:rPr>
          <w:rStyle w:val="StyleUnderline"/>
        </w:rPr>
        <w:t>The neoliberal strategists use education</w:t>
      </w:r>
      <w:r w:rsidRPr="00395144">
        <w:rPr>
          <w:sz w:val="14"/>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395144">
        <w:rPr>
          <w:sz w:val="14"/>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395144">
        <w:rPr>
          <w:sz w:val="14"/>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327EF4">
        <w:rPr>
          <w:rStyle w:val="StyleUnderline"/>
          <w:highlight w:val="yellow"/>
        </w:rPr>
        <w:t>Neoliberalism</w:t>
      </w:r>
      <w:r w:rsidRPr="00E07343">
        <w:rPr>
          <w:rStyle w:val="StyleUnderline"/>
        </w:rPr>
        <w:t xml:space="preserve"> and its regressive notion of individualism and individual responsibility has </w:t>
      </w:r>
      <w:r w:rsidRPr="00327EF4">
        <w:rPr>
          <w:rStyle w:val="StyleUnderline"/>
          <w:highlight w:val="yellow"/>
        </w:rPr>
        <w:t xml:space="preserve">undermined the belief that human beings both </w:t>
      </w:r>
      <w:r w:rsidRPr="00327EF4">
        <w:rPr>
          <w:rStyle w:val="Emphasis"/>
          <w:highlight w:val="yellow"/>
        </w:rPr>
        <w:t>make the world and can change it</w:t>
      </w:r>
      <w:r w:rsidRPr="00327EF4">
        <w:rPr>
          <w:sz w:val="14"/>
          <w:highlight w:val="yellow"/>
        </w:rPr>
        <w:t xml:space="preserve">. </w:t>
      </w:r>
      <w:r w:rsidRPr="00327EF4">
        <w:rPr>
          <w:rStyle w:val="StyleUnderline"/>
          <w:highlight w:val="yellow"/>
        </w:rPr>
        <w:t>The pandemic</w:t>
      </w:r>
      <w:r w:rsidRPr="00E07343">
        <w:rPr>
          <w:rStyle w:val="StyleUnderline"/>
        </w:rPr>
        <w:t xml:space="preserve"> has ushered in a crisis that undermines that belief and</w:t>
      </w:r>
      <w:r w:rsidRPr="00395144">
        <w:rPr>
          <w:sz w:val="14"/>
        </w:rPr>
        <w:t xml:space="preserve"> </w:t>
      </w:r>
      <w:r w:rsidRPr="00327EF4">
        <w:rPr>
          <w:rStyle w:val="Emphasis"/>
          <w:highlight w:val="yellow"/>
        </w:rPr>
        <w:t>opens the door for rethinking</w:t>
      </w:r>
      <w:r w:rsidRPr="00395144">
        <w:rPr>
          <w:sz w:val="14"/>
        </w:rPr>
        <w:t xml:space="preserve"> </w:t>
      </w:r>
      <w:r w:rsidRPr="00E07343">
        <w:rPr>
          <w:rStyle w:val="StyleUnderline"/>
        </w:rPr>
        <w:t>what kind of society and notion of politics will be faithful to the creation of a socialist democracy</w:t>
      </w:r>
      <w:r w:rsidRPr="00395144">
        <w:rPr>
          <w:sz w:val="14"/>
        </w:rPr>
        <w:t xml:space="preserve"> that speaks to the core values of justice, equality and solidarity. Under such circumstances, </w:t>
      </w:r>
      <w:r w:rsidRPr="00E07343">
        <w:rPr>
          <w:rStyle w:val="StyleUnderline"/>
        </w:rPr>
        <w:t>private resistance must give way to collective resistance</w:t>
      </w:r>
      <w:r w:rsidRPr="00395144">
        <w:rPr>
          <w:sz w:val="14"/>
        </w:rPr>
        <w:t xml:space="preserve">, and personal and political rights must include economic rights. </w:t>
      </w:r>
      <w:r w:rsidRPr="00E07343">
        <w:rPr>
          <w:rStyle w:val="StyleUnderline"/>
        </w:rPr>
        <w:t xml:space="preserve">If inequality is to be defeated, </w:t>
      </w:r>
      <w:r w:rsidRPr="00327EF4">
        <w:rPr>
          <w:rStyle w:val="StyleUnderline"/>
          <w:highlight w:val="yellow"/>
        </w:rPr>
        <w:t xml:space="preserve">the </w:t>
      </w:r>
      <w:r w:rsidRPr="00327EF4">
        <w:rPr>
          <w:rStyle w:val="Emphasis"/>
          <w:highlight w:val="yellow"/>
        </w:rPr>
        <w:t>social state must replace the corporate state</w:t>
      </w:r>
      <w:r w:rsidRPr="00E07343">
        <w:rPr>
          <w:rStyle w:val="StyleUnderline"/>
        </w:rPr>
        <w:t xml:space="preserve"> and social rights must be guaranteed for all</w:t>
      </w:r>
      <w:r w:rsidRPr="00395144">
        <w:rPr>
          <w:sz w:val="14"/>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395144">
        <w:rPr>
          <w:sz w:val="14"/>
        </w:rPr>
        <w:t xml:space="preserve"> </w:t>
      </w:r>
      <w:r w:rsidRPr="00E07343">
        <w:rPr>
          <w:rStyle w:val="StyleUnderline"/>
        </w:rPr>
        <w:t>along with a movement for climate justice, the elimination of systemic racism and a halt to the spiraling militarism that has resulted in endless wars</w:t>
      </w:r>
      <w:r w:rsidRPr="00395144">
        <w:rPr>
          <w:sz w:val="14"/>
        </w:rPr>
        <w:t xml:space="preserve">. </w:t>
      </w:r>
      <w:r w:rsidRPr="00E07343">
        <w:rPr>
          <w:rStyle w:val="StyleUnderline"/>
        </w:rPr>
        <w:t xml:space="preserve">This </w:t>
      </w:r>
      <w:r w:rsidRPr="00327EF4">
        <w:rPr>
          <w:rStyle w:val="Emphasis"/>
          <w:highlight w:val="yellow"/>
        </w:rPr>
        <w:t>can only take place if the anti-democratic ideology of neoliberalism</w:t>
      </w:r>
      <w:r w:rsidRPr="00395144">
        <w:rPr>
          <w:sz w:val="14"/>
        </w:rPr>
        <w:t xml:space="preserve">, with its collapse of the public into the private and its institutional structures of domination, </w:t>
      </w:r>
      <w:r w:rsidRPr="00327EF4">
        <w:rPr>
          <w:rStyle w:val="Emphasis"/>
          <w:highlight w:val="yellow"/>
        </w:rPr>
        <w:t>are fully addressed and discredited</w:t>
      </w:r>
      <w:r w:rsidRPr="00395144">
        <w:rPr>
          <w:sz w:val="14"/>
        </w:rPr>
        <w:t xml:space="preserve">. Étienne Balibar is right in stating that the triumph of </w:t>
      </w:r>
      <w:r w:rsidRPr="00E07343">
        <w:rPr>
          <w:rStyle w:val="StyleUnderline"/>
        </w:rPr>
        <w:t>neoliberalism has resulted in the “death zones of humanity.”</w:t>
      </w:r>
      <w:r w:rsidRPr="00395144">
        <w:rPr>
          <w:sz w:val="14"/>
        </w:rPr>
        <w:t xml:space="preserve"> Following Balibar, what must be made clear is that neoliberal capitalism is itself a pandemic and a dangerous harbinger of an updated fascist politics. </w:t>
      </w:r>
      <w:r w:rsidRPr="00E07343">
        <w:rPr>
          <w:rStyle w:val="Emphasis"/>
        </w:rPr>
        <w:t>Overcoming Pandemic Pedagogy</w:t>
      </w:r>
      <w:r>
        <w:rPr>
          <w:rStyle w:val="Emphasis"/>
        </w:rPr>
        <w:t xml:space="preserve"> </w:t>
      </w:r>
      <w:r w:rsidRPr="00E07343">
        <w:rPr>
          <w:rStyle w:val="StyleUnderline"/>
        </w:rPr>
        <w:t xml:space="preserve">The kind of </w:t>
      </w:r>
      <w:r w:rsidRPr="00327EF4">
        <w:rPr>
          <w:rStyle w:val="StyleUnderline"/>
          <w:highlight w:val="yellow"/>
        </w:rPr>
        <w:t xml:space="preserve">societies that will emerge after the pandemic is </w:t>
      </w:r>
      <w:r w:rsidRPr="00327EF4">
        <w:rPr>
          <w:rStyle w:val="Emphasis"/>
          <w:highlight w:val="yellow"/>
        </w:rPr>
        <w:t>up for grabs</w:t>
      </w:r>
      <w:r w:rsidRPr="00395144">
        <w:rPr>
          <w:sz w:val="14"/>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327EF4">
        <w:rPr>
          <w:rStyle w:val="StyleUnderline"/>
          <w:highlight w:val="yellow"/>
        </w:rPr>
        <w:t>time of crisis</w:t>
      </w:r>
      <w:r w:rsidRPr="00E07343">
        <w:rPr>
          <w:rStyle w:val="StyleUnderline"/>
        </w:rPr>
        <w:t xml:space="preserve"> also </w:t>
      </w:r>
      <w:r w:rsidRPr="00327EF4">
        <w:rPr>
          <w:rStyle w:val="StyleUnderline"/>
          <w:highlight w:val="yellow"/>
        </w:rPr>
        <w:t>has</w:t>
      </w:r>
      <w:r w:rsidRPr="00E07343">
        <w:rPr>
          <w:rStyle w:val="StyleUnderline"/>
        </w:rPr>
        <w:t xml:space="preserve"> the </w:t>
      </w:r>
      <w:r w:rsidRPr="00327EF4">
        <w:rPr>
          <w:rStyle w:val="Emphasis"/>
          <w:highlight w:val="yellow"/>
        </w:rPr>
        <w:t>potential to change</w:t>
      </w:r>
      <w:r w:rsidRPr="00327EF4">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395144">
        <w:rPr>
          <w:sz w:val="14"/>
        </w:rPr>
        <w:t xml:space="preserve">. </w:t>
      </w:r>
      <w:r w:rsidRPr="00E07343">
        <w:rPr>
          <w:rStyle w:val="StyleUnderline"/>
        </w:rPr>
        <w:t xml:space="preserve">It is crucial to </w:t>
      </w:r>
      <w:r w:rsidRPr="00E07343">
        <w:rPr>
          <w:rStyle w:val="Emphasis"/>
        </w:rPr>
        <w:t>rethink the project of politics</w:t>
      </w:r>
      <w:r w:rsidRPr="00395144">
        <w:rPr>
          <w:sz w:val="14"/>
        </w:rPr>
        <w:t xml:space="preserve"> </w:t>
      </w:r>
      <w:r w:rsidRPr="00E07343">
        <w:rPr>
          <w:rStyle w:val="StyleUnderline"/>
        </w:rPr>
        <w:t>in order to imagine forms of resistance that are collective, inclusive and global</w:t>
      </w:r>
      <w:r w:rsidRPr="00395144">
        <w:rPr>
          <w:sz w:val="14"/>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327EF4">
        <w:rPr>
          <w:rStyle w:val="StyleUnderline"/>
          <w:highlight w:val="yellow"/>
        </w:rPr>
        <w:t xml:space="preserve">Making the pedagogical more political means </w:t>
      </w:r>
      <w:r w:rsidRPr="00327EF4">
        <w:rPr>
          <w:rStyle w:val="Emphasis"/>
          <w:highlight w:val="yellow"/>
        </w:rPr>
        <w:t>challenging</w:t>
      </w:r>
      <w:r w:rsidRPr="00395144">
        <w:rPr>
          <w:sz w:val="14"/>
        </w:rPr>
        <w:t xml:space="preserve"> those forms of </w:t>
      </w:r>
      <w:r w:rsidRPr="00327EF4">
        <w:rPr>
          <w:rStyle w:val="Emphasis"/>
          <w:highlight w:val="yellow"/>
        </w:rPr>
        <w:t>pandemic pedagogy</w:t>
      </w:r>
      <w:r w:rsidRPr="00395144">
        <w:rPr>
          <w:sz w:val="14"/>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395144">
        <w:rPr>
          <w:sz w:val="14"/>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327EF4">
        <w:rPr>
          <w:rStyle w:val="Emphasis"/>
          <w:highlight w:val="yellow"/>
        </w:rPr>
        <w:t>development of a language</w:t>
      </w:r>
      <w:r w:rsidRPr="00327EF4">
        <w:rPr>
          <w:rStyle w:val="StyleUnderline"/>
          <w:highlight w:val="yellow"/>
        </w:rPr>
        <w:t xml:space="preserve"> that refuses</w:t>
      </w:r>
      <w:r w:rsidRPr="00E07343">
        <w:rPr>
          <w:rStyle w:val="StyleUnderline"/>
        </w:rPr>
        <w:t xml:space="preserve"> to look away and be commodified</w:t>
      </w:r>
      <w:r w:rsidRPr="00395144">
        <w:rPr>
          <w:sz w:val="14"/>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395144">
        <w:rPr>
          <w:sz w:val="14"/>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327EF4">
        <w:rPr>
          <w:rStyle w:val="Emphasis"/>
          <w:highlight w:val="yellow"/>
        </w:rPr>
        <w:t>struggle over power</w:t>
      </w:r>
      <w:r w:rsidRPr="00395144">
        <w:rPr>
          <w:sz w:val="14"/>
        </w:rPr>
        <w:t xml:space="preserve">, </w:t>
      </w:r>
      <w:r w:rsidRPr="00F024DD">
        <w:rPr>
          <w:rStyle w:val="StyleUnderline"/>
        </w:rPr>
        <w:t xml:space="preserve">over the need to create a formative culture that </w:t>
      </w:r>
      <w:r w:rsidRPr="00327EF4">
        <w:rPr>
          <w:rStyle w:val="StyleUnderline"/>
          <w:highlight w:val="yellow"/>
        </w:rPr>
        <w:t xml:space="preserve">will </w:t>
      </w:r>
      <w:r w:rsidRPr="00327EF4">
        <w:rPr>
          <w:rStyle w:val="Emphasis"/>
          <w:highlight w:val="yellow"/>
        </w:rPr>
        <w:t>produce informed critical agents who will fight for and contribute to a broad social movement</w:t>
      </w:r>
      <w:r w:rsidRPr="00395144">
        <w:rPr>
          <w:sz w:val="14"/>
        </w:rPr>
        <w:t xml:space="preserve"> </w:t>
      </w:r>
      <w:r w:rsidRPr="00F024DD">
        <w:rPr>
          <w:rStyle w:val="StyleUnderline"/>
        </w:rPr>
        <w:t>that will translate meaning into a fierce struggle for economic, political and social justice</w:t>
      </w:r>
      <w:r w:rsidRPr="00395144">
        <w:rPr>
          <w:sz w:val="14"/>
        </w:rPr>
        <w:t xml:space="preserve">. </w:t>
      </w:r>
      <w:r w:rsidRPr="00F024DD">
        <w:rPr>
          <w:rStyle w:val="StyleUnderline"/>
        </w:rPr>
        <w:t xml:space="preserve">Agency in this sense must be connected to a notion of possibility and education </w:t>
      </w:r>
      <w:r w:rsidRPr="00327EF4">
        <w:rPr>
          <w:rStyle w:val="StyleUnderline"/>
          <w:highlight w:val="yellow"/>
        </w:rPr>
        <w:t xml:space="preserve">in the service of </w:t>
      </w:r>
      <w:r w:rsidRPr="00327EF4">
        <w:rPr>
          <w:rStyle w:val="Emphasis"/>
          <w:highlight w:val="yellow"/>
        </w:rPr>
        <w:t>radical change</w:t>
      </w:r>
      <w:r w:rsidRPr="00395144">
        <w:rPr>
          <w:sz w:val="14"/>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395144">
        <w:rPr>
          <w:sz w:val="14"/>
        </w:rPr>
        <w:t xml:space="preserve"> </w:t>
      </w:r>
      <w:r w:rsidRPr="00327EF4">
        <w:rPr>
          <w:rStyle w:val="Emphasis"/>
          <w:highlight w:val="yellow"/>
        </w:rPr>
        <w:t>politics begins with attempts to change the way people think</w:t>
      </w:r>
      <w:r w:rsidRPr="00395144">
        <w:rPr>
          <w:sz w:val="14"/>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395144">
        <w:rPr>
          <w:sz w:val="14"/>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395144">
        <w:rPr>
          <w:sz w:val="14"/>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395144">
        <w:rPr>
          <w:sz w:val="14"/>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395144">
        <w:rPr>
          <w:sz w:val="14"/>
        </w:rPr>
        <w:t xml:space="preserve">. </w:t>
      </w:r>
      <w:r w:rsidRPr="00F024DD">
        <w:rPr>
          <w:rStyle w:val="StyleUnderline"/>
        </w:rPr>
        <w:t xml:space="preserve">While there are no political guarantees for a victory, there is a new sense that the </w:t>
      </w:r>
      <w:r w:rsidRPr="00327EF4">
        <w:rPr>
          <w:rStyle w:val="Emphasis"/>
          <w:highlight w:val="yellow"/>
        </w:rPr>
        <w:t>future can be changed</w:t>
      </w:r>
      <w:r w:rsidRPr="00327EF4">
        <w:rPr>
          <w:rStyle w:val="StyleUnderline"/>
          <w:highlight w:val="yellow"/>
        </w:rPr>
        <w:t xml:space="preserve"> in</w:t>
      </w:r>
      <w:r w:rsidRPr="00F024DD">
        <w:rPr>
          <w:rStyle w:val="StyleUnderline"/>
        </w:rPr>
        <w:t xml:space="preserve"> the image of a just and sustainable society</w:t>
      </w:r>
      <w:r w:rsidRPr="00395144">
        <w:rPr>
          <w:sz w:val="14"/>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327EF4">
        <w:rPr>
          <w:rStyle w:val="StyleUnderline"/>
          <w:highlight w:val="yellow"/>
        </w:rPr>
        <w:t xml:space="preserve">a </w:t>
      </w:r>
      <w:r w:rsidRPr="00327EF4">
        <w:rPr>
          <w:rStyle w:val="Emphasis"/>
          <w:highlight w:val="yellow"/>
        </w:rPr>
        <w:t>progressive international movement</w:t>
      </w:r>
      <w:r w:rsidRPr="00F024DD">
        <w:rPr>
          <w:rStyle w:val="StyleUnderline"/>
        </w:rPr>
        <w:t xml:space="preserve"> that is well organized and unified</w:t>
      </w:r>
      <w:r w:rsidRPr="00395144">
        <w:rPr>
          <w:sz w:val="14"/>
        </w:rPr>
        <w:t xml:space="preserve">. </w:t>
      </w:r>
      <w:r w:rsidRPr="00F024DD">
        <w:rPr>
          <w:rStyle w:val="StyleUnderline"/>
        </w:rPr>
        <w:t xml:space="preserve">Such a movement must build solidarity among different groups, imagine new forms of social life, make the impossible possible, </w:t>
      </w:r>
      <w:r w:rsidRPr="00327EF4">
        <w:rPr>
          <w:rStyle w:val="StyleUnderline"/>
          <w:highlight w:val="yellow"/>
        </w:rPr>
        <w:t xml:space="preserve">and produce a </w:t>
      </w:r>
      <w:r w:rsidRPr="00327EF4">
        <w:rPr>
          <w:rStyle w:val="Emphasis"/>
          <w:highlight w:val="yellow"/>
        </w:rPr>
        <w:t>revolutionary project</w:t>
      </w:r>
      <w:r w:rsidRPr="00F024DD">
        <w:rPr>
          <w:rStyle w:val="StyleUnderline"/>
        </w:rPr>
        <w:t xml:space="preserve"> in defense of equality, social justice and popular sovereignty</w:t>
      </w:r>
      <w:r w:rsidRPr="00395144">
        <w:rPr>
          <w:sz w:val="14"/>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395144">
        <w:rPr>
          <w:sz w:val="14"/>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395144">
        <w:rPr>
          <w:sz w:val="14"/>
        </w:rPr>
        <w:t>.</w:t>
      </w:r>
    </w:p>
    <w:p w14:paraId="2978848D" w14:textId="01863913" w:rsidR="00D81958" w:rsidRDefault="00D81958" w:rsidP="00D81958"/>
    <w:p w14:paraId="15483F0F" w14:textId="35ACB7ED" w:rsidR="001E0BB7" w:rsidRDefault="001E0BB7" w:rsidP="001E0BB7">
      <w:pPr>
        <w:pStyle w:val="Heading3"/>
      </w:pPr>
      <w:r>
        <w:t>3</w:t>
      </w:r>
    </w:p>
    <w:p w14:paraId="33962F53" w14:textId="77777777" w:rsidR="001E0BB7" w:rsidRDefault="001E0BB7" w:rsidP="001E0BB7">
      <w:pPr>
        <w:pStyle w:val="Heading4"/>
      </w:pPr>
      <w:r>
        <w:t xml:space="preserve">Reconciliation-bill </w:t>
      </w:r>
      <w:r w:rsidRPr="00233D1D">
        <w:rPr>
          <w:u w:val="single"/>
        </w:rPr>
        <w:t>will pass</w:t>
      </w:r>
      <w:r>
        <w:t xml:space="preserve"> next week, but it’s not inevitable. There’s </w:t>
      </w:r>
      <w:r w:rsidRPr="00E42409">
        <w:rPr>
          <w:u w:val="single"/>
        </w:rPr>
        <w:t>more work</w:t>
      </w:r>
      <w:r>
        <w:t xml:space="preserve"> to be done.</w:t>
      </w:r>
    </w:p>
    <w:p w14:paraId="23A24ED5" w14:textId="77777777" w:rsidR="001E0BB7" w:rsidRDefault="001E0BB7" w:rsidP="001E0BB7">
      <w:r>
        <w:t xml:space="preserve">Woodruff, Alcindor and </w:t>
      </w:r>
      <w:r w:rsidRPr="005A78D1">
        <w:rPr>
          <w:rStyle w:val="Style13ptBold"/>
        </w:rPr>
        <w:t>Deese 11-9</w:t>
      </w:r>
      <w:r>
        <w:t xml:space="preserve">-2021 (“White House ‘confident’ Congress will pass Build Back Better bill,” </w:t>
      </w:r>
      <w:r w:rsidRPr="001D5DCE">
        <w:rPr>
          <w:i/>
          <w:iCs/>
        </w:rPr>
        <w:t>PBS</w:t>
      </w:r>
      <w:r>
        <w:t>,” pbs.org/newshour/show/white-house-confident-congress-will-pass-build-back-better-bill)</w:t>
      </w:r>
    </w:p>
    <w:p w14:paraId="24B70664" w14:textId="77777777" w:rsidR="001E0BB7" w:rsidRPr="00606CA6" w:rsidRDefault="001E0BB7" w:rsidP="001E0BB7"/>
    <w:p w14:paraId="1C7CE8F8" w14:textId="0DA6EB81" w:rsidR="001E0BB7" w:rsidRDefault="001E0BB7" w:rsidP="001E0BB7">
      <w:r>
        <w:t xml:space="preserve">President Joe </w:t>
      </w:r>
      <w:r w:rsidRPr="00327EF4">
        <w:rPr>
          <w:rStyle w:val="Emphasis"/>
          <w:highlight w:val="yellow"/>
        </w:rPr>
        <w:t>Biden</w:t>
      </w:r>
      <w:r>
        <w:t xml:space="preserve"> </w:t>
      </w:r>
      <w:r w:rsidRPr="00950CCB">
        <w:rPr>
          <w:sz w:val="4"/>
          <w:szCs w:val="4"/>
        </w:rPr>
        <w:t>i</w:t>
      </w:r>
      <w:r w:rsidRPr="00327EF4">
        <w:rPr>
          <w:rStyle w:val="Emphasis"/>
          <w:highlight w:val="yellow"/>
        </w:rPr>
        <w:t>s</w:t>
      </w:r>
      <w:r>
        <w:t xml:space="preserve"> expected to sign the bipartisan infrastructure deal into law, securing a major legislative victory. But his </w:t>
      </w:r>
      <w:r w:rsidRPr="00327EF4">
        <w:rPr>
          <w:rStyle w:val="StyleUnderline"/>
          <w:highlight w:val="yellow"/>
        </w:rPr>
        <w:t>large</w:t>
      </w:r>
      <w:r w:rsidRPr="005A78D1">
        <w:rPr>
          <w:rStyle w:val="StyleUnderline"/>
        </w:rPr>
        <w:t>r</w:t>
      </w:r>
      <w:r>
        <w:t xml:space="preserve"> economic and </w:t>
      </w:r>
      <w:r w:rsidRPr="00327EF4">
        <w:rPr>
          <w:rStyle w:val="StyleUnderline"/>
          <w:highlight w:val="yellow"/>
        </w:rPr>
        <w:t>social spending</w:t>
      </w:r>
      <w:r w:rsidRPr="005A78D1">
        <w:rPr>
          <w:rStyle w:val="StyleUnderline"/>
        </w:rPr>
        <w:t xml:space="preserve"> package still </w:t>
      </w:r>
      <w:r w:rsidRPr="00327EF4">
        <w:rPr>
          <w:rStyle w:val="StyleUnderline"/>
          <w:highlight w:val="yellow"/>
        </w:rPr>
        <w:t>remains a subject of concern as</w:t>
      </w:r>
      <w:r w:rsidRPr="005A78D1">
        <w:rPr>
          <w:rStyle w:val="StyleUnderline"/>
        </w:rPr>
        <w:t xml:space="preserve"> members of </w:t>
      </w:r>
      <w:r w:rsidRPr="00327EF4">
        <w:rPr>
          <w:rStyle w:val="StyleUnderline"/>
          <w:highlight w:val="yellow"/>
        </w:rPr>
        <w:t>Congress</w:t>
      </w:r>
      <w:r w:rsidRPr="005A78D1">
        <w:rPr>
          <w:rStyle w:val="StyleUnderline"/>
        </w:rPr>
        <w:t xml:space="preserve"> </w:t>
      </w:r>
      <w:r w:rsidRPr="00327EF4">
        <w:rPr>
          <w:rStyle w:val="StyleUnderline"/>
          <w:highlight w:val="yellow"/>
        </w:rPr>
        <w:t>mull its provisions</w:t>
      </w:r>
      <w:r>
        <w:t xml:space="preserve">. Yamiche Alcindor talks to Brian Deese, director of the National Economic Council for the Biden administration, about those negotiations. Judy Woodruff: President Biden will soon sign into law one major piece of his agenda, the bipartisan infrastructure deal, securing a major legislative victory. But </w:t>
      </w:r>
      <w:r w:rsidRPr="00327EF4">
        <w:rPr>
          <w:rStyle w:val="StyleUnderline"/>
          <w:highlight w:val="yellow"/>
        </w:rPr>
        <w:t xml:space="preserve">there is </w:t>
      </w:r>
      <w:r w:rsidRPr="00327EF4">
        <w:rPr>
          <w:rStyle w:val="Emphasis"/>
          <w:highlight w:val="yellow"/>
        </w:rPr>
        <w:t>still work to</w:t>
      </w:r>
      <w:r w:rsidRPr="005A78D1">
        <w:rPr>
          <w:rStyle w:val="Emphasis"/>
        </w:rPr>
        <w:t xml:space="preserve"> </w:t>
      </w:r>
      <w:r w:rsidRPr="00327EF4">
        <w:rPr>
          <w:rStyle w:val="Emphasis"/>
          <w:highlight w:val="yellow"/>
        </w:rPr>
        <w:t>be done</w:t>
      </w:r>
      <w:r w:rsidRPr="00327EF4">
        <w:rPr>
          <w:rStyle w:val="StyleUnderline"/>
          <w:highlight w:val="yellow"/>
        </w:rPr>
        <w:t xml:space="preserve"> to get his larger</w:t>
      </w:r>
      <w:r>
        <w:t xml:space="preserve"> economic and social spending </w:t>
      </w:r>
      <w:r w:rsidRPr="00327EF4">
        <w:rPr>
          <w:rStyle w:val="StyleUnderline"/>
          <w:highlight w:val="yellow"/>
        </w:rPr>
        <w:t xml:space="preserve">package over the </w:t>
      </w:r>
      <w:r w:rsidRPr="00327EF4">
        <w:rPr>
          <w:rStyle w:val="Emphasis"/>
          <w:highlight w:val="yellow"/>
        </w:rPr>
        <w:t>finish line</w:t>
      </w:r>
      <w:r>
        <w:t xml:space="preserve">. Yamiche Alcindor talks to one of the White House's key negotiators on where it all stands. Yamiche Alcindor: </w:t>
      </w:r>
      <w:r w:rsidRPr="00327EF4">
        <w:rPr>
          <w:rStyle w:val="StyleUnderline"/>
          <w:highlight w:val="yellow"/>
        </w:rPr>
        <w:t>Since</w:t>
      </w:r>
      <w:r>
        <w:t xml:space="preserve"> the </w:t>
      </w:r>
      <w:r w:rsidRPr="00327EF4">
        <w:rPr>
          <w:rStyle w:val="StyleUnderline"/>
          <w:highlight w:val="yellow"/>
        </w:rPr>
        <w:t>infrastructure</w:t>
      </w:r>
      <w:r>
        <w:t xml:space="preserve"> vote on Friday night, the </w:t>
      </w:r>
      <w:r w:rsidRPr="00327EF4">
        <w:rPr>
          <w:rStyle w:val="StyleUnderline"/>
          <w:highlight w:val="yellow"/>
        </w:rPr>
        <w:t>Biden</w:t>
      </w:r>
      <w:r>
        <w:t xml:space="preserve"> administration </w:t>
      </w:r>
      <w:r w:rsidRPr="00327EF4">
        <w:rPr>
          <w:rStyle w:val="StyleUnderline"/>
          <w:highlight w:val="yellow"/>
        </w:rPr>
        <w:t>has</w:t>
      </w:r>
      <w:r w:rsidRPr="00327EF4">
        <w:rPr>
          <w:highlight w:val="yellow"/>
        </w:rPr>
        <w:t xml:space="preserve"> </w:t>
      </w:r>
      <w:r w:rsidRPr="00327EF4">
        <w:rPr>
          <w:rStyle w:val="Emphasis"/>
          <w:highlight w:val="yellow"/>
        </w:rPr>
        <w:t>directed</w:t>
      </w:r>
      <w:r>
        <w:t xml:space="preserve"> its </w:t>
      </w:r>
      <w:r w:rsidRPr="00327EF4">
        <w:rPr>
          <w:rStyle w:val="Emphasis"/>
          <w:highlight w:val="yellow"/>
        </w:rPr>
        <w:t>focus</w:t>
      </w:r>
      <w:r w:rsidRPr="00327EF4">
        <w:rPr>
          <w:rStyle w:val="StyleUnderline"/>
          <w:highlight w:val="yellow"/>
        </w:rPr>
        <w:t xml:space="preserve"> to</w:t>
      </w:r>
      <w:r>
        <w:t xml:space="preserve"> </w:t>
      </w:r>
      <w:r w:rsidRPr="00280FBC">
        <w:t xml:space="preserve">the </w:t>
      </w:r>
      <w:r w:rsidRPr="00280FBC">
        <w:rPr>
          <w:rStyle w:val="Emphasis"/>
        </w:rPr>
        <w:t>B</w:t>
      </w:r>
      <w:r w:rsidRPr="00280FBC">
        <w:t xml:space="preserve">uild </w:t>
      </w:r>
      <w:r w:rsidRPr="00280FBC">
        <w:rPr>
          <w:rStyle w:val="Emphasis"/>
        </w:rPr>
        <w:t>B</w:t>
      </w:r>
      <w:r w:rsidRPr="00280FBC">
        <w:t xml:space="preserve">ack </w:t>
      </w:r>
      <w:r w:rsidRPr="00280FBC">
        <w:rPr>
          <w:rStyle w:val="Emphasis"/>
        </w:rPr>
        <w:t>B</w:t>
      </w:r>
      <w:r w:rsidRPr="00280FBC">
        <w:t>etter</w:t>
      </w:r>
      <w:r>
        <w:t xml:space="preserve"> package. That's the $</w:t>
      </w:r>
      <w:r w:rsidRPr="00327EF4">
        <w:rPr>
          <w:rStyle w:val="Emphasis"/>
          <w:highlight w:val="yellow"/>
        </w:rPr>
        <w:t>1.75 trillion</w:t>
      </w:r>
      <w:r>
        <w:t xml:space="preserve"> bill </w:t>
      </w:r>
      <w:r w:rsidRPr="00113907">
        <w:rPr>
          <w:rStyle w:val="StyleUnderline"/>
        </w:rPr>
        <w:t>with</w:t>
      </w:r>
      <w:r>
        <w:t xml:space="preserve"> money </w:t>
      </w:r>
      <w:r w:rsidRPr="00327EF4">
        <w:rPr>
          <w:rStyle w:val="StyleUnderline"/>
          <w:highlight w:val="yellow"/>
        </w:rPr>
        <w:t>for</w:t>
      </w:r>
      <w:r>
        <w:t xml:space="preserve"> </w:t>
      </w:r>
      <w:r w:rsidRPr="00113907">
        <w:rPr>
          <w:rStyle w:val="StyleUnderline"/>
        </w:rPr>
        <w:t xml:space="preserve">child care, </w:t>
      </w:r>
      <w:r w:rsidRPr="00327EF4">
        <w:rPr>
          <w:rStyle w:val="StyleUnderline"/>
          <w:highlight w:val="yellow"/>
        </w:rPr>
        <w:t>health</w:t>
      </w:r>
      <w:r w:rsidRPr="00113907">
        <w:rPr>
          <w:rStyle w:val="StyleUnderline"/>
        </w:rPr>
        <w:t xml:space="preserve"> care, </w:t>
      </w:r>
      <w:r w:rsidRPr="00327EF4">
        <w:rPr>
          <w:rStyle w:val="StyleUnderline"/>
          <w:highlight w:val="yellow"/>
        </w:rPr>
        <w:t xml:space="preserve">and climate </w:t>
      </w:r>
      <w:r w:rsidRPr="00950CCB">
        <w:rPr>
          <w:rStyle w:val="StyleUnderline"/>
        </w:rPr>
        <w:t>change</w:t>
      </w:r>
      <w:r>
        <w:t xml:space="preserve">. </w:t>
      </w:r>
      <w:r w:rsidRPr="00327EF4">
        <w:rPr>
          <w:rStyle w:val="StyleUnderline"/>
          <w:highlight w:val="yellow"/>
        </w:rPr>
        <w:t>It needs nearly every</w:t>
      </w:r>
      <w:r w:rsidRPr="00113907">
        <w:rPr>
          <w:rStyle w:val="StyleUnderline"/>
        </w:rPr>
        <w:t xml:space="preserve"> House </w:t>
      </w:r>
      <w:r w:rsidRPr="00327EF4">
        <w:rPr>
          <w:rStyle w:val="StyleUnderline"/>
          <w:highlight w:val="yellow"/>
        </w:rPr>
        <w:t>Democrat</w:t>
      </w:r>
      <w:r w:rsidRPr="00113907">
        <w:rPr>
          <w:rStyle w:val="StyleUnderline"/>
        </w:rPr>
        <w:t xml:space="preserve"> and all 50 Senate Democrats</w:t>
      </w:r>
      <w:r>
        <w:t xml:space="preserve"> on board to pass. Brian Deese is the director of the National Economic Council for the Biden administration. He's been a central figure in these negotiations. And he joins me now from the White House. Brian, thank you so much for being here. President Biden will soon pass the </w:t>
      </w:r>
      <w:r w:rsidRPr="00327EF4">
        <w:rPr>
          <w:rStyle w:val="Emphasis"/>
          <w:highlight w:val="yellow"/>
        </w:rPr>
        <w:t>bipart</w:t>
      </w:r>
      <w:r w:rsidRPr="00113907">
        <w:rPr>
          <w:rStyle w:val="Emphasis"/>
        </w:rPr>
        <w:t xml:space="preserve">isan </w:t>
      </w:r>
      <w:r w:rsidRPr="00327EF4">
        <w:rPr>
          <w:rStyle w:val="Emphasis"/>
          <w:highlight w:val="yellow"/>
        </w:rPr>
        <w:t>infrastructure</w:t>
      </w:r>
      <w:r>
        <w:t xml:space="preserve"> </w:t>
      </w:r>
      <w:r w:rsidRPr="00950CCB">
        <w:rPr>
          <w:sz w:val="4"/>
          <w:szCs w:val="4"/>
        </w:rPr>
        <w:t>plan, but there were many lawmakers who wanted it tied to the Build Back Better act. What assurances can you give Americans that that Build Back Better act is going to become law? And how soon do you expect that to happen? Brian Deese, Director, National Economic Council: Well, for starters, what I can assure folks is that signing this historic infrastructure bill is going to do a lot of good for the country. We have waited decades to actually do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So this is a big set of investments, a capital investment in America that we have waited way too long to do, and we're now finally going to make happen. And I think that</w:t>
      </w:r>
      <w:r w:rsidRPr="00327EF4">
        <w:rPr>
          <w:rStyle w:val="Emphasis"/>
          <w:highlight w:val="yellow"/>
        </w:rPr>
        <w:t>'s</w:t>
      </w:r>
      <w:r>
        <w:t xml:space="preserve"> </w:t>
      </w:r>
      <w:r w:rsidRPr="00327EF4">
        <w:rPr>
          <w:rStyle w:val="StyleUnderline"/>
          <w:highlight w:val="yellow"/>
        </w:rPr>
        <w:t xml:space="preserve">going to </w:t>
      </w:r>
      <w:r w:rsidRPr="00327EF4">
        <w:rPr>
          <w:rStyle w:val="Emphasis"/>
          <w:sz w:val="30"/>
          <w:szCs w:val="30"/>
          <w:highlight w:val="yellow"/>
        </w:rPr>
        <w:t>build real momentum</w:t>
      </w:r>
      <w:r w:rsidRPr="00327EF4">
        <w:rPr>
          <w:rStyle w:val="Emphasis"/>
          <w:highlight w:val="yellow"/>
        </w:rPr>
        <w:t xml:space="preserve"> </w:t>
      </w:r>
      <w:r w:rsidRPr="00327EF4">
        <w:rPr>
          <w:rStyle w:val="StyleUnderline"/>
          <w:highlight w:val="yellow"/>
        </w:rPr>
        <w:t>for getting the second half of the</w:t>
      </w:r>
      <w:r w:rsidRPr="00113907">
        <w:rPr>
          <w:rStyle w:val="StyleUnderline"/>
        </w:rPr>
        <w:t xml:space="preserve"> </w:t>
      </w:r>
      <w:r w:rsidRPr="00327EF4">
        <w:rPr>
          <w:rStyle w:val="StyleUnderline"/>
          <w:highlight w:val="yellow"/>
        </w:rPr>
        <w:t>president's</w:t>
      </w:r>
      <w:r w:rsidRPr="00113907">
        <w:rPr>
          <w:rStyle w:val="StyleUnderline"/>
        </w:rPr>
        <w:t xml:space="preserve"> economic </w:t>
      </w:r>
      <w:r w:rsidRPr="00327EF4">
        <w:rPr>
          <w:rStyle w:val="StyleUnderline"/>
          <w:highlight w:val="yellow"/>
        </w:rPr>
        <w:t>agenda</w:t>
      </w:r>
      <w:r w:rsidRPr="00113907">
        <w:rPr>
          <w:rStyle w:val="StyleUnderline"/>
        </w:rPr>
        <w:t xml:space="preserve">, the </w:t>
      </w:r>
      <w:r w:rsidRPr="00327EF4">
        <w:rPr>
          <w:rStyle w:val="Emphasis"/>
          <w:highlight w:val="yellow"/>
        </w:rPr>
        <w:t>B</w:t>
      </w:r>
      <w:r w:rsidRPr="00113907">
        <w:rPr>
          <w:rStyle w:val="StyleUnderline"/>
        </w:rPr>
        <w:t xml:space="preserve">uild </w:t>
      </w:r>
      <w:r w:rsidRPr="00327EF4">
        <w:rPr>
          <w:rStyle w:val="Emphasis"/>
          <w:highlight w:val="yellow"/>
        </w:rPr>
        <w:t>B</w:t>
      </w:r>
      <w:r w:rsidRPr="00113907">
        <w:rPr>
          <w:rStyle w:val="StyleUnderline"/>
        </w:rPr>
        <w:t xml:space="preserve">ack </w:t>
      </w:r>
      <w:r w:rsidRPr="00327EF4">
        <w:rPr>
          <w:rStyle w:val="Emphasis"/>
          <w:highlight w:val="yellow"/>
        </w:rPr>
        <w:t>B</w:t>
      </w:r>
      <w:r w:rsidRPr="00113907">
        <w:rPr>
          <w:rStyle w:val="StyleUnderline"/>
        </w:rPr>
        <w:t xml:space="preserve">etter plan, </w:t>
      </w:r>
      <w:r w:rsidRPr="00327EF4">
        <w:rPr>
          <w:rStyle w:val="StyleUnderline"/>
          <w:highlight w:val="yellow"/>
        </w:rPr>
        <w:t>into</w:t>
      </w:r>
      <w:r w:rsidRPr="00113907">
        <w:rPr>
          <w:rStyle w:val="StyleUnderline"/>
        </w:rPr>
        <w:t xml:space="preserve"> </w:t>
      </w:r>
      <w:r w:rsidRPr="00327EF4">
        <w:rPr>
          <w:rStyle w:val="StyleUnderline"/>
          <w:highlight w:val="yellow"/>
        </w:rPr>
        <w:t>law</w:t>
      </w:r>
      <w:r>
        <w:t xml:space="preserve">. </w:t>
      </w:r>
      <w:r w:rsidRPr="00113907">
        <w:rPr>
          <w:rStyle w:val="Emphasis"/>
        </w:rPr>
        <w:t xml:space="preserve">That will start </w:t>
      </w:r>
      <w:r w:rsidRPr="00327EF4">
        <w:rPr>
          <w:rStyle w:val="Emphasis"/>
          <w:highlight w:val="yellow"/>
        </w:rPr>
        <w:t>next week</w:t>
      </w:r>
      <w:r>
        <w:t xml:space="preserve">, </w:t>
      </w:r>
      <w:r w:rsidRPr="00113907">
        <w:rPr>
          <w:rStyle w:val="StyleUnderline"/>
        </w:rPr>
        <w:t xml:space="preserve">where </w:t>
      </w:r>
      <w:r w:rsidRPr="00327EF4">
        <w:rPr>
          <w:rStyle w:val="StyleUnderline"/>
          <w:highlight w:val="yellow"/>
        </w:rPr>
        <w:t>we anticipate a vote in</w:t>
      </w:r>
      <w:r w:rsidRPr="00113907">
        <w:rPr>
          <w:rStyle w:val="StyleUnderline"/>
        </w:rPr>
        <w:t xml:space="preserve"> the </w:t>
      </w:r>
      <w:r w:rsidRPr="00327EF4">
        <w:rPr>
          <w:rStyle w:val="StyleUnderline"/>
          <w:highlight w:val="yellow"/>
        </w:rPr>
        <w:t>House, and</w:t>
      </w:r>
      <w:r>
        <w:t xml:space="preserve"> then onto the </w:t>
      </w:r>
      <w:r w:rsidRPr="00327EF4">
        <w:rPr>
          <w:rStyle w:val="StyleUnderline"/>
          <w:highlight w:val="yellow"/>
        </w:rPr>
        <w:t>Senate</w:t>
      </w:r>
      <w:r w:rsidRPr="00113907">
        <w:rPr>
          <w:rStyle w:val="StyleUnderline"/>
        </w:rPr>
        <w:t xml:space="preserve"> as well</w:t>
      </w:r>
      <w:r>
        <w:t>.</w:t>
      </w:r>
    </w:p>
    <w:p w14:paraId="57A57EDE" w14:textId="0300DDAC" w:rsidR="00E8765D" w:rsidRDefault="00E8765D" w:rsidP="001E0BB7"/>
    <w:p w14:paraId="4E757BB6" w14:textId="77777777" w:rsidR="00E8765D" w:rsidRDefault="00E8765D" w:rsidP="00E8765D">
      <w:pPr>
        <w:pStyle w:val="Heading4"/>
      </w:pPr>
      <w:bookmarkStart w:id="3" w:name="_Hlk80691113"/>
      <w:r>
        <w:t xml:space="preserve">Antitrust reform trades off with other legislative priorities </w:t>
      </w:r>
    </w:p>
    <w:p w14:paraId="0C17DDDF" w14:textId="77777777" w:rsidR="00E8765D" w:rsidRDefault="00E8765D" w:rsidP="00E8765D">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8" w:history="1">
        <w:r w:rsidRPr="00346C7A">
          <w:rPr>
            <w:rStyle w:val="Hyperlink"/>
          </w:rPr>
          <w:t>https://www.concurrences.com/en/review/issues/no-1-2021/on-topic/the-new-us-antitrust-administration-en</w:t>
        </w:r>
      </w:hyperlink>
      <w:r>
        <w:t>)</w:t>
      </w:r>
    </w:p>
    <w:p w14:paraId="0AA764F2" w14:textId="77777777" w:rsidR="00E8765D" w:rsidRPr="0074378A" w:rsidRDefault="00E8765D" w:rsidP="00E8765D"/>
    <w:p w14:paraId="52D83C7A" w14:textId="77777777" w:rsidR="00E8765D" w:rsidRDefault="00E8765D" w:rsidP="00E8765D">
      <w:r w:rsidRPr="007D4D9D">
        <w:t xml:space="preserve">14. Similarly, </w:t>
      </w:r>
      <w:r w:rsidRPr="00327EF4">
        <w:rPr>
          <w:rStyle w:val="Emphasis"/>
          <w:highlight w:val="yellow"/>
        </w:rPr>
        <w:t>despite bipartisan murmurs</w:t>
      </w:r>
      <w:r w:rsidRPr="00E54339">
        <w:rPr>
          <w:rStyle w:val="StyleUnderline"/>
        </w:rPr>
        <w:t xml:space="preserve"> about competitive issues, </w:t>
      </w:r>
      <w:r w:rsidRPr="00327EF4">
        <w:rPr>
          <w:rStyle w:val="StyleUnderline"/>
          <w:highlight w:val="yellow"/>
        </w:rPr>
        <w:t xml:space="preserve">the potential in a </w:t>
      </w:r>
      <w:r w:rsidRPr="005A77EF">
        <w:rPr>
          <w:rStyle w:val="StyleUnderline"/>
        </w:rPr>
        <w:t xml:space="preserve">closely </w:t>
      </w:r>
      <w:r w:rsidRPr="00327EF4">
        <w:rPr>
          <w:rStyle w:val="StyleUnderline"/>
          <w:highlight w:val="yellow"/>
        </w:rPr>
        <w:t xml:space="preserve">divided Congress that any </w:t>
      </w:r>
      <w:r w:rsidRPr="005A77EF">
        <w:rPr>
          <w:rStyle w:val="StyleUnderline"/>
        </w:rPr>
        <w:t xml:space="preserve">major </w:t>
      </w:r>
      <w:r w:rsidRPr="00327EF4">
        <w:rPr>
          <w:rStyle w:val="StyleUnderline"/>
          <w:highlight w:val="yellow"/>
        </w:rPr>
        <w:t>initiatives will survive is limited</w:t>
      </w:r>
      <w:r w:rsidRPr="00E54339">
        <w:rPr>
          <w:rStyle w:val="StyleUnderline"/>
        </w:rPr>
        <w:t xml:space="preserve"> at best</w:t>
      </w:r>
      <w:r w:rsidRPr="007D4D9D">
        <w:t xml:space="preserve">. In part </w:t>
      </w:r>
      <w:r w:rsidRPr="00327EF4">
        <w:rPr>
          <w:rStyle w:val="StyleUnderline"/>
          <w:highlight w:val="yellow"/>
        </w:rPr>
        <w:t>the challenge</w:t>
      </w:r>
      <w:r w:rsidRPr="007D4D9D">
        <w:t xml:space="preserve"> here </w:t>
      </w:r>
      <w:r w:rsidRPr="00327EF4">
        <w:rPr>
          <w:rStyle w:val="StyleUnderline"/>
          <w:highlight w:val="yellow"/>
        </w:rPr>
        <w:t>is how</w:t>
      </w:r>
      <w:r w:rsidRPr="00E54339">
        <w:rPr>
          <w:rStyle w:val="StyleUnderline"/>
        </w:rPr>
        <w:t xml:space="preserve"> the </w:t>
      </w:r>
      <w:r w:rsidRPr="00327EF4">
        <w:rPr>
          <w:rStyle w:val="StyleUnderline"/>
          <w:highlight w:val="yellow"/>
        </w:rPr>
        <w:t>Biden</w:t>
      </w:r>
      <w:r w:rsidRPr="00E54339">
        <w:rPr>
          <w:rStyle w:val="StyleUnderline"/>
        </w:rPr>
        <w:t xml:space="preserve"> administration </w:t>
      </w:r>
      <w:r w:rsidRPr="00327EF4">
        <w:rPr>
          <w:rStyle w:val="StyleUnderline"/>
          <w:highlight w:val="yellow"/>
        </w:rPr>
        <w:t xml:space="preserve">will </w:t>
      </w:r>
      <w:r w:rsidRPr="00327EF4">
        <w:rPr>
          <w:rStyle w:val="Emphasis"/>
          <w:highlight w:val="yellow"/>
        </w:rPr>
        <w:t>rank</w:t>
      </w:r>
      <w:r w:rsidRPr="00E54339">
        <w:rPr>
          <w:rStyle w:val="StyleUnderline"/>
        </w:rPr>
        <w:t xml:space="preserve"> its </w:t>
      </w:r>
      <w:r w:rsidRPr="00327EF4">
        <w:rPr>
          <w:rStyle w:val="Emphasis"/>
          <w:highlight w:val="yellow"/>
        </w:rPr>
        <w:t>commitments</w:t>
      </w:r>
      <w:r w:rsidRPr="00327EF4">
        <w:rPr>
          <w:rStyle w:val="StyleUnderline"/>
          <w:highlight w:val="yellow"/>
        </w:rPr>
        <w:t>. If it were to make reform of competition law a major</w:t>
      </w:r>
      <w:r w:rsidRPr="00E54339">
        <w:rPr>
          <w:rStyle w:val="StyleUnderline"/>
        </w:rPr>
        <w:t xml:space="preserve"> </w:t>
      </w:r>
      <w:r w:rsidRPr="005A77EF">
        <w:t xml:space="preserve">and primary </w:t>
      </w:r>
      <w:r w:rsidRPr="00327EF4">
        <w:rPr>
          <w:rStyle w:val="StyleUnderline"/>
          <w:highlight w:val="yellow"/>
        </w:rPr>
        <w:t xml:space="preserve">commitment, it would </w:t>
      </w:r>
      <w:r w:rsidRPr="00327EF4">
        <w:rPr>
          <w:rStyle w:val="Emphasis"/>
          <w:highlight w:val="yellow"/>
        </w:rPr>
        <w:t xml:space="preserve">have to trade off </w:t>
      </w:r>
      <w:r w:rsidRPr="00327EF4">
        <w:rPr>
          <w:rStyle w:val="Emphasis"/>
          <w:sz w:val="28"/>
          <w:szCs w:val="28"/>
          <w:highlight w:val="yellow"/>
        </w:rPr>
        <w:t>other goals</w:t>
      </w:r>
      <w:r w:rsidRPr="005A77EF">
        <w:t>, which might include health care reform or increases in the minimum wage. It is likely</w:t>
      </w:r>
      <w:r w:rsidRPr="007D4D9D">
        <w:t xml:space="preserve"> in this circumstance </w:t>
      </w:r>
      <w:r w:rsidRPr="00327EF4">
        <w:rPr>
          <w:rStyle w:val="StyleUnderline"/>
          <w:highlight w:val="yellow"/>
        </w:rPr>
        <w:t>the</w:t>
      </w:r>
      <w:r w:rsidRPr="00E54339">
        <w:rPr>
          <w:rStyle w:val="StyleUnderline"/>
        </w:rPr>
        <w:t xml:space="preserve"> new </w:t>
      </w:r>
      <w:r w:rsidRPr="00327EF4">
        <w:rPr>
          <w:rStyle w:val="StyleUnderline"/>
          <w:highlight w:val="yellow"/>
        </w:rPr>
        <w:t>administration</w:t>
      </w:r>
      <w:r w:rsidRPr="007D4D9D">
        <w:t xml:space="preserve">, </w:t>
      </w:r>
      <w:r w:rsidRPr="00327EF4">
        <w:rPr>
          <w:rStyle w:val="StyleUnderline"/>
          <w:highlight w:val="yellow"/>
        </w:rPr>
        <w:t>like</w:t>
      </w:r>
      <w:r w:rsidRPr="007D4D9D">
        <w:t xml:space="preserve"> the </w:t>
      </w:r>
      <w:r w:rsidRPr="00327EF4">
        <w:rPr>
          <w:rStyle w:val="Emphasis"/>
          <w:highlight w:val="yellow"/>
        </w:rPr>
        <w:t>Obama</w:t>
      </w:r>
      <w:r w:rsidRPr="007D4D9D">
        <w:t xml:space="preserve"> administration</w:t>
      </w:r>
      <w:r w:rsidRPr="00327EF4">
        <w:rPr>
          <w:rStyle w:val="Emphasis"/>
          <w:highlight w:val="yellow"/>
        </w:rPr>
        <w:t>’s</w:t>
      </w:r>
      <w:r w:rsidRPr="0074378A">
        <w:rPr>
          <w:rStyle w:val="Emphasis"/>
        </w:rPr>
        <w:t xml:space="preserve"> </w:t>
      </w:r>
      <w:r w:rsidRPr="00327EF4">
        <w:rPr>
          <w:rStyle w:val="StyleUnderline"/>
          <w:highlight w:val="yellow"/>
        </w:rPr>
        <w:t>abandonment of</w:t>
      </w:r>
      <w:r w:rsidRPr="007D4D9D">
        <w:t xml:space="preserve"> the </w:t>
      </w:r>
      <w:r w:rsidRPr="00327EF4">
        <w:rPr>
          <w:rStyle w:val="StyleUnderline"/>
          <w:highlight w:val="yellow"/>
        </w:rPr>
        <w:t>pro-competitive rules</w:t>
      </w:r>
      <w:r w:rsidRPr="007D4D9D">
        <w:t xml:space="preserve"> proposed under the PSA, </w:t>
      </w:r>
      <w:r w:rsidRPr="00327EF4">
        <w:rPr>
          <w:rStyle w:val="StyleUnderline"/>
          <w:highlight w:val="yellow"/>
        </w:rPr>
        <w:t>would</w:t>
      </w:r>
      <w:r w:rsidRPr="00E54339">
        <w:rPr>
          <w:rStyle w:val="StyleUnderline"/>
        </w:rPr>
        <w:t xml:space="preserve"> elect to </w:t>
      </w:r>
      <w:r w:rsidRPr="00327EF4">
        <w:rPr>
          <w:rStyle w:val="Emphasis"/>
          <w:highlight w:val="yellow"/>
        </w:rPr>
        <w:t>give up stricter competition rules</w:t>
      </w:r>
      <w:r w:rsidRPr="00E54339">
        <w:rPr>
          <w:rStyle w:val="StyleUnderline"/>
        </w:rPr>
        <w:t xml:space="preserve"> in order </w:t>
      </w:r>
      <w:r w:rsidRPr="00327EF4">
        <w:rPr>
          <w:rStyle w:val="StyleUnderline"/>
          <w:highlight w:val="yellow"/>
        </w:rPr>
        <w:t xml:space="preserve">to achieve </w:t>
      </w:r>
      <w:r w:rsidRPr="00327EF4">
        <w:rPr>
          <w:rStyle w:val="Emphasis"/>
          <w:highlight w:val="yellow"/>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327EF4">
        <w:rPr>
          <w:rStyle w:val="StyleUnderline"/>
          <w:highlight w:val="yellow"/>
        </w:rPr>
        <w:t>There is much</w:t>
      </w:r>
      <w:r w:rsidRPr="00E54339">
        <w:rPr>
          <w:rStyle w:val="StyleUnderline"/>
        </w:rPr>
        <w:t xml:space="preserve"> that ought </w:t>
      </w:r>
      <w:r w:rsidRPr="00327EF4">
        <w:rPr>
          <w:rStyle w:val="StyleUnderline"/>
          <w:highlight w:val="yellow"/>
        </w:rPr>
        <w:t>to be done. But this requires</w:t>
      </w:r>
      <w:r w:rsidRPr="00E54339">
        <w:rPr>
          <w:rStyle w:val="StyleUnderline"/>
        </w:rPr>
        <w:t xml:space="preserve"> a </w:t>
      </w:r>
      <w:r w:rsidRPr="00327EF4">
        <w:rPr>
          <w:rStyle w:val="StyleUnderline"/>
          <w:highlight w:val="yellow"/>
        </w:rPr>
        <w:t xml:space="preserve">willingness to take major enforcement risks, to invest </w:t>
      </w:r>
      <w:r w:rsidRPr="00327EF4">
        <w:rPr>
          <w:rStyle w:val="Emphasis"/>
          <w:highlight w:val="yellow"/>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3"/>
    <w:p w14:paraId="5344CCDA" w14:textId="117397F9" w:rsidR="00E8765D" w:rsidRDefault="00E8765D" w:rsidP="001E0BB7"/>
    <w:p w14:paraId="1A99EE98" w14:textId="77777777" w:rsidR="00E8765D" w:rsidRPr="00BF6334" w:rsidRDefault="00E8765D" w:rsidP="001E0BB7"/>
    <w:p w14:paraId="154D6B54" w14:textId="77777777" w:rsidR="001E0BB7" w:rsidRPr="00250FFB" w:rsidRDefault="001E0BB7" w:rsidP="001E0BB7">
      <w:pPr>
        <w:pStyle w:val="Heading4"/>
      </w:pPr>
      <w:r>
        <w:t xml:space="preserve">Biden’s political capital is </w:t>
      </w:r>
      <w:r w:rsidRPr="00BF6334">
        <w:rPr>
          <w:u w:val="single"/>
        </w:rPr>
        <w:t>vital</w:t>
      </w:r>
      <w:r>
        <w:t xml:space="preserve"> for passage---there’s </w:t>
      </w:r>
      <w:r w:rsidRPr="00BF6334">
        <w:rPr>
          <w:u w:val="single"/>
        </w:rPr>
        <w:t>no</w:t>
      </w:r>
      <w:r>
        <w:t xml:space="preserve"> margin for error</w:t>
      </w:r>
    </w:p>
    <w:p w14:paraId="561B2EFC" w14:textId="77777777" w:rsidR="001E0BB7" w:rsidRDefault="001E0BB7" w:rsidP="001E0BB7">
      <w:r w:rsidRPr="00DD0AF0">
        <w:rPr>
          <w:rStyle w:val="Style13ptBold"/>
        </w:rPr>
        <w:t>Cadelgo 10-19</w:t>
      </w:r>
      <w:r>
        <w:t xml:space="preserve">-2021 (Chris, et al, “Biden bets his agenda on the inside game,” </w:t>
      </w:r>
      <w:r w:rsidRPr="00DD0AF0">
        <w:rPr>
          <w:i/>
          <w:iCs/>
        </w:rPr>
        <w:t>Politico</w:t>
      </w:r>
      <w:r>
        <w:t xml:space="preserve">, </w:t>
      </w:r>
      <w:hyperlink r:id="rId9" w:history="1">
        <w:r w:rsidRPr="008E4388">
          <w:rPr>
            <w:rStyle w:val="Hyperlink"/>
          </w:rPr>
          <w:t>https://www.politico.com/news/2021/10/19/biden-agenda-inside-game-516239</w:t>
        </w:r>
      </w:hyperlink>
      <w:r>
        <w:t>)</w:t>
      </w:r>
    </w:p>
    <w:p w14:paraId="6BE65F99" w14:textId="77777777" w:rsidR="001E0BB7" w:rsidRDefault="001E0BB7" w:rsidP="001E0BB7"/>
    <w:p w14:paraId="7FEE598E" w14:textId="77777777" w:rsidR="001E0BB7" w:rsidRPr="00AB3FA1" w:rsidRDefault="001E0BB7" w:rsidP="001E0BB7">
      <w:pPr>
        <w:rPr>
          <w:sz w:val="10"/>
        </w:rPr>
      </w:pPr>
      <w:r w:rsidRPr="00013D1D">
        <w:rPr>
          <w:sz w:val="10"/>
        </w:rPr>
        <w:t xml:space="preserve">Before Joe </w:t>
      </w:r>
      <w:r w:rsidRPr="00327EF4">
        <w:rPr>
          <w:rStyle w:val="StyleUnderline"/>
          <w:highlight w:val="yellow"/>
        </w:rPr>
        <w:t>Biden</w:t>
      </w:r>
      <w:r w:rsidRPr="00013D1D">
        <w:rPr>
          <w:sz w:val="10"/>
        </w:rPr>
        <w:t xml:space="preserve"> can fully pitch the public on his solutions to a lingering pandemic and economic rockiness, he</w:t>
      </w:r>
      <w:r w:rsidRPr="00327EF4">
        <w:rPr>
          <w:rStyle w:val="Emphasis"/>
          <w:highlight w:val="yellow"/>
        </w:rPr>
        <w:t>’s</w:t>
      </w:r>
      <w:r w:rsidRPr="00013D1D">
        <w:rPr>
          <w:sz w:val="10"/>
        </w:rPr>
        <w:t xml:space="preserve"> </w:t>
      </w:r>
      <w:r w:rsidRPr="00327EF4">
        <w:rPr>
          <w:rStyle w:val="StyleUnderline"/>
          <w:highlight w:val="yellow"/>
        </w:rPr>
        <w:t>got</w:t>
      </w:r>
      <w:r w:rsidRPr="005A11B9">
        <w:rPr>
          <w:rStyle w:val="StyleUnderline"/>
        </w:rPr>
        <w:t xml:space="preserve"> </w:t>
      </w:r>
      <w:r w:rsidRPr="00327EF4">
        <w:rPr>
          <w:rStyle w:val="StyleUnderline"/>
          <w:highlight w:val="yellow"/>
        </w:rPr>
        <w:t xml:space="preserve">to </w:t>
      </w:r>
      <w:r w:rsidRPr="00327EF4">
        <w:rPr>
          <w:rStyle w:val="Emphasis"/>
          <w:highlight w:val="yellow"/>
        </w:rPr>
        <w:t>finish the sale</w:t>
      </w:r>
      <w:r w:rsidRPr="00327EF4">
        <w:rPr>
          <w:rStyle w:val="StyleUnderline"/>
          <w:highlight w:val="yellow"/>
        </w:rPr>
        <w:t xml:space="preserve"> to his </w:t>
      </w:r>
      <w:r w:rsidRPr="0045444F">
        <w:rPr>
          <w:rStyle w:val="StyleUnderline"/>
        </w:rPr>
        <w:t xml:space="preserve">own </w:t>
      </w:r>
      <w:r w:rsidRPr="00327EF4">
        <w:rPr>
          <w:rStyle w:val="StyleUnderline"/>
          <w:highlight w:val="yellow"/>
        </w:rPr>
        <w:t>party</w:t>
      </w:r>
      <w:r w:rsidRPr="00013D1D">
        <w:rPr>
          <w:sz w:val="10"/>
        </w:rPr>
        <w:t xml:space="preserve">’s lawmakers. As Democrats on Capitol Hill brace in anticipation of a brutal midterm, </w:t>
      </w:r>
      <w:r w:rsidRPr="00327EF4">
        <w:rPr>
          <w:rStyle w:val="StyleUnderline"/>
          <w:highlight w:val="yellow"/>
        </w:rPr>
        <w:t>Biden is spending an extraordinary amount of</w:t>
      </w:r>
      <w:r w:rsidRPr="005A11B9">
        <w:rPr>
          <w:rStyle w:val="StyleUnderline"/>
        </w:rPr>
        <w:t xml:space="preserve"> </w:t>
      </w:r>
      <w:r w:rsidRPr="00327EF4">
        <w:rPr>
          <w:rStyle w:val="StyleUnderline"/>
          <w:highlight w:val="yellow"/>
        </w:rPr>
        <w:t>time and</w:t>
      </w:r>
      <w:r w:rsidRPr="005A11B9">
        <w:rPr>
          <w:rStyle w:val="StyleUnderline"/>
        </w:rPr>
        <w:t xml:space="preserve"> </w:t>
      </w:r>
      <w:r w:rsidRPr="00327EF4">
        <w:rPr>
          <w:rStyle w:val="Emphasis"/>
          <w:highlight w:val="yellow"/>
        </w:rPr>
        <w:t>p</w:t>
      </w:r>
      <w:r w:rsidRPr="005A11B9">
        <w:rPr>
          <w:rStyle w:val="StyleUnderline"/>
        </w:rPr>
        <w:t xml:space="preserve">olitical </w:t>
      </w:r>
      <w:r w:rsidRPr="00327EF4">
        <w:rPr>
          <w:rStyle w:val="Emphasis"/>
          <w:highlight w:val="yellow"/>
        </w:rPr>
        <w:t>c</w:t>
      </w:r>
      <w:r w:rsidRPr="005A11B9">
        <w:rPr>
          <w:rStyle w:val="StyleUnderline"/>
        </w:rPr>
        <w:t xml:space="preserve">apital </w:t>
      </w:r>
      <w:r w:rsidRPr="00327EF4">
        <w:rPr>
          <w:rStyle w:val="StyleUnderline"/>
          <w:highlight w:val="yellow"/>
        </w:rPr>
        <w:t>behind the</w:t>
      </w:r>
      <w:r w:rsidRPr="005A11B9">
        <w:rPr>
          <w:rStyle w:val="StyleUnderline"/>
        </w:rPr>
        <w:t xml:space="preserve"> </w:t>
      </w:r>
      <w:r w:rsidRPr="00327EF4">
        <w:rPr>
          <w:rStyle w:val="StyleUnderline"/>
          <w:highlight w:val="yellow"/>
        </w:rPr>
        <w:t>scenes to convince them to rally around a</w:t>
      </w:r>
      <w:r w:rsidRPr="005A11B9">
        <w:rPr>
          <w:rStyle w:val="StyleUnderline"/>
        </w:rPr>
        <w:t xml:space="preserve"> common </w:t>
      </w:r>
      <w:r w:rsidRPr="00327EF4">
        <w:rPr>
          <w:rStyle w:val="StyleUnderline"/>
          <w:highlight w:val="yellow"/>
        </w:rPr>
        <w:t>framework for social and climate</w:t>
      </w:r>
      <w:r w:rsidRPr="005A11B9">
        <w:rPr>
          <w:rStyle w:val="StyleUnderline"/>
        </w:rPr>
        <w:t xml:space="preserve"> </w:t>
      </w:r>
      <w:r w:rsidRPr="00327EF4">
        <w:rPr>
          <w:rStyle w:val="StyleUnderline"/>
          <w:highlight w:val="yellow"/>
        </w:rPr>
        <w:t>spending</w:t>
      </w:r>
      <w:r w:rsidRPr="00013D1D">
        <w:rPr>
          <w:sz w:val="10"/>
        </w:rPr>
        <w:t xml:space="preserve">. His </w:t>
      </w:r>
      <w:r w:rsidRPr="005A11B9">
        <w:rPr>
          <w:rStyle w:val="StyleUnderline"/>
        </w:rPr>
        <w:t xml:space="preserve">congressional </w:t>
      </w:r>
      <w:r w:rsidRPr="00327EF4">
        <w:rPr>
          <w:rStyle w:val="StyleUnderline"/>
          <w:highlight w:val="yellow"/>
        </w:rPr>
        <w:t>huddles have accelerated, from phone calls</w:t>
      </w:r>
      <w:r w:rsidRPr="00013D1D">
        <w:rPr>
          <w:sz w:val="10"/>
        </w:rPr>
        <w:t xml:space="preserve"> on the White House veranda </w:t>
      </w:r>
      <w:r w:rsidRPr="00327EF4">
        <w:rPr>
          <w:rStyle w:val="StyleUnderline"/>
          <w:highlight w:val="yellow"/>
        </w:rPr>
        <w:t>to</w:t>
      </w:r>
      <w:r w:rsidRPr="005A11B9">
        <w:rPr>
          <w:rStyle w:val="StyleUnderline"/>
        </w:rPr>
        <w:t xml:space="preserve"> one-on-one and group </w:t>
      </w:r>
      <w:r w:rsidRPr="00327EF4">
        <w:rPr>
          <w:rStyle w:val="StyleUnderline"/>
          <w:highlight w:val="yellow"/>
        </w:rPr>
        <w:t>meetings</w:t>
      </w:r>
      <w:r w:rsidRPr="00013D1D">
        <w:rPr>
          <w:sz w:val="10"/>
        </w:rPr>
        <w:t xml:space="preserve"> — including two high-stakes Tuesday sit downs with moderates and progressives. </w:t>
      </w:r>
      <w:r w:rsidRPr="00327EF4">
        <w:rPr>
          <w:rStyle w:val="StyleUnderline"/>
          <w:highlight w:val="yellow"/>
        </w:rPr>
        <w:t>He’s dialing up</w:t>
      </w:r>
      <w:r w:rsidRPr="005A11B9">
        <w:rPr>
          <w:rStyle w:val="StyleUnderline"/>
        </w:rPr>
        <w:t xml:space="preserve"> old </w:t>
      </w:r>
      <w:r w:rsidRPr="00327EF4">
        <w:rPr>
          <w:rStyle w:val="StyleUnderline"/>
          <w:highlight w:val="yellow"/>
        </w:rPr>
        <w:t>friends</w:t>
      </w:r>
      <w:r w:rsidRPr="00013D1D">
        <w:rPr>
          <w:sz w:val="10"/>
        </w:rPr>
        <w:t xml:space="preserve"> to take their temperature about how his presidency is really fairing far beyond the Beltway. White House aides, in their own recent conversations with nervous allies, have repeatedly cited </w:t>
      </w:r>
      <w:r w:rsidRPr="00327EF4">
        <w:rPr>
          <w:rStyle w:val="StyleUnderline"/>
          <w:highlight w:val="yellow"/>
        </w:rPr>
        <w:t>the</w:t>
      </w:r>
      <w:r w:rsidRPr="005A11B9">
        <w:rPr>
          <w:rStyle w:val="StyleUnderline"/>
        </w:rPr>
        <w:t xml:space="preserve"> flurry of presidential </w:t>
      </w:r>
      <w:r w:rsidRPr="00327EF4">
        <w:rPr>
          <w:rStyle w:val="StyleUnderline"/>
          <w:highlight w:val="yellow"/>
        </w:rPr>
        <w:t>calls</w:t>
      </w:r>
      <w:r w:rsidRPr="00013D1D">
        <w:rPr>
          <w:sz w:val="10"/>
        </w:rPr>
        <w:t xml:space="preserve"> as a sign itself of Biden's commitment to </w:t>
      </w:r>
      <w:r w:rsidRPr="00327EF4">
        <w:rPr>
          <w:rStyle w:val="Emphasis"/>
          <w:highlight w:val="yellow"/>
        </w:rPr>
        <w:t>get</w:t>
      </w:r>
      <w:r w:rsidRPr="00013D1D">
        <w:rPr>
          <w:sz w:val="10"/>
        </w:rPr>
        <w:t xml:space="preserve">ting the </w:t>
      </w:r>
      <w:r w:rsidRPr="00327EF4">
        <w:rPr>
          <w:rStyle w:val="Emphasis"/>
          <w:highlight w:val="yellow"/>
        </w:rPr>
        <w:t>bills over the finish line</w:t>
      </w:r>
      <w:r w:rsidRPr="00013D1D">
        <w:rPr>
          <w:sz w:val="10"/>
        </w:rPr>
        <w:t xml:space="preserve">, at times bristling at claims that he hasn't been involved enough. But </w:t>
      </w:r>
      <w:r w:rsidRPr="00327EF4">
        <w:rPr>
          <w:rStyle w:val="StyleUnderline"/>
          <w:highlight w:val="yellow"/>
        </w:rPr>
        <w:t>Biden’s</w:t>
      </w:r>
      <w:r w:rsidRPr="005A11B9">
        <w:rPr>
          <w:rStyle w:val="StyleUnderline"/>
        </w:rPr>
        <w:t xml:space="preserve"> hours and hours of </w:t>
      </w:r>
      <w:r w:rsidRPr="00327EF4">
        <w:rPr>
          <w:rStyle w:val="StyleUnderline"/>
          <w:highlight w:val="yellow"/>
        </w:rPr>
        <w:t>meetings</w:t>
      </w:r>
      <w:r w:rsidRPr="00013D1D">
        <w:rPr>
          <w:sz w:val="10"/>
        </w:rPr>
        <w:t xml:space="preserve"> don’t just reflect the precarious moment in which his presidency finds itself. They </w:t>
      </w:r>
      <w:r w:rsidRPr="00327EF4">
        <w:rPr>
          <w:rStyle w:val="StyleUnderline"/>
          <w:highlight w:val="yellow"/>
        </w:rPr>
        <w:t>underscore the</w:t>
      </w:r>
      <w:r w:rsidRPr="005A11B9">
        <w:rPr>
          <w:rStyle w:val="StyleUnderline"/>
        </w:rPr>
        <w:t xml:space="preserve"> heavy </w:t>
      </w:r>
      <w:r w:rsidRPr="00327EF4">
        <w:rPr>
          <w:rStyle w:val="StyleUnderline"/>
          <w:highlight w:val="yellow"/>
        </w:rPr>
        <w:t>reliance</w:t>
      </w:r>
      <w:r w:rsidRPr="00013D1D">
        <w:rPr>
          <w:sz w:val="10"/>
        </w:rPr>
        <w:t xml:space="preserve"> his White House has placed </w:t>
      </w:r>
      <w:r w:rsidRPr="00327EF4">
        <w:rPr>
          <w:rStyle w:val="Emphasis"/>
          <w:highlight w:val="yellow"/>
        </w:rPr>
        <w:t>on an inside game</w:t>
      </w:r>
      <w:r w:rsidRPr="00013D1D">
        <w:rPr>
          <w:sz w:val="10"/>
        </w:rPr>
        <w:t xml:space="preserve">, rather than the bully pulpit, </w:t>
      </w:r>
      <w:r w:rsidRPr="00327EF4">
        <w:rPr>
          <w:rStyle w:val="StyleUnderline"/>
          <w:highlight w:val="yellow"/>
        </w:rPr>
        <w:t>to dislodge</w:t>
      </w:r>
      <w:r w:rsidRPr="005A11B9">
        <w:rPr>
          <w:rStyle w:val="StyleUnderline"/>
        </w:rPr>
        <w:t xml:space="preserve"> recalcitrant </w:t>
      </w:r>
      <w:r w:rsidRPr="00327EF4">
        <w:rPr>
          <w:rStyle w:val="StyleUnderline"/>
          <w:highlight w:val="yellow"/>
        </w:rPr>
        <w:t>holdouts and move</w:t>
      </w:r>
      <w:r w:rsidRPr="005A11B9">
        <w:rPr>
          <w:rStyle w:val="StyleUnderline"/>
        </w:rPr>
        <w:t xml:space="preserve"> </w:t>
      </w:r>
      <w:r w:rsidRPr="00327EF4">
        <w:rPr>
          <w:rStyle w:val="Emphasis"/>
          <w:highlight w:val="yellow"/>
        </w:rPr>
        <w:t>the</w:t>
      </w:r>
      <w:r w:rsidRPr="005A11B9">
        <w:rPr>
          <w:rStyle w:val="StyleUnderline"/>
        </w:rPr>
        <w:t xml:space="preserve">ir </w:t>
      </w:r>
      <w:r w:rsidRPr="00327EF4">
        <w:rPr>
          <w:rStyle w:val="StyleUnderline"/>
          <w:highlight w:val="yellow"/>
        </w:rPr>
        <w:t>agenda</w:t>
      </w:r>
      <w:r w:rsidRPr="00013D1D">
        <w:rPr>
          <w:sz w:val="10"/>
        </w:rPr>
        <w:t>. "</w:t>
      </w:r>
      <w:r w:rsidRPr="00327EF4">
        <w:rPr>
          <w:rStyle w:val="StyleUnderline"/>
          <w:highlight w:val="yellow"/>
        </w:rPr>
        <w:t>The president</w:t>
      </w:r>
      <w:r w:rsidRPr="00013D1D">
        <w:rPr>
          <w:sz w:val="10"/>
        </w:rPr>
        <w:t xml:space="preserve"> is a longtime policy guy and relationship guy. So he </w:t>
      </w:r>
      <w:r w:rsidRPr="00327EF4">
        <w:rPr>
          <w:rStyle w:val="StyleUnderline"/>
          <w:highlight w:val="yellow"/>
        </w:rPr>
        <w:t>brings</w:t>
      </w:r>
      <w:r w:rsidRPr="00013D1D">
        <w:rPr>
          <w:sz w:val="10"/>
        </w:rPr>
        <w:t xml:space="preserve"> both kinds of </w:t>
      </w:r>
      <w:r w:rsidRPr="00327EF4">
        <w:rPr>
          <w:rStyle w:val="StyleUnderline"/>
          <w:highlight w:val="yellow"/>
        </w:rPr>
        <w:t>skills</w:t>
      </w:r>
      <w:r w:rsidRPr="005A11B9">
        <w:rPr>
          <w:rStyle w:val="StyleUnderline"/>
        </w:rPr>
        <w:t xml:space="preserve"> to his work</w:t>
      </w:r>
      <w:r w:rsidRPr="00013D1D">
        <w:rPr>
          <w:sz w:val="10"/>
        </w:rPr>
        <w:t xml:space="preserve">" </w:t>
      </w:r>
      <w:r w:rsidRPr="00327EF4">
        <w:rPr>
          <w:rStyle w:val="StyleUnderline"/>
          <w:highlight w:val="yellow"/>
        </w:rPr>
        <w:t>to corral his party behind</w:t>
      </w:r>
      <w:r w:rsidRPr="005A11B9">
        <w:rPr>
          <w:rStyle w:val="StyleUnderline"/>
        </w:rPr>
        <w:t xml:space="preserve"> a trillion-dollar-plus package of </w:t>
      </w:r>
      <w:r w:rsidRPr="00327EF4">
        <w:rPr>
          <w:rStyle w:val="StyleUnderline"/>
          <w:highlight w:val="yellow"/>
        </w:rPr>
        <w:t>progressive priorities</w:t>
      </w:r>
      <w:r w:rsidRPr="00013D1D">
        <w:rPr>
          <w:sz w:val="10"/>
        </w:rPr>
        <w:t>, said Biden's former primary rival Sen. Elizabeth Warren (D-Mass.). Warren acknowledged, however, that Biden's level of influence over Sens. Joe Manchin (D-W.Va.) and Kyrsten Sinema (D-Ariz.) — both of whom met with Biden on Tuesday — remains to be seen: "We'll know the answer to that when we make it across the finish line and assess what we’ve got." Biden met Tuesday afternoon with Sens. Jon Tester (D-Mont.), Catherine Cortez Masto (D-Nev.) and Mark Warner (D-Va.), along with House progressives and moderates. "We just need to get to a number," Tester said after returning from the White House. "I think that he likes all the programs but I think everybody's negotiable at this point." Biden told progressives that tuition-free community college would likely be cut from the final package and the child tax credit may only be extended for a single year, according to a source familiar with the meeting. Rep. Pramila Jayapal, chair of the Congressional Progressive Caucus, said after the meeting that tuition-free college is "probably going to be out," and certain climate priorities were "challenging." "</w:t>
      </w:r>
      <w:r w:rsidRPr="005A11B9">
        <w:rPr>
          <w:rStyle w:val="StyleUnderline"/>
        </w:rPr>
        <w:t xml:space="preserve">At this point we don't have a certainty on the final thing, but </w:t>
      </w:r>
      <w:r w:rsidRPr="00013D1D">
        <w:rPr>
          <w:sz w:val="10"/>
        </w:rPr>
        <w:t xml:space="preserve">what we're hearing is good," Jayapal said. "We feel like </w:t>
      </w:r>
      <w:r w:rsidRPr="00327EF4">
        <w:rPr>
          <w:rStyle w:val="Emphasis"/>
          <w:highlight w:val="yellow"/>
        </w:rPr>
        <w:t>the vast majority</w:t>
      </w:r>
      <w:r w:rsidRPr="00013D1D">
        <w:rPr>
          <w:sz w:val="10"/>
        </w:rPr>
        <w:t xml:space="preserve">, if not all, </w:t>
      </w:r>
      <w:r w:rsidRPr="00327EF4">
        <w:rPr>
          <w:rStyle w:val="Emphasis"/>
          <w:highlight w:val="yellow"/>
        </w:rPr>
        <w:t>of</w:t>
      </w:r>
      <w:r w:rsidRPr="005A11B9">
        <w:rPr>
          <w:rStyle w:val="Emphasis"/>
        </w:rPr>
        <w:t xml:space="preserve"> our </w:t>
      </w:r>
      <w:r w:rsidRPr="00327EF4">
        <w:rPr>
          <w:rStyle w:val="Emphasis"/>
          <w:highlight w:val="yellow"/>
        </w:rPr>
        <w:t>priorities are in there</w:t>
      </w:r>
      <w:r w:rsidRPr="00013D1D">
        <w:rPr>
          <w:sz w:val="10"/>
        </w:rPr>
        <w:t xml:space="preserve">, in some way, shape or form.” As Biden has worked on lawmakers in private — sometimes not putting a hard stop on his schedule so as not to stifle progress — he’s largely, though not entirely, resisted riskier public pressure campaigns that could backfire and are viewed as against his nature. Often, Biden has had just a single public event each day. Occasionally, there’s been no public interfacing at all. Eight times since Labor Day, the daily guidance issued by the White House has included only private meetings with Biden. 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 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 “The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 Over the weekend, Biden called Sen. Bob Casey (D-Pa.) to discuss the upcoming trip, according to the senator, who is working on expanding care for older people and people with disabilities. “He wanted to get some suggestions about issues we should focus on, while we’re there,” Casey said. Still, inside the White House, </w:t>
      </w:r>
      <w:r w:rsidRPr="005A11B9">
        <w:rPr>
          <w:rStyle w:val="StyleUnderline"/>
        </w:rPr>
        <w:t>the</w:t>
      </w:r>
      <w:r w:rsidRPr="00013D1D">
        <w:rPr>
          <w:sz w:val="10"/>
        </w:rPr>
        <w:t xml:space="preserve"> lower-key </w:t>
      </w:r>
      <w:r w:rsidRPr="005A11B9">
        <w:rPr>
          <w:rStyle w:val="StyleUnderline"/>
        </w:rPr>
        <w:t xml:space="preserve">strategy has been seen as a </w:t>
      </w:r>
      <w:r w:rsidRPr="00013D1D">
        <w:rPr>
          <w:rStyle w:val="Emphasis"/>
        </w:rPr>
        <w:t>necessity</w:t>
      </w:r>
      <w:r w:rsidRPr="00013D1D">
        <w:rPr>
          <w:sz w:val="10"/>
        </w:rPr>
        <w:t xml:space="preserve">: Democrats have such slim congressional majorities that </w:t>
      </w:r>
      <w:r w:rsidRPr="00327EF4">
        <w:rPr>
          <w:rStyle w:val="StyleUnderline"/>
          <w:highlight w:val="yellow"/>
        </w:rPr>
        <w:t>Biden</w:t>
      </w:r>
      <w:r w:rsidRPr="00013D1D">
        <w:rPr>
          <w:sz w:val="10"/>
        </w:rPr>
        <w:t xml:space="preserve">, Senate Majority Leader Chuck </w:t>
      </w:r>
      <w:r w:rsidRPr="005A11B9">
        <w:rPr>
          <w:rStyle w:val="StyleUnderline"/>
        </w:rPr>
        <w:t>Schumer and</w:t>
      </w:r>
      <w:r w:rsidRPr="00013D1D">
        <w:rPr>
          <w:sz w:val="10"/>
        </w:rPr>
        <w:t xml:space="preserve"> Speaker Nancy </w:t>
      </w:r>
      <w:r w:rsidRPr="005A11B9">
        <w:rPr>
          <w:rStyle w:val="StyleUnderline"/>
        </w:rPr>
        <w:t xml:space="preserve">Pelosi </w:t>
      </w:r>
      <w:r w:rsidRPr="00327EF4">
        <w:rPr>
          <w:rStyle w:val="StyleUnderline"/>
          <w:highlight w:val="yellow"/>
        </w:rPr>
        <w:t>have</w:t>
      </w:r>
      <w:r w:rsidRPr="00013D1D">
        <w:rPr>
          <w:sz w:val="10"/>
        </w:rPr>
        <w:t xml:space="preserve"> essentially </w:t>
      </w:r>
      <w:r w:rsidRPr="00327EF4">
        <w:rPr>
          <w:rStyle w:val="Emphasis"/>
          <w:highlight w:val="yellow"/>
        </w:rPr>
        <w:t>no margin for error</w:t>
      </w:r>
      <w:r w:rsidRPr="00013D1D">
        <w:rPr>
          <w:sz w:val="10"/>
        </w:rPr>
        <w:t xml:space="preserve">. </w:t>
      </w:r>
      <w:r w:rsidRPr="005A11B9">
        <w:rPr>
          <w:rStyle w:val="StyleUnderline"/>
        </w:rPr>
        <w:t>That has put far more of the president’s focus on convincing a relatively small number of lawmakers</w:t>
      </w:r>
      <w:r w:rsidRPr="00013D1D">
        <w:rPr>
          <w:sz w:val="10"/>
        </w:rPr>
        <w:t xml:space="preserve"> to agree to details of the package, rather than using his time to sell policies that the general public supports. Chief among that small number of lawmakers are Manchin and Sinema, who remain resistant to the range of $1.9 trillion to $2.2 trillion that Biden and progressive lawmakers have discussed as a compromise top line for the social spending bill. "I'm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 As he does that, Biden has labored to project a sense of optimism about his progress. White House officials say they’re encouraged by what they described as the accelerated pace of the talks, even as the Oct. 31 timetable appears exceedingly ambitious. Another explanation for the approach was baked in long ago. Biden is a 36-year veteran of the Senate with a heightened sense of his own negotiating instincts and abilities to move major legislation through the chamber. A self-admitted schmoozer, he has avoided doing much to shame Manchin and Sinema, preventing many details from their conversations and about his own preferences from spilling into public view. “There’s a lot of complaining about what the message has been on this package, but when you’re trying to fight for every vote, the coverage inevitably becomes about the process and numbers,” said John Podesta, a top aide to former Presidents Barack Obama and Bill Clinton and a major climate activist. “When you are inside talking one-on-one to members trying to convince people to stay with you or come on board it’s very hard to create a press environment which is different from what they’ve got.” Biden has resumed his in-person meetings with Congress’ return to Washington, including Tuesday sit-downs that involved Vice President Kamala Harris and Treasury Secretary Janet Yellen. There's a deepening acknowledgment that he has to hurry. “They really are now in a circumstance where they will take on more and more water unless they can close the framework,” Podesta added. “I think they’ll do it. But it’s not like they have forever. We’re talking about this week or next week.” In his meetings, </w:t>
      </w:r>
      <w:r w:rsidRPr="00327EF4">
        <w:rPr>
          <w:rStyle w:val="StyleUnderline"/>
          <w:highlight w:val="yellow"/>
        </w:rPr>
        <w:t>Biden has spent a considerable amount of time on the party</w:t>
      </w:r>
      <w:r w:rsidRPr="00013D1D">
        <w:rPr>
          <w:sz w:val="10"/>
        </w:rPr>
        <w:t>’s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 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 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 “</w:t>
      </w:r>
      <w:r w:rsidRPr="00013D1D">
        <w:rPr>
          <w:rStyle w:val="StyleUnderline"/>
        </w:rPr>
        <w:t>When you see him artfully and deftly manage these hard conversations</w:t>
      </w:r>
      <w:r w:rsidRPr="00013D1D">
        <w:rPr>
          <w:sz w:val="10"/>
        </w:rPr>
        <w:t xml:space="preserve"> with members and guide them into a productive place, </w:t>
      </w:r>
      <w:r w:rsidRPr="00013D1D">
        <w:rPr>
          <w:rStyle w:val="StyleUnderline"/>
        </w:rPr>
        <w:t xml:space="preserve">it helps remind you </w:t>
      </w:r>
      <w:r w:rsidRPr="00327EF4">
        <w:rPr>
          <w:rStyle w:val="StyleUnderline"/>
          <w:highlight w:val="yellow"/>
        </w:rPr>
        <w:t xml:space="preserve">there is </w:t>
      </w:r>
      <w:r w:rsidRPr="00327EF4">
        <w:rPr>
          <w:rStyle w:val="Emphasis"/>
          <w:highlight w:val="yellow"/>
        </w:rPr>
        <w:t xml:space="preserve">room for optimism </w:t>
      </w:r>
      <w:r w:rsidRPr="00327EF4">
        <w:rPr>
          <w:rStyle w:val="StyleUnderline"/>
          <w:highlight w:val="yellow"/>
        </w:rPr>
        <w:t xml:space="preserve">and there is a </w:t>
      </w:r>
      <w:r w:rsidRPr="00327EF4">
        <w:rPr>
          <w:rStyle w:val="Emphasis"/>
          <w:highlight w:val="yellow"/>
        </w:rPr>
        <w:t>pathway here</w:t>
      </w:r>
      <w:r w:rsidRPr="00013D1D">
        <w:rPr>
          <w:sz w:val="10"/>
        </w:rPr>
        <w:t>,” said Louisa Terrell, director of the White House Office of Legislative Affairs.</w:t>
      </w:r>
    </w:p>
    <w:p w14:paraId="75EE88DB" w14:textId="77777777" w:rsidR="001E0BB7" w:rsidRDefault="001E0BB7" w:rsidP="001E0BB7">
      <w:pPr>
        <w:pStyle w:val="Heading4"/>
      </w:pPr>
      <w:r>
        <w:t>Passage solves climate change</w:t>
      </w:r>
    </w:p>
    <w:p w14:paraId="5B052587" w14:textId="77777777" w:rsidR="001E0BB7" w:rsidRDefault="001E0BB7" w:rsidP="001E0BB7">
      <w:r w:rsidRPr="00250FFB">
        <w:rPr>
          <w:rStyle w:val="Style13ptBold"/>
        </w:rPr>
        <w:t>Meyer 10-28</w:t>
      </w:r>
      <w:r>
        <w:t>-2</w:t>
      </w:r>
      <w:r w:rsidRPr="00250FFB">
        <w:t>021, staff writer</w:t>
      </w:r>
      <w:r>
        <w:t xml:space="preserve"> at The Atlantic. He is the author of the newsletter The Weekly Planet, and a co-founder of the COVID Tracking Project at The Atlantic. (Robinson, “Biden’s Amazing, Disappointing Climate Triumph,” </w:t>
      </w:r>
      <w:r w:rsidRPr="00E17724">
        <w:rPr>
          <w:i/>
          <w:iCs/>
        </w:rPr>
        <w:t>The Atlantic</w:t>
      </w:r>
      <w:r>
        <w:t xml:space="preserve">, </w:t>
      </w:r>
      <w:hyperlink r:id="rId10" w:history="1">
        <w:r w:rsidRPr="008E4388">
          <w:rPr>
            <w:rStyle w:val="Hyperlink"/>
          </w:rPr>
          <w:t>https://www.theatlantic.com/science/archive/2021/10/whats-actually-joe-bidens-new-climate-proposal/620543/</w:t>
        </w:r>
      </w:hyperlink>
      <w:r>
        <w:t>)</w:t>
      </w:r>
    </w:p>
    <w:p w14:paraId="6F7DA281" w14:textId="77777777" w:rsidR="001E0BB7" w:rsidRPr="00183963" w:rsidRDefault="001E0BB7" w:rsidP="001E0BB7"/>
    <w:p w14:paraId="41D00F5F" w14:textId="77777777" w:rsidR="001E0BB7" w:rsidRPr="00E92C10" w:rsidRDefault="001E0BB7" w:rsidP="001E0BB7">
      <w:r w:rsidRPr="00E67680">
        <w:rPr>
          <w:rStyle w:val="StyleUnderline"/>
        </w:rPr>
        <w:t xml:space="preserve">In order to mean anything </w:t>
      </w:r>
      <w:r w:rsidRPr="00327EF4">
        <w:rPr>
          <w:rStyle w:val="StyleUnderline"/>
          <w:highlight w:val="yellow"/>
        </w:rPr>
        <w:t xml:space="preserve">for </w:t>
      </w:r>
      <w:r w:rsidRPr="00327EF4">
        <w:rPr>
          <w:rStyle w:val="Emphasis"/>
          <w:highlight w:val="yellow"/>
        </w:rPr>
        <w:t>climate change</w:t>
      </w:r>
      <w:r>
        <w:t xml:space="preserve">, President Joe </w:t>
      </w:r>
      <w:r w:rsidRPr="00327EF4">
        <w:rPr>
          <w:rStyle w:val="StyleUnderline"/>
          <w:highlight w:val="yellow"/>
        </w:rPr>
        <w:t>Biden’s</w:t>
      </w:r>
      <w:r w:rsidRPr="00E67680">
        <w:rPr>
          <w:rStyle w:val="StyleUnderline"/>
        </w:rPr>
        <w:t xml:space="preserve"> signature spending </w:t>
      </w:r>
      <w:r w:rsidRPr="00327EF4">
        <w:rPr>
          <w:rStyle w:val="StyleUnderline"/>
          <w:highlight w:val="yellow"/>
        </w:rPr>
        <w:t>package</w:t>
      </w:r>
      <w:r w:rsidRPr="00E67680">
        <w:rPr>
          <w:rStyle w:val="StyleUnderline"/>
        </w:rPr>
        <w:t xml:space="preserve"> </w:t>
      </w:r>
      <w:r w:rsidRPr="00327EF4">
        <w:rPr>
          <w:rStyle w:val="StyleUnderline"/>
          <w:highlight w:val="yellow"/>
        </w:rPr>
        <w:t>has to pass</w:t>
      </w:r>
      <w:r>
        <w:t xml:space="preserve">. </w:t>
      </w:r>
      <w:r w:rsidRPr="00E67680">
        <w:t xml:space="preserve">And, at least right now, no guarantee exists that it will. Earlier today, the White House announced a new framework “agreement” for the ambitious package, which it has been negotiating in some capacity since March 31. The framework is composed </w:t>
      </w:r>
      <w:r>
        <w:t xml:space="preserve">not of policies that Manchin and Simena, the Senate’s two linchpin Democratic votes, have agreed to, exactly, but of policies that they have yet to reject. Biden has seemingly announced the deal not because of a big breakthrough in negotiations, but because he needed to have something in hand before he flew to Europe to meet with Pope Francis and to speak at the United Nations climate conference in Glasgow, Scotland. Yet if the deal resembles </w:t>
      </w:r>
      <w:r w:rsidRPr="00327EF4">
        <w:rPr>
          <w:rStyle w:val="StyleUnderline"/>
          <w:highlight w:val="yellow"/>
        </w:rPr>
        <w:t>the</w:t>
      </w:r>
      <w:r w:rsidRPr="00E67680">
        <w:rPr>
          <w:rStyle w:val="StyleUnderline"/>
        </w:rPr>
        <w:t xml:space="preserve"> final </w:t>
      </w:r>
      <w:r w:rsidRPr="00327EF4">
        <w:rPr>
          <w:rStyle w:val="StyleUnderline"/>
          <w:highlight w:val="yellow"/>
        </w:rPr>
        <w:t>bill</w:t>
      </w:r>
      <w:r>
        <w:t xml:space="preserve">, it promises that whatever does pass (if anything does) might be worth celebrating. It </w:t>
      </w:r>
      <w:r w:rsidRPr="00E67680">
        <w:rPr>
          <w:rStyle w:val="StyleUnderline"/>
        </w:rPr>
        <w:t>will not mark total victory</w:t>
      </w:r>
      <w:r>
        <w:t xml:space="preserve">: Manchin’s cancellation of a crucial clean-electricity program, Democrats’ slim one-vote Senate majority, and the surfeit of veto points in Congress foreclosed that possibility. </w:t>
      </w:r>
      <w:r w:rsidRPr="00E67680">
        <w:rPr>
          <w:rStyle w:val="StyleUnderline"/>
        </w:rPr>
        <w:t xml:space="preserve">But it </w:t>
      </w:r>
      <w:r w:rsidRPr="00327EF4">
        <w:rPr>
          <w:rStyle w:val="StyleUnderline"/>
          <w:highlight w:val="yellow"/>
        </w:rPr>
        <w:t xml:space="preserve">will mark a </w:t>
      </w:r>
      <w:r w:rsidRPr="00327EF4">
        <w:rPr>
          <w:rStyle w:val="Emphasis"/>
          <w:highlight w:val="yellow"/>
        </w:rPr>
        <w:t>turning point in</w:t>
      </w:r>
      <w:r w:rsidRPr="00327EF4">
        <w:rPr>
          <w:rStyle w:val="StyleUnderline"/>
          <w:highlight w:val="yellow"/>
        </w:rPr>
        <w:t xml:space="preserve"> the</w:t>
      </w:r>
      <w:r w:rsidRPr="00E67680">
        <w:rPr>
          <w:rStyle w:val="StyleUnderline"/>
        </w:rPr>
        <w:t xml:space="preserve"> </w:t>
      </w:r>
      <w:r w:rsidRPr="00327EF4">
        <w:rPr>
          <w:rStyle w:val="Emphasis"/>
          <w:highlight w:val="yellow"/>
        </w:rPr>
        <w:t>f</w:t>
      </w:r>
      <w:r w:rsidRPr="00E67680">
        <w:rPr>
          <w:rStyle w:val="StyleUnderline"/>
        </w:rPr>
        <w:t xml:space="preserve">ederal </w:t>
      </w:r>
      <w:r w:rsidRPr="00327EF4">
        <w:rPr>
          <w:rStyle w:val="Emphasis"/>
          <w:highlight w:val="yellow"/>
        </w:rPr>
        <w:t>g</w:t>
      </w:r>
      <w:r w:rsidRPr="00E67680">
        <w:rPr>
          <w:rStyle w:val="StyleUnderline"/>
        </w:rPr>
        <w:t>overnment</w:t>
      </w:r>
      <w:r w:rsidRPr="00327EF4">
        <w:rPr>
          <w:rStyle w:val="Emphasis"/>
          <w:highlight w:val="yellow"/>
        </w:rPr>
        <w:t>’s</w:t>
      </w:r>
      <w:r w:rsidRPr="00E67680">
        <w:rPr>
          <w:rStyle w:val="StyleUnderline"/>
        </w:rPr>
        <w:t xml:space="preserve"> </w:t>
      </w:r>
      <w:r w:rsidRPr="00327EF4">
        <w:rPr>
          <w:rStyle w:val="StyleUnderline"/>
          <w:highlight w:val="yellow"/>
        </w:rPr>
        <w:t>approach to climate</w:t>
      </w:r>
      <w:r w:rsidRPr="00E67680">
        <w:rPr>
          <w:rStyle w:val="StyleUnderline"/>
        </w:rPr>
        <w:t xml:space="preserve"> change, and it will prepare the country’s physical, technological, and</w:t>
      </w:r>
      <w:r>
        <w:t>—surprisingly—</w:t>
      </w:r>
      <w:r w:rsidRPr="00327EF4">
        <w:rPr>
          <w:rStyle w:val="Emphasis"/>
          <w:highlight w:val="yellow"/>
        </w:rPr>
        <w:t>its</w:t>
      </w:r>
      <w:r>
        <w:t xml:space="preserve"> </w:t>
      </w:r>
      <w:r w:rsidRPr="00E67680">
        <w:rPr>
          <w:rStyle w:val="StyleUnderline"/>
        </w:rPr>
        <w:t xml:space="preserve">industrial landscape for a future </w:t>
      </w:r>
      <w:r w:rsidRPr="00327EF4">
        <w:rPr>
          <w:rStyle w:val="Emphasis"/>
          <w:highlight w:val="yellow"/>
        </w:rPr>
        <w:t>close</w:t>
      </w:r>
      <w:r w:rsidRPr="00E67680">
        <w:rPr>
          <w:rStyle w:val="StyleUnderline"/>
        </w:rPr>
        <w:t xml:space="preserve">r </w:t>
      </w:r>
      <w:r w:rsidRPr="00327EF4">
        <w:rPr>
          <w:rStyle w:val="StyleUnderline"/>
          <w:highlight w:val="yellow"/>
        </w:rPr>
        <w:t>to what the rest of the world expects</w:t>
      </w:r>
      <w:r w:rsidRPr="00E67680">
        <w:rPr>
          <w:rStyle w:val="StyleUnderline"/>
        </w:rPr>
        <w:t>.</w:t>
      </w:r>
      <w:r>
        <w:t xml:space="preserve"> </w:t>
      </w:r>
      <w:r w:rsidRPr="00327EF4">
        <w:rPr>
          <w:rStyle w:val="StyleUnderline"/>
          <w:highlight w:val="yellow"/>
        </w:rPr>
        <w:t>Notable</w:t>
      </w:r>
      <w:r>
        <w:t xml:space="preserve">, at the very least, </w:t>
      </w:r>
      <w:r w:rsidRPr="00327EF4">
        <w:rPr>
          <w:rStyle w:val="StyleUnderline"/>
          <w:highlight w:val="yellow"/>
        </w:rPr>
        <w:t>is</w:t>
      </w:r>
      <w:r>
        <w:t xml:space="preserve"> its size: $</w:t>
      </w:r>
      <w:r w:rsidRPr="00327EF4">
        <w:rPr>
          <w:rStyle w:val="Emphasis"/>
          <w:highlight w:val="yellow"/>
        </w:rPr>
        <w:t>555 billion for climate</w:t>
      </w:r>
      <w:r w:rsidRPr="00E67680">
        <w:rPr>
          <w:rStyle w:val="Emphasis"/>
        </w:rPr>
        <w:t xml:space="preserve"> change</w:t>
      </w:r>
      <w:r>
        <w:t xml:space="preserve">. Biden, remember, initially proposed that the entire package cost $3.5 trillion; Manchin and Sinema have since whittled that down to $1.75 trillion. (The White House contends that the package officially costs nothing, since its spending will be, against the advice of economists, entirely balanced with new taxes and other revenue, but no verb yet exists in English to convey those subtleties.) But </w:t>
      </w:r>
      <w:r w:rsidRPr="00327EF4">
        <w:rPr>
          <w:rStyle w:val="StyleUnderline"/>
          <w:highlight w:val="yellow"/>
        </w:rPr>
        <w:t>even as the bill’s overall spending has been cut</w:t>
      </w:r>
      <w:r w:rsidRPr="00E67680">
        <w:rPr>
          <w:rStyle w:val="StyleUnderline"/>
        </w:rPr>
        <w:t xml:space="preserve"> in half, </w:t>
      </w:r>
      <w:r w:rsidRPr="00327EF4">
        <w:rPr>
          <w:rStyle w:val="Emphasis"/>
          <w:highlight w:val="yellow"/>
        </w:rPr>
        <w:t>its</w:t>
      </w:r>
      <w:r w:rsidRPr="00E67680">
        <w:rPr>
          <w:rStyle w:val="Emphasis"/>
        </w:rPr>
        <w:t xml:space="preserve"> </w:t>
      </w:r>
      <w:r w:rsidRPr="00327EF4">
        <w:rPr>
          <w:rStyle w:val="Emphasis"/>
          <w:highlight w:val="yellow"/>
        </w:rPr>
        <w:t>amount of climate spending has barely budged</w:t>
      </w:r>
      <w:r>
        <w:t xml:space="preserve">, moving from $600 billion to $555 billion. The bill has lost key climate policies along the way, such as the Clean Electricity Program, and the Senate has shown itself as unable as ever to straight-up mandate reductions in carbon pollution. But the spending once allotted to those programs has been shifted to surviving climate policies and directed into new ones. </w:t>
      </w:r>
      <w:r w:rsidRPr="00E67680">
        <w:rPr>
          <w:rStyle w:val="StyleUnderline"/>
        </w:rPr>
        <w:t xml:space="preserve">To have the bill lose 50 percent of its overall spending but only 4 percent of its climate spending shows that </w:t>
      </w:r>
      <w:r w:rsidRPr="00327EF4">
        <w:rPr>
          <w:rStyle w:val="StyleUnderline"/>
          <w:highlight w:val="yellow"/>
        </w:rPr>
        <w:t>the</w:t>
      </w:r>
      <w:r w:rsidRPr="00E67680">
        <w:rPr>
          <w:rStyle w:val="StyleUnderline"/>
        </w:rPr>
        <w:t xml:space="preserve"> Democratic </w:t>
      </w:r>
      <w:r w:rsidRPr="00327EF4">
        <w:rPr>
          <w:rStyle w:val="StyleUnderline"/>
          <w:highlight w:val="yellow"/>
        </w:rPr>
        <w:t>Party</w:t>
      </w:r>
      <w:r>
        <w:t xml:space="preserve">, despite significant internal constraints, </w:t>
      </w:r>
      <w:r w:rsidRPr="00327EF4">
        <w:rPr>
          <w:rStyle w:val="StyleUnderline"/>
          <w:highlight w:val="yellow"/>
        </w:rPr>
        <w:t xml:space="preserve">has </w:t>
      </w:r>
      <w:r w:rsidRPr="00327EF4">
        <w:rPr>
          <w:rStyle w:val="Emphasis"/>
          <w:highlight w:val="yellow"/>
        </w:rPr>
        <w:t>prioritized aggressive action</w:t>
      </w:r>
      <w:r w:rsidRPr="00E67680">
        <w:rPr>
          <w:rStyle w:val="StyleUnderline"/>
        </w:rPr>
        <w:t xml:space="preserve"> on climate change</w:t>
      </w:r>
      <w:r>
        <w:t xml:space="preserve">. Now, is that aggressive action enough? As ever with climate change, answering that question to satisfaction would require Ph.D.s in mechanical engineering, world history, and moral philosophy. The United States is responsible for a quarter of all greenhouse-gas emissions since 1751, which is slightly more than Europe and twice as much as China. It still emits more than 10 percent of global climate pollution each year, and it is the world’s largest producer of oil and natural gas. More important, it has nudged, prodded, and sometimes pile-drove the rest of the world into accepting a vision of modern affluence—of development itself—that drips with oil. So what might be enough is for the United States to zero out its pollution within five years, leading the rest of the world to a prosperous and more sustainable future. That is the kind of action that would likely avert 1.5 degrees Celsius of global average temperature rise by 2040, the threshold beyond which experts say some devastating consequences are inevitable. But such a collapse in carbon intensity may not be physically possible without gripping poverty, and it is certainly politically impossible in our current democratic system. As such, the </w:t>
      </w:r>
      <w:r w:rsidRPr="00327EF4">
        <w:rPr>
          <w:rStyle w:val="StyleUnderline"/>
          <w:highlight w:val="yellow"/>
        </w:rPr>
        <w:t>Biden</w:t>
      </w:r>
      <w:r>
        <w:t xml:space="preserve"> administration </w:t>
      </w:r>
      <w:r w:rsidRPr="00327EF4">
        <w:rPr>
          <w:rStyle w:val="StyleUnderline"/>
          <w:highlight w:val="yellow"/>
        </w:rPr>
        <w:t>has committed to cut</w:t>
      </w:r>
      <w:r w:rsidRPr="00E67680">
        <w:rPr>
          <w:rStyle w:val="StyleUnderline"/>
        </w:rPr>
        <w:t xml:space="preserve"> American </w:t>
      </w:r>
      <w:r w:rsidRPr="00327EF4">
        <w:rPr>
          <w:rStyle w:val="StyleUnderline"/>
          <w:highlight w:val="yellow"/>
        </w:rPr>
        <w:t>climate pollution in half</w:t>
      </w:r>
      <w:r w:rsidRPr="00E67680">
        <w:rPr>
          <w:rStyle w:val="StyleUnderline"/>
        </w:rPr>
        <w:t xml:space="preserve"> by 2030</w:t>
      </w:r>
      <w:r>
        <w:t xml:space="preserve"> compared with its all-time high. To skip over some vagaries of energy modeling, suffice it to say: With luck, </w:t>
      </w:r>
      <w:r w:rsidRPr="00327EF4">
        <w:rPr>
          <w:rStyle w:val="Emphasis"/>
          <w:highlight w:val="yellow"/>
        </w:rPr>
        <w:t>this bill will</w:t>
      </w:r>
      <w:r>
        <w:t xml:space="preserve"> probably </w:t>
      </w:r>
      <w:r w:rsidRPr="00327EF4">
        <w:rPr>
          <w:rStyle w:val="Emphasis"/>
          <w:highlight w:val="yellow"/>
        </w:rPr>
        <w:t>get us close to that goal</w:t>
      </w:r>
      <w:r>
        <w:t xml:space="preserve">. Here is how. </w:t>
      </w:r>
      <w:r w:rsidRPr="00327EF4">
        <w:rPr>
          <w:rStyle w:val="StyleUnderline"/>
          <w:highlight w:val="yellow"/>
        </w:rPr>
        <w:t>At the core</w:t>
      </w:r>
      <w:r w:rsidRPr="00E67680">
        <w:rPr>
          <w:rStyle w:val="StyleUnderline"/>
        </w:rPr>
        <w:t xml:space="preserve"> of the package </w:t>
      </w:r>
      <w:r w:rsidRPr="00327EF4">
        <w:rPr>
          <w:rStyle w:val="StyleUnderline"/>
          <w:highlight w:val="yellow"/>
        </w:rPr>
        <w:t>is</w:t>
      </w:r>
      <w:r>
        <w:t xml:space="preserve"> a </w:t>
      </w:r>
      <w:r w:rsidRPr="00E67680">
        <w:rPr>
          <w:rStyle w:val="StyleUnderline"/>
        </w:rPr>
        <w:t>robust</w:t>
      </w:r>
      <w:r>
        <w:t xml:space="preserve"> set of </w:t>
      </w:r>
      <w:r w:rsidRPr="00327EF4">
        <w:rPr>
          <w:rStyle w:val="StyleUnderline"/>
          <w:highlight w:val="yellow"/>
        </w:rPr>
        <w:t>tax</w:t>
      </w:r>
      <w:r w:rsidRPr="00E67680">
        <w:rPr>
          <w:rStyle w:val="StyleUnderline"/>
        </w:rPr>
        <w:t xml:space="preserve"> </w:t>
      </w:r>
      <w:r w:rsidRPr="00327EF4">
        <w:rPr>
          <w:rStyle w:val="StyleUnderline"/>
          <w:highlight w:val="yellow"/>
        </w:rPr>
        <w:t>credits that will touch</w:t>
      </w:r>
      <w:r>
        <w:t xml:space="preserve"> nearly </w:t>
      </w:r>
      <w:r w:rsidRPr="00327EF4">
        <w:rPr>
          <w:rStyle w:val="Emphasis"/>
          <w:highlight w:val="yellow"/>
        </w:rPr>
        <w:t>every</w:t>
      </w:r>
      <w:r w:rsidRPr="00327EF4">
        <w:rPr>
          <w:highlight w:val="yellow"/>
        </w:rPr>
        <w:t xml:space="preserve"> </w:t>
      </w:r>
      <w:r w:rsidRPr="00327EF4">
        <w:rPr>
          <w:rStyle w:val="StyleUnderline"/>
          <w:highlight w:val="yellow"/>
        </w:rPr>
        <w:t>part of the</w:t>
      </w:r>
      <w:r>
        <w:t xml:space="preserve"> real </w:t>
      </w:r>
      <w:r w:rsidRPr="00327EF4">
        <w:rPr>
          <w:rStyle w:val="StyleUnderline"/>
          <w:highlight w:val="yellow"/>
        </w:rPr>
        <w:t>economy</w:t>
      </w:r>
      <w:r>
        <w:t xml:space="preserve">. Although tax credit is a dirty word in policy making—signaling a love for filing forms in triplicate and unnecessary complexity—these programs have been simplified by lawmakers to directly pay out cash to consumers and businesses. A quick tour of these subsidies may help bring their sheer scope into focus. Let’s start with the power sector. If someone builds a new solar, wind, geothermal, or otherwise zero-carbon power plant, they will qualify for a 30 percent investment subsidy. That is, the government will cover nearly a third of their cost. If the materials in their new plant were made in the United States, the government will cover 40 percent of their cost. Should a renewable developer decline that assistance, they still can access a separate subsidy of $25 for each megawatt-hour of zero-carbon electricity that their power plant generates—and that subsidy increases too for American-made plants. Nuclear-power plants will also enjoy a new production subsidy. </w:t>
      </w:r>
      <w:r w:rsidRPr="00327EF4">
        <w:rPr>
          <w:rStyle w:val="Emphasis"/>
          <w:highlight w:val="yellow"/>
        </w:rPr>
        <w:t>These are only the beginning</w:t>
      </w:r>
      <w:r>
        <w:t>. The bill will establish a subsidy of up to 30 percent for new high-voltage transmission lines and grid-level energy storage, two technologies crucial for moving cheap renewable electricity around the country and saving it up throughout the day to tap during the night. (That subsidy—are you getting the hang of this?—also increases for U.S.-made products.) For the first time ever</w:t>
      </w:r>
      <w:r w:rsidRPr="00E67680">
        <w:rPr>
          <w:rStyle w:val="StyleUnderline"/>
        </w:rPr>
        <w:t xml:space="preserve">, </w:t>
      </w:r>
      <w:r w:rsidRPr="00327EF4">
        <w:rPr>
          <w:rStyle w:val="StyleUnderline"/>
          <w:highlight w:val="yellow"/>
        </w:rPr>
        <w:t>the bill will</w:t>
      </w:r>
      <w:r w:rsidRPr="00E67680">
        <w:rPr>
          <w:rStyle w:val="StyleUnderline"/>
        </w:rPr>
        <w:t xml:space="preserve"> also establish a large bounty</w:t>
      </w:r>
      <w:r>
        <w:t>—it could be as much as $180 a ton—</w:t>
      </w:r>
      <w:r w:rsidRPr="00E67680">
        <w:rPr>
          <w:rStyle w:val="StyleUnderline"/>
        </w:rPr>
        <w:t xml:space="preserve">for anyone who </w:t>
      </w:r>
      <w:r w:rsidRPr="00327EF4">
        <w:rPr>
          <w:rStyle w:val="Emphasis"/>
          <w:highlight w:val="yellow"/>
        </w:rPr>
        <w:t>remove</w:t>
      </w:r>
      <w:r w:rsidRPr="00E67680">
        <w:rPr>
          <w:rStyle w:val="StyleUnderline"/>
        </w:rPr>
        <w:t xml:space="preserve">s </w:t>
      </w:r>
      <w:r w:rsidRPr="00327EF4">
        <w:rPr>
          <w:rStyle w:val="StyleUnderline"/>
          <w:highlight w:val="yellow"/>
        </w:rPr>
        <w:t>carbon dioxide directly</w:t>
      </w:r>
      <w:r w:rsidRPr="00E67680">
        <w:rPr>
          <w:rStyle w:val="StyleUnderline"/>
        </w:rPr>
        <w:t xml:space="preserve"> from the air</w:t>
      </w:r>
      <w:r>
        <w:t xml:space="preserve">. </w:t>
      </w:r>
      <w:r w:rsidRPr="00E67680">
        <w:rPr>
          <w:rStyle w:val="StyleUnderline"/>
        </w:rPr>
        <w:t xml:space="preserve">Then </w:t>
      </w:r>
      <w:r w:rsidRPr="00327EF4">
        <w:rPr>
          <w:rStyle w:val="StyleUnderline"/>
          <w:highlight w:val="yellow"/>
        </w:rPr>
        <w:t>there are</w:t>
      </w:r>
      <w:r w:rsidRPr="00E67680">
        <w:rPr>
          <w:rStyle w:val="StyleUnderline"/>
        </w:rPr>
        <w:t xml:space="preserve"> the </w:t>
      </w:r>
      <w:r w:rsidRPr="00327EF4">
        <w:rPr>
          <w:rStyle w:val="StyleUnderline"/>
          <w:highlight w:val="yellow"/>
        </w:rPr>
        <w:t>subsidies for</w:t>
      </w:r>
      <w:r w:rsidRPr="00E67680">
        <w:rPr>
          <w:rStyle w:val="StyleUnderline"/>
        </w:rPr>
        <w:t xml:space="preserve"> consumers</w:t>
      </w:r>
      <w:r>
        <w:t xml:space="preserve">. </w:t>
      </w:r>
      <w:r w:rsidRPr="00327EF4">
        <w:rPr>
          <w:rStyle w:val="Emphasis"/>
          <w:highlight w:val="yellow"/>
        </w:rPr>
        <w:t>E</w:t>
      </w:r>
      <w:r>
        <w:t xml:space="preserve">lectric </w:t>
      </w:r>
      <w:r w:rsidRPr="00327EF4">
        <w:rPr>
          <w:rStyle w:val="Emphasis"/>
          <w:highlight w:val="yellow"/>
        </w:rPr>
        <w:t>cars</w:t>
      </w:r>
      <w:r>
        <w:t xml:space="preserve">, light-duty trucks, and motorcycles </w:t>
      </w:r>
      <w:r w:rsidRPr="00E67680">
        <w:rPr>
          <w:rStyle w:val="StyleUnderline"/>
        </w:rPr>
        <w:t>will qualify for a new tax credit</w:t>
      </w:r>
      <w:r>
        <w:t xml:space="preserve">, available at the point of sale, </w:t>
      </w:r>
      <w:r w:rsidRPr="00E67680">
        <w:rPr>
          <w:rStyle w:val="StyleUnderline"/>
        </w:rPr>
        <w:t>of up to $7,500</w:t>
      </w:r>
      <w:r>
        <w:t xml:space="preserve">. If the vehicle was assembled in the U.S. with an American-made battery, it can qualify for up to $12,500 of tax credits. There is a new baseline $2,000 subsidy for buyers of used electric vehicles. </w:t>
      </w:r>
      <w:r w:rsidRPr="00327EF4">
        <w:rPr>
          <w:rStyle w:val="StyleUnderline"/>
          <w:highlight w:val="yellow"/>
        </w:rPr>
        <w:t>And</w:t>
      </w:r>
      <w:r w:rsidRPr="00E67680">
        <w:rPr>
          <w:rStyle w:val="StyleUnderline"/>
        </w:rPr>
        <w:t xml:space="preserve"> a slew of </w:t>
      </w:r>
      <w:r w:rsidRPr="00327EF4">
        <w:rPr>
          <w:rStyle w:val="StyleUnderline"/>
          <w:highlight w:val="yellow"/>
        </w:rPr>
        <w:t>appliance purchases aimed at phasing fossil fuels out</w:t>
      </w:r>
      <w:r w:rsidRPr="00E67680">
        <w:rPr>
          <w:rStyle w:val="StyleUnderline"/>
        </w:rPr>
        <w:t xml:space="preserve"> </w:t>
      </w:r>
      <w:r>
        <w:t>of people’s homes—such as rooftop solar panels, electric water heaters, and heat pumps—</w:t>
      </w:r>
      <w:r w:rsidRPr="00E67680">
        <w:rPr>
          <w:rStyle w:val="StyleUnderline"/>
        </w:rPr>
        <w:t>will also qualify for new subsidies</w:t>
      </w:r>
      <w:r>
        <w:t xml:space="preserve">. Keep reading. </w:t>
      </w:r>
      <w:r w:rsidRPr="00327EF4">
        <w:rPr>
          <w:rStyle w:val="StyleUnderline"/>
          <w:highlight w:val="yellow"/>
        </w:rPr>
        <w:t>The</w:t>
      </w:r>
      <w:r w:rsidRPr="00E67680">
        <w:rPr>
          <w:rStyle w:val="StyleUnderline"/>
        </w:rPr>
        <w:t xml:space="preserve"> new </w:t>
      </w:r>
      <w:r w:rsidRPr="00327EF4">
        <w:rPr>
          <w:rStyle w:val="StyleUnderline"/>
          <w:highlight w:val="yellow"/>
        </w:rPr>
        <w:t xml:space="preserve">framework </w:t>
      </w:r>
      <w:r w:rsidRPr="00327EF4">
        <w:rPr>
          <w:rStyle w:val="Emphasis"/>
          <w:highlight w:val="yellow"/>
        </w:rPr>
        <w:t>devotes far more money</w:t>
      </w:r>
      <w:r w:rsidRPr="00327EF4">
        <w:rPr>
          <w:rStyle w:val="StyleUnderline"/>
          <w:highlight w:val="yellow"/>
        </w:rPr>
        <w:t xml:space="preserve"> to decarbonizing the</w:t>
      </w:r>
      <w:r w:rsidRPr="00E67680">
        <w:rPr>
          <w:rStyle w:val="StyleUnderline"/>
        </w:rPr>
        <w:t xml:space="preserve"> country’s </w:t>
      </w:r>
      <w:r w:rsidRPr="00327EF4">
        <w:rPr>
          <w:rStyle w:val="StyleUnderline"/>
          <w:highlight w:val="yellow"/>
        </w:rPr>
        <w:t>industrial sector</w:t>
      </w:r>
      <w:r w:rsidRPr="00E67680">
        <w:rPr>
          <w:rStyle w:val="StyleUnderline"/>
        </w:rPr>
        <w:t xml:space="preserve"> </w:t>
      </w:r>
      <w:r w:rsidRPr="00327EF4">
        <w:rPr>
          <w:rStyle w:val="StyleUnderline"/>
          <w:highlight w:val="yellow"/>
        </w:rPr>
        <w:t>than any previous version of the legislation</w:t>
      </w:r>
      <w:r>
        <w:t xml:space="preserve">. Directing money this way makes a lot of sense: The industrial sector is responsible for nearly 30 percent of American greenhouse-gas pollution, but analysts expect that it will become the dirtiest part of the American economy by the mid-2020s. Industry also faces some of the biggest outstanding technical questions about decarbonization: Very few firms, for instance, have figured out how to make zero-carbon steel, cement, or concrete. Industrial decarbonization also provides the clearest opening for the United States to compete globally: It is arguably the one part of the future, zero-carbon economy that neither China nor Europe has locked down yet. The bill tries to address these industrial problems on both the supply and demand sides. </w:t>
      </w:r>
      <w:r w:rsidRPr="00327EF4">
        <w:rPr>
          <w:rStyle w:val="StyleUnderline"/>
          <w:highlight w:val="yellow"/>
        </w:rPr>
        <w:t>It promises</w:t>
      </w:r>
      <w:r w:rsidRPr="00E67680">
        <w:rPr>
          <w:rStyle w:val="StyleUnderline"/>
        </w:rPr>
        <w:t xml:space="preserve"> to help factories retool and retrofit their processes in</w:t>
      </w:r>
      <w:r>
        <w:t xml:space="preserve"> lower- or </w:t>
      </w:r>
      <w:r w:rsidRPr="00327EF4">
        <w:rPr>
          <w:rStyle w:val="StyleUnderline"/>
          <w:highlight w:val="yellow"/>
        </w:rPr>
        <w:t>zero-carbon</w:t>
      </w:r>
      <w:r w:rsidRPr="00E67680">
        <w:rPr>
          <w:rStyle w:val="StyleUnderline"/>
        </w:rPr>
        <w:t xml:space="preserve"> ways</w:t>
      </w:r>
      <w:r>
        <w:t xml:space="preserve"> and to help companies calculate the embodied carbon of their products, with the aim of reducing it. It will pay power plants and industrial facilities to capture carbon dioxide from their operations—at a price, $85 a ton, now generous enough to make it advantageous for many cement facilities to try, Jesse Jenkins, an engineering professor at Princeton University, told me. It creates a new and surprisingly lucrative program for generating low-carbon green hydrogen, which is expected to be an important fossil-fuel substitute in high-temperature industrial processes such as refining and steelmaking. Keep reading! </w:t>
      </w:r>
      <w:r w:rsidRPr="00E67680">
        <w:rPr>
          <w:rStyle w:val="StyleUnderline"/>
        </w:rPr>
        <w:t>It also devotes $5 billion to</w:t>
      </w:r>
      <w:r>
        <w:t xml:space="preserve"> a broad program meant to </w:t>
      </w:r>
      <w:r w:rsidRPr="00E67680">
        <w:rPr>
          <w:rStyle w:val="StyleUnderline"/>
        </w:rPr>
        <w:t>establish climate-friendly industries</w:t>
      </w:r>
      <w:r>
        <w:t xml:space="preserve">, or remake factories that already exist, in towns and regions dependent on carbon-intense manufacturing. And it creates a new tax on oil and gas companies that penalizes them for emitting the super-pollutant methane during their drilling operations, while subsidizing the technology that will help them stay below the bill’s threshold for punishment. </w:t>
      </w:r>
      <w:r w:rsidRPr="00327EF4">
        <w:rPr>
          <w:rStyle w:val="Emphasis"/>
          <w:highlight w:val="yellow"/>
        </w:rPr>
        <w:t>And</w:t>
      </w:r>
      <w:r>
        <w:t>—one more!—</w:t>
      </w:r>
      <w:r w:rsidRPr="00E67680">
        <w:rPr>
          <w:rStyle w:val="StyleUnderline"/>
        </w:rPr>
        <w:t xml:space="preserve">the bill opens an entirely new $4 billion fund that </w:t>
      </w:r>
      <w:r w:rsidRPr="00327EF4">
        <w:rPr>
          <w:rStyle w:val="StyleUnderline"/>
          <w:highlight w:val="yellow"/>
        </w:rPr>
        <w:t>will turn the government into a buyer of</w:t>
      </w:r>
      <w:r>
        <w:t xml:space="preserve"> first resort for that </w:t>
      </w:r>
      <w:r w:rsidRPr="00327EF4">
        <w:rPr>
          <w:rStyle w:val="StyleUnderline"/>
          <w:highlight w:val="yellow"/>
        </w:rPr>
        <w:t>low-carbon steel</w:t>
      </w:r>
      <w:r w:rsidRPr="00E67680">
        <w:rPr>
          <w:rStyle w:val="StyleUnderline"/>
        </w:rPr>
        <w:t xml:space="preserve">, </w:t>
      </w:r>
      <w:r w:rsidRPr="00327EF4">
        <w:rPr>
          <w:rStyle w:val="StyleUnderline"/>
          <w:highlight w:val="yellow"/>
        </w:rPr>
        <w:t>concrete, and other industrial materials</w:t>
      </w:r>
      <w:r>
        <w:t>. Such a technique helps ensure that early-stage companies can find demand for their products before an industry fully develops; it was once used to get the American semiconductor industry off the ground.</w:t>
      </w:r>
    </w:p>
    <w:p w14:paraId="65EA878D" w14:textId="77777777" w:rsidR="001E0BB7" w:rsidRPr="00AE78C3" w:rsidRDefault="001E0BB7" w:rsidP="001E0BB7">
      <w:pPr>
        <w:pStyle w:val="Heading4"/>
        <w:rPr>
          <w:rFonts w:cs="Times New Roman"/>
        </w:rPr>
      </w:pPr>
      <w:r w:rsidRPr="00AE78C3">
        <w:rPr>
          <w:rFonts w:cs="Times New Roman"/>
        </w:rPr>
        <w:t>Warming leads to extinction---it’s a conflict-multiplier and defense doesn’t assume non-linearity</w:t>
      </w:r>
    </w:p>
    <w:p w14:paraId="715F1678" w14:textId="77777777" w:rsidR="001E0BB7" w:rsidRPr="00AE78C3" w:rsidRDefault="001E0BB7" w:rsidP="001E0BB7">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67EDE929" w14:textId="77777777" w:rsidR="001E0BB7" w:rsidRPr="00AE78C3" w:rsidRDefault="001E0BB7" w:rsidP="001E0BB7"/>
    <w:p w14:paraId="2D16B591" w14:textId="77777777" w:rsidR="001E0BB7" w:rsidRPr="0000513B" w:rsidRDefault="001E0BB7" w:rsidP="001E0BB7">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327EF4">
        <w:rPr>
          <w:rStyle w:val="StyleUnderline"/>
          <w:highlight w:val="yellow"/>
        </w:rPr>
        <w:t>climate</w:t>
      </w:r>
      <w:r w:rsidRPr="00AE78C3">
        <w:rPr>
          <w:rStyle w:val="StyleUnderline"/>
        </w:rPr>
        <w:t xml:space="preserve"> </w:t>
      </w:r>
      <w:r w:rsidRPr="00327EF4">
        <w:rPr>
          <w:rStyle w:val="StyleUnderline"/>
          <w:highlight w:val="yellow"/>
        </w:rPr>
        <w:t>change</w:t>
      </w:r>
      <w:r w:rsidRPr="00AE78C3">
        <w:rPr>
          <w:rStyle w:val="StyleUnderline"/>
        </w:rPr>
        <w:t xml:space="preserve">, global freshwater cycle, </w:t>
      </w:r>
      <w:r w:rsidRPr="00327EF4">
        <w:rPr>
          <w:rStyle w:val="StyleUnderline"/>
          <w:highlight w:val="yellow"/>
        </w:rPr>
        <w:t>and</w:t>
      </w:r>
      <w:r w:rsidRPr="00AE78C3">
        <w:rPr>
          <w:rStyle w:val="StyleUnderline"/>
        </w:rPr>
        <w:t xml:space="preserve"> ocean </w:t>
      </w:r>
      <w:r w:rsidRPr="00327EF4">
        <w:rPr>
          <w:rStyle w:val="StyleUnderline"/>
          <w:highlight w:val="yellow"/>
        </w:rPr>
        <w:t>acidification</w:t>
      </w:r>
      <w:r w:rsidRPr="00AE78C3">
        <w:rPr>
          <w:sz w:val="10"/>
        </w:rPr>
        <w:t xml:space="preserve">) do </w:t>
      </w:r>
      <w:r w:rsidRPr="00327EF4">
        <w:rPr>
          <w:rStyle w:val="StyleUnderline"/>
          <w:highlight w:val="yellow"/>
        </w:rPr>
        <w:t xml:space="preserve">pose </w:t>
      </w:r>
      <w:r w:rsidRPr="00327EF4">
        <w:rPr>
          <w:rStyle w:val="Emphasis"/>
          <w:highlight w:val="yellow"/>
        </w:rPr>
        <w:t>existential risks</w:t>
      </w:r>
      <w:r w:rsidRPr="00AE78C3">
        <w:rPr>
          <w:sz w:val="10"/>
        </w:rPr>
        <w:t xml:space="preserve">. </w:t>
      </w:r>
      <w:r w:rsidRPr="00327EF4">
        <w:rPr>
          <w:rStyle w:val="StyleUnderline"/>
          <w:highlight w:val="yellow"/>
        </w:rPr>
        <w:t>This is</w:t>
      </w:r>
      <w:r w:rsidRPr="00AE78C3">
        <w:rPr>
          <w:rStyle w:val="StyleUnderline"/>
        </w:rPr>
        <w:t xml:space="preserve"> </w:t>
      </w:r>
      <w:r w:rsidRPr="00327EF4">
        <w:rPr>
          <w:rStyle w:val="StyleUnderline"/>
          <w:highlight w:val="yellow"/>
        </w:rPr>
        <w:t>because of</w:t>
      </w:r>
      <w:r w:rsidRPr="00AE78C3">
        <w:rPr>
          <w:rStyle w:val="StyleUnderline"/>
        </w:rPr>
        <w:t xml:space="preserve"> intrinsic </w:t>
      </w:r>
      <w:r w:rsidRPr="00327EF4">
        <w:rPr>
          <w:rStyle w:val="Emphasis"/>
          <w:highlight w:val="yellow"/>
        </w:rPr>
        <w:t>positive feedback loops</w:t>
      </w:r>
      <w:r w:rsidRPr="00AE78C3">
        <w:rPr>
          <w:sz w:val="10"/>
        </w:rPr>
        <w:t>, substantial lag times between system change and experiencing the consequences of that change,</w:t>
      </w:r>
      <w:r w:rsidRPr="00AE78C3">
        <w:rPr>
          <w:rStyle w:val="StyleUnderline"/>
        </w:rPr>
        <w:t xml:space="preserve"> </w:t>
      </w:r>
      <w:r w:rsidRPr="00327EF4">
        <w:rPr>
          <w:rStyle w:val="StyleUnderline"/>
          <w:highlight w:val="yellow"/>
        </w:rPr>
        <w:t>and</w:t>
      </w:r>
      <w:r w:rsidRPr="00AE78C3">
        <w:rPr>
          <w:rStyle w:val="StyleUnderline"/>
        </w:rPr>
        <w:t xml:space="preserve"> the fact these different boundaries interact with one another in ways that yield </w:t>
      </w:r>
      <w:r w:rsidRPr="00327EF4">
        <w:rPr>
          <w:rStyle w:val="Emphasis"/>
          <w:highlight w:val="yellow"/>
        </w:rPr>
        <w:t>surprises</w:t>
      </w:r>
      <w:r w:rsidRPr="00AE78C3">
        <w:rPr>
          <w:sz w:val="10"/>
        </w:rPr>
        <w:t xml:space="preserve">. In addition, </w:t>
      </w:r>
      <w:r w:rsidRPr="00327EF4">
        <w:rPr>
          <w:rStyle w:val="StyleUnderline"/>
          <w:highlight w:val="yellow"/>
        </w:rPr>
        <w:t>climate</w:t>
      </w:r>
      <w:r w:rsidRPr="00AE78C3">
        <w:rPr>
          <w:rStyle w:val="StyleUnderline"/>
        </w:rPr>
        <w:t xml:space="preserve">, freshwater, </w:t>
      </w:r>
      <w:r w:rsidRPr="00327EF4">
        <w:rPr>
          <w:rStyle w:val="StyleUnderline"/>
          <w:highlight w:val="yellow"/>
        </w:rPr>
        <w:t>and</w:t>
      </w:r>
      <w:r w:rsidRPr="00AE78C3">
        <w:rPr>
          <w:rStyle w:val="StyleUnderline"/>
        </w:rPr>
        <w:t xml:space="preserve"> ocean </w:t>
      </w:r>
      <w:r w:rsidRPr="00327EF4">
        <w:rPr>
          <w:rStyle w:val="StyleUnderline"/>
          <w:highlight w:val="yellow"/>
        </w:rPr>
        <w:t>acidification are</w:t>
      </w:r>
      <w:r w:rsidRPr="00AE78C3">
        <w:rPr>
          <w:rStyle w:val="StyleUnderline"/>
        </w:rPr>
        <w:t xml:space="preserve"> all </w:t>
      </w:r>
      <w:r w:rsidRPr="00327EF4">
        <w:rPr>
          <w:rStyle w:val="StyleUnderline"/>
          <w:highlight w:val="yellow"/>
        </w:rPr>
        <w:t>directly connected to</w:t>
      </w:r>
      <w:r w:rsidRPr="00AE78C3">
        <w:rPr>
          <w:rStyle w:val="StyleUnderline"/>
        </w:rPr>
        <w:t xml:space="preserve"> the provision of </w:t>
      </w:r>
      <w:r w:rsidRPr="00327EF4">
        <w:rPr>
          <w:rStyle w:val="Emphasis"/>
          <w:highlight w:val="yellow"/>
        </w:rPr>
        <w:t>food</w:t>
      </w:r>
      <w:r w:rsidRPr="00327EF4">
        <w:rPr>
          <w:rStyle w:val="StyleUnderline"/>
          <w:highlight w:val="yellow"/>
        </w:rPr>
        <w:t xml:space="preserve"> and </w:t>
      </w:r>
      <w:r w:rsidRPr="00327EF4">
        <w:rPr>
          <w:rStyle w:val="Emphasis"/>
          <w:highlight w:val="yellow"/>
        </w:rPr>
        <w:t>water</w:t>
      </w:r>
      <w:r w:rsidRPr="00AE78C3">
        <w:rPr>
          <w:rStyle w:val="StyleUnderline"/>
        </w:rPr>
        <w:t xml:space="preserve">, and </w:t>
      </w:r>
      <w:r w:rsidRPr="00327EF4">
        <w:rPr>
          <w:rStyle w:val="StyleUnderline"/>
          <w:highlight w:val="yellow"/>
        </w:rPr>
        <w:t>shortages</w:t>
      </w:r>
      <w:r w:rsidRPr="00AE78C3">
        <w:rPr>
          <w:sz w:val="10"/>
        </w:rPr>
        <w:t xml:space="preserve"> of food and water can </w:t>
      </w:r>
      <w:r w:rsidRPr="00327EF4">
        <w:rPr>
          <w:rStyle w:val="StyleUnderline"/>
          <w:highlight w:val="yellow"/>
        </w:rPr>
        <w:t xml:space="preserve">create </w:t>
      </w:r>
      <w:r w:rsidRPr="00327EF4">
        <w:rPr>
          <w:rStyle w:val="Emphasis"/>
          <w:highlight w:val="yellow"/>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327EF4">
        <w:rPr>
          <w:rStyle w:val="StyleUnderline"/>
          <w:highlight w:val="yellow"/>
        </w:rPr>
        <w:t>Climate</w:t>
      </w:r>
      <w:r w:rsidRPr="00AE78C3">
        <w:rPr>
          <w:rStyle w:val="StyleUnderline"/>
        </w:rPr>
        <w:t xml:space="preserve"> </w:t>
      </w:r>
      <w:r w:rsidRPr="00327EF4">
        <w:rPr>
          <w:rStyle w:val="StyleUnderline"/>
          <w:highlight w:val="yellow"/>
        </w:rPr>
        <w:t>change</w:t>
      </w:r>
      <w:r w:rsidRPr="00AE78C3">
        <w:rPr>
          <w:rStyle w:val="StyleUnderline"/>
        </w:rPr>
        <w:t xml:space="preserve"> intersects with freshwater resources because it </w:t>
      </w:r>
      <w:r w:rsidRPr="00327EF4">
        <w:rPr>
          <w:rStyle w:val="StyleUnderline"/>
          <w:highlight w:val="yellow"/>
        </w:rPr>
        <w:t xml:space="preserve">is expected to </w:t>
      </w:r>
      <w:r w:rsidRPr="00327EF4">
        <w:rPr>
          <w:rStyle w:val="Emphasis"/>
          <w:highlight w:val="yellow"/>
        </w:rPr>
        <w:t>exacerbate</w:t>
      </w:r>
      <w:r w:rsidRPr="00AE78C3">
        <w:rPr>
          <w:rStyle w:val="Emphasis"/>
        </w:rPr>
        <w:t xml:space="preserve"> drought</w:t>
      </w:r>
      <w:r w:rsidRPr="00AE78C3">
        <w:rPr>
          <w:rStyle w:val="StyleUnderline"/>
        </w:rPr>
        <w:t xml:space="preserve"> and</w:t>
      </w:r>
      <w:r w:rsidRPr="00AE78C3">
        <w:rPr>
          <w:sz w:val="10"/>
        </w:rPr>
        <w:t xml:space="preserve"> </w:t>
      </w:r>
      <w:r w:rsidRPr="00327EF4">
        <w:rPr>
          <w:rStyle w:val="Emphasis"/>
          <w:highlight w:val="yellow"/>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327EF4">
        <w:rPr>
          <w:rStyle w:val="StyleUnderline"/>
          <w:highlight w:val="yellow"/>
        </w:rPr>
        <w:t>Ample clean water</w:t>
      </w:r>
      <w:r w:rsidRPr="00AE78C3">
        <w:rPr>
          <w:sz w:val="10"/>
        </w:rPr>
        <w:t xml:space="preserve"> is not a luxury—it </w:t>
      </w:r>
      <w:r w:rsidRPr="00327EF4">
        <w:rPr>
          <w:rStyle w:val="StyleUnderline"/>
          <w:highlight w:val="yellow"/>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327EF4">
        <w:rPr>
          <w:rStyle w:val="StyleUnderline"/>
          <w:highlight w:val="yellow"/>
        </w:rPr>
        <w:t>Climate change</w:t>
      </w:r>
      <w:r w:rsidRPr="00AE78C3">
        <w:rPr>
          <w:rStyle w:val="StyleUnderline"/>
        </w:rPr>
        <w:t xml:space="preserve"> also </w:t>
      </w:r>
      <w:r w:rsidRPr="00327EF4">
        <w:rPr>
          <w:rStyle w:val="StyleUnderline"/>
          <w:highlight w:val="yellow"/>
        </w:rPr>
        <w:t xml:space="preserve">increases </w:t>
      </w:r>
      <w:r w:rsidRPr="00327EF4">
        <w:rPr>
          <w:rStyle w:val="Emphasis"/>
          <w:highlight w:val="yellow"/>
        </w:rPr>
        <w:t>storm</w:t>
      </w:r>
      <w:r w:rsidRPr="00AE78C3">
        <w:rPr>
          <w:rStyle w:val="Emphasis"/>
        </w:rPr>
        <w:t xml:space="preserve"> </w:t>
      </w:r>
      <w:r w:rsidRPr="00327EF4">
        <w:rPr>
          <w:rStyle w:val="Emphasis"/>
          <w:highlight w:val="yellow"/>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327EF4">
        <w:rPr>
          <w:rStyle w:val="Emphasis"/>
          <w:highlight w:val="yellow"/>
        </w:rPr>
        <w:t>coastal communities will be</w:t>
      </w:r>
      <w:r w:rsidRPr="00AE78C3">
        <w:rPr>
          <w:rStyle w:val="Emphasis"/>
        </w:rPr>
        <w:t xml:space="preserve"> </w:t>
      </w:r>
      <w:r w:rsidRPr="00327EF4">
        <w:rPr>
          <w:rStyle w:val="Emphasis"/>
          <w:highlight w:val="yellow"/>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327EF4">
        <w:rPr>
          <w:rStyle w:val="StyleUnderline"/>
          <w:highlight w:val="yellow"/>
        </w:rPr>
        <w:t>Society will have a hard time responding to shorter intervals between</w:t>
      </w:r>
      <w:r w:rsidRPr="00AE78C3">
        <w:rPr>
          <w:rStyle w:val="StyleUnderline"/>
        </w:rPr>
        <w:t xml:space="preserve"> rare </w:t>
      </w:r>
      <w:r w:rsidRPr="00327EF4">
        <w:rPr>
          <w:rStyle w:val="Emphasis"/>
          <w:highlight w:val="yellow"/>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327EF4">
        <w:rPr>
          <w:rStyle w:val="StyleUnderline"/>
          <w:highlight w:val="yellow"/>
        </w:rPr>
        <w:t>Humans</w:t>
      </w:r>
      <w:r w:rsidRPr="00AE78C3">
        <w:rPr>
          <w:rStyle w:val="StyleUnderline"/>
        </w:rPr>
        <w:t xml:space="preserve"> are remarkably ingenious, and </w:t>
      </w:r>
      <w:r w:rsidRPr="00327EF4">
        <w:rPr>
          <w:rStyle w:val="StyleUnderline"/>
          <w:highlight w:val="yellow"/>
        </w:rPr>
        <w:t xml:space="preserve">have </w:t>
      </w:r>
      <w:r w:rsidRPr="00327EF4">
        <w:rPr>
          <w:rStyle w:val="Emphasis"/>
          <w:highlight w:val="yellow"/>
        </w:rPr>
        <w:t>adapted</w:t>
      </w:r>
      <w:r w:rsidRPr="00AE78C3">
        <w:rPr>
          <w:rStyle w:val="StyleUnderline"/>
        </w:rPr>
        <w:t xml:space="preserve"> to crises </w:t>
      </w:r>
      <w:r w:rsidRPr="00327EF4">
        <w:rPr>
          <w:rStyle w:val="StyleUnderline"/>
          <w:highlight w:val="yellow"/>
        </w:rPr>
        <w:t>throughout</w:t>
      </w:r>
      <w:r w:rsidRPr="00AE78C3">
        <w:rPr>
          <w:rStyle w:val="StyleUnderline"/>
        </w:rPr>
        <w:t xml:space="preserve"> their </w:t>
      </w:r>
      <w:r w:rsidRPr="00327EF4">
        <w:rPr>
          <w:rStyle w:val="StyleUnderline"/>
          <w:highlight w:val="yellow"/>
        </w:rPr>
        <w:t>history</w:t>
      </w:r>
      <w:r w:rsidRPr="00AE78C3">
        <w:rPr>
          <w:sz w:val="10"/>
        </w:rPr>
        <w:t xml:space="preserve">. Our doom has been repeatedly predicted, only to be averted by innovation (Ridley, 2011). </w:t>
      </w:r>
      <w:r w:rsidRPr="00327EF4">
        <w:rPr>
          <w:rStyle w:val="StyleUnderline"/>
          <w:highlight w:val="yellow"/>
        </w:rPr>
        <w:t>However</w:t>
      </w:r>
      <w:r w:rsidRPr="00AE78C3">
        <w:rPr>
          <w:rStyle w:val="StyleUnderline"/>
        </w:rPr>
        <w:t xml:space="preserve">, the many </w:t>
      </w:r>
      <w:r w:rsidRPr="00327EF4">
        <w:rPr>
          <w:rStyle w:val="StyleUnderline"/>
          <w:highlight w:val="yellow"/>
        </w:rPr>
        <w:t>stories of</w:t>
      </w:r>
      <w:r w:rsidRPr="00AE78C3">
        <w:rPr>
          <w:rStyle w:val="StyleUnderline"/>
        </w:rPr>
        <w:t xml:space="preserve"> human ingenuity </w:t>
      </w:r>
      <w:r w:rsidRPr="00327EF4">
        <w:rPr>
          <w:rStyle w:val="StyleUnderline"/>
          <w:highlight w:val="yellow"/>
        </w:rPr>
        <w:t>successfully addressing existential risks</w:t>
      </w:r>
      <w:r w:rsidRPr="00AE78C3">
        <w:rPr>
          <w:sz w:val="10"/>
        </w:rPr>
        <w:t xml:space="preserve"> such as global famine or extreme air pollution </w:t>
      </w:r>
      <w:r w:rsidRPr="00327EF4">
        <w:rPr>
          <w:rStyle w:val="StyleUnderline"/>
          <w:highlight w:val="yellow"/>
        </w:rPr>
        <w:t>represent</w:t>
      </w:r>
      <w:r w:rsidRPr="00AE78C3">
        <w:rPr>
          <w:rStyle w:val="StyleUnderline"/>
        </w:rPr>
        <w:t xml:space="preserve"> environmental </w:t>
      </w:r>
      <w:r w:rsidRPr="00327EF4">
        <w:rPr>
          <w:rStyle w:val="StyleUnderline"/>
          <w:highlight w:val="yellow"/>
        </w:rPr>
        <w:t>challenges that are largely linear, have immediate</w:t>
      </w:r>
      <w:r w:rsidRPr="00AE78C3">
        <w:rPr>
          <w:rStyle w:val="StyleUnderline"/>
        </w:rPr>
        <w:t xml:space="preserve"> </w:t>
      </w:r>
      <w:r w:rsidRPr="00327EF4">
        <w:rPr>
          <w:rStyle w:val="StyleUnderline"/>
          <w:highlight w:val="yellow"/>
        </w:rPr>
        <w:t>consequences, 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327EF4">
        <w:rPr>
          <w:rStyle w:val="Emphasis"/>
          <w:highlight w:val="yellow"/>
        </w:rPr>
        <w:t>climate</w:t>
      </w:r>
      <w:r w:rsidRPr="00AE78C3">
        <w:rPr>
          <w:rStyle w:val="Emphasis"/>
        </w:rPr>
        <w:t xml:space="preserve"> system </w:t>
      </w:r>
      <w:r w:rsidRPr="00327EF4">
        <w:rPr>
          <w:rStyle w:val="Emphasis"/>
          <w:highlight w:val="yellow"/>
        </w:rPr>
        <w:t>is rife with positive feedback loops</w:t>
      </w:r>
      <w:r w:rsidRPr="00AE78C3">
        <w:rPr>
          <w:sz w:val="10"/>
        </w:rPr>
        <w:t xml:space="preserve">. </w:t>
      </w:r>
      <w:r w:rsidRPr="00AE78C3">
        <w:rPr>
          <w:rStyle w:val="StyleUnderline"/>
        </w:rPr>
        <w:t xml:space="preserve">In particular, as CO2 increases and the climate warms, that very </w:t>
      </w:r>
      <w:r w:rsidRPr="00327EF4">
        <w:rPr>
          <w:rStyle w:val="StyleUnderline"/>
          <w:highlight w:val="yellow"/>
        </w:rPr>
        <w:t>warming can cause more CO2</w:t>
      </w:r>
      <w:r w:rsidRPr="00AE78C3">
        <w:rPr>
          <w:rStyle w:val="StyleUnderline"/>
        </w:rPr>
        <w:t xml:space="preserve"> </w:t>
      </w:r>
      <w:r w:rsidRPr="00327EF4">
        <w:rPr>
          <w:rStyle w:val="StyleUnderline"/>
          <w:highlight w:val="yellow"/>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327EF4">
        <w:rPr>
          <w:rStyle w:val="StyleUnderline"/>
          <w:highlight w:val="yellow"/>
        </w:rPr>
        <w:t>forest fires will become more</w:t>
      </w:r>
      <w:r w:rsidRPr="00AE78C3">
        <w:rPr>
          <w:rStyle w:val="StyleUnderline"/>
        </w:rPr>
        <w:t xml:space="preserve"> </w:t>
      </w:r>
      <w:r w:rsidRPr="00327EF4">
        <w:rPr>
          <w:rStyle w:val="StyleUnderline"/>
          <w:highlight w:val="yellow"/>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327EF4">
        <w:rPr>
          <w:rStyle w:val="StyleUnderline"/>
          <w:highlight w:val="yellow"/>
        </w:rPr>
        <w:t>catastrophic fire</w:t>
      </w:r>
      <w:r w:rsidRPr="00AE78C3">
        <w:rPr>
          <w:rStyle w:val="StyleUnderline"/>
        </w:rPr>
        <w:t xml:space="preserve"> embodies the sorts of positive feedbacks and interacting factors that </w:t>
      </w:r>
      <w:r w:rsidRPr="00327EF4">
        <w:rPr>
          <w:rStyle w:val="StyleUnderline"/>
          <w:highlight w:val="yellow"/>
        </w:rPr>
        <w:t xml:space="preserve">could </w:t>
      </w:r>
      <w:r w:rsidRPr="00327EF4">
        <w:rPr>
          <w:rStyle w:val="Emphasis"/>
          <w:highlight w:val="yellow"/>
        </w:rPr>
        <w:t>catch humanity off-guard</w:t>
      </w:r>
      <w:r w:rsidRPr="00327EF4">
        <w:rPr>
          <w:sz w:val="10"/>
          <w:highlight w:val="yellow"/>
        </w:rPr>
        <w:t xml:space="preserve"> </w:t>
      </w:r>
      <w:r w:rsidRPr="00327EF4">
        <w:rPr>
          <w:rStyle w:val="StyleUnderline"/>
          <w:highlight w:val="yellow"/>
        </w:rPr>
        <w:t xml:space="preserve">and produce a </w:t>
      </w:r>
      <w:r w:rsidRPr="00AE78C3">
        <w:rPr>
          <w:rStyle w:val="StyleUnderline"/>
        </w:rPr>
        <w:t xml:space="preserve">true </w:t>
      </w:r>
      <w:r w:rsidRPr="00327EF4">
        <w:rPr>
          <w:rStyle w:val="Emphasis"/>
          <w:highlight w:val="yellow"/>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327EF4">
        <w:rPr>
          <w:rStyle w:val="Emphasis"/>
          <w:highlight w:val="yellow"/>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327EF4">
        <w:rPr>
          <w:rStyle w:val="StyleUnderline"/>
          <w:highlight w:val="yellow"/>
        </w:rPr>
        <w:t>portends</w:t>
      </w:r>
      <w:r w:rsidRPr="00AE78C3">
        <w:rPr>
          <w:rStyle w:val="StyleUnderline"/>
        </w:rPr>
        <w:t xml:space="preserve"> </w:t>
      </w:r>
      <w:r w:rsidRPr="00AE78C3">
        <w:rPr>
          <w:rStyle w:val="Emphasis"/>
        </w:rPr>
        <w:t xml:space="preserve">even greater </w:t>
      </w:r>
      <w:r w:rsidRPr="00327EF4">
        <w:rPr>
          <w:rStyle w:val="Emphasis"/>
          <w:highlight w:val="yellow"/>
        </w:rPr>
        <w:t>existential risk</w:t>
      </w:r>
      <w:r w:rsidRPr="0000513B">
        <w:t>s.</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1C2CCE9" w14:textId="2E8A742D" w:rsidR="00E8765D" w:rsidRDefault="00E8765D" w:rsidP="00E8765D"/>
    <w:p w14:paraId="1097A377" w14:textId="13F23EA5" w:rsidR="0081074E" w:rsidRDefault="0081074E" w:rsidP="0081074E">
      <w:pPr>
        <w:pStyle w:val="Heading3"/>
      </w:pPr>
      <w:r>
        <w:t>4</w:t>
      </w:r>
    </w:p>
    <w:p w14:paraId="662466EE" w14:textId="77777777" w:rsidR="00A30634" w:rsidRPr="007E63DA" w:rsidRDefault="00A30634" w:rsidP="00A30634">
      <w:pPr>
        <w:pStyle w:val="Heading4"/>
      </w:pPr>
      <w:r>
        <w:t xml:space="preserve">Text: The United States federal government should offer substantial incentives to the MLB AND MILB in the event that the MLB and MiLB allow for unionization of the MLB and MilB. </w:t>
      </w:r>
    </w:p>
    <w:p w14:paraId="1D8D9719" w14:textId="77777777" w:rsidR="00A30634" w:rsidRDefault="00A30634" w:rsidP="00A30634"/>
    <w:p w14:paraId="5BEA5D5E" w14:textId="77777777" w:rsidR="00A30634" w:rsidRPr="001C7CAA" w:rsidRDefault="00A30634" w:rsidP="00A30634">
      <w:pPr>
        <w:pStyle w:val="Heading4"/>
      </w:pPr>
      <w:r>
        <w:t xml:space="preserve">Unionization solves all the case but isn’t antitrust </w:t>
      </w:r>
    </w:p>
    <w:p w14:paraId="490CBD55" w14:textId="77777777" w:rsidR="00A30634" w:rsidRPr="001C7CAA" w:rsidRDefault="00A30634" w:rsidP="00A30634">
      <w:r>
        <w:t xml:space="preserve">Phillip J. </w:t>
      </w:r>
      <w:r w:rsidRPr="003F7D2E">
        <w:rPr>
          <w:rStyle w:val="Style13ptBold"/>
        </w:rPr>
        <w:t>Closius and</w:t>
      </w:r>
      <w:r>
        <w:t xml:space="preserve"> Joseph S. </w:t>
      </w:r>
      <w:r w:rsidRPr="003F7D2E">
        <w:rPr>
          <w:rStyle w:val="Style13ptBold"/>
        </w:rPr>
        <w:t>Stephan</w:t>
      </w:r>
      <w:r>
        <w:t xml:space="preserve">, October </w:t>
      </w:r>
      <w:r w:rsidRPr="003F7D2E">
        <w:rPr>
          <w:rStyle w:val="Style13ptBold"/>
        </w:rPr>
        <w:t>2020</w:t>
      </w:r>
      <w:r>
        <w:t xml:space="preserve">, Professor of Law, University of Baltimore School of Law and University of Baltimore School of Law, J.D. May 2020, Myth, Manipulation, and Minor League Baseball: How a Capitalist Democracy Engenders Income Inequality, 89 U. Cin. L. Rev. 84, pp. 86-88, Available at: </w:t>
      </w:r>
      <w:hyperlink r:id="rId11" w:history="1">
        <w:r w:rsidRPr="00FD589D">
          <w:rPr>
            <w:rStyle w:val="Hyperlink"/>
          </w:rPr>
          <w:t>https://scholarship.law.uc.edu/uclr/vol89/iss1/3</w:t>
        </w:r>
      </w:hyperlink>
      <w:r>
        <w:t>, accessed 8/31/21, AW</w:t>
      </w:r>
    </w:p>
    <w:p w14:paraId="08C84C16" w14:textId="77777777" w:rsidR="00A30634" w:rsidRDefault="00A30634" w:rsidP="00A30634">
      <w:r w:rsidRPr="001C7CAA">
        <w:rPr>
          <w:rStyle w:val="StyleUnderline"/>
          <w:highlight w:val="yellow"/>
        </w:rPr>
        <w:t>MiLB players</w:t>
      </w:r>
      <w:r>
        <w:t xml:space="preserve"> also </w:t>
      </w:r>
      <w:r w:rsidRPr="001C7CAA">
        <w:rPr>
          <w:rStyle w:val="StyleUnderline"/>
          <w:highlight w:val="yellow"/>
        </w:rPr>
        <w:t>lack union representation</w:t>
      </w:r>
      <w:r>
        <w:t xml:space="preserve"> </w:t>
      </w:r>
      <w:r w:rsidRPr="001C7CAA">
        <w:rPr>
          <w:rStyle w:val="StyleUnderline"/>
          <w:highlight w:val="yellow"/>
        </w:rPr>
        <w:t>as a means of improving their financial situation</w:t>
      </w:r>
      <w:r>
        <w:t xml:space="preserve">.170 In fact, the Major League Baseball Players Association (MLBPA), which does not represent the minor leagues, has used matters that affect minor leaguers as convenient concessions in their own negotiations and have even made minor league conditions worse.171 </w:t>
      </w:r>
      <w:r w:rsidRPr="001C7CAA">
        <w:rPr>
          <w:rStyle w:val="Emphasis"/>
          <w:highlight w:val="yellow"/>
        </w:rPr>
        <w:t>Unionization</w:t>
      </w:r>
      <w:r>
        <w:t xml:space="preserve"> and the resulting ability to bargain collectively </w:t>
      </w:r>
      <w:r w:rsidRPr="001C7CAA">
        <w:rPr>
          <w:rStyle w:val="StyleUnderline"/>
          <w:highlight w:val="yellow"/>
        </w:rPr>
        <w:t>could be an effective avenue to remedy the dismal conditions</w:t>
      </w:r>
      <w:r>
        <w:t xml:space="preserve"> of the minor leagues. However, the transient nature of the players, wide geographic dispersion, and low salaries present major hurdles to unionization. 172 However, </w:t>
      </w:r>
      <w:r w:rsidRPr="001C7CAA">
        <w:rPr>
          <w:rStyle w:val="StyleUnderline"/>
          <w:highlight w:val="yellow"/>
        </w:rPr>
        <w:t>the players' fear</w:t>
      </w:r>
      <w:r>
        <w:t xml:space="preserve"> of potential retaliation or "blackballing" </w:t>
      </w:r>
      <w:r w:rsidRPr="001C7CAA">
        <w:rPr>
          <w:rStyle w:val="Emphasis"/>
          <w:highlight w:val="yellow"/>
        </w:rPr>
        <w:t>presents</w:t>
      </w:r>
      <w:r w:rsidRPr="001C7CAA">
        <w:rPr>
          <w:rStyle w:val="Emphasis"/>
        </w:rPr>
        <w:t xml:space="preserve"> </w:t>
      </w:r>
      <w:r>
        <w:t xml:space="preserve">perhaps </w:t>
      </w:r>
      <w:r w:rsidRPr="001C7CAA">
        <w:rPr>
          <w:rStyle w:val="Emphasis"/>
          <w:highlight w:val="yellow"/>
        </w:rPr>
        <w:t>the most formidable obstacle</w:t>
      </w:r>
      <w:r>
        <w:t xml:space="preserve"> to unionization. 173 This fear of retaliation is another example of owners manipulating players' baseball dreams. Marvin Miller, the transformational former Executive Director of the MLBPA, has even said that one of the obstacles to unionizing the minor leagues is the "dreamy idealism of the players." 17 4 In effect, a player is concerned that participation in union activity will cost him his shot at making it to the major leagues one day. 175</w:t>
      </w:r>
    </w:p>
    <w:p w14:paraId="071B922E" w14:textId="77777777" w:rsidR="00A30634" w:rsidRDefault="00A30634" w:rsidP="00A30634">
      <w:r>
        <w:t>A final formidable obstacle to unionization is the split among the minor league players who received large signing bonuses and those who did not. Players with large bonuses not only have more resources but are also often fast-tracked to the major leagues. 176 In the minors, their interests are frequently aligned with major league management. The consistent refusal of these minor league "stars" to join any unionization efforts have also been a significant factor in the failure of all efforts to unionize minor league players.</w:t>
      </w:r>
    </w:p>
    <w:p w14:paraId="47C3AC4D" w14:textId="77777777" w:rsidR="00A30634" w:rsidRDefault="00A30634" w:rsidP="00A30634">
      <w:r w:rsidRPr="00514A1F">
        <w:rPr>
          <w:rStyle w:val="Emphasis"/>
          <w:highlight w:val="yellow"/>
        </w:rPr>
        <w:t>Collective bargaining would undoubtedly help improve the financial condition of</w:t>
      </w:r>
      <w:r>
        <w:t xml:space="preserve"> most </w:t>
      </w:r>
      <w:r w:rsidRPr="00514A1F">
        <w:rPr>
          <w:rStyle w:val="Emphasis"/>
          <w:highlight w:val="yellow"/>
        </w:rPr>
        <w:t>MiLB players</w:t>
      </w:r>
      <w:r>
        <w:t>.17 7 The potential benefits of a union are illustrated by another group that is crucial to the MiLB ecosystem-the umpires.178 The minor league umpires, who are unionized, received a myriad of perks under their new collective bargaining agreement, including improved hotels and increased salaries and per diems. 179 The per diems for umpires at every level are higher than the per diems the players themselves receive, and the umpires' monthly salaries are higher than the salaries of most MiLB players. 180 These perks are made possible partly by the fact that MiLB is generating record levels of merchandising revenue. 181</w:t>
      </w:r>
    </w:p>
    <w:p w14:paraId="38B5EBA7" w14:textId="77777777" w:rsidR="00A30634" w:rsidRDefault="00A30634" w:rsidP="00A30634">
      <w:r>
        <w:t>Additionally, the financial success of MiLB allows for teams to offer free concessions to fans for an entire half inning.182 This promotional "Food Purge"-as it is advertised by the Lansing Lugnuts-ironically juxtaposes the financial ability of the organization to offer fans free concessions while many of the Lugnuts players the fans came to see struggle to adequately feed themselves. 8 3</w:t>
      </w:r>
    </w:p>
    <w:p w14:paraId="361E2BCD" w14:textId="77777777" w:rsidR="00A30634" w:rsidRDefault="00A30634" w:rsidP="00A30634">
      <w:r w:rsidRPr="002753A1">
        <w:rPr>
          <w:rStyle w:val="StyleUnderline"/>
          <w:highlight w:val="yellow"/>
        </w:rPr>
        <w:t>Advocates for minor league unionization point to</w:t>
      </w:r>
      <w:r>
        <w:t xml:space="preserve"> the Professional Hockey Players Association (</w:t>
      </w:r>
      <w:r w:rsidRPr="002753A1">
        <w:rPr>
          <w:rStyle w:val="StyleUnderline"/>
          <w:highlight w:val="yellow"/>
        </w:rPr>
        <w:t>PHPA</w:t>
      </w:r>
      <w:r>
        <w:t xml:space="preserve">) as evidence of its feasibility. 184 The PHPA is "a 50-year-old union that represents some 1,600 minor league hockey players across the American Hockey League and the East Coast Hockey League. </w:t>
      </w:r>
      <w:r w:rsidRPr="002753A1">
        <w:rPr>
          <w:rStyle w:val="StyleUnderline"/>
          <w:highlight w:val="yellow"/>
        </w:rPr>
        <w:t>The PHPA has successfully negotiated</w:t>
      </w:r>
      <w:r w:rsidRPr="002753A1">
        <w:rPr>
          <w:rStyle w:val="StyleUnderline"/>
        </w:rPr>
        <w:t xml:space="preserve"> to guarantee its members reasonable </w:t>
      </w:r>
      <w:r w:rsidRPr="002753A1">
        <w:rPr>
          <w:rStyle w:val="StyleUnderline"/>
          <w:highlight w:val="yellow"/>
        </w:rPr>
        <w:t>wages,</w:t>
      </w:r>
      <w:r w:rsidRPr="002753A1">
        <w:rPr>
          <w:rStyle w:val="StyleUnderline"/>
        </w:rPr>
        <w:t xml:space="preserve"> in-season </w:t>
      </w:r>
      <w:r w:rsidRPr="002753A1">
        <w:rPr>
          <w:rStyle w:val="StyleUnderline"/>
          <w:highlight w:val="yellow"/>
        </w:rPr>
        <w:t>housing,</w:t>
      </w:r>
      <w:r w:rsidRPr="002753A1">
        <w:rPr>
          <w:rStyle w:val="StyleUnderline"/>
        </w:rPr>
        <w:t xml:space="preserve"> adequate </w:t>
      </w:r>
      <w:r w:rsidRPr="002753A1">
        <w:rPr>
          <w:rStyle w:val="StyleUnderline"/>
          <w:highlight w:val="yellow"/>
        </w:rPr>
        <w:t>per diems</w:t>
      </w:r>
      <w:r w:rsidRPr="002753A1">
        <w:rPr>
          <w:rStyle w:val="StyleUnderline"/>
        </w:rPr>
        <w:t xml:space="preserve">, </w:t>
      </w:r>
      <w:r w:rsidRPr="002753A1">
        <w:rPr>
          <w:rStyle w:val="StyleUnderline"/>
          <w:highlight w:val="yellow"/>
        </w:rPr>
        <w:t>and</w:t>
      </w:r>
      <w:r w:rsidRPr="002753A1">
        <w:rPr>
          <w:rStyle w:val="StyleUnderline"/>
        </w:rPr>
        <w:t xml:space="preserve"> </w:t>
      </w:r>
      <w:r w:rsidRPr="002753A1">
        <w:rPr>
          <w:rStyle w:val="StyleUnderline"/>
          <w:highlight w:val="yellow"/>
        </w:rPr>
        <w:t>revenue sharing</w:t>
      </w:r>
      <w:r w:rsidRPr="002753A1">
        <w:rPr>
          <w:rStyle w:val="StyleUnderline"/>
        </w:rPr>
        <w:t>, among other benefits</w:t>
      </w:r>
      <w:r>
        <w:t xml:space="preserve">." 185 MiLB teams play more games per season and have higher average attendance per game, but the players only receive about 25% of the minimum salary and 1/3 of the travel per diem compared to their counterparts in the American Hockey League ("AHL").186 Additionally, </w:t>
      </w:r>
      <w:r w:rsidRPr="002753A1">
        <w:rPr>
          <w:rStyle w:val="StyleUnderline"/>
          <w:highlight w:val="yellow"/>
        </w:rPr>
        <w:t>AHL players can earn postseason bonuses</w:t>
      </w:r>
      <w:r w:rsidRPr="002753A1">
        <w:rPr>
          <w:rStyle w:val="StyleUnderline"/>
        </w:rPr>
        <w:t>, whereas MiLB players cannot</w:t>
      </w:r>
      <w:r>
        <w:t>.1 87 In sharp contrast to MiLB players, "[p]layers in the AHL are unionized and have a minimum salary of $45,000, get a postseason bonus, and $72 per diem." 188</w:t>
      </w:r>
    </w:p>
    <w:p w14:paraId="3E8331E9" w14:textId="77777777" w:rsidR="00A30634" w:rsidRDefault="00A30634" w:rsidP="00A30634">
      <w:r>
        <w:t xml:space="preserve">While </w:t>
      </w:r>
      <w:r w:rsidRPr="00134C82">
        <w:rPr>
          <w:rStyle w:val="Emphasis"/>
          <w:highlight w:val="yellow"/>
        </w:rPr>
        <w:t>the need to unionize and bargain collectively is clear</w:t>
      </w:r>
      <w:r>
        <w:t>, the MiLB players' desperate financial situations, the widespread fear of retaliation, and the reticence of stars to support the collective unit have consistently delivered fatal blows to past unionization efforts. 189 Of these three obstacles, improving the compensation of MiLB players may be the easiest to change. The bleak prospect of unionization is unlikely to improve until the financial situation of the individual players improves. The result is a vicious cycle in which the players' poor financial conditions perpetuate their lack of a union, and their lack of a union worsens their financial conditions. If Congress were to remove both the antitrust and FLSA exemptions, the financial condition of minor league players would improve and collective activity would be more likely.</w:t>
      </w:r>
    </w:p>
    <w:p w14:paraId="4F5A05A0" w14:textId="77777777" w:rsidR="0081074E" w:rsidRPr="0081074E" w:rsidRDefault="0081074E" w:rsidP="0081074E"/>
    <w:p w14:paraId="66147A65" w14:textId="42672CB4" w:rsidR="00E8765D" w:rsidRDefault="00E8765D" w:rsidP="00E8765D">
      <w:pPr>
        <w:pStyle w:val="Heading2"/>
      </w:pPr>
      <w:r>
        <w:t>Adv – 1</w:t>
      </w:r>
    </w:p>
    <w:p w14:paraId="0B2ACC50" w14:textId="0F9BFD83" w:rsidR="00A30634" w:rsidRPr="00A30634" w:rsidRDefault="00A30634" w:rsidP="00A30634">
      <w:pPr>
        <w:pStyle w:val="Heading3"/>
      </w:pPr>
      <w:r>
        <w:t xml:space="preserve">1nc </w:t>
      </w:r>
      <w:r w:rsidR="002C0928">
        <w:t>–</w:t>
      </w:r>
      <w:r>
        <w:t xml:space="preserve"> </w:t>
      </w:r>
      <w:r w:rsidR="002C0928">
        <w:t>education</w:t>
      </w:r>
    </w:p>
    <w:p w14:paraId="01BC05AE" w14:textId="4BB0490F" w:rsidR="00A30634" w:rsidRDefault="00E8765D" w:rsidP="00A30634">
      <w:pPr>
        <w:pStyle w:val="Heading4"/>
      </w:pPr>
      <w:r>
        <w:t>No reverse causal solvency evidence—no evidence says that not building stadiums will cause more money to flow to education</w:t>
      </w:r>
    </w:p>
    <w:p w14:paraId="382643B0" w14:textId="3BAEF7DA" w:rsidR="00A30634" w:rsidRPr="00A30634" w:rsidRDefault="00A30634" w:rsidP="00A30634">
      <w:pPr>
        <w:pStyle w:val="Heading4"/>
      </w:pPr>
      <w:r>
        <w:t>The damage has already been done --- they can’t resolve current stadiums and they don’t have evidence saying stadiums are coming now --- means the aff is a drop in the bucket</w:t>
      </w:r>
    </w:p>
    <w:p w14:paraId="7BE62511" w14:textId="7D0C033F" w:rsidR="00E8765D" w:rsidRPr="00E8765D" w:rsidRDefault="00E8765D" w:rsidP="00E8765D">
      <w:pPr>
        <w:pStyle w:val="Heading4"/>
        <w:rPr>
          <w:rStyle w:val="Style13ptBold"/>
          <w:b/>
          <w:bCs w:val="0"/>
        </w:rPr>
      </w:pPr>
      <w:r w:rsidRPr="00E8765D">
        <w:rPr>
          <w:rStyle w:val="Style13ptBold"/>
          <w:b/>
          <w:bCs w:val="0"/>
        </w:rPr>
        <w:t>K through 12 public education spending is increasing now</w:t>
      </w:r>
    </w:p>
    <w:p w14:paraId="4728EA0C" w14:textId="77777777" w:rsidR="00E8765D" w:rsidRDefault="00E8765D" w:rsidP="00E8765D">
      <w:r w:rsidRPr="007C7E3D">
        <w:rPr>
          <w:rStyle w:val="Style13ptBold"/>
        </w:rPr>
        <w:t>United States Census Bureau</w:t>
      </w:r>
      <w:r>
        <w:t xml:space="preserve">, </w:t>
      </w:r>
      <w:r w:rsidRPr="007C7E3D">
        <w:rPr>
          <w:rStyle w:val="Style13ptBold"/>
        </w:rPr>
        <w:t>5/18</w:t>
      </w:r>
      <w:r>
        <w:t>/20</w:t>
      </w:r>
      <w:r w:rsidRPr="007C7E3D">
        <w:rPr>
          <w:rStyle w:val="Style13ptBold"/>
        </w:rPr>
        <w:t>21</w:t>
      </w:r>
      <w:r>
        <w:t xml:space="preserve"> (“Public School Spending Per Pupil Increases by Largest Amount in 11 Years,” </w:t>
      </w:r>
      <w:hyperlink r:id="rId12" w:history="1">
        <w:r w:rsidRPr="004A6DBB">
          <w:rPr>
            <w:rStyle w:val="Hyperlink"/>
          </w:rPr>
          <w:t>https://www.census.gov/newsroom/press-releases/2021/public-school-spending-per-pupil.html</w:t>
        </w:r>
      </w:hyperlink>
      <w:r>
        <w:t>, Retrieved 10/24/2021)</w:t>
      </w:r>
    </w:p>
    <w:p w14:paraId="07A7A55B" w14:textId="77777777" w:rsidR="00E8765D" w:rsidRDefault="00E8765D" w:rsidP="00E8765D">
      <w:pPr>
        <w:rPr>
          <w:sz w:val="16"/>
        </w:rPr>
      </w:pPr>
      <w:r w:rsidRPr="007C7E3D">
        <w:rPr>
          <w:sz w:val="16"/>
        </w:rPr>
        <w:t xml:space="preserve">MAY 18, 2021 — According to new Annual Survey of School System Finances tables, released today by the U.S. Census Bureau, </w:t>
      </w:r>
      <w:r w:rsidRPr="00327EF4">
        <w:rPr>
          <w:rStyle w:val="StyleUnderline"/>
          <w:highlight w:val="yellow"/>
        </w:rPr>
        <w:t>per pupil spending for elementary and secondary public education</w:t>
      </w:r>
      <w:r w:rsidRPr="007C7E3D">
        <w:rPr>
          <w:rStyle w:val="StyleUnderline"/>
        </w:rPr>
        <w:t xml:space="preserve"> </w:t>
      </w:r>
      <w:r w:rsidRPr="007C7E3D">
        <w:rPr>
          <w:sz w:val="16"/>
        </w:rPr>
        <w:t xml:space="preserve">(pre-K through 12th grade) </w:t>
      </w:r>
      <w:r w:rsidRPr="00327EF4">
        <w:rPr>
          <w:rStyle w:val="Emphasis"/>
          <w:highlight w:val="yellow"/>
        </w:rPr>
        <w:t xml:space="preserve">for all 50 states and the District of Columbia </w:t>
      </w:r>
      <w:r w:rsidRPr="00327EF4">
        <w:rPr>
          <w:rStyle w:val="StyleUnderline"/>
          <w:highlight w:val="yellow"/>
        </w:rPr>
        <w:t>increased by 5.0%</w:t>
      </w:r>
      <w:r w:rsidRPr="007C7E3D">
        <w:rPr>
          <w:sz w:val="16"/>
        </w:rPr>
        <w:t xml:space="preserve"> to $13,187 per pupil during the 2019 fiscal year, compared to $12,559 per pupil in 2018. </w:t>
      </w:r>
      <w:r w:rsidRPr="00327EF4">
        <w:rPr>
          <w:rStyle w:val="StyleUnderline"/>
          <w:highlight w:val="yellow"/>
        </w:rPr>
        <w:t>This is the largest increase in more than a decade</w:t>
      </w:r>
      <w:r w:rsidRPr="007C7E3D">
        <w:rPr>
          <w:sz w:val="16"/>
        </w:rPr>
        <w:t xml:space="preserve">. Data for this report covers the fiscal year before the COVID-19 pandemic. The spending increase was due in part to an overall increase in revenue. In 2019, public elementary and secondary schools received $751.7 billion from all revenue sources, up 4.5% from $719.0 billion in 2018. Other highlights include: State governments contributed the greatest share — 46.7% or $350.9 billion — of public school funding in fiscal year 2019. New York ($25,139), the District of Columbia ($22,406), which comprises a single urban district; Connecticut ($21,310), New Jersey ($20,512), and Vermont ($20,315) spent the most per pupil in fiscal year 2019. Of the 100 largest public school systems (based on enrollment), the six that spent the most per pupil in FY 2019 were the New York City School District in New York ($28,004), Boston City Schools in Massachusetts ($25,653), Washington Schools in the District of Columbia ($22,406), San Francisco Unified in California ($17,228), Atlanta School District in Georgia ($17,112), and Seattle Public Schools in Washington ($16,543). Public school systems in Alaska (15.3%), Mississippi (14.0%), South Dakota (13.7%), New Mexico (13.0%) and Arizona (12.9%) received the highest percentage of their revenues from the federal government, while public school systems in New Jersey (4.1%), Connecticut (4.3%), Massachusetts (4.3%), New York (4.8%) and New Hampshire (5.0%) received the lowest. Total public school district debt increased by 3.7% to $495.1 billion in fiscal year 2019 from $477.4 billion in fiscal year 2018. These statistics come from the 2019 Annual Survey of School System Finances. Education finance data include revenues, expenditures, debt and assets (cash and security holdings). Statistics are not adjusted for cost of living differences between geographic areas. A preliminary version of the fiscal year 2020 data will be released in the fall of 2021. No news release associated with this product. Tip sheet only. </w:t>
      </w:r>
    </w:p>
    <w:p w14:paraId="457F431D" w14:textId="0D0DB549" w:rsidR="00E8765D" w:rsidRDefault="00E8765D" w:rsidP="00E8765D">
      <w:pPr>
        <w:pStyle w:val="Heading4"/>
      </w:pPr>
      <w:r>
        <w:t>Stadium spending doesn’t trade off with education and results in a three to one revenue boost for the state</w:t>
      </w:r>
    </w:p>
    <w:p w14:paraId="3E3E8C12" w14:textId="77777777" w:rsidR="00E8765D" w:rsidRDefault="00E8765D" w:rsidP="00E8765D">
      <w:r>
        <w:t xml:space="preserve">JORDYN </w:t>
      </w:r>
      <w:r w:rsidRPr="000A181D">
        <w:rPr>
          <w:rStyle w:val="Style13ptBold"/>
        </w:rPr>
        <w:t>PHELPS,</w:t>
      </w:r>
      <w:r>
        <w:t xml:space="preserve"> 6/7/20</w:t>
      </w:r>
      <w:r w:rsidRPr="000A181D">
        <w:rPr>
          <w:rStyle w:val="Style13ptBold"/>
        </w:rPr>
        <w:t>15</w:t>
      </w:r>
      <w:r>
        <w:t xml:space="preserve"> (staff writer, ABC News, “Scott Walker Defends Tax Dollars, Possible Rate Hike for New Sports Arena,” </w:t>
      </w:r>
      <w:hyperlink r:id="rId13" w:history="1">
        <w:r w:rsidRPr="004A6DBB">
          <w:rPr>
            <w:rStyle w:val="Hyperlink"/>
          </w:rPr>
          <w:t>https://abcnews.go.com/Politics/scott-walker-defends-tax-dollars-rate-hike-sports/story?id=31595770</w:t>
        </w:r>
      </w:hyperlink>
      <w:r>
        <w:t>, Retrieved 10/24/2021)</w:t>
      </w:r>
    </w:p>
    <w:p w14:paraId="009074E5" w14:textId="77777777" w:rsidR="00E8765D" w:rsidRPr="000A181D" w:rsidRDefault="00E8765D" w:rsidP="00E8765D">
      <w:pPr>
        <w:rPr>
          <w:rStyle w:val="StyleUnderline"/>
        </w:rPr>
      </w:pPr>
      <w:r w:rsidRPr="000A181D">
        <w:rPr>
          <w:sz w:val="16"/>
        </w:rPr>
        <w:t xml:space="preserve">— -- Wisconsin's Republican Gov. Scott </w:t>
      </w:r>
      <w:r w:rsidRPr="00327EF4">
        <w:rPr>
          <w:rStyle w:val="StyleUnderline"/>
          <w:highlight w:val="yellow"/>
        </w:rPr>
        <w:t>Walker is defending approval of $250 million in state taxpayer funds to help build a new arena</w:t>
      </w:r>
      <w:r w:rsidRPr="000A181D">
        <w:rPr>
          <w:sz w:val="16"/>
        </w:rPr>
        <w:t xml:space="preserve"> for the Milwaukee Bucks of the NBA. </w:t>
      </w:r>
      <w:r w:rsidRPr="00327EF4">
        <w:rPr>
          <w:rStyle w:val="StyleUnderline"/>
          <w:highlight w:val="yellow"/>
        </w:rPr>
        <w:t>The project is a "good deal" for the state economy</w:t>
      </w:r>
      <w:r w:rsidRPr="000A181D">
        <w:rPr>
          <w:sz w:val="16"/>
        </w:rPr>
        <w:t>, he told ABC News' Jonathan Karl on "This Week," and he insisted that it is "not a new tax." Advertisement "</w:t>
      </w:r>
      <w:r w:rsidRPr="00327EF4">
        <w:rPr>
          <w:rStyle w:val="StyleUnderline"/>
          <w:highlight w:val="yellow"/>
        </w:rPr>
        <w:t>We would lose $419 million over the next 20 years if we did nothing</w:t>
      </w:r>
      <w:r w:rsidRPr="000A181D">
        <w:rPr>
          <w:sz w:val="16"/>
        </w:rPr>
        <w:t xml:space="preserve">, if we said, go on, move somewhere else, which the NBA said they would do," Walker continued. "In this case, we don't raise any taxes. There are no new taxes, only existing taxes. And </w:t>
      </w:r>
      <w:r w:rsidRPr="00327EF4">
        <w:rPr>
          <w:rStyle w:val="StyleUnderline"/>
          <w:highlight w:val="yellow"/>
        </w:rPr>
        <w:t xml:space="preserve">we get a </w:t>
      </w:r>
      <w:r w:rsidRPr="00327EF4">
        <w:rPr>
          <w:rStyle w:val="Emphasis"/>
          <w:highlight w:val="yellow"/>
        </w:rPr>
        <w:t>three to one return."</w:t>
      </w:r>
      <w:r>
        <w:rPr>
          <w:rStyle w:val="Emphasis"/>
        </w:rPr>
        <w:t xml:space="preserve"> </w:t>
      </w:r>
      <w:r w:rsidRPr="00327EF4">
        <w:rPr>
          <w:rStyle w:val="StyleUnderline"/>
          <w:highlight w:val="yellow"/>
        </w:rPr>
        <w:t>The project will be funded by existing taxes on hotel rooms and rental cars,</w:t>
      </w:r>
      <w:r w:rsidRPr="000A181D">
        <w:rPr>
          <w:sz w:val="16"/>
        </w:rPr>
        <w:t xml:space="preserve"> though the Wisconsin Center Board has the authority to raise the rate, he said. "In this case, we take the tax, the revenues on hotels and rental cars that are currently paid for the convention center and allow those to continue to be paid for a new arena," Walker said. "It's not a new tax." Conservative advocacy groups, including the Koch brothers' Americans for Prosperity, have blasted the proposal as bad for taxpayers, but Walker brushed off the criticism. "</w:t>
      </w:r>
      <w:r w:rsidRPr="00327EF4">
        <w:rPr>
          <w:rStyle w:val="StyleUnderline"/>
          <w:highlight w:val="yellow"/>
        </w:rPr>
        <w:t>All across the nation when they do projects like this</w:t>
      </w:r>
      <w:r w:rsidRPr="000A181D">
        <w:rPr>
          <w:sz w:val="16"/>
        </w:rPr>
        <w:t>," Walker said. "</w:t>
      </w:r>
      <w:r w:rsidRPr="00327EF4">
        <w:rPr>
          <w:rStyle w:val="StyleUnderline"/>
          <w:highlight w:val="yellow"/>
        </w:rPr>
        <w:t>It's a good deal."</w:t>
      </w:r>
    </w:p>
    <w:p w14:paraId="3A5E57BB" w14:textId="787F9F4F" w:rsidR="00E8765D" w:rsidRDefault="00E8765D" w:rsidP="00E8765D"/>
    <w:p w14:paraId="6CA47886" w14:textId="2FBABC67" w:rsidR="00E8765D" w:rsidRDefault="00E8765D" w:rsidP="00E8765D">
      <w:pPr>
        <w:pStyle w:val="Heading2"/>
      </w:pPr>
      <w:r>
        <w:t>Adv – 2</w:t>
      </w:r>
    </w:p>
    <w:p w14:paraId="29DA988E" w14:textId="70625CC5" w:rsidR="00A30634" w:rsidRPr="00A30634" w:rsidRDefault="00A30634" w:rsidP="00A30634">
      <w:pPr>
        <w:pStyle w:val="Heading3"/>
      </w:pPr>
      <w:r>
        <w:t>1nc – wages</w:t>
      </w:r>
    </w:p>
    <w:p w14:paraId="0D089A6B" w14:textId="77777777" w:rsidR="0081074E" w:rsidRPr="0042392B" w:rsidRDefault="0081074E" w:rsidP="0081074E">
      <w:pPr>
        <w:pStyle w:val="Heading4"/>
      </w:pPr>
      <w:r>
        <w:t>Worker shortages are causing wages to soar</w:t>
      </w:r>
    </w:p>
    <w:p w14:paraId="1E18C26E" w14:textId="77777777" w:rsidR="0081074E" w:rsidRPr="0042392B" w:rsidRDefault="0081074E" w:rsidP="0081074E">
      <w:r w:rsidRPr="0042392B">
        <w:rPr>
          <w:b/>
          <w:bCs/>
          <w:sz w:val="26"/>
        </w:rPr>
        <w:t>Levanon 21</w:t>
      </w:r>
      <w:r w:rsidRPr="0042392B">
        <w:t xml:space="preserve"> , Econ Professor @ NYU. PhD from Princeton. (Gad, 7/26/2021, </w:t>
      </w:r>
      <w:r>
        <w:t>“</w:t>
      </w:r>
      <w:r w:rsidRPr="0042392B">
        <w:t>Why Wages Are Growing Rapidly—Both Now And In The Future</w:t>
      </w:r>
      <w:r>
        <w:t xml:space="preserve">,” </w:t>
      </w:r>
      <w:r>
        <w:rPr>
          <w:i/>
          <w:iCs/>
        </w:rPr>
        <w:t>Forbes</w:t>
      </w:r>
      <w:r>
        <w:t xml:space="preserve">, </w:t>
      </w:r>
      <w:hyperlink r:id="rId14" w:history="1">
        <w:r w:rsidRPr="003F4590">
          <w:rPr>
            <w:rStyle w:val="Hyperlink"/>
          </w:rPr>
          <w:t>https://www.forbes.com/sites/gadlevanon/2021/07/26/why-wages-are-growing-rapidly-both-now-and-in-the-future/?sh=39a813a1cfe9</w:t>
        </w:r>
      </w:hyperlink>
      <w:r>
        <w:t xml:space="preserve"> Date Accessed: 9/23/2021)</w:t>
      </w:r>
    </w:p>
    <w:p w14:paraId="36E7BB58" w14:textId="77777777" w:rsidR="0081074E" w:rsidRPr="0042392B" w:rsidRDefault="0081074E" w:rsidP="0081074E">
      <w:r w:rsidRPr="00327EF4">
        <w:rPr>
          <w:rStyle w:val="StyleUnderline"/>
          <w:highlight w:val="yellow"/>
        </w:rPr>
        <w:t>Wages in 2021 have grown at the fastest rate in 35 years</w:t>
      </w:r>
      <w:r w:rsidRPr="0042392B">
        <w:t xml:space="preserve">. </w:t>
      </w:r>
      <w:r w:rsidRPr="0042392B">
        <w:rPr>
          <w:rStyle w:val="StyleUnderline"/>
        </w:rPr>
        <w:t>This sudden</w:t>
      </w:r>
      <w:r w:rsidRPr="0042392B">
        <w:t xml:space="preserve"> and surprising </w:t>
      </w:r>
      <w:r w:rsidRPr="0042392B">
        <w:rPr>
          <w:rStyle w:val="StyleUnderline"/>
        </w:rPr>
        <w:t>burst will reduce corporate profits</w:t>
      </w:r>
      <w:r w:rsidRPr="0042392B">
        <w:t xml:space="preserve"> and add to already-soaring inflation.</w:t>
      </w:r>
    </w:p>
    <w:p w14:paraId="730B0073" w14:textId="77777777" w:rsidR="0081074E" w:rsidRPr="0042392B" w:rsidRDefault="0081074E" w:rsidP="0081074E">
      <w:r w:rsidRPr="0042392B">
        <w:t xml:space="preserve">What does this mean going forward? We can look at wage growth over three distinct time-horizons: spring and summer of 2021, late 2021 and 2022, and beyond 2022. </w:t>
      </w:r>
      <w:r w:rsidRPr="0042392B">
        <w:rPr>
          <w:rStyle w:val="StyleUnderline"/>
        </w:rPr>
        <w:t>The wage growth outlook is strong</w:t>
      </w:r>
      <w:r w:rsidRPr="0042392B">
        <w:t xml:space="preserve"> in the first and last of these periods, </w:t>
      </w:r>
      <w:r w:rsidRPr="0042392B">
        <w:rPr>
          <w:rStyle w:val="StyleUnderline"/>
        </w:rPr>
        <w:t>especially in blue-collar and manual services jobs</w:t>
      </w:r>
      <w:r w:rsidRPr="0042392B">
        <w:t>. Here’s what to expect:</w:t>
      </w:r>
    </w:p>
    <w:p w14:paraId="081D21AF" w14:textId="77777777" w:rsidR="0081074E" w:rsidRPr="0042392B" w:rsidRDefault="0081074E" w:rsidP="0081074E">
      <w:r w:rsidRPr="0042392B">
        <w:t>Current Labor Market Conditions</w:t>
      </w:r>
    </w:p>
    <w:p w14:paraId="60A1EB3F" w14:textId="77777777" w:rsidR="0081074E" w:rsidRPr="0042392B" w:rsidRDefault="0081074E" w:rsidP="0081074E">
      <w:pPr>
        <w:rPr>
          <w:rStyle w:val="StyleUnderline"/>
        </w:rPr>
      </w:pPr>
      <w:r w:rsidRPr="0042392B">
        <w:t xml:space="preserve">Wages are going to rise to new peaks this summer. Despite high unemployment rates, </w:t>
      </w:r>
      <w:r w:rsidRPr="00327EF4">
        <w:rPr>
          <w:rStyle w:val="StyleUnderline"/>
          <w:highlight w:val="yellow"/>
        </w:rPr>
        <w:t>the US is</w:t>
      </w:r>
      <w:r w:rsidRPr="0042392B">
        <w:rPr>
          <w:rStyle w:val="StyleUnderline"/>
        </w:rPr>
        <w:t xml:space="preserve"> now </w:t>
      </w:r>
      <w:r w:rsidRPr="00327EF4">
        <w:rPr>
          <w:rStyle w:val="StyleUnderline"/>
          <w:highlight w:val="yellow"/>
        </w:rPr>
        <w:t>experiencing severe labor shortages and</w:t>
      </w:r>
      <w:r w:rsidRPr="0042392B">
        <w:rPr>
          <w:rStyle w:val="StyleUnderline"/>
        </w:rPr>
        <w:t xml:space="preserve"> </w:t>
      </w:r>
      <w:r w:rsidRPr="00327EF4">
        <w:rPr>
          <w:rStyle w:val="StyleUnderline"/>
          <w:highlight w:val="yellow"/>
        </w:rPr>
        <w:t>historically-high wage growth</w:t>
      </w:r>
      <w:r w:rsidRPr="0042392B">
        <w:rPr>
          <w:rStyle w:val="StyleUnderline"/>
        </w:rPr>
        <w:t>.</w:t>
      </w:r>
    </w:p>
    <w:p w14:paraId="3ECAC453" w14:textId="77777777" w:rsidR="0081074E" w:rsidRPr="0042392B" w:rsidRDefault="0081074E" w:rsidP="0081074E">
      <w:r w:rsidRPr="0042392B">
        <w:t xml:space="preserve">Typically, </w:t>
      </w:r>
      <w:r w:rsidRPr="00327EF4">
        <w:rPr>
          <w:rStyle w:val="StyleUnderline"/>
          <w:highlight w:val="yellow"/>
        </w:rPr>
        <w:t>slow wage growth</w:t>
      </w:r>
      <w:r w:rsidRPr="0042392B">
        <w:rPr>
          <w:rStyle w:val="StyleUnderline"/>
        </w:rPr>
        <w:t xml:space="preserve"> </w:t>
      </w:r>
      <w:r w:rsidRPr="00327EF4">
        <w:rPr>
          <w:rStyle w:val="StyleUnderline"/>
          <w:highlight w:val="yellow"/>
        </w:rPr>
        <w:t>accompanies</w:t>
      </w:r>
      <w:r w:rsidRPr="0042392B">
        <w:rPr>
          <w:rStyle w:val="StyleUnderline"/>
        </w:rPr>
        <w:t xml:space="preserve"> </w:t>
      </w:r>
      <w:r w:rsidRPr="00327EF4">
        <w:rPr>
          <w:rStyle w:val="StyleUnderline"/>
          <w:highlight w:val="yellow"/>
        </w:rPr>
        <w:t>high unemployment</w:t>
      </w:r>
      <w:r w:rsidRPr="0042392B">
        <w:t xml:space="preserve">. </w:t>
      </w:r>
      <w:r w:rsidRPr="0042392B">
        <w:rPr>
          <w:rStyle w:val="StyleUnderline"/>
        </w:rPr>
        <w:t>But that did not happen during the pandemic-recession</w:t>
      </w:r>
      <w:r w:rsidRPr="0042392B">
        <w:t xml:space="preserve">. </w:t>
      </w:r>
      <w:r w:rsidRPr="00327EF4">
        <w:rPr>
          <w:rStyle w:val="StyleUnderline"/>
          <w:highlight w:val="yellow"/>
        </w:rPr>
        <w:t>Wages are</w:t>
      </w:r>
      <w:r w:rsidRPr="0042392B">
        <w:rPr>
          <w:rStyle w:val="StyleUnderline"/>
        </w:rPr>
        <w:t xml:space="preserve"> </w:t>
      </w:r>
      <w:r w:rsidRPr="00327EF4">
        <w:rPr>
          <w:rStyle w:val="StyleUnderline"/>
          <w:highlight w:val="yellow"/>
        </w:rPr>
        <w:t>growing</w:t>
      </w:r>
      <w:r w:rsidRPr="00722D61">
        <w:rPr>
          <w:rStyle w:val="StyleUnderline"/>
        </w:rPr>
        <w:t xml:space="preserve"> much </w:t>
      </w:r>
      <w:r w:rsidRPr="00327EF4">
        <w:rPr>
          <w:rStyle w:val="StyleUnderline"/>
          <w:highlight w:val="yellow"/>
        </w:rPr>
        <w:t>faster than at any other time in recent decades</w:t>
      </w:r>
      <w:r w:rsidRPr="00722D61">
        <w:t xml:space="preserve">. According to the June Bureau of Labor Statistics jobs report, </w:t>
      </w:r>
      <w:r w:rsidRPr="00722D61">
        <w:rPr>
          <w:rStyle w:val="StyleUnderline"/>
        </w:rPr>
        <w:t>average hourly</w:t>
      </w:r>
      <w:r w:rsidRPr="0042392B">
        <w:rPr>
          <w:rStyle w:val="StyleUnderline"/>
        </w:rPr>
        <w:t xml:space="preserve"> earnings over April-June rose by an annual rate of 6 percent</w:t>
      </w:r>
      <w:r w:rsidRPr="0042392B">
        <w:t>. This is two to three times the typical growth rate in recent decades. And according to a June survey by the National Federation of Independent Business (NFIB), an historically high share of employers raised worker pay over the past three months.</w:t>
      </w:r>
    </w:p>
    <w:p w14:paraId="03DA8856" w14:textId="77777777" w:rsidR="0081074E" w:rsidRPr="0042392B" w:rsidRDefault="0081074E" w:rsidP="0081074E">
      <w:pPr>
        <w:rPr>
          <w:rStyle w:val="StyleUnderline"/>
        </w:rPr>
      </w:pPr>
      <w:r w:rsidRPr="0042392B">
        <w:t xml:space="preserve">Why? </w:t>
      </w:r>
      <w:r w:rsidRPr="00327EF4">
        <w:rPr>
          <w:rStyle w:val="StyleUnderline"/>
          <w:highlight w:val="yellow"/>
        </w:rPr>
        <w:t>Because the US labor market is much tighter</w:t>
      </w:r>
      <w:r w:rsidRPr="0042392B">
        <w:t xml:space="preserve"> – </w:t>
      </w:r>
      <w:r w:rsidRPr="00327EF4">
        <w:rPr>
          <w:rStyle w:val="StyleUnderline"/>
          <w:highlight w:val="yellow"/>
        </w:rPr>
        <w:t>workers are harder to find</w:t>
      </w:r>
      <w:r w:rsidRPr="0042392B">
        <w:t xml:space="preserve"> – than anyone expected. </w:t>
      </w:r>
      <w:r w:rsidRPr="00327EF4">
        <w:rPr>
          <w:rStyle w:val="StyleUnderline"/>
          <w:highlight w:val="yellow"/>
        </w:rPr>
        <w:t>A surge in demand</w:t>
      </w:r>
      <w:r w:rsidRPr="0042392B">
        <w:rPr>
          <w:rStyle w:val="StyleUnderline"/>
        </w:rPr>
        <w:t xml:space="preserve"> for workers combined </w:t>
      </w:r>
      <w:r w:rsidRPr="00327EF4">
        <w:rPr>
          <w:rStyle w:val="StyleUnderline"/>
          <w:highlight w:val="yellow"/>
        </w:rPr>
        <w:t>with stagnant labor supply</w:t>
      </w:r>
      <w:r w:rsidRPr="0042392B">
        <w:rPr>
          <w:rStyle w:val="StyleUnderline"/>
        </w:rPr>
        <w:t xml:space="preserve"> </w:t>
      </w:r>
      <w:r w:rsidRPr="00327EF4">
        <w:rPr>
          <w:rStyle w:val="StyleUnderline"/>
          <w:highlight w:val="yellow"/>
        </w:rPr>
        <w:t>created historic recruiting difficulties</w:t>
      </w:r>
      <w:r w:rsidRPr="0042392B">
        <w:rPr>
          <w:rStyle w:val="StyleUnderline"/>
        </w:rPr>
        <w:t xml:space="preserve"> in the past three months.</w:t>
      </w:r>
    </w:p>
    <w:p w14:paraId="71ACF918" w14:textId="77777777" w:rsidR="0081074E" w:rsidRPr="0042392B" w:rsidRDefault="0081074E" w:rsidP="0081074E">
      <w:r w:rsidRPr="0042392B">
        <w:rPr>
          <w:rStyle w:val="StyleUnderline"/>
        </w:rPr>
        <w:t>Usually, businesses form and expand gradually during periods of economic growth, creating a steady demand for workers. But as the in-person economy re-opens all at once, demand for workers is surging</w:t>
      </w:r>
      <w:r w:rsidRPr="0042392B">
        <w:t>. Several industries, especially in the entertainment sector, need to double their workforce in a matter of months, an event without historical precedent.</w:t>
      </w:r>
    </w:p>
    <w:p w14:paraId="13DD1438" w14:textId="77777777" w:rsidR="0081074E" w:rsidRPr="0042392B" w:rsidRDefault="0081074E" w:rsidP="0081074E">
      <w:r w:rsidRPr="0042392B">
        <w:t xml:space="preserve">On the supply side, </w:t>
      </w:r>
      <w:r w:rsidRPr="0042392B">
        <w:rPr>
          <w:rStyle w:val="StyleUnderline"/>
        </w:rPr>
        <w:t>many working-age adults are only slowly re-entering the workforce</w:t>
      </w:r>
      <w:r w:rsidRPr="0042392B">
        <w:t xml:space="preserve"> because of lingering factors driven by the pandemic (high federal unemployment benefits, fear of infection, the need to take care of young children during school closures/remote learning, elder care).</w:t>
      </w:r>
    </w:p>
    <w:p w14:paraId="235D5D9F" w14:textId="77777777" w:rsidR="0081074E" w:rsidRPr="0042392B" w:rsidRDefault="0081074E" w:rsidP="0081074E">
      <w:r w:rsidRPr="0042392B">
        <w:t xml:space="preserve">Employers have been deeply impacted: </w:t>
      </w:r>
      <w:r w:rsidRPr="0042392B">
        <w:rPr>
          <w:rStyle w:val="StyleUnderline"/>
        </w:rPr>
        <w:t>Qualified workers are once again hard to find</w:t>
      </w:r>
      <w:r w:rsidRPr="0042392B">
        <w:t xml:space="preserve">. According to the May NFIB survey, </w:t>
      </w:r>
      <w:r w:rsidRPr="0042392B">
        <w:rPr>
          <w:rStyle w:val="StyleUnderline"/>
        </w:rPr>
        <w:t>almost half of all employers</w:t>
      </w:r>
      <w:r w:rsidRPr="0042392B">
        <w:t xml:space="preserve">, 48 percent, </w:t>
      </w:r>
      <w:r w:rsidRPr="0042392B">
        <w:rPr>
          <w:rStyle w:val="StyleUnderline"/>
        </w:rPr>
        <w:t>have job openings they are unable to fill</w:t>
      </w:r>
      <w:r w:rsidRPr="0042392B">
        <w:t xml:space="preserve"> – the highest rate ever. In addition, according to the Job Openings and Labor Turnover Survey, the share of workers voluntary quitting their jobs, usually for another job, is historically high.</w:t>
      </w:r>
    </w:p>
    <w:p w14:paraId="4FDD55DB" w14:textId="77777777" w:rsidR="0081074E" w:rsidRPr="0042392B" w:rsidRDefault="0081074E" w:rsidP="0081074E">
      <w:r w:rsidRPr="0042392B">
        <w:rPr>
          <w:rStyle w:val="StyleUnderline"/>
        </w:rPr>
        <w:t>Recruiting and retention difficulties are more pronounced in blue-collar and manual services jobs,</w:t>
      </w:r>
      <w:r w:rsidRPr="0042392B">
        <w:t xml:space="preserve"> which often involve low wages and a higher risk of infection. In addition, the elevated unemployment benefits are an especially attractive option for workers with relatively low wages.</w:t>
      </w:r>
    </w:p>
    <w:p w14:paraId="79339C21" w14:textId="77777777" w:rsidR="0081074E" w:rsidRPr="0042392B" w:rsidRDefault="0081074E" w:rsidP="0081074E">
      <w:r w:rsidRPr="00327EF4">
        <w:rPr>
          <w:rStyle w:val="Emphasis"/>
          <w:highlight w:val="yellow"/>
        </w:rPr>
        <w:t>When it is harder to recruit and retain workers, employers react by raising salaries</w:t>
      </w:r>
      <w:r w:rsidRPr="0042392B">
        <w:t>. This helps explain the stunning jump in wages in the leisure and hospitality sector, (a 15 percent annual rate, in February to June) which drove the overall salary surge in the spring.</w:t>
      </w:r>
    </w:p>
    <w:p w14:paraId="4BF99B91" w14:textId="77777777" w:rsidR="0081074E" w:rsidRPr="0042392B" w:rsidRDefault="0081074E" w:rsidP="0081074E">
      <w:r w:rsidRPr="0042392B">
        <w:t>New hires’ faster wage growth could lead to significant salary compression – when the wage premium for experience shrinks or even turns negative – so that more-experienced workers feel that their pay advantage is no longer significant. Such pay compression could lead to higher labor turnover as more-experienced workers, who can easily find new jobs in this tight labor market, decide to switch.</w:t>
      </w:r>
    </w:p>
    <w:p w14:paraId="41D1F400" w14:textId="77777777" w:rsidR="0081074E" w:rsidRDefault="0081074E" w:rsidP="0081074E">
      <w:r w:rsidRPr="0042392B">
        <w:t>The acceleration in wages during the spring and summer could have a significant impact on future inflation. In recent months, inflation has been growing at the fastest rate in decades, probably mostly due to non-wage factors, such as a rapid rise in commodity, computer chip and auto prices. Significantly-growing labor costs in 2021 will have a noticeable impact on consumer prices and corporate profits – and labor costs are much stickier than commodity prices and are less likely to reverse.</w:t>
      </w:r>
    </w:p>
    <w:p w14:paraId="7AFB12AE" w14:textId="77777777" w:rsidR="0081074E" w:rsidRPr="0081074E" w:rsidRDefault="0081074E" w:rsidP="0081074E"/>
    <w:p w14:paraId="1F7CF34E" w14:textId="77777777" w:rsidR="00A30634" w:rsidRPr="007946E6" w:rsidRDefault="00A30634" w:rsidP="00A30634">
      <w:pPr>
        <w:pStyle w:val="Heading4"/>
        <w:rPr>
          <w:b w:val="0"/>
          <w:bCs/>
        </w:rPr>
      </w:pPr>
      <w:r>
        <w:t>Dozens of alt causes to inequality</w:t>
      </w:r>
      <w:r>
        <w:rPr>
          <w:b w:val="0"/>
          <w:bCs/>
        </w:rPr>
        <w:t>---tech, globalization, immigration, decline of unions, stagnant minimum wage, corporate tax cuts</w:t>
      </w:r>
    </w:p>
    <w:p w14:paraId="178EB382" w14:textId="77777777" w:rsidR="00A30634" w:rsidRPr="000543DE" w:rsidRDefault="00A30634" w:rsidP="00A30634">
      <w:r w:rsidRPr="000543DE">
        <w:rPr>
          <w:b/>
          <w:bCs/>
          <w:sz w:val="26"/>
        </w:rPr>
        <w:t>Livingston 21</w:t>
      </w:r>
      <w:r w:rsidRPr="000543DE">
        <w:t xml:space="preserve"> , freelance writer She has written about personal finance and shopping strategies for a variety of publications, including ConsumerSearch.com, ShopSmart.com, and the Dollar Stretcher newsletter. </w:t>
      </w:r>
      <w:r>
        <w:t>Citing a variety of Economists.</w:t>
      </w:r>
      <w:r w:rsidRPr="000543DE">
        <w:t xml:space="preserve"> (Amy, 6/11/2021, </w:t>
      </w:r>
      <w:r>
        <w:t>“</w:t>
      </w:r>
      <w:r w:rsidRPr="000543DE">
        <w:t>Income Inequality in America – Definition, Causes &amp; Statistics</w:t>
      </w:r>
      <w:r>
        <w:t xml:space="preserve">,” </w:t>
      </w:r>
      <w:r>
        <w:rPr>
          <w:i/>
          <w:iCs/>
        </w:rPr>
        <w:t>Money Crashers</w:t>
      </w:r>
      <w:r>
        <w:t xml:space="preserve">, </w:t>
      </w:r>
      <w:hyperlink r:id="rId15" w:history="1">
        <w:r w:rsidRPr="003F4590">
          <w:rPr>
            <w:rStyle w:val="Hyperlink"/>
          </w:rPr>
          <w:t>https://www.moneycrashers.com/income-inequality-america-definition-causes/</w:t>
        </w:r>
      </w:hyperlink>
      <w:r>
        <w:t xml:space="preserve"> Date Accessed: 9/23/2021)</w:t>
      </w:r>
    </w:p>
    <w:p w14:paraId="5889303B" w14:textId="77777777" w:rsidR="00A30634" w:rsidRPr="00C33A45" w:rsidRDefault="00A30634" w:rsidP="00A30634">
      <w:r w:rsidRPr="00C33A45">
        <w:t>Causes of Rising Inequality</w:t>
      </w:r>
    </w:p>
    <w:p w14:paraId="220C3581" w14:textId="77777777" w:rsidR="00A30634" w:rsidRPr="00C33A45" w:rsidRDefault="00A30634" w:rsidP="00A30634">
      <w:r w:rsidRPr="00C33A45">
        <w:t xml:space="preserve">In any capitalist society, </w:t>
      </w:r>
      <w:r w:rsidRPr="00C33A45">
        <w:rPr>
          <w:rStyle w:val="StyleUnderline"/>
        </w:rPr>
        <w:t>some people will make more than others</w:t>
      </w:r>
      <w:r w:rsidRPr="00C33A45">
        <w:t xml:space="preserve">. </w:t>
      </w:r>
      <w:r w:rsidRPr="00C33A45">
        <w:rPr>
          <w:rStyle w:val="StyleUnderline"/>
        </w:rPr>
        <w:t xml:space="preserve">The </w:t>
      </w:r>
      <w:r w:rsidRPr="00327EF4">
        <w:rPr>
          <w:rStyle w:val="StyleUnderline"/>
          <w:highlight w:val="yellow"/>
        </w:rPr>
        <w:t>labor market determines what people earn</w:t>
      </w:r>
      <w:r w:rsidRPr="00C33A45">
        <w:t xml:space="preserve">, and at any given time, </w:t>
      </w:r>
      <w:r w:rsidRPr="00C33A45">
        <w:rPr>
          <w:rStyle w:val="StyleUnderline"/>
        </w:rPr>
        <w:t>some skills will have more value than others</w:t>
      </w:r>
      <w:r w:rsidRPr="00C33A45">
        <w:t xml:space="preserve">. But </w:t>
      </w:r>
      <w:r w:rsidRPr="00C33A45">
        <w:rPr>
          <w:rStyle w:val="StyleUnderline"/>
        </w:rPr>
        <w:t>that doesn’t explain why income inequality is higher in the U.S. than</w:t>
      </w:r>
      <w:r w:rsidRPr="00C33A45">
        <w:t xml:space="preserve"> in </w:t>
      </w:r>
      <w:r w:rsidRPr="00C33A45">
        <w:rPr>
          <w:rStyle w:val="StyleUnderline"/>
        </w:rPr>
        <w:t>most developed nations</w:t>
      </w:r>
      <w:r w:rsidRPr="00C33A45">
        <w:t>. It also doesn’t explain why it’s grown over recent decades.</w:t>
      </w:r>
    </w:p>
    <w:p w14:paraId="496D692F" w14:textId="77777777" w:rsidR="00A30634" w:rsidRPr="00C33A45" w:rsidRDefault="00A30634" w:rsidP="00A30634">
      <w:r w:rsidRPr="00C33A45">
        <w:t>Economists offer various reasons to explain the growing inequality in the U.S. Some have to do with how fast the rich get richer, while others explain why the poor are getting poorer.</w:t>
      </w:r>
    </w:p>
    <w:p w14:paraId="05690951" w14:textId="77777777" w:rsidR="00A30634" w:rsidRPr="000543DE" w:rsidRDefault="00A30634" w:rsidP="00A30634">
      <w:pPr>
        <w:rPr>
          <w:rStyle w:val="Emphasis"/>
        </w:rPr>
      </w:pPr>
      <w:r w:rsidRPr="00327EF4">
        <w:rPr>
          <w:rStyle w:val="Emphasis"/>
          <w:highlight w:val="yellow"/>
        </w:rPr>
        <w:t>Changes in Technology</w:t>
      </w:r>
    </w:p>
    <w:p w14:paraId="299728B7" w14:textId="77777777" w:rsidR="00A30634" w:rsidRPr="00C33A45" w:rsidRDefault="00A30634" w:rsidP="00A30634">
      <w:r w:rsidRPr="00C33A45">
        <w:rPr>
          <w:rStyle w:val="StyleUnderline"/>
        </w:rPr>
        <w:t>Any new technology</w:t>
      </w:r>
      <w:r w:rsidRPr="00C33A45">
        <w:t xml:space="preserve">, such as the Internet, </w:t>
      </w:r>
      <w:r w:rsidRPr="00327EF4">
        <w:rPr>
          <w:rStyle w:val="StyleUnderline"/>
          <w:highlight w:val="yellow"/>
        </w:rPr>
        <w:t>creates new jobs</w:t>
      </w:r>
      <w:r w:rsidRPr="00C33A45">
        <w:rPr>
          <w:rStyle w:val="StyleUnderline"/>
        </w:rPr>
        <w:t>.</w:t>
      </w:r>
      <w:r w:rsidRPr="00C33A45">
        <w:t xml:space="preserve"> </w:t>
      </w:r>
      <w:r w:rsidRPr="00C33A45">
        <w:rPr>
          <w:rStyle w:val="StyleUnderline"/>
        </w:rPr>
        <w:t xml:space="preserve">But </w:t>
      </w:r>
      <w:r w:rsidRPr="00327EF4">
        <w:rPr>
          <w:rStyle w:val="StyleUnderline"/>
          <w:highlight w:val="yellow"/>
        </w:rPr>
        <w:t>these</w:t>
      </w:r>
      <w:r w:rsidRPr="00C33A45">
        <w:rPr>
          <w:rStyle w:val="StyleUnderline"/>
        </w:rPr>
        <w:t xml:space="preserve"> new </w:t>
      </w:r>
      <w:r w:rsidRPr="00327EF4">
        <w:rPr>
          <w:rStyle w:val="StyleUnderline"/>
          <w:highlight w:val="yellow"/>
        </w:rPr>
        <w:t>opportunities don’t benefit all workers equally</w:t>
      </w:r>
      <w:r w:rsidRPr="00C33A45">
        <w:t>. In a piece for the </w:t>
      </w:r>
      <w:hyperlink r:id="rId16" w:tgtFrame="_blank" w:history="1">
        <w:r w:rsidRPr="00C33A45">
          <w:rPr>
            <w:rStyle w:val="Hyperlink"/>
          </w:rPr>
          <w:t>Huffington Post</w:t>
        </w:r>
      </w:hyperlink>
      <w:r w:rsidRPr="00C33A45">
        <w:t xml:space="preserve">, economist Steven Strauss argues that </w:t>
      </w:r>
      <w:r w:rsidRPr="00C33A45">
        <w:rPr>
          <w:rStyle w:val="StyleUnderline"/>
        </w:rPr>
        <w:t>new technologies have driven up demand for highly skilled workers</w:t>
      </w:r>
      <w:r w:rsidRPr="00C33A45">
        <w:t xml:space="preserve">. </w:t>
      </w:r>
      <w:r w:rsidRPr="00C33A45">
        <w:rPr>
          <w:rStyle w:val="StyleUnderline"/>
        </w:rPr>
        <w:t>They have much higher incomes and lower unemployment than unskilled workers.</w:t>
      </w:r>
    </w:p>
    <w:p w14:paraId="2701C87A" w14:textId="77777777" w:rsidR="00A30634" w:rsidRPr="00C33A45" w:rsidRDefault="00A30634" w:rsidP="00A30634">
      <w:r w:rsidRPr="00C33A45">
        <w:t xml:space="preserve">But as we’ve seen, the rich tend to have more education than the poor. That means that </w:t>
      </w:r>
      <w:r w:rsidRPr="00327EF4">
        <w:rPr>
          <w:rStyle w:val="StyleUnderline"/>
          <w:highlight w:val="yellow"/>
        </w:rPr>
        <w:t>in the new high-tech economy</w:t>
      </w:r>
      <w:r w:rsidRPr="00327EF4">
        <w:rPr>
          <w:highlight w:val="yellow"/>
        </w:rPr>
        <w:t xml:space="preserve">, </w:t>
      </w:r>
      <w:r w:rsidRPr="00327EF4">
        <w:rPr>
          <w:rStyle w:val="StyleUnderline"/>
          <w:highlight w:val="yellow"/>
        </w:rPr>
        <w:t>lower-income workers are being left behind</w:t>
      </w:r>
      <w:r w:rsidRPr="000543DE">
        <w:rPr>
          <w:rStyle w:val="StyleUnderline"/>
        </w:rPr>
        <w:t>.</w:t>
      </w:r>
      <w:r w:rsidRPr="00C33A45">
        <w:t xml:space="preserve"> According to Strauss, these workers have effectively spent the past 20 years in a recession that didn’t affect more educated workers.</w:t>
      </w:r>
    </w:p>
    <w:p w14:paraId="0A74BB8D" w14:textId="77777777" w:rsidR="00A30634" w:rsidRPr="00C33A45" w:rsidRDefault="00A30634" w:rsidP="00A30634">
      <w:r w:rsidRPr="00C33A45">
        <w:t>The </w:t>
      </w:r>
      <w:hyperlink r:id="rId17" w:history="1">
        <w:r w:rsidRPr="00327EF4">
          <w:rPr>
            <w:rStyle w:val="StyleUnderline"/>
            <w:highlight w:val="yellow"/>
          </w:rPr>
          <w:t>COVID</w:t>
        </w:r>
        <w:r w:rsidRPr="00C33A45">
          <w:rPr>
            <w:rStyle w:val="Hyperlink"/>
          </w:rPr>
          <w:t>-19 pandemic</w:t>
        </w:r>
      </w:hyperlink>
      <w:r w:rsidRPr="00C33A45">
        <w:t> </w:t>
      </w:r>
      <w:r w:rsidRPr="00327EF4">
        <w:rPr>
          <w:rStyle w:val="StyleUnderline"/>
          <w:highlight w:val="yellow"/>
        </w:rPr>
        <w:t>accelerated this trend</w:t>
      </w:r>
      <w:r w:rsidRPr="00C33A45">
        <w:t xml:space="preserve">. </w:t>
      </w:r>
      <w:r w:rsidRPr="000543DE">
        <w:rPr>
          <w:rStyle w:val="StyleUnderline"/>
        </w:rPr>
        <w:t xml:space="preserve">The </w:t>
      </w:r>
      <w:r w:rsidRPr="00327EF4">
        <w:rPr>
          <w:rStyle w:val="StyleUnderline"/>
          <w:highlight w:val="yellow"/>
        </w:rPr>
        <w:t>people most likely to</w:t>
      </w:r>
      <w:r w:rsidRPr="000543DE">
        <w:rPr>
          <w:rStyle w:val="StyleUnderline"/>
        </w:rPr>
        <w:t xml:space="preserve"> be able to </w:t>
      </w:r>
      <w:r w:rsidRPr="00327EF4">
        <w:rPr>
          <w:rStyle w:val="StyleUnderline"/>
          <w:highlight w:val="yellow"/>
        </w:rPr>
        <w:t>work from home</w:t>
      </w:r>
      <w:r w:rsidRPr="000543DE">
        <w:rPr>
          <w:rStyle w:val="StyleUnderline"/>
        </w:rPr>
        <w:t xml:space="preserve"> — and</w:t>
      </w:r>
      <w:r w:rsidRPr="00C33A45">
        <w:t xml:space="preserve"> </w:t>
      </w:r>
      <w:r w:rsidRPr="00327EF4">
        <w:rPr>
          <w:highlight w:val="yellow"/>
        </w:rPr>
        <w:t xml:space="preserve">therefore </w:t>
      </w:r>
      <w:r w:rsidRPr="00327EF4">
        <w:rPr>
          <w:rStyle w:val="StyleUnderline"/>
          <w:highlight w:val="yellow"/>
        </w:rPr>
        <w:t>least likely to lose their jobs</w:t>
      </w:r>
      <w:r w:rsidRPr="000543DE">
        <w:rPr>
          <w:rStyle w:val="StyleUnderline"/>
        </w:rPr>
        <w:t xml:space="preserve"> — were educated workers with high-skilled jobs</w:t>
      </w:r>
      <w:r w:rsidRPr="00C33A45">
        <w:t>. According to a 2020 paper from the </w:t>
      </w:r>
      <w:hyperlink r:id="rId18" w:tgtFrame="_blank" w:history="1">
        <w:r w:rsidRPr="00C33A45">
          <w:rPr>
            <w:rStyle w:val="Hyperlink"/>
          </w:rPr>
          <w:t>University of Chicago</w:t>
        </w:r>
      </w:hyperlink>
      <w:r w:rsidRPr="00C33A45">
        <w:t xml:space="preserve">, </w:t>
      </w:r>
      <w:r w:rsidRPr="000543DE">
        <w:rPr>
          <w:rStyle w:val="StyleUnderline"/>
        </w:rPr>
        <w:t>the lowest-income workers had the highest job loss rates in the early months</w:t>
      </w:r>
      <w:r w:rsidRPr="00C33A45">
        <w:t xml:space="preserve"> of the pandemic.</w:t>
      </w:r>
    </w:p>
    <w:p w14:paraId="3B4BD1C9" w14:textId="77777777" w:rsidR="00A30634" w:rsidRPr="00C33A45" w:rsidRDefault="00A30634" w:rsidP="00A30634">
      <w:r w:rsidRPr="00C33A45">
        <w:t xml:space="preserve">Advances in technology can also affect older industries. For example, </w:t>
      </w:r>
      <w:r w:rsidRPr="000543DE">
        <w:rPr>
          <w:rStyle w:val="StyleUnderline"/>
        </w:rPr>
        <w:t>in the U.S.,</w:t>
      </w:r>
      <w:r w:rsidRPr="00C33A45">
        <w:t xml:space="preserve"> </w:t>
      </w:r>
      <w:r w:rsidRPr="000543DE">
        <w:rPr>
          <w:rStyle w:val="StyleUnderline"/>
        </w:rPr>
        <w:t>automation has </w:t>
      </w:r>
      <w:hyperlink r:id="rId19" w:tgtFrame="_blank" w:history="1">
        <w:r w:rsidRPr="000543DE">
          <w:rPr>
            <w:rStyle w:val="StyleUnderline"/>
          </w:rPr>
          <w:t>cut the need for factory workers</w:t>
        </w:r>
      </w:hyperlink>
      <w:r w:rsidRPr="00C33A45">
        <w:t>. Unfortunately, </w:t>
      </w:r>
      <w:hyperlink r:id="rId20" w:history="1">
        <w:r w:rsidRPr="000543DE">
          <w:rPr>
            <w:rStyle w:val="StyleUnderline"/>
          </w:rPr>
          <w:t>manufacturing jobs</w:t>
        </w:r>
      </w:hyperlink>
      <w:r w:rsidRPr="000543DE">
        <w:rPr>
          <w:rStyle w:val="StyleUnderline"/>
        </w:rPr>
        <w:t> are some of the </w:t>
      </w:r>
      <w:hyperlink r:id="rId21" w:history="1">
        <w:r w:rsidRPr="000543DE">
          <w:rPr>
            <w:rStyle w:val="StyleUnderline"/>
          </w:rPr>
          <w:t>best jobs available for workers without a college education</w:t>
        </w:r>
      </w:hyperlink>
      <w:r w:rsidRPr="00C33A45">
        <w:t> or special training. According to a 2010 paper published in the journal </w:t>
      </w:r>
      <w:hyperlink r:id="rId22" w:tgtFrame="_blank" w:history="1">
        <w:r w:rsidRPr="00C33A45">
          <w:rPr>
            <w:rStyle w:val="Hyperlink"/>
          </w:rPr>
          <w:t>Research in Organizational Behavior</w:t>
        </w:r>
      </w:hyperlink>
      <w:r w:rsidRPr="00C33A45">
        <w:t>, the shift has forced many less-educated workers into service-sector jobs that don’t pay as well.</w:t>
      </w:r>
    </w:p>
    <w:p w14:paraId="66BBE362" w14:textId="77777777" w:rsidR="00A30634" w:rsidRPr="00C33A45" w:rsidRDefault="00A30634" w:rsidP="00A30634">
      <w:r w:rsidRPr="00C33A45">
        <w:t xml:space="preserve">Put together, </w:t>
      </w:r>
      <w:r w:rsidRPr="000543DE">
        <w:rPr>
          <w:rStyle w:val="StyleUnderline"/>
        </w:rPr>
        <w:t>these two trends tend to help the rich</w:t>
      </w:r>
      <w:r w:rsidRPr="00C33A45">
        <w:t xml:space="preserve"> (and educated) </w:t>
      </w:r>
      <w:r w:rsidRPr="000543DE">
        <w:rPr>
          <w:rStyle w:val="StyleUnderline"/>
        </w:rPr>
        <w:t>stay rich</w:t>
      </w:r>
      <w:r w:rsidRPr="00C33A45">
        <w:t>. They benefit more from the growth of new fields, and they suffer less from job losses in existing ones.</w:t>
      </w:r>
    </w:p>
    <w:p w14:paraId="510F1EDC" w14:textId="77777777" w:rsidR="00A30634" w:rsidRPr="000543DE" w:rsidRDefault="00A30634" w:rsidP="00A30634">
      <w:pPr>
        <w:rPr>
          <w:rStyle w:val="Emphasis"/>
        </w:rPr>
      </w:pPr>
      <w:r w:rsidRPr="00327EF4">
        <w:rPr>
          <w:rStyle w:val="Emphasis"/>
          <w:highlight w:val="yellow"/>
        </w:rPr>
        <w:t>Globalization</w:t>
      </w:r>
    </w:p>
    <w:p w14:paraId="4C1FCC37" w14:textId="77777777" w:rsidR="00A30634" w:rsidRPr="000543DE" w:rsidRDefault="00A30634" w:rsidP="00A30634">
      <w:pPr>
        <w:rPr>
          <w:rStyle w:val="StyleUnderline"/>
        </w:rPr>
      </w:pPr>
      <w:r w:rsidRPr="00C33A45">
        <w:t xml:space="preserve">Automation isn’t the only factor behind the decline of U.S. manufacturing. In some cases, </w:t>
      </w:r>
      <w:r w:rsidRPr="00327EF4">
        <w:rPr>
          <w:rStyle w:val="StyleUnderline"/>
          <w:highlight w:val="yellow"/>
        </w:rPr>
        <w:t>companies have moved production overseas to take</w:t>
      </w:r>
      <w:r w:rsidRPr="000543DE">
        <w:rPr>
          <w:rStyle w:val="StyleUnderline"/>
        </w:rPr>
        <w:t xml:space="preserve"> </w:t>
      </w:r>
      <w:r w:rsidRPr="00327EF4">
        <w:rPr>
          <w:rStyle w:val="StyleUnderline"/>
          <w:highlight w:val="yellow"/>
        </w:rPr>
        <w:t>advantage of cheaper labor</w:t>
      </w:r>
      <w:r w:rsidRPr="000543DE">
        <w:rPr>
          <w:rStyle w:val="StyleUnderline"/>
        </w:rPr>
        <w:t>.</w:t>
      </w:r>
      <w:r w:rsidRPr="00C33A45">
        <w:t xml:space="preserve"> At the same time, </w:t>
      </w:r>
      <w:r w:rsidRPr="000543DE">
        <w:rPr>
          <w:rStyle w:val="StyleUnderline"/>
        </w:rPr>
        <w:t>a flood of cheaper foreign-made goods has reduced the demand for </w:t>
      </w:r>
      <w:hyperlink r:id="rId23" w:history="1">
        <w:r w:rsidRPr="000543DE">
          <w:rPr>
            <w:rStyle w:val="StyleUnderline"/>
          </w:rPr>
          <w:t>American-made products</w:t>
        </w:r>
      </w:hyperlink>
      <w:r w:rsidRPr="000543DE">
        <w:rPr>
          <w:rStyle w:val="StyleUnderline"/>
        </w:rPr>
        <w:t>.</w:t>
      </w:r>
    </w:p>
    <w:p w14:paraId="7AEA4234" w14:textId="77777777" w:rsidR="00A30634" w:rsidRPr="00C33A45" w:rsidRDefault="00A30634" w:rsidP="00A30634">
      <w:r w:rsidRPr="000543DE">
        <w:rPr>
          <w:rStyle w:val="StyleUnderline"/>
        </w:rPr>
        <w:t>Offshoring</w:t>
      </w:r>
      <w:r w:rsidRPr="00C33A45">
        <w:t xml:space="preserve">, or moving jobs overseas, </w:t>
      </w:r>
      <w:r w:rsidRPr="000543DE">
        <w:rPr>
          <w:rStyle w:val="StyleUnderline"/>
        </w:rPr>
        <w:t>isn’t just a problem in the manufacturing sector</w:t>
      </w:r>
      <w:r w:rsidRPr="00C33A45">
        <w:t>. In a 2009 paper published in the journal </w:t>
      </w:r>
      <w:hyperlink r:id="rId24" w:tgtFrame="_blank" w:history="1">
        <w:r w:rsidRPr="00C33A45">
          <w:rPr>
            <w:rStyle w:val="Hyperlink"/>
          </w:rPr>
          <w:t>World Economics</w:t>
        </w:r>
      </w:hyperlink>
      <w:r w:rsidRPr="00C33A45">
        <w:t xml:space="preserve">, economist Alan Blinder estimated that </w:t>
      </w:r>
      <w:r w:rsidRPr="000543DE">
        <w:rPr>
          <w:rStyle w:val="StyleUnderline"/>
        </w:rPr>
        <w:t>between 22% and 29% of U.S. jobs were or soon would be “offshorable</w:t>
      </w:r>
      <w:r w:rsidRPr="00C33A45">
        <w:t>.”</w:t>
      </w:r>
    </w:p>
    <w:p w14:paraId="07FAB822" w14:textId="77777777" w:rsidR="00A30634" w:rsidRPr="00C33A45" w:rsidRDefault="00A30634" w:rsidP="00A30634">
      <w:r w:rsidRPr="00C33A45">
        <w:t xml:space="preserve">Jobs Blinder described as highly offshorable include both skilled jobs like computer programming and unskilled ones like telemarketing. Because many of these jobs are in lower-paying fields, </w:t>
      </w:r>
      <w:r w:rsidRPr="000543DE">
        <w:rPr>
          <w:rStyle w:val="StyleUnderline"/>
        </w:rPr>
        <w:t>offshoring</w:t>
      </w:r>
      <w:r w:rsidRPr="00C33A45">
        <w:t xml:space="preserve"> them </w:t>
      </w:r>
      <w:r w:rsidRPr="000543DE">
        <w:rPr>
          <w:rStyle w:val="StyleUnderline"/>
        </w:rPr>
        <w:t>would leave still fewer jobs for low-skilled workers</w:t>
      </w:r>
      <w:r w:rsidRPr="00C33A45">
        <w:t>.</w:t>
      </w:r>
    </w:p>
    <w:p w14:paraId="3876B1EA" w14:textId="77777777" w:rsidR="00A30634" w:rsidRPr="00C33A45" w:rsidRDefault="00A30634" w:rsidP="00A30634">
      <w:r w:rsidRPr="00C33A45">
        <w:t xml:space="preserve">While </w:t>
      </w:r>
      <w:r w:rsidRPr="000543DE">
        <w:rPr>
          <w:rStyle w:val="StyleUnderline"/>
        </w:rPr>
        <w:t>globalization</w:t>
      </w:r>
      <w:r w:rsidRPr="00C33A45">
        <w:t xml:space="preserve"> can create problems for lower-income workers, it also </w:t>
      </w:r>
      <w:r w:rsidRPr="000543DE">
        <w:rPr>
          <w:rStyle w:val="StyleUnderline"/>
        </w:rPr>
        <w:t>opens new investment opportunities</w:t>
      </w:r>
      <w:r w:rsidRPr="00C33A45">
        <w:t xml:space="preserve">. </w:t>
      </w:r>
      <w:r w:rsidRPr="000543DE">
        <w:rPr>
          <w:rStyle w:val="StyleUnderline"/>
        </w:rPr>
        <w:t xml:space="preserve">But these benefits primarily go to the wealthy, widening the income gap </w:t>
      </w:r>
      <w:r w:rsidRPr="00C33A45">
        <w:t>still more.</w:t>
      </w:r>
    </w:p>
    <w:p w14:paraId="3C943560" w14:textId="77777777" w:rsidR="00A30634" w:rsidRPr="00C33A45" w:rsidRDefault="00A30634" w:rsidP="00A30634">
      <w:r w:rsidRPr="00C33A45">
        <w:t>A 2019 </w:t>
      </w:r>
      <w:hyperlink r:id="rId25" w:anchor=":~:text=Available%20studies%20suggest%20that%20the,the%20focus%20of%20our%20analysis." w:tgtFrame="_blank" w:history="1">
        <w:r w:rsidRPr="00C33A45">
          <w:rPr>
            <w:rStyle w:val="Hyperlink"/>
          </w:rPr>
          <w:t>McKinsey Global Institute</w:t>
        </w:r>
      </w:hyperlink>
      <w:r w:rsidRPr="00C33A45">
        <w:t xml:space="preserve"> paper measured this effect by looking at the labor share of income. That’s the percentage of a country’s income paid in wages. It finds </w:t>
      </w:r>
      <w:r w:rsidRPr="000543DE">
        <w:rPr>
          <w:rStyle w:val="StyleUnderline"/>
        </w:rPr>
        <w:t>the labor share of income has been falling in the global economy</w:t>
      </w:r>
      <w:r w:rsidRPr="00C33A45">
        <w:t>, suggesting workers benefit less and less from the economy’s gains.</w:t>
      </w:r>
    </w:p>
    <w:p w14:paraId="1CD075C6" w14:textId="77777777" w:rsidR="00A30634" w:rsidRPr="000543DE" w:rsidRDefault="00A30634" w:rsidP="00A30634">
      <w:pPr>
        <w:rPr>
          <w:rStyle w:val="Emphasis"/>
        </w:rPr>
      </w:pPr>
      <w:r w:rsidRPr="00327EF4">
        <w:rPr>
          <w:rStyle w:val="Emphasis"/>
          <w:highlight w:val="yellow"/>
        </w:rPr>
        <w:t>Immigration</w:t>
      </w:r>
    </w:p>
    <w:p w14:paraId="0442F4DD" w14:textId="77777777" w:rsidR="00A30634" w:rsidRPr="00C33A45" w:rsidRDefault="00A30634" w:rsidP="00A30634">
      <w:r w:rsidRPr="00C33A45">
        <w:t xml:space="preserve">Some economists argue that </w:t>
      </w:r>
      <w:r w:rsidRPr="00327EF4">
        <w:rPr>
          <w:rStyle w:val="StyleUnderline"/>
          <w:highlight w:val="yellow"/>
        </w:rPr>
        <w:t>competition for low-wage</w:t>
      </w:r>
      <w:r w:rsidRPr="000543DE">
        <w:rPr>
          <w:rStyle w:val="StyleUnderline"/>
        </w:rPr>
        <w:t xml:space="preserve"> American </w:t>
      </w:r>
      <w:r w:rsidRPr="00327EF4">
        <w:rPr>
          <w:rStyle w:val="StyleUnderline"/>
          <w:highlight w:val="yellow"/>
        </w:rPr>
        <w:t>jobs doesn’t just come from overseas</w:t>
      </w:r>
      <w:r w:rsidRPr="00327EF4">
        <w:rPr>
          <w:highlight w:val="yellow"/>
        </w:rPr>
        <w:t xml:space="preserve">. </w:t>
      </w:r>
      <w:r w:rsidRPr="00327EF4">
        <w:rPr>
          <w:rStyle w:val="StyleUnderline"/>
          <w:highlight w:val="yellow"/>
        </w:rPr>
        <w:t>It can also come from</w:t>
      </w:r>
      <w:r w:rsidRPr="000543DE">
        <w:rPr>
          <w:rStyle w:val="StyleUnderline"/>
        </w:rPr>
        <w:t xml:space="preserve"> </w:t>
      </w:r>
      <w:r w:rsidRPr="00C33A45">
        <w:t xml:space="preserve">new, </w:t>
      </w:r>
      <w:r w:rsidRPr="00327EF4">
        <w:rPr>
          <w:rStyle w:val="StyleUnderline"/>
          <w:highlight w:val="yellow"/>
        </w:rPr>
        <w:t>low-skilled workers entering the U.S</w:t>
      </w:r>
      <w:r w:rsidRPr="000543DE">
        <w:rPr>
          <w:rStyle w:val="StyleUnderline"/>
        </w:rPr>
        <w:t>. from other countries</w:t>
      </w:r>
      <w:r w:rsidRPr="00C33A45">
        <w:t>.</w:t>
      </w:r>
    </w:p>
    <w:p w14:paraId="17B88426" w14:textId="77777777" w:rsidR="00A30634" w:rsidRPr="00C33A45" w:rsidRDefault="00A30634" w:rsidP="00A30634">
      <w:r w:rsidRPr="00C33A45">
        <w:t>But immigration isn’t one of the biggest factors driving income inequality. A 2009 paper by the </w:t>
      </w:r>
      <w:hyperlink r:id="rId26" w:tgtFrame="_blank" w:history="1">
        <w:r w:rsidRPr="00C33A45">
          <w:rPr>
            <w:rStyle w:val="Hyperlink"/>
          </w:rPr>
          <w:t>National Bureau of Economic Research</w:t>
        </w:r>
      </w:hyperlink>
      <w:r w:rsidRPr="00C33A45">
        <w:t> found that immigration could only account for around 5% of the rise in inequality from 1980 to 2000.</w:t>
      </w:r>
    </w:p>
    <w:p w14:paraId="1CB272AF" w14:textId="77777777" w:rsidR="00A30634" w:rsidRPr="000543DE" w:rsidRDefault="00A30634" w:rsidP="00A30634">
      <w:pPr>
        <w:rPr>
          <w:rStyle w:val="Emphasis"/>
        </w:rPr>
      </w:pPr>
      <w:r w:rsidRPr="0043173C">
        <w:rPr>
          <w:rStyle w:val="Emphasis"/>
        </w:rPr>
        <w:t>Superstar Effects</w:t>
      </w:r>
    </w:p>
    <w:p w14:paraId="04E664FE" w14:textId="77777777" w:rsidR="00A30634" w:rsidRPr="00C33A45" w:rsidRDefault="00A30634" w:rsidP="00A30634">
      <w:r w:rsidRPr="00C33A45">
        <w:t xml:space="preserve">In recent decades, </w:t>
      </w:r>
      <w:r w:rsidRPr="000543DE">
        <w:rPr>
          <w:rStyle w:val="StyleUnderline"/>
        </w:rPr>
        <w:t xml:space="preserve">the </w:t>
      </w:r>
      <w:r w:rsidRPr="0043173C">
        <w:rPr>
          <w:rStyle w:val="StyleUnderline"/>
        </w:rPr>
        <w:t>world population has grown</w:t>
      </w:r>
      <w:r w:rsidRPr="0043173C">
        <w:t xml:space="preserve"> both </w:t>
      </w:r>
      <w:r w:rsidRPr="0043173C">
        <w:rPr>
          <w:rStyle w:val="StyleUnderline"/>
        </w:rPr>
        <w:t>bigger and wealthier.</w:t>
      </w:r>
      <w:r w:rsidRPr="0043173C">
        <w:t xml:space="preserve"> As a result, </w:t>
      </w:r>
      <w:r w:rsidRPr="0043173C">
        <w:rPr>
          <w:rStyle w:val="StyleUnderline"/>
        </w:rPr>
        <w:t>there’s a lot more benefit to being a superstar in</w:t>
      </w:r>
      <w:r w:rsidRPr="000543DE">
        <w:rPr>
          <w:rStyle w:val="StyleUnderline"/>
        </w:rPr>
        <w:t xml:space="preserve"> a field like </w:t>
      </w:r>
      <w:r w:rsidRPr="0043173C">
        <w:rPr>
          <w:rStyle w:val="StyleUnderline"/>
        </w:rPr>
        <w:t>sports</w:t>
      </w:r>
      <w:r w:rsidRPr="000543DE">
        <w:rPr>
          <w:rStyle w:val="StyleUnderline"/>
        </w:rPr>
        <w:t xml:space="preserve"> or music.</w:t>
      </w:r>
      <w:r w:rsidRPr="00C33A45">
        <w:t xml:space="preserve"> </w:t>
      </w:r>
      <w:r w:rsidRPr="000543DE">
        <w:rPr>
          <w:rStyle w:val="StyleUnderline"/>
        </w:rPr>
        <w:t>With more people paying to go to games or concerts, the best athletes and musicians can rake in more money</w:t>
      </w:r>
      <w:r w:rsidRPr="00C33A45">
        <w:t>. This “superstar effect” distributes a lot of money to just a few lucky individuals.</w:t>
      </w:r>
    </w:p>
    <w:p w14:paraId="15BD0758" w14:textId="77777777" w:rsidR="00A30634" w:rsidRPr="00C33A45" w:rsidRDefault="00A30634" w:rsidP="00A30634">
      <w:r w:rsidRPr="00C33A45">
        <w:t>The superstar effect applies to companies too. A 2018 </w:t>
      </w:r>
      <w:hyperlink r:id="rId27" w:tgtFrame="_blank" w:history="1">
        <w:r w:rsidRPr="00C33A45">
          <w:rPr>
            <w:rStyle w:val="Hyperlink"/>
          </w:rPr>
          <w:t>McKinsey Global Institute</w:t>
        </w:r>
      </w:hyperlink>
      <w:r w:rsidRPr="00C33A45">
        <w:t> paper found that superstar firms like Apple and Google are taking in a growing share of income in the global economy. The growth of these superstar companies makes it harder for smaller companies to compete. Thus, the rich firms — and their owners and shareholders — just keep getting richer.</w:t>
      </w:r>
    </w:p>
    <w:p w14:paraId="0FCF6EBF" w14:textId="77777777" w:rsidR="00A30634" w:rsidRPr="000543DE" w:rsidRDefault="00A30634" w:rsidP="00A30634">
      <w:pPr>
        <w:rPr>
          <w:rStyle w:val="Emphasis"/>
        </w:rPr>
      </w:pPr>
      <w:r w:rsidRPr="000543DE">
        <w:rPr>
          <w:rStyle w:val="Emphasis"/>
        </w:rPr>
        <w:t>Decline of Labor Unions</w:t>
      </w:r>
    </w:p>
    <w:p w14:paraId="23D85C92" w14:textId="77777777" w:rsidR="00A30634" w:rsidRPr="00C33A45" w:rsidRDefault="00A30634" w:rsidP="00A30634">
      <w:r w:rsidRPr="00C33A45">
        <w:t xml:space="preserve">According to Inequality.org, </w:t>
      </w:r>
      <w:r w:rsidRPr="000543DE">
        <w:rPr>
          <w:rStyle w:val="StyleUnderline"/>
        </w:rPr>
        <w:t>during the period when the share of income going to the top 1% was smallest</w:t>
      </w:r>
      <w:r w:rsidRPr="00C33A45">
        <w:t xml:space="preserve"> (about 1942 through 1985), </w:t>
      </w:r>
      <w:hyperlink r:id="rId28" w:history="1">
        <w:r w:rsidRPr="000543DE">
          <w:rPr>
            <w:rStyle w:val="StyleUnderline"/>
          </w:rPr>
          <w:t>labor unions</w:t>
        </w:r>
      </w:hyperlink>
      <w:r w:rsidRPr="000543DE">
        <w:rPr>
          <w:rStyle w:val="StyleUnderline"/>
        </w:rPr>
        <w:t> were at their strongest</w:t>
      </w:r>
      <w:r w:rsidRPr="00C33A45">
        <w:t xml:space="preserve">. </w:t>
      </w:r>
      <w:r w:rsidRPr="000543DE">
        <w:rPr>
          <w:rStyle w:val="StyleUnderline"/>
        </w:rPr>
        <w:t>Unions tamp down inequality</w:t>
      </w:r>
      <w:r w:rsidRPr="00C33A45">
        <w:t xml:space="preserve"> in a couple of ways. Besides driving up wages for their own workers, they often </w:t>
      </w:r>
      <w:r w:rsidRPr="000543DE">
        <w:rPr>
          <w:rStyle w:val="StyleUnderline"/>
        </w:rPr>
        <w:t>push for higher minimum wage laws</w:t>
      </w:r>
      <w:r w:rsidRPr="00C33A45">
        <w:t xml:space="preserve"> so they don’t have to compete with ultra-cheap labor.</w:t>
      </w:r>
    </w:p>
    <w:p w14:paraId="3E6415F2" w14:textId="77777777" w:rsidR="00A30634" w:rsidRPr="000543DE" w:rsidRDefault="00A30634" w:rsidP="00A30634">
      <w:pPr>
        <w:rPr>
          <w:rStyle w:val="StyleUnderline"/>
        </w:rPr>
      </w:pPr>
      <w:r w:rsidRPr="00C33A45">
        <w:t xml:space="preserve">However, </w:t>
      </w:r>
      <w:r w:rsidRPr="000543DE">
        <w:rPr>
          <w:rStyle w:val="StyleUnderline"/>
        </w:rPr>
        <w:t>since the 1970s</w:t>
      </w:r>
      <w:r w:rsidRPr="00C33A45">
        <w:t xml:space="preserve">, </w:t>
      </w:r>
      <w:r w:rsidRPr="000543DE">
        <w:rPr>
          <w:rStyle w:val="StyleUnderline"/>
        </w:rPr>
        <w:t>unions in the U.S. have been in decline</w:t>
      </w:r>
      <w:r w:rsidRPr="00C33A45">
        <w:t xml:space="preserve">. </w:t>
      </w:r>
      <w:r w:rsidRPr="000543DE">
        <w:rPr>
          <w:rStyle w:val="StyleUnderline"/>
        </w:rPr>
        <w:t>Legal changes have helped bring about this decline</w:t>
      </w:r>
      <w:r w:rsidRPr="00C33A45">
        <w:t>. According to a </w:t>
      </w:r>
      <w:hyperlink r:id="rId29" w:tgtFrame="_blank" w:history="1">
        <w:r w:rsidRPr="00C33A45">
          <w:rPr>
            <w:rStyle w:val="Hyperlink"/>
          </w:rPr>
          <w:t>2013 EPI paper</w:t>
        </w:r>
      </w:hyperlink>
      <w:r w:rsidRPr="00C33A45">
        <w:t xml:space="preserve">, </w:t>
      </w:r>
      <w:r w:rsidRPr="000543DE">
        <w:rPr>
          <w:rStyle w:val="StyleUnderline"/>
        </w:rPr>
        <w:t>16 states passed laws to restrict workers’ bargaining rights</w:t>
      </w:r>
      <w:r w:rsidRPr="00C33A45">
        <w:t xml:space="preserve"> between 2011 and 2012. </w:t>
      </w:r>
      <w:r w:rsidRPr="000543DE">
        <w:rPr>
          <w:rStyle w:val="StyleUnderline"/>
        </w:rPr>
        <w:t>More than half of U.S. states now have “right-to-work” laws banning employers from hiring union members exclusively.</w:t>
      </w:r>
    </w:p>
    <w:p w14:paraId="20AAB4A4" w14:textId="77777777" w:rsidR="00A30634" w:rsidRPr="00C33A45" w:rsidRDefault="00A30634" w:rsidP="00A30634">
      <w:r w:rsidRPr="00C33A45">
        <w:t xml:space="preserve">As labor </w:t>
      </w:r>
      <w:r w:rsidRPr="000543DE">
        <w:rPr>
          <w:rStyle w:val="StyleUnderline"/>
        </w:rPr>
        <w:t>unions have declined</w:t>
      </w:r>
      <w:r w:rsidRPr="00C33A45">
        <w:t xml:space="preserve"> in recent decades, </w:t>
      </w:r>
      <w:r w:rsidRPr="000543DE">
        <w:rPr>
          <w:rStyle w:val="StyleUnderline"/>
        </w:rPr>
        <w:t>inequality has risen</w:t>
      </w:r>
      <w:r w:rsidRPr="00C33A45">
        <w:t>. According to a 2009 paper published in the </w:t>
      </w:r>
      <w:hyperlink r:id="rId30" w:tgtFrame="_blank" w:history="1">
        <w:r w:rsidRPr="00C33A45">
          <w:rPr>
            <w:rStyle w:val="Hyperlink"/>
          </w:rPr>
          <w:t>American Sociological Review</w:t>
        </w:r>
      </w:hyperlink>
      <w:r w:rsidRPr="00C33A45">
        <w:t xml:space="preserve">, the journal of the American Sociological Association, union membership fell by 60% to 75% between 1973 and 2007. Over the same period, </w:t>
      </w:r>
      <w:r w:rsidRPr="000543DE">
        <w:rPr>
          <w:rStyle w:val="StyleUnderline"/>
        </w:rPr>
        <w:t>inequality in hourly wages rose more than 40%</w:t>
      </w:r>
      <w:r w:rsidRPr="00C33A45">
        <w:t>. The researchers found that the decline of unions accounts for 25% to 33% of the rise in inequality.</w:t>
      </w:r>
    </w:p>
    <w:p w14:paraId="4FE0B53E" w14:textId="77777777" w:rsidR="00A30634" w:rsidRPr="000543DE" w:rsidRDefault="00A30634" w:rsidP="00A30634">
      <w:pPr>
        <w:rPr>
          <w:rStyle w:val="Emphasis"/>
        </w:rPr>
      </w:pPr>
      <w:r w:rsidRPr="00327EF4">
        <w:rPr>
          <w:rStyle w:val="Emphasis"/>
          <w:highlight w:val="yellow"/>
        </w:rPr>
        <w:t>A Stagnant Minimum Wage</w:t>
      </w:r>
    </w:p>
    <w:p w14:paraId="7A95F82B" w14:textId="77777777" w:rsidR="00A30634" w:rsidRPr="000543DE" w:rsidRDefault="00A30634" w:rsidP="00A30634">
      <w:pPr>
        <w:rPr>
          <w:rStyle w:val="StyleUnderline"/>
        </w:rPr>
      </w:pPr>
      <w:r w:rsidRPr="00327EF4">
        <w:rPr>
          <w:rStyle w:val="StyleUnderline"/>
          <w:highlight w:val="yellow"/>
        </w:rPr>
        <w:t>The federal minimum wage hasn’t risen since 2009</w:t>
      </w:r>
      <w:r w:rsidRPr="00C33A45">
        <w:t xml:space="preserve">. </w:t>
      </w:r>
      <w:r w:rsidRPr="000543DE">
        <w:rPr>
          <w:rStyle w:val="StyleUnderline"/>
        </w:rPr>
        <w:t>During that time, </w:t>
      </w:r>
      <w:hyperlink r:id="rId31" w:history="1">
        <w:r w:rsidRPr="000543DE">
          <w:rPr>
            <w:rStyle w:val="StyleUnderline"/>
          </w:rPr>
          <w:t>inflation</w:t>
        </w:r>
      </w:hyperlink>
      <w:r w:rsidRPr="000543DE">
        <w:rPr>
          <w:rStyle w:val="StyleUnderline"/>
        </w:rPr>
        <w:t> has cut the value of the dollar by about 20%.</w:t>
      </w:r>
      <w:r w:rsidRPr="00C33A45">
        <w:t xml:space="preserve"> In other words, the purchasing power of that $7.25 hourly wage has fallen to about $5.82. </w:t>
      </w:r>
      <w:r w:rsidRPr="00327EF4">
        <w:rPr>
          <w:rStyle w:val="StyleUnderline"/>
          <w:highlight w:val="yellow"/>
        </w:rPr>
        <w:t>That’s led to a widening gap between</w:t>
      </w:r>
      <w:r w:rsidRPr="000543DE">
        <w:rPr>
          <w:rStyle w:val="StyleUnderline"/>
        </w:rPr>
        <w:t xml:space="preserve"> the </w:t>
      </w:r>
      <w:r w:rsidRPr="00327EF4">
        <w:rPr>
          <w:rStyle w:val="StyleUnderline"/>
          <w:highlight w:val="yellow"/>
        </w:rPr>
        <w:t>median income and</w:t>
      </w:r>
      <w:r w:rsidRPr="000543DE">
        <w:rPr>
          <w:rStyle w:val="StyleUnderline"/>
        </w:rPr>
        <w:t xml:space="preserve"> the bottom of </w:t>
      </w:r>
      <w:r w:rsidRPr="00327EF4">
        <w:rPr>
          <w:rStyle w:val="StyleUnderline"/>
          <w:highlight w:val="yellow"/>
        </w:rPr>
        <w:t>the wage scale</w:t>
      </w:r>
      <w:r w:rsidRPr="000543DE">
        <w:rPr>
          <w:rStyle w:val="StyleUnderline"/>
        </w:rPr>
        <w:t>.</w:t>
      </w:r>
    </w:p>
    <w:p w14:paraId="665E71FF" w14:textId="77777777" w:rsidR="00A30634" w:rsidRPr="00C33A45" w:rsidRDefault="00A30634" w:rsidP="00A30634">
      <w:r w:rsidRPr="00C33A45">
        <w:t>A 2016 paper published in the </w:t>
      </w:r>
      <w:hyperlink r:id="rId32" w:tgtFrame="_blank" w:history="1">
        <w:r w:rsidRPr="00C33A45">
          <w:rPr>
            <w:rStyle w:val="Hyperlink"/>
          </w:rPr>
          <w:t>American Economic Journal</w:t>
        </w:r>
      </w:hyperlink>
      <w:r w:rsidRPr="00C33A45">
        <w:t> refers to this gap between the low- and middle-income earners as “lower tail inequality.” It found that at least 30%, and possibly as much as 55%, of this kind of inequality is due to the declining value of the minimum wage.</w:t>
      </w:r>
    </w:p>
    <w:p w14:paraId="50481E86" w14:textId="77777777" w:rsidR="00A30634" w:rsidRPr="000543DE" w:rsidRDefault="00A30634" w:rsidP="00A30634">
      <w:pPr>
        <w:rPr>
          <w:rStyle w:val="Emphasis"/>
        </w:rPr>
      </w:pPr>
      <w:r w:rsidRPr="00327EF4">
        <w:rPr>
          <w:rStyle w:val="Emphasis"/>
          <w:highlight w:val="yellow"/>
        </w:rPr>
        <w:t>Higher CEO Pay</w:t>
      </w:r>
    </w:p>
    <w:p w14:paraId="79C7E12E" w14:textId="77777777" w:rsidR="00A30634" w:rsidRPr="00C33A45" w:rsidRDefault="00A30634" w:rsidP="00A30634">
      <w:r w:rsidRPr="00C33A45">
        <w:t xml:space="preserve">Even as wages have fallen at the bottom, they’ve risen at the very top — especially in the financial sector. </w:t>
      </w:r>
      <w:r w:rsidRPr="00327EF4">
        <w:rPr>
          <w:rStyle w:val="StyleUnderline"/>
          <w:highlight w:val="yellow"/>
        </w:rPr>
        <w:t>Skyrocketing pay and bonuses</w:t>
      </w:r>
      <w:r w:rsidRPr="000543DE">
        <w:rPr>
          <w:rStyle w:val="StyleUnderline"/>
        </w:rPr>
        <w:t xml:space="preserve"> for executives and managers </w:t>
      </w:r>
      <w:r w:rsidRPr="00327EF4">
        <w:rPr>
          <w:rStyle w:val="StyleUnderline"/>
          <w:highlight w:val="yellow"/>
        </w:rPr>
        <w:t>in this field have helped fuel the rise of the super-rich</w:t>
      </w:r>
      <w:r w:rsidRPr="00C33A45">
        <w:t>. A 2012 </w:t>
      </w:r>
      <w:hyperlink r:id="rId33" w:tgtFrame="_blank" w:history="1">
        <w:r w:rsidRPr="00C33A45">
          <w:rPr>
            <w:rStyle w:val="Hyperlink"/>
          </w:rPr>
          <w:t>EPI</w:t>
        </w:r>
      </w:hyperlink>
      <w:r w:rsidRPr="00C33A45">
        <w:t> paper found that this factor accounts for about 58% of income growth for the top 1% and 67% for the top 0.1%.</w:t>
      </w:r>
    </w:p>
    <w:p w14:paraId="04168E23" w14:textId="77777777" w:rsidR="00A30634" w:rsidRPr="00C33A45" w:rsidRDefault="00A30634" w:rsidP="00A30634">
      <w:r w:rsidRPr="00C33A45">
        <w:t>So just how did executive salaries get so high? A 2021 paper by the </w:t>
      </w:r>
      <w:hyperlink r:id="rId34" w:tgtFrame="_blank" w:history="1">
        <w:r w:rsidRPr="00C33A45">
          <w:rPr>
            <w:rStyle w:val="Hyperlink"/>
          </w:rPr>
          <w:t>London School of Economics</w:t>
        </w:r>
      </w:hyperlink>
      <w:r w:rsidRPr="00C33A45">
        <w:t xml:space="preserve"> found that one big reason is the link between executive pay and share prices. </w:t>
      </w:r>
      <w:r w:rsidRPr="000543DE">
        <w:rPr>
          <w:rStyle w:val="StyleUnderline"/>
        </w:rPr>
        <w:t>Companies pay their executives with stock options and give them performance bonuses to give them an incentive to help the company succeed</w:t>
      </w:r>
      <w:r w:rsidRPr="00C33A45">
        <w:t>.</w:t>
      </w:r>
    </w:p>
    <w:p w14:paraId="705781E5" w14:textId="77777777" w:rsidR="00A30634" w:rsidRPr="000543DE" w:rsidRDefault="00A30634" w:rsidP="00A30634">
      <w:pPr>
        <w:rPr>
          <w:rStyle w:val="StyleUnderline"/>
        </w:rPr>
      </w:pPr>
      <w:r w:rsidRPr="00C33A45">
        <w:t>But according to stories from both </w:t>
      </w:r>
      <w:hyperlink r:id="rId35" w:tgtFrame="_blank" w:history="1">
        <w:r w:rsidRPr="00C33A45">
          <w:rPr>
            <w:rStyle w:val="Hyperlink"/>
          </w:rPr>
          <w:t>CNBC</w:t>
        </w:r>
      </w:hyperlink>
      <w:r w:rsidRPr="00C33A45">
        <w:t> and the </w:t>
      </w:r>
      <w:hyperlink r:id="rId36" w:tgtFrame="_blank" w:history="1">
        <w:r w:rsidRPr="00C33A45">
          <w:rPr>
            <w:rStyle w:val="Hyperlink"/>
          </w:rPr>
          <w:t>BBC</w:t>
        </w:r>
      </w:hyperlink>
      <w:r w:rsidRPr="00C33A45">
        <w:t xml:space="preserve">, this practice doesn’t always work out well for companies. It drives executives to define “success” in terms of pumping up the company’s stock price in the short term, even if it causes problems down the road. </w:t>
      </w:r>
      <w:r w:rsidRPr="000543DE">
        <w:rPr>
          <w:rStyle w:val="StyleUnderline"/>
        </w:rPr>
        <w:t>The few people with stock options benefit, but the rank-and-file workers don’t.</w:t>
      </w:r>
    </w:p>
    <w:p w14:paraId="681F1C55" w14:textId="77777777" w:rsidR="00A30634" w:rsidRPr="000543DE" w:rsidRDefault="00A30634" w:rsidP="00A30634">
      <w:pPr>
        <w:rPr>
          <w:rStyle w:val="Emphasis"/>
        </w:rPr>
      </w:pPr>
      <w:r w:rsidRPr="00327EF4">
        <w:rPr>
          <w:rStyle w:val="Emphasis"/>
          <w:highlight w:val="yellow"/>
        </w:rPr>
        <w:t>Other Government Policies</w:t>
      </w:r>
    </w:p>
    <w:p w14:paraId="0C8EE9AF" w14:textId="77777777" w:rsidR="00A30634" w:rsidRPr="00C33A45" w:rsidRDefault="00A30634" w:rsidP="00A30634">
      <w:r w:rsidRPr="00C33A45">
        <w:t xml:space="preserve">Other </w:t>
      </w:r>
      <w:r w:rsidRPr="00327EF4">
        <w:rPr>
          <w:rStyle w:val="StyleUnderline"/>
          <w:highlight w:val="yellow"/>
        </w:rPr>
        <w:t>government policies have also helped drive</w:t>
      </w:r>
      <w:r w:rsidRPr="000543DE">
        <w:rPr>
          <w:rStyle w:val="StyleUnderline"/>
        </w:rPr>
        <w:t xml:space="preserve"> the rise in </w:t>
      </w:r>
      <w:r w:rsidRPr="00327EF4">
        <w:rPr>
          <w:rStyle w:val="StyleUnderline"/>
          <w:highlight w:val="yellow"/>
        </w:rPr>
        <w:t>inequality</w:t>
      </w:r>
      <w:r w:rsidRPr="000543DE">
        <w:rPr>
          <w:rStyle w:val="StyleUnderline"/>
        </w:rPr>
        <w:t>. These include</w:t>
      </w:r>
      <w:r w:rsidRPr="00C33A45">
        <w:t>:</w:t>
      </w:r>
    </w:p>
    <w:p w14:paraId="61A79B44" w14:textId="77777777" w:rsidR="00A30634" w:rsidRPr="00C33A45" w:rsidRDefault="00A30634" w:rsidP="00A30634">
      <w:r w:rsidRPr="00327EF4">
        <w:rPr>
          <w:rStyle w:val="StyleUnderline"/>
          <w:highlight w:val="yellow"/>
        </w:rPr>
        <w:t>Tax Cuts</w:t>
      </w:r>
      <w:r w:rsidRPr="00C33A45">
        <w:t xml:space="preserve">. </w:t>
      </w:r>
      <w:r w:rsidRPr="000543DE">
        <w:rPr>
          <w:rStyle w:val="StyleUnderline"/>
        </w:rPr>
        <w:t>The 2017 </w:t>
      </w:r>
      <w:hyperlink r:id="rId37" w:history="1">
        <w:r w:rsidRPr="000543DE">
          <w:rPr>
            <w:rStyle w:val="StyleUnderline"/>
          </w:rPr>
          <w:t>Tax Cuts and Jobs Act</w:t>
        </w:r>
      </w:hyperlink>
      <w:r w:rsidRPr="000543DE">
        <w:rPr>
          <w:rStyle w:val="StyleUnderline"/>
        </w:rPr>
        <w:t> steered more income toward the richest Americans. For</w:t>
      </w:r>
      <w:r w:rsidRPr="00C33A45">
        <w:t xml:space="preserve"> </w:t>
      </w:r>
      <w:r w:rsidRPr="000543DE">
        <w:rPr>
          <w:rStyle w:val="StyleUnderline"/>
        </w:rPr>
        <w:t>instance, it lowered the top </w:t>
      </w:r>
      <w:hyperlink r:id="rId38" w:history="1">
        <w:r w:rsidRPr="000543DE">
          <w:rPr>
            <w:rStyle w:val="StyleUnderline"/>
          </w:rPr>
          <w:t>tax rate</w:t>
        </w:r>
      </w:hyperlink>
      <w:r w:rsidRPr="000543DE">
        <w:rPr>
          <w:rStyle w:val="StyleUnderline"/>
        </w:rPr>
        <w:t> and the tax on </w:t>
      </w:r>
      <w:hyperlink r:id="rId39" w:history="1">
        <w:r w:rsidRPr="000543DE">
          <w:rPr>
            <w:rStyle w:val="StyleUnderline"/>
          </w:rPr>
          <w:t>capital gains</w:t>
        </w:r>
      </w:hyperlink>
      <w:r w:rsidRPr="000543DE">
        <w:rPr>
          <w:rStyle w:val="StyleUnderline"/>
        </w:rPr>
        <w:t>, which is paid mostly by the wealthy</w:t>
      </w:r>
      <w:r w:rsidRPr="00C33A45">
        <w:t>. Cuts in 2001 and 2003 also provided a greater dollar benefit to those with higher incomes, according to the </w:t>
      </w:r>
      <w:hyperlink r:id="rId40" w:tgtFrame="_blank" w:history="1">
        <w:r w:rsidRPr="00C33A45">
          <w:rPr>
            <w:rStyle w:val="Hyperlink"/>
          </w:rPr>
          <w:t>Tax Foundation</w:t>
        </w:r>
      </w:hyperlink>
      <w:r w:rsidRPr="00C33A45">
        <w:t>.</w:t>
      </w:r>
    </w:p>
    <w:p w14:paraId="75FC5E7C" w14:textId="77777777" w:rsidR="00A30634" w:rsidRPr="000543DE" w:rsidRDefault="00A30634" w:rsidP="00A30634">
      <w:pPr>
        <w:rPr>
          <w:rStyle w:val="StyleUnderline"/>
        </w:rPr>
      </w:pPr>
      <w:r w:rsidRPr="00327EF4">
        <w:rPr>
          <w:rStyle w:val="StyleUnderline"/>
          <w:highlight w:val="yellow"/>
        </w:rPr>
        <w:t>Deregulation</w:t>
      </w:r>
      <w:r w:rsidRPr="00C33A45">
        <w:t>. Since the 1970s, Congress has cut back regulations on many industries. Airlines, railroads, interstate bus lines, trucking, utilities, and telecoms were all opened up to wider competition. According to the </w:t>
      </w:r>
      <w:hyperlink r:id="rId41" w:tgtFrame="_blank" w:history="1">
        <w:r w:rsidRPr="00C33A45">
          <w:rPr>
            <w:rStyle w:val="Hyperlink"/>
          </w:rPr>
          <w:t>EPI</w:t>
        </w:r>
      </w:hyperlink>
      <w:r w:rsidRPr="00C33A45">
        <w:t xml:space="preserve">, </w:t>
      </w:r>
      <w:r w:rsidRPr="000543DE">
        <w:rPr>
          <w:rStyle w:val="StyleUnderline"/>
        </w:rPr>
        <w:t xml:space="preserve">this move </w:t>
      </w:r>
      <w:r w:rsidRPr="00327EF4">
        <w:rPr>
          <w:rStyle w:val="StyleUnderline"/>
          <w:highlight w:val="yellow"/>
        </w:rPr>
        <w:t>reduced profits</w:t>
      </w:r>
      <w:r w:rsidRPr="000543DE">
        <w:rPr>
          <w:rStyle w:val="StyleUnderline"/>
        </w:rPr>
        <w:t xml:space="preserve">, </w:t>
      </w:r>
      <w:r w:rsidRPr="00327EF4">
        <w:rPr>
          <w:rStyle w:val="StyleUnderline"/>
          <w:highlight w:val="yellow"/>
        </w:rPr>
        <w:t>leading firms to cut back costs</w:t>
      </w:r>
      <w:r w:rsidRPr="00C33A45">
        <w:t xml:space="preserve">. </w:t>
      </w:r>
      <w:r w:rsidRPr="000543DE">
        <w:rPr>
          <w:rStyle w:val="StyleUnderline"/>
        </w:rPr>
        <w:t>Blue-collar workers</w:t>
      </w:r>
      <w:r w:rsidRPr="00C33A45">
        <w:t xml:space="preserve"> in all these industries </w:t>
      </w:r>
      <w:r w:rsidRPr="000543DE">
        <w:rPr>
          <w:rStyle w:val="StyleUnderline"/>
        </w:rPr>
        <w:t>saw their wages fall.</w:t>
      </w:r>
    </w:p>
    <w:p w14:paraId="6DC1B2A1" w14:textId="77777777" w:rsidR="00A30634" w:rsidRPr="00C33A45" w:rsidRDefault="00A30634" w:rsidP="00A30634">
      <w:r w:rsidRPr="000543DE">
        <w:rPr>
          <w:rStyle w:val="StyleUnderline"/>
        </w:rPr>
        <w:t>Weaker Labor Standards</w:t>
      </w:r>
      <w:r w:rsidRPr="00C33A45">
        <w:t>. A 2013 </w:t>
      </w:r>
      <w:hyperlink r:id="rId42" w:tgtFrame="_blank" w:history="1">
        <w:r w:rsidRPr="00C33A45">
          <w:rPr>
            <w:rStyle w:val="Hyperlink"/>
          </w:rPr>
          <w:t>EPI</w:t>
        </w:r>
      </w:hyperlink>
      <w:r w:rsidRPr="00C33A45">
        <w:t xml:space="preserve"> paper outlines how </w:t>
      </w:r>
      <w:r w:rsidRPr="000543DE">
        <w:rPr>
          <w:rStyle w:val="StyleUnderline"/>
        </w:rPr>
        <w:t>state legislatures weakened labor standards across the U.S. between 2011 and 2012</w:t>
      </w:r>
      <w:r w:rsidRPr="00C33A45">
        <w:t xml:space="preserve">. Various </w:t>
      </w:r>
      <w:r w:rsidRPr="000543DE">
        <w:rPr>
          <w:rStyle w:val="StyleUnderline"/>
        </w:rPr>
        <w:t>states stripped workers’ rights to overtime pay and sick leave and made it harder to sue employers for unpaid wages.</w:t>
      </w:r>
      <w:r w:rsidRPr="00C33A45">
        <w:t xml:space="preserve"> All this contributed to falling incomes for the working class.</w:t>
      </w:r>
    </w:p>
    <w:p w14:paraId="3AEEC6CC" w14:textId="77777777" w:rsidR="00A30634" w:rsidRPr="00C33A45" w:rsidRDefault="00A30634" w:rsidP="00A30634">
      <w:r w:rsidRPr="00327EF4">
        <w:rPr>
          <w:rStyle w:val="StyleUnderline"/>
          <w:highlight w:val="yellow"/>
        </w:rPr>
        <w:t>A Thinner Social Safety Net</w:t>
      </w:r>
      <w:r w:rsidRPr="00C33A45">
        <w:t>. The </w:t>
      </w:r>
      <w:hyperlink r:id="rId43" w:tgtFrame="_blank" w:history="1">
        <w:r w:rsidRPr="00C33A45">
          <w:rPr>
            <w:rStyle w:val="Hyperlink"/>
          </w:rPr>
          <w:t>EPI</w:t>
        </w:r>
      </w:hyperlink>
      <w:r w:rsidRPr="00C33A45">
        <w:t xml:space="preserve"> notes that </w:t>
      </w:r>
      <w:r w:rsidRPr="000543DE">
        <w:rPr>
          <w:rStyle w:val="StyleUnderline"/>
        </w:rPr>
        <w:t>the U</w:t>
      </w:r>
      <w:r w:rsidRPr="00327EF4">
        <w:rPr>
          <w:rStyle w:val="StyleUnderline"/>
          <w:highlight w:val="yellow"/>
        </w:rPr>
        <w:t>.S. and states have cut down</w:t>
      </w:r>
      <w:r w:rsidRPr="000543DE">
        <w:rPr>
          <w:rStyle w:val="StyleUnderline"/>
        </w:rPr>
        <w:t xml:space="preserve"> on </w:t>
      </w:r>
      <w:r w:rsidRPr="00327EF4">
        <w:rPr>
          <w:rStyle w:val="StyleUnderline"/>
          <w:highlight w:val="yellow"/>
        </w:rPr>
        <w:t>various forms of </w:t>
      </w:r>
      <w:hyperlink r:id="rId44" w:history="1">
        <w:r w:rsidRPr="00327EF4">
          <w:rPr>
            <w:rStyle w:val="StyleUnderline"/>
            <w:highlight w:val="yellow"/>
          </w:rPr>
          <w:t>government aid</w:t>
        </w:r>
      </w:hyperlink>
      <w:r w:rsidRPr="00C33A45">
        <w:t xml:space="preserve">. </w:t>
      </w:r>
      <w:r w:rsidRPr="000543DE">
        <w:rPr>
          <w:rStyle w:val="StyleUnderline"/>
        </w:rPr>
        <w:t>Access to unemployment</w:t>
      </w:r>
      <w:r w:rsidRPr="00C33A45">
        <w:t xml:space="preserve"> insurance </w:t>
      </w:r>
      <w:r w:rsidRPr="000543DE">
        <w:rPr>
          <w:rStyle w:val="StyleUnderline"/>
        </w:rPr>
        <w:t>grew tighter</w:t>
      </w:r>
      <w:r w:rsidRPr="00C33A45">
        <w:t xml:space="preserve">, and the duration of benefits grew shorter. </w:t>
      </w:r>
      <w:r w:rsidRPr="000543DE">
        <w:rPr>
          <w:rStyle w:val="StyleUnderline"/>
        </w:rPr>
        <w:t>It</w:t>
      </w:r>
      <w:r w:rsidRPr="00C33A45">
        <w:t xml:space="preserve"> also </w:t>
      </w:r>
      <w:r w:rsidRPr="000543DE">
        <w:rPr>
          <w:rStyle w:val="StyleUnderline"/>
        </w:rPr>
        <w:t>became harder for the unemployed to turn down jobs that paid much less than their previous jobs.</w:t>
      </w:r>
      <w:r w:rsidRPr="00C33A45">
        <w:t xml:space="preserve"> At the same time, cuts in welfare programs made it harder for low-income families to make ends meet.</w:t>
      </w:r>
    </w:p>
    <w:p w14:paraId="754D40C5" w14:textId="13DE74EA" w:rsidR="00A30634" w:rsidRDefault="00A30634" w:rsidP="00A30634"/>
    <w:p w14:paraId="2300123F" w14:textId="77777777" w:rsidR="000C1AC1" w:rsidRDefault="000C1AC1" w:rsidP="000C1AC1">
      <w:pPr>
        <w:pStyle w:val="Heading1"/>
      </w:pPr>
      <w:r>
        <w:t>2nc</w:t>
      </w:r>
    </w:p>
    <w:p w14:paraId="54C8CBA9" w14:textId="77777777" w:rsidR="000C1AC1" w:rsidRDefault="000C1AC1" w:rsidP="000C1AC1">
      <w:pPr>
        <w:pStyle w:val="Heading2"/>
      </w:pPr>
      <w:r>
        <w:t>t</w:t>
      </w:r>
    </w:p>
    <w:p w14:paraId="3639E4E4" w14:textId="77777777" w:rsidR="000C1AC1" w:rsidRDefault="000C1AC1" w:rsidP="000C1AC1">
      <w:pPr>
        <w:pStyle w:val="Heading3"/>
      </w:pPr>
      <w:r>
        <w:t>2NC---Overview</w:t>
      </w:r>
    </w:p>
    <w:p w14:paraId="660ED824" w14:textId="77777777" w:rsidR="000C1AC1" w:rsidRPr="0083140C" w:rsidRDefault="000C1AC1" w:rsidP="000C1AC1">
      <w:pPr>
        <w:pStyle w:val="Heading4"/>
        <w:rPr>
          <w:rFonts w:cs="Times New Roman"/>
        </w:rPr>
      </w:pPr>
      <w:r>
        <w:rPr>
          <w:rFonts w:cs="Times New Roman"/>
        </w:rPr>
        <w:t>3---</w:t>
      </w:r>
      <w:r w:rsidRPr="0083140C">
        <w:rPr>
          <w:rFonts w:cs="Times New Roman"/>
        </w:rPr>
        <w:t>“</w:t>
      </w:r>
      <w:r>
        <w:rPr>
          <w:rFonts w:cs="Times New Roman"/>
        </w:rPr>
        <w:t>r</w:t>
      </w:r>
      <w:r w:rsidRPr="0083140C">
        <w:rPr>
          <w:rFonts w:cs="Times New Roman"/>
        </w:rPr>
        <w:t>esolved” is legislative</w:t>
      </w:r>
      <w:r>
        <w:rPr>
          <w:rFonts w:cs="Times New Roman"/>
        </w:rPr>
        <w:t xml:space="preserve">. </w:t>
      </w:r>
    </w:p>
    <w:p w14:paraId="6286CAB2" w14:textId="77777777" w:rsidR="000C1AC1" w:rsidRPr="00EC1DA4" w:rsidRDefault="000C1AC1" w:rsidP="000C1AC1">
      <w:r w:rsidRPr="00EC1DA4">
        <w:rPr>
          <w:rStyle w:val="Style13ptBold"/>
        </w:rPr>
        <w:t>LHR No Date</w:t>
      </w:r>
      <w:r>
        <w:t xml:space="preserve">, </w:t>
      </w:r>
      <w:r w:rsidRPr="00EC1DA4">
        <w:t>Louisiana House of Representatives</w:t>
      </w:r>
      <w:r>
        <w:t xml:space="preserve">. </w:t>
      </w:r>
      <w:r w:rsidRPr="00EC1DA4">
        <w:t xml:space="preserve">(“Legislative Glossary” , </w:t>
      </w:r>
      <w:hyperlink r:id="rId45" w:anchor="Reading%20of%20a%20bill" w:history="1">
        <w:r w:rsidRPr="00EC1DA4">
          <w:rPr>
            <w:rStyle w:val="Hyperlink"/>
          </w:rPr>
          <w:t>https://www.legis.la.gov/legis/Glossary.aspx#Reading%20of%20a%20bill</w:t>
        </w:r>
      </w:hyperlink>
      <w:r w:rsidRPr="00EC1DA4">
        <w:t xml:space="preserve">, </w:t>
      </w:r>
      <w:r>
        <w:t>A</w:t>
      </w:r>
      <w:r w:rsidRPr="00EC1DA4">
        <w:t>ccessed</w:t>
      </w:r>
      <w:r>
        <w:t>:</w:t>
      </w:r>
      <w:r w:rsidRPr="00EC1DA4">
        <w:t xml:space="preserve"> 9</w:t>
      </w:r>
      <w:r>
        <w:t>-</w:t>
      </w:r>
      <w:r w:rsidRPr="00EC1DA4">
        <w:t>12</w:t>
      </w:r>
      <w:r>
        <w:t>-20</w:t>
      </w:r>
      <w:r w:rsidRPr="00EC1DA4">
        <w:t xml:space="preserve">21) </w:t>
      </w:r>
    </w:p>
    <w:p w14:paraId="681B04E6" w14:textId="77777777" w:rsidR="000C1AC1" w:rsidRPr="0083140C" w:rsidRDefault="000C1AC1" w:rsidP="000C1AC1">
      <w:pPr>
        <w:rPr>
          <w:rStyle w:val="StyleUnderline"/>
        </w:rPr>
      </w:pPr>
      <w:r w:rsidRPr="00B36E91">
        <w:rPr>
          <w:rStyle w:val="StyleUnderline"/>
          <w:highlight w:val="cyan"/>
        </w:rPr>
        <w:t>Resolution</w:t>
      </w:r>
    </w:p>
    <w:p w14:paraId="6F97DD85" w14:textId="77777777" w:rsidR="000C1AC1" w:rsidRDefault="000C1AC1" w:rsidP="000C1AC1">
      <w:r w:rsidRPr="00B36E91">
        <w:rPr>
          <w:rStyle w:val="StyleUnderline"/>
          <w:highlight w:val="cyan"/>
        </w:rPr>
        <w:t xml:space="preserve">A </w:t>
      </w:r>
      <w:r w:rsidRPr="00B36E91">
        <w:rPr>
          <w:rStyle w:val="Emphasis"/>
          <w:highlight w:val="cyan"/>
        </w:rPr>
        <w:t>legislative</w:t>
      </w:r>
      <w:r w:rsidRPr="00B36E91">
        <w:rPr>
          <w:rStyle w:val="StyleUnderline"/>
          <w:highlight w:val="cyan"/>
        </w:rPr>
        <w:t xml:space="preserve"> instrument</w:t>
      </w:r>
      <w:r w:rsidRPr="0083140C">
        <w:t xml:space="preserve"> </w:t>
      </w:r>
      <w:r w:rsidRPr="00B36E91">
        <w:rPr>
          <w:rStyle w:val="StyleUnderline"/>
          <w:highlight w:val="cyan"/>
        </w:rPr>
        <w:t>that</w:t>
      </w:r>
      <w:r w:rsidRPr="0083140C">
        <w:t xml:space="preserve"> generally </w:t>
      </w:r>
      <w:r w:rsidRPr="00B36E91">
        <w:rPr>
          <w:rStyle w:val="StyleUnderline"/>
          <w:highlight w:val="cyan"/>
        </w:rPr>
        <w:t>is used for</w:t>
      </w:r>
      <w:r w:rsidRPr="0083140C">
        <w:t xml:space="preserve"> making declarations, stating </w:t>
      </w:r>
      <w:r w:rsidRPr="00B36E91">
        <w:rPr>
          <w:rStyle w:val="StyleUnderline"/>
          <w:highlight w:val="cyan"/>
        </w:rPr>
        <w:t>policies, and</w:t>
      </w:r>
      <w:r w:rsidRPr="0083140C">
        <w:t xml:space="preserve"> making decisions where some other form is not required. A bill includes the constitutionally required enacting clause; a resolution </w:t>
      </w:r>
      <w:r w:rsidRPr="00B36E91">
        <w:rPr>
          <w:rStyle w:val="Emphasis"/>
          <w:highlight w:val="cyan"/>
        </w:rPr>
        <w:t>uses the term "resolved"</w:t>
      </w:r>
      <w:r w:rsidRPr="00B36E91">
        <w:rPr>
          <w:highlight w:val="cyan"/>
        </w:rPr>
        <w:t>.</w:t>
      </w:r>
      <w:r w:rsidRPr="0083140C">
        <w:t xml:space="preserve"> Not subject to a time limit for introduction nor to governor's veto. (Const. Art. III, §17(B) and House Rules 8.11, 13.1, 6.8, and 7.4 and Senate Rules 10.9, 13.5 and 15.1)</w:t>
      </w:r>
    </w:p>
    <w:p w14:paraId="301A1BB9" w14:textId="77777777" w:rsidR="000C1AC1" w:rsidRPr="00EC1DA4" w:rsidRDefault="000C1AC1" w:rsidP="000C1AC1">
      <w:pPr>
        <w:pStyle w:val="Heading3"/>
      </w:pPr>
      <w:r>
        <w:t>2NC---Ground</w:t>
      </w:r>
    </w:p>
    <w:p w14:paraId="74A64AF7" w14:textId="77777777" w:rsidR="000C1AC1" w:rsidRDefault="000C1AC1" w:rsidP="000C1AC1">
      <w:pPr>
        <w:pStyle w:val="Heading4"/>
      </w:pPr>
      <w:r w:rsidRPr="00C44485">
        <w:rPr>
          <w:u w:val="single"/>
        </w:rPr>
        <w:t>Only</w:t>
      </w:r>
      <w:r>
        <w:t xml:space="preserve"> Congress has link uniqueness</w:t>
      </w:r>
    </w:p>
    <w:p w14:paraId="2A96DFDD" w14:textId="77777777" w:rsidR="000C1AC1" w:rsidRPr="0083140C" w:rsidRDefault="000C1AC1" w:rsidP="000C1AC1">
      <w:r w:rsidRPr="00276CB9">
        <w:rPr>
          <w:rStyle w:val="Style13ptBold"/>
        </w:rPr>
        <w:t>Morton 20</w:t>
      </w:r>
      <w:r>
        <w:t>, the Theodore Nierenberg Professor of Economics at the Yale University School of Management (</w:t>
      </w:r>
      <w:r w:rsidRPr="0083140C">
        <w:t>Fiona</w:t>
      </w:r>
      <w:r>
        <w:t xml:space="preserve">, </w:t>
      </w:r>
      <w:r w:rsidRPr="0083140C">
        <w:t>“Reforming U.S. antitrust enforcement and competition policy,” https://equitablegrowth.org/reforming-u-s-antitrust-enforcement-and-competition-policy/</w:t>
      </w:r>
      <w:r>
        <w:t>)</w:t>
      </w:r>
    </w:p>
    <w:p w14:paraId="7916FE1E" w14:textId="77777777" w:rsidR="000C1AC1" w:rsidRPr="00366436" w:rsidRDefault="000C1AC1" w:rsidP="000C1AC1"/>
    <w:p w14:paraId="021FC721" w14:textId="77777777" w:rsidR="000C1AC1" w:rsidRPr="00366436" w:rsidRDefault="000C1AC1" w:rsidP="000C1AC1">
      <w:r w:rsidRPr="0083140C">
        <w:rPr>
          <w:rStyle w:val="StyleUnderline"/>
        </w:rPr>
        <w:t>Despite</w:t>
      </w:r>
      <w:r w:rsidRPr="0083140C">
        <w:t xml:space="preserve"> the government’s </w:t>
      </w:r>
      <w:r w:rsidRPr="00B36E91">
        <w:rPr>
          <w:rStyle w:val="StyleUnderline"/>
          <w:highlight w:val="cyan"/>
        </w:rPr>
        <w:t>success in</w:t>
      </w:r>
      <w:r w:rsidRPr="0083140C">
        <w:rPr>
          <w:rStyle w:val="StyleUnderline"/>
        </w:rPr>
        <w:t xml:space="preserve"> some merger </w:t>
      </w:r>
      <w:r w:rsidRPr="00B36E91">
        <w:rPr>
          <w:rStyle w:val="StyleUnderline"/>
          <w:highlight w:val="cyan"/>
        </w:rPr>
        <w:t>litigation</w:t>
      </w:r>
      <w:r w:rsidRPr="0083140C">
        <w:rPr>
          <w:rStyle w:val="StyleUnderline"/>
        </w:rPr>
        <w:t>, this</w:t>
      </w:r>
      <w:r w:rsidRPr="0083140C">
        <w:t xml:space="preserve"> success </w:t>
      </w:r>
      <w:r w:rsidRPr="00B36E91">
        <w:rPr>
          <w:rStyle w:val="StyleUnderline"/>
          <w:highlight w:val="cyan"/>
        </w:rPr>
        <w:t xml:space="preserve">only occurs in transactions that </w:t>
      </w:r>
      <w:r w:rsidRPr="00B36E91">
        <w:rPr>
          <w:rStyle w:val="Emphasis"/>
          <w:highlight w:val="cyan"/>
        </w:rPr>
        <w:t>most clearly violate</w:t>
      </w:r>
      <w:r w:rsidRPr="0083140C">
        <w:rPr>
          <w:rStyle w:val="Emphasis"/>
        </w:rPr>
        <w:t xml:space="preserve"> the law.</w:t>
      </w:r>
      <w:r w:rsidRPr="0083140C">
        <w:t xml:space="preserve">25 </w:t>
      </w:r>
      <w:r w:rsidRPr="0083140C">
        <w:rPr>
          <w:rStyle w:val="StyleUnderline"/>
        </w:rPr>
        <w:t>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w:t>
      </w:r>
      <w:r w:rsidRPr="0083140C">
        <w:t>.</w:t>
      </w:r>
    </w:p>
    <w:p w14:paraId="1826E4C7" w14:textId="77777777" w:rsidR="000C1AC1" w:rsidRPr="00857AE6" w:rsidRDefault="000C1AC1" w:rsidP="000C1AC1">
      <w:r w:rsidRPr="00B36E91">
        <w:rPr>
          <w:rStyle w:val="StyleUnderline"/>
          <w:highlight w:val="cyan"/>
        </w:rPr>
        <w:t>It would</w:t>
      </w:r>
      <w:r w:rsidRPr="0083140C">
        <w:t xml:space="preserve"> likely </w:t>
      </w:r>
      <w:r w:rsidRPr="00B36E91">
        <w:rPr>
          <w:rStyle w:val="Emphasis"/>
          <w:highlight w:val="cyan"/>
        </w:rPr>
        <w:t>take decades to reverse</w:t>
      </w:r>
      <w:r w:rsidRPr="0083140C">
        <w:rPr>
          <w:rStyle w:val="Emphasis"/>
        </w:rPr>
        <w:t xml:space="preserve"> this body of accumulated </w:t>
      </w:r>
      <w:r w:rsidRPr="00B36E91">
        <w:rPr>
          <w:rStyle w:val="Emphasis"/>
          <w:highlight w:val="cyan"/>
        </w:rPr>
        <w:t>legal doctrine</w:t>
      </w:r>
      <w:r w:rsidRPr="0083140C">
        <w:rPr>
          <w:rStyle w:val="StyleUnderline"/>
        </w:rPr>
        <w:t xml:space="preserve">, even if every future case that was litigated were decided with perfect accuracy. Fortunately, </w:t>
      </w:r>
      <w:r w:rsidRPr="00B36E91">
        <w:rPr>
          <w:rStyle w:val="Emphasis"/>
          <w:sz w:val="40"/>
          <w:szCs w:val="40"/>
          <w:highlight w:val="cyan"/>
        </w:rPr>
        <w:t>Congress is the final arbiter on competition law</w:t>
      </w:r>
      <w:r w:rsidRPr="0083140C">
        <w:rPr>
          <w:rStyle w:val="StyleUnderline"/>
        </w:rPr>
        <w:t xml:space="preserve"> and can change it to reflect the desire of society for competitive markets. </w:t>
      </w:r>
      <w:r w:rsidRPr="00B36E91">
        <w:rPr>
          <w:rStyle w:val="StyleUnderline"/>
          <w:highlight w:val="cyan"/>
        </w:rPr>
        <w:t>Congress has not</w:t>
      </w:r>
      <w:r w:rsidRPr="0083140C">
        <w:rPr>
          <w:rStyle w:val="StyleUnderline"/>
        </w:rPr>
        <w:t xml:space="preserve"> substantively </w:t>
      </w:r>
      <w:r w:rsidRPr="00B36E91">
        <w:rPr>
          <w:rStyle w:val="StyleUnderline"/>
          <w:highlight w:val="cyan"/>
        </w:rPr>
        <w:t>amended those laws in</w:t>
      </w:r>
      <w:r w:rsidRPr="0083140C">
        <w:rPr>
          <w:rStyle w:val="StyleUnderline"/>
        </w:rPr>
        <w:t xml:space="preserve"> </w:t>
      </w:r>
      <w:r w:rsidRPr="00C44485">
        <w:rPr>
          <w:rStyle w:val="Emphasis"/>
          <w:sz w:val="40"/>
          <w:szCs w:val="40"/>
        </w:rPr>
        <w:t xml:space="preserve">more than </w:t>
      </w:r>
      <w:r w:rsidRPr="00B36E91">
        <w:rPr>
          <w:rStyle w:val="Emphasis"/>
          <w:sz w:val="40"/>
          <w:szCs w:val="40"/>
          <w:highlight w:val="cyan"/>
        </w:rPr>
        <w:t>60 years</w:t>
      </w:r>
      <w:r w:rsidRPr="0083140C">
        <w:t xml:space="preserve">. A broad foundation of </w:t>
      </w:r>
      <w:r w:rsidRPr="0083140C">
        <w:rPr>
          <w:rStyle w:val="StyleUnderline"/>
        </w:rPr>
        <w:t xml:space="preserve">economic research supports retooling our antitrust laws for the 21st century and restoring the </w:t>
      </w:r>
      <w:r w:rsidRPr="00857AE6">
        <w:rPr>
          <w:rStyle w:val="StyleUnderline"/>
        </w:rPr>
        <w:t>vigor that was originally intended</w:t>
      </w:r>
      <w:r w:rsidRPr="00857AE6">
        <w:t xml:space="preserve">. Although legislation can take many forms, </w:t>
      </w:r>
      <w:r w:rsidRPr="00857AE6">
        <w:rPr>
          <w:rStyle w:val="StyleUnderline"/>
        </w:rPr>
        <w:t xml:space="preserve">successful antitrust reform legislation should accomplish </w:t>
      </w:r>
      <w:r w:rsidRPr="00857AE6">
        <w:rPr>
          <w:rStyle w:val="Emphasis"/>
        </w:rPr>
        <w:t>four goals</w:t>
      </w:r>
      <w:r w:rsidRPr="00857AE6">
        <w:t>:</w:t>
      </w:r>
    </w:p>
    <w:p w14:paraId="27236B15" w14:textId="77777777" w:rsidR="000C1AC1" w:rsidRPr="00857AE6" w:rsidRDefault="000C1AC1" w:rsidP="000C1AC1">
      <w:r w:rsidRPr="00857AE6">
        <w:rPr>
          <w:rStyle w:val="Emphasis"/>
        </w:rPr>
        <w:t>Overturn Supreme Court precedent</w:t>
      </w:r>
      <w:r w:rsidRPr="00857AE6">
        <w:rPr>
          <w:rStyle w:val="StyleUnderline"/>
        </w:rPr>
        <w:t xml:space="preserve"> that has inoculated exclusionary conduct from antitrust scrutiny even when it harms competition by eliminating or harming competitors</w:t>
      </w:r>
    </w:p>
    <w:p w14:paraId="14CFC55F" w14:textId="77777777" w:rsidR="000C1AC1" w:rsidRPr="00857AE6" w:rsidRDefault="000C1AC1" w:rsidP="000C1AC1">
      <w:r w:rsidRPr="00857AE6">
        <w:rPr>
          <w:rStyle w:val="Emphasis"/>
        </w:rPr>
        <w:t>Prohibit courts</w:t>
      </w:r>
      <w:r w:rsidRPr="00857AE6">
        <w:rPr>
          <w:rStyle w:val="StyleUnderline"/>
        </w:rPr>
        <w:t xml:space="preserve"> from assuming</w:t>
      </w:r>
      <w:r w:rsidRPr="00857AE6">
        <w:t xml:space="preserve"> that </w:t>
      </w:r>
      <w:r w:rsidRPr="00857AE6">
        <w:rPr>
          <w:rStyle w:val="StyleUnderline"/>
        </w:rPr>
        <w:t xml:space="preserve">some aspect of a market is competitive or will become competitive rather than </w:t>
      </w:r>
      <w:r w:rsidRPr="00857AE6">
        <w:rPr>
          <w:rStyle w:val="Emphasis"/>
        </w:rPr>
        <w:t>assessing the evidence</w:t>
      </w:r>
      <w:r w:rsidRPr="00857AE6">
        <w:rPr>
          <w:rStyle w:val="StyleUnderline"/>
        </w:rPr>
        <w:t xml:space="preserve"> in the case</w:t>
      </w:r>
    </w:p>
    <w:p w14:paraId="01D37E98" w14:textId="77777777" w:rsidR="000C1AC1" w:rsidRPr="00857AE6" w:rsidRDefault="000C1AC1" w:rsidP="000C1AC1">
      <w:r w:rsidRPr="00857AE6">
        <w:rPr>
          <w:rStyle w:val="Emphasis"/>
        </w:rPr>
        <w:t>Create simple rules</w:t>
      </w:r>
      <w:r w:rsidRPr="00857AE6">
        <w:rPr>
          <w:rStyle w:val="StyleUnderline"/>
        </w:rPr>
        <w:t xml:space="preserve"> (known as presumptions) that will lower the resource cost of enforcement for conduct and acquisitions that economic research shows are likely to raise competitive problems</w:t>
      </w:r>
    </w:p>
    <w:p w14:paraId="29AC3FB9" w14:textId="77777777" w:rsidR="000C1AC1" w:rsidRPr="00857AE6" w:rsidRDefault="000C1AC1" w:rsidP="000C1AC1">
      <w:r w:rsidRPr="00857AE6">
        <w:rPr>
          <w:rStyle w:val="Emphasis"/>
        </w:rPr>
        <w:t>Clarify</w:t>
      </w:r>
      <w:r w:rsidRPr="00857AE6">
        <w:rPr>
          <w:rStyle w:val="StyleUnderline"/>
        </w:rPr>
        <w:t xml:space="preserve"> that the antitrust laws are designed to </w:t>
      </w:r>
      <w:r w:rsidRPr="00857AE6">
        <w:rPr>
          <w:rStyle w:val="Emphasis"/>
        </w:rPr>
        <w:t>protect competition</w:t>
      </w:r>
      <w:r w:rsidRPr="00857AE6">
        <w:rPr>
          <w:rStyle w:val="StyleUnderline"/>
        </w:rPr>
        <w:t xml:space="preserve"> that may manifest itself across a </w:t>
      </w:r>
      <w:r w:rsidRPr="00857AE6">
        <w:rPr>
          <w:rStyle w:val="Emphasis"/>
        </w:rPr>
        <w:t>broad range of outcomes</w:t>
      </w:r>
      <w:r w:rsidRPr="00857AE6">
        <w:rPr>
          <w:rStyle w:val="StyleUnderline"/>
        </w:rPr>
        <w:t xml:space="preserve"> such as higher prices, reduced quality, harm to innovation, lower input prices, and elimination of potential competition</w:t>
      </w:r>
    </w:p>
    <w:p w14:paraId="50156005" w14:textId="77777777" w:rsidR="000C1AC1" w:rsidRDefault="000C1AC1" w:rsidP="000C1AC1">
      <w:r w:rsidRPr="00857AE6">
        <w:t xml:space="preserve">Lastly, </w:t>
      </w:r>
      <w:r w:rsidRPr="00857AE6">
        <w:rPr>
          <w:rStyle w:val="StyleUnderline"/>
        </w:rPr>
        <w:t>Congress could consider two ways to raise the expertise level of judges. One is to require the court to hire its own economic expert in an antitrust case</w:t>
      </w:r>
      <w:r w:rsidRPr="00857AE6">
        <w:t xml:space="preserve">, paid by the parties. The neutral expert’s task would be </w:t>
      </w:r>
      <w:r w:rsidRPr="00857AE6">
        <w:rPr>
          <w:rStyle w:val="StyleUnderline"/>
        </w:rPr>
        <w:t>to help the court understand the economics presented by each side</w:t>
      </w:r>
      <w:r w:rsidRPr="00857AE6">
        <w:t xml:space="preserve">. A </w:t>
      </w:r>
      <w:r w:rsidRPr="00857AE6">
        <w:rPr>
          <w:rStyle w:val="StyleUnderline"/>
        </w:rPr>
        <w:t>second</w:t>
      </w:r>
      <w:r w:rsidRPr="00857AE6">
        <w:t xml:space="preserve"> option is to </w:t>
      </w:r>
      <w:r w:rsidRPr="00857AE6">
        <w:rPr>
          <w:rStyle w:val="StyleUnderline"/>
        </w:rPr>
        <w:t>create a specialized trial court to hear cases brought under the federal antitrust laws</w:t>
      </w:r>
      <w:r w:rsidRPr="00857AE6">
        <w:t xml:space="preserve">.26 Doing so would allow antitrust cases to be </w:t>
      </w:r>
      <w:r w:rsidRPr="00857AE6">
        <w:rPr>
          <w:rStyle w:val="StyleUnderline"/>
        </w:rPr>
        <w:t>heard by judges with experience in evaluating complex economic evidence</w:t>
      </w:r>
      <w:r w:rsidRPr="00857AE6">
        <w:t>. A sophisticated judge would encourage litigants to rely on the best economic arguments and modern economic tools applied to the facts in the case, improving the accuracy of judicial decisions and discouraging judicial acceptance of the erroneous general economic assumptions that have supported relaxed antitrust enforcement.27 A term on such a specialized court should be of relatively short duration to limit the possibility of capture or entrenchment.</w:t>
      </w:r>
    </w:p>
    <w:p w14:paraId="5F11790E" w14:textId="77777777" w:rsidR="000C1AC1" w:rsidRPr="00846C03" w:rsidRDefault="000C1AC1" w:rsidP="000C1AC1">
      <w:pPr>
        <w:pStyle w:val="Heading3"/>
      </w:pPr>
      <w:r>
        <w:t xml:space="preserve">Expand the Scope </w:t>
      </w:r>
    </w:p>
    <w:p w14:paraId="3C5DF4BD" w14:textId="77777777" w:rsidR="000C1AC1" w:rsidRPr="007220AB" w:rsidRDefault="000C1AC1" w:rsidP="000C1AC1">
      <w:pPr>
        <w:pStyle w:val="Heading4"/>
      </w:pPr>
      <w:r>
        <w:t xml:space="preserve">Increasing </w:t>
      </w:r>
      <w:r>
        <w:rPr>
          <w:u w:val="single"/>
        </w:rPr>
        <w:t>enforcement</w:t>
      </w:r>
      <w:r>
        <w:t xml:space="preserve"> of </w:t>
      </w:r>
      <w:r>
        <w:rPr>
          <w:u w:val="single"/>
        </w:rPr>
        <w:t>existing</w:t>
      </w:r>
      <w:r>
        <w:t xml:space="preserve"> law doesn’t not ‘expand’ its ‘scope’ – this evidence is better then their two separate pieces of evidence because it reflects the whole more</w:t>
      </w:r>
    </w:p>
    <w:p w14:paraId="7B82CAA7" w14:textId="77777777" w:rsidR="000C1AC1" w:rsidRDefault="000C1AC1" w:rsidP="000C1AC1">
      <w:r>
        <w:t xml:space="preserve">Anne K. </w:t>
      </w:r>
      <w:r w:rsidRPr="00AA130B">
        <w:rPr>
          <w:rStyle w:val="Style13ptBold"/>
        </w:rPr>
        <w:t>McKeig 20</w:t>
      </w:r>
      <w:r>
        <w:t>, Judge on the Minnesota Supreme Court, “Aim Dev. (USA), LLC v. City of Sartell”, 946 N.W.2d 330, 338-340, 2020 Minn. LEXIS 350, 7/15/2020, Lexis</w:t>
      </w:r>
    </w:p>
    <w:p w14:paraId="63A55A42" w14:textId="77777777" w:rsidR="000C1AC1" w:rsidRPr="00AA130B" w:rsidRDefault="000C1AC1" w:rsidP="000C1AC1">
      <w:pPr>
        <w:rPr>
          <w:sz w:val="16"/>
        </w:rPr>
      </w:pPr>
      <w:r w:rsidRPr="00AA130B">
        <w:rPr>
          <w:rStyle w:val="StyleUnderline"/>
        </w:rPr>
        <w:t xml:space="preserve">We determined that the </w:t>
      </w:r>
      <w:r w:rsidRPr="001356DF">
        <w:rPr>
          <w:rStyle w:val="StyleUnderline"/>
          <w:highlight w:val="cyan"/>
        </w:rPr>
        <w:t xml:space="preserve">landowner could </w:t>
      </w:r>
      <w:r w:rsidRPr="001356DF">
        <w:rPr>
          <w:rStyle w:val="Emphasis"/>
          <w:highlight w:val="cyan"/>
        </w:rPr>
        <w:t>upgrade</w:t>
      </w:r>
      <w:r w:rsidRPr="00AA130B">
        <w:rPr>
          <w:rStyle w:val="StyleUnderline"/>
        </w:rPr>
        <w:t xml:space="preserve"> his </w:t>
      </w:r>
      <w:r w:rsidRPr="001356DF">
        <w:rPr>
          <w:rStyle w:val="StyleUnderline"/>
          <w:highlight w:val="cyan"/>
        </w:rPr>
        <w:t>equipment so long as</w:t>
      </w:r>
      <w:r w:rsidRPr="00AA130B">
        <w:rPr>
          <w:rStyle w:val="StyleUnderline"/>
        </w:rPr>
        <w:t xml:space="preserve"> the new equipment was "</w:t>
      </w:r>
      <w:r w:rsidRPr="001356DF">
        <w:rPr>
          <w:rStyle w:val="Emphasis"/>
          <w:highlight w:val="cyan"/>
        </w:rPr>
        <w:t>merely an improvement</w:t>
      </w:r>
      <w:r w:rsidRPr="00AA130B">
        <w:rPr>
          <w:rStyle w:val="StyleUnderline"/>
        </w:rPr>
        <w:t xml:space="preserve"> over the previous method </w:t>
      </w:r>
      <w:r w:rsidRPr="001356DF">
        <w:rPr>
          <w:rStyle w:val="StyleUnderline"/>
          <w:highlight w:val="cyan"/>
        </w:rPr>
        <w:t>and</w:t>
      </w:r>
      <w:r w:rsidRPr="00AA130B">
        <w:rPr>
          <w:rStyle w:val="StyleUnderline"/>
        </w:rPr>
        <w:t xml:space="preserve"> did </w:t>
      </w:r>
      <w:r w:rsidRPr="001356DF">
        <w:rPr>
          <w:rStyle w:val="Emphasis"/>
          <w:highlight w:val="cyan"/>
        </w:rPr>
        <w:t>not</w:t>
      </w:r>
      <w:r w:rsidRPr="00AA130B">
        <w:rPr>
          <w:rStyle w:val="StyleUnderline"/>
        </w:rPr>
        <w:t xml:space="preserve"> constitute </w:t>
      </w:r>
      <w:r w:rsidRPr="001356DF">
        <w:rPr>
          <w:rStyle w:val="StyleUnderline"/>
          <w:highlight w:val="cyan"/>
        </w:rPr>
        <w:t xml:space="preserve">a </w:t>
      </w:r>
      <w:r w:rsidRPr="001356DF">
        <w:rPr>
          <w:rStyle w:val="Emphasis"/>
          <w:highlight w:val="cyan"/>
        </w:rPr>
        <w:t>change</w:t>
      </w:r>
      <w:r w:rsidRPr="001356DF">
        <w:rPr>
          <w:rStyle w:val="StyleUnderline"/>
          <w:highlight w:val="cyan"/>
        </w:rPr>
        <w:t xml:space="preserve"> in</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use</w:t>
      </w:r>
      <w:r w:rsidRPr="00AA130B">
        <w:rPr>
          <w:rStyle w:val="StyleUnderline"/>
        </w:rPr>
        <w:t>."</w:t>
      </w:r>
      <w:r w:rsidRPr="00AA130B">
        <w:rPr>
          <w:sz w:val="16"/>
        </w:rPr>
        <w:t xml:space="preserve"> Id. at 866-67. Our holding recognized that </w:t>
      </w:r>
      <w:r w:rsidRPr="00AA130B">
        <w:rPr>
          <w:rStyle w:val="StyleUnderline"/>
        </w:rPr>
        <w:t xml:space="preserve">landowners are </w:t>
      </w:r>
      <w:r w:rsidRPr="001356DF">
        <w:rPr>
          <w:rStyle w:val="StyleUnderline"/>
          <w:highlight w:val="cyan"/>
        </w:rPr>
        <w:t>not confined to exercising</w:t>
      </w:r>
      <w:r w:rsidRPr="00AA130B">
        <w:rPr>
          <w:sz w:val="16"/>
        </w:rPr>
        <w:t xml:space="preserve"> their nonconforming use rights </w:t>
      </w:r>
      <w:r w:rsidRPr="00AA130B">
        <w:rPr>
          <w:rStyle w:val="StyleUnderline"/>
        </w:rPr>
        <w:t xml:space="preserve">with </w:t>
      </w:r>
      <w:r w:rsidRPr="001356DF">
        <w:rPr>
          <w:rStyle w:val="Emphasis"/>
          <w:highlight w:val="cyan"/>
        </w:rPr>
        <w:t>outdated</w:t>
      </w:r>
      <w:r w:rsidRPr="001356DF">
        <w:rPr>
          <w:rStyle w:val="StyleUnderline"/>
          <w:highlight w:val="cyan"/>
        </w:rPr>
        <w:t xml:space="preserve"> or </w:t>
      </w:r>
      <w:r w:rsidRPr="001356DF">
        <w:rPr>
          <w:rStyle w:val="Emphasis"/>
          <w:highlight w:val="cyan"/>
        </w:rPr>
        <w:t>inefficient</w:t>
      </w:r>
      <w:r w:rsidRPr="001356DF">
        <w:rPr>
          <w:rStyle w:val="StyleUnderline"/>
          <w:highlight w:val="cyan"/>
        </w:rPr>
        <w:t xml:space="preserve"> equipment</w:t>
      </w:r>
      <w:r w:rsidRPr="00AA130B">
        <w:rPr>
          <w:rStyle w:val="StyleUnderline"/>
        </w:rPr>
        <w:t xml:space="preserve"> if it is possible to make improvements</w:t>
      </w:r>
      <w:r w:rsidRPr="00AA130B">
        <w:rPr>
          <w:sz w:val="16"/>
        </w:rPr>
        <w:t xml:space="preserve"> that are </w:t>
      </w:r>
      <w:r w:rsidRPr="00AA130B">
        <w:rPr>
          <w:rStyle w:val="Emphasis"/>
        </w:rPr>
        <w:t>consistent with the original use</w:t>
      </w:r>
      <w:r w:rsidRPr="00AA130B">
        <w:rPr>
          <w:sz w:val="16"/>
        </w:rPr>
        <w:t xml:space="preserve"> [**15]  of their land.</w:t>
      </w:r>
    </w:p>
    <w:p w14:paraId="59847DE7" w14:textId="77777777" w:rsidR="000C1AC1" w:rsidRPr="001356DF" w:rsidRDefault="000C1AC1" w:rsidP="000C1AC1">
      <w:pPr>
        <w:rPr>
          <w:sz w:val="12"/>
          <w:szCs w:val="18"/>
        </w:rPr>
      </w:pPr>
      <w:r w:rsidRPr="001356DF">
        <w:rPr>
          <w:sz w:val="12"/>
          <w:szCs w:val="18"/>
        </w:rPr>
        <w:t>We also considered whether increasing the size of the gravel pit violated the city's ordinance. We acknowledged that "[i]f the [property owner] [were] to be limited to the area of land actually excavated at the time of the adoption of the ordinance, the restriction, in effect, [would] prohibit[] any further use of the land as a gravel pit." Id. at 865. Accordingly, we concluded  [*339]  that "by the very nature of that business [the landowner] had to expand the area of its operation or be deprived of all value." Hawkinson, 231 N.W.2d at 282 (discussing Hawkins).</w:t>
      </w:r>
    </w:p>
    <w:p w14:paraId="4ADEDE49" w14:textId="77777777" w:rsidR="000C1AC1" w:rsidRPr="001356DF" w:rsidRDefault="000C1AC1" w:rsidP="000C1AC1">
      <w:pPr>
        <w:rPr>
          <w:sz w:val="12"/>
          <w:szCs w:val="18"/>
        </w:rPr>
      </w:pPr>
      <w:r w:rsidRPr="001356DF">
        <w:rPr>
          <w:sz w:val="12"/>
          <w:szCs w:val="18"/>
        </w:rPr>
        <w:t>Other jurisdictions share similar concerns regarding the nonconforming rights of certain special use properties (such as quarries, gravel pits, and landfills), and have adopted a more flexible approach that takes the nature of nonconforming operations into account. See Bauer, 662 A.2d at 1192; Eddins v. City of Lewiston, 150 Idaho 30, 244 P.3d 174, 178 (Idaho 2010) (using a "flexible approach that focuses on the character of the alleged enlargement or expansion on a case-by-case basis"); Jones v. Town of Carroll, 15 N.Y.3d 139, 931 N.E.2d 535, 537-38, 905 N.Y.S.2d 551 (N.Y. 2010) (noting that "the use of property as a landfill, like a mine, is unique because it necessarily envisions that the land itself is a resource that will be consumed over time"); Chartiers Twp. v. William H. Martin, Inc., 518 Pa. 181, 542 A.2d 985, 989 (Pa. 1988) (upholding the right of the owner of a nonconforming landfill to increase the daily intake [**16]  of solid waste); see also Point San Pedro Rd. Coal. v. Cty. of Marin, 33 Cal. App. 5th 1074, 245 Cal. Rptr. 3d 580, 584 (Cal. Ct. App. 2019); but see Twp. of Fairfield v. Likanchuk's, Inc., 274 N.J. Super. 320, 644 A.2d 120, 124 (N.J. Super. Ct. App. Div. 1994) (explaining that "simply because the nature of the use involves a diminishing asset does not necessarily justify its expansion"); Huckleberry Assocs., Inc. v. S. Whitehall Twp. Zoning Hearing Bd., 120 A.3d 1110, 1115 (Pa. Commw. Ct. 2015) (limiting the scope of a landowner's nonconforming use right to operate a surface mine and quarry to the "natural expansion" of that use).</w:t>
      </w:r>
    </w:p>
    <w:p w14:paraId="6302686A" w14:textId="77777777" w:rsidR="000C1AC1" w:rsidRPr="001356DF" w:rsidRDefault="000C1AC1" w:rsidP="000C1AC1">
      <w:pPr>
        <w:rPr>
          <w:sz w:val="12"/>
          <w:szCs w:val="18"/>
        </w:rPr>
      </w:pPr>
      <w:r w:rsidRPr="001356DF">
        <w:rPr>
          <w:sz w:val="12"/>
          <w:szCs w:val="18"/>
        </w:rPr>
        <w:t>Here, nonindustrial, non-toxic waste is required for the existing operation of a nonconforming waste facility. AIM Development's proposal, with respect to the source of waste, seeks to replace a depleted source with viable waste streams. In this instance, denying AIM Development's request to replace the sources of waste would truncate the landowner's vested right to continue to operate an industrial waste facility.</w:t>
      </w:r>
    </w:p>
    <w:p w14:paraId="6E6C98CD" w14:textId="77777777" w:rsidR="000C1AC1" w:rsidRPr="001356DF" w:rsidRDefault="000C1AC1" w:rsidP="000C1AC1">
      <w:pPr>
        <w:rPr>
          <w:sz w:val="12"/>
          <w:szCs w:val="18"/>
        </w:rPr>
      </w:pPr>
      <w:r w:rsidRPr="001356DF">
        <w:rPr>
          <w:sz w:val="12"/>
          <w:szCs w:val="18"/>
        </w:rPr>
        <w:t>Our holding today is consistent with the reasoning in Hawkinson and Claussen. In Hawkinson, a multi-lot resort owner wished to expand his unzoned lakeshore property for recreational-commercial purposes when the area was zoned for residential use. 231 N.W.2d at 280. We assessed the landowner's actual use of property, lot by lot, without regard for his comprehensive, but unrealized, design. Id. at 282. Ultimately, we upheld the application of zoning restrictions. Id. We noted, "[w]hile it is true that [**17]  [the landowner's] long-range plans have been frustrated, he is not prevented from carrying on at the same level [that was] obtained before the zoning ordinance was adopted." Id. When the same reasoning is applied here, it is clear that precluding AIM Development from replacing its waste stream would do more than "frustrate" its long-term plans. Without new sources of waste, the landowner would be prevented from carrying on altogether.</w:t>
      </w:r>
    </w:p>
    <w:p w14:paraId="572ED8B2" w14:textId="77777777" w:rsidR="000C1AC1" w:rsidRPr="001356DF" w:rsidRDefault="000C1AC1" w:rsidP="000C1AC1">
      <w:pPr>
        <w:rPr>
          <w:sz w:val="12"/>
          <w:szCs w:val="18"/>
        </w:rPr>
      </w:pPr>
      <w:r w:rsidRPr="001356DF">
        <w:rPr>
          <w:sz w:val="12"/>
          <w:szCs w:val="18"/>
        </w:rPr>
        <w:t>In Claussen, the landowner wished to enclose his nonconforming, open-air business. 203 N.W.2d at 324. The landowner asserted that the shelter would likely make the nonconformity less disruptive to  [*340]  the surrounding area. See id. While that might have been true, we noted that the sheltered workspace would also have unreasonably prolonged the lifespan of the nonconformity and made it more difficult to convert the land to a different use when the nonconformity was eliminated. Id. In addition, a sheltered workspace would change the nature of the operations by allowing the landowner to conduct business during the harsh winter months that could not be completed outside. See id. We held that "construction of a building where none existed before constitutes an expansion of a nonconforming [**18]  use in the same manner as an addition to an existing building." Id. Ultimately, because a sheltered workspace was not required for the landowner to continue his nonconforming business, his proposal was denied. See id. at 327.</w:t>
      </w:r>
    </w:p>
    <w:p w14:paraId="3B3C17FB" w14:textId="77777777" w:rsidR="000C1AC1" w:rsidRDefault="000C1AC1" w:rsidP="000C1AC1">
      <w:pPr>
        <w:rPr>
          <w:sz w:val="16"/>
        </w:rPr>
      </w:pPr>
      <w:r w:rsidRPr="00AA130B">
        <w:rPr>
          <w:sz w:val="16"/>
        </w:rPr>
        <w:t xml:space="preserve">HN13 Similarly, </w:t>
      </w:r>
      <w:r w:rsidRPr="00AA130B">
        <w:rPr>
          <w:rStyle w:val="StyleUnderline"/>
        </w:rPr>
        <w:t xml:space="preserve">we have long recognized that the reasonable </w:t>
      </w:r>
      <w:r w:rsidRPr="001356DF">
        <w:rPr>
          <w:rStyle w:val="Emphasis"/>
          <w:highlight w:val="cyan"/>
        </w:rPr>
        <w:t>substitution</w:t>
      </w:r>
      <w:r w:rsidRPr="001356DF">
        <w:rPr>
          <w:rStyle w:val="StyleUnderline"/>
          <w:highlight w:val="cyan"/>
        </w:rPr>
        <w:t xml:space="preserve"> of equipment</w:t>
      </w:r>
      <w:r w:rsidRPr="00AA130B">
        <w:rPr>
          <w:rStyle w:val="StyleUnderline"/>
        </w:rPr>
        <w:t xml:space="preserve"> used in the operation of a nonconforming business </w:t>
      </w:r>
      <w:r w:rsidRPr="001356DF">
        <w:rPr>
          <w:rStyle w:val="StyleUnderline"/>
          <w:highlight w:val="cyan"/>
        </w:rPr>
        <w:t xml:space="preserve">is </w:t>
      </w:r>
      <w:r w:rsidRPr="001356DF">
        <w:rPr>
          <w:rStyle w:val="Emphasis"/>
          <w:highlight w:val="cyan"/>
        </w:rPr>
        <w:t>not an expansion</w:t>
      </w:r>
      <w:r w:rsidRPr="001356DF">
        <w:rPr>
          <w:rStyle w:val="StyleUnderline"/>
          <w:highlight w:val="cyan"/>
        </w:rPr>
        <w:t xml:space="preserve"> as long as</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 xml:space="preserve">use </w:t>
      </w:r>
      <w:r w:rsidRPr="001356DF">
        <w:rPr>
          <w:rStyle w:val="Emphasis"/>
          <w:highlight w:val="cyan"/>
        </w:rPr>
        <w:t>remains unchanged</w:t>
      </w:r>
      <w:r w:rsidRPr="00AA130B">
        <w:rPr>
          <w:sz w:val="16"/>
        </w:rPr>
        <w:t>. See Hawkins, 80 N.W.2d at 866-67. We choose to treat the reasonable substitution of materials the same. See Eddins, 244 P.3d at 179 (allowing the reasonable substitution of materials and equipment).</w:t>
      </w:r>
    </w:p>
    <w:p w14:paraId="0B70C091" w14:textId="77777777" w:rsidR="000C1AC1" w:rsidRPr="00996C77" w:rsidRDefault="000C1AC1" w:rsidP="000C1AC1">
      <w:pPr>
        <w:pStyle w:val="Heading4"/>
      </w:pPr>
      <w:r>
        <w:t xml:space="preserve">Expansion of scope requires an </w:t>
      </w:r>
      <w:r>
        <w:rPr>
          <w:u w:val="single"/>
        </w:rPr>
        <w:t>increase</w:t>
      </w:r>
      <w:r>
        <w:t>---that excludes alterations in terms of enforcement that keep the scope the same.</w:t>
      </w:r>
    </w:p>
    <w:p w14:paraId="7F983FFB" w14:textId="77777777" w:rsidR="000C1AC1" w:rsidRDefault="000C1AC1" w:rsidP="000C1AC1">
      <w:r w:rsidRPr="008450B6">
        <w:rPr>
          <w:rStyle w:val="Style13ptBold"/>
        </w:rPr>
        <w:t>Clements 08</w:t>
      </w:r>
      <w:r>
        <w:t xml:space="preserve"> – Judge, </w:t>
      </w:r>
      <w:r w:rsidRPr="008450B6">
        <w:t>Virginia Appeals Court</w:t>
      </w:r>
    </w:p>
    <w:p w14:paraId="0EDB8110" w14:textId="77777777" w:rsidR="000C1AC1" w:rsidRPr="008450B6" w:rsidRDefault="000C1AC1" w:rsidP="000C1AC1">
      <w:r>
        <w:t xml:space="preserve">Jean Harrison Clements, </w:t>
      </w:r>
      <w:r w:rsidRPr="008450B6">
        <w:t>Wise v. Velazquez, 2008 Va. App. LEXIS 489</w:t>
      </w:r>
      <w:r>
        <w:t>,</w:t>
      </w:r>
      <w:r w:rsidRPr="008450B6">
        <w:t xml:space="preserve"> Court of Appeals of Virginia</w:t>
      </w:r>
      <w:r>
        <w:t>, November 2008, LexisNexis</w:t>
      </w:r>
    </w:p>
    <w:p w14:paraId="15F3067A" w14:textId="77777777" w:rsidR="000C1AC1" w:rsidRDefault="000C1AC1" w:rsidP="000C1AC1">
      <w:r w:rsidRPr="008450B6">
        <w:t xml:space="preserve">Discounting the terms of the award subject entirely to father's discretion, </w:t>
      </w:r>
      <w:r w:rsidRPr="008450B6">
        <w:rPr>
          <w:rStyle w:val="StyleUnderline"/>
        </w:rPr>
        <w:t>it is clear that the trial court awarded</w:t>
      </w:r>
      <w:r w:rsidRPr="008450B6">
        <w:t xml:space="preserve"> grandmother essentially </w:t>
      </w:r>
      <w:r w:rsidRPr="008450B6">
        <w:rPr>
          <w:rStyle w:val="StyleUnderline"/>
        </w:rPr>
        <w:t>the same visitation</w:t>
      </w:r>
      <w:r w:rsidRPr="008450B6">
        <w:t xml:space="preserve"> </w:t>
      </w:r>
      <w:r w:rsidRPr="00996C77">
        <w:rPr>
          <w:rStyle w:val="StyleUnderline"/>
        </w:rPr>
        <w:t>it had previously awarded</w:t>
      </w:r>
      <w:r w:rsidRPr="008450B6">
        <w:t xml:space="preserve"> her in the July 30, 2004 consent order--a minimum each month of two full days--</w:t>
      </w:r>
      <w:r w:rsidRPr="008450B6">
        <w:rPr>
          <w:rStyle w:val="StyleUnderline"/>
        </w:rPr>
        <w:t xml:space="preserve">except that father now </w:t>
      </w:r>
      <w:r w:rsidRPr="00996C77">
        <w:rPr>
          <w:rStyle w:val="StyleUnderline"/>
        </w:rPr>
        <w:t>had complete discretionary control over when the two days of visitation would occur</w:t>
      </w:r>
      <w:r w:rsidRPr="00996C77">
        <w:t xml:space="preserve"> </w:t>
      </w:r>
      <w:r w:rsidRPr="00996C77">
        <w:rPr>
          <w:rStyle w:val="StyleUnderline"/>
        </w:rPr>
        <w:t>since the visitation was no longer required to be on Saturdays</w:t>
      </w:r>
      <w:r w:rsidRPr="008450B6">
        <w:t xml:space="preserve">. Thus, </w:t>
      </w:r>
      <w:r w:rsidRPr="008450B6">
        <w:rPr>
          <w:rStyle w:val="StyleUnderline"/>
        </w:rPr>
        <w:t xml:space="preserve">in light of the fact that </w:t>
      </w:r>
      <w:r w:rsidRPr="00354537">
        <w:rPr>
          <w:rStyle w:val="StyleUnderline"/>
          <w:highlight w:val="cyan"/>
        </w:rPr>
        <w:t>the</w:t>
      </w:r>
      <w:r w:rsidRPr="008450B6">
        <w:rPr>
          <w:rStyle w:val="StyleUnderline"/>
        </w:rPr>
        <w:t xml:space="preserve"> current</w:t>
      </w:r>
      <w:r w:rsidRPr="008450B6">
        <w:t xml:space="preserve"> visitation </w:t>
      </w:r>
      <w:r w:rsidRPr="00354537">
        <w:rPr>
          <w:rStyle w:val="StyleUnderline"/>
          <w:highlight w:val="cyan"/>
        </w:rPr>
        <w:t xml:space="preserve">order provides the </w:t>
      </w:r>
      <w:r w:rsidRPr="00354537">
        <w:rPr>
          <w:rStyle w:val="Emphasis"/>
          <w:highlight w:val="cyan"/>
        </w:rPr>
        <w:t>same amount of visitation</w:t>
      </w:r>
      <w:r w:rsidRPr="00354537">
        <w:rPr>
          <w:rStyle w:val="StyleUnderline"/>
          <w:highlight w:val="cyan"/>
        </w:rPr>
        <w:t xml:space="preserve"> that the original</w:t>
      </w:r>
      <w:r w:rsidRPr="008450B6">
        <w:rPr>
          <w:rStyle w:val="StyleUnderline"/>
        </w:rPr>
        <w:t xml:space="preserve"> consent order </w:t>
      </w:r>
      <w:r w:rsidRPr="00354537">
        <w:rPr>
          <w:rStyle w:val="StyleUnderline"/>
          <w:highlight w:val="cyan"/>
        </w:rPr>
        <w:t>did</w:t>
      </w:r>
      <w:r w:rsidRPr="008450B6">
        <w:t xml:space="preserve">, and actually provides father more discretionary control over that visitation, </w:t>
      </w:r>
      <w:r w:rsidRPr="00354537">
        <w:rPr>
          <w:rStyle w:val="StyleUnderline"/>
          <w:highlight w:val="cyan"/>
        </w:rPr>
        <w:t xml:space="preserve">we </w:t>
      </w:r>
      <w:r w:rsidRPr="00354537">
        <w:rPr>
          <w:rStyle w:val="Emphasis"/>
          <w:highlight w:val="cyan"/>
        </w:rPr>
        <w:t>cannot say</w:t>
      </w:r>
      <w:r w:rsidRPr="008450B6">
        <w:rPr>
          <w:rStyle w:val="StyleUnderline"/>
        </w:rPr>
        <w:t xml:space="preserve"> that the trial court's </w:t>
      </w:r>
      <w:r w:rsidRPr="00354537">
        <w:rPr>
          <w:rStyle w:val="StyleUnderline"/>
          <w:highlight w:val="cyan"/>
        </w:rPr>
        <w:t>award</w:t>
      </w:r>
      <w:r w:rsidRPr="00354537">
        <w:rPr>
          <w:highlight w:val="cyan"/>
        </w:rPr>
        <w:t xml:space="preserve"> </w:t>
      </w:r>
      <w:r w:rsidRPr="00354537">
        <w:rPr>
          <w:rStyle w:val="StyleUnderline"/>
          <w:highlight w:val="cyan"/>
        </w:rPr>
        <w:t>of visitation</w:t>
      </w:r>
      <w:r w:rsidRPr="008450B6">
        <w:t xml:space="preserve"> to grandmother </w:t>
      </w:r>
      <w:r w:rsidRPr="00354537">
        <w:rPr>
          <w:rStyle w:val="Emphasis"/>
          <w:highlight w:val="cyan"/>
        </w:rPr>
        <w:t>constitutes an expansion of the scope</w:t>
      </w:r>
      <w:r w:rsidRPr="008450B6">
        <w:t xml:space="preserve"> </w:t>
      </w:r>
      <w:r w:rsidRPr="00996C77">
        <w:rPr>
          <w:rStyle w:val="StyleUnderline"/>
        </w:rPr>
        <w:t>of visitation</w:t>
      </w:r>
      <w:r w:rsidRPr="008450B6">
        <w:t xml:space="preserve"> </w:t>
      </w:r>
      <w:r w:rsidRPr="002C1C53">
        <w:rPr>
          <w:rStyle w:val="StyleUnderline"/>
        </w:rPr>
        <w:t>beyond</w:t>
      </w:r>
      <w:r w:rsidRPr="008450B6">
        <w:rPr>
          <w:rStyle w:val="StyleUnderline"/>
        </w:rPr>
        <w:t xml:space="preserve"> what was originally</w:t>
      </w:r>
      <w:r w:rsidRPr="008450B6">
        <w:t xml:space="preserve"> </w:t>
      </w:r>
      <w:r w:rsidRPr="008450B6">
        <w:rPr>
          <w:rStyle w:val="StyleUnderline"/>
        </w:rPr>
        <w:t>agreed upon</w:t>
      </w:r>
      <w:r w:rsidRPr="008450B6">
        <w:t xml:space="preserve"> by the parties </w:t>
      </w:r>
      <w:r w:rsidRPr="008450B6">
        <w:rPr>
          <w:rStyle w:val="StyleUnderline"/>
        </w:rPr>
        <w:t>and ordered</w:t>
      </w:r>
      <w:r w:rsidRPr="008450B6">
        <w:t xml:space="preserve"> by the court in the July 30, 2004 consent visitation order.</w:t>
      </w:r>
    </w:p>
    <w:p w14:paraId="274C2A9F" w14:textId="77777777" w:rsidR="000C1AC1" w:rsidRDefault="000C1AC1" w:rsidP="000C1AC1">
      <w:pPr>
        <w:pStyle w:val="Heading4"/>
      </w:pPr>
      <w:r>
        <w:t xml:space="preserve">The plan </w:t>
      </w:r>
      <w:r w:rsidRPr="00F91040">
        <w:t xml:space="preserve">increases action </w:t>
      </w:r>
      <w:r>
        <w:rPr>
          <w:u w:val="single"/>
        </w:rPr>
        <w:t>within</w:t>
      </w:r>
      <w:r>
        <w:t xml:space="preserve"> the scope, but doesn’t </w:t>
      </w:r>
      <w:r>
        <w:rPr>
          <w:u w:val="single"/>
        </w:rPr>
        <w:t>expand</w:t>
      </w:r>
      <w:r>
        <w:t xml:space="preserve"> it</w:t>
      </w:r>
    </w:p>
    <w:p w14:paraId="300BE75C" w14:textId="77777777" w:rsidR="000C1AC1" w:rsidRDefault="000C1AC1" w:rsidP="000C1AC1">
      <w:r>
        <w:rPr>
          <w:rStyle w:val="Style13ptBold"/>
        </w:rPr>
        <w:t xml:space="preserve">Lexis No Date </w:t>
      </w:r>
      <w:r>
        <w:t xml:space="preserve">(Lexis Headnotes/Summary for </w:t>
      </w:r>
      <w:r w:rsidRPr="00103394">
        <w:t>“Goodloe v. Memphis &amp; C. R. Co.”, Supreme Court of Alabama, 107 Ala. 233, 238, 18 So. 166, 166, 1894 Ala. LEXIS 35, 11/1/1894, Lexis</w:t>
      </w:r>
      <w:r>
        <w:t>)</w:t>
      </w:r>
    </w:p>
    <w:p w14:paraId="53B786D8" w14:textId="77777777" w:rsidR="000C1AC1" w:rsidRDefault="000C1AC1" w:rsidP="000C1AC1">
      <w:r>
        <w:t xml:space="preserve">*modified in brackets </w:t>
      </w:r>
    </w:p>
    <w:p w14:paraId="42BCDED1" w14:textId="77777777" w:rsidR="000C1AC1" w:rsidRDefault="000C1AC1" w:rsidP="000C1AC1"/>
    <w:p w14:paraId="62BCC34D" w14:textId="77777777" w:rsidR="000C1AC1" w:rsidRDefault="000C1AC1" w:rsidP="000C1AC1">
      <w:pPr>
        <w:rPr>
          <w:sz w:val="16"/>
        </w:rPr>
      </w:pPr>
      <w:r w:rsidRPr="00546986">
        <w:rPr>
          <w:sz w:val="16"/>
        </w:rPr>
        <w:t xml:space="preserve">Counsel: JACKSON &amp; SAWTELLE and J. H. NATHAN for the appellant.--The relation of carrier and passenger begins, when, a contract of carriage having been made, or the passenger having been accepted as such by the carrier, or, having the bona fide intention of taking passage by a particular train, he has come, within a reasonable time, before the expected arrival of the train, upon the carrier's premises; and that relation continues, until his journey is completed. To him, then, the premises of the carrier, with its buildings and approaches, grounds, modes of ingress and egress to its grounds and stations and trains should be a place of [***3]  security from injury; in some instances coming even from strangers; in all cases coming from the carrier's own agents and servants. 2 Am. &amp; Eng. Ency. Law, pp. 744-5; Batton v. S. &amp; N. R. R. Co., 77 Ala. 593; 2. Rorer on Railroads, 951; A. G. S. R. R. Co. v. Arnold, 80 Ala. 607. Appellant being a passenger, and, when injured, still within the circle of protection, the duty of the carrier to him required of it the exercise of the highest degree of care for his safety.--Christie v. Griggs, 2 Camp. 79; Sharp v. Gray, 9 Bing. 457; F. &amp; St. L. R. R. Co. v. Horst, 93 U.S. 291; M. &amp; M. R. R. Co. v. Blakely, 59 Ala. 477; Penn. R. R. Co. v. Roy, 102 U.S. 451; Tanner v. L. &amp; N. R. R. Co., 60 Ala. 621; B. &amp; O. R. R. Co. v. Worthington, 21 Md. 275. While he was such passenger, he was injured by the servant of the carrier, and the appellee is liable in this action.--Snow v. Pittsburg Railroad Co., 136 Mass. 552; Ramsden v. Boston Railroad Co., 104 Mass. 117; L. &amp; N. R. R. Co. v. Kelley, 13 Am. &amp; Eng. R. R. cases, 1; Hutch. on Carr. (2d Ed.) § 595, et seq.; Goddard v. Railway Co., 57 Me. 202; Hanson v. Railway Co., 62 Me. 84. Under the facts of this case the appellant claims that, as to him, the [***4]  servant was in the course or scope of his duty, and that it can make no difference, if the act of the servant was unauthorized by the carrier, or even contrary to its orders. It is insisted by counsel for appellee, that "scope of duty" means the limits of exact and correct performance by the servant or agent of his employment; but it is manifest that, if such were the construction of it, there could never be any liability of the master for the negligence or misconduct of his servant. </w:t>
      </w:r>
      <w:r w:rsidRPr="00546986">
        <w:rPr>
          <w:rStyle w:val="StyleUnderline"/>
          <w:highlight w:val="cyan"/>
        </w:rPr>
        <w:t>Webster defines "scope"</w:t>
      </w:r>
      <w:r w:rsidRPr="00F91040">
        <w:rPr>
          <w:rStyle w:val="StyleUnderline"/>
        </w:rPr>
        <w:t xml:space="preserve"> as the ultimate </w:t>
      </w:r>
      <w:r w:rsidRPr="00F91040">
        <w:rPr>
          <w:rStyle w:val="Emphasis"/>
        </w:rPr>
        <w:t>design</w:t>
      </w:r>
      <w:r w:rsidRPr="00F91040">
        <w:rPr>
          <w:rStyle w:val="StyleUnderline"/>
        </w:rPr>
        <w:t xml:space="preserve">, </w:t>
      </w:r>
      <w:r w:rsidRPr="00546986">
        <w:rPr>
          <w:rStyle w:val="Emphasis"/>
          <w:highlight w:val="cyan"/>
        </w:rPr>
        <w:t>aim</w:t>
      </w:r>
      <w:r w:rsidRPr="00546986">
        <w:rPr>
          <w:rStyle w:val="StyleUnderline"/>
          <w:highlight w:val="cyan"/>
        </w:rPr>
        <w:t xml:space="preserve">, or </w:t>
      </w:r>
      <w:r w:rsidRPr="00546986">
        <w:rPr>
          <w:rStyle w:val="Emphasis"/>
          <w:highlight w:val="cyan"/>
        </w:rPr>
        <w:t>purpose</w:t>
      </w:r>
      <w:r w:rsidRPr="00F91040">
        <w:rPr>
          <w:rStyle w:val="StyleUnderline"/>
        </w:rPr>
        <w:t xml:space="preserve">; intention; drift; object. </w:t>
      </w:r>
      <w:r w:rsidRPr="00546986">
        <w:rPr>
          <w:rStyle w:val="StyleUnderline"/>
          <w:highlight w:val="cyan"/>
        </w:rPr>
        <w:t xml:space="preserve">If one is engaged in </w:t>
      </w:r>
      <w:r w:rsidRPr="00546986">
        <w:rPr>
          <w:rStyle w:val="Emphasis"/>
          <w:sz w:val="24"/>
          <w:szCs w:val="26"/>
          <w:highlight w:val="cyan"/>
        </w:rPr>
        <w:t>carrying out</w:t>
      </w:r>
      <w:r w:rsidRPr="00546986">
        <w:rPr>
          <w:rStyle w:val="StyleUnderline"/>
          <w:highlight w:val="cyan"/>
        </w:rPr>
        <w:t xml:space="preserve"> the </w:t>
      </w:r>
      <w:r w:rsidRPr="00546986">
        <w:rPr>
          <w:rStyle w:val="Emphasis"/>
          <w:highlight w:val="cyan"/>
        </w:rPr>
        <w:t>purpose</w:t>
      </w:r>
      <w:r w:rsidRPr="00F91040">
        <w:rPr>
          <w:rStyle w:val="StyleUnderline"/>
        </w:rPr>
        <w:t xml:space="preserve">, or </w:t>
      </w:r>
      <w:r w:rsidRPr="00F91040">
        <w:rPr>
          <w:rStyle w:val="Emphasis"/>
        </w:rPr>
        <w:t>object</w:t>
      </w:r>
      <w:r w:rsidRPr="00F91040">
        <w:rPr>
          <w:rStyle w:val="StyleUnderline"/>
        </w:rPr>
        <w:t xml:space="preserve">, for which he was employed, </w:t>
      </w:r>
      <w:r w:rsidRPr="0087490B">
        <w:rPr>
          <w:rStyle w:val="StyleUnderline"/>
          <w:highlight w:val="cyan"/>
        </w:rPr>
        <w:t>[they</w:t>
      </w:r>
      <w:r>
        <w:rPr>
          <w:rStyle w:val="StyleUnderline"/>
          <w:highlight w:val="cyan"/>
        </w:rPr>
        <w:t xml:space="preserve"> are</w:t>
      </w:r>
      <w:r w:rsidRPr="00723D88">
        <w:rPr>
          <w:rStyle w:val="StyleUnderline"/>
          <w:highlight w:val="cyan"/>
        </w:rPr>
        <w:t>]</w:t>
      </w:r>
      <w:r w:rsidRPr="00723D88">
        <w:rPr>
          <w:rStyle w:val="StyleUnderline"/>
        </w:rPr>
        <w:t xml:space="preserve"> </w:t>
      </w:r>
      <w:r w:rsidRPr="00723D88">
        <w:rPr>
          <w:rStyle w:val="StyleUnderline"/>
          <w:strike/>
        </w:rPr>
        <w:t>he is</w:t>
      </w:r>
      <w:r w:rsidRPr="00723D88">
        <w:rPr>
          <w:rStyle w:val="StyleUnderline"/>
        </w:rPr>
        <w:t xml:space="preserve"> </w:t>
      </w:r>
      <w:r w:rsidRPr="00546986">
        <w:rPr>
          <w:rStyle w:val="Emphasis"/>
          <w:sz w:val="24"/>
          <w:szCs w:val="26"/>
          <w:highlight w:val="cyan"/>
        </w:rPr>
        <w:t>acting</w:t>
      </w:r>
      <w:r w:rsidRPr="00546986">
        <w:rPr>
          <w:rStyle w:val="StyleUnderline"/>
          <w:sz w:val="24"/>
          <w:szCs w:val="26"/>
          <w:highlight w:val="cyan"/>
        </w:rPr>
        <w:t xml:space="preserve"> </w:t>
      </w:r>
      <w:r w:rsidRPr="00546986">
        <w:rPr>
          <w:rStyle w:val="Emphasis"/>
          <w:highlight w:val="cyan"/>
        </w:rPr>
        <w:t>within the scope</w:t>
      </w:r>
      <w:r w:rsidRPr="00F91040">
        <w:rPr>
          <w:rStyle w:val="StyleUnderline"/>
        </w:rPr>
        <w:t>, the area, of his duty</w:t>
      </w:r>
      <w:r w:rsidRPr="00546986">
        <w:rPr>
          <w:sz w:val="16"/>
        </w:rPr>
        <w:t>. The better form of expression often used, as fixing the limits of the liability of the master for the action of the servant is, "course of employment." In that sense it is used in many cases, and in those most approved.--Mulligan v. N. Y. &amp; R. B. R. R. Co., 129, N. Y. 512.</w:t>
      </w:r>
    </w:p>
    <w:p w14:paraId="7E9D56D5" w14:textId="77777777" w:rsidR="000C1AC1" w:rsidRDefault="000C1AC1" w:rsidP="000C1AC1">
      <w:pPr>
        <w:rPr>
          <w:sz w:val="16"/>
        </w:rPr>
      </w:pPr>
    </w:p>
    <w:p w14:paraId="75191EDD" w14:textId="77777777" w:rsidR="000C1AC1" w:rsidRDefault="000C1AC1" w:rsidP="000C1AC1">
      <w:pPr>
        <w:pStyle w:val="Heading3"/>
      </w:pPr>
      <w:r>
        <w:t>2nc – prohibitions</w:t>
      </w:r>
    </w:p>
    <w:p w14:paraId="5FC1FD4B" w14:textId="77777777" w:rsidR="000C1AC1" w:rsidRPr="00D46527" w:rsidRDefault="000C1AC1" w:rsidP="000C1AC1">
      <w:pPr>
        <w:keepNext/>
        <w:keepLines/>
        <w:spacing w:before="4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301F0D93" w14:textId="77777777" w:rsidR="000C1AC1" w:rsidRPr="00EB0BB4" w:rsidRDefault="000C1AC1" w:rsidP="000C1AC1">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32588663" w14:textId="77777777" w:rsidR="000C1AC1" w:rsidRPr="00363B08" w:rsidRDefault="000C1AC1" w:rsidP="000C1AC1">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C9799B">
        <w:rPr>
          <w:highlight w:val="cyan"/>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C9799B">
        <w:rPr>
          <w:highlight w:val="cyan"/>
          <w:u w:val="single"/>
        </w:rPr>
        <w:t>The term</w:t>
      </w:r>
      <w:r w:rsidRPr="00D46527">
        <w:rPr>
          <w:u w:val="single"/>
        </w:rPr>
        <w:t xml:space="preserve"> “prohibit”</w:t>
      </w:r>
      <w:r w:rsidRPr="00D46527">
        <w:t xml:space="preserve"> is not defined in the Act, but it </w:t>
      </w:r>
      <w:r w:rsidRPr="00C9799B">
        <w:rPr>
          <w:highlight w:val="cyan"/>
          <w:u w:val="single"/>
        </w:rPr>
        <w:t>has</w:t>
      </w:r>
      <w:r w:rsidRPr="00D46527">
        <w:rPr>
          <w:u w:val="single"/>
        </w:rPr>
        <w:t xml:space="preserve"> an ordinary </w:t>
      </w:r>
      <w:r w:rsidRPr="00C9799B">
        <w:rPr>
          <w:highlight w:val="cyan"/>
          <w:u w:val="single"/>
        </w:rPr>
        <w:t>meaning</w:t>
      </w:r>
      <w:r w:rsidRPr="00C9799B">
        <w:rPr>
          <w:highlight w:val="cyan"/>
        </w:rPr>
        <w:t xml:space="preserve">: </w:t>
      </w:r>
      <w:r w:rsidRPr="00C9799B">
        <w:rPr>
          <w:rStyle w:val="Emphasis"/>
          <w:highlight w:val="cyan"/>
        </w:rPr>
        <w:t>to formally forbid</w:t>
      </w:r>
      <w:r w:rsidRPr="00D46527">
        <w:t xml:space="preserve"> (something) by law, rule, or other authority; or </w:t>
      </w:r>
      <w:r w:rsidRPr="00C9799B">
        <w:rPr>
          <w:highlight w:val="cyan"/>
          <w:u w:val="single"/>
        </w:rPr>
        <w:t>to</w:t>
      </w:r>
      <w:r w:rsidRPr="00D46527">
        <w:rPr>
          <w:u w:val="single"/>
        </w:rPr>
        <w:t xml:space="preserve"> “prevent, stop, rule out, preclude, </w:t>
      </w:r>
      <w:r w:rsidRPr="00C9799B">
        <w:rPr>
          <w:rStyle w:val="Emphasis"/>
          <w:highlight w:val="cyan"/>
        </w:rPr>
        <w:t>make impossible</w:t>
      </w:r>
      <w:r w:rsidRPr="00D46527">
        <w:rPr>
          <w:u w:val="single"/>
        </w:rPr>
        <w:t xml:space="preserve">.” </w:t>
      </w:r>
      <w:r w:rsidRPr="00C9799B">
        <w:rPr>
          <w:highlight w:val="cyan"/>
          <w:u w:val="single"/>
        </w:rPr>
        <w:t>A mere “</w:t>
      </w:r>
      <w:r w:rsidRPr="00C9799B">
        <w:rPr>
          <w:rStyle w:val="Emphasis"/>
          <w:highlight w:val="cyan"/>
        </w:rPr>
        <w:t>hindrance</w:t>
      </w:r>
      <w:r w:rsidRPr="00C9799B">
        <w:rPr>
          <w:highlight w:val="cyan"/>
        </w:rPr>
        <w:t>” “</w:t>
      </w:r>
      <w:r w:rsidRPr="00C9799B">
        <w:rPr>
          <w:highlight w:val="cyan"/>
          <w:u w:val="single"/>
        </w:rPr>
        <w:t xml:space="preserve">is </w:t>
      </w:r>
      <w:r w:rsidRPr="00D46527">
        <w:rPr>
          <w:u w:val="single"/>
        </w:rPr>
        <w:t>simply</w:t>
      </w:r>
      <w:r w:rsidRPr="00D46527">
        <w:t xml:space="preserve"> </w:t>
      </w:r>
      <w:r w:rsidRPr="00C9799B">
        <w:rPr>
          <w:rStyle w:val="Emphasis"/>
          <w:highlight w:val="cyan"/>
        </w:rPr>
        <w:t>not</w:t>
      </w:r>
      <w:r w:rsidRPr="00D46527">
        <w:rPr>
          <w:b/>
          <w:iCs/>
          <w:u w:val="single"/>
        </w:rPr>
        <w:t xml:space="preserve"> in accord with </w:t>
      </w:r>
      <w:r w:rsidRPr="00C9799B">
        <w:rPr>
          <w:rStyle w:val="Emphasis"/>
          <w:highlight w:val="cyan"/>
        </w:rPr>
        <w:t>the ordinary</w:t>
      </w:r>
      <w:r w:rsidRPr="00C9799B">
        <w:rPr>
          <w:b/>
          <w:iCs/>
          <w:highlight w:val="cyan"/>
          <w:u w:val="single"/>
        </w:rPr>
        <w:t xml:space="preserve"> </w:t>
      </w:r>
      <w:r w:rsidRPr="00E97DAB">
        <w:t>and fair</w:t>
      </w:r>
      <w:r w:rsidRPr="00E97DAB">
        <w:rPr>
          <w:b/>
          <w:iCs/>
          <w:u w:val="single"/>
        </w:rPr>
        <w:t xml:space="preserve"> </w:t>
      </w:r>
      <w:r w:rsidRPr="00C9799B">
        <w:rPr>
          <w:rStyle w:val="Emphasis"/>
          <w:highlight w:val="cyan"/>
        </w:rPr>
        <w:t>meaning</w:t>
      </w:r>
      <w:r w:rsidRPr="009E17F2">
        <w:rPr>
          <w:rStyle w:val="Emphasis"/>
        </w:rPr>
        <w:t>”</w:t>
      </w:r>
      <w:r w:rsidRPr="00C9799B">
        <w:rPr>
          <w:rStyle w:val="Emphasis"/>
          <w:highlight w:val="cyan"/>
        </w:rPr>
        <w:t xml:space="preserve"> of</w:t>
      </w:r>
      <w:r w:rsidRPr="00C9799B">
        <w:rPr>
          <w:b/>
          <w:iCs/>
          <w:highlight w:val="cyan"/>
          <w:u w:val="single"/>
        </w:rPr>
        <w:t xml:space="preserve"> </w:t>
      </w:r>
      <w:r w:rsidRPr="00E97DAB">
        <w:t>the term</w:t>
      </w:r>
      <w:r w:rsidRPr="00E97DAB">
        <w:rPr>
          <w:b/>
          <w:iCs/>
          <w:u w:val="single"/>
        </w:rPr>
        <w:t xml:space="preserve"> </w:t>
      </w:r>
      <w:r w:rsidRPr="00C9799B">
        <w:rPr>
          <w:rStyle w:val="Emphasis"/>
          <w:highlight w:val="cyan"/>
        </w:rPr>
        <w:t>prohibit</w:t>
      </w:r>
      <w:r w:rsidRPr="00D46527">
        <w:t>,104 and can provide no basis for additional Commission intrusions on local authority over wireless facilities. Much of what Mobilitie complains about is a “</w:t>
      </w:r>
    </w:p>
    <w:p w14:paraId="09285078" w14:textId="77777777" w:rsidR="000C1AC1" w:rsidRDefault="000C1AC1" w:rsidP="000C1AC1">
      <w:pPr>
        <w:pStyle w:val="Heading2"/>
      </w:pPr>
      <w:r>
        <w:t>K</w:t>
      </w:r>
    </w:p>
    <w:p w14:paraId="6AA3D087" w14:textId="77777777" w:rsidR="000C1AC1" w:rsidRDefault="000C1AC1" w:rsidP="000C1AC1">
      <w:pPr>
        <w:pStyle w:val="Heading3"/>
      </w:pPr>
      <w:bookmarkStart w:id="4" w:name="_Hlk86096175"/>
      <w:bookmarkStart w:id="5" w:name="_Hlk86096188"/>
      <w:r>
        <w:t>Antitrust Link---2NC</w:t>
      </w:r>
    </w:p>
    <w:p w14:paraId="2983A914" w14:textId="77777777" w:rsidR="000C1AC1" w:rsidRPr="00E11D78" w:rsidRDefault="000C1AC1" w:rsidP="000C1AC1">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3AFA3C88" w14:textId="77777777" w:rsidR="000C1AC1" w:rsidRPr="00625D18" w:rsidRDefault="000C1AC1" w:rsidP="000C1AC1">
      <w:r w:rsidRPr="00625D18">
        <w:rPr>
          <w:rStyle w:val="Style13ptBold"/>
        </w:rPr>
        <w:t>Alsbergas</w:t>
      </w:r>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46" w:history="1">
        <w:r w:rsidRPr="00B06F0D">
          <w:rPr>
            <w:rStyle w:val="Hyperlink"/>
          </w:rPr>
          <w:t>https://www.jacobinmag.com/2021/02/corporate-power-amazon-big-law-department-of-justice-biden</w:t>
        </w:r>
      </w:hyperlink>
      <w:r>
        <w:t>, Accessed 10-16-2021)</w:t>
      </w:r>
    </w:p>
    <w:p w14:paraId="2CF10633" w14:textId="77777777" w:rsidR="000C1AC1" w:rsidRDefault="000C1AC1" w:rsidP="000C1AC1">
      <w:r w:rsidRPr="00625D18">
        <w:rPr>
          <w:rStyle w:val="StyleUnderline"/>
        </w:rPr>
        <w:t xml:space="preserve">It’s kind of trite, but </w:t>
      </w:r>
      <w:r w:rsidRPr="009F7290">
        <w:rPr>
          <w:rStyle w:val="Emphasis"/>
          <w:sz w:val="32"/>
          <w:szCs w:val="32"/>
          <w:highlight w:val="yellow"/>
        </w:rPr>
        <w:t>personnel is policy</w:t>
      </w:r>
      <w:r>
        <w:t xml:space="preserve">. </w:t>
      </w:r>
      <w:r w:rsidRPr="00625D18">
        <w:rPr>
          <w:rStyle w:val="StyleUnderline"/>
        </w:rPr>
        <w:t>That goes doubly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This is how Biden is able to get away with the fact that unions helped put him in the Oval Office but some of his highest-level appointees have deep long-standing relationships with people who are anathema to labor’s agenda</w:t>
      </w:r>
      <w:r>
        <w:t>.</w:t>
      </w:r>
    </w:p>
    <w:p w14:paraId="35878F5F" w14:textId="77777777" w:rsidR="000C1AC1" w:rsidRDefault="000C1AC1" w:rsidP="000C1AC1">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2C93F5DF" w14:textId="77777777" w:rsidR="000C1AC1" w:rsidRDefault="000C1AC1" w:rsidP="000C1AC1">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434C34FE" w14:textId="77777777" w:rsidR="000C1AC1" w:rsidRDefault="000C1AC1" w:rsidP="000C1AC1"/>
    <w:p w14:paraId="5D99CAF7" w14:textId="42F01A40" w:rsidR="000C1AC1" w:rsidRDefault="000C1AC1" w:rsidP="000C1AC1">
      <w:pPr>
        <w:pStyle w:val="Heading3"/>
      </w:pPr>
      <w:bookmarkStart w:id="6" w:name="_Hlk86096283"/>
      <w:bookmarkEnd w:id="4"/>
      <w:bookmarkEnd w:id="5"/>
      <w:r>
        <w:t xml:space="preserve">Alternative---2NC </w:t>
      </w:r>
    </w:p>
    <w:p w14:paraId="700C45A3" w14:textId="77777777" w:rsidR="000C1AC1" w:rsidRDefault="000C1AC1" w:rsidP="000C1AC1">
      <w:pPr>
        <w:pStyle w:val="Heading4"/>
      </w:pPr>
      <w:r>
        <w:t xml:space="preserve">“No alternative” is an </w:t>
      </w:r>
      <w:r w:rsidRPr="00D82AEE">
        <w:rPr>
          <w:u w:val="single"/>
        </w:rPr>
        <w:t>elite fallacy</w:t>
      </w:r>
      <w:r>
        <w:t xml:space="preserve"> — the pandemic provides a unique opening to challenge capitalism and unify globally.</w:t>
      </w:r>
    </w:p>
    <w:p w14:paraId="21D86B3D" w14:textId="77777777" w:rsidR="000C1AC1" w:rsidRDefault="000C1AC1" w:rsidP="000C1AC1">
      <w:r w:rsidRPr="004B500A">
        <w:rPr>
          <w:rStyle w:val="Style13ptBold"/>
        </w:rPr>
        <w:t>Alexander and Gleeson, 20</w:t>
      </w:r>
      <w:r>
        <w:t xml:space="preserve">  *</w:t>
      </w:r>
      <w:r w:rsidRPr="004B500A">
        <w:t>Research Fellow with the Melbourne Sustainable Society Institute, University of Melbourne.</w:t>
      </w:r>
      <w:r>
        <w:t xml:space="preserve"> **</w:t>
      </w:r>
      <w:r w:rsidRPr="004B500A">
        <w:t xml:space="preserve">Director of the Melbourne Sustainable Society Institute.  </w:t>
      </w:r>
      <w:r>
        <w:t>(</w:t>
      </w:r>
      <w:r w:rsidRPr="004B500A">
        <w:t>Samuel Alexander and Brendan Gleeson</w:t>
      </w:r>
      <w:r w:rsidRPr="004B500A">
        <w:rPr>
          <w:rStyle w:val="Emphasis"/>
        </w:rPr>
        <w:t>“</w:t>
      </w:r>
      <w:r w:rsidRPr="00B020AD">
        <w:rPr>
          <w:rStyle w:val="Emphasis"/>
          <w:highlight w:val="yellow"/>
        </w:rPr>
        <w:t>EVERYTHING IS THINKABLE, SO WHAT IS TO BE DONE</w:t>
      </w:r>
      <w:r w:rsidRPr="004B500A">
        <w:t>?</w:t>
      </w:r>
      <w:r>
        <w:t xml:space="preserve">” accessed online 9/16/2021 </w:t>
      </w:r>
      <w:r w:rsidRPr="004B500A">
        <w:t>https://arena.org.au/everything-is-thinkable-so-what-is-to-be-done/</w:t>
      </w:r>
      <w:r>
        <w:t>)</w:t>
      </w:r>
    </w:p>
    <w:p w14:paraId="0696C1BB" w14:textId="77777777" w:rsidR="000C1AC1" w:rsidRDefault="000C1AC1" w:rsidP="000C1AC1">
      <w:r>
        <w:t>The deep decarbonisation and degrowth required for such contraction would clearly require significant shifts in the ways our economies are structured, including exploring innovative new ways to govern access to land and housing, and having difficult but compassionate conversations about things such as redistribution and population growth. And, if the response to COVID-19 shows us anything, it is that governments can mobilise extraordinary amounts of money when there is political will. This is good news for funding a transition to renewable energy, if we can develop the political will. A degrowth transition would also mean a cultural recognition that high-consumption lifestyles are unsustainable and that only lifestyles of material sufficiency, moderation and frugality are consistent with social and ecological justice. This challenges us to reimagine the good life beyond consumer culture, thereby sowing the seeds of a politics and economics of sufficiency</w:t>
      </w:r>
      <w:r w:rsidRPr="0062311D">
        <w:rPr>
          <w:rStyle w:val="StyleUnderline"/>
        </w:rPr>
        <w:t>. Social movements will be needed to help create the support for these structural and cultural shifts. These might include post-consumerist movements that are prefiguring degrowth cultures of consumption by embracing material simplicity as a path to freedom, meaning and reduced ecological burdens; community-led resistance and renewal movements; transgressive and creative forms of the sharing economy as means of thriving even in a contracting biophysical economy; and other social movements and strategies that are seeking to develop new (or renewed) informal economies ‘beyond the market’</w:t>
      </w:r>
      <w:r>
        <w:t xml:space="preserve">. So, while the pandemic continues to unfold, as a society we need to consider whether our ambitions are merely to return to business as usual. Alternatively, shaken awake by this disruption, do we aspire to a radical and final break from neoliberal globalisation and aim to transition to a social form that prioritises human well-being and ecology over material accumulation? What now for degrowth? A cautionary tale There is no reason to believe that the current season of forced degrowth represents a permanent and final dislocation of the growth-machine ambitions of neoliberalism. The relatively recent experience of the 2008–09 Global Financial Crisis (GFC) and its aftermath is a worrying precedent. There was much joyous banging of cymbals and song from progressive interests as Keynesian desiderata were rediscovered and reapplied, especially and successfully by the Rudd government in Australia. The revealed downside of this reinstatement of ‘progress’ was a failure to grasp that Keynes’ theories predated political ecology and were intended to rescue, not transform, industrial capitalism. Hence, the way out of the GFC was a massive re-stimulation of consumption and all the ecological destruction that goes with it. After a major dip, carbon emissions were quickly restored and, after some mild disturbance, the planet was set back on its path to climate destruction. The shadow of Keynes lay heavy on the re-firing smokestack economies of the world. </w:t>
      </w:r>
      <w:r w:rsidRPr="0062311D">
        <w:rPr>
          <w:rStyle w:val="StyleUnderline"/>
        </w:rPr>
        <w:t>We fear this replay for the current crisis, our anxieties deepened by the observation earlier that neoliberalism is a particularly historically insentient beast. The forces willing snap back are immense and omnipresent throughout the Global North</w:t>
      </w:r>
      <w:r>
        <w:t xml:space="preserve">. It’s easy to highlight, not to say pillory, the ‘let’s reopen for business’ cant of President Trump, but, as Streeck reminds us, the European Union is a deeply neoliberal institution, essentially a free-trade bloc, that is equally committed in the current historical moment to the earliest possible resumption of the growth machine. The centre-left and green parties typically operate within the same growth paradigm, too often committed to little more than a limp ‘third way’ that talks of ‘greening capitalism’ or giving it a human face. But that is merely going down the wrong road more slowly. </w:t>
      </w:r>
      <w:r w:rsidRPr="0062311D">
        <w:rPr>
          <w:rStyle w:val="Emphasis"/>
        </w:rPr>
        <w:t>But caution is advised.</w:t>
      </w:r>
      <w:r>
        <w:t xml:space="preserve"> </w:t>
      </w:r>
      <w:r w:rsidRPr="00B020AD">
        <w:rPr>
          <w:rStyle w:val="Emphasis"/>
          <w:highlight w:val="yellow"/>
        </w:rPr>
        <w:t>The cloak of pessimism is too often the disguise of determinism, a tendency that we reject as bad science and politics</w:t>
      </w:r>
      <w:r w:rsidRPr="00B020AD">
        <w:rPr>
          <w:highlight w:val="yellow"/>
        </w:rPr>
        <w:t>.</w:t>
      </w:r>
      <w:r w:rsidRPr="00B020AD">
        <w:rPr>
          <w:rStyle w:val="Emphasis"/>
          <w:highlight w:val="yellow"/>
        </w:rPr>
        <w:t xml:space="preserve"> Both defeats and victories are snatched from the jaws of historical crises and it’s far too early now to say what will come from the</w:t>
      </w:r>
      <w:r w:rsidRPr="0062311D">
        <w:rPr>
          <w:rStyle w:val="Emphasis"/>
        </w:rPr>
        <w:t xml:space="preserve"> </w:t>
      </w:r>
      <w:r>
        <w:t xml:space="preserve">current degrowth </w:t>
      </w:r>
      <w:r w:rsidRPr="00B020AD">
        <w:rPr>
          <w:rStyle w:val="Emphasis"/>
          <w:highlight w:val="yellow"/>
        </w:rPr>
        <w:t>moment</w:t>
      </w:r>
      <w:r>
        <w:t xml:space="preserve"> which we, with the support of Scott Morrison, can type as lockdown. We write, in April 2020, in the steaming mists of the volcanic eruption of the economy and of everyday life. New (or are some old?) social shadows and shapes are discernible: people (often harshly) freed from the neoliberal work frame and finding their way under a closely scripted regime of movement—and, critically, of consumption—laid down by a newly assertive state. A dialectical play of possibilities is evident, and they are certainly too many to try to list now. </w:t>
      </w:r>
      <w:r w:rsidRPr="0062311D">
        <w:rPr>
          <w:rStyle w:val="StyleUnderline"/>
        </w:rPr>
        <w:t xml:space="preserve">But we cannot fail to see on the one progressive hand the radical reassertion of the state and of its care infrastructure, as well as the freeing of households from the treadmill of the neoliberal work order </w:t>
      </w:r>
      <w:r>
        <w:t xml:space="preserve">(and all the fractured and gendered coping reflexes that went with it). </w:t>
      </w:r>
      <w:r w:rsidRPr="0062311D">
        <w:rPr>
          <w:rStyle w:val="StyleUnderline"/>
        </w:rPr>
        <w:t>Equally, we discern and recoil from the authoritarian possibilities unleashed by new state arrogation, especially in Anglophone nations, where populist conservatives reign</w:t>
      </w:r>
      <w:r>
        <w:t xml:space="preserve">. Who knows what will emerge from this historical clash of possibilities? Our bleakest vision is the emergence of authoritarian states that will ‘lockdown the snap back’—that is, reanimate the Earth-eating monster and drive us harder and faster to the graveside of capitalism. On better days, </w:t>
      </w:r>
      <w:r w:rsidRPr="0062311D">
        <w:rPr>
          <w:rStyle w:val="StyleUnderline"/>
        </w:rPr>
        <w:t>we hope-think for transition, however messy it might be, to a different social order that finally accepts new ideas of growth and progress.</w:t>
      </w:r>
      <w:r>
        <w:t xml:space="preserve"> And what mature human being doesn’t desire a life marked by growth and self-realisation, a promise-idea seeded most wondrously by the Enlightenment? The simple point of degrowth, and of most radical thought traditions under capitalism, is that </w:t>
      </w:r>
      <w:r w:rsidRPr="00B020AD">
        <w:rPr>
          <w:rStyle w:val="Emphasis"/>
          <w:highlight w:val="yellow"/>
        </w:rPr>
        <w:t>this journey mustn’t consume the social and ecological substrates that sustain us</w:t>
      </w:r>
      <w:r w:rsidRPr="0062311D">
        <w:rPr>
          <w:rStyle w:val="Emphasis"/>
        </w:rPr>
        <w:t>.</w:t>
      </w:r>
      <w:r>
        <w:t xml:space="preserve"> Will crisis play a consciousness-raising role? </w:t>
      </w:r>
      <w:r w:rsidRPr="0062311D">
        <w:rPr>
          <w:rStyle w:val="StyleUnderline"/>
        </w:rPr>
        <w:t xml:space="preserve">It may be that ever-deepening crisis in the existing system of capitalism is the most likely spark for a paradigm shift in both the political economy of growth and its cultural underpinnings. </w:t>
      </w:r>
      <w:r>
        <w:t xml:space="preserve">To say this, however, is not to romanticise crisis like dreamy-eyed optimists. In fact, </w:t>
      </w:r>
      <w:r w:rsidRPr="0062311D">
        <w:rPr>
          <w:rStyle w:val="StyleUnderline"/>
        </w:rPr>
        <w:t>our view of change is based on a deep pessimism about the prospects of smoother and less disruptive modes of societal transformation</w:t>
      </w:r>
      <w:r>
        <w:t xml:space="preserve">. </w:t>
      </w:r>
      <w:r w:rsidRPr="0062311D">
        <w:rPr>
          <w:rStyle w:val="StyleUnderline"/>
        </w:rPr>
        <w:t>As the pandemic deepens or exacerbates the range of pre-existing crises, it seems that our collective task now is to ensure that these destabilised conditions are used to advance progressive humanitarian and ecological ends, rather than exploited to further entrench the austerity politics of neoliberalism.</w:t>
      </w:r>
      <w:r>
        <w:t xml:space="preserve"> How to ground this great and terrible opportunity in everyday life? </w:t>
      </w:r>
      <w:r w:rsidRPr="0062311D">
        <w:rPr>
          <w:rStyle w:val="StyleUnderline"/>
        </w:rPr>
        <w:t>For those who recognise the potential in this moment to think and act differently, our basic function is to keep hopes of a radically different and more humane form of society alive</w:t>
      </w:r>
      <w:r w:rsidRPr="0062311D">
        <w:rPr>
          <w:rStyle w:val="Emphasis"/>
        </w:rPr>
        <w:t xml:space="preserve">. </w:t>
      </w:r>
      <w:r w:rsidRPr="00B020AD">
        <w:rPr>
          <w:rStyle w:val="Emphasis"/>
          <w:highlight w:val="yellow"/>
        </w:rPr>
        <w:t>The encounter with crisis can play an essential consciousness-raising role</w:t>
      </w:r>
      <w:r w:rsidRPr="0062311D">
        <w:rPr>
          <w:rStyle w:val="Emphasis"/>
        </w:rPr>
        <w:t>,</w:t>
      </w:r>
      <w:r>
        <w:t xml:space="preserve"> if it triggers a desire for and motivation towards learning about the structural underpinnings of the calamity itself. We believe that </w:t>
      </w:r>
      <w:r w:rsidRPr="0062311D">
        <w:rPr>
          <w:rStyle w:val="StyleUnderline"/>
        </w:rPr>
        <w:t>social movements should be preparing themselves to play that educational role, and in fact it is heartening to see this already unfolding in the many inspiring social responses to this tragic time.</w:t>
      </w:r>
      <w:r>
        <w:t xml:space="preserve"> Among many examples of this, we highlight but one: David Holmgren and the permaculture movement, who are mobilising as we write for the creative renewal of our cities and suburbs. Holmgren’s relaunch of his brilliant RetroSuburbia: The Downshifter’s Guide to a Resilient Future during the pandemic exemplifies this vision and faith in grassroots activity. And, importantly, under its warm messaging about restoration of natural ecology and human values lies a serious prosecution of accumulative capitalism. </w:t>
      </w:r>
      <w:r w:rsidRPr="0062311D">
        <w:rPr>
          <w:rStyle w:val="StyleUnderline"/>
        </w:rPr>
        <w:t xml:space="preserve">In the midst of this pandemic, our challenge is to come together and set sail for newer, safer shores and resist the sirens of destruction that would woo us back to the sinking Atlantis of capitalism. </w:t>
      </w:r>
      <w:r>
        <w:t xml:space="preserve">This is not a time of species affirmation; it is the hour of gravest peril. </w:t>
      </w:r>
      <w:r w:rsidRPr="0062311D">
        <w:rPr>
          <w:rStyle w:val="StyleUnderline"/>
        </w:rPr>
        <w:t>It is also a reopening of human possibility. To liberate human prospect, we must cast down, not defend, the burning bridges of a dying capitalist order and be brave enough to entertain the possibility of a permanent and planned economics beyond growth</w:t>
      </w:r>
      <w:r>
        <w:t xml:space="preserve">. </w:t>
      </w:r>
      <w:r w:rsidRPr="00B020AD">
        <w:rPr>
          <w:rStyle w:val="Emphasis"/>
          <w:highlight w:val="yellow"/>
        </w:rPr>
        <w:t>This pandemic is an</w:t>
      </w:r>
      <w:r w:rsidRPr="0062311D">
        <w:rPr>
          <w:rStyle w:val="Emphasis"/>
        </w:rPr>
        <w:t xml:space="preserve"> ambivalent </w:t>
      </w:r>
      <w:r w:rsidRPr="00B020AD">
        <w:rPr>
          <w:rStyle w:val="Emphasis"/>
          <w:highlight w:val="yellow"/>
        </w:rPr>
        <w:t>invitation</w:t>
      </w:r>
      <w:r w:rsidRPr="0062311D">
        <w:rPr>
          <w:rStyle w:val="Emphasis"/>
        </w:rPr>
        <w:t xml:space="preserve">, even an incitement, to </w:t>
      </w:r>
      <w:r w:rsidRPr="00B020AD">
        <w:rPr>
          <w:rStyle w:val="Emphasis"/>
          <w:highlight w:val="yellow"/>
        </w:rPr>
        <w:t>humanity to confront this turning point in the human story with all the creativity</w:t>
      </w:r>
      <w:r w:rsidRPr="0062311D">
        <w:rPr>
          <w:rStyle w:val="Emphasis"/>
        </w:rPr>
        <w:t xml:space="preserve">, wisdom and compassion </w:t>
      </w:r>
      <w:r w:rsidRPr="00B020AD">
        <w:rPr>
          <w:rStyle w:val="Emphasis"/>
          <w:highlight w:val="yellow"/>
        </w:rPr>
        <w:t>we can muster</w:t>
      </w:r>
      <w:r w:rsidRPr="00396BC9">
        <w:t>.</w:t>
      </w:r>
    </w:p>
    <w:p w14:paraId="6092C9BF" w14:textId="77777777" w:rsidR="000C1AC1" w:rsidRPr="00C13B9B" w:rsidRDefault="000C1AC1" w:rsidP="000C1AC1">
      <w:pPr>
        <w:pStyle w:val="Heading4"/>
      </w:pPr>
      <w:r>
        <w:t xml:space="preserve">Reject transition wars arguments – they’re </w:t>
      </w:r>
      <w:r>
        <w:rPr>
          <w:i/>
          <w:u w:val="single"/>
        </w:rPr>
        <w:t>culturally biased projections of American exceptionalism</w:t>
      </w:r>
      <w:r>
        <w:t xml:space="preserve"> that reflect the importance of hegemony to </w:t>
      </w:r>
      <w:r>
        <w:rPr>
          <w:i/>
          <w:u w:val="single"/>
        </w:rPr>
        <w:t>national identity</w:t>
      </w:r>
      <w:r>
        <w:t xml:space="preserve"> not </w:t>
      </w:r>
      <w:r>
        <w:rPr>
          <w:i/>
          <w:u w:val="single"/>
        </w:rPr>
        <w:t>global stability</w:t>
      </w:r>
      <w:r>
        <w:t xml:space="preserve"> </w:t>
      </w:r>
    </w:p>
    <w:p w14:paraId="7A5281AB" w14:textId="77777777" w:rsidR="000C1AC1" w:rsidRPr="00443D02" w:rsidRDefault="000C1AC1" w:rsidP="000C1AC1">
      <w:pPr>
        <w:rPr>
          <w:b/>
          <w:sz w:val="26"/>
        </w:rPr>
      </w:pPr>
      <w:r w:rsidRPr="00F235CC">
        <w:rPr>
          <w:rStyle w:val="Style13ptBold"/>
        </w:rPr>
        <w:t>Glaser 12</w:t>
      </w:r>
      <w:r>
        <w:rPr>
          <w:rStyle w:val="Style13ptBold"/>
        </w:rPr>
        <w:t xml:space="preserve"> </w:t>
      </w:r>
      <w:r>
        <w:t>(</w:t>
      </w:r>
      <w:r w:rsidRPr="00C21DB7">
        <w:t>John Glaser</w:t>
      </w:r>
      <w:r>
        <w:t xml:space="preserve">, </w:t>
      </w:r>
      <w:r w:rsidRPr="00F235CC">
        <w:t>Director of Foreign Policy Studies at the Cato Institute</w:t>
      </w:r>
      <w:r>
        <w:t>, “</w:t>
      </w:r>
      <w:r w:rsidRPr="00F235CC">
        <w:t>American Decline: What the F</w:t>
      </w:r>
      <w:r>
        <w:t xml:space="preserve">oreign Policy Elite Really Fear,” April 17, 2012, </w:t>
      </w:r>
      <w:r w:rsidRPr="00F235CC">
        <w:t>https://www.antiwar.com/blog/2012/04/17/american-decline-what-the-foreign-policy-elite-really-fear/</w:t>
      </w:r>
      <w:r>
        <w:t>)</w:t>
      </w:r>
    </w:p>
    <w:p w14:paraId="4A4582CB" w14:textId="77777777" w:rsidR="000C1AC1" w:rsidRDefault="000C1AC1" w:rsidP="000C1AC1"/>
    <w:p w14:paraId="67B78162" w14:textId="77777777" w:rsidR="000C1AC1" w:rsidRDefault="000C1AC1" w:rsidP="000C1AC1">
      <w:r w:rsidRPr="00CD6846">
        <w:t xml:space="preserve">There is a fixation in </w:t>
      </w:r>
      <w:r w:rsidRPr="00B020AD">
        <w:rPr>
          <w:rStyle w:val="StyleUnderline"/>
          <w:highlight w:val="yellow"/>
        </w:rPr>
        <w:t>elite foreign policy circles</w:t>
      </w:r>
      <w:r>
        <w:t xml:space="preserve"> these </w:t>
      </w:r>
      <w:r w:rsidRPr="00CD6846">
        <w:t xml:space="preserve">days to </w:t>
      </w:r>
      <w:r w:rsidRPr="00B020AD">
        <w:rPr>
          <w:rStyle w:val="StyleUnderline"/>
          <w:highlight w:val="yellow"/>
        </w:rPr>
        <w:t>speculate</w:t>
      </w:r>
      <w:r>
        <w:t xml:space="preserve"> on the impending decline of America’s global economic and military hegemony and to lament </w:t>
      </w:r>
      <w:r w:rsidRPr="00934061">
        <w:rPr>
          <w:rStyle w:val="StyleUnderline"/>
        </w:rPr>
        <w:t>that</w:t>
      </w:r>
      <w:r>
        <w:t xml:space="preserve"> decline as the dangerous end to international order. </w:t>
      </w:r>
      <w:r w:rsidRPr="00B020AD">
        <w:rPr>
          <w:rStyle w:val="StyleUnderline"/>
          <w:highlight w:val="yellow"/>
        </w:rPr>
        <w:t>Without global American dominance</w:t>
      </w:r>
      <w:r>
        <w:t xml:space="preserve">, goes the thinking, </w:t>
      </w:r>
      <w:r w:rsidRPr="00B020AD">
        <w:rPr>
          <w:rStyle w:val="StyleUnderline"/>
          <w:highlight w:val="yellow"/>
        </w:rPr>
        <w:t>lawless competition and chaos will rule</w:t>
      </w:r>
      <w:r>
        <w:t xml:space="preserve">. </w:t>
      </w:r>
      <w:r w:rsidRPr="0061661A">
        <w:rPr>
          <w:sz w:val="12"/>
          <w:szCs w:val="12"/>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r>
        <w:rPr>
          <w:sz w:val="12"/>
          <w:szCs w:val="12"/>
        </w:rPr>
        <w:t xml:space="preserve"> </w:t>
      </w:r>
      <w:r w:rsidRPr="0061661A">
        <w:rPr>
          <w:sz w:val="12"/>
          <w:szCs w:val="12"/>
        </w:rPr>
        <w:t>Thomas P.M. Barnett in World Politics Review takes a look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r>
        <w:rPr>
          <w:sz w:val="12"/>
          <w:szCs w:val="12"/>
        </w:rPr>
        <w:t xml:space="preserve"> </w:t>
      </w:r>
      <w:r w:rsidRPr="0061661A">
        <w:rPr>
          <w:sz w:val="12"/>
          <w:szCs w:val="12"/>
        </w:rPr>
        <w:t>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it’s regionalism run amuck, the clash of civilizations most unlikely to unfold is not East versus West or West versus South, but East versus South — without a West as referee.</w:t>
      </w:r>
      <w:r>
        <w:rPr>
          <w:sz w:val="12"/>
          <w:szCs w:val="12"/>
        </w:rPr>
        <w:t xml:space="preserve"> </w:t>
      </w:r>
      <w:r w:rsidRPr="0008412E">
        <w:rPr>
          <w:rStyle w:val="StyleUnderline"/>
        </w:rPr>
        <w:t>To buy into this is to have very little ability to self-criticize</w:t>
      </w:r>
      <w:r>
        <w:t xml:space="preserve">. </w:t>
      </w:r>
      <w:r w:rsidRPr="0008412E">
        <w:rPr>
          <w:rStyle w:val="StyleUnderline"/>
        </w:rPr>
        <w:t xml:space="preserve">This line of </w:t>
      </w:r>
      <w:r w:rsidRPr="00B020AD">
        <w:rPr>
          <w:rStyle w:val="StyleUnderline"/>
          <w:highlight w:val="yellow"/>
        </w:rPr>
        <w:t>thinking assumes</w:t>
      </w:r>
      <w:r>
        <w:t xml:space="preserve"> that </w:t>
      </w:r>
      <w:r w:rsidRPr="00B020AD">
        <w:rPr>
          <w:rStyle w:val="Emphasis"/>
          <w:highlight w:val="yellow"/>
        </w:rPr>
        <w:t>the West, and America</w:t>
      </w:r>
      <w:r>
        <w:t xml:space="preserve"> specifically, </w:t>
      </w:r>
      <w:r w:rsidRPr="0008412E">
        <w:rPr>
          <w:rStyle w:val="StyleUnderline"/>
        </w:rPr>
        <w:t xml:space="preserve">has acted like an </w:t>
      </w:r>
      <w:r w:rsidRPr="00B020AD">
        <w:rPr>
          <w:rStyle w:val="StyleUnderline"/>
          <w:highlight w:val="yellow"/>
        </w:rPr>
        <w:t>impartial referee over the international system</w:t>
      </w:r>
      <w:r w:rsidRPr="00B020AD">
        <w:rPr>
          <w:highlight w:val="yellow"/>
        </w:rPr>
        <w:t>,</w:t>
      </w:r>
      <w:r>
        <w:t xml:space="preserve"> </w:t>
      </w:r>
      <w:r w:rsidRPr="0008412E">
        <w:rPr>
          <w:rStyle w:val="StyleUnderline"/>
        </w:rPr>
        <w:t>which is</w:t>
      </w:r>
      <w:r>
        <w:t xml:space="preserve"> really an </w:t>
      </w:r>
      <w:r w:rsidRPr="00B020AD">
        <w:rPr>
          <w:rStyle w:val="Emphasis"/>
          <w:highlight w:val="yellow"/>
        </w:rPr>
        <w:t>absurd</w:t>
      </w:r>
      <w:r>
        <w:t xml:space="preserve"> suggestion. </w:t>
      </w:r>
      <w:r w:rsidRPr="0008412E">
        <w:rPr>
          <w:rStyle w:val="StyleUnderline"/>
        </w:rPr>
        <w:t>What people</w:t>
      </w:r>
      <w:r>
        <w:t xml:space="preserve"> like Brzezinski and Bremmer and Barnett </w:t>
      </w:r>
      <w:r w:rsidRPr="00B020AD">
        <w:rPr>
          <w:rStyle w:val="StyleUnderline"/>
          <w:highlight w:val="yellow"/>
        </w:rPr>
        <w:t>really fear is not that the Benevolent Empire and the “global order” it preserves will be no more</w:t>
      </w:r>
      <w:r>
        <w:t xml:space="preserve">. Rather, </w:t>
      </w:r>
      <w:r w:rsidRPr="0008412E">
        <w:rPr>
          <w:rStyle w:val="StyleUnderline"/>
        </w:rPr>
        <w:t xml:space="preserve">the fear is that </w:t>
      </w:r>
      <w:r w:rsidRPr="00B020AD">
        <w:rPr>
          <w:rStyle w:val="Emphasis"/>
          <w:highlight w:val="yellow"/>
        </w:rPr>
        <w:t>the selfish, unscrupulous, hypocritical, coercive disposition of other states will prevail instead of the U.S. government’s</w:t>
      </w:r>
      <w:r w:rsidRPr="0008412E">
        <w:rPr>
          <w:rStyle w:val="StyleUnderline"/>
        </w:rPr>
        <w:t xml:space="preserve"> </w:t>
      </w:r>
      <w:r w:rsidRPr="0008412E">
        <w:t xml:space="preserve">selfish, unscrupulous, hypocritical, coercive behavior. </w:t>
      </w:r>
      <w:r w:rsidRPr="0008412E">
        <w:rPr>
          <w:rStyle w:val="StyleUnderline"/>
        </w:rPr>
        <w:t>Other states will get to do the horrible things that only we’ve been able to do for decades</w:t>
      </w:r>
      <w:r w:rsidRPr="0008412E">
        <w:t>.</w:t>
      </w:r>
      <w:r>
        <w:t xml:space="preserve"> </w:t>
      </w:r>
      <w:r w:rsidRPr="0008412E">
        <w:rPr>
          <w:rStyle w:val="StyleUnderline"/>
        </w:rPr>
        <w:t>Overthrowing governments that threaten the state’s supremacy</w:t>
      </w:r>
      <w:r>
        <w:t xml:space="preserve">, </w:t>
      </w:r>
      <w:r w:rsidRPr="0008412E">
        <w:rPr>
          <w:rStyle w:val="StyleUnderline"/>
        </w:rPr>
        <w:t>supporting the world’s worst dictators</w:t>
      </w:r>
      <w:r>
        <w:t xml:space="preserve">, </w:t>
      </w:r>
      <w:r w:rsidRPr="0008412E">
        <w:rPr>
          <w:rStyle w:val="StyleUnderline"/>
        </w:rPr>
        <w:t>committing the supreme international crime of unprovoked war</w:t>
      </w:r>
      <w:r>
        <w:t xml:space="preserve">, </w:t>
      </w:r>
      <w:r w:rsidRPr="0008412E">
        <w:rPr>
          <w:rStyle w:val="StyleUnderline"/>
        </w:rPr>
        <w:t>military bases spanning the globe</w:t>
      </w:r>
      <w:r>
        <w:t>…</w:t>
      </w:r>
      <w:r w:rsidRPr="0008412E">
        <w:rPr>
          <w:rStyle w:val="StyleUnderline"/>
        </w:rPr>
        <w:t>these things will no longer be solely American prerogatives</w:t>
      </w:r>
      <w:r>
        <w:t>. “</w:t>
      </w:r>
      <w:r w:rsidRPr="0008412E">
        <w:rPr>
          <w:rStyle w:val="StyleUnderline"/>
        </w:rPr>
        <w:t>The concern over “’decline</w:t>
      </w:r>
      <w:r>
        <w:t xml:space="preserve">,'” writes Nikolas Gvosdev, ” </w:t>
      </w:r>
      <w:r w:rsidRPr="0008412E">
        <w:rPr>
          <w:rStyle w:val="Emphasis"/>
        </w:rPr>
        <w:t xml:space="preserve">is </w:t>
      </w:r>
      <w:r w:rsidRPr="00B020AD">
        <w:rPr>
          <w:rStyle w:val="Emphasis"/>
          <w:highlight w:val="yellow"/>
        </w:rPr>
        <w:t>not that the U.S. is about to stop being a superpower</w:t>
      </w:r>
      <w:r w:rsidRPr="00B020AD">
        <w:rPr>
          <w:highlight w:val="yellow"/>
        </w:rPr>
        <w:t xml:space="preserve">; </w:t>
      </w:r>
      <w:r w:rsidRPr="00B020AD">
        <w:rPr>
          <w:rStyle w:val="StyleUnderline"/>
          <w:highlight w:val="yellow"/>
        </w:rPr>
        <w:t>it is that future likely adversaries are not going to be the pushovers the U.S. has gotten</w:t>
      </w:r>
      <w:r w:rsidRPr="0008412E">
        <w:rPr>
          <w:rStyle w:val="StyleUnderline"/>
        </w:rPr>
        <w:t xml:space="preserve"> used to</w:t>
      </w:r>
      <w:r>
        <w:t xml:space="preserve"> for the past 20 years.” Daniel Larison comments: </w:t>
      </w:r>
      <w:r w:rsidRPr="0008412E">
        <w:rPr>
          <w:rStyle w:val="StyleUnderline"/>
        </w:rPr>
        <w:t>What doesn’t make much sense about “anti-declinist” fearmongering</w:t>
      </w:r>
      <w:r>
        <w:t xml:space="preserve"> along these lines </w:t>
      </w:r>
      <w:r w:rsidRPr="0008412E">
        <w:rPr>
          <w:rStyle w:val="StyleUnderline"/>
        </w:rPr>
        <w:t xml:space="preserve">is that </w:t>
      </w:r>
      <w:r w:rsidRPr="00B020AD">
        <w:rPr>
          <w:rStyle w:val="Emphasis"/>
          <w:highlight w:val="yellow"/>
        </w:rPr>
        <w:t>relative decline isn’t something that the U.S. can avoid by making certain policy choices</w:t>
      </w:r>
      <w:r>
        <w:t xml:space="preserve"> rather than others. </w:t>
      </w:r>
      <w:r w:rsidRPr="00B020AD">
        <w:rPr>
          <w:rStyle w:val="Emphasis"/>
          <w:highlight w:val="yellow"/>
        </w:rPr>
        <w:t>It’s certainly possible to sap and exhaust U.S. resources in the fruitless quest to reclaim an unsustainable position</w:t>
      </w:r>
      <w:r>
        <w:t xml:space="preserve">. </w:t>
      </w:r>
      <w:r w:rsidRPr="0008412E">
        <w:rPr>
          <w:rStyle w:val="StyleUnderline"/>
        </w:rPr>
        <w:t>We have spent the last decade doing</w:t>
      </w:r>
      <w:r>
        <w:t xml:space="preserve"> just </w:t>
      </w:r>
      <w:r w:rsidRPr="0008412E">
        <w:rPr>
          <w:rStyle w:val="StyleUnderline"/>
        </w:rPr>
        <w:t>that</w:t>
      </w:r>
      <w:r>
        <w:t xml:space="preserve">. </w:t>
      </w:r>
      <w:r w:rsidRPr="00B020AD">
        <w:rPr>
          <w:rStyle w:val="StyleUnderline"/>
          <w:highlight w:val="yellow"/>
        </w:rPr>
        <w:t>The U.S.</w:t>
      </w:r>
      <w:r w:rsidRPr="0008412E">
        <w:rPr>
          <w:rStyle w:val="StyleUnderline"/>
        </w:rPr>
        <w:t xml:space="preserve"> can </w:t>
      </w:r>
      <w:r w:rsidRPr="00B020AD">
        <w:rPr>
          <w:rStyle w:val="StyleUnderline"/>
          <w:highlight w:val="yellow"/>
        </w:rPr>
        <w:t xml:space="preserve">react to a multipolar world by </w:t>
      </w:r>
      <w:r w:rsidRPr="00B020AD">
        <w:rPr>
          <w:rStyle w:val="Emphasis"/>
          <w:highlight w:val="yellow"/>
        </w:rPr>
        <w:t>demonizing</w:t>
      </w:r>
      <w:r w:rsidRPr="00B020AD">
        <w:rPr>
          <w:highlight w:val="yellow"/>
        </w:rPr>
        <w:t xml:space="preserve"> </w:t>
      </w:r>
      <w:r w:rsidRPr="00B020AD">
        <w:rPr>
          <w:rStyle w:val="StyleUnderline"/>
          <w:highlight w:val="yellow"/>
        </w:rPr>
        <w:t xml:space="preserve">and </w:t>
      </w:r>
      <w:r w:rsidRPr="00B020AD">
        <w:rPr>
          <w:rStyle w:val="Emphasis"/>
          <w:highlight w:val="yellow"/>
        </w:rPr>
        <w:t>vilifying</w:t>
      </w:r>
      <w:r w:rsidRPr="00B020AD">
        <w:rPr>
          <w:highlight w:val="yellow"/>
        </w:rPr>
        <w:t xml:space="preserve"> </w:t>
      </w:r>
      <w:r w:rsidRPr="00B020AD">
        <w:rPr>
          <w:rStyle w:val="StyleUnderline"/>
          <w:highlight w:val="yellow"/>
        </w:rPr>
        <w:t>other major powers and by punishing them when they fail to fall in</w:t>
      </w:r>
      <w:r w:rsidRPr="0008412E">
        <w:rPr>
          <w:rStyle w:val="StyleUnderline"/>
        </w:rPr>
        <w:t xml:space="preserve"> line</w:t>
      </w:r>
      <w:r>
        <w:t xml:space="preserve"> on every international issue, </w:t>
      </w:r>
      <w:r w:rsidRPr="0008412E">
        <w:rPr>
          <w:rStyle w:val="StyleUnderline"/>
        </w:rPr>
        <w:t>which seems to be the preferred response of the</w:t>
      </w:r>
      <w:r>
        <w:t xml:space="preserve"> most vocal </w:t>
      </w:r>
      <w:r w:rsidRPr="0008412E">
        <w:rPr>
          <w:rStyle w:val="Emphasis"/>
        </w:rPr>
        <w:t>“anti-declinist” presidential candidate</w:t>
      </w:r>
      <w:r>
        <w:t xml:space="preserve">, </w:t>
      </w:r>
      <w:r w:rsidRPr="0008412E">
        <w:rPr>
          <w:rStyle w:val="StyleUnderline"/>
        </w:rPr>
        <w:t xml:space="preserve">or it can </w:t>
      </w:r>
      <w:r w:rsidRPr="0008412E">
        <w:rPr>
          <w:rStyle w:val="Emphasis"/>
        </w:rPr>
        <w:t>attempt to find common interests with these other powers</w:t>
      </w:r>
      <w:r>
        <w:t xml:space="preserve">. </w:t>
      </w:r>
      <w:r w:rsidRPr="0008412E">
        <w:rPr>
          <w:rStyle w:val="Emphasis"/>
        </w:rPr>
        <w:t>The latter seems advisable</w:t>
      </w:r>
      <w:r>
        <w:t>, not least because a multipolar world is one in which the demands on and costs to the U.S. are fewer.</w:t>
      </w:r>
    </w:p>
    <w:p w14:paraId="05EB6C10" w14:textId="77777777" w:rsidR="000C1AC1" w:rsidRPr="00525DB9" w:rsidRDefault="000C1AC1" w:rsidP="000C1AC1"/>
    <w:bookmarkEnd w:id="6"/>
    <w:p w14:paraId="339D6506" w14:textId="77777777" w:rsidR="000C1AC1" w:rsidRPr="007A5EF0" w:rsidRDefault="000C1AC1" w:rsidP="000C1AC1"/>
    <w:p w14:paraId="4B0EB4C4" w14:textId="77777777" w:rsidR="000C1AC1" w:rsidRDefault="000C1AC1" w:rsidP="000C1AC1">
      <w:pPr>
        <w:pStyle w:val="Heading1"/>
      </w:pPr>
      <w:r>
        <w:t>1nr</w:t>
      </w:r>
    </w:p>
    <w:p w14:paraId="0E39A0A4" w14:textId="77777777" w:rsidR="000C1AC1" w:rsidRDefault="000C1AC1" w:rsidP="000C1AC1">
      <w:pPr>
        <w:pStyle w:val="Heading2"/>
      </w:pPr>
      <w:r>
        <w:t>Case</w:t>
      </w:r>
    </w:p>
    <w:p w14:paraId="53D47A76" w14:textId="77777777" w:rsidR="000C1AC1" w:rsidRPr="00AE78C3" w:rsidRDefault="000C1AC1" w:rsidP="000C1AC1">
      <w:pPr>
        <w:pStyle w:val="Heading4"/>
        <w:rPr>
          <w:rFonts w:cs="Times New Roman"/>
        </w:rPr>
      </w:pPr>
      <w:r w:rsidRPr="00AE78C3">
        <w:rPr>
          <w:rFonts w:cs="Times New Roman"/>
        </w:rPr>
        <w:t>Warming leads to extinction---it’s a conflict-multiplier and defense doesn’t assume non-linearity</w:t>
      </w:r>
    </w:p>
    <w:p w14:paraId="196AD444" w14:textId="77777777" w:rsidR="000C1AC1" w:rsidRPr="00AE78C3" w:rsidRDefault="000C1AC1" w:rsidP="000C1AC1">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325DEE8D" w14:textId="77777777" w:rsidR="000C1AC1" w:rsidRPr="00AE78C3" w:rsidRDefault="000C1AC1" w:rsidP="000C1AC1"/>
    <w:p w14:paraId="58955364" w14:textId="77777777" w:rsidR="000C1AC1" w:rsidRPr="0000513B" w:rsidRDefault="000C1AC1" w:rsidP="000C1AC1">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327EF4">
        <w:rPr>
          <w:rStyle w:val="StyleUnderline"/>
          <w:highlight w:val="yellow"/>
        </w:rPr>
        <w:t>climate</w:t>
      </w:r>
      <w:r w:rsidRPr="00AE78C3">
        <w:rPr>
          <w:rStyle w:val="StyleUnderline"/>
        </w:rPr>
        <w:t xml:space="preserve"> </w:t>
      </w:r>
      <w:r w:rsidRPr="00327EF4">
        <w:rPr>
          <w:rStyle w:val="StyleUnderline"/>
          <w:highlight w:val="yellow"/>
        </w:rPr>
        <w:t>change</w:t>
      </w:r>
      <w:r w:rsidRPr="00AE78C3">
        <w:rPr>
          <w:rStyle w:val="StyleUnderline"/>
        </w:rPr>
        <w:t xml:space="preserve">, global freshwater cycle, </w:t>
      </w:r>
      <w:r w:rsidRPr="00327EF4">
        <w:rPr>
          <w:rStyle w:val="StyleUnderline"/>
          <w:highlight w:val="yellow"/>
        </w:rPr>
        <w:t>and</w:t>
      </w:r>
      <w:r w:rsidRPr="00AE78C3">
        <w:rPr>
          <w:rStyle w:val="StyleUnderline"/>
        </w:rPr>
        <w:t xml:space="preserve"> ocean </w:t>
      </w:r>
      <w:r w:rsidRPr="00327EF4">
        <w:rPr>
          <w:rStyle w:val="StyleUnderline"/>
          <w:highlight w:val="yellow"/>
        </w:rPr>
        <w:t>acidification</w:t>
      </w:r>
      <w:r w:rsidRPr="00AE78C3">
        <w:rPr>
          <w:sz w:val="10"/>
        </w:rPr>
        <w:t xml:space="preserve">) do </w:t>
      </w:r>
      <w:r w:rsidRPr="00327EF4">
        <w:rPr>
          <w:rStyle w:val="StyleUnderline"/>
          <w:highlight w:val="yellow"/>
        </w:rPr>
        <w:t xml:space="preserve">pose </w:t>
      </w:r>
      <w:r w:rsidRPr="00327EF4">
        <w:rPr>
          <w:rStyle w:val="Emphasis"/>
          <w:highlight w:val="yellow"/>
        </w:rPr>
        <w:t>existential risks</w:t>
      </w:r>
      <w:r w:rsidRPr="00AE78C3">
        <w:rPr>
          <w:sz w:val="10"/>
        </w:rPr>
        <w:t xml:space="preserve">. </w:t>
      </w:r>
      <w:r w:rsidRPr="00327EF4">
        <w:rPr>
          <w:rStyle w:val="StyleUnderline"/>
          <w:highlight w:val="yellow"/>
        </w:rPr>
        <w:t>This is</w:t>
      </w:r>
      <w:r w:rsidRPr="00AE78C3">
        <w:rPr>
          <w:rStyle w:val="StyleUnderline"/>
        </w:rPr>
        <w:t xml:space="preserve"> </w:t>
      </w:r>
      <w:r w:rsidRPr="00327EF4">
        <w:rPr>
          <w:rStyle w:val="StyleUnderline"/>
          <w:highlight w:val="yellow"/>
        </w:rPr>
        <w:t>because of</w:t>
      </w:r>
      <w:r w:rsidRPr="00AE78C3">
        <w:rPr>
          <w:rStyle w:val="StyleUnderline"/>
        </w:rPr>
        <w:t xml:space="preserve"> intrinsic </w:t>
      </w:r>
      <w:r w:rsidRPr="00327EF4">
        <w:rPr>
          <w:rStyle w:val="Emphasis"/>
          <w:highlight w:val="yellow"/>
        </w:rPr>
        <w:t>positive feedback loops</w:t>
      </w:r>
      <w:r w:rsidRPr="00AE78C3">
        <w:rPr>
          <w:sz w:val="10"/>
        </w:rPr>
        <w:t>, substantial lag times between system change and experiencing the consequences of that change,</w:t>
      </w:r>
      <w:r w:rsidRPr="00AE78C3">
        <w:rPr>
          <w:rStyle w:val="StyleUnderline"/>
        </w:rPr>
        <w:t xml:space="preserve"> </w:t>
      </w:r>
      <w:r w:rsidRPr="00327EF4">
        <w:rPr>
          <w:rStyle w:val="StyleUnderline"/>
          <w:highlight w:val="yellow"/>
        </w:rPr>
        <w:t>and</w:t>
      </w:r>
      <w:r w:rsidRPr="00AE78C3">
        <w:rPr>
          <w:rStyle w:val="StyleUnderline"/>
        </w:rPr>
        <w:t xml:space="preserve"> the fact these different boundaries interact with one another in ways that yield </w:t>
      </w:r>
      <w:r w:rsidRPr="00327EF4">
        <w:rPr>
          <w:rStyle w:val="Emphasis"/>
          <w:highlight w:val="yellow"/>
        </w:rPr>
        <w:t>surprises</w:t>
      </w:r>
      <w:r w:rsidRPr="00AE78C3">
        <w:rPr>
          <w:sz w:val="10"/>
        </w:rPr>
        <w:t xml:space="preserve">. In addition, </w:t>
      </w:r>
      <w:r w:rsidRPr="00327EF4">
        <w:rPr>
          <w:rStyle w:val="StyleUnderline"/>
          <w:highlight w:val="yellow"/>
        </w:rPr>
        <w:t>climate</w:t>
      </w:r>
      <w:r w:rsidRPr="00AE78C3">
        <w:rPr>
          <w:rStyle w:val="StyleUnderline"/>
        </w:rPr>
        <w:t xml:space="preserve">, freshwater, </w:t>
      </w:r>
      <w:r w:rsidRPr="00327EF4">
        <w:rPr>
          <w:rStyle w:val="StyleUnderline"/>
          <w:highlight w:val="yellow"/>
        </w:rPr>
        <w:t>and</w:t>
      </w:r>
      <w:r w:rsidRPr="00AE78C3">
        <w:rPr>
          <w:rStyle w:val="StyleUnderline"/>
        </w:rPr>
        <w:t xml:space="preserve"> ocean </w:t>
      </w:r>
      <w:r w:rsidRPr="00327EF4">
        <w:rPr>
          <w:rStyle w:val="StyleUnderline"/>
          <w:highlight w:val="yellow"/>
        </w:rPr>
        <w:t>acidification are</w:t>
      </w:r>
      <w:r w:rsidRPr="00AE78C3">
        <w:rPr>
          <w:rStyle w:val="StyleUnderline"/>
        </w:rPr>
        <w:t xml:space="preserve"> all </w:t>
      </w:r>
      <w:r w:rsidRPr="00327EF4">
        <w:rPr>
          <w:rStyle w:val="StyleUnderline"/>
          <w:highlight w:val="yellow"/>
        </w:rPr>
        <w:t>directly connected to</w:t>
      </w:r>
      <w:r w:rsidRPr="00AE78C3">
        <w:rPr>
          <w:rStyle w:val="StyleUnderline"/>
        </w:rPr>
        <w:t xml:space="preserve"> the provision of </w:t>
      </w:r>
      <w:r w:rsidRPr="00327EF4">
        <w:rPr>
          <w:rStyle w:val="Emphasis"/>
          <w:highlight w:val="yellow"/>
        </w:rPr>
        <w:t>food</w:t>
      </w:r>
      <w:r w:rsidRPr="00327EF4">
        <w:rPr>
          <w:rStyle w:val="StyleUnderline"/>
          <w:highlight w:val="yellow"/>
        </w:rPr>
        <w:t xml:space="preserve"> and </w:t>
      </w:r>
      <w:r w:rsidRPr="00327EF4">
        <w:rPr>
          <w:rStyle w:val="Emphasis"/>
          <w:highlight w:val="yellow"/>
        </w:rPr>
        <w:t>water</w:t>
      </w:r>
      <w:r w:rsidRPr="00AE78C3">
        <w:rPr>
          <w:rStyle w:val="StyleUnderline"/>
        </w:rPr>
        <w:t xml:space="preserve">, and </w:t>
      </w:r>
      <w:r w:rsidRPr="00327EF4">
        <w:rPr>
          <w:rStyle w:val="StyleUnderline"/>
          <w:highlight w:val="yellow"/>
        </w:rPr>
        <w:t>shortages</w:t>
      </w:r>
      <w:r w:rsidRPr="00AE78C3">
        <w:rPr>
          <w:sz w:val="10"/>
        </w:rPr>
        <w:t xml:space="preserve"> of food and water can </w:t>
      </w:r>
      <w:r w:rsidRPr="00327EF4">
        <w:rPr>
          <w:rStyle w:val="StyleUnderline"/>
          <w:highlight w:val="yellow"/>
        </w:rPr>
        <w:t xml:space="preserve">create </w:t>
      </w:r>
      <w:r w:rsidRPr="00327EF4">
        <w:rPr>
          <w:rStyle w:val="Emphasis"/>
          <w:highlight w:val="yellow"/>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327EF4">
        <w:rPr>
          <w:rStyle w:val="StyleUnderline"/>
          <w:highlight w:val="yellow"/>
        </w:rPr>
        <w:t>Climate</w:t>
      </w:r>
      <w:r w:rsidRPr="00AE78C3">
        <w:rPr>
          <w:rStyle w:val="StyleUnderline"/>
        </w:rPr>
        <w:t xml:space="preserve"> </w:t>
      </w:r>
      <w:r w:rsidRPr="00327EF4">
        <w:rPr>
          <w:rStyle w:val="StyleUnderline"/>
          <w:highlight w:val="yellow"/>
        </w:rPr>
        <w:t>change</w:t>
      </w:r>
      <w:r w:rsidRPr="00AE78C3">
        <w:rPr>
          <w:rStyle w:val="StyleUnderline"/>
        </w:rPr>
        <w:t xml:space="preserve"> intersects with freshwater resources because it </w:t>
      </w:r>
      <w:r w:rsidRPr="00327EF4">
        <w:rPr>
          <w:rStyle w:val="StyleUnderline"/>
          <w:highlight w:val="yellow"/>
        </w:rPr>
        <w:t xml:space="preserve">is expected to </w:t>
      </w:r>
      <w:r w:rsidRPr="00327EF4">
        <w:rPr>
          <w:rStyle w:val="Emphasis"/>
          <w:highlight w:val="yellow"/>
        </w:rPr>
        <w:t>exacerbate</w:t>
      </w:r>
      <w:r w:rsidRPr="00AE78C3">
        <w:rPr>
          <w:rStyle w:val="Emphasis"/>
        </w:rPr>
        <w:t xml:space="preserve"> drought</w:t>
      </w:r>
      <w:r w:rsidRPr="00AE78C3">
        <w:rPr>
          <w:rStyle w:val="StyleUnderline"/>
        </w:rPr>
        <w:t xml:space="preserve"> and</w:t>
      </w:r>
      <w:r w:rsidRPr="00AE78C3">
        <w:rPr>
          <w:sz w:val="10"/>
        </w:rPr>
        <w:t xml:space="preserve"> </w:t>
      </w:r>
      <w:r w:rsidRPr="00327EF4">
        <w:rPr>
          <w:rStyle w:val="Emphasis"/>
          <w:highlight w:val="yellow"/>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327EF4">
        <w:rPr>
          <w:rStyle w:val="StyleUnderline"/>
          <w:highlight w:val="yellow"/>
        </w:rPr>
        <w:t>Ample clean water</w:t>
      </w:r>
      <w:r w:rsidRPr="00AE78C3">
        <w:rPr>
          <w:sz w:val="10"/>
        </w:rPr>
        <w:t xml:space="preserve"> is not a luxury—it </w:t>
      </w:r>
      <w:r w:rsidRPr="00327EF4">
        <w:rPr>
          <w:rStyle w:val="StyleUnderline"/>
          <w:highlight w:val="yellow"/>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327EF4">
        <w:rPr>
          <w:rStyle w:val="StyleUnderline"/>
          <w:highlight w:val="yellow"/>
        </w:rPr>
        <w:t>Climate change</w:t>
      </w:r>
      <w:r w:rsidRPr="00AE78C3">
        <w:rPr>
          <w:rStyle w:val="StyleUnderline"/>
        </w:rPr>
        <w:t xml:space="preserve"> also </w:t>
      </w:r>
      <w:r w:rsidRPr="00327EF4">
        <w:rPr>
          <w:rStyle w:val="StyleUnderline"/>
          <w:highlight w:val="yellow"/>
        </w:rPr>
        <w:t xml:space="preserve">increases </w:t>
      </w:r>
      <w:r w:rsidRPr="00327EF4">
        <w:rPr>
          <w:rStyle w:val="Emphasis"/>
          <w:highlight w:val="yellow"/>
        </w:rPr>
        <w:t>storm</w:t>
      </w:r>
      <w:r w:rsidRPr="00AE78C3">
        <w:rPr>
          <w:rStyle w:val="Emphasis"/>
        </w:rPr>
        <w:t xml:space="preserve"> </w:t>
      </w:r>
      <w:r w:rsidRPr="00327EF4">
        <w:rPr>
          <w:rStyle w:val="Emphasis"/>
          <w:highlight w:val="yellow"/>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327EF4">
        <w:rPr>
          <w:rStyle w:val="Emphasis"/>
          <w:highlight w:val="yellow"/>
        </w:rPr>
        <w:t>coastal communities will be</w:t>
      </w:r>
      <w:r w:rsidRPr="00AE78C3">
        <w:rPr>
          <w:rStyle w:val="Emphasis"/>
        </w:rPr>
        <w:t xml:space="preserve"> </w:t>
      </w:r>
      <w:r w:rsidRPr="00327EF4">
        <w:rPr>
          <w:rStyle w:val="Emphasis"/>
          <w:highlight w:val="yellow"/>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327EF4">
        <w:rPr>
          <w:rStyle w:val="StyleUnderline"/>
          <w:highlight w:val="yellow"/>
        </w:rPr>
        <w:t>Society will have a hard time responding to shorter intervals between</w:t>
      </w:r>
      <w:r w:rsidRPr="00AE78C3">
        <w:rPr>
          <w:rStyle w:val="StyleUnderline"/>
        </w:rPr>
        <w:t xml:space="preserve"> rare </w:t>
      </w:r>
      <w:r w:rsidRPr="00327EF4">
        <w:rPr>
          <w:rStyle w:val="Emphasis"/>
          <w:highlight w:val="yellow"/>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327EF4">
        <w:rPr>
          <w:rStyle w:val="StyleUnderline"/>
          <w:highlight w:val="yellow"/>
        </w:rPr>
        <w:t>Humans</w:t>
      </w:r>
      <w:r w:rsidRPr="00AE78C3">
        <w:rPr>
          <w:rStyle w:val="StyleUnderline"/>
        </w:rPr>
        <w:t xml:space="preserve"> are remarkably ingenious, and </w:t>
      </w:r>
      <w:r w:rsidRPr="00327EF4">
        <w:rPr>
          <w:rStyle w:val="StyleUnderline"/>
          <w:highlight w:val="yellow"/>
        </w:rPr>
        <w:t xml:space="preserve">have </w:t>
      </w:r>
      <w:r w:rsidRPr="00327EF4">
        <w:rPr>
          <w:rStyle w:val="Emphasis"/>
          <w:highlight w:val="yellow"/>
        </w:rPr>
        <w:t>adapted</w:t>
      </w:r>
      <w:r w:rsidRPr="00AE78C3">
        <w:rPr>
          <w:rStyle w:val="StyleUnderline"/>
        </w:rPr>
        <w:t xml:space="preserve"> to crises </w:t>
      </w:r>
      <w:r w:rsidRPr="00327EF4">
        <w:rPr>
          <w:rStyle w:val="StyleUnderline"/>
          <w:highlight w:val="yellow"/>
        </w:rPr>
        <w:t>throughout</w:t>
      </w:r>
      <w:r w:rsidRPr="00AE78C3">
        <w:rPr>
          <w:rStyle w:val="StyleUnderline"/>
        </w:rPr>
        <w:t xml:space="preserve"> their </w:t>
      </w:r>
      <w:r w:rsidRPr="00327EF4">
        <w:rPr>
          <w:rStyle w:val="StyleUnderline"/>
          <w:highlight w:val="yellow"/>
        </w:rPr>
        <w:t>history</w:t>
      </w:r>
      <w:r w:rsidRPr="00AE78C3">
        <w:rPr>
          <w:sz w:val="10"/>
        </w:rPr>
        <w:t xml:space="preserve">. Our doom has been repeatedly predicted, only to be averted by innovation (Ridley, 2011). </w:t>
      </w:r>
      <w:r w:rsidRPr="00327EF4">
        <w:rPr>
          <w:rStyle w:val="StyleUnderline"/>
          <w:highlight w:val="yellow"/>
        </w:rPr>
        <w:t>However</w:t>
      </w:r>
      <w:r w:rsidRPr="00AE78C3">
        <w:rPr>
          <w:rStyle w:val="StyleUnderline"/>
        </w:rPr>
        <w:t xml:space="preserve">, the many </w:t>
      </w:r>
      <w:r w:rsidRPr="00327EF4">
        <w:rPr>
          <w:rStyle w:val="StyleUnderline"/>
          <w:highlight w:val="yellow"/>
        </w:rPr>
        <w:t>stories of</w:t>
      </w:r>
      <w:r w:rsidRPr="00AE78C3">
        <w:rPr>
          <w:rStyle w:val="StyleUnderline"/>
        </w:rPr>
        <w:t xml:space="preserve"> human ingenuity </w:t>
      </w:r>
      <w:r w:rsidRPr="00327EF4">
        <w:rPr>
          <w:rStyle w:val="StyleUnderline"/>
          <w:highlight w:val="yellow"/>
        </w:rPr>
        <w:t>successfully addressing existential risks</w:t>
      </w:r>
      <w:r w:rsidRPr="00AE78C3">
        <w:rPr>
          <w:sz w:val="10"/>
        </w:rPr>
        <w:t xml:space="preserve"> such as global famine or extreme air pollution </w:t>
      </w:r>
      <w:r w:rsidRPr="00327EF4">
        <w:rPr>
          <w:rStyle w:val="StyleUnderline"/>
          <w:highlight w:val="yellow"/>
        </w:rPr>
        <w:t>represent</w:t>
      </w:r>
      <w:r w:rsidRPr="00AE78C3">
        <w:rPr>
          <w:rStyle w:val="StyleUnderline"/>
        </w:rPr>
        <w:t xml:space="preserve"> environmental </w:t>
      </w:r>
      <w:r w:rsidRPr="00327EF4">
        <w:rPr>
          <w:rStyle w:val="StyleUnderline"/>
          <w:highlight w:val="yellow"/>
        </w:rPr>
        <w:t>challenges that are largely linear, have immediate</w:t>
      </w:r>
      <w:r w:rsidRPr="00AE78C3">
        <w:rPr>
          <w:rStyle w:val="StyleUnderline"/>
        </w:rPr>
        <w:t xml:space="preserve"> </w:t>
      </w:r>
      <w:r w:rsidRPr="00327EF4">
        <w:rPr>
          <w:rStyle w:val="StyleUnderline"/>
          <w:highlight w:val="yellow"/>
        </w:rPr>
        <w:t>consequences, 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327EF4">
        <w:rPr>
          <w:rStyle w:val="Emphasis"/>
          <w:highlight w:val="yellow"/>
        </w:rPr>
        <w:t>climate</w:t>
      </w:r>
      <w:r w:rsidRPr="00AE78C3">
        <w:rPr>
          <w:rStyle w:val="Emphasis"/>
        </w:rPr>
        <w:t xml:space="preserve"> system </w:t>
      </w:r>
      <w:r w:rsidRPr="00327EF4">
        <w:rPr>
          <w:rStyle w:val="Emphasis"/>
          <w:highlight w:val="yellow"/>
        </w:rPr>
        <w:t>is rife with positive feedback loops</w:t>
      </w:r>
      <w:r w:rsidRPr="00AE78C3">
        <w:rPr>
          <w:sz w:val="10"/>
        </w:rPr>
        <w:t xml:space="preserve">. </w:t>
      </w:r>
      <w:r w:rsidRPr="00AE78C3">
        <w:rPr>
          <w:rStyle w:val="StyleUnderline"/>
        </w:rPr>
        <w:t xml:space="preserve">In particular, as CO2 increases and the climate warms, that very </w:t>
      </w:r>
      <w:r w:rsidRPr="00327EF4">
        <w:rPr>
          <w:rStyle w:val="StyleUnderline"/>
          <w:highlight w:val="yellow"/>
        </w:rPr>
        <w:t>warming can cause more CO2</w:t>
      </w:r>
      <w:r w:rsidRPr="00AE78C3">
        <w:rPr>
          <w:rStyle w:val="StyleUnderline"/>
        </w:rPr>
        <w:t xml:space="preserve"> </w:t>
      </w:r>
      <w:r w:rsidRPr="00327EF4">
        <w:rPr>
          <w:rStyle w:val="StyleUnderline"/>
          <w:highlight w:val="yellow"/>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327EF4">
        <w:rPr>
          <w:rStyle w:val="StyleUnderline"/>
          <w:highlight w:val="yellow"/>
        </w:rPr>
        <w:t>forest fires will become more</w:t>
      </w:r>
      <w:r w:rsidRPr="00AE78C3">
        <w:rPr>
          <w:rStyle w:val="StyleUnderline"/>
        </w:rPr>
        <w:t xml:space="preserve"> </w:t>
      </w:r>
      <w:r w:rsidRPr="00327EF4">
        <w:rPr>
          <w:rStyle w:val="StyleUnderline"/>
          <w:highlight w:val="yellow"/>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327EF4">
        <w:rPr>
          <w:rStyle w:val="StyleUnderline"/>
          <w:highlight w:val="yellow"/>
        </w:rPr>
        <w:t>catastrophic fire</w:t>
      </w:r>
      <w:r w:rsidRPr="00AE78C3">
        <w:rPr>
          <w:rStyle w:val="StyleUnderline"/>
        </w:rPr>
        <w:t xml:space="preserve"> embodies the sorts of positive feedbacks and interacting factors that </w:t>
      </w:r>
      <w:r w:rsidRPr="00327EF4">
        <w:rPr>
          <w:rStyle w:val="StyleUnderline"/>
          <w:highlight w:val="yellow"/>
        </w:rPr>
        <w:t xml:space="preserve">could </w:t>
      </w:r>
      <w:r w:rsidRPr="00327EF4">
        <w:rPr>
          <w:rStyle w:val="Emphasis"/>
          <w:highlight w:val="yellow"/>
        </w:rPr>
        <w:t>catch humanity off-guard</w:t>
      </w:r>
      <w:r w:rsidRPr="00327EF4">
        <w:rPr>
          <w:sz w:val="10"/>
          <w:highlight w:val="yellow"/>
        </w:rPr>
        <w:t xml:space="preserve"> </w:t>
      </w:r>
      <w:r w:rsidRPr="00327EF4">
        <w:rPr>
          <w:rStyle w:val="StyleUnderline"/>
          <w:highlight w:val="yellow"/>
        </w:rPr>
        <w:t xml:space="preserve">and produce a </w:t>
      </w:r>
      <w:r w:rsidRPr="00AE78C3">
        <w:rPr>
          <w:rStyle w:val="StyleUnderline"/>
        </w:rPr>
        <w:t xml:space="preserve">true </w:t>
      </w:r>
      <w:r w:rsidRPr="00327EF4">
        <w:rPr>
          <w:rStyle w:val="Emphasis"/>
          <w:highlight w:val="yellow"/>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327EF4">
        <w:rPr>
          <w:rStyle w:val="Emphasis"/>
          <w:highlight w:val="yellow"/>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327EF4">
        <w:rPr>
          <w:rStyle w:val="StyleUnderline"/>
          <w:highlight w:val="yellow"/>
        </w:rPr>
        <w:t>portends</w:t>
      </w:r>
      <w:r w:rsidRPr="00AE78C3">
        <w:rPr>
          <w:rStyle w:val="StyleUnderline"/>
        </w:rPr>
        <w:t xml:space="preserve"> </w:t>
      </w:r>
      <w:r w:rsidRPr="00AE78C3">
        <w:rPr>
          <w:rStyle w:val="Emphasis"/>
        </w:rPr>
        <w:t xml:space="preserve">even greater </w:t>
      </w:r>
      <w:r w:rsidRPr="00327EF4">
        <w:rPr>
          <w:rStyle w:val="Emphasis"/>
          <w:highlight w:val="yellow"/>
        </w:rPr>
        <w:t>existential risk</w:t>
      </w:r>
      <w:r w:rsidRPr="0000513B">
        <w:t>s.</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3ACF7B2" w14:textId="77777777" w:rsidR="000C1AC1" w:rsidRDefault="000C1AC1" w:rsidP="000C1AC1">
      <w:pPr>
        <w:pStyle w:val="Heading3"/>
        <w:jc w:val="left"/>
      </w:pPr>
    </w:p>
    <w:p w14:paraId="4DA755BC" w14:textId="77777777" w:rsidR="000C1AC1" w:rsidRDefault="000C1AC1" w:rsidP="000C1AC1">
      <w:pPr>
        <w:pStyle w:val="Heading3"/>
      </w:pPr>
      <w:r>
        <w:t>OV</w:t>
      </w:r>
    </w:p>
    <w:p w14:paraId="2790E0B2" w14:textId="77777777" w:rsidR="000C1AC1" w:rsidRDefault="000C1AC1" w:rsidP="000C1AC1">
      <w:pPr>
        <w:pStyle w:val="Heading4"/>
      </w:pPr>
      <w:r>
        <w:t xml:space="preserve">Vote neg because </w:t>
      </w:r>
    </w:p>
    <w:p w14:paraId="7C08C681" w14:textId="77777777" w:rsidR="000C1AC1" w:rsidRDefault="000C1AC1" w:rsidP="000C1AC1">
      <w:pPr>
        <w:pStyle w:val="Heading4"/>
        <w:numPr>
          <w:ilvl w:val="0"/>
          <w:numId w:val="11"/>
        </w:numPr>
        <w:tabs>
          <w:tab w:val="num" w:pos="360"/>
        </w:tabs>
        <w:ind w:left="360"/>
      </w:pPr>
      <w:r>
        <w:t>The AFF doesn’t solve climate change, that’s Meyer 21 and</w:t>
      </w:r>
      <w:r w:rsidRPr="0046256D">
        <w:rPr>
          <w:rStyle w:val="Heading1Char"/>
        </w:rPr>
        <w:t xml:space="preserve"> </w:t>
      </w:r>
      <w:r w:rsidRPr="00AE78C3">
        <w:rPr>
          <w:rStyle w:val="Style13ptBold"/>
        </w:rPr>
        <w:t>Kareiva 18</w:t>
      </w:r>
      <w:r>
        <w:rPr>
          <w:rStyle w:val="Style13ptBold"/>
        </w:rPr>
        <w:t>, the bill promises to cut climate pollution in half and etc and if we don’t address this then we will go into extinction</w:t>
      </w:r>
    </w:p>
    <w:p w14:paraId="77B44BC1" w14:textId="77777777" w:rsidR="000C1AC1" w:rsidRDefault="000C1AC1" w:rsidP="000C1AC1">
      <w:pPr>
        <w:pStyle w:val="Heading4"/>
        <w:numPr>
          <w:ilvl w:val="0"/>
          <w:numId w:val="11"/>
        </w:numPr>
        <w:tabs>
          <w:tab w:val="num" w:pos="360"/>
        </w:tabs>
        <w:ind w:left="360"/>
      </w:pPr>
      <w:r>
        <w:t>Impact—</w:t>
      </w:r>
    </w:p>
    <w:p w14:paraId="5ACB25EB" w14:textId="77777777" w:rsidR="000C1AC1" w:rsidRPr="0046256D" w:rsidRDefault="000C1AC1" w:rsidP="000C1AC1">
      <w:pPr>
        <w:pStyle w:val="Heading4"/>
        <w:numPr>
          <w:ilvl w:val="1"/>
          <w:numId w:val="11"/>
        </w:numPr>
        <w:tabs>
          <w:tab w:val="num" w:pos="360"/>
        </w:tabs>
        <w:ind w:left="360"/>
      </w:pPr>
      <w:r>
        <w:t>The aff doesn’t help education bc they read no evi that states that the money not used for stadiums will go to education, and the squo is fixing itself that s</w:t>
      </w:r>
      <w:r w:rsidRPr="0046256D">
        <w:rPr>
          <w:rStyle w:val="Heading1Char"/>
        </w:rPr>
        <w:t xml:space="preserve"> </w:t>
      </w:r>
      <w:r w:rsidRPr="007C7E3D">
        <w:rPr>
          <w:rStyle w:val="Style13ptBold"/>
        </w:rPr>
        <w:t>United States Census Bureau</w:t>
      </w:r>
      <w:r>
        <w:t xml:space="preserve">, </w:t>
      </w:r>
      <w:r w:rsidRPr="007C7E3D">
        <w:rPr>
          <w:rStyle w:val="Style13ptBold"/>
        </w:rPr>
        <w:t>5/18</w:t>
      </w:r>
      <w:r>
        <w:t>/20</w:t>
      </w:r>
      <w:r w:rsidRPr="007C7E3D">
        <w:rPr>
          <w:rStyle w:val="Style13ptBold"/>
        </w:rPr>
        <w:t>21</w:t>
      </w:r>
    </w:p>
    <w:p w14:paraId="3E7A9D7C" w14:textId="77777777" w:rsidR="000C1AC1" w:rsidRDefault="000C1AC1" w:rsidP="000C1AC1">
      <w:pPr>
        <w:pStyle w:val="Heading4"/>
        <w:numPr>
          <w:ilvl w:val="1"/>
          <w:numId w:val="11"/>
        </w:numPr>
        <w:tabs>
          <w:tab w:val="num" w:pos="360"/>
        </w:tabs>
        <w:ind w:left="360"/>
      </w:pPr>
      <w:r>
        <w:t xml:space="preserve">They don’t resolve current stadiums, and they don’t have evi that states more are coming in.  </w:t>
      </w:r>
    </w:p>
    <w:p w14:paraId="00F87438" w14:textId="77777777" w:rsidR="000C1AC1" w:rsidRDefault="000C1AC1" w:rsidP="000C1AC1">
      <w:pPr>
        <w:pStyle w:val="Heading4"/>
        <w:numPr>
          <w:ilvl w:val="1"/>
          <w:numId w:val="11"/>
        </w:numPr>
        <w:tabs>
          <w:tab w:val="num" w:pos="360"/>
        </w:tabs>
        <w:ind w:left="360"/>
        <w:rPr>
          <w:bCs/>
        </w:rPr>
      </w:pPr>
      <w:r>
        <w:t xml:space="preserve">Wages are increasing now so they don’t actually do anything to “help the working class” that’s </w:t>
      </w:r>
      <w:r w:rsidRPr="0042392B">
        <w:rPr>
          <w:bCs/>
        </w:rPr>
        <w:t>Levanon 21</w:t>
      </w:r>
    </w:p>
    <w:p w14:paraId="568F3779" w14:textId="77777777" w:rsidR="000C1AC1" w:rsidRDefault="000C1AC1" w:rsidP="000C1AC1">
      <w:pPr>
        <w:pStyle w:val="Heading4"/>
        <w:rPr>
          <w:bCs/>
        </w:rPr>
      </w:pPr>
      <w:r>
        <w:t xml:space="preserve">d.There are dozens of alt causes that the aff doesn’t address that’s </w:t>
      </w:r>
      <w:r w:rsidRPr="0046256D">
        <w:rPr>
          <w:bCs/>
        </w:rPr>
        <w:t>Livingston 21</w:t>
      </w:r>
    </w:p>
    <w:p w14:paraId="4F500076" w14:textId="77777777" w:rsidR="000C1AC1" w:rsidRDefault="000C1AC1" w:rsidP="000C1AC1">
      <w:pPr>
        <w:pStyle w:val="Heading4"/>
      </w:pPr>
      <w:r>
        <w:t>e.Their evi is old. (look at flow)</w:t>
      </w:r>
    </w:p>
    <w:p w14:paraId="4B2E9C90" w14:textId="77777777" w:rsidR="000C1AC1" w:rsidRDefault="000C1AC1" w:rsidP="000C1AC1">
      <w:pPr>
        <w:pStyle w:val="Heading4"/>
      </w:pPr>
    </w:p>
    <w:p w14:paraId="56391727" w14:textId="77777777" w:rsidR="000C1AC1" w:rsidRPr="0046256D" w:rsidRDefault="000C1AC1" w:rsidP="000C1AC1">
      <w:pPr>
        <w:pStyle w:val="Heading4"/>
      </w:pPr>
      <w:r>
        <w:t>Their arg that we are not MLB specific doesn’t matter bc we prove that their plan fails their advantages, but we also prove that there is no need for the plan in the squo</w:t>
      </w:r>
    </w:p>
    <w:p w14:paraId="673A2103" w14:textId="77777777" w:rsidR="000C1AC1" w:rsidRDefault="000C1AC1" w:rsidP="000C1AC1">
      <w:pPr>
        <w:pStyle w:val="Heading2"/>
      </w:pPr>
      <w:r>
        <w:t>Off</w:t>
      </w:r>
    </w:p>
    <w:p w14:paraId="3C1154DE" w14:textId="77777777" w:rsidR="000C1AC1" w:rsidRPr="00D2389B" w:rsidRDefault="000C1AC1" w:rsidP="000C1AC1">
      <w:pPr>
        <w:pStyle w:val="Heading2"/>
      </w:pPr>
      <w:r>
        <w:t>K</w:t>
      </w:r>
    </w:p>
    <w:p w14:paraId="7FF1AE3F" w14:textId="77777777" w:rsidR="000C1AC1" w:rsidRDefault="000C1AC1" w:rsidP="000C1AC1">
      <w:pPr>
        <w:pStyle w:val="Heading3"/>
      </w:pPr>
      <w:r>
        <w:t>Politics DA</w:t>
      </w:r>
    </w:p>
    <w:p w14:paraId="75B6B2C6" w14:textId="77777777" w:rsidR="000C1AC1" w:rsidRDefault="000C1AC1" w:rsidP="000C1AC1">
      <w:pPr>
        <w:pStyle w:val="Heading4"/>
      </w:pPr>
      <w:r>
        <w:t xml:space="preserve">2AC 1- the reconciliation bill passes next week that’s </w:t>
      </w:r>
      <w:r w:rsidRPr="005A78D1">
        <w:rPr>
          <w:rStyle w:val="Style13ptBold"/>
        </w:rPr>
        <w:t>Deese 11-9</w:t>
      </w:r>
      <w:r>
        <w:rPr>
          <w:rStyle w:val="Style13ptBold"/>
        </w:rPr>
        <w:t>- 2021</w:t>
      </w:r>
    </w:p>
    <w:p w14:paraId="7CF55AED" w14:textId="77777777" w:rsidR="000C1AC1" w:rsidRDefault="000C1AC1" w:rsidP="000C1AC1">
      <w:pPr>
        <w:pStyle w:val="Heading4"/>
      </w:pPr>
      <w:r>
        <w:t xml:space="preserve">2AC 2- </w:t>
      </w:r>
    </w:p>
    <w:p w14:paraId="6BAE1FD2" w14:textId="77777777" w:rsidR="000C1AC1" w:rsidRDefault="000C1AC1" w:rsidP="000C1AC1">
      <w:pPr>
        <w:pStyle w:val="Heading4"/>
      </w:pPr>
      <w:r>
        <w:t xml:space="preserve">2AC3- </w:t>
      </w:r>
    </w:p>
    <w:p w14:paraId="1207A085" w14:textId="77777777" w:rsidR="000C1AC1" w:rsidRDefault="000C1AC1" w:rsidP="000C1AC1">
      <w:pPr>
        <w:pStyle w:val="Heading4"/>
      </w:pPr>
      <w:r>
        <w:t>The president gets blamed</w:t>
      </w:r>
    </w:p>
    <w:p w14:paraId="49A5D114" w14:textId="77777777" w:rsidR="000C1AC1" w:rsidRDefault="000C1AC1" w:rsidP="000C1AC1">
      <w:r>
        <w:rPr>
          <w:rStyle w:val="Style13ptBold"/>
        </w:rPr>
        <w:t>New Yorker</w:t>
      </w:r>
      <w:r w:rsidRPr="00345802">
        <w:rPr>
          <w:rStyle w:val="Style13ptBold"/>
        </w:rPr>
        <w:t xml:space="preserve"> 15</w:t>
      </w:r>
      <w:r>
        <w:t xml:space="preserve"> (“OBAMA’S GAME OF CHICKEN WITH THE SUPREME COURT”, </w:t>
      </w:r>
      <w:r w:rsidRPr="0062399A">
        <w:rPr>
          <w:i/>
          <w:iCs/>
        </w:rPr>
        <w:t>New Yorker</w:t>
      </w:r>
      <w:r>
        <w:t xml:space="preserve">, </w:t>
      </w:r>
      <w:hyperlink r:id="rId47" w:history="1">
        <w:r w:rsidRPr="003439FC">
          <w:rPr>
            <w:rStyle w:val="Hyperlink"/>
          </w:rPr>
          <w:t>http://www.newyorker.com/news/daily-comment/obamas-game-of-chicken-with-the-supreme-court</w:t>
        </w:r>
      </w:hyperlink>
      <w:r>
        <w:t xml:space="preserve"> , May 21, 2015)</w:t>
      </w:r>
    </w:p>
    <w:p w14:paraId="7952C008" w14:textId="77777777" w:rsidR="000C1AC1" w:rsidRDefault="000C1AC1" w:rsidP="000C1AC1"/>
    <w:p w14:paraId="769DF5F4" w14:textId="77777777" w:rsidR="000C1AC1" w:rsidRDefault="000C1AC1" w:rsidP="000C1AC1">
      <w:r w:rsidRPr="000C082F">
        <w:t xml:space="preserve">No, it’s not. </w:t>
      </w:r>
      <w:r w:rsidRPr="004E67D4">
        <w:rPr>
          <w:rStyle w:val="StyleUnderline"/>
          <w:highlight w:val="cyan"/>
        </w:rPr>
        <w:t>If the</w:t>
      </w:r>
      <w:r w:rsidRPr="000C082F">
        <w:t xml:space="preserve"> Obama </w:t>
      </w:r>
      <w:r w:rsidRPr="004E67D4">
        <w:rPr>
          <w:rStyle w:val="StyleUnderline"/>
          <w:highlight w:val="cyan"/>
        </w:rPr>
        <w:t>Administration loses in</w:t>
      </w:r>
      <w:r w:rsidRPr="009B79C6">
        <w:rPr>
          <w:rStyle w:val="StyleUnderline"/>
        </w:rPr>
        <w:t xml:space="preserve"> the Supreme </w:t>
      </w:r>
      <w:r w:rsidRPr="004E67D4">
        <w:rPr>
          <w:rStyle w:val="StyleUnderline"/>
          <w:highlight w:val="cyan"/>
        </w:rPr>
        <w:t xml:space="preserve">Court, the political pain will fall </w:t>
      </w:r>
      <w:r w:rsidRPr="00AC1D46">
        <w:rPr>
          <w:rStyle w:val="StyleUnderline"/>
        </w:rPr>
        <w:t>almost</w:t>
      </w:r>
      <w:r w:rsidRPr="009B79C6">
        <w:rPr>
          <w:rStyle w:val="StyleUnderline"/>
        </w:rPr>
        <w:t xml:space="preserve"> </w:t>
      </w:r>
      <w:r w:rsidRPr="004E67D4">
        <w:rPr>
          <w:rStyle w:val="StyleUnderline"/>
          <w:highlight w:val="cyan"/>
        </w:rPr>
        <w:t xml:space="preserve">exclusively on the President </w:t>
      </w:r>
      <w:r w:rsidRPr="00AC1D46">
        <w:rPr>
          <w:rStyle w:val="StyleUnderline"/>
        </w:rPr>
        <w:t>and his Party</w:t>
      </w:r>
      <w:r w:rsidRPr="000C082F">
        <w:t xml:space="preserve">. To paraphrase Colin Powell and the Pottery Barn rule, President Obama will have broken health care, so he owns it. To the vast mass of Americans who follow politics casually or not at all, Obamacare and the American system of health care have become virtually synonymous. </w:t>
      </w:r>
      <w:r w:rsidRPr="00E213FB">
        <w:rPr>
          <w:rStyle w:val="StyleUnderline"/>
        </w:rPr>
        <w:t>This may not be exactly right or fair, but it’s a reasonable perception on the part of most people</w:t>
      </w:r>
      <w:r w:rsidRPr="000C082F">
        <w:t xml:space="preserve">. The scope of the Affordable Care Act is so vast, and its effects so pervasive, that there is scarcely a corner of health care, especially with regard to insurance, that is unaffected by it. So if millions lose insurance, they will hold it against Obamacare, and against Obama. </w:t>
      </w:r>
      <w:r w:rsidRPr="004E67D4">
        <w:rPr>
          <w:rStyle w:val="Emphasis"/>
          <w:highlight w:val="cyan"/>
        </w:rPr>
        <w:t xml:space="preserve">Blaming the President </w:t>
      </w:r>
      <w:r w:rsidRPr="00AC1D46">
        <w:rPr>
          <w:rStyle w:val="Emphasis"/>
        </w:rPr>
        <w:t xml:space="preserve">in these circumstances </w:t>
      </w:r>
      <w:r w:rsidRPr="004E67D4">
        <w:rPr>
          <w:rStyle w:val="Emphasis"/>
          <w:highlight w:val="cyan"/>
        </w:rPr>
        <w:t xml:space="preserve">may be unfair, but it’s the way </w:t>
      </w:r>
      <w:r w:rsidRPr="00AC1D46">
        <w:rPr>
          <w:rStyle w:val="Emphasis"/>
        </w:rPr>
        <w:t xml:space="preserve">American </w:t>
      </w:r>
      <w:r w:rsidRPr="004E67D4">
        <w:rPr>
          <w:rStyle w:val="Emphasis"/>
          <w:highlight w:val="cyan"/>
        </w:rPr>
        <w:t>politics works</w:t>
      </w:r>
      <w:r w:rsidRPr="000C082F">
        <w:t>.</w:t>
      </w:r>
      <w:r w:rsidRPr="000C082F">
        <w:rPr>
          <w:sz w:val="12"/>
        </w:rPr>
        <w:t>¶</w:t>
      </w:r>
      <w:r w:rsidRPr="000C082F">
        <w:t xml:space="preserve"> </w:t>
      </w:r>
      <w:r w:rsidRPr="00E213FB">
        <w:rPr>
          <w:rStyle w:val="StyleUnderline"/>
        </w:rPr>
        <w:t>Republicans</w:t>
      </w:r>
      <w:r w:rsidRPr="000C082F">
        <w:t xml:space="preserve">, of course, </w:t>
      </w:r>
      <w:r w:rsidRPr="00E213FB">
        <w:rPr>
          <w:rStyle w:val="StyleUnderline"/>
        </w:rPr>
        <w:t>will encourage this sentiment.</w:t>
      </w:r>
      <w:r w:rsidRPr="000C082F">
        <w:t xml:space="preserve"> The precise legal claim in King v. Burwell is an esoteric one. It is not based on a </w:t>
      </w:r>
      <w:r w:rsidRPr="00C00C6F">
        <w:t xml:space="preserve">claim that Obamacare is unconstitutional. (The Supreme Court upheld the constitutionality of the law three years ago.) Rather, the central assertion by the plaintiffs is that the Obama Administration violated the law itself. In any event, the subtlety of the issue at the heart of the case will surely be lost in its aftermath. </w:t>
      </w:r>
      <w:r w:rsidRPr="00C00C6F">
        <w:rPr>
          <w:rStyle w:val="StyleUnderline"/>
        </w:rPr>
        <w:t>The headlines will read</w:t>
      </w:r>
      <w:r w:rsidRPr="00C00C6F">
        <w:t>, correctly, “</w:t>
      </w:r>
      <w:r w:rsidRPr="00C00C6F">
        <w:rPr>
          <w:rStyle w:val="StyleUnderline"/>
        </w:rPr>
        <w:t>Court rules against Obamacare,” and this will be all that matters</w:t>
      </w:r>
      <w:r w:rsidRPr="00C00C6F">
        <w:t>. The Republicans will argue that the Supreme Court showed that the law was flawed from the start, that the Obama Administration is lawless, that a full repeal of the law is the only appropri</w:t>
      </w:r>
      <w:r w:rsidRPr="000C082F">
        <w:t>ate response to the Court’s decision—and that the millions who lose their subsides should blame the sponsor of the law. Watch for references to a “failed Presidency.” There’ll be plenty of them.</w:t>
      </w:r>
      <w:r w:rsidRPr="000C082F">
        <w:rPr>
          <w:sz w:val="12"/>
        </w:rPr>
        <w:t>¶</w:t>
      </w:r>
      <w:r w:rsidRPr="000C082F">
        <w:t xml:space="preserve"> Understandably, perhaps, the Administration has courted this kind of reaction. Better than anyone, </w:t>
      </w:r>
      <w:r w:rsidRPr="00E213FB">
        <w:rPr>
          <w:rStyle w:val="StyleUnderline"/>
        </w:rPr>
        <w:t xml:space="preserve">Administration </w:t>
      </w:r>
      <w:r w:rsidRPr="00561471">
        <w:rPr>
          <w:rStyle w:val="StyleUnderline"/>
        </w:rPr>
        <w:t>officials know the scale of the problems that would be created by a loss in the Supreme Court</w:t>
      </w:r>
      <w:r w:rsidRPr="000C082F">
        <w:t xml:space="preserve">. Advertising this possibility makes sense as a litigation strategy; Obama </w:t>
      </w:r>
      <w:r w:rsidRPr="00E213FB">
        <w:rPr>
          <w:rStyle w:val="StyleUnderline"/>
        </w:rPr>
        <w:t>officials don’t want to make it easy for the Supreme Court to rule against them</w:t>
      </w:r>
      <w:r w:rsidRPr="000C082F">
        <w:t xml:space="preserve">. In testimony before Congress and elsewhere, Sylvia Burwell, the Secretary of Health and Human Services (and the defendant in the case), said that the Administration has no contingency plan for an adverse ruling in the Supreme Court. But playing chicken with the Justices only works if it works. </w:t>
      </w:r>
      <w:r w:rsidRPr="00E213FB">
        <w:rPr>
          <w:rStyle w:val="StyleUnderline"/>
        </w:rPr>
        <w:t>If the Supreme Court strikes down the subsidies, the Administration will also have to answer for why it didn’t prepare for this possibility</w:t>
      </w:r>
      <w:r w:rsidRPr="000C082F">
        <w:t>.</w:t>
      </w:r>
      <w:r w:rsidRPr="000C082F">
        <w:rPr>
          <w:sz w:val="12"/>
        </w:rPr>
        <w:t>¶</w:t>
      </w:r>
      <w:r w:rsidRPr="000C082F">
        <w:t xml:space="preserve"> </w:t>
      </w:r>
      <w:r w:rsidRPr="004E67D4">
        <w:rPr>
          <w:rStyle w:val="Emphasis"/>
          <w:highlight w:val="cyan"/>
        </w:rPr>
        <w:t>For</w:t>
      </w:r>
      <w:r w:rsidRPr="00E213FB">
        <w:rPr>
          <w:rStyle w:val="Emphasis"/>
        </w:rPr>
        <w:t xml:space="preserve"> many </w:t>
      </w:r>
      <w:r w:rsidRPr="004E67D4">
        <w:rPr>
          <w:rStyle w:val="Emphasis"/>
          <w:highlight w:val="cyan"/>
        </w:rPr>
        <w:t>people, the President</w:t>
      </w:r>
      <w:r w:rsidRPr="00E213FB">
        <w:rPr>
          <w:rStyle w:val="Emphasis"/>
        </w:rPr>
        <w:t xml:space="preserve"> of the United States </w:t>
      </w:r>
      <w:r w:rsidRPr="004E67D4">
        <w:rPr>
          <w:rStyle w:val="Emphasis"/>
          <w:highlight w:val="cyan"/>
        </w:rPr>
        <w:t>is the government</w:t>
      </w:r>
      <w:r w:rsidRPr="00E213FB">
        <w:rPr>
          <w:rStyle w:val="Emphasis"/>
        </w:rPr>
        <w:t xml:space="preserve"> of the United States</w:t>
      </w:r>
      <w:r w:rsidRPr="000C082F">
        <w:t xml:space="preserve">. </w:t>
      </w:r>
      <w:r w:rsidRPr="004E67D4">
        <w:rPr>
          <w:rStyle w:val="Emphasis"/>
          <w:highlight w:val="cyan"/>
        </w:rPr>
        <w:t>It’s why he gets the credit and blame for so many things</w:t>
      </w:r>
      <w:r w:rsidRPr="000C082F">
        <w:t xml:space="preserve">, like the economy, </w:t>
      </w:r>
      <w:r w:rsidRPr="004E67D4">
        <w:rPr>
          <w:rStyle w:val="StyleUnderline"/>
          <w:highlight w:val="cyan"/>
        </w:rPr>
        <w:t>where</w:t>
      </w:r>
      <w:r w:rsidRPr="00C00C6F">
        <w:rPr>
          <w:rStyle w:val="StyleUnderline"/>
        </w:rPr>
        <w:t xml:space="preserve"> his </w:t>
      </w:r>
      <w:r w:rsidRPr="004E67D4">
        <w:rPr>
          <w:rStyle w:val="StyleUnderline"/>
          <w:highlight w:val="cyan"/>
        </w:rPr>
        <w:t>influence can be hard to discern</w:t>
      </w:r>
      <w:r w:rsidRPr="00E213FB">
        <w:rPr>
          <w:rStyle w:val="StyleUnderline"/>
        </w:rPr>
        <w:t xml:space="preserve">. </w:t>
      </w:r>
      <w:r w:rsidRPr="004E67D4">
        <w:rPr>
          <w:rStyle w:val="StyleUnderline"/>
          <w:highlight w:val="cyan"/>
        </w:rPr>
        <w:t xml:space="preserve">This is particularly true for a subject in which the President has invested so much </w:t>
      </w:r>
      <w:r w:rsidRPr="00C00C6F">
        <w:rPr>
          <w:rStyle w:val="StyleUnderline"/>
        </w:rPr>
        <w:t>of his</w:t>
      </w:r>
      <w:r w:rsidRPr="00E213FB">
        <w:rPr>
          <w:rStyle w:val="StyleUnderline"/>
        </w:rPr>
        <w:t xml:space="preserve"> personal and </w:t>
      </w:r>
      <w:r w:rsidRPr="004E67D4">
        <w:rPr>
          <w:rStyle w:val="StyleUnderline"/>
          <w:highlight w:val="cyan"/>
        </w:rPr>
        <w:t>political capital</w:t>
      </w:r>
      <w:r w:rsidRPr="000C082F">
        <w:t xml:space="preserve">. </w:t>
      </w:r>
      <w:r w:rsidRPr="00E213FB">
        <w:rPr>
          <w:rStyle w:val="StyleUnderline"/>
        </w:rPr>
        <w:t xml:space="preserve">If the Supreme Court rules against him, </w:t>
      </w:r>
      <w:r w:rsidRPr="004E67D4">
        <w:rPr>
          <w:rStyle w:val="StyleUnderline"/>
          <w:highlight w:val="cyan"/>
        </w:rPr>
        <w:t>the President can blame the Justices</w:t>
      </w:r>
      <w:r w:rsidRPr="00E213FB">
        <w:rPr>
          <w:rStyle w:val="StyleUnderline"/>
        </w:rPr>
        <w:t xml:space="preserve"> or the Republicans </w:t>
      </w:r>
      <w:r w:rsidRPr="004E67D4">
        <w:rPr>
          <w:rStyle w:val="StyleUnderline"/>
          <w:highlight w:val="cyan"/>
        </w:rPr>
        <w:t>or anyone he likes</w:t>
      </w:r>
      <w:r w:rsidRPr="00E213FB">
        <w:rPr>
          <w:rStyle w:val="StyleUnderline"/>
        </w:rPr>
        <w:t>, and he may even be correct.</w:t>
      </w:r>
      <w:r w:rsidRPr="000C082F">
        <w:t xml:space="preserve"> </w:t>
      </w:r>
      <w:r w:rsidRPr="004E67D4">
        <w:rPr>
          <w:rStyle w:val="Emphasis"/>
          <w:highlight w:val="cyan"/>
        </w:rPr>
        <w:t>But the buck will stop with him</w:t>
      </w:r>
      <w:r w:rsidRPr="00F60309">
        <w:t>.</w:t>
      </w:r>
    </w:p>
    <w:p w14:paraId="24F18602" w14:textId="77777777" w:rsidR="000C1AC1" w:rsidRPr="00F60309" w:rsidRDefault="000C1AC1" w:rsidP="000C1AC1">
      <w:pPr>
        <w:pStyle w:val="Heading4"/>
      </w:pPr>
      <w:r w:rsidRPr="00F60309">
        <w:t>That’s specifically true of Biden</w:t>
      </w:r>
    </w:p>
    <w:p w14:paraId="60AEB1A6" w14:textId="77777777" w:rsidR="000C1AC1" w:rsidRDefault="000C1AC1" w:rsidP="000C1AC1">
      <w:r w:rsidRPr="002541C1">
        <w:rPr>
          <w:b/>
          <w:bCs/>
          <w:sz w:val="24"/>
          <w:szCs w:val="24"/>
        </w:rPr>
        <w:t>Cadelago and Daniels,</w:t>
      </w:r>
      <w:r>
        <w:t xml:space="preserve"> 6-28-</w:t>
      </w:r>
      <w:r w:rsidRPr="002541C1">
        <w:rPr>
          <w:b/>
          <w:bCs/>
          <w:sz w:val="24"/>
          <w:szCs w:val="24"/>
        </w:rPr>
        <w:t>21</w:t>
      </w:r>
    </w:p>
    <w:p w14:paraId="28E20C9D" w14:textId="77777777" w:rsidR="000C1AC1" w:rsidRDefault="000C1AC1" w:rsidP="000C1AC1">
      <w:r>
        <w:t>(Christopher and Eugene, “</w:t>
      </w:r>
      <w:r w:rsidRPr="004E67D4">
        <w:rPr>
          <w:rStyle w:val="Emphasis"/>
          <w:highlight w:val="cyan"/>
        </w:rPr>
        <w:t>Republicans</w:t>
      </w:r>
      <w:r w:rsidRPr="00717281">
        <w:t xml:space="preserve"> ramp up </w:t>
      </w:r>
      <w:r w:rsidRPr="004E67D4">
        <w:rPr>
          <w:rStyle w:val="Emphasis"/>
          <w:highlight w:val="cyan"/>
        </w:rPr>
        <w:t>attack</w:t>
      </w:r>
      <w:r w:rsidRPr="00717281">
        <w:t xml:space="preserve">s on </w:t>
      </w:r>
      <w:r w:rsidRPr="004E67D4">
        <w:rPr>
          <w:rStyle w:val="Emphasis"/>
          <w:highlight w:val="cyan"/>
        </w:rPr>
        <w:t>Biden on</w:t>
      </w:r>
      <w:r w:rsidRPr="00F60309">
        <w:rPr>
          <w:rStyle w:val="Emphasis"/>
        </w:rPr>
        <w:t xml:space="preserve"> … </w:t>
      </w:r>
      <w:r w:rsidRPr="004E67D4">
        <w:rPr>
          <w:rStyle w:val="Emphasis"/>
          <w:highlight w:val="cyan"/>
        </w:rPr>
        <w:t>everything</w:t>
      </w:r>
      <w:r w:rsidRPr="00F60309">
        <w:rPr>
          <w:rStyle w:val="Emphasis"/>
        </w:rPr>
        <w:t>,”</w:t>
      </w:r>
      <w:r>
        <w:t xml:space="preserve"> accessed 6-28-21, </w:t>
      </w:r>
      <w:hyperlink r:id="rId48" w:history="1">
        <w:r w:rsidRPr="00FF7DD4">
          <w:rPr>
            <w:rStyle w:val="Hyperlink"/>
          </w:rPr>
          <w:t>https://www.politico.com/news/2021/06/28/spray-and-pray-biden-republicans-496660</w:t>
        </w:r>
      </w:hyperlink>
      <w:r>
        <w:t xml:space="preserve">) JFN </w:t>
      </w:r>
    </w:p>
    <w:p w14:paraId="030ABEAD" w14:textId="77777777" w:rsidR="000C1AC1" w:rsidRDefault="000C1AC1" w:rsidP="000C1AC1"/>
    <w:p w14:paraId="4E41ABF1" w14:textId="77777777" w:rsidR="000C1AC1" w:rsidRDefault="000C1AC1" w:rsidP="000C1AC1">
      <w:r w:rsidRPr="00456697">
        <w:t xml:space="preserve">That hasn’t, however, kept Republicans from swinging away. </w:t>
      </w:r>
      <w:r w:rsidRPr="00F60309">
        <w:t>Biden is far and away the GOP’s No. 1 villain</w:t>
      </w:r>
      <w:r w:rsidRPr="00456697">
        <w:t xml:space="preserve"> on Facebook, according to an analysis conducted by the Democratic-leaning communications agency Bully Pulpit Interactive for POLITICO.</w:t>
      </w:r>
      <w:r>
        <w:t xml:space="preserve"> Over the last three months, </w:t>
      </w:r>
      <w:r w:rsidRPr="004E67D4">
        <w:rPr>
          <w:rStyle w:val="StyleUnderline"/>
          <w:highlight w:val="cyan"/>
        </w:rPr>
        <w:t>Republicans and affiliated groups and committees</w:t>
      </w:r>
      <w:r w:rsidRPr="00F60309">
        <w:rPr>
          <w:rStyle w:val="StyleUnderline"/>
        </w:rPr>
        <w:t xml:space="preserve"> have spent nearly $2.5 million trying to </w:t>
      </w:r>
      <w:r w:rsidRPr="004E67D4">
        <w:rPr>
          <w:rStyle w:val="StyleUnderline"/>
          <w:highlight w:val="cyan"/>
        </w:rPr>
        <w:t xml:space="preserve">paint </w:t>
      </w:r>
      <w:r w:rsidRPr="004E67D4">
        <w:rPr>
          <w:rStyle w:val="Emphasis"/>
          <w:highlight w:val="cyan"/>
        </w:rPr>
        <w:t>Biden and his priorities in a negative light</w:t>
      </w:r>
      <w:r>
        <w:t xml:space="preserve">. That’s more than three times what they’ve spent on Facebook ads targeting other leading Democrats — from Sen. Bernie Sanders (I-Vt.), House Speaker Nancy Pelosi, Rep. Alexandria Ocasio-Cortez (D-N.Y.) and former President Barack Obama — and issues like socialism, fake news, and “defund the police” combined. POLITICO opted to review the last three months of data, after Facebook lifted the ban on political ads on its U.S. platform. But </w:t>
      </w:r>
      <w:r w:rsidRPr="00F60309">
        <w:rPr>
          <w:rStyle w:val="StyleUnderline"/>
        </w:rPr>
        <w:t xml:space="preserve">there has not been a consistent theme to </w:t>
      </w:r>
      <w:r w:rsidRPr="004E67D4">
        <w:rPr>
          <w:rStyle w:val="StyleUnderline"/>
          <w:highlight w:val="cyan"/>
        </w:rPr>
        <w:t>the anti-Biden spots</w:t>
      </w:r>
      <w:r w:rsidRPr="00F60309">
        <w:rPr>
          <w:rStyle w:val="StyleUnderline"/>
        </w:rPr>
        <w:t xml:space="preserve">. The </w:t>
      </w:r>
      <w:r w:rsidRPr="004E67D4">
        <w:rPr>
          <w:rStyle w:val="StyleUnderline"/>
          <w:highlight w:val="cyan"/>
        </w:rPr>
        <w:t>attack</w:t>
      </w:r>
      <w:r w:rsidRPr="00F60309">
        <w:rPr>
          <w:rStyle w:val="StyleUnderline"/>
        </w:rPr>
        <w:t xml:space="preserve"> </w:t>
      </w:r>
      <w:r w:rsidRPr="00F60309">
        <w:t>lines</w:t>
      </w:r>
      <w:r>
        <w:t xml:space="preserve"> getting pushed most on the right </w:t>
      </w:r>
      <w:r w:rsidRPr="00F60309">
        <w:rPr>
          <w:rStyle w:val="StyleUnderline"/>
        </w:rPr>
        <w:t xml:space="preserve">go after Biden’s massive </w:t>
      </w:r>
      <w:r w:rsidRPr="004E67D4">
        <w:rPr>
          <w:rStyle w:val="StyleUnderline"/>
          <w:highlight w:val="cyan"/>
        </w:rPr>
        <w:t>infrastructure</w:t>
      </w:r>
      <w:r w:rsidRPr="00F60309">
        <w:rPr>
          <w:rStyle w:val="StyleUnderline"/>
        </w:rPr>
        <w:t xml:space="preserve"> push, his call for raising </w:t>
      </w:r>
      <w:r w:rsidRPr="004E67D4">
        <w:rPr>
          <w:rStyle w:val="StyleUnderline"/>
          <w:highlight w:val="cyan"/>
        </w:rPr>
        <w:t>taxes</w:t>
      </w:r>
      <w:r w:rsidRPr="00F60309">
        <w:rPr>
          <w:rStyle w:val="StyleUnderline"/>
        </w:rPr>
        <w:t xml:space="preserve">, </w:t>
      </w:r>
      <w:r w:rsidRPr="004E67D4">
        <w:rPr>
          <w:rStyle w:val="StyleUnderline"/>
          <w:highlight w:val="cyan"/>
        </w:rPr>
        <w:t>dark money</w:t>
      </w:r>
      <w:r w:rsidRPr="00F60309">
        <w:rPr>
          <w:rStyle w:val="StyleUnderline"/>
        </w:rPr>
        <w:t xml:space="preserve"> groups that support his agenda, </w:t>
      </w:r>
      <w:r w:rsidRPr="004E67D4">
        <w:rPr>
          <w:rStyle w:val="StyleUnderline"/>
          <w:highlight w:val="cyan"/>
        </w:rPr>
        <w:t>his position on guns</w:t>
      </w:r>
      <w:r w:rsidRPr="00F60309">
        <w:rPr>
          <w:rStyle w:val="StyleUnderline"/>
        </w:rPr>
        <w:t xml:space="preserve"> </w:t>
      </w:r>
      <w:r w:rsidRPr="004E67D4">
        <w:rPr>
          <w:rStyle w:val="Emphasis"/>
          <w:highlight w:val="cyan"/>
        </w:rPr>
        <w:t>and</w:t>
      </w:r>
      <w:r w:rsidRPr="00F60309">
        <w:rPr>
          <w:rStyle w:val="StyleUnderline"/>
        </w:rPr>
        <w:t xml:space="preserve"> the rise of gun violence in U.S. cities</w:t>
      </w:r>
      <w:r>
        <w:t xml:space="preserve">, according to Bully Pulpit’s analysis. The conservative outfit Americans for Prosperity is leading the online barrage against Biden, with spots on infrastructure, taxes and the American Jobs Plan. The National Rifle Association has run online ads targeting Biden on guns, claiming that the “Biden Political Machine [will] dismantle the 2nd Amendment.” But others running ads go after Biden on wholly different topics. Sen. Ted </w:t>
      </w:r>
      <w:r w:rsidRPr="00F60309">
        <w:rPr>
          <w:rStyle w:val="StyleUnderline"/>
        </w:rPr>
        <w:t>Cruz</w:t>
      </w:r>
      <w:r>
        <w:t xml:space="preserve"> (R-Texas) </w:t>
      </w:r>
      <w:r w:rsidRPr="00F60309">
        <w:rPr>
          <w:rStyle w:val="StyleUnderline"/>
        </w:rPr>
        <w:t xml:space="preserve">has run spots accusing the president of trying to pack </w:t>
      </w:r>
      <w:r w:rsidRPr="004E67D4">
        <w:rPr>
          <w:rStyle w:val="Emphasis"/>
          <w:highlight w:val="cyan"/>
        </w:rPr>
        <w:t>the Supreme Court</w:t>
      </w:r>
      <w:r w:rsidRPr="00F60309">
        <w:rPr>
          <w:rStyle w:val="StyleUnderline"/>
        </w:rPr>
        <w:t xml:space="preserve"> with “radical leftiest justices”</w:t>
      </w:r>
      <w:r>
        <w:t xml:space="preserve"> (Biden has only put together a commission to study the composition of the courts).</w:t>
      </w:r>
    </w:p>
    <w:p w14:paraId="486E2620" w14:textId="77777777" w:rsidR="000C1AC1" w:rsidRDefault="000C1AC1" w:rsidP="000C1AC1">
      <w:pPr>
        <w:pStyle w:val="Heading4"/>
      </w:pPr>
      <w:r>
        <w:t xml:space="preserve">2AC 4- </w:t>
      </w:r>
    </w:p>
    <w:p w14:paraId="44B987D8" w14:textId="77777777" w:rsidR="000C1AC1" w:rsidRDefault="000C1AC1" w:rsidP="000C1AC1">
      <w:pPr>
        <w:rPr>
          <w:rStyle w:val="Style13ptBold"/>
        </w:rPr>
      </w:pPr>
      <w:r>
        <w:rPr>
          <w:rStyle w:val="Style13ptBold"/>
        </w:rPr>
        <w:t>BBB is key to solvency</w:t>
      </w:r>
    </w:p>
    <w:p w14:paraId="1C9D4ABA" w14:textId="77777777" w:rsidR="000C1AC1" w:rsidRDefault="000C1AC1" w:rsidP="000C1AC1">
      <w:r w:rsidRPr="00404475">
        <w:rPr>
          <w:rStyle w:val="Style13ptBold"/>
        </w:rPr>
        <w:t>Geman 10-15</w:t>
      </w:r>
      <w:r>
        <w:t xml:space="preserve">-2021 (Ben, “Key clean power provision likely won't survive in Dems' spending bill,” </w:t>
      </w:r>
      <w:r w:rsidRPr="00DF6899">
        <w:rPr>
          <w:i/>
          <w:iCs/>
        </w:rPr>
        <w:t>Axios</w:t>
      </w:r>
      <w:r>
        <w:t xml:space="preserve">, </w:t>
      </w:r>
      <w:hyperlink r:id="rId49" w:history="1">
        <w:r w:rsidRPr="0096423A">
          <w:rPr>
            <w:rStyle w:val="Hyperlink"/>
          </w:rPr>
          <w:t>https://www.axios.com/key-clean-power-provision-likely-wont-survive-in-dems-spending-bill-2f187c6b-51a3-4479-8646-19d5a940571f.html</w:t>
        </w:r>
      </w:hyperlink>
      <w:r>
        <w:t>)</w:t>
      </w:r>
    </w:p>
    <w:p w14:paraId="59489291" w14:textId="77777777" w:rsidR="000C1AC1" w:rsidRPr="00404475" w:rsidRDefault="000C1AC1" w:rsidP="000C1AC1"/>
    <w:p w14:paraId="502BAC13" w14:textId="77777777" w:rsidR="000C1AC1" w:rsidRPr="00404475" w:rsidRDefault="000C1AC1" w:rsidP="000C1AC1">
      <w:r>
        <w:t xml:space="preserve">What they're saying: Sam Runyon, a spokesperson for Manchin, tells Axios: "Senator </w:t>
      </w:r>
      <w:r w:rsidRPr="00404475">
        <w:rPr>
          <w:rStyle w:val="StyleUnderline"/>
          <w:highlight w:val="cyan"/>
        </w:rPr>
        <w:t>Manchin</w:t>
      </w:r>
      <w:r>
        <w:t xml:space="preserve"> has clearly expressed his concerns about using taxpayer dollars to pay private companies to do things they’re already doing." "He </w:t>
      </w:r>
      <w:r w:rsidRPr="00404475">
        <w:rPr>
          <w:rStyle w:val="Emphasis"/>
          <w:highlight w:val="cyan"/>
        </w:rPr>
        <w:t>continues to support</w:t>
      </w:r>
      <w:r w:rsidRPr="00404475">
        <w:rPr>
          <w:rStyle w:val="StyleUnderline"/>
          <w:highlight w:val="cyan"/>
        </w:rPr>
        <w:t xml:space="preserve"> efforts to combat climate change</w:t>
      </w:r>
      <w:r>
        <w:t xml:space="preserve"> while protecting American energy independence and ensuring our energy reliability," Runyon adds. </w:t>
      </w:r>
      <w:r w:rsidRPr="00404475">
        <w:rPr>
          <w:rStyle w:val="StyleUnderline"/>
        </w:rPr>
        <w:t xml:space="preserve">The big picture: </w:t>
      </w:r>
      <w:r w:rsidRPr="00404475">
        <w:rPr>
          <w:rStyle w:val="StyleUnderline"/>
          <w:highlight w:val="cyan"/>
        </w:rPr>
        <w:t>The CEPP is part of the wider</w:t>
      </w:r>
      <w:r w:rsidRPr="00404475">
        <w:rPr>
          <w:rStyle w:val="StyleUnderline"/>
        </w:rPr>
        <w:t xml:space="preserve"> White House executive and legislative </w:t>
      </w:r>
      <w:r w:rsidRPr="00404475">
        <w:rPr>
          <w:rStyle w:val="StyleUnderline"/>
          <w:highlight w:val="cyan"/>
        </w:rPr>
        <w:t>agenda</w:t>
      </w:r>
      <w:r>
        <w:t xml:space="preserve"> to sharply cut U.S. greenhouse gas emissions and, on the power front specifically, help achieve the aggressive goal of 100% carbon-free power by 2035. However, </w:t>
      </w:r>
      <w:r w:rsidRPr="00404475">
        <w:rPr>
          <w:rStyle w:val="StyleUnderline"/>
        </w:rPr>
        <w:t xml:space="preserve">the </w:t>
      </w:r>
      <w:r w:rsidRPr="00404475">
        <w:rPr>
          <w:rStyle w:val="StyleUnderline"/>
          <w:highlight w:val="cyan"/>
        </w:rPr>
        <w:t>brewing</w:t>
      </w:r>
      <w:r w:rsidRPr="00404475">
        <w:rPr>
          <w:rStyle w:val="StyleUnderline"/>
        </w:rPr>
        <w:t xml:space="preserve"> legislative </w:t>
      </w:r>
      <w:r w:rsidRPr="00404475">
        <w:rPr>
          <w:rStyle w:val="StyleUnderline"/>
          <w:highlight w:val="cyan"/>
        </w:rPr>
        <w:t>package</w:t>
      </w:r>
      <w:r w:rsidRPr="00404475">
        <w:rPr>
          <w:rStyle w:val="StyleUnderline"/>
        </w:rPr>
        <w:t xml:space="preserve"> — which faces a very narrow political pathway — </w:t>
      </w:r>
      <w:r w:rsidRPr="00404475">
        <w:rPr>
          <w:rStyle w:val="StyleUnderline"/>
          <w:highlight w:val="cyan"/>
        </w:rPr>
        <w:t xml:space="preserve">has a </w:t>
      </w:r>
      <w:r w:rsidRPr="00404475">
        <w:rPr>
          <w:rStyle w:val="Emphasis"/>
          <w:sz w:val="36"/>
          <w:szCs w:val="36"/>
          <w:highlight w:val="cyan"/>
        </w:rPr>
        <w:t>suite of</w:t>
      </w:r>
      <w:r w:rsidRPr="00404475">
        <w:rPr>
          <w:rStyle w:val="Emphasis"/>
          <w:sz w:val="36"/>
          <w:szCs w:val="36"/>
        </w:rPr>
        <w:t xml:space="preserve"> </w:t>
      </w:r>
      <w:r w:rsidRPr="00404475">
        <w:rPr>
          <w:rStyle w:val="Emphasis"/>
          <w:sz w:val="36"/>
          <w:szCs w:val="36"/>
          <w:highlight w:val="cyan"/>
        </w:rPr>
        <w:t>other</w:t>
      </w:r>
      <w:r w:rsidRPr="00404475">
        <w:rPr>
          <w:rStyle w:val="Emphasis"/>
          <w:highlight w:val="cyan"/>
        </w:rPr>
        <w:t xml:space="preserve"> clean electricity investments and tax incentives</w:t>
      </w:r>
      <w:r>
        <w:t xml:space="preserve">. </w:t>
      </w:r>
      <w:r w:rsidRPr="00404475">
        <w:rPr>
          <w:rStyle w:val="StyleUnderline"/>
          <w:highlight w:val="cyan"/>
        </w:rPr>
        <w:t>The</w:t>
      </w:r>
      <w:r w:rsidRPr="00404475">
        <w:rPr>
          <w:rStyle w:val="StyleUnderline"/>
        </w:rPr>
        <w:t xml:space="preserve"> House </w:t>
      </w:r>
      <w:r w:rsidRPr="00404475">
        <w:rPr>
          <w:rStyle w:val="StyleUnderline"/>
          <w:highlight w:val="cyan"/>
        </w:rPr>
        <w:t>proposal has</w:t>
      </w:r>
      <w:r w:rsidRPr="00404475">
        <w:rPr>
          <w:rStyle w:val="StyleUnderline"/>
        </w:rPr>
        <w:t xml:space="preserve"> $273 billion worth of overall </w:t>
      </w:r>
      <w:r w:rsidRPr="00404475">
        <w:rPr>
          <w:rStyle w:val="StyleUnderline"/>
          <w:highlight w:val="cyan"/>
        </w:rPr>
        <w:t>energy</w:t>
      </w:r>
      <w:r w:rsidRPr="00404475">
        <w:rPr>
          <w:rStyle w:val="StyleUnderline"/>
        </w:rPr>
        <w:t xml:space="preserve">-related </w:t>
      </w:r>
      <w:r w:rsidRPr="00404475">
        <w:rPr>
          <w:rStyle w:val="StyleUnderline"/>
          <w:highlight w:val="cyan"/>
        </w:rPr>
        <w:t xml:space="preserve">tax incentives, </w:t>
      </w:r>
      <w:r w:rsidRPr="00404475">
        <w:rPr>
          <w:rStyle w:val="StyleUnderline"/>
        </w:rPr>
        <w:t xml:space="preserve">including a number </w:t>
      </w:r>
      <w:r w:rsidRPr="00404475">
        <w:rPr>
          <w:rStyle w:val="StyleUnderline"/>
          <w:highlight w:val="cyan"/>
        </w:rPr>
        <w:t>aimed at the power sector such as extended and expanded renewables credits</w:t>
      </w:r>
      <w:r>
        <w:t xml:space="preserve">. What we're watching: The aide who confirmed Manchin's opposition to Axios cautioned that </w:t>
      </w:r>
      <w:r w:rsidRPr="00404475">
        <w:rPr>
          <w:rStyle w:val="StyleUnderline"/>
          <w:highlight w:val="cyan"/>
        </w:rPr>
        <w:t>while the CEPP is significant</w:t>
      </w:r>
      <w:r w:rsidRPr="00404475">
        <w:rPr>
          <w:highlight w:val="cyan"/>
        </w:rPr>
        <w:t xml:space="preserve">, </w:t>
      </w:r>
      <w:r w:rsidRPr="00404475">
        <w:rPr>
          <w:rStyle w:val="StyleUnderline"/>
          <w:highlight w:val="cyan"/>
        </w:rPr>
        <w:t>the</w:t>
      </w:r>
      <w:r w:rsidRPr="00404475">
        <w:rPr>
          <w:rStyle w:val="StyleUnderline"/>
        </w:rPr>
        <w:t xml:space="preserve"> </w:t>
      </w:r>
      <w:r w:rsidRPr="00404475">
        <w:rPr>
          <w:rStyle w:val="StyleUnderline"/>
          <w:highlight w:val="cyan"/>
        </w:rPr>
        <w:t>package</w:t>
      </w:r>
      <w:r w:rsidRPr="00404475">
        <w:rPr>
          <w:rStyle w:val="StyleUnderline"/>
        </w:rPr>
        <w:t xml:space="preserve"> also </w:t>
      </w:r>
      <w:r w:rsidRPr="00404475">
        <w:rPr>
          <w:rStyle w:val="StyleUnderline"/>
          <w:highlight w:val="cyan"/>
        </w:rPr>
        <w:t>has other measures to cut power sector emissions</w:t>
      </w:r>
      <w:r w:rsidRPr="00404475">
        <w:rPr>
          <w:rStyle w:val="StyleUnderline"/>
        </w:rPr>
        <w:t xml:space="preserve"> </w:t>
      </w:r>
      <w:r>
        <w:t xml:space="preserve">— such as expanded tax incentives — </w:t>
      </w:r>
      <w:r w:rsidRPr="00404475">
        <w:rPr>
          <w:rStyle w:val="StyleUnderline"/>
          <w:highlight w:val="cyan"/>
        </w:rPr>
        <w:t>and</w:t>
      </w:r>
      <w:r>
        <w:t xml:space="preserve"> that </w:t>
      </w:r>
      <w:r w:rsidRPr="00404475">
        <w:rPr>
          <w:rStyle w:val="StyleUnderline"/>
          <w:highlight w:val="cyan"/>
        </w:rPr>
        <w:t>lawmakers</w:t>
      </w:r>
      <w:r w:rsidRPr="00404475">
        <w:t>’</w:t>
      </w:r>
      <w:r>
        <w:t xml:space="preserve"> offices </w:t>
      </w:r>
      <w:r w:rsidRPr="00404475">
        <w:rPr>
          <w:rStyle w:val="StyleUnderline"/>
          <w:highlight w:val="cyan"/>
        </w:rPr>
        <w:t xml:space="preserve">are seeking </w:t>
      </w:r>
      <w:r w:rsidRPr="00404475">
        <w:rPr>
          <w:rStyle w:val="Emphasis"/>
          <w:highlight w:val="cyan"/>
        </w:rPr>
        <w:t>other ways to enable</w:t>
      </w:r>
      <w:r w:rsidRPr="00404475">
        <w:rPr>
          <w:rStyle w:val="StyleUnderline"/>
        </w:rPr>
        <w:t xml:space="preserve"> the </w:t>
      </w:r>
      <w:r w:rsidRPr="00404475">
        <w:rPr>
          <w:rStyle w:val="StyleUnderline"/>
          <w:highlight w:val="cyan"/>
        </w:rPr>
        <w:t>emissions cuts the CEPP would have created</w:t>
      </w:r>
      <w:r w:rsidRPr="00404475">
        <w:rPr>
          <w:rStyle w:val="StyleUnderline"/>
        </w:rPr>
        <w:t>.</w:t>
      </w:r>
      <w:r>
        <w:t xml:space="preserve"> The CNN piece suggests that </w:t>
      </w:r>
      <w:r w:rsidRPr="00404475">
        <w:rPr>
          <w:rStyle w:val="Emphasis"/>
          <w:highlight w:val="cyan"/>
        </w:rPr>
        <w:t>something CEPP-related could still emerge</w:t>
      </w:r>
      <w:r>
        <w:t>. "</w:t>
      </w:r>
      <w:r w:rsidRPr="00404475">
        <w:rPr>
          <w:rStyle w:val="Emphasis"/>
          <w:highlight w:val="cyan"/>
        </w:rPr>
        <w:t>What</w:t>
      </w:r>
      <w:r w:rsidRPr="00404475">
        <w:rPr>
          <w:rStyle w:val="StyleUnderline"/>
        </w:rPr>
        <w:t xml:space="preserve">ever </w:t>
      </w:r>
      <w:r w:rsidRPr="00404475">
        <w:rPr>
          <w:rStyle w:val="StyleUnderline"/>
          <w:highlight w:val="cyan"/>
        </w:rPr>
        <w:t>comes through will not</w:t>
      </w:r>
      <w:r w:rsidRPr="00404475">
        <w:rPr>
          <w:rStyle w:val="StyleUnderline"/>
        </w:rPr>
        <w:t xml:space="preserve"> </w:t>
      </w:r>
      <w:r w:rsidRPr="00404475">
        <w:rPr>
          <w:rStyle w:val="StyleUnderline"/>
          <w:highlight w:val="cyan"/>
        </w:rPr>
        <w:t>be called the CEPP</w:t>
      </w:r>
      <w:r w:rsidRPr="00404475">
        <w:rPr>
          <w:highlight w:val="cyan"/>
        </w:rPr>
        <w:t xml:space="preserve">, </w:t>
      </w:r>
      <w:r w:rsidRPr="00404475">
        <w:rPr>
          <w:rStyle w:val="StyleUnderline"/>
          <w:highlight w:val="cyan"/>
        </w:rPr>
        <w:t>but</w:t>
      </w:r>
      <w:r>
        <w:t xml:space="preserve"> we're strongly hoping and thinking </w:t>
      </w:r>
      <w:r w:rsidRPr="00404475">
        <w:rPr>
          <w:rStyle w:val="Emphasis"/>
          <w:highlight w:val="cyan"/>
        </w:rPr>
        <w:t>there will be ways to meet what [Manchin] wants</w:t>
      </w:r>
      <w:r>
        <w:t>," a Democratic aide tells the outlet.</w:t>
      </w:r>
    </w:p>
    <w:p w14:paraId="36754838" w14:textId="77777777" w:rsidR="000C1AC1" w:rsidRPr="00236E52" w:rsidRDefault="000C1AC1" w:rsidP="000C1AC1">
      <w:pPr>
        <w:rPr>
          <w:szCs w:val="16"/>
        </w:rPr>
      </w:pPr>
      <w:r w:rsidRPr="00236E52">
        <w:rPr>
          <w:rStyle w:val="Style13ptBold"/>
        </w:rPr>
        <w:t>Romm et al 10/16</w:t>
      </w:r>
      <w:r>
        <w:t xml:space="preserve"> </w:t>
      </w:r>
      <w:r w:rsidRPr="00236E52">
        <w:rPr>
          <w:szCs w:val="16"/>
        </w:rPr>
        <w:t>(Tony Romm, Congressional economic policy reporter at Washington Post; Tyler Pager, White House reporter at Washington Post; Jeff Stein, White House economics reporter; “White House looks to scale back climate initiative after stiff pushback from Manchin” 10/16/21 https://www.washingtonpost.com/business/2021/10/16/white-house-climate-manchin/)</w:t>
      </w:r>
    </w:p>
    <w:p w14:paraId="4C6054B9" w14:textId="77777777" w:rsidR="000C1AC1" w:rsidRPr="00236E52" w:rsidRDefault="000C1AC1" w:rsidP="000C1AC1">
      <w:r w:rsidRPr="00957269">
        <w:rPr>
          <w:rStyle w:val="StyleUnderline"/>
          <w:highlight w:val="cyan"/>
        </w:rPr>
        <w:t xml:space="preserve">White House officials have </w:t>
      </w:r>
      <w:r w:rsidRPr="00957269">
        <w:rPr>
          <w:rStyle w:val="Emphasis"/>
          <w:highlight w:val="cyan"/>
        </w:rPr>
        <w:t>not decided to</w:t>
      </w:r>
      <w:r w:rsidRPr="00236E52">
        <w:rPr>
          <w:rStyle w:val="Emphasis"/>
        </w:rPr>
        <w:t xml:space="preserve"> completely </w:t>
      </w:r>
      <w:r w:rsidRPr="00957269">
        <w:rPr>
          <w:rStyle w:val="Emphasis"/>
          <w:highlight w:val="cyan"/>
        </w:rPr>
        <w:t>jettison the CEPP</w:t>
      </w:r>
      <w:r w:rsidRPr="00957269">
        <w:rPr>
          <w:highlight w:val="cyan"/>
        </w:rPr>
        <w:t xml:space="preserve"> </w:t>
      </w:r>
      <w:r w:rsidRPr="00957269">
        <w:rPr>
          <w:rStyle w:val="StyleUnderline"/>
          <w:highlight w:val="cyan"/>
        </w:rPr>
        <w:t>but are</w:t>
      </w:r>
      <w:r w:rsidRPr="00236E52">
        <w:rPr>
          <w:rStyle w:val="StyleUnderline"/>
        </w:rPr>
        <w:t xml:space="preserve"> instead </w:t>
      </w:r>
      <w:r w:rsidRPr="00957269">
        <w:rPr>
          <w:rStyle w:val="StyleUnderline"/>
          <w:highlight w:val="cyan"/>
        </w:rPr>
        <w:t>looking at how</w:t>
      </w:r>
      <w:r w:rsidRPr="00236E52">
        <w:rPr>
          <w:rStyle w:val="StyleUnderline"/>
        </w:rPr>
        <w:t xml:space="preserve"> </w:t>
      </w:r>
      <w:r w:rsidRPr="00957269">
        <w:rPr>
          <w:rStyle w:val="StyleUnderline"/>
          <w:highlight w:val="cyan"/>
        </w:rPr>
        <w:t>to make changes that would ensure Manchin’s support</w:t>
      </w:r>
      <w:r w:rsidRPr="00236E52">
        <w:rPr>
          <w:rStyle w:val="StyleUnderline"/>
        </w:rPr>
        <w:t xml:space="preserve"> for the broader economic package.</w:t>
      </w:r>
      <w:r w:rsidRPr="00236E52">
        <w:t xml:space="preserve"> The Washington Post reported on Thursday that Manchin had voiced his strong opposition to the program to the White House last week, prompting a reassessment of the measure. White House officials are now working to weaken the program, which is part of a $3.5 trillion bill Manchin and another centrist Democrat, Sen. Kyrsten Sinema (Ariz.), consider too costly. If Manchin signals to the White House that he will oppose the package, it will not have enough votes to clear the Senate. That makes his support for any resolution crucial. </w:t>
      </w:r>
      <w:r w:rsidRPr="00236E52">
        <w:rPr>
          <w:rStyle w:val="StyleUnderline"/>
        </w:rPr>
        <w:t>The White House had pushed hard for the creation of the CEPP program</w:t>
      </w:r>
      <w:r w:rsidRPr="00236E52">
        <w:t xml:space="preserve">, as Biden had campaigned aggressively on taking major steps that he said he would address global warming. It ranks as the most significant climate proposal under consideration on Capitol Hill. Still, </w:t>
      </w:r>
      <w:r w:rsidRPr="00957269">
        <w:rPr>
          <w:rStyle w:val="Emphasis"/>
          <w:sz w:val="26"/>
          <w:szCs w:val="24"/>
          <w:highlight w:val="cyan"/>
        </w:rPr>
        <w:t>Democrats had not relied solely on CEPP to try to address their climate agenda</w:t>
      </w:r>
      <w:r w:rsidRPr="00957269">
        <w:rPr>
          <w:highlight w:val="cyan"/>
        </w:rPr>
        <w:t xml:space="preserve">. </w:t>
      </w:r>
      <w:r w:rsidRPr="00957269">
        <w:rPr>
          <w:rStyle w:val="StyleUnderline"/>
          <w:highlight w:val="cyan"/>
        </w:rPr>
        <w:t>There are other provisions</w:t>
      </w:r>
      <w:r w:rsidRPr="00236E52">
        <w:rPr>
          <w:rStyle w:val="StyleUnderline"/>
        </w:rPr>
        <w:t xml:space="preserve"> of the pending budget agreement </w:t>
      </w:r>
      <w:r w:rsidRPr="00957269">
        <w:rPr>
          <w:rStyle w:val="StyleUnderline"/>
          <w:highlight w:val="cyan"/>
        </w:rPr>
        <w:t>that are</w:t>
      </w:r>
      <w:r w:rsidRPr="00236E52">
        <w:rPr>
          <w:rStyle w:val="StyleUnderline"/>
        </w:rPr>
        <w:t xml:space="preserve"> also </w:t>
      </w:r>
      <w:r w:rsidRPr="00957269">
        <w:rPr>
          <w:rStyle w:val="StyleUnderline"/>
          <w:highlight w:val="cyan"/>
        </w:rPr>
        <w:t>targeted at addressing climate change,</w:t>
      </w:r>
      <w:r w:rsidRPr="00236E52">
        <w:rPr>
          <w:rStyle w:val="StyleUnderline"/>
        </w:rPr>
        <w:t xml:space="preserve"> particularly the creation of tax credits.</w:t>
      </w:r>
      <w:r>
        <w:rPr>
          <w:rStyle w:val="StyleUnderline"/>
        </w:rPr>
        <w:t xml:space="preserve"> </w:t>
      </w:r>
      <w:r w:rsidRPr="00236E52">
        <w:t>“We don’t comment on the state of our negotiations with the wide array of Senators offering views about the Build Back Better agenda,” White House spokesman Vedant Patel said in an email. “</w:t>
      </w:r>
      <w:r w:rsidRPr="00236E52">
        <w:rPr>
          <w:rStyle w:val="StyleUnderline"/>
        </w:rPr>
        <w:t>The White House is laser focused on advancing the President’s climate goals</w:t>
      </w:r>
      <w:r w:rsidRPr="00236E52">
        <w:t xml:space="preserve"> and positioning the United States to meet its emission targets in a way that grows domestic industries and good jobs.”</w:t>
      </w:r>
    </w:p>
    <w:p w14:paraId="269F28E2" w14:textId="77777777" w:rsidR="000C1AC1" w:rsidRPr="00E35410" w:rsidRDefault="000C1AC1" w:rsidP="000C1AC1"/>
    <w:p w14:paraId="5837E9C2" w14:textId="77777777" w:rsidR="000C1AC1" w:rsidRDefault="000C1AC1" w:rsidP="00A30634"/>
    <w:p w14:paraId="488C1CC3" w14:textId="77777777" w:rsidR="00A30634" w:rsidRDefault="00A30634">
      <w:pPr>
        <w:rPr>
          <w:rFonts w:asciiTheme="minorHAnsi" w:hAnsiTheme="minorHAnsi" w:cstheme="minorBidi"/>
        </w:rPr>
      </w:pPr>
    </w:p>
    <w:sectPr w:rsidR="00A3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040322"/>
    <w:multiLevelType w:val="hybridMultilevel"/>
    <w:tmpl w:val="A01CE9E4"/>
    <w:lvl w:ilvl="0" w:tplc="559CA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23E19CA">
      <w:start w:val="4"/>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81958"/>
    <w:rsid w:val="000139A3"/>
    <w:rsid w:val="000C1AC1"/>
    <w:rsid w:val="00100833"/>
    <w:rsid w:val="00104529"/>
    <w:rsid w:val="00105942"/>
    <w:rsid w:val="00107396"/>
    <w:rsid w:val="00144A4C"/>
    <w:rsid w:val="00176AB0"/>
    <w:rsid w:val="00177B7D"/>
    <w:rsid w:val="0018322D"/>
    <w:rsid w:val="001B5776"/>
    <w:rsid w:val="001E0BB7"/>
    <w:rsid w:val="001E527A"/>
    <w:rsid w:val="001F78CE"/>
    <w:rsid w:val="00251FC7"/>
    <w:rsid w:val="002855A7"/>
    <w:rsid w:val="002B146A"/>
    <w:rsid w:val="002B5E17"/>
    <w:rsid w:val="002C0928"/>
    <w:rsid w:val="00315690"/>
    <w:rsid w:val="00316B75"/>
    <w:rsid w:val="00325646"/>
    <w:rsid w:val="00327EF4"/>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1074E"/>
    <w:rsid w:val="00823A1C"/>
    <w:rsid w:val="00845B9D"/>
    <w:rsid w:val="00860984"/>
    <w:rsid w:val="008B3ECB"/>
    <w:rsid w:val="008B4E85"/>
    <w:rsid w:val="008C1B2E"/>
    <w:rsid w:val="0091627E"/>
    <w:rsid w:val="0097032B"/>
    <w:rsid w:val="009D2EAD"/>
    <w:rsid w:val="009D54B2"/>
    <w:rsid w:val="009E1922"/>
    <w:rsid w:val="009F7ED2"/>
    <w:rsid w:val="00A30634"/>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1958"/>
    <w:rsid w:val="00DA1C92"/>
    <w:rsid w:val="00DA25D4"/>
    <w:rsid w:val="00DA6538"/>
    <w:rsid w:val="00E15E75"/>
    <w:rsid w:val="00E5262C"/>
    <w:rsid w:val="00E8765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E813"/>
  <w15:chartTrackingRefBased/>
  <w15:docId w15:val="{45F48CCD-7337-471F-9076-AAFB543B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1AC1"/>
    <w:rPr>
      <w:rFonts w:ascii="Calibri" w:hAnsi="Calibri" w:cs="Calibri"/>
    </w:rPr>
  </w:style>
  <w:style w:type="paragraph" w:styleId="Heading1">
    <w:name w:val="heading 1"/>
    <w:aliases w:val="Pocket"/>
    <w:basedOn w:val="Normal"/>
    <w:next w:val="Normal"/>
    <w:link w:val="Heading1Char"/>
    <w:qFormat/>
    <w:rsid w:val="000C1A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1A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3: Cite,Index Headers,Bold Cite,Citation Char Char,n"/>
    <w:basedOn w:val="Normal"/>
    <w:next w:val="Normal"/>
    <w:link w:val="Heading3Char"/>
    <w:uiPriority w:val="2"/>
    <w:unhideWhenUsed/>
    <w:qFormat/>
    <w:rsid w:val="000C1A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0C1AC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1A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1AC1"/>
  </w:style>
  <w:style w:type="character" w:customStyle="1" w:styleId="Heading1Char">
    <w:name w:val="Heading 1 Char"/>
    <w:aliases w:val="Pocket Char"/>
    <w:basedOn w:val="DefaultParagraphFont"/>
    <w:link w:val="Heading1"/>
    <w:rsid w:val="000C1AC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1AC1"/>
    <w:rPr>
      <w:rFonts w:ascii="Calibri" w:eastAsiaTheme="majorEastAsia" w:hAnsi="Calibri" w:cstheme="majorBidi"/>
      <w:b/>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3: Cite Char,Index Headers Char,n Char"/>
    <w:basedOn w:val="DefaultParagraphFont"/>
    <w:link w:val="Heading3"/>
    <w:uiPriority w:val="2"/>
    <w:rsid w:val="000C1AC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0C1AC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0C1AC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1AC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0C1AC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0C1AC1"/>
    <w:rPr>
      <w:color w:val="auto"/>
      <w:u w:val="none"/>
    </w:rPr>
  </w:style>
  <w:style w:type="character" w:styleId="FollowedHyperlink">
    <w:name w:val="FollowedHyperlink"/>
    <w:basedOn w:val="DefaultParagraphFont"/>
    <w:uiPriority w:val="99"/>
    <w:semiHidden/>
    <w:unhideWhenUsed/>
    <w:rsid w:val="000C1AC1"/>
    <w:rPr>
      <w:color w:val="auto"/>
      <w:u w:val="none"/>
    </w:rPr>
  </w:style>
  <w:style w:type="paragraph" w:customStyle="1" w:styleId="Emphasis1">
    <w:name w:val="Emphasis1"/>
    <w:basedOn w:val="Normal"/>
    <w:link w:val="Emphasis"/>
    <w:autoRedefine/>
    <w:uiPriority w:val="7"/>
    <w:qFormat/>
    <w:rsid w:val="00D8195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D8195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1E0BB7"/>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cnews.go.com/Politics/scott-walker-defends-tax-dollars-rate-hike-sports/story?id=31595770" TargetMode="External"/><Relationship Id="rId18" Type="http://schemas.openxmlformats.org/officeDocument/2006/relationships/hyperlink" Target="https://bfi.uchicago.edu/wp-content/uploads/HurstBFI_WP_202058_Revision.pdf" TargetMode="External"/><Relationship Id="rId26" Type="http://schemas.openxmlformats.org/officeDocument/2006/relationships/hyperlink" Target="https://www.nber.org/papers/w14683" TargetMode="External"/><Relationship Id="rId39" Type="http://schemas.openxmlformats.org/officeDocument/2006/relationships/hyperlink" Target="https://www.moneycrashers.com/capital-gains-vs-income-tax-rate/" TargetMode="External"/><Relationship Id="rId21" Type="http://schemas.openxmlformats.org/officeDocument/2006/relationships/hyperlink" Target="https://www.moneycrashers.com/six-figure-income-jobs-without-having-a-degree/" TargetMode="External"/><Relationship Id="rId34" Type="http://schemas.openxmlformats.org/officeDocument/2006/relationships/hyperlink" Target="http://eprints.lse.ac.uk/103809/" TargetMode="External"/><Relationship Id="rId42" Type="http://schemas.openxmlformats.org/officeDocument/2006/relationships/hyperlink" Target="https://www.epi.org/publication/attack-on-american-labor-standards/" TargetMode="External"/><Relationship Id="rId47" Type="http://schemas.openxmlformats.org/officeDocument/2006/relationships/hyperlink" Target="http://www.newyorker.com/news/daily-comment/obamas-game-of-chicken-with-the-supreme-court" TargetMode="External"/><Relationship Id="rId50" Type="http://schemas.openxmlformats.org/officeDocument/2006/relationships/fontTable" Target="fontTable.xml"/><Relationship Id="rId7" Type="http://schemas.openxmlformats.org/officeDocument/2006/relationships/hyperlink" Target="https://truthout.org/articles/racist-violence-cant-be-separated-from-the-violence-of-neoliberal-capitalism/" TargetMode="External"/><Relationship Id="rId2" Type="http://schemas.openxmlformats.org/officeDocument/2006/relationships/numbering" Target="numbering.xml"/><Relationship Id="rId16" Type="http://schemas.openxmlformats.org/officeDocument/2006/relationships/hyperlink" Target="https://www.huffpost.com/entry/the-connection-between-ed_b_1066401" TargetMode="External"/><Relationship Id="rId29" Type="http://schemas.openxmlformats.org/officeDocument/2006/relationships/hyperlink" Target="https://www.epi.org/publication/attack-on-american-labor-standards/" TargetMode="External"/><Relationship Id="rId11" Type="http://schemas.openxmlformats.org/officeDocument/2006/relationships/hyperlink" Target="https://scholarship.law.uc.edu/uclr/vol89/iss1/3" TargetMode="External"/><Relationship Id="rId24" Type="http://schemas.openxmlformats.org/officeDocument/2006/relationships/hyperlink" Target="https://econpapers.repec.org/article/wejwldecn/376.htm" TargetMode="External"/><Relationship Id="rId32" Type="http://schemas.openxmlformats.org/officeDocument/2006/relationships/hyperlink" Target="http://economics.mit.edu/files/3279" TargetMode="External"/><Relationship Id="rId37" Type="http://schemas.openxmlformats.org/officeDocument/2006/relationships/hyperlink" Target="https://www.moneycrashers.com/tax-reform-affect-taxes/" TargetMode="External"/><Relationship Id="rId40" Type="http://schemas.openxmlformats.org/officeDocument/2006/relationships/hyperlink" Target="https://taxfoundation.org/who-benefited-most-bush-tax-cuts/" TargetMode="External"/><Relationship Id="rId45" Type="http://schemas.openxmlformats.org/officeDocument/2006/relationships/hyperlink" Target="https://www.legis.la.gov/legis/Glossary.aspx" TargetMode="External"/><Relationship Id="rId5" Type="http://schemas.openxmlformats.org/officeDocument/2006/relationships/webSettings" Target="webSettings.xml"/><Relationship Id="rId15" Type="http://schemas.openxmlformats.org/officeDocument/2006/relationships/hyperlink" Target="https://www.moneycrashers.com/income-inequality-america-definition-causes/" TargetMode="External"/><Relationship Id="rId23" Type="http://schemas.openxmlformats.org/officeDocument/2006/relationships/hyperlink" Target="https://www.moneycrashers.com/products-made-usa-american-made/" TargetMode="External"/><Relationship Id="rId28" Type="http://schemas.openxmlformats.org/officeDocument/2006/relationships/hyperlink" Target="https://www.moneycrashers.com/labor-unions-united-states/" TargetMode="External"/><Relationship Id="rId36" Type="http://schemas.openxmlformats.org/officeDocument/2006/relationships/hyperlink" Target="https://www.bbc.com/worklife/article/20210125-why-ceos-make-so-much-money" TargetMode="External"/><Relationship Id="rId49" Type="http://schemas.openxmlformats.org/officeDocument/2006/relationships/hyperlink" Target="https://www.axios.com/key-clean-power-provision-likely-wont-survive-in-dems-spending-bill-2f187c6b-51a3-4479-8646-19d5a940571f.html" TargetMode="External"/><Relationship Id="rId10" Type="http://schemas.openxmlformats.org/officeDocument/2006/relationships/hyperlink" Target="https://www.theatlantic.com/science/archive/2021/10/whats-actually-joe-bidens-new-climate-proposal/620543/" TargetMode="External"/><Relationship Id="rId19" Type="http://schemas.openxmlformats.org/officeDocument/2006/relationships/hyperlink" Target="https://news.mit.edu/2020/study-inks-automation-inequality-0506" TargetMode="External"/><Relationship Id="rId31" Type="http://schemas.openxmlformats.org/officeDocument/2006/relationships/hyperlink" Target="https://www.moneycrashers.com/protect-effects-inflation-loss-purchasing-power/" TargetMode="External"/><Relationship Id="rId44" Type="http://schemas.openxmlformats.org/officeDocument/2006/relationships/hyperlink" Target="https://www.moneycrashers.com/get-emergency-financial-assistance-help-bills/" TargetMode="External"/><Relationship Id="rId4" Type="http://schemas.openxmlformats.org/officeDocument/2006/relationships/settings" Target="settings.xml"/><Relationship Id="rId9" Type="http://schemas.openxmlformats.org/officeDocument/2006/relationships/hyperlink" Target="https://www.politico.com/news/2021/10/19/biden-agenda-inside-game-516239" TargetMode="External"/><Relationship Id="rId14" Type="http://schemas.openxmlformats.org/officeDocument/2006/relationships/hyperlink" Target="https://www.forbes.com/sites/gadlevanon/2021/07/26/why-wages-are-growing-rapidly-both-now-and-in-the-future/?sh=39a813a1cfe9" TargetMode="External"/><Relationship Id="rId22" Type="http://schemas.openxmlformats.org/officeDocument/2006/relationships/hyperlink" Target="https://www.researchgate.net/publication/228658957_Corporations_and_Economic_Inequality_Around_the_World_The_Paradox_of_Hierarchy" TargetMode="External"/><Relationship Id="rId27" Type="http://schemas.openxmlformats.org/officeDocument/2006/relationships/hyperlink" Target="https://www.mckinsey.com/featured-insights/innovation-and-growth/superstars-the-dynamics-of-firms-sectors-and-cities-leading-the-global-economy" TargetMode="External"/><Relationship Id="rId30" Type="http://schemas.openxmlformats.org/officeDocument/2006/relationships/hyperlink" Target="https://scholar.harvard.edu/files/brucewestern/files/american_sociological_review-2011-western-513-37.pdf" TargetMode="External"/><Relationship Id="rId35" Type="http://schemas.openxmlformats.org/officeDocument/2006/relationships/hyperlink" Target="https://www.cnbc.com/2016/03/14/should-ceo-pay-be-tied-to-share-price.html" TargetMode="External"/><Relationship Id="rId43" Type="http://schemas.openxmlformats.org/officeDocument/2006/relationships/hyperlink" Target="https://files.epi.org/charts/wage-inequality-a-story-of-policy-choices.pdf" TargetMode="External"/><Relationship Id="rId48" Type="http://schemas.openxmlformats.org/officeDocument/2006/relationships/hyperlink" Target="https://www.politico.com/news/2021/06/28/spray-and-pray-biden-republicans-496660" TargetMode="External"/><Relationship Id="rId8" Type="http://schemas.openxmlformats.org/officeDocument/2006/relationships/hyperlink" Target="https://www.concurrences.com/en/review/issues/no-1-2021/on-topic/the-new-us-antitrust-administration-e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ensus.gov/newsroom/press-releases/2021/public-school-spending-per-pupil.html" TargetMode="External"/><Relationship Id="rId17" Type="http://schemas.openxmlformats.org/officeDocument/2006/relationships/hyperlink" Target="https://www.moneycrashers.com/covid-pandemic-change-society-economy/" TargetMode="External"/><Relationship Id="rId25" Type="http://schemas.openxmlformats.org/officeDocument/2006/relationships/hyperlink" Target="https://www.mckinsey.com/featured-insights/employment-and-growth/a-new-look-at-the-declining-labor-share-of-income-in-the-united-states" TargetMode="External"/><Relationship Id="rId33" Type="http://schemas.openxmlformats.org/officeDocument/2006/relationships/hyperlink" Target="https://www.epi.org/publication/ib331-ceo-pay-top-1-percent/" TargetMode="External"/><Relationship Id="rId38" Type="http://schemas.openxmlformats.org/officeDocument/2006/relationships/hyperlink" Target="https://www.moneycrashers.com/calculate-federal-income-tax-brackets-rate-tables/" TargetMode="External"/><Relationship Id="rId46" Type="http://schemas.openxmlformats.org/officeDocument/2006/relationships/hyperlink" Target="https://www.jacobinmag.com/2021/02/corporate-power-amazon-big-law-department-of-justice-biden" TargetMode="External"/><Relationship Id="rId20" Type="http://schemas.openxmlformats.org/officeDocument/2006/relationships/hyperlink" Target="https://www.moneycrashers.com/create-keep-manufacturing-jobs-america/" TargetMode="External"/><Relationship Id="rId41" Type="http://schemas.openxmlformats.org/officeDocument/2006/relationships/hyperlink" Target="https://files.epi.org/charts/wage-inequality-a-story-of-policy-choices.pdf"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30736</Words>
  <Characters>175201</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2</cp:revision>
  <dcterms:created xsi:type="dcterms:W3CDTF">2021-11-13T18:15:00Z</dcterms:created>
  <dcterms:modified xsi:type="dcterms:W3CDTF">2021-11-13T18:15:00Z</dcterms:modified>
</cp:coreProperties>
</file>