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C686" w14:textId="77777777" w:rsidR="001A62B0" w:rsidRDefault="001A62B0" w:rsidP="001A62B0">
      <w:pPr>
        <w:pStyle w:val="Heading1"/>
      </w:pPr>
      <w:r>
        <w:t>1NC</w:t>
      </w:r>
    </w:p>
    <w:p w14:paraId="2485EA28" w14:textId="61098AB0" w:rsidR="001A62B0" w:rsidRDefault="001A62B0" w:rsidP="001A62B0">
      <w:pPr>
        <w:pStyle w:val="Heading3"/>
      </w:pPr>
      <w:r>
        <w:lastRenderedPageBreak/>
        <w:t>OFF</w:t>
      </w:r>
    </w:p>
    <w:p w14:paraId="4074D474" w14:textId="77777777" w:rsidR="001A62B0" w:rsidRPr="0087046D" w:rsidRDefault="001A62B0" w:rsidP="001A62B0">
      <w:pPr>
        <w:pStyle w:val="Heading4"/>
        <w:rPr>
          <w:u w:val="single"/>
        </w:rPr>
      </w:pPr>
      <w:r w:rsidRPr="0087046D">
        <w:rPr>
          <w:u w:val="single"/>
        </w:rPr>
        <w:t>Law Enforcement Tradeoff DA</w:t>
      </w:r>
    </w:p>
    <w:p w14:paraId="5D072A66" w14:textId="77777777" w:rsidR="001A62B0" w:rsidRPr="00A010F4" w:rsidRDefault="001A62B0" w:rsidP="001A62B0">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76F27719" w14:textId="77777777" w:rsidR="001A62B0" w:rsidRPr="00A010F4" w:rsidRDefault="001A62B0" w:rsidP="001A62B0">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6" w:history="1">
        <w:r w:rsidRPr="00A010F4">
          <w:rPr>
            <w:rStyle w:val="Hyperlink"/>
          </w:rPr>
          <w:t>https://www.politico.com/newsletters/future-pulse/2021/08/25/how-bidens-tech-trustbuster-could-change-health-care-797333</w:t>
        </w:r>
      </w:hyperlink>
      <w:r w:rsidRPr="00A010F4">
        <w:t>)</w:t>
      </w:r>
    </w:p>
    <w:p w14:paraId="4ECFF770" w14:textId="77777777" w:rsidR="001A62B0" w:rsidRPr="00A010F4" w:rsidRDefault="001A62B0" w:rsidP="001A62B0"/>
    <w:p w14:paraId="1B54592F" w14:textId="77777777" w:rsidR="001A62B0" w:rsidRPr="00A010F4" w:rsidRDefault="001A62B0" w:rsidP="001A62B0">
      <w:r w:rsidRPr="00A010F4">
        <w:t xml:space="preserve">Lina </w:t>
      </w:r>
      <w:r w:rsidRPr="00D7557E">
        <w:rPr>
          <w:rStyle w:val="StyleUnderline"/>
        </w:rPr>
        <w:t>Khan’s</w:t>
      </w:r>
      <w:r w:rsidRPr="00D7557E">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4B6D23">
        <w:rPr>
          <w:rStyle w:val="StyleUnderline"/>
          <w:highlight w:val="cyan"/>
        </w:rPr>
        <w:t>has</w:t>
      </w:r>
      <w:r w:rsidRPr="00D7557E">
        <w:rPr>
          <w:rStyle w:val="StyleUnderline"/>
        </w:rPr>
        <w:t xml:space="preserve"> its </w:t>
      </w:r>
      <w:r w:rsidRPr="00A010F4">
        <w:rPr>
          <w:rStyle w:val="StyleUnderline"/>
          <w:highlight w:val="cyan"/>
        </w:rPr>
        <w:t xml:space="preserve">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DF4AD3">
        <w:rPr>
          <w:rStyle w:val="Emphasis"/>
        </w:rPr>
        <w:t xml:space="preserve">also </w:t>
      </w:r>
      <w:r w:rsidRPr="00A010F4">
        <w:rPr>
          <w:rStyle w:val="Emphasis"/>
          <w:highlight w:val="cyan"/>
        </w:rPr>
        <w:t>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 xml:space="preserve">health issues </w:t>
      </w:r>
      <w:r w:rsidRPr="00DF4AD3">
        <w:rPr>
          <w:rStyle w:val="StyleUnderline"/>
        </w:rPr>
        <w:t>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DF4AD3">
        <w:rPr>
          <w:rStyle w:val="StyleUnderline"/>
        </w:rPr>
        <w:t>interested in</w:t>
      </w:r>
      <w:r w:rsidRPr="00DF4AD3">
        <w:t xml:space="preserve">,” said Jessica Rich, former director of the FTC’s consumer protection bureau, adding that the </w:t>
      </w:r>
      <w:r w:rsidRPr="00DF4AD3">
        <w:rPr>
          <w:rStyle w:val="StyleUnderline"/>
        </w:rPr>
        <w:t>Biden</w:t>
      </w:r>
      <w:r w:rsidRPr="00DF4AD3">
        <w:t xml:space="preserve"> administration</w:t>
      </w:r>
      <w:r w:rsidRPr="00DF4AD3">
        <w:rPr>
          <w:rStyle w:val="Emphasis"/>
        </w:rPr>
        <w:t>'s</w:t>
      </w:r>
      <w:r w:rsidRPr="00DF4AD3">
        <w:t xml:space="preserve"> </w:t>
      </w:r>
      <w:r w:rsidRPr="00DF4AD3">
        <w:rPr>
          <w:rStyle w:val="StyleUnderline"/>
        </w:rPr>
        <w:t>FTC</w:t>
      </w:r>
      <w:r w:rsidRPr="00DF4AD3">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DF4AD3">
        <w:rPr>
          <w:rStyle w:val="StyleUnderline"/>
        </w:rPr>
        <w:t>The FTC’s jurisdiction touches nearly the entire health economy</w:t>
      </w:r>
      <w:r w:rsidRPr="00DF4AD3">
        <w:t xml:space="preserve">. While its competition bureau looks at health care mergers like the Illumina-Grail deal, </w:t>
      </w:r>
      <w:r w:rsidRPr="00DF4AD3">
        <w:rPr>
          <w:rStyle w:val="StyleUnderline"/>
        </w:rPr>
        <w:t>its consumer protection side is focused on health</w:t>
      </w:r>
      <w:r w:rsidRPr="00A010F4">
        <w:rPr>
          <w:rStyle w:val="StyleUnderline"/>
        </w:rPr>
        <w:t xml:space="preserve">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DF4AD3">
        <w:rPr>
          <w:rStyle w:val="StyleUnderline"/>
        </w:rPr>
        <w:t xml:space="preserve"> about her health care agenda</w:t>
      </w:r>
      <w:r w:rsidRPr="00DF4AD3">
        <w:t xml:space="preserve">, </w:t>
      </w:r>
      <w:r w:rsidRPr="00DF4AD3">
        <w:rPr>
          <w:rStyle w:val="StyleUnderline"/>
        </w:rPr>
        <w:t>she's likely to take issue with health apps and companies</w:t>
      </w:r>
      <w:r w:rsidRPr="00DF4AD3">
        <w:t xml:space="preserve"> whose business models maximize, incentivize and monetize data collection. Of particular concern is how firms disclose what they’re doing with consumers’ data — and whether it may still be deceptive or unfair.</w:t>
      </w:r>
    </w:p>
    <w:p w14:paraId="0DEE1D38" w14:textId="77777777" w:rsidR="001A62B0" w:rsidRPr="00A010F4" w:rsidRDefault="001A62B0" w:rsidP="001A62B0">
      <w:pPr>
        <w:pStyle w:val="Heading4"/>
        <w:rPr>
          <w:rFonts w:cs="Times New Roman"/>
        </w:rPr>
      </w:pPr>
      <w:r w:rsidRPr="00A010F4">
        <w:rPr>
          <w:rFonts w:cs="Times New Roman"/>
        </w:rPr>
        <w:t>The plan requires an unexpected, significant and drawn-out expenditure of finite law enforcement resources</w:t>
      </w:r>
    </w:p>
    <w:p w14:paraId="02E3A937" w14:textId="77777777" w:rsidR="001A62B0" w:rsidRPr="00A010F4" w:rsidRDefault="001A62B0" w:rsidP="001A62B0">
      <w:proofErr w:type="spellStart"/>
      <w:r w:rsidRPr="00A010F4">
        <w:rPr>
          <w:rStyle w:val="Style13ptBold"/>
        </w:rPr>
        <w:t>Dafny</w:t>
      </w:r>
      <w:proofErr w:type="spellEnd"/>
      <w:r w:rsidRPr="00A010F4">
        <w:rPr>
          <w:rStyle w:val="Style13ptBold"/>
        </w:rPr>
        <w:t xml:space="preserve">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A010F4">
        <w:t>Dafny’s</w:t>
      </w:r>
      <w:proofErr w:type="spellEnd"/>
      <w:r w:rsidRPr="00A010F4">
        <w:t xml:space="preserve"> research focuses on competition in health care markets, and the intersection of industry and public policy. (</w:t>
      </w:r>
      <w:proofErr w:type="spellStart"/>
      <w:r w:rsidRPr="00A010F4">
        <w:t>Leemore</w:t>
      </w:r>
      <w:proofErr w:type="spellEnd"/>
      <w:r w:rsidRPr="00A010F4">
        <w:t xml:space="preserve">, “The Covid-19 Pandemic Should Not Delay Actions to Prevent Anticompetitive Consolidation in US Health Care Markets,” </w:t>
      </w:r>
      <w:r w:rsidRPr="00A010F4">
        <w:rPr>
          <w:i/>
          <w:iCs/>
        </w:rPr>
        <w:t>Pro Market</w:t>
      </w:r>
      <w:r w:rsidRPr="00A010F4">
        <w:t xml:space="preserve">, </w:t>
      </w:r>
      <w:hyperlink r:id="rId7" w:history="1">
        <w:r w:rsidRPr="00A010F4">
          <w:rPr>
            <w:rStyle w:val="Hyperlink"/>
          </w:rPr>
          <w:t>https://promarket.org/2021/06/10/covid-pandemic-consolidation-pandemic-monopoly/</w:t>
        </w:r>
      </w:hyperlink>
      <w:r w:rsidRPr="00A010F4">
        <w:t>)</w:t>
      </w:r>
    </w:p>
    <w:p w14:paraId="72DF5B79" w14:textId="77777777" w:rsidR="001A62B0" w:rsidRPr="00A010F4" w:rsidRDefault="001A62B0" w:rsidP="001A62B0"/>
    <w:p w14:paraId="7DC52F83" w14:textId="77777777" w:rsidR="001A62B0" w:rsidRPr="00A010F4" w:rsidRDefault="001A62B0" w:rsidP="001A62B0">
      <w:r w:rsidRPr="00A010F4">
        <w:t xml:space="preserve">However, as Commissioner Rebecca Slaughter, the current acting </w:t>
      </w:r>
      <w:r w:rsidRPr="00A010F4">
        <w:rPr>
          <w:rStyle w:val="StyleUnderline"/>
          <w:highlight w:val="cyan"/>
        </w:rPr>
        <w:t>FTC</w:t>
      </w:r>
      <w:r w:rsidRPr="00A010F4">
        <w:t xml:space="preserve"> chair has noted, these </w:t>
      </w:r>
      <w:r w:rsidRPr="00A010F4">
        <w:rPr>
          <w:rStyle w:val="StyleUnderline"/>
          <w:highlight w:val="cyan"/>
        </w:rPr>
        <w:t>efforts</w:t>
      </w:r>
      <w:r w:rsidRPr="00A010F4">
        <w:t xml:space="preserve"> have “</w:t>
      </w:r>
      <w:r w:rsidRPr="00A010F4">
        <w:rPr>
          <w:rStyle w:val="Emphasis"/>
          <w:highlight w:val="cyan"/>
        </w:rPr>
        <w:t>face</w:t>
      </w:r>
      <w:r w:rsidRPr="00A010F4">
        <w:t xml:space="preserve">d </w:t>
      </w:r>
      <w:r w:rsidRPr="00A010F4">
        <w:rPr>
          <w:rStyle w:val="StyleUnderline"/>
          <w:highlight w:val="cyan"/>
        </w:rPr>
        <w:t>resistance</w:t>
      </w:r>
      <w:r w:rsidRPr="00A010F4">
        <w:t xml:space="preserve">, </w:t>
      </w:r>
      <w:r w:rsidRPr="00A010F4">
        <w:rPr>
          <w:rStyle w:val="StyleUnderline"/>
        </w:rPr>
        <w:t>with</w:t>
      </w:r>
      <w:r w:rsidRPr="00A010F4">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A010F4">
        <w:t xml:space="preserve"> horizontal </w:t>
      </w:r>
      <w:r w:rsidRPr="00A010F4">
        <w:rPr>
          <w:rStyle w:val="StyleUnderline"/>
          <w:highlight w:val="cyan"/>
        </w:rPr>
        <w:t xml:space="preserve">merger, even when it appears </w:t>
      </w:r>
      <w:r w:rsidRPr="00201F3A">
        <w:rPr>
          <w:rStyle w:val="StyleUnderline"/>
        </w:rPr>
        <w:t>to be an</w:t>
      </w:r>
      <w:r w:rsidRPr="00A010F4">
        <w:rPr>
          <w:rStyle w:val="StyleUnderline"/>
        </w:rPr>
        <w:t xml:space="preserve"> “</w:t>
      </w:r>
      <w:r w:rsidRPr="00A010F4">
        <w:rPr>
          <w:rStyle w:val="StyleUnderline"/>
          <w:highlight w:val="cyan"/>
        </w:rPr>
        <w:t>open and shut</w:t>
      </w:r>
      <w:r w:rsidRPr="00A010F4">
        <w:rPr>
          <w:rStyle w:val="StyleUnderline"/>
        </w:rPr>
        <w:t>”</w:t>
      </w:r>
      <w:r w:rsidRPr="00A010F4">
        <w:t xml:space="preserve"> case to a layperson, </w:t>
      </w:r>
      <w:r w:rsidRPr="00A010F4">
        <w:rPr>
          <w:rStyle w:val="Emphasis"/>
          <w:highlight w:val="cyan"/>
        </w:rPr>
        <w:t>requires extraordinary resources</w:t>
      </w:r>
      <w:r w:rsidRPr="00A010F4">
        <w:t xml:space="preserve">, </w:t>
      </w:r>
      <w:r w:rsidRPr="00201F3A">
        <w:rPr>
          <w:rStyle w:val="StyleUnderline"/>
        </w:rPr>
        <w:t xml:space="preserve">including </w:t>
      </w:r>
      <w:r w:rsidRPr="00A010F4">
        <w:rPr>
          <w:rStyle w:val="StyleUnderline"/>
          <w:highlight w:val="cyan"/>
        </w:rPr>
        <w:t>large investigation and</w:t>
      </w:r>
      <w:r w:rsidRPr="00201F3A">
        <w:rPr>
          <w:rStyle w:val="StyleUnderline"/>
        </w:rPr>
        <w:t xml:space="preserve"> </w:t>
      </w:r>
      <w:r w:rsidRPr="00A010F4">
        <w:rPr>
          <w:rStyle w:val="StyleUnderline"/>
          <w:highlight w:val="cyan"/>
        </w:rPr>
        <w:t>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4B6D23">
        <w:rPr>
          <w:rStyle w:val="StyleUnderline"/>
        </w:rPr>
        <w:t>consider</w:t>
      </w:r>
      <w:r w:rsidRPr="00A010F4">
        <w:t xml:space="preserve"> the proposed merger of two hospital systems in the </w:t>
      </w:r>
      <w:r w:rsidRPr="00A010F4">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B6D23">
        <w:rPr>
          <w:rStyle w:val="StyleUnderline"/>
        </w:rPr>
        <w:t>Although the FTC prevailed</w:t>
      </w:r>
      <w:r w:rsidRPr="00A010F4">
        <w:rPr>
          <w:rStyle w:val="StyleUnderline"/>
        </w:rPr>
        <w:t xml:space="preserve"> without a trial, </w:t>
      </w:r>
      <w:r w:rsidRPr="004B6D23">
        <w:rPr>
          <w:rStyle w:val="StyleUnderline"/>
        </w:rPr>
        <w:t xml:space="preserve">it </w:t>
      </w:r>
      <w:r w:rsidRPr="00A010F4">
        <w:rPr>
          <w:rStyle w:val="StyleUnderline"/>
          <w:highlight w:val="cyan"/>
        </w:rPr>
        <w:t>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4B6D23">
        <w:rPr>
          <w:rStyle w:val="Emphasis"/>
        </w:rPr>
        <w:t>Over that period, the FTC</w:t>
      </w:r>
      <w:r w:rsidRPr="004B6D23">
        <w:t xml:space="preserve"> likely </w:t>
      </w:r>
      <w:r w:rsidRPr="004B6D23">
        <w:rPr>
          <w:rStyle w:val="Emphasis"/>
        </w:rPr>
        <w:t>devoted thousands of staff hours</w:t>
      </w:r>
      <w:r w:rsidRPr="004B6D23">
        <w:t xml:space="preserve"> </w:t>
      </w:r>
      <w:r w:rsidRPr="004B6D23">
        <w:rPr>
          <w:rStyle w:val="StyleUnderline"/>
        </w:rPr>
        <w:t xml:space="preserve">to the investigation and lawsuit and </w:t>
      </w:r>
      <w:r w:rsidRPr="004B6D23">
        <w:rPr>
          <w:rStyle w:val="Emphasis"/>
        </w:rPr>
        <w:t>expended substantial</w:t>
      </w:r>
      <w:r w:rsidRPr="004B6D23">
        <w:t xml:space="preserve"> taxpayer </w:t>
      </w:r>
      <w:r w:rsidRPr="004B6D23">
        <w:rPr>
          <w:rStyle w:val="Emphasis"/>
        </w:rPr>
        <w:t>resources</w:t>
      </w:r>
      <w:r w:rsidRPr="004B6D23">
        <w:t xml:space="preserve"> on expert</w:t>
      </w:r>
      <w:r w:rsidRPr="00A010F4">
        <w:t xml:space="preserve"> witnesses. The higher the payoff from the merger for the merging parties—and the payoff in the case of an increase in market power can be substantial—</w:t>
      </w:r>
      <w:r w:rsidRPr="00201F3A">
        <w:t xml:space="preserve">the greater the incentive for defendants to invest extraordinary resources to fight a merger challenge. </w:t>
      </w:r>
      <w:r w:rsidRPr="00201F3A">
        <w:rPr>
          <w:rStyle w:val="StyleUnderline"/>
        </w:rPr>
        <w:t xml:space="preserve">Even if </w:t>
      </w:r>
      <w:r w:rsidRPr="004B6D23">
        <w:rPr>
          <w:rStyle w:val="StyleUnderline"/>
        </w:rPr>
        <w:t>there is only a</w:t>
      </w:r>
      <w:r w:rsidRPr="004B6D23">
        <w:t xml:space="preserve"> middling (and in some cases, </w:t>
      </w:r>
      <w:r w:rsidRPr="004B6D23">
        <w:rPr>
          <w:rStyle w:val="StyleUnderline"/>
        </w:rPr>
        <w:t>small</w:t>
      </w:r>
      <w:r w:rsidRPr="004B6D23">
        <w:t xml:space="preserve">) </w:t>
      </w:r>
      <w:r w:rsidRPr="004B6D23">
        <w:rPr>
          <w:rStyle w:val="StyleUnderline"/>
        </w:rPr>
        <w:t>chance</w:t>
      </w:r>
      <w:r w:rsidRPr="004B6D23">
        <w:t xml:space="preserve"> of getting a merger through, </w:t>
      </w:r>
      <w:r w:rsidRPr="004B6D23">
        <w:rPr>
          <w:rStyle w:val="StyleUnderline"/>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A010F4">
        <w:t xml:space="preserve"> agencies’ (i.e., </w:t>
      </w:r>
      <w:r w:rsidRPr="00A010F4">
        <w:rPr>
          <w:rStyle w:val="Emphasis"/>
          <w:highlight w:val="cyan"/>
        </w:rPr>
        <w:t>DOJ</w:t>
      </w:r>
      <w:r w:rsidRPr="00A010F4">
        <w:t xml:space="preserve"> </w:t>
      </w:r>
      <w:r w:rsidRPr="00A010F4">
        <w:rPr>
          <w:rStyle w:val="Emphasis"/>
          <w:highlight w:val="cyan"/>
        </w:rPr>
        <w:t>and</w:t>
      </w:r>
      <w:r w:rsidRPr="00A010F4">
        <w:t xml:space="preserve"> </w:t>
      </w:r>
      <w:r w:rsidRPr="00A010F4">
        <w:rPr>
          <w:rStyle w:val="Emphasis"/>
          <w:highlight w:val="cyan"/>
        </w:rPr>
        <w:t>FTC’s</w:t>
      </w:r>
      <w:r w:rsidRPr="00A010F4">
        <w:t xml:space="preserve">) </w:t>
      </w:r>
      <w:r w:rsidRPr="00A010F4">
        <w:rPr>
          <w:rStyle w:val="Emphasis"/>
          <w:highlight w:val="cyan"/>
        </w:rPr>
        <w:t>scarce resources</w:t>
      </w:r>
      <w:r w:rsidRPr="00A010F4">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A010F4">
        <w:t xml:space="preserve">. </w:t>
      </w:r>
      <w:r w:rsidRPr="00A010F4">
        <w:rPr>
          <w:rStyle w:val="StyleUnderline"/>
          <w:highlight w:val="cyan"/>
        </w:rPr>
        <w:t xml:space="preserve">The substantial resources required </w:t>
      </w:r>
      <w:r w:rsidRPr="00201F3A">
        <w:rPr>
          <w:rStyle w:val="StyleUnderline"/>
        </w:rPr>
        <w:t>to challenge transactions</w:t>
      </w:r>
      <w:r w:rsidRPr="00A010F4">
        <w:rPr>
          <w:rStyle w:val="StyleUnderline"/>
          <w:highlight w:val="cyan"/>
        </w:rPr>
        <w:t>, paired with stagnating</w:t>
      </w:r>
      <w:r w:rsidRPr="00A010F4">
        <w:rPr>
          <w:rStyle w:val="StyleUnderline"/>
        </w:rPr>
        <w:t xml:space="preserve"> </w:t>
      </w:r>
      <w:r w:rsidRPr="00201F3A">
        <w:rPr>
          <w:rStyle w:val="StyleUnderline"/>
        </w:rPr>
        <w:t xml:space="preserve">enforcement </w:t>
      </w:r>
      <w:r w:rsidRPr="00A010F4">
        <w:rPr>
          <w:rStyle w:val="StyleUnderline"/>
          <w:highlight w:val="cyan"/>
        </w:rPr>
        <w:t>budgets</w:t>
      </w:r>
      <w:r w:rsidRPr="00A010F4">
        <w:rPr>
          <w:rStyle w:val="StyleUnderline"/>
        </w:rPr>
        <w:t xml:space="preserve">, may </w:t>
      </w:r>
      <w:r w:rsidRPr="00A010F4">
        <w:rPr>
          <w:rStyle w:val="StyleUnderline"/>
          <w:highlight w:val="cyan"/>
        </w:rPr>
        <w:t xml:space="preserve">explain why authorities </w:t>
      </w:r>
      <w:r w:rsidRPr="00201F3A">
        <w:rPr>
          <w:rStyle w:val="StyleUnderline"/>
        </w:rPr>
        <w:t xml:space="preserve">have elected </w:t>
      </w:r>
      <w:r w:rsidRPr="00A010F4">
        <w:rPr>
          <w:rStyle w:val="StyleUnderline"/>
          <w:highlight w:val="cyan"/>
        </w:rPr>
        <w:t xml:space="preserve">not </w:t>
      </w:r>
      <w:r w:rsidRPr="002869BA">
        <w:rPr>
          <w:rStyle w:val="StyleUnderline"/>
        </w:rPr>
        <w:t>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A010F4">
        <w:t xml:space="preserve"> horizontal </w:t>
      </w:r>
      <w:r w:rsidRPr="00A010F4">
        <w:rPr>
          <w:rStyle w:val="StyleUnderline"/>
          <w:highlight w:val="cyan"/>
        </w:rPr>
        <w:t>transactions</w:t>
      </w:r>
      <w:r w:rsidRPr="00A010F4">
        <w:t xml:space="preserve"> they would likely have challenged in previous eras. Using data on a wide range of industries, antitrust scholar John </w:t>
      </w:r>
      <w:proofErr w:type="spellStart"/>
      <w:r w:rsidRPr="00A010F4">
        <w:t>Kwoka</w:t>
      </w:r>
      <w:proofErr w:type="spellEnd"/>
      <w:r w:rsidRPr="00A010F4">
        <w:t xml:space="preserve"> documents </w:t>
      </w:r>
      <w:proofErr w:type="gramStart"/>
      <w:r w:rsidRPr="00A010F4">
        <w:t>that enforcers</w:t>
      </w:r>
      <w:proofErr w:type="gramEnd"/>
      <w:r w:rsidRPr="00A010F4">
        <w:t xml:space="preserve"> rarely raise concerns about changes in market structure that used to draw scrutiny—that is, mergers that yield five or more market participants. </w:t>
      </w:r>
    </w:p>
    <w:p w14:paraId="10BC9D6B" w14:textId="77777777" w:rsidR="001A62B0" w:rsidRPr="00A010F4" w:rsidRDefault="001A62B0" w:rsidP="001A62B0">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2EEFC9D8" w14:textId="77777777" w:rsidR="001A62B0" w:rsidRPr="00A010F4" w:rsidRDefault="001A62B0" w:rsidP="001A62B0">
      <w:r w:rsidRPr="00A010F4">
        <w:rPr>
          <w:rStyle w:val="Style13ptBold"/>
        </w:rPr>
        <w:t>McCabe 18</w:t>
      </w:r>
      <w:r w:rsidRPr="00A010F4">
        <w:t xml:space="preserve">, covers technology policy from The Times' Washington bureau, formerly of </w:t>
      </w:r>
      <w:proofErr w:type="spellStart"/>
      <w:r w:rsidRPr="00A010F4">
        <w:t>Axios</w:t>
      </w:r>
      <w:proofErr w:type="spellEnd"/>
      <w:r w:rsidRPr="00A010F4">
        <w:t xml:space="preserve"> (David, “Mergers are spiking, but antitrust cop funding isn't,” </w:t>
      </w:r>
      <w:proofErr w:type="spellStart"/>
      <w:r w:rsidRPr="00A010F4">
        <w:t>Axios</w:t>
      </w:r>
      <w:proofErr w:type="spellEnd"/>
      <w:r w:rsidRPr="00A010F4">
        <w:t>, https://www.axios.com/antitrust-doj-ftc-funding-2f69ed8c-b486-4a08-ab57-d3535ae43b52.html)</w:t>
      </w:r>
    </w:p>
    <w:p w14:paraId="401F313F" w14:textId="77777777" w:rsidR="001A62B0" w:rsidRPr="00A010F4" w:rsidRDefault="001A62B0" w:rsidP="001A62B0">
      <w:pPr>
        <w:rPr>
          <w:sz w:val="8"/>
        </w:rPr>
      </w:pPr>
      <w:r w:rsidRPr="00A010F4">
        <w:rPr>
          <w:sz w:val="8"/>
        </w:rPr>
        <w:t xml:space="preserve">The number of corporate mergers has jumped in recent years, but </w:t>
      </w:r>
      <w:r w:rsidRPr="00A010F4">
        <w:rPr>
          <w:rStyle w:val="Emphasis"/>
          <w:highlight w:val="cyan"/>
        </w:rPr>
        <w:t xml:space="preserve">funding </w:t>
      </w:r>
      <w:r w:rsidRPr="00201F3A">
        <w:rPr>
          <w:rStyle w:val="Emphasis"/>
        </w:rPr>
        <w:t xml:space="preserve">has </w:t>
      </w:r>
      <w:r w:rsidRPr="00A010F4">
        <w:rPr>
          <w:rStyle w:val="Emphasis"/>
          <w:highlight w:val="cyan"/>
        </w:rPr>
        <w:t>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 xml:space="preserve">which investigations you </w:t>
      </w:r>
      <w:r w:rsidRPr="00201F3A">
        <w:rPr>
          <w:rStyle w:val="Emphasis"/>
        </w:rPr>
        <w:t xml:space="preserve">can </w:t>
      </w:r>
      <w:r w:rsidRPr="00A010F4">
        <w:rPr>
          <w:rStyle w:val="Emphasis"/>
          <w:highlight w:val="cyan"/>
        </w:rPr>
        <w:t>pursue</w:t>
      </w:r>
      <w:r w:rsidRPr="00A010F4">
        <w:rPr>
          <w:rStyle w:val="StyleUnderline"/>
        </w:rPr>
        <w:t>,</w:t>
      </w:r>
      <w:r w:rsidRPr="00A010F4">
        <w:rPr>
          <w:sz w:val="8"/>
        </w:rPr>
        <w:t xml:space="preserve">” said Caroline Holland, who was a senior staffer in DOJ’s Antitrust Division under President Obama and is now a Mozilla fellow. What's happening: </w:t>
      </w:r>
      <w:r w:rsidRPr="00201F3A">
        <w:rPr>
          <w:sz w:val="8"/>
        </w:rPr>
        <w:t xml:space="preserve">More </w:t>
      </w:r>
      <w:r w:rsidRPr="00201F3A">
        <w:rPr>
          <w:rStyle w:val="StyleUnderline"/>
        </w:rPr>
        <w:t>mergers are underway</w:t>
      </w:r>
      <w:r w:rsidRPr="00201F3A">
        <w:rPr>
          <w:sz w:val="8"/>
        </w:rPr>
        <w:t xml:space="preserve"> now than at any point</w:t>
      </w:r>
      <w:r w:rsidRPr="00A010F4">
        <w:rPr>
          <w:sz w:val="8"/>
        </w:rPr>
        <w:t xml:space="preserve">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w:t>
      </w:r>
      <w:r w:rsidRPr="004B6D23">
        <w:rPr>
          <w:sz w:val="8"/>
        </w:rPr>
        <w:t xml:space="preserve">in 2012. </w:t>
      </w:r>
      <w:r w:rsidRPr="004B6D23">
        <w:rPr>
          <w:rStyle w:val="StyleUnderline"/>
        </w:rPr>
        <w:t>Funding for antitrust officials</w:t>
      </w:r>
      <w:r w:rsidRPr="004B6D23">
        <w:rPr>
          <w:sz w:val="8"/>
        </w:rPr>
        <w:t xml:space="preserve"> who weigh the deals </w:t>
      </w:r>
      <w:r w:rsidRPr="004B6D23">
        <w:rPr>
          <w:rStyle w:val="StyleUnderline"/>
        </w:rPr>
        <w:t>hasn’t kept pace</w:t>
      </w:r>
      <w:r w:rsidRPr="004B6D23">
        <w:rPr>
          <w:sz w:val="8"/>
        </w:rPr>
        <w:t xml:space="preserve">. The </w:t>
      </w:r>
      <w:r w:rsidRPr="004B6D23">
        <w:rPr>
          <w:rStyle w:val="StyleUnderline"/>
        </w:rPr>
        <w:t>funding for the Department of Justice’s antitrust division has fallen</w:t>
      </w:r>
      <w:r w:rsidRPr="004B6D23">
        <w:rPr>
          <w:sz w:val="8"/>
        </w:rPr>
        <w:t xml:space="preserve"> 10% since 2010, when adjusted for inflation. That's in line with the broader picture: not adjusting for inflation, the Department's overall budget increased just slightly in 2016 and 2017. </w:t>
      </w:r>
      <w:r w:rsidRPr="004B6D23">
        <w:rPr>
          <w:rStyle w:val="StyleUnderline"/>
        </w:rPr>
        <w:t>Funding for the FTC has fallen</w:t>
      </w:r>
      <w:r w:rsidRPr="004B6D23">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4B6D23">
        <w:rPr>
          <w:sz w:val="8"/>
        </w:rPr>
        <w:t>T’s</w:t>
      </w:r>
      <w:proofErr w:type="gramEnd"/>
      <w:r w:rsidRPr="004B6D23">
        <w:rPr>
          <w:sz w:val="8"/>
        </w:rPr>
        <w:t xml:space="preserve"> proposed $85 billion purchase of Time Warner</w:t>
      </w:r>
      <w:r w:rsidRPr="00A010F4">
        <w:rPr>
          <w:sz w:val="8"/>
        </w:rPr>
        <w:t xml:space="preserve">.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 xml:space="preserve">attention-grabbing </w:t>
      </w:r>
      <w:r w:rsidRPr="00201F3A">
        <w:rPr>
          <w:rStyle w:val="Emphasis"/>
        </w:rPr>
        <w:t>mega</w:t>
      </w:r>
      <w:r w:rsidRPr="004B6D23">
        <w:rPr>
          <w:rStyle w:val="Emphasis"/>
        </w:rPr>
        <w:t>-</w:t>
      </w:r>
      <w:r w:rsidRPr="00A010F4">
        <w:rPr>
          <w:rStyle w:val="Emphasis"/>
          <w:highlight w:val="cyan"/>
        </w:rPr>
        <w:t>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 xml:space="preserve">will get less of a close look thanks to a shortage </w:t>
      </w:r>
      <w:r w:rsidRPr="00201F3A">
        <w:rPr>
          <w:rStyle w:val="StyleUnderline"/>
        </w:rPr>
        <w:t>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r w:rsidRPr="00A010F4">
        <w:rPr>
          <w:rStyle w:val="Emphasis"/>
          <w:highlight w:val="cyan"/>
        </w:rPr>
        <w:t>smaller</w:t>
      </w:r>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w:t>
      </w:r>
      <w:r w:rsidRPr="00A010F4">
        <w:rPr>
          <w:sz w:val="8"/>
        </w:rPr>
        <w:lastRenderedPageBreak/>
        <w:t xml:space="preserve">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201F3A">
        <w:rPr>
          <w:rStyle w:val="StyleUnderline"/>
        </w:rPr>
        <w:t xml:space="preserve">settlements get accepted that </w:t>
      </w:r>
      <w:r w:rsidRPr="00201F3A">
        <w:rPr>
          <w:rStyle w:val="Emphasis"/>
        </w:rPr>
        <w:t>otherwise wouldn’t</w:t>
      </w:r>
      <w:r w:rsidRPr="00201F3A">
        <w:rPr>
          <w:rStyle w:val="StyleUnderline"/>
        </w:rPr>
        <w:t xml:space="preserve">, or </w:t>
      </w:r>
      <w:r w:rsidRPr="00A010F4">
        <w:rPr>
          <w:rStyle w:val="StyleUnderline"/>
          <w:highlight w:val="cyan"/>
        </w:rPr>
        <w:t xml:space="preserve">deals that </w:t>
      </w:r>
      <w:r w:rsidRPr="00A010F4">
        <w:rPr>
          <w:rStyle w:val="Emphasis"/>
          <w:highlight w:val="cyan"/>
        </w:rPr>
        <w:t>should be challenged</w:t>
      </w:r>
      <w:r w:rsidRPr="00A010F4">
        <w:rPr>
          <w:rStyle w:val="StyleUnderline"/>
          <w:highlight w:val="cyan"/>
        </w:rPr>
        <w:t xml:space="preserve"> aren’t</w:t>
      </w:r>
      <w:r w:rsidRPr="00A010F4">
        <w:rPr>
          <w:sz w:val="8"/>
        </w:rPr>
        <w:t xml:space="preserve">," said Michael </w:t>
      </w:r>
      <w:proofErr w:type="spellStart"/>
      <w:r w:rsidRPr="00A010F4">
        <w:rPr>
          <w:sz w:val="8"/>
        </w:rPr>
        <w:t>Kades</w:t>
      </w:r>
      <w:proofErr w:type="spellEnd"/>
      <w:r w:rsidRPr="00A010F4">
        <w:rPr>
          <w:sz w:val="8"/>
        </w:rPr>
        <w:t xml:space="preserve"> of the Washington Center for Equitable Growth, an antitrust-enforcement-friendly think tank that has done extensive research on the topic, in an email.</w:t>
      </w:r>
    </w:p>
    <w:p w14:paraId="07B10632" w14:textId="77777777" w:rsidR="001A62B0" w:rsidRPr="00A010F4" w:rsidRDefault="001A62B0" w:rsidP="001A62B0">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2D476A82" w14:textId="77777777" w:rsidR="001A62B0" w:rsidRPr="00A010F4" w:rsidRDefault="001A62B0" w:rsidP="001A62B0">
      <w:proofErr w:type="spellStart"/>
      <w:r w:rsidRPr="00A010F4">
        <w:rPr>
          <w:rStyle w:val="Style13ptBold"/>
        </w:rPr>
        <w:t>Numerof</w:t>
      </w:r>
      <w:proofErr w:type="spellEnd"/>
      <w:r w:rsidRPr="00A010F4">
        <w:rPr>
          <w:rStyle w:val="Style13ptBold"/>
        </w:rPr>
        <w:t xml:space="preserve"> 20</w:t>
      </w:r>
      <w:r w:rsidRPr="00A010F4">
        <w:t xml:space="preserve">, PhD @ Bryn </w:t>
      </w:r>
      <w:proofErr w:type="spellStart"/>
      <w:r w:rsidRPr="00A010F4">
        <w:t>Mawr</w:t>
      </w:r>
      <w:proofErr w:type="spellEnd"/>
      <w:r w:rsidRPr="00A010F4">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8" w:history="1">
        <w:r w:rsidRPr="00A010F4">
          <w:rPr>
            <w:rStyle w:val="Hyperlink"/>
          </w:rPr>
          <w:t>https://www.forbes.com/sites/ritanumerof/2020/11/11/covid-induced-hospital-consolidation-what-are-the-impacts-on-consumers-and-potentially-the-president/?sh=692d6fc94da0</w:t>
        </w:r>
      </w:hyperlink>
      <w:r w:rsidRPr="00A010F4">
        <w:t>)</w:t>
      </w:r>
    </w:p>
    <w:p w14:paraId="27CDB580" w14:textId="77777777" w:rsidR="001A62B0" w:rsidRPr="00A010F4" w:rsidRDefault="001A62B0" w:rsidP="001A62B0"/>
    <w:p w14:paraId="19B8B2CA" w14:textId="77777777" w:rsidR="001A62B0" w:rsidRPr="00A010F4" w:rsidRDefault="001A62B0" w:rsidP="001A62B0">
      <w:r w:rsidRPr="00A010F4">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A010F4">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A010F4">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future plans</w:t>
      </w:r>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A010F4">
        <w:t xml:space="preserve">in an effort to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A010F4">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 xml:space="preserve">are </w:t>
      </w:r>
      <w:r w:rsidRPr="00201F3A">
        <w:rPr>
          <w:rStyle w:val="StyleUnderline"/>
        </w:rPr>
        <w:t xml:space="preserve">also </w:t>
      </w:r>
      <w:r w:rsidRPr="00A010F4">
        <w:rPr>
          <w:rStyle w:val="StyleUnderline"/>
          <w:highlight w:val="cyan"/>
        </w:rPr>
        <w:t>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r w:rsidRPr="00A010F4">
        <w:rPr>
          <w:rStyle w:val="Emphasis"/>
          <w:highlight w:val="cyan"/>
        </w:rPr>
        <w:t>increase</w:t>
      </w:r>
      <w:r w:rsidRPr="00A010F4">
        <w:rPr>
          <w:rStyle w:val="StyleUnderline"/>
        </w:rPr>
        <w:t xml:space="preserve"> and </w:t>
      </w:r>
      <w:r w:rsidRPr="00A010F4">
        <w:rPr>
          <w:rStyle w:val="Emphasis"/>
          <w:highlight w:val="cyan"/>
        </w:rPr>
        <w:t>quality deteriorates</w:t>
      </w:r>
      <w:r w:rsidRPr="00A010F4">
        <w:t xml:space="preserve">. That’s the opposite of progress. Second, generally speaking, </w:t>
      </w:r>
      <w:r w:rsidRPr="00A010F4">
        <w:rPr>
          <w:rStyle w:val="StyleUnderline"/>
        </w:rPr>
        <w:t xml:space="preserve">the </w:t>
      </w:r>
      <w:r w:rsidRPr="00A010F4">
        <w:rPr>
          <w:rStyle w:val="StyleUnderline"/>
          <w:highlight w:val="cyan"/>
        </w:rPr>
        <w:t>union</w:t>
      </w:r>
      <w:r w:rsidRPr="00A010F4">
        <w:rPr>
          <w:rStyle w:val="StyleUnderline"/>
        </w:rPr>
        <w:t xml:space="preserve"> of two institutions</w:t>
      </w:r>
      <w:r w:rsidRPr="00A010F4">
        <w:t xml:space="preserve"> with operational shortcomings only </w:t>
      </w:r>
      <w:r w:rsidRPr="00201F3A">
        <w:rPr>
          <w:rStyle w:val="StyleUnderline"/>
        </w:rPr>
        <w:t>creates</w:t>
      </w:r>
      <w:r w:rsidRPr="00A010F4">
        <w:t xml:space="preserve"> one larger institution with even </w:t>
      </w:r>
      <w:r w:rsidRPr="00A010F4">
        <w:rPr>
          <w:rStyle w:val="StyleUnderline"/>
        </w:rPr>
        <w:t xml:space="preserve">more </w:t>
      </w:r>
      <w:r w:rsidRPr="00201F3A">
        <w:rPr>
          <w:rStyle w:val="StyleUnderline"/>
        </w:rPr>
        <w:t>operational</w:t>
      </w:r>
      <w:r w:rsidRPr="00A010F4">
        <w:rPr>
          <w:rStyle w:val="StyleUnderline"/>
        </w:rPr>
        <w:t xml:space="preserve"> </w:t>
      </w:r>
      <w:r w:rsidRPr="00201F3A">
        <w:rPr>
          <w:rStyle w:val="StyleUnderline"/>
        </w:rPr>
        <w:t>shortcomings</w:t>
      </w:r>
      <w:r w:rsidRPr="00A010F4">
        <w:t xml:space="preserve">! That’s not progress either. Third, Covid-induced </w:t>
      </w:r>
      <w:r w:rsidRPr="00201F3A">
        <w:rPr>
          <w:rStyle w:val="StyleUnderline"/>
        </w:rPr>
        <w:t xml:space="preserve">consolidation </w:t>
      </w:r>
      <w:r w:rsidRPr="00A010F4">
        <w:rPr>
          <w:rStyle w:val="StyleUnderline"/>
          <w:highlight w:val="cyan"/>
        </w:rPr>
        <w:t xml:space="preserve">will </w:t>
      </w:r>
      <w:r w:rsidRPr="00201F3A">
        <w:rPr>
          <w:rStyle w:val="StyleUnderline"/>
        </w:rPr>
        <w:t xml:space="preserve">only </w:t>
      </w:r>
      <w:r w:rsidRPr="00A010F4">
        <w:rPr>
          <w:rStyle w:val="StyleUnderline"/>
          <w:highlight w:val="cyan"/>
        </w:rPr>
        <w:t>make future progress</w:t>
      </w:r>
      <w:r w:rsidRPr="00A010F4">
        <w:t xml:space="preserve"> many times </w:t>
      </w:r>
      <w:r w:rsidRPr="00201F3A">
        <w:rPr>
          <w:rStyle w:val="StyleUnderline"/>
        </w:rPr>
        <w:t xml:space="preserve">more </w:t>
      </w:r>
      <w:r w:rsidRPr="00A010F4">
        <w:rPr>
          <w:rStyle w:val="StyleUnderline"/>
          <w:highlight w:val="cyan"/>
        </w:rPr>
        <w:t>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r w:rsidRPr="00A010F4">
        <w:rPr>
          <w:rStyle w:val="StyleUnderline"/>
        </w:rPr>
        <w:t>Amazon</w:t>
      </w:r>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A010F4">
        <w:t xml:space="preserve"> it’s usually only a matter of time before the purchasing system realizes that unless </w:t>
      </w:r>
      <w:r w:rsidRPr="00A010F4">
        <w:rPr>
          <w:rStyle w:val="StyleUnderline"/>
          <w:highlight w:val="cyan"/>
        </w:rPr>
        <w:t>they</w:t>
      </w:r>
      <w:r w:rsidRPr="00A010F4">
        <w:t xml:space="preserve"> drastically pare down and reconfigure operations, the acquired hospital will never be profitable. Many eventually decide to </w:t>
      </w:r>
      <w:r w:rsidRPr="00A010F4">
        <w:rPr>
          <w:rStyle w:val="Emphasis"/>
          <w:highlight w:val="cyan"/>
        </w:rPr>
        <w:t>close up shop</w:t>
      </w:r>
      <w:r w:rsidRPr="00A010F4">
        <w:t xml:space="preserve">, in some instances reducing or </w:t>
      </w:r>
      <w:r w:rsidRPr="00A010F4">
        <w:rPr>
          <w:rStyle w:val="StyleUnderline"/>
        </w:rPr>
        <w:t>even</w:t>
      </w:r>
      <w:r w:rsidRPr="00A010F4">
        <w:t xml:space="preserve"> </w:t>
      </w:r>
      <w:r w:rsidRPr="00A010F4">
        <w:rPr>
          <w:rStyle w:val="Emphasis"/>
          <w:highlight w:val="cyan"/>
        </w:rPr>
        <w:t>eliminating</w:t>
      </w:r>
      <w:r w:rsidRPr="00A010F4">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A010F4">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the reality all consumers</w:t>
      </w:r>
      <w:r w:rsidRPr="00A010F4">
        <w:rPr>
          <w:rStyle w:val="StyleUnderline"/>
        </w:rPr>
        <w:t xml:space="preserve"> </w:t>
      </w:r>
      <w:r w:rsidRPr="00201F3A">
        <w:rPr>
          <w:rStyle w:val="StyleUnderline"/>
        </w:rPr>
        <w:t xml:space="preserve">could </w:t>
      </w:r>
      <w:r w:rsidRPr="00A010F4">
        <w:rPr>
          <w:rStyle w:val="StyleUnderline"/>
          <w:highlight w:val="cyan"/>
        </w:rPr>
        <w:t>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010F4">
        <w:rPr>
          <w:rStyle w:val="StyleUnderline"/>
          <w:highlight w:val="cyan"/>
        </w:rPr>
        <w:t>left unchecked</w:t>
      </w:r>
      <w:r w:rsidRPr="00A010F4">
        <w:t xml:space="preserve">, </w:t>
      </w:r>
      <w:r w:rsidRPr="00A010F4">
        <w:rPr>
          <w:rStyle w:val="StyleUnderline"/>
          <w:highlight w:val="cyan"/>
        </w:rPr>
        <w:t>all</w:t>
      </w:r>
      <w:r w:rsidRPr="00A010F4">
        <w:t xml:space="preserve"> of the </w:t>
      </w:r>
      <w:r w:rsidRPr="00A010F4">
        <w:rPr>
          <w:rStyle w:val="StyleUnderline"/>
          <w:highlight w:val="cyan"/>
        </w:rPr>
        <w:t>hospitals</w:t>
      </w:r>
      <w:r w:rsidRPr="00A010F4">
        <w:t xml:space="preserve"> in the United States </w:t>
      </w:r>
      <w:r w:rsidRPr="00A010F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010F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010F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010F4">
        <w:rPr>
          <w:rStyle w:val="Emphasis"/>
          <w:highlight w:val="cyan"/>
        </w:rPr>
        <w:t>care</w:t>
      </w:r>
      <w:r w:rsidRPr="00A010F4">
        <w:t>.</w:t>
      </w:r>
    </w:p>
    <w:p w14:paraId="5DAFA734" w14:textId="77777777" w:rsidR="001A62B0" w:rsidRPr="00A010F4" w:rsidRDefault="001A62B0" w:rsidP="001A62B0">
      <w:pPr>
        <w:pStyle w:val="Heading4"/>
        <w:rPr>
          <w:rFonts w:cs="Times New Roman"/>
        </w:rPr>
      </w:pPr>
      <w:r w:rsidRPr="00A010F4">
        <w:rPr>
          <w:rFonts w:cs="Times New Roman"/>
        </w:rPr>
        <w:lastRenderedPageBreak/>
        <w:t>Rural care is key to US ag exports</w:t>
      </w:r>
    </w:p>
    <w:p w14:paraId="36AE5C18" w14:textId="77777777" w:rsidR="001A62B0" w:rsidRPr="00A010F4" w:rsidRDefault="001A62B0" w:rsidP="001A62B0">
      <w:r w:rsidRPr="00A010F4">
        <w:rPr>
          <w:rStyle w:val="Style13ptBold"/>
        </w:rPr>
        <w:t>Lichtenwald 16</w:t>
      </w:r>
      <w:r w:rsidRPr="00A010F4">
        <w:t xml:space="preserve">, CEO of </w:t>
      </w:r>
      <w:proofErr w:type="spellStart"/>
      <w:r w:rsidRPr="00A010F4">
        <w:t>Medsphere</w:t>
      </w:r>
      <w:proofErr w:type="spellEnd"/>
      <w:r w:rsidRPr="00A010F4">
        <w:t xml:space="preserve"> Systems Corporation (Irv, “Is CMS Efforts Enough to Transform Rural </w:t>
      </w:r>
      <w:proofErr w:type="gramStart"/>
      <w:r w:rsidRPr="00A010F4">
        <w:t>Healthcare?,</w:t>
      </w:r>
      <w:proofErr w:type="gramEnd"/>
      <w:r w:rsidRPr="00A010F4">
        <w:t xml:space="preserve">” </w:t>
      </w:r>
      <w:hyperlink r:id="rId9" w:history="1">
        <w:r w:rsidRPr="00A010F4">
          <w:rPr>
            <w:rStyle w:val="Hyperlink"/>
          </w:rPr>
          <w:t>http://hitconsultant.net/2016/02/22/32016/</w:t>
        </w:r>
      </w:hyperlink>
      <w:r w:rsidRPr="00A010F4">
        <w:t>)</w:t>
      </w:r>
    </w:p>
    <w:p w14:paraId="5A0FD544" w14:textId="77777777" w:rsidR="001A62B0" w:rsidRPr="00A010F4" w:rsidRDefault="001A62B0" w:rsidP="001A62B0"/>
    <w:p w14:paraId="2C7575A9" w14:textId="77777777" w:rsidR="001A62B0" w:rsidRPr="00A010F4" w:rsidRDefault="001A62B0" w:rsidP="001A62B0">
      <w:pPr>
        <w:rPr>
          <w:sz w:val="10"/>
        </w:rPr>
      </w:pPr>
      <w:r w:rsidRPr="00A010F4">
        <w:rPr>
          <w:rStyle w:val="StyleUnderline"/>
        </w:rPr>
        <w:t xml:space="preserve">The scenario is far from unrealistic. For the most part, non-urban healthcare organizations are not doing well. In fact, </w:t>
      </w:r>
      <w:r w:rsidRPr="00A010F4">
        <w:rPr>
          <w:rStyle w:val="StyleUnderline"/>
          <w:highlight w:val="cyan"/>
        </w:rPr>
        <w:t>almost every rural hospital</w:t>
      </w:r>
      <w:r w:rsidRPr="00A010F4">
        <w:rPr>
          <w:rStyle w:val="StyleUnderline"/>
        </w:rPr>
        <w:t xml:space="preserve"> in the country </w:t>
      </w:r>
      <w:r w:rsidRPr="00A010F4">
        <w:rPr>
          <w:rStyle w:val="StyleUnderline"/>
          <w:highlight w:val="cyan"/>
        </w:rPr>
        <w:t>is</w:t>
      </w:r>
      <w:r w:rsidRPr="00A010F4">
        <w:rPr>
          <w:rStyle w:val="StyleUnderline"/>
        </w:rPr>
        <w:t xml:space="preserve"> operating </w:t>
      </w:r>
      <w:r w:rsidRPr="00201F3A">
        <w:rPr>
          <w:rStyle w:val="Emphasis"/>
        </w:rPr>
        <w:t>near the margin or</w:t>
      </w:r>
      <w:r w:rsidRPr="00A010F4">
        <w:rPr>
          <w:rStyle w:val="Emphasis"/>
          <w:highlight w:val="cyan"/>
        </w:rPr>
        <w:t xml:space="preserve"> in the red</w:t>
      </w:r>
      <w:r w:rsidRPr="00A010F4">
        <w:rPr>
          <w:sz w:val="10"/>
          <w:szCs w:val="16"/>
        </w:rPr>
        <w:t xml:space="preserve">. According to </w:t>
      </w:r>
      <w:proofErr w:type="spellStart"/>
      <w:r w:rsidRPr="00A010F4">
        <w:rPr>
          <w:sz w:val="10"/>
          <w:szCs w:val="16"/>
        </w:rPr>
        <w:t>iVantage</w:t>
      </w:r>
      <w:proofErr w:type="spellEnd"/>
      <w:r w:rsidRPr="00A010F4">
        <w:rPr>
          <w:sz w:val="10"/>
          <w:szCs w:val="16"/>
        </w:rPr>
        <w:t xml:space="preserve"> Health Analytics Senior Vice President Michal </w:t>
      </w:r>
      <w:proofErr w:type="spellStart"/>
      <w:r w:rsidRPr="00A010F4">
        <w:rPr>
          <w:sz w:val="10"/>
          <w:szCs w:val="16"/>
        </w:rPr>
        <w:t>Topchik</w:t>
      </w:r>
      <w:proofErr w:type="spellEnd"/>
      <w:r w:rsidRPr="00A010F4">
        <w:rPr>
          <w:sz w:val="10"/>
          <w:szCs w:val="16"/>
        </w:rPr>
        <w:t xml:space="preserve">, speaking to Health Data Management, 67 rural hospitals have closed since 2010, and 283 were vulnerable to closure last year. Already in 2016 </w:t>
      </w:r>
      <w:proofErr w:type="spellStart"/>
      <w:r w:rsidRPr="00A010F4">
        <w:rPr>
          <w:sz w:val="10"/>
          <w:szCs w:val="16"/>
        </w:rPr>
        <w:t>iVantage</w:t>
      </w:r>
      <w:proofErr w:type="spellEnd"/>
      <w:r w:rsidRPr="00A010F4">
        <w:rPr>
          <w:sz w:val="10"/>
          <w:szCs w:val="16"/>
        </w:rPr>
        <w:t xml:space="preserv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A010F4">
        <w:rPr>
          <w:rStyle w:val="StyleUnderline"/>
          <w:highlight w:val="cyan"/>
        </w:rPr>
        <w:t>rural healthcare</w:t>
      </w:r>
      <w:r w:rsidRPr="00A010F4">
        <w:rPr>
          <w:rStyle w:val="StyleUnderline"/>
        </w:rPr>
        <w:t xml:space="preserve"> situation </w:t>
      </w:r>
      <w:r w:rsidRPr="00A010F4">
        <w:rPr>
          <w:rStyle w:val="StyleUnderline"/>
          <w:highlight w:val="cyan"/>
        </w:rPr>
        <w:t xml:space="preserve">matters in </w:t>
      </w:r>
      <w:r w:rsidRPr="00201F3A">
        <w:rPr>
          <w:rStyle w:val="StyleUnderline"/>
        </w:rPr>
        <w:t xml:space="preserve">terms of </w:t>
      </w:r>
      <w:r w:rsidRPr="00A010F4">
        <w:rPr>
          <w:rStyle w:val="Emphasis"/>
          <w:highlight w:val="cyan"/>
        </w:rPr>
        <w:t>food and energy security</w:t>
      </w:r>
      <w:r w:rsidRPr="00A010F4">
        <w:rPr>
          <w:rStyle w:val="StyleUnderline"/>
        </w:rPr>
        <w:t xml:space="preserve"> at home, but </w:t>
      </w:r>
      <w:r w:rsidRPr="00A010F4">
        <w:rPr>
          <w:rStyle w:val="StyleUnderline"/>
          <w:highlight w:val="cyan"/>
        </w:rPr>
        <w:t>also</w:t>
      </w:r>
      <w:r w:rsidRPr="00A010F4">
        <w:rPr>
          <w:rStyle w:val="StyleUnderline"/>
        </w:rPr>
        <w:t xml:space="preserve"> in terms of </w:t>
      </w:r>
      <w:r w:rsidRPr="00A010F4">
        <w:rPr>
          <w:rStyle w:val="StyleUnderline"/>
          <w:highlight w:val="cyan"/>
        </w:rPr>
        <w:t>economics</w:t>
      </w:r>
      <w:r w:rsidRPr="00A010F4">
        <w:rPr>
          <w:rStyle w:val="StyleUnderline"/>
        </w:rPr>
        <w:t>—</w:t>
      </w: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w:t>
      </w:r>
      <w:r w:rsidRPr="00A010F4">
        <w:rPr>
          <w:rStyle w:val="StyleUnderline"/>
          <w:highlight w:val="cyan"/>
        </w:rPr>
        <w:t>is</w:t>
      </w:r>
      <w:r w:rsidRPr="00A010F4">
        <w:rPr>
          <w:rStyle w:val="StyleUnderline"/>
        </w:rPr>
        <w:t xml:space="preserve"> by far </w:t>
      </w:r>
      <w:r w:rsidRPr="00A010F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A010F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w:t>
      </w:r>
      <w:proofErr w:type="spellStart"/>
      <w:r w:rsidRPr="00A010F4">
        <w:rPr>
          <w:sz w:val="10"/>
          <w:szCs w:val="16"/>
        </w:rPr>
        <w:t>Arrick</w:t>
      </w:r>
      <w:proofErr w:type="spellEnd"/>
      <w:r w:rsidRPr="00A010F4">
        <w:rPr>
          <w:sz w:val="10"/>
          <w:szCs w:val="16"/>
        </w:rPr>
        <w:t xml:space="preserve"> told Becker’s Hospital CFO more than two years ago. Still </w:t>
      </w:r>
      <w:r w:rsidRPr="00A010F4">
        <w:rPr>
          <w:rStyle w:val="StyleUnderline"/>
          <w:highlight w:val="cyan"/>
        </w:rPr>
        <w:t>the economic crisis in rural care</w:t>
      </w:r>
      <w:r w:rsidRPr="00A010F4">
        <w:rPr>
          <w:rStyle w:val="StyleUnderline"/>
        </w:rPr>
        <w:t xml:space="preserve"> rages on, certainly </w:t>
      </w:r>
      <w:r w:rsidRPr="00A010F4">
        <w:rPr>
          <w:rStyle w:val="StyleUnderline"/>
          <w:highlight w:val="cyan"/>
        </w:rPr>
        <w:t>lessen</w:t>
      </w:r>
      <w:r w:rsidRPr="00A010F4">
        <w:t xml:space="preserve">ing </w:t>
      </w:r>
      <w:r w:rsidRPr="00A010F4">
        <w:rPr>
          <w:rStyle w:val="StyleUnderline"/>
          <w:highlight w:val="cyan"/>
        </w:rPr>
        <w:t>access to care for millions</w:t>
      </w:r>
      <w:r w:rsidRPr="00A010F4">
        <w:rPr>
          <w:rStyle w:val="StyleUnderline"/>
        </w:rPr>
        <w:t xml:space="preserve"> of Americans </w:t>
      </w:r>
      <w:r w:rsidRPr="00A010F4">
        <w:rPr>
          <w:rStyle w:val="StyleUnderline"/>
          <w:highlight w:val="cyan"/>
        </w:rPr>
        <w:t>and</w:t>
      </w:r>
      <w:r w:rsidRPr="00A010F4">
        <w:rPr>
          <w:rStyle w:val="StyleUnderline"/>
        </w:rPr>
        <w:t xml:space="preserve"> </w:t>
      </w:r>
      <w:r w:rsidRPr="00A010F4">
        <w:t xml:space="preserve">arguably </w:t>
      </w:r>
      <w:r w:rsidRPr="00A010F4">
        <w:rPr>
          <w:rStyle w:val="Emphasis"/>
          <w:highlight w:val="cyan"/>
        </w:rPr>
        <w:t>impacting the labor force that produces food</w:t>
      </w:r>
      <w:r w:rsidRPr="00A010F4">
        <w:t xml:space="preserve">, energy, etc. </w:t>
      </w:r>
    </w:p>
    <w:p w14:paraId="312F93B6" w14:textId="77777777" w:rsidR="001A62B0" w:rsidRPr="00033BAA" w:rsidRDefault="001A62B0" w:rsidP="001A62B0">
      <w:pPr>
        <w:pStyle w:val="Heading4"/>
        <w:rPr>
          <w:rFonts w:cs="Times New Roman"/>
        </w:rPr>
      </w:pPr>
      <w:r w:rsidRPr="00033BAA">
        <w:rPr>
          <w:rFonts w:cs="Times New Roman"/>
        </w:rPr>
        <w:t>US ag exports prevent hotspot escalation</w:t>
      </w:r>
    </w:p>
    <w:p w14:paraId="09427341" w14:textId="77777777" w:rsidR="001A62B0" w:rsidRPr="00033BAA" w:rsidRDefault="001A62B0" w:rsidP="001A62B0">
      <w:pPr>
        <w:rPr>
          <w:rStyle w:val="Style13ptBold"/>
        </w:rPr>
      </w:pPr>
      <w:r w:rsidRPr="00033BAA">
        <w:rPr>
          <w:rStyle w:val="Style13ptBold"/>
        </w:rPr>
        <w:t>Castellaw 17</w:t>
      </w:r>
    </w:p>
    <w:p w14:paraId="554C38B0" w14:textId="77777777" w:rsidR="001A62B0" w:rsidRPr="00A010F4" w:rsidRDefault="001A62B0" w:rsidP="001A62B0">
      <w:pPr>
        <w:rPr>
          <w:szCs w:val="16"/>
        </w:rPr>
      </w:pPr>
      <w:r w:rsidRPr="00033BAA">
        <w:rPr>
          <w:szCs w:val="16"/>
        </w:rPr>
        <w:t xml:space="preserve">Lieutenant General John Castellaw is the Founder and CEO of </w:t>
      </w:r>
      <w:proofErr w:type="spellStart"/>
      <w:r w:rsidRPr="00033BAA">
        <w:rPr>
          <w:szCs w:val="16"/>
        </w:rPr>
        <w:t>Farmspace</w:t>
      </w:r>
      <w:proofErr w:type="spellEnd"/>
      <w:r w:rsidRPr="00033BAA">
        <w:rPr>
          <w:szCs w:val="16"/>
        </w:rPr>
        <w:t xml:space="preserv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033BAA">
        <w:rPr>
          <w:szCs w:val="16"/>
          <w:vertAlign w:val="superscript"/>
        </w:rPr>
        <w:t>st</w:t>
      </w:r>
      <w:r w:rsidRPr="00033BAA">
        <w:rPr>
          <w:szCs w:val="16"/>
        </w:rPr>
        <w:t>, 2017. https://www.agri-pulse.com/articles/9203-opinion-food-security-strategy-is-essential-to-our-national-security</w:t>
      </w:r>
    </w:p>
    <w:p w14:paraId="68279AFE" w14:textId="77777777" w:rsidR="001A62B0" w:rsidRPr="00A010F4" w:rsidRDefault="001A62B0" w:rsidP="001A62B0"/>
    <w:p w14:paraId="5271E10F" w14:textId="77777777" w:rsidR="001A62B0" w:rsidRPr="00A010F4" w:rsidRDefault="001A62B0" w:rsidP="001A62B0">
      <w:pPr>
        <w:rPr>
          <w:szCs w:val="16"/>
        </w:rPr>
      </w:pPr>
      <w:r w:rsidRPr="00201F3A">
        <w:rPr>
          <w:rStyle w:val="StyleUnderline"/>
        </w:rPr>
        <w:t>The United States faces many</w:t>
      </w:r>
      <w:r w:rsidRPr="00A010F4">
        <w:rPr>
          <w:rStyle w:val="StyleUnderline"/>
        </w:rPr>
        <w:t xml:space="preserve"> </w:t>
      </w:r>
      <w:r w:rsidRPr="00A010F4">
        <w:rPr>
          <w:rStyle w:val="StyleUnderline"/>
          <w:highlight w:val="cyan"/>
        </w:rPr>
        <w:t xml:space="preserve">threats to </w:t>
      </w:r>
      <w:r w:rsidRPr="00201F3A">
        <w:rPr>
          <w:rStyle w:val="StyleUnderline"/>
        </w:rPr>
        <w:t xml:space="preserve">our National </w:t>
      </w:r>
      <w:r w:rsidRPr="00A010F4">
        <w:rPr>
          <w:rStyle w:val="StyleUnderline"/>
          <w:highlight w:val="cyan"/>
        </w:rPr>
        <w:t>Security</w:t>
      </w:r>
      <w:r w:rsidRPr="00A010F4">
        <w:rPr>
          <w:rStyle w:val="StyleUnderline"/>
        </w:rPr>
        <w:t xml:space="preserve">. </w:t>
      </w:r>
      <w:r w:rsidRPr="00201F3A">
        <w:rPr>
          <w:rStyle w:val="StyleUnderline"/>
        </w:rPr>
        <w:t xml:space="preserve">These threats </w:t>
      </w:r>
      <w:r w:rsidRPr="00A010F4">
        <w:rPr>
          <w:rStyle w:val="StyleUnderline"/>
          <w:highlight w:val="cyan"/>
        </w:rPr>
        <w:t>include</w:t>
      </w:r>
      <w:r w:rsidRPr="00A010F4">
        <w:rPr>
          <w:rStyle w:val="StyleUnderline"/>
        </w:rPr>
        <w:t xml:space="preserve"> continuing </w:t>
      </w:r>
      <w:r w:rsidRPr="00A010F4">
        <w:rPr>
          <w:rStyle w:val="StyleUnderline"/>
          <w:highlight w:val="cyan"/>
        </w:rPr>
        <w:t>wars</w:t>
      </w:r>
      <w:r w:rsidRPr="00A010F4">
        <w:rPr>
          <w:rStyle w:val="StyleUnderline"/>
        </w:rPr>
        <w:t xml:space="preserve"> </w:t>
      </w:r>
      <w:r w:rsidRPr="00201F3A">
        <w:rPr>
          <w:rStyle w:val="StyleUnderline"/>
          <w:highlight w:val="cyan"/>
        </w:rPr>
        <w:t>with</w:t>
      </w:r>
      <w:r w:rsidRPr="00A010F4">
        <w:rPr>
          <w:rStyle w:val="StyleUnderline"/>
        </w:rPr>
        <w:t xml:space="preserve"> extremist elements such as </w:t>
      </w:r>
      <w:r w:rsidRPr="00A010F4">
        <w:rPr>
          <w:rStyle w:val="Emphasis"/>
          <w:highlight w:val="cyan"/>
        </w:rPr>
        <w:t>ISIS</w:t>
      </w:r>
      <w:r w:rsidRPr="00A010F4">
        <w:rPr>
          <w:rStyle w:val="StyleUnderline"/>
          <w:highlight w:val="cyan"/>
        </w:rPr>
        <w:t xml:space="preserve"> </w:t>
      </w:r>
      <w:r w:rsidRPr="00A010F4">
        <w:rPr>
          <w:rStyle w:val="StyleUnderline"/>
        </w:rPr>
        <w:t xml:space="preserve">and potential </w:t>
      </w:r>
      <w:r w:rsidRPr="00201F3A">
        <w:rPr>
          <w:rStyle w:val="StyleUnderline"/>
        </w:rPr>
        <w:t>wars with</w:t>
      </w:r>
      <w:r w:rsidRPr="00A010F4">
        <w:rPr>
          <w:rStyle w:val="StyleUnderline"/>
        </w:rPr>
        <w:t xml:space="preserve"> rogue state </w:t>
      </w:r>
      <w:r w:rsidRPr="00A010F4">
        <w:rPr>
          <w:rStyle w:val="Emphasis"/>
          <w:highlight w:val="cyan"/>
        </w:rPr>
        <w:t>N</w:t>
      </w:r>
      <w:r w:rsidRPr="004B6D23">
        <w:rPr>
          <w:rStyle w:val="Emphasis"/>
        </w:rPr>
        <w:t>orth</w:t>
      </w:r>
      <w:r w:rsidRPr="00A010F4">
        <w:rPr>
          <w:rStyle w:val="Emphasis"/>
          <w:highlight w:val="cyan"/>
        </w:rPr>
        <w:t xml:space="preserve"> </w:t>
      </w:r>
      <w:r w:rsidRPr="004B6D23">
        <w:rPr>
          <w:rStyle w:val="Emphasis"/>
        </w:rPr>
        <w:t>Korea</w:t>
      </w:r>
      <w:r w:rsidRPr="004B6D23">
        <w:rPr>
          <w:rStyle w:val="StyleUnderline"/>
        </w:rPr>
        <w:t xml:space="preserve"> </w:t>
      </w:r>
      <w:r w:rsidRPr="00A010F4">
        <w:rPr>
          <w:rStyle w:val="StyleUnderline"/>
          <w:highlight w:val="cyan"/>
        </w:rPr>
        <w:t>or</w:t>
      </w:r>
      <w:r w:rsidRPr="00A010F4">
        <w:rPr>
          <w:rStyle w:val="StyleUnderline"/>
        </w:rPr>
        <w:t xml:space="preserve"> regional nuclear power </w:t>
      </w:r>
      <w:r w:rsidRPr="00A010F4">
        <w:rPr>
          <w:rStyle w:val="Emphasis"/>
          <w:highlight w:val="cyan"/>
        </w:rPr>
        <w:t>Iran</w:t>
      </w:r>
      <w:r w:rsidRPr="00A010F4">
        <w:rPr>
          <w:rStyle w:val="StyleUnderline"/>
        </w:rPr>
        <w:t xml:space="preserve">. The heated economic and diplomatic </w:t>
      </w:r>
      <w:r w:rsidRPr="00201F3A">
        <w:rPr>
          <w:rStyle w:val="Emphasis"/>
        </w:rPr>
        <w:t xml:space="preserve">competition </w:t>
      </w:r>
      <w:r w:rsidRPr="004B6D23">
        <w:rPr>
          <w:rStyle w:val="Emphasis"/>
        </w:rPr>
        <w:t xml:space="preserve">with </w:t>
      </w:r>
      <w:r w:rsidRPr="00A010F4">
        <w:rPr>
          <w:rStyle w:val="Emphasis"/>
          <w:highlight w:val="cyan"/>
        </w:rPr>
        <w:t>Russia</w:t>
      </w:r>
      <w:r w:rsidRPr="00A010F4">
        <w:rPr>
          <w:rStyle w:val="StyleUnderline"/>
          <w:highlight w:val="cyan"/>
        </w:rPr>
        <w:t xml:space="preserve"> and </w:t>
      </w:r>
      <w:r w:rsidRPr="00201F3A">
        <w:rPr>
          <w:rStyle w:val="StyleUnderline"/>
        </w:rPr>
        <w:t xml:space="preserve">a </w:t>
      </w:r>
      <w:r w:rsidRPr="00201F3A">
        <w:rPr>
          <w:rStyle w:val="Emphasis"/>
        </w:rPr>
        <w:t xml:space="preserve">surging </w:t>
      </w:r>
      <w:r w:rsidRPr="00A010F4">
        <w:rPr>
          <w:rStyle w:val="Emphasis"/>
          <w:highlight w:val="cyan"/>
        </w:rPr>
        <w:t>China</w:t>
      </w:r>
      <w:r w:rsidRPr="00A010F4">
        <w:rPr>
          <w:rStyle w:val="StyleUnderline"/>
        </w:rPr>
        <w:t xml:space="preserve"> </w:t>
      </w:r>
      <w:r w:rsidRPr="004B6D23">
        <w:rPr>
          <w:rStyle w:val="StyleUnderline"/>
        </w:rPr>
        <w:t xml:space="preserve">could </w:t>
      </w:r>
      <w:r w:rsidRPr="00A010F4">
        <w:rPr>
          <w:rStyle w:val="StyleUnderline"/>
          <w:highlight w:val="cyan"/>
        </w:rPr>
        <w:t>spiral out of control</w:t>
      </w:r>
      <w:r w:rsidRPr="00A010F4">
        <w:rPr>
          <w:szCs w:val="16"/>
        </w:rPr>
        <w:t xml:space="preserve">. Concurrently, </w:t>
      </w:r>
      <w:r w:rsidRPr="00A010F4">
        <w:rPr>
          <w:rStyle w:val="StyleUnderline"/>
          <w:highlight w:val="cyan"/>
        </w:rPr>
        <w:t xml:space="preserve">we </w:t>
      </w:r>
      <w:r w:rsidRPr="00201F3A">
        <w:rPr>
          <w:rStyle w:val="StyleUnderline"/>
          <w:highlight w:val="cyan"/>
        </w:rPr>
        <w:t xml:space="preserve">face </w:t>
      </w:r>
      <w:r w:rsidRPr="00A010F4">
        <w:rPr>
          <w:rStyle w:val="StyleUnderline"/>
          <w:highlight w:val="cyan"/>
        </w:rPr>
        <w:t xml:space="preserve">threats </w:t>
      </w:r>
      <w:r w:rsidRPr="00201F3A">
        <w:rPr>
          <w:rStyle w:val="StyleUnderline"/>
        </w:rPr>
        <w:t xml:space="preserve">to our future security </w:t>
      </w:r>
      <w:r w:rsidRPr="00A010F4">
        <w:rPr>
          <w:rStyle w:val="StyleUnderline"/>
          <w:highlight w:val="cyan"/>
        </w:rPr>
        <w:t>posed by</w:t>
      </w:r>
      <w:r w:rsidRPr="00A010F4">
        <w:rPr>
          <w:szCs w:val="16"/>
        </w:rPr>
        <w:t xml:space="preserve"> growing civil strife, </w:t>
      </w:r>
      <w:r w:rsidRPr="00A010F4">
        <w:rPr>
          <w:rStyle w:val="StyleUnderline"/>
          <w:highlight w:val="cyan"/>
        </w:rPr>
        <w:t>famine</w:t>
      </w:r>
      <w:r w:rsidRPr="00A010F4">
        <w:rPr>
          <w:szCs w:val="16"/>
        </w:rPr>
        <w:t>, and refugee and migration challenges which create incubators for extremist and anti-</w:t>
      </w:r>
      <w:r w:rsidRPr="00A010F4">
        <w:rPr>
          <w:szCs w:val="16"/>
        </w:rPr>
        <w:lastRenderedPageBreak/>
        <w:t xml:space="preserve">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w:t>
      </w:r>
      <w:proofErr w:type="gramStart"/>
      <w:r w:rsidRPr="00A010F4">
        <w:rPr>
          <w:szCs w:val="16"/>
        </w:rPr>
        <w:t>National</w:t>
      </w:r>
      <w:proofErr w:type="gramEnd"/>
      <w:r w:rsidRPr="00A010F4">
        <w:rPr>
          <w:szCs w:val="16"/>
        </w:rPr>
        <w:t xml:space="preserve"> wellbeing. Recent </w:t>
      </w:r>
      <w:r w:rsidRPr="00A010F4">
        <w:rPr>
          <w:rStyle w:val="StyleUnderline"/>
          <w:highlight w:val="cyan"/>
        </w:rPr>
        <w:t xml:space="preserve">history has shown </w:t>
      </w:r>
      <w:r w:rsidRPr="004B6D23">
        <w:rPr>
          <w:rStyle w:val="StyleUnderline"/>
        </w:rPr>
        <w:t xml:space="preserve">that </w:t>
      </w:r>
      <w:r w:rsidRPr="00A010F4">
        <w:rPr>
          <w:rStyle w:val="StyleUnderline"/>
          <w:highlight w:val="cyan"/>
        </w:rPr>
        <w:t>reliable food supplies</w:t>
      </w:r>
      <w:r w:rsidRPr="00A010F4">
        <w:rPr>
          <w:rStyle w:val="StyleUnderline"/>
        </w:rPr>
        <w:t xml:space="preserve"> and stable prices </w:t>
      </w:r>
      <w:r w:rsidRPr="00A010F4">
        <w:rPr>
          <w:rStyle w:val="StyleUnderline"/>
          <w:highlight w:val="cyan"/>
        </w:rPr>
        <w:t>produce</w:t>
      </w:r>
      <w:r w:rsidRPr="00A010F4">
        <w:rPr>
          <w:rStyle w:val="StyleUnderline"/>
        </w:rPr>
        <w:t xml:space="preserve"> more </w:t>
      </w:r>
      <w:r w:rsidRPr="00A010F4">
        <w:rPr>
          <w:rStyle w:val="StyleUnderline"/>
          <w:highlight w:val="cyan"/>
        </w:rPr>
        <w:t>stable</w:t>
      </w:r>
      <w:r w:rsidRPr="00A010F4">
        <w:rPr>
          <w:rStyle w:val="StyleUnderline"/>
        </w:rPr>
        <w:t xml:space="preserve"> and secure </w:t>
      </w:r>
      <w:r w:rsidRPr="00A010F4">
        <w:rPr>
          <w:rStyle w:val="StyleUnderline"/>
          <w:highlight w:val="cyan"/>
        </w:rPr>
        <w:t>countries</w:t>
      </w:r>
      <w:r w:rsidRPr="00A010F4">
        <w:rPr>
          <w:szCs w:val="16"/>
        </w:rPr>
        <w:t xml:space="preserve">. Conversely, </w:t>
      </w:r>
      <w:r w:rsidRPr="00A010F4">
        <w:rPr>
          <w:rStyle w:val="StyleUnderline"/>
          <w:highlight w:val="cyan"/>
        </w:rPr>
        <w:t>food insecurity</w:t>
      </w:r>
      <w:r w:rsidRPr="00A010F4">
        <w:rPr>
          <w:szCs w:val="16"/>
        </w:rPr>
        <w:t xml:space="preserve">, particularly in poorer countries, </w:t>
      </w:r>
      <w:r w:rsidRPr="00201F3A">
        <w:rPr>
          <w:rStyle w:val="StyleUnderline"/>
        </w:rPr>
        <w:t xml:space="preserve">can </w:t>
      </w:r>
      <w:r w:rsidRPr="00A010F4">
        <w:rPr>
          <w:rStyle w:val="StyleUnderline"/>
          <w:highlight w:val="cyan"/>
        </w:rPr>
        <w:t>lead to instability, unrest, and violence</w:t>
      </w:r>
      <w:r w:rsidRPr="00A010F4">
        <w:rPr>
          <w:szCs w:val="16"/>
        </w:rPr>
        <w:t>.</w:t>
      </w:r>
      <w:r w:rsidRPr="00A010F4">
        <w:rPr>
          <w:rStyle w:val="StyleUnderline"/>
        </w:rPr>
        <w:t xml:space="preserve"> </w:t>
      </w:r>
      <w:r w:rsidRPr="00201F3A">
        <w:rPr>
          <w:rStyle w:val="StyleUnderline"/>
        </w:rPr>
        <w:t xml:space="preserve">Food insecurity </w:t>
      </w:r>
      <w:r w:rsidRPr="00A010F4">
        <w:rPr>
          <w:rStyle w:val="StyleUnderline"/>
          <w:highlight w:val="cyan"/>
        </w:rPr>
        <w:t xml:space="preserve">drives </w:t>
      </w:r>
      <w:r w:rsidRPr="00A010F4">
        <w:rPr>
          <w:rStyle w:val="Emphasis"/>
          <w:highlight w:val="cyan"/>
        </w:rPr>
        <w:t>mass migration</w:t>
      </w:r>
      <w:r w:rsidRPr="00A010F4">
        <w:rPr>
          <w:rStyle w:val="StyleUnderline"/>
        </w:rPr>
        <w:t xml:space="preserve"> around the world from the Middle East, to Africa, to Southeast Asia, destabilizing neighboring populations, </w:t>
      </w:r>
      <w:r w:rsidRPr="00A010F4">
        <w:rPr>
          <w:rStyle w:val="Emphasis"/>
          <w:highlight w:val="cyan"/>
        </w:rPr>
        <w:t>generating conflicts</w:t>
      </w:r>
      <w:r w:rsidRPr="00A010F4">
        <w:rPr>
          <w:rStyle w:val="StyleUnderline"/>
          <w:highlight w:val="cyan"/>
        </w:rPr>
        <w:t>, and</w:t>
      </w:r>
      <w:r w:rsidRPr="00A010F4">
        <w:rPr>
          <w:rStyle w:val="StyleUnderline"/>
        </w:rPr>
        <w:t xml:space="preserve"> threatening our own security </w:t>
      </w:r>
      <w:r w:rsidRPr="00033BAA">
        <w:rPr>
          <w:rStyle w:val="StyleUnderline"/>
        </w:rPr>
        <w:t xml:space="preserve">by </w:t>
      </w:r>
      <w:r w:rsidRPr="00033BAA">
        <w:rPr>
          <w:rStyle w:val="Emphasis"/>
        </w:rPr>
        <w:t>disrupting our economic, military, and diplomatic relationships</w:t>
      </w:r>
      <w:r w:rsidRPr="00033BAA">
        <w:rPr>
          <w:szCs w:val="16"/>
        </w:rPr>
        <w:t>. Food system shocks from extreme food-price volatility can be correlated with protests and riots. Food price related protests toppled governments in Haiti and Madagascar in 2007 and 2008. In 2010 and in 2011, food prices and grievance</w:t>
      </w:r>
      <w:r w:rsidRPr="00A010F4">
        <w:rPr>
          <w:szCs w:val="16"/>
        </w:rPr>
        <w:t xml:space="preserve">s related to food policy were one of the major drivers of the Arab Spring uprisings. Repeatedly, history has taught us that </w:t>
      </w:r>
      <w:r w:rsidRPr="00A010F4">
        <w:rPr>
          <w:rStyle w:val="StyleUnderline"/>
          <w:highlight w:val="cyan"/>
        </w:rPr>
        <w:t>a strong ag</w:t>
      </w:r>
      <w:r w:rsidRPr="00201F3A">
        <w:rPr>
          <w:rStyle w:val="StyleUnderline"/>
        </w:rPr>
        <w:t xml:space="preserve">ricultural </w:t>
      </w:r>
      <w:r w:rsidRPr="00A010F4">
        <w:rPr>
          <w:rStyle w:val="StyleUnderline"/>
          <w:highlight w:val="cyan"/>
        </w:rPr>
        <w:t>sector is an unquestionable requirement for</w:t>
      </w:r>
      <w:r w:rsidRPr="00A010F4">
        <w:rPr>
          <w:szCs w:val="16"/>
        </w:rPr>
        <w:t xml:space="preserve"> inclusive and sustainable growth, broad-based development progress, and </w:t>
      </w:r>
      <w:r w:rsidRPr="00201F3A">
        <w:rPr>
          <w:rStyle w:val="StyleUnderline"/>
        </w:rPr>
        <w:t xml:space="preserve">long-term </w:t>
      </w:r>
      <w:r w:rsidRPr="00A010F4">
        <w:rPr>
          <w:rStyle w:val="StyleUnderline"/>
          <w:highlight w:val="cyan"/>
        </w:rPr>
        <w:t>stability</w:t>
      </w:r>
      <w:r w:rsidRPr="00A010F4">
        <w:rPr>
          <w:szCs w:val="16"/>
        </w:rPr>
        <w:t xml:space="preserve">. The impact can be remarkable and far reaching. </w:t>
      </w:r>
      <w:r w:rsidRPr="004B6D23">
        <w:rPr>
          <w:rStyle w:val="StyleUnderline"/>
        </w:rPr>
        <w:t>Rising income, in addition to reducing the opportunities for an upsurge in extremism, leads to changes in diet, producing demand for more diverse and nutritious foods provided, in many cases, from American farmers and ranchers</w:t>
      </w:r>
      <w:r w:rsidRPr="00A010F4">
        <w:rPr>
          <w:rStyle w:val="StyleUnderline"/>
        </w:rPr>
        <w:t xml:space="preserve">. </w:t>
      </w:r>
      <w:r w:rsidRPr="00A010F4">
        <w:rPr>
          <w:rStyle w:val="Emphasis"/>
          <w:highlight w:val="cyan"/>
        </w:rPr>
        <w:t>Emerging markets</w:t>
      </w:r>
      <w:r w:rsidRPr="00A010F4">
        <w:rPr>
          <w:rStyle w:val="StyleUnderline"/>
        </w:rPr>
        <w:t xml:space="preserve"> currently </w:t>
      </w:r>
      <w:r w:rsidRPr="00A010F4">
        <w:rPr>
          <w:rStyle w:val="StyleUnderline"/>
          <w:highlight w:val="cyan"/>
        </w:rPr>
        <w:t>purchase 20 percent of U.S. ag</w:t>
      </w:r>
      <w:r w:rsidRPr="00201F3A">
        <w:rPr>
          <w:rStyle w:val="StyleUnderline"/>
        </w:rPr>
        <w:t>riculture</w:t>
      </w:r>
      <w:r w:rsidRPr="00A010F4">
        <w:rPr>
          <w:rStyle w:val="StyleUnderline"/>
          <w:highlight w:val="cyan"/>
        </w:rPr>
        <w:t xml:space="preserve"> </w:t>
      </w:r>
      <w:r w:rsidRPr="00033BAA">
        <w:rPr>
          <w:rStyle w:val="StyleUnderline"/>
        </w:rPr>
        <w:t>exports and that figure is expected to grow as populations boom</w:t>
      </w:r>
      <w:r w:rsidRPr="00033BAA">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033BAA">
        <w:rPr>
          <w:rStyle w:val="StyleUnderline"/>
        </w:rPr>
        <w:t xml:space="preserve">We know where the </w:t>
      </w:r>
      <w:r w:rsidRPr="00033BAA">
        <w:rPr>
          <w:rStyle w:val="StyleUnderline"/>
          <w:highlight w:val="cyan"/>
        </w:rPr>
        <w:t xml:space="preserve">instability </w:t>
      </w:r>
      <w:r w:rsidRPr="00033BAA">
        <w:rPr>
          <w:rStyle w:val="StyleUnderline"/>
        </w:rPr>
        <w:t>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A010F4">
        <w:rPr>
          <w:rStyle w:val="StyleUnderline"/>
          <w:highlight w:val="cyan"/>
        </w:rPr>
        <w:t xml:space="preserve">these </w:t>
      </w:r>
      <w:r w:rsidRPr="00201F3A">
        <w:rPr>
          <w:rStyle w:val="StyleUnderline"/>
        </w:rPr>
        <w:t xml:space="preserve">situations </w:t>
      </w:r>
      <w:r w:rsidRPr="00A010F4">
        <w:rPr>
          <w:rStyle w:val="Emphasis"/>
          <w:highlight w:val="cyan"/>
        </w:rPr>
        <w:t>deteriorate</w:t>
      </w:r>
      <w:r w:rsidRPr="00201F3A">
        <w:rPr>
          <w:rStyle w:val="Emphasis"/>
        </w:rPr>
        <w:t xml:space="preserve"> in</w:t>
      </w:r>
      <w:r w:rsidRPr="00A010F4">
        <w:rPr>
          <w:rStyle w:val="Emphasis"/>
          <w:highlight w:val="cyan"/>
        </w:rPr>
        <w:t>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010F4">
        <w:rPr>
          <w:rStyle w:val="StyleUnderline"/>
          <w:highlight w:val="cyan"/>
        </w:rPr>
        <w:t>robust food security</w:t>
      </w:r>
      <w:r w:rsidRPr="00A010F4">
        <w:rPr>
          <w:szCs w:val="16"/>
        </w:rPr>
        <w:t xml:space="preserve"> strategy, as a part of our overall security strategy, </w:t>
      </w:r>
      <w:r w:rsidRPr="00A010F4">
        <w:rPr>
          <w:rStyle w:val="StyleUnderline"/>
          <w:highlight w:val="cyan"/>
        </w:rPr>
        <w:t>can mitigate</w:t>
      </w:r>
      <w:r w:rsidRPr="00A010F4">
        <w:rPr>
          <w:szCs w:val="16"/>
        </w:rPr>
        <w:t xml:space="preserve"> the growth of </w:t>
      </w:r>
      <w:r w:rsidRPr="00A010F4">
        <w:rPr>
          <w:rStyle w:val="StyleUnderline"/>
          <w:highlight w:val="cyan"/>
        </w:rPr>
        <w:t>terrorism</w:t>
      </w:r>
      <w:r w:rsidRPr="00A010F4">
        <w:rPr>
          <w:szCs w:val="16"/>
        </w:rPr>
        <w:t xml:space="preserve">, build important relationships, and support continued American economic and agricultural prosperity </w:t>
      </w:r>
      <w:r w:rsidRPr="00A010F4">
        <w:rPr>
          <w:rStyle w:val="StyleUnderline"/>
          <w:highlight w:val="cyan"/>
        </w:rPr>
        <w:t>while</w:t>
      </w:r>
      <w:r w:rsidRPr="00A010F4">
        <w:rPr>
          <w:szCs w:val="16"/>
        </w:rPr>
        <w:t xml:space="preserve"> materially </w:t>
      </w:r>
      <w:r w:rsidRPr="00A010F4">
        <w:rPr>
          <w:rStyle w:val="Emphasis"/>
          <w:highlight w:val="cyan"/>
        </w:rPr>
        <w:t>contributing to</w:t>
      </w:r>
      <w:r w:rsidRPr="00A010F4">
        <w:rPr>
          <w:szCs w:val="16"/>
        </w:rPr>
        <w:t xml:space="preserve"> our Nation’s and the </w:t>
      </w:r>
      <w:r w:rsidRPr="00201F3A">
        <w:rPr>
          <w:rStyle w:val="Emphasis"/>
        </w:rPr>
        <w:t>world</w:t>
      </w:r>
      <w:r w:rsidRPr="00201F3A">
        <w:rPr>
          <w:szCs w:val="16"/>
        </w:rPr>
        <w:t>’s</w:t>
      </w:r>
      <w:r w:rsidRPr="00A010F4">
        <w:rPr>
          <w:szCs w:val="16"/>
        </w:rPr>
        <w:t xml:space="preserve"> </w:t>
      </w:r>
      <w:r w:rsidRPr="00A010F4">
        <w:rPr>
          <w:rStyle w:val="Emphasis"/>
          <w:highlight w:val="cyan"/>
        </w:rPr>
        <w:t>security</w:t>
      </w:r>
      <w:r w:rsidRPr="00A010F4">
        <w:rPr>
          <w:szCs w:val="16"/>
        </w:rPr>
        <w:t>.</w:t>
      </w:r>
    </w:p>
    <w:p w14:paraId="75D3CDAB" w14:textId="77777777" w:rsidR="001A62B0" w:rsidRPr="00DF4AD3" w:rsidRDefault="001A62B0" w:rsidP="001A62B0"/>
    <w:p w14:paraId="5986156D" w14:textId="77777777" w:rsidR="001A62B0" w:rsidRPr="004B6D23" w:rsidRDefault="001A62B0" w:rsidP="001A62B0"/>
    <w:p w14:paraId="07F0DDA1" w14:textId="42751C0F" w:rsidR="001A62B0" w:rsidRDefault="001A62B0" w:rsidP="001A62B0">
      <w:pPr>
        <w:pStyle w:val="Heading3"/>
      </w:pPr>
      <w:r>
        <w:lastRenderedPageBreak/>
        <w:t>OFF</w:t>
      </w:r>
    </w:p>
    <w:p w14:paraId="3E731399" w14:textId="77777777" w:rsidR="001A62B0" w:rsidRDefault="001A62B0" w:rsidP="001A62B0">
      <w:pPr>
        <w:pStyle w:val="Heading4"/>
      </w:pPr>
      <w:bookmarkStart w:id="0" w:name="_Hlk80691113"/>
      <w:r>
        <w:t xml:space="preserve">Two-track infrastructure </w:t>
      </w:r>
      <w:r w:rsidRPr="00F60C72">
        <w:rPr>
          <w:u w:val="single"/>
        </w:rPr>
        <w:t>will pass</w:t>
      </w:r>
      <w:r>
        <w:t xml:space="preserve">, </w:t>
      </w:r>
      <w:r w:rsidRPr="00330EC7">
        <w:rPr>
          <w:u w:val="single"/>
        </w:rPr>
        <w:t>PC is key</w:t>
      </w:r>
      <w:r>
        <w:t xml:space="preserve">, but there’s </w:t>
      </w:r>
      <w:r w:rsidRPr="00F60C72">
        <w:rPr>
          <w:u w:val="single"/>
        </w:rPr>
        <w:t xml:space="preserve">zero </w:t>
      </w:r>
      <w:r>
        <w:rPr>
          <w:u w:val="single"/>
        </w:rPr>
        <w:t>margin</w:t>
      </w:r>
      <w:r>
        <w:t xml:space="preserve"> for error</w:t>
      </w:r>
    </w:p>
    <w:p w14:paraId="5FC3B191" w14:textId="77777777" w:rsidR="001A62B0" w:rsidRDefault="001A62B0" w:rsidP="001A62B0">
      <w:proofErr w:type="spellStart"/>
      <w:r w:rsidRPr="00A931BE">
        <w:rPr>
          <w:rStyle w:val="Style13ptBold"/>
        </w:rPr>
        <w:t>Greve</w:t>
      </w:r>
      <w:proofErr w:type="spellEnd"/>
      <w:r w:rsidRPr="00A931BE">
        <w:rPr>
          <w:rStyle w:val="Style13ptBold"/>
        </w:rPr>
        <w:t xml:space="preserve"> 9-7</w:t>
      </w:r>
      <w:r>
        <w:t xml:space="preserve">-2021, politics breaking news reporter for Guardian US, based in Washington (Joan, “Joe Biden to referee Democrats in brewing battle over $3.5tn budget bill,” </w:t>
      </w:r>
      <w:r w:rsidRPr="00A931BE">
        <w:rPr>
          <w:i/>
          <w:iCs/>
        </w:rPr>
        <w:t>The Guardian</w:t>
      </w:r>
      <w:r>
        <w:t xml:space="preserve">, </w:t>
      </w:r>
      <w:hyperlink r:id="rId10" w:history="1">
        <w:r w:rsidRPr="003C72A6">
          <w:rPr>
            <w:rStyle w:val="Hyperlink"/>
          </w:rPr>
          <w:t>https://www.theguardian.com/us-news/2021/sep/07/biden-democrats-brewing-battle-budget-bill</w:t>
        </w:r>
      </w:hyperlink>
      <w:r>
        <w:t>)</w:t>
      </w:r>
    </w:p>
    <w:p w14:paraId="717FF179" w14:textId="77777777" w:rsidR="001A62B0" w:rsidRPr="001C24D2" w:rsidRDefault="001A62B0" w:rsidP="001A62B0"/>
    <w:p w14:paraId="545F9B14" w14:textId="77777777" w:rsidR="001A62B0" w:rsidRPr="00051D42" w:rsidRDefault="001A62B0" w:rsidP="001A62B0">
      <w:r w:rsidRPr="005B3951">
        <w:rPr>
          <w:rStyle w:val="StyleUnderline"/>
        </w:rPr>
        <w:t>Congress will return</w:t>
      </w:r>
      <w:r w:rsidRPr="005B3951">
        <w:t xml:space="preserve"> from its summer recess later </w:t>
      </w:r>
      <w:r w:rsidRPr="005B3951">
        <w:rPr>
          <w:rStyle w:val="StyleUnderline"/>
        </w:rPr>
        <w:t>this month</w:t>
      </w:r>
      <w:r w:rsidRPr="005B3951">
        <w:t>, and some</w:t>
      </w:r>
      <w:r>
        <w:t xml:space="preserve"> </w:t>
      </w:r>
      <w:r w:rsidRPr="003859F6">
        <w:rPr>
          <w:rStyle w:val="Emphasis"/>
          <w:highlight w:val="cyan"/>
        </w:rPr>
        <w:t>Dem</w:t>
      </w:r>
      <w:r>
        <w:t>ocrat</w:t>
      </w:r>
      <w:r w:rsidRPr="003859F6">
        <w:rPr>
          <w:rStyle w:val="Emphasis"/>
          <w:highlight w:val="cyan"/>
        </w:rPr>
        <w:t>s</w:t>
      </w:r>
      <w:r>
        <w:t xml:space="preserve"> </w:t>
      </w:r>
      <w:r w:rsidRPr="003859F6">
        <w:rPr>
          <w:rStyle w:val="StyleUnderline"/>
          <w:highlight w:val="cyan"/>
        </w:rPr>
        <w:t>are</w:t>
      </w:r>
      <w:r>
        <w:t xml:space="preserve"> already </w:t>
      </w:r>
      <w:r w:rsidRPr="003859F6">
        <w:rPr>
          <w:rStyle w:val="StyleUnderline"/>
          <w:highlight w:val="cyan"/>
        </w:rPr>
        <w:t>gearing up for a</w:t>
      </w:r>
      <w:r w:rsidRPr="001C24D2">
        <w:rPr>
          <w:rStyle w:val="StyleUnderline"/>
        </w:rPr>
        <w:t xml:space="preserve"> political </w:t>
      </w:r>
      <w:r w:rsidRPr="003859F6">
        <w:rPr>
          <w:rStyle w:val="StyleUnderline"/>
          <w:highlight w:val="cyan"/>
        </w:rPr>
        <w:t>fight</w:t>
      </w:r>
      <w:r>
        <w:t xml:space="preserve"> – with each other. Democratic </w:t>
      </w:r>
      <w:r w:rsidRPr="001C24D2">
        <w:rPr>
          <w:rStyle w:val="StyleUnderline"/>
        </w:rPr>
        <w:t xml:space="preserve">lawmakers are looking </w:t>
      </w:r>
      <w:r w:rsidRPr="003859F6">
        <w:rPr>
          <w:rStyle w:val="StyleUnderline"/>
          <w:highlight w:val="cyan"/>
        </w:rPr>
        <w:t>to pass the</w:t>
      </w:r>
      <w:r w:rsidRPr="001C24D2">
        <w:rPr>
          <w:rStyle w:val="StyleUnderline"/>
        </w:rPr>
        <w:t xml:space="preserve">ir </w:t>
      </w:r>
      <w:r w:rsidRPr="005B3951">
        <w:rPr>
          <w:rStyle w:val="StyleUnderline"/>
        </w:rPr>
        <w:t>$</w:t>
      </w:r>
      <w:r w:rsidRPr="003859F6">
        <w:rPr>
          <w:rStyle w:val="StyleUnderline"/>
          <w:highlight w:val="cyan"/>
        </w:rPr>
        <w:t>3.5</w:t>
      </w:r>
      <w:r w:rsidRPr="005B3951">
        <w:rPr>
          <w:rStyle w:val="StyleUnderline"/>
        </w:rPr>
        <w:t>tn</w:t>
      </w:r>
      <w:r>
        <w:t xml:space="preserve"> spending </w:t>
      </w:r>
      <w:r w:rsidRPr="003859F6">
        <w:rPr>
          <w:rStyle w:val="StyleUnderline"/>
          <w:highlight w:val="cyan"/>
        </w:rPr>
        <w:t>package</w:t>
      </w:r>
      <w:r>
        <w:t xml:space="preserve">, after the House and the Senate approved the blueprint for the budget bill last month. The ambitious legislation encompasses much of Joe Biden’s economic agenda, </w:t>
      </w:r>
      <w:r w:rsidRPr="003859F6">
        <w:rPr>
          <w:rStyle w:val="StyleUnderline"/>
          <w:highlight w:val="cyan"/>
        </w:rPr>
        <w:t>including</w:t>
      </w:r>
      <w:r>
        <w:t xml:space="preserve"> proposals to expand </w:t>
      </w:r>
      <w:r w:rsidRPr="001C24D2">
        <w:rPr>
          <w:rStyle w:val="StyleUnderline"/>
        </w:rPr>
        <w:t>access to</w:t>
      </w:r>
      <w:r>
        <w:t xml:space="preserve"> affordable </w:t>
      </w:r>
      <w:r w:rsidRPr="001C24D2">
        <w:rPr>
          <w:rStyle w:val="StyleUnderline"/>
        </w:rPr>
        <w:t>childcare</w:t>
      </w:r>
      <w:r>
        <w:t xml:space="preserve">, invest in </w:t>
      </w:r>
      <w:r w:rsidRPr="003859F6">
        <w:rPr>
          <w:rStyle w:val="Emphasis"/>
          <w:highlight w:val="cyan"/>
        </w:rPr>
        <w:t>climate</w:t>
      </w:r>
      <w:r>
        <w:t xml:space="preserve">-related </w:t>
      </w:r>
      <w:r w:rsidRPr="003859F6">
        <w:rPr>
          <w:rStyle w:val="Emphasis"/>
          <w:highlight w:val="cyan"/>
        </w:rPr>
        <w:t>initiatives</w:t>
      </w:r>
      <w:r>
        <w:t xml:space="preserve"> </w:t>
      </w:r>
      <w:r w:rsidRPr="001C24D2">
        <w:rPr>
          <w:rStyle w:val="StyleUnderline"/>
        </w:rPr>
        <w:t>and broaden Medicare coverage</w:t>
      </w:r>
      <w:r>
        <w:t xml:space="preserve">. </w:t>
      </w:r>
      <w:r w:rsidRPr="001C24D2">
        <w:rPr>
          <w:rStyle w:val="StyleUnderline"/>
        </w:rPr>
        <w:t xml:space="preserve">But </w:t>
      </w:r>
      <w:r w:rsidRPr="003859F6">
        <w:rPr>
          <w:rStyle w:val="StyleUnderline"/>
          <w:highlight w:val="cyan"/>
        </w:rPr>
        <w:t>to get the bill</w:t>
      </w:r>
      <w:r w:rsidRPr="001C24D2">
        <w:rPr>
          <w:rStyle w:val="StyleUnderline"/>
        </w:rPr>
        <w:t xml:space="preserve"> passed, </w:t>
      </w:r>
      <w:r w:rsidRPr="003859F6">
        <w:rPr>
          <w:rStyle w:val="Emphasis"/>
          <w:highlight w:val="cyan"/>
        </w:rPr>
        <w:t>Dem</w:t>
      </w:r>
      <w:r w:rsidRPr="001C24D2">
        <w:rPr>
          <w:rStyle w:val="StyleUnderline"/>
        </w:rPr>
        <w:t>ocrat</w:t>
      </w:r>
      <w:r w:rsidRPr="003859F6">
        <w:rPr>
          <w:rStyle w:val="Emphasis"/>
          <w:highlight w:val="cyan"/>
        </w:rPr>
        <w:t>s</w:t>
      </w:r>
      <w:r w:rsidRPr="001C24D2">
        <w:rPr>
          <w:rStyle w:val="StyleUnderline"/>
        </w:rPr>
        <w:t xml:space="preserve"> will</w:t>
      </w:r>
      <w:r>
        <w:t xml:space="preserve"> first </w:t>
      </w:r>
      <w:r w:rsidRPr="003859F6">
        <w:rPr>
          <w:rStyle w:val="StyleUnderline"/>
          <w:highlight w:val="cyan"/>
        </w:rPr>
        <w:t>need to</w:t>
      </w:r>
      <w:r>
        <w:t xml:space="preserve"> reach an </w:t>
      </w:r>
      <w:r w:rsidRPr="003859F6">
        <w:rPr>
          <w:rStyle w:val="Emphasis"/>
          <w:highlight w:val="cyan"/>
        </w:rPr>
        <w:t>agree</w:t>
      </w:r>
      <w:r>
        <w:t xml:space="preserve">ment on the cost of the legislation. Centrist Democrats, including Senators Kyrsten Sinema and Joe Manchin, have expressed concern about the bill’s $3.5tn price tag, while progressives have indicated they will fiercely oppose any attempt to cut funding in the proposal. </w:t>
      </w:r>
      <w:r w:rsidRPr="003859F6">
        <w:rPr>
          <w:rStyle w:val="StyleUnderline"/>
          <w:highlight w:val="cyan"/>
        </w:rPr>
        <w:t xml:space="preserve">With </w:t>
      </w:r>
      <w:r w:rsidRPr="005B3951">
        <w:rPr>
          <w:rStyle w:val="StyleUnderline"/>
        </w:rPr>
        <w:t>his</w:t>
      </w:r>
      <w:r w:rsidRPr="001C24D2">
        <w:rPr>
          <w:rStyle w:val="StyleUnderline"/>
        </w:rPr>
        <w:t xml:space="preserve"> entire</w:t>
      </w:r>
      <w:r>
        <w:t xml:space="preserve"> economic </w:t>
      </w:r>
      <w:r w:rsidRPr="003859F6">
        <w:rPr>
          <w:rStyle w:val="StyleUnderline"/>
          <w:highlight w:val="cyan"/>
        </w:rPr>
        <w:t>agenda</w:t>
      </w:r>
      <w:r w:rsidRPr="005B3951">
        <w:rPr>
          <w:rStyle w:val="StyleUnderline"/>
        </w:rPr>
        <w:t xml:space="preserve"> hanging </w:t>
      </w:r>
      <w:r w:rsidRPr="003859F6">
        <w:rPr>
          <w:rStyle w:val="StyleUnderline"/>
          <w:highlight w:val="cyan"/>
        </w:rPr>
        <w:t>in the balance, Biden will need to convince the</w:t>
      </w:r>
      <w:r w:rsidRPr="001C24D2">
        <w:rPr>
          <w:rStyle w:val="StyleUnderline"/>
        </w:rPr>
        <w:t xml:space="preserve"> two fractious </w:t>
      </w:r>
      <w:r w:rsidRPr="003859F6">
        <w:rPr>
          <w:rStyle w:val="StyleUnderline"/>
          <w:highlight w:val="cyan"/>
        </w:rPr>
        <w:t xml:space="preserve">wings </w:t>
      </w:r>
      <w:r w:rsidRPr="005B3951">
        <w:rPr>
          <w:rStyle w:val="StyleUnderline"/>
        </w:rPr>
        <w:t xml:space="preserve">of his party </w:t>
      </w:r>
      <w:r w:rsidRPr="003859F6">
        <w:rPr>
          <w:rStyle w:val="StyleUnderline"/>
          <w:highlight w:val="cyan"/>
        </w:rPr>
        <w:t>to come together</w:t>
      </w:r>
      <w:r>
        <w:t xml:space="preserve"> and pass a comprehensive spending package. And </w:t>
      </w:r>
      <w:r w:rsidRPr="003859F6">
        <w:rPr>
          <w:rStyle w:val="StyleUnderline"/>
          <w:highlight w:val="cyan"/>
        </w:rPr>
        <w:t>given</w:t>
      </w:r>
      <w:r w:rsidRPr="001C24D2">
        <w:rPr>
          <w:rStyle w:val="StyleUnderline"/>
        </w:rPr>
        <w:t xml:space="preserve"> </w:t>
      </w:r>
      <w:r w:rsidRPr="003859F6">
        <w:rPr>
          <w:rStyle w:val="Emphasis"/>
          <w:highlight w:val="cyan"/>
        </w:rPr>
        <w:t>Dem</w:t>
      </w:r>
      <w:r w:rsidRPr="001C24D2">
        <w:rPr>
          <w:rStyle w:val="StyleUnderline"/>
        </w:rPr>
        <w:t>ocrat</w:t>
      </w:r>
      <w:r w:rsidRPr="003859F6">
        <w:rPr>
          <w:rStyle w:val="Emphasis"/>
          <w:highlight w:val="cyan"/>
        </w:rPr>
        <w:t>s’</w:t>
      </w:r>
      <w:r w:rsidRPr="001C24D2">
        <w:rPr>
          <w:rStyle w:val="StyleUnderline"/>
        </w:rPr>
        <w:t xml:space="preserve"> </w:t>
      </w:r>
      <w:r w:rsidRPr="005B3951">
        <w:rPr>
          <w:rStyle w:val="StyleUnderline"/>
        </w:rPr>
        <w:t xml:space="preserve">extremely </w:t>
      </w:r>
      <w:r w:rsidRPr="003859F6">
        <w:rPr>
          <w:rStyle w:val="StyleUnderline"/>
          <w:highlight w:val="cyan"/>
        </w:rPr>
        <w:t xml:space="preserve">narrow majorities </w:t>
      </w:r>
      <w:r w:rsidRPr="005B3951">
        <w:rPr>
          <w:rStyle w:val="StyleUnderline"/>
        </w:rPr>
        <w:t>in</w:t>
      </w:r>
      <w:r w:rsidRPr="001C24D2">
        <w:rPr>
          <w:rStyle w:val="StyleUnderline"/>
        </w:rPr>
        <w:t xml:space="preserve"> both the </w:t>
      </w:r>
      <w:r w:rsidRPr="005B3951">
        <w:rPr>
          <w:rStyle w:val="StyleUnderline"/>
        </w:rPr>
        <w:t>House and the Senate</w:t>
      </w:r>
      <w:r w:rsidRPr="001C24D2">
        <w:rPr>
          <w:rStyle w:val="StyleUnderline"/>
        </w:rPr>
        <w:t xml:space="preserve">, </w:t>
      </w:r>
      <w:r w:rsidRPr="003859F6">
        <w:rPr>
          <w:rStyle w:val="Emphasis"/>
          <w:highlight w:val="cyan"/>
        </w:rPr>
        <w:t>there is</w:t>
      </w:r>
      <w:r w:rsidRPr="001C24D2">
        <w:rPr>
          <w:rStyle w:val="StyleUnderline"/>
        </w:rPr>
        <w:t xml:space="preserve"> </w:t>
      </w:r>
      <w:r w:rsidRPr="001C24D2">
        <w:t>virtually</w:t>
      </w:r>
      <w:r w:rsidRPr="001C24D2">
        <w:rPr>
          <w:rStyle w:val="StyleUnderline"/>
        </w:rPr>
        <w:t xml:space="preserve"> </w:t>
      </w:r>
      <w:r w:rsidRPr="003859F6">
        <w:rPr>
          <w:rStyle w:val="Emphasis"/>
          <w:highlight w:val="cyan"/>
        </w:rPr>
        <w:t>no room for error</w:t>
      </w:r>
      <w:r>
        <w:t xml:space="preserve">. </w:t>
      </w:r>
      <w:r w:rsidRPr="003859F6">
        <w:rPr>
          <w:rStyle w:val="StyleUnderline"/>
          <w:highlight w:val="cyan"/>
        </w:rPr>
        <w:t>Despite warning signs of intra-party friction</w:t>
      </w:r>
      <w:r>
        <w:t xml:space="preserve"> over the cost of the budget bill, congresswoman Suzan DelBene, who chairs the centrist New Democrat Coalition, said the House’s focus right now should still be on the content of the legislation. “I think discussion of a number is more distracting when the focus really needs to be on, what is the substance going to be of this legislation?” DelBene told the Guardian. “If we have strong legislation the people support, I think </w:t>
      </w:r>
      <w:r w:rsidRPr="003859F6">
        <w:rPr>
          <w:rStyle w:val="Emphasis"/>
          <w:highlight w:val="cyan"/>
        </w:rPr>
        <w:t>we can find the path forward</w:t>
      </w:r>
      <w:r>
        <w:t xml:space="preserve">.” Over in the Senate, majority leader Chuck Schumer is attempting to advance the bill using reconciliation, meaning Democrats do not need any Republican support to pass the legislation. But the 50-50 split in the upper chamber means that every single Democratic senator must be on board to get the bill approved. Schumer has been clear-eyed about the challenges ahead for the legislation. Shortly after the Senate approved the blueprint for the bill in a party-line vote last month, Schumer told reporters, “We’ve labored for months and months to reach this point, and we have no illusions – maybe the hardest work is yet to come.” Manchin proved Schumer’s point last Thursday, when he wrote a Wall Street Journal op-ed calling for a “strategic pause” in advancing the spending package. “While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 Bernie Sanders, the leftwing chairman of the Senate budget committee, responded to Manchin’s warning in kind, threatening to torpedo the bipartisan infrastructure bill if the spending package is not approved. “Rebuilding our crumbling physical infrastructure – roads, bridges, water systems – is important,” Sanders said on Twitter. “Rebuilding our crumbling human infrastructure – healthcare, education, climate change – is more important. No infrastructure bill without the $3.5tn reconciliation bill.” Progressive groups have echoed Sanders’s argument, insisting that every component of the $3.5tn legislation is vital. Sanders had initially called for spending $6tn on the budget bill, so progressives already view the current price tag as </w:t>
      </w:r>
      <w:r>
        <w:lastRenderedPageBreak/>
        <w:t xml:space="preserve">a concession. “We’re in a moment of crisis. Is this really the time for the Senate to press pause?” Ellen </w:t>
      </w:r>
      <w:proofErr w:type="spellStart"/>
      <w:r>
        <w:t>Sciales</w:t>
      </w:r>
      <w:proofErr w:type="spellEnd"/>
      <w:r>
        <w:t xml:space="preserve">, the communications director of the climate group Sunrise Movement, said in a statement. She added: “If the Senate can’t pass an incredibly popular climate and jobs plan during a summer of unprecedented, fatal climate disasters, and an economy reeling from a global pandemic, we must abolish the Senate. $3.5tn was the compromise.” Natalia Salgado, the director of federal affairs for the Working Families Party, noted that some progressive economists have suggested the US needs to spend $10tn over 10 years to meet its obligations in the Paris Climate Agreement. </w:t>
      </w:r>
      <w:r w:rsidRPr="000E75F3">
        <w:t>“We’re going to come nowhere near that,” Salgado said. “</w:t>
      </w:r>
      <w:proofErr w:type="gramStart"/>
      <w:r w:rsidRPr="000E75F3">
        <w:t>So</w:t>
      </w:r>
      <w:proofErr w:type="gramEnd"/>
      <w:r w:rsidRPr="000E75F3">
        <w:t xml:space="preserve"> we can’t afford to lose a single cent in this $3.5tn. Every single penny will count.”</w:t>
      </w:r>
      <w:r>
        <w:t xml:space="preserve"> </w:t>
      </w:r>
      <w:r w:rsidRPr="003859F6">
        <w:rPr>
          <w:rStyle w:val="StyleUnderline"/>
          <w:highlight w:val="cyan"/>
        </w:rPr>
        <w:t xml:space="preserve">Despite the war of words </w:t>
      </w:r>
      <w:r w:rsidRPr="005B3951">
        <w:rPr>
          <w:rStyle w:val="StyleUnderline"/>
        </w:rPr>
        <w:t>between moderates and progressives</w:t>
      </w:r>
      <w:r>
        <w:t xml:space="preserve">, the White House has continued to express confidence that </w:t>
      </w:r>
      <w:r w:rsidRPr="003859F6">
        <w:rPr>
          <w:rStyle w:val="Emphasis"/>
          <w:highlight w:val="cyan"/>
        </w:rPr>
        <w:t>Congress</w:t>
      </w:r>
      <w:r w:rsidRPr="001C24D2">
        <w:rPr>
          <w:rStyle w:val="Emphasis"/>
        </w:rPr>
        <w:t xml:space="preserve"> </w:t>
      </w:r>
      <w:r w:rsidRPr="003859F6">
        <w:rPr>
          <w:rStyle w:val="Emphasis"/>
          <w:highlight w:val="cyan"/>
        </w:rPr>
        <w:t>will</w:t>
      </w:r>
      <w:r w:rsidRPr="001C24D2">
        <w:rPr>
          <w:rStyle w:val="Emphasis"/>
        </w:rPr>
        <w:t xml:space="preserve"> ultimately </w:t>
      </w:r>
      <w:r w:rsidRPr="003859F6">
        <w:rPr>
          <w:rStyle w:val="Emphasis"/>
          <w:highlight w:val="cyan"/>
        </w:rPr>
        <w:t>reach an agreement</w:t>
      </w:r>
      <w:r w:rsidRPr="003859F6">
        <w:rPr>
          <w:highlight w:val="cyan"/>
        </w:rPr>
        <w:t xml:space="preserve"> </w:t>
      </w:r>
      <w:r w:rsidRPr="005B3951">
        <w:rPr>
          <w:rStyle w:val="StyleUnderline"/>
        </w:rPr>
        <w:t>on the legislation</w:t>
      </w:r>
      <w:r>
        <w:t>. “</w:t>
      </w:r>
      <w:r w:rsidRPr="00AD4627">
        <w:rPr>
          <w:rStyle w:val="StyleUnderline"/>
        </w:rPr>
        <w:t xml:space="preserve">The </w:t>
      </w:r>
      <w:r w:rsidRPr="003859F6">
        <w:rPr>
          <w:rStyle w:val="StyleUnderline"/>
          <w:highlight w:val="cyan"/>
        </w:rPr>
        <w:t>pres</w:t>
      </w:r>
      <w:r w:rsidRPr="00AD4627">
        <w:rPr>
          <w:rStyle w:val="StyleUnderline"/>
        </w:rPr>
        <w:t xml:space="preserve">ident </w:t>
      </w:r>
      <w:r w:rsidRPr="003859F6">
        <w:rPr>
          <w:rStyle w:val="StyleUnderline"/>
          <w:highlight w:val="cyan"/>
        </w:rPr>
        <w:t>and his</w:t>
      </w:r>
      <w:r w:rsidRPr="001C24D2">
        <w:rPr>
          <w:rStyle w:val="StyleUnderline"/>
        </w:rPr>
        <w:t xml:space="preserve"> whole </w:t>
      </w:r>
      <w:r w:rsidRPr="003859F6">
        <w:rPr>
          <w:rStyle w:val="StyleUnderline"/>
          <w:highlight w:val="cyan"/>
        </w:rPr>
        <w:t>team are</w:t>
      </w:r>
      <w:r>
        <w:t xml:space="preserve"> proud of and </w:t>
      </w:r>
      <w:r w:rsidRPr="003859F6">
        <w:rPr>
          <w:rStyle w:val="Emphasis"/>
          <w:highlight w:val="cyan"/>
        </w:rPr>
        <w:t xml:space="preserve">fighting </w:t>
      </w:r>
      <w:r w:rsidRPr="00AD4627">
        <w:rPr>
          <w:rStyle w:val="Emphasis"/>
        </w:rPr>
        <w:t>for</w:t>
      </w:r>
      <w:r w:rsidRPr="001C24D2">
        <w:rPr>
          <w:rStyle w:val="Emphasis"/>
        </w:rPr>
        <w:t xml:space="preserve"> the</w:t>
      </w:r>
      <w:r>
        <w:t xml:space="preserve"> substance of his </w:t>
      </w:r>
      <w:r w:rsidRPr="00AD4627">
        <w:rPr>
          <w:rStyle w:val="Emphasis"/>
        </w:rPr>
        <w:t>B</w:t>
      </w:r>
      <w:r>
        <w:t xml:space="preserve">uild </w:t>
      </w:r>
      <w:r w:rsidRPr="00AD4627">
        <w:rPr>
          <w:rStyle w:val="Emphasis"/>
        </w:rPr>
        <w:t>B</w:t>
      </w:r>
      <w:r>
        <w:t xml:space="preserve">ack </w:t>
      </w:r>
      <w:r w:rsidRPr="00AD4627">
        <w:rPr>
          <w:rStyle w:val="Emphasis"/>
        </w:rPr>
        <w:t>B</w:t>
      </w:r>
      <w:r>
        <w:t xml:space="preserve">etter </w:t>
      </w:r>
      <w:r w:rsidRPr="001C24D2">
        <w:rPr>
          <w:rStyle w:val="Emphasis"/>
        </w:rPr>
        <w:t>agenda</w:t>
      </w:r>
      <w:r>
        <w:t>,” a White House official said in a statement. “</w:t>
      </w:r>
      <w:r w:rsidRPr="00AD4627">
        <w:rPr>
          <w:rStyle w:val="StyleUnderline"/>
        </w:rPr>
        <w:t>These are complex processes, but</w:t>
      </w:r>
      <w:r>
        <w:t xml:space="preserve"> as recent weeks have demonstrated, leaders in Congress and </w:t>
      </w:r>
      <w:r w:rsidRPr="003859F6">
        <w:rPr>
          <w:rStyle w:val="Emphasis"/>
          <w:highlight w:val="cyan"/>
        </w:rPr>
        <w:t>the President know how to move them forward</w:t>
      </w:r>
      <w:r>
        <w:t>.”</w:t>
      </w:r>
    </w:p>
    <w:p w14:paraId="72CD2C4C" w14:textId="77777777" w:rsidR="001A62B0" w:rsidRDefault="001A62B0" w:rsidP="001A62B0">
      <w:pPr>
        <w:pStyle w:val="Heading4"/>
      </w:pPr>
      <w:r>
        <w:t xml:space="preserve">Antitrust reform trades off with other legislative priorities </w:t>
      </w:r>
    </w:p>
    <w:p w14:paraId="44295E3D" w14:textId="77777777" w:rsidR="001A62B0" w:rsidRDefault="001A62B0" w:rsidP="001A62B0">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1" w:history="1">
        <w:r w:rsidRPr="00346C7A">
          <w:rPr>
            <w:rStyle w:val="Hyperlink"/>
          </w:rPr>
          <w:t>https://www.concurrences.com/en/review/issues/no-1-2021/on-topic/the-new-us-antitrust-administration-en</w:t>
        </w:r>
      </w:hyperlink>
      <w:r>
        <w:t>)</w:t>
      </w:r>
    </w:p>
    <w:p w14:paraId="0211231B" w14:textId="77777777" w:rsidR="001A62B0" w:rsidRPr="0074378A" w:rsidRDefault="001A62B0" w:rsidP="001A62B0"/>
    <w:bookmarkEnd w:id="0"/>
    <w:p w14:paraId="667C6739" w14:textId="77777777" w:rsidR="001A62B0" w:rsidRDefault="001A62B0" w:rsidP="001A62B0">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divided Congress</w:t>
      </w:r>
      <w:r w:rsidRPr="005B3951">
        <w:rPr>
          <w:rStyle w:val="StyleUnderline"/>
        </w:rPr>
        <w:t xml:space="preserve"> that </w:t>
      </w:r>
      <w:r w:rsidRPr="004E67D4">
        <w:rPr>
          <w:rStyle w:val="StyleUnderline"/>
          <w:highlight w:val="cyan"/>
        </w:rPr>
        <w:t xml:space="preserve">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xml:space="preserve">. If it were to make </w:t>
      </w:r>
      <w:r w:rsidRPr="005B3951">
        <w:rPr>
          <w:rStyle w:val="StyleUnderline"/>
        </w:rPr>
        <w:t xml:space="preserve">reform of </w:t>
      </w:r>
      <w:r w:rsidRPr="004E67D4">
        <w:rPr>
          <w:rStyle w:val="StyleUnderline"/>
          <w:highlight w:val="cyan"/>
        </w:rPr>
        <w:t>competition law a major</w:t>
      </w:r>
      <w:r w:rsidRPr="00E54339">
        <w:rPr>
          <w:rStyle w:val="StyleUnderline"/>
        </w:rPr>
        <w:t xml:space="preserve"> </w:t>
      </w:r>
      <w:r w:rsidRPr="005A77EF">
        <w:t xml:space="preserve">and primary </w:t>
      </w:r>
      <w:r w:rsidRPr="004E67D4">
        <w:rPr>
          <w:rStyle w:val="StyleUnderline"/>
          <w:highlight w:val="cyan"/>
        </w:rPr>
        <w:t>commitment, it would</w:t>
      </w:r>
      <w:r w:rsidRPr="005B3951">
        <w:rPr>
          <w:rStyle w:val="StyleUnderline"/>
        </w:rPr>
        <w:t xml:space="preserve"> </w:t>
      </w:r>
      <w:r w:rsidRPr="005B3951">
        <w:rPr>
          <w:rStyle w:val="Emphasis"/>
        </w:rPr>
        <w:t xml:space="preserve">have to </w:t>
      </w:r>
      <w:r w:rsidRPr="004E67D4">
        <w:rPr>
          <w:rStyle w:val="Emphasis"/>
          <w:highlight w:val="cyan"/>
        </w:rPr>
        <w:t xml:space="preserve">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5B3951">
        <w:rPr>
          <w:rStyle w:val="StyleUnderline"/>
        </w:rPr>
        <w:t>like</w:t>
      </w:r>
      <w:r w:rsidRPr="005B3951">
        <w:t xml:space="preserve"> the </w:t>
      </w:r>
      <w:r w:rsidRPr="005B3951">
        <w:rPr>
          <w:rStyle w:val="Emphasis"/>
        </w:rPr>
        <w:t>Obama</w:t>
      </w:r>
      <w:r w:rsidRPr="005B3951">
        <w:t xml:space="preserve"> administration</w:t>
      </w:r>
      <w:r w:rsidRPr="005B3951">
        <w:rPr>
          <w:rStyle w:val="Emphasis"/>
        </w:rPr>
        <w:t xml:space="preserve">’s </w:t>
      </w:r>
      <w:r w:rsidRPr="005B3951">
        <w:rPr>
          <w:rStyle w:val="StyleUnderline"/>
        </w:rPr>
        <w:t>abandonment of</w:t>
      </w:r>
      <w:r w:rsidRPr="005B3951">
        <w:t xml:space="preserve"> the </w:t>
      </w:r>
      <w:r w:rsidRPr="005B3951">
        <w:rPr>
          <w:rStyle w:val="StyleUnderline"/>
        </w:rPr>
        <w:t>pro-competitive rules</w:t>
      </w:r>
      <w:r w:rsidRPr="005B3951">
        <w:t xml:space="preserve"> proposed</w:t>
      </w:r>
      <w:r w:rsidRPr="007D4D9D">
        <w:t xml:space="preserve">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w:t>
      </w:r>
      <w:r w:rsidRPr="005B3951">
        <w:t xml:space="preserve">In sum, this is a pessimistic prognostication for the likely Biden antitrust enforcement agenda. </w:t>
      </w:r>
      <w:r w:rsidRPr="005B3951">
        <w:rPr>
          <w:rStyle w:val="StyleUnderline"/>
        </w:rPr>
        <w:t xml:space="preserve">There is much that ought to be done. But this </w:t>
      </w:r>
      <w:r w:rsidRPr="004E67D4">
        <w:rPr>
          <w:rStyle w:val="StyleUnderline"/>
          <w:highlight w:val="cyan"/>
        </w:rPr>
        <w:t>requires</w:t>
      </w:r>
      <w:r w:rsidRPr="00E54339">
        <w:rPr>
          <w:rStyle w:val="StyleUnderline"/>
        </w:rPr>
        <w:t xml:space="preserve"> a </w:t>
      </w:r>
      <w:r w:rsidRPr="005B3951">
        <w:rPr>
          <w:rStyle w:val="StyleUnderline"/>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4D90DA30" w14:textId="77777777" w:rsidR="001A62B0" w:rsidRPr="00AE78C3" w:rsidRDefault="001A62B0" w:rsidP="001A62B0">
      <w:pPr>
        <w:pStyle w:val="Heading4"/>
        <w:rPr>
          <w:rFonts w:cs="Times New Roman"/>
        </w:rPr>
      </w:pPr>
      <w:r>
        <w:rPr>
          <w:rFonts w:cs="Times New Roman"/>
        </w:rPr>
        <w:lastRenderedPageBreak/>
        <w:t>Passage solves climate change.</w:t>
      </w:r>
    </w:p>
    <w:p w14:paraId="490F442B" w14:textId="77777777" w:rsidR="001A62B0" w:rsidRPr="00AE78C3" w:rsidRDefault="001A62B0" w:rsidP="001A62B0">
      <w:r w:rsidRPr="00AE78C3">
        <w:rPr>
          <w:rStyle w:val="Style13ptBold"/>
        </w:rPr>
        <w:t>Roberts 8-7</w:t>
      </w:r>
      <w:r w:rsidRPr="00AE78C3">
        <w:t xml:space="preserve">-2021, energy reporter, formerly of Vox (David, “Crunch time: this is America's last chance at serious climate policy for a decade,” </w:t>
      </w:r>
      <w:r w:rsidRPr="00AE78C3">
        <w:rPr>
          <w:i/>
          <w:iCs/>
        </w:rPr>
        <w:t>Vox</w:t>
      </w:r>
      <w:r w:rsidRPr="00AE78C3">
        <w:t xml:space="preserve">, </w:t>
      </w:r>
      <w:hyperlink r:id="rId12" w:history="1">
        <w:r w:rsidRPr="00AE78C3">
          <w:rPr>
            <w:rStyle w:val="Hyperlink"/>
          </w:rPr>
          <w:t>https://www.canarymedia.com/articles/climate-policy-crunch-time-we-need-congress-to-pass-a-clean-energy-standard-and-tax-credits/</w:t>
        </w:r>
      </w:hyperlink>
      <w:r w:rsidRPr="00AE78C3">
        <w:t>)</w:t>
      </w:r>
    </w:p>
    <w:p w14:paraId="69B71291" w14:textId="77777777" w:rsidR="001A62B0" w:rsidRPr="00AE78C3" w:rsidRDefault="001A62B0" w:rsidP="001A62B0"/>
    <w:p w14:paraId="2F502290" w14:textId="77777777" w:rsidR="001A62B0" w:rsidRDefault="001A62B0" w:rsidP="001A62B0">
      <w:r w:rsidRPr="00A22FBC">
        <w:rPr>
          <w:rStyle w:val="StyleUnderline"/>
          <w:highlight w:val="cyan"/>
        </w:rPr>
        <w:t>Congress is working on</w:t>
      </w:r>
      <w:r w:rsidRPr="00AE78C3">
        <w:t xml:space="preserve"> what is likely to be </w:t>
      </w:r>
      <w:r w:rsidRPr="0016360F">
        <w:rPr>
          <w:rStyle w:val="Emphasis"/>
          <w:highlight w:val="cyan"/>
        </w:rPr>
        <w:t>its last</w:t>
      </w:r>
      <w:r w:rsidRPr="00AE78C3">
        <w:rPr>
          <w:rStyle w:val="Emphasis"/>
        </w:rPr>
        <w:t xml:space="preserve"> big </w:t>
      </w:r>
      <w:r w:rsidRPr="00A22FBC">
        <w:rPr>
          <w:rStyle w:val="Emphasis"/>
          <w:highlight w:val="cyan"/>
        </w:rPr>
        <w:t>shot at climate</w:t>
      </w:r>
      <w:r w:rsidRPr="00AE78C3">
        <w:rPr>
          <w:rStyle w:val="Emphasis"/>
        </w:rPr>
        <w:t xml:space="preserve"> change </w:t>
      </w:r>
      <w:r w:rsidRPr="00A22FBC">
        <w:rPr>
          <w:rStyle w:val="Emphasis"/>
          <w:highlight w:val="cyan"/>
        </w:rPr>
        <w:t>policy</w:t>
      </w:r>
      <w:r w:rsidRPr="00AE78C3">
        <w:t xml:space="preserve"> </w:t>
      </w:r>
      <w:r w:rsidRPr="00AE78C3">
        <w:rPr>
          <w:rStyle w:val="StyleUnderline"/>
        </w:rPr>
        <w:t>for a decade or more</w:t>
      </w:r>
      <w:r w:rsidRPr="00AE78C3">
        <w:t xml:space="preserve">. If things go well, </w:t>
      </w:r>
      <w:r w:rsidRPr="00AE78C3">
        <w:rPr>
          <w:rStyle w:val="StyleUnderline"/>
        </w:rPr>
        <w:t xml:space="preserve">the </w:t>
      </w:r>
      <w:r w:rsidRPr="00A22FBC">
        <w:rPr>
          <w:rStyle w:val="StyleUnderline"/>
          <w:highlight w:val="cyan"/>
        </w:rPr>
        <w:t>legislation will include</w:t>
      </w:r>
      <w:r w:rsidRPr="00AE78C3">
        <w:rPr>
          <w:rStyle w:val="StyleUnderline"/>
        </w:rPr>
        <w:t xml:space="preserve"> a</w:t>
      </w:r>
      <w:r w:rsidRPr="00AE78C3">
        <w:t xml:space="preserve"> clean energy standard (</w:t>
      </w:r>
      <w:r w:rsidRPr="00A22FBC">
        <w:rPr>
          <w:rStyle w:val="StyleUnderline"/>
          <w:highlight w:val="cyan"/>
        </w:rPr>
        <w:t>CES</w:t>
      </w:r>
      <w:r w:rsidRPr="00AE78C3">
        <w:t xml:space="preserve">) </w:t>
      </w:r>
      <w:r w:rsidRPr="00A22FBC">
        <w:rPr>
          <w:rStyle w:val="StyleUnderline"/>
          <w:highlight w:val="cyan"/>
        </w:rPr>
        <w:t>and</w:t>
      </w:r>
      <w:r w:rsidRPr="00AE78C3">
        <w:rPr>
          <w:rStyle w:val="StyleUnderline"/>
        </w:rPr>
        <w:t xml:space="preserve"> clean energy tax </w:t>
      </w:r>
      <w:r w:rsidRPr="00A22FBC">
        <w:rPr>
          <w:rStyle w:val="StyleUnderline"/>
          <w:highlight w:val="cyan"/>
        </w:rPr>
        <w:t>credits</w:t>
      </w:r>
      <w:r w:rsidRPr="00AE78C3">
        <w:t xml:space="preserve">, </w:t>
      </w:r>
      <w:r w:rsidRPr="00A22FBC">
        <w:rPr>
          <w:rStyle w:val="StyleUnderline"/>
          <w:highlight w:val="cyan"/>
        </w:rPr>
        <w:t>which</w:t>
      </w:r>
      <w:r w:rsidRPr="00AE78C3">
        <w:rPr>
          <w:rStyle w:val="StyleUnderline"/>
        </w:rPr>
        <w:t xml:space="preserve"> together </w:t>
      </w:r>
      <w:r w:rsidRPr="005B3951">
        <w:rPr>
          <w:rStyle w:val="StyleUnderline"/>
        </w:rPr>
        <w:t xml:space="preserve">would </w:t>
      </w:r>
      <w:r w:rsidRPr="00A22FBC">
        <w:rPr>
          <w:rStyle w:val="StyleUnderline"/>
          <w:highlight w:val="cyan"/>
        </w:rPr>
        <w:t>revolutionize</w:t>
      </w:r>
      <w:r w:rsidRPr="00AE78C3">
        <w:rPr>
          <w:rStyle w:val="StyleUnderline"/>
        </w:rPr>
        <w:t xml:space="preserve"> the US </w:t>
      </w:r>
      <w:r w:rsidRPr="00A22FBC">
        <w:rPr>
          <w:rStyle w:val="StyleUnderline"/>
          <w:highlight w:val="cyan"/>
        </w:rPr>
        <w:t>electricity</w:t>
      </w:r>
      <w:r w:rsidRPr="00AE78C3">
        <w:rPr>
          <w:rStyle w:val="StyleUnderline"/>
        </w:rPr>
        <w:t xml:space="preserve"> system</w:t>
      </w:r>
      <w:r w:rsidRPr="00AE78C3">
        <w:t xml:space="preserve">. </w:t>
      </w:r>
      <w:r w:rsidRPr="00051D42">
        <w:rPr>
          <w:rStyle w:val="StyleUnderline"/>
          <w:highlight w:val="cyan"/>
        </w:rPr>
        <w:t>If things don’t go well, there will be no</w:t>
      </w:r>
      <w:r w:rsidRPr="00AE78C3">
        <w:rPr>
          <w:rStyle w:val="StyleUnderline"/>
        </w:rPr>
        <w:t xml:space="preserve"> substantial </w:t>
      </w:r>
      <w:r w:rsidRPr="00051D42">
        <w:rPr>
          <w:rStyle w:val="StyleUnderline"/>
          <w:highlight w:val="cyan"/>
        </w:rPr>
        <w:t>climate</w:t>
      </w:r>
      <w:r w:rsidRPr="00AE78C3">
        <w:rPr>
          <w:rStyle w:val="StyleUnderline"/>
        </w:rPr>
        <w:t xml:space="preserve"> </w:t>
      </w:r>
      <w:r w:rsidRPr="00051D42">
        <w:rPr>
          <w:rStyle w:val="StyleUnderline"/>
          <w:highlight w:val="cyan"/>
        </w:rPr>
        <w:t>legislation for many years</w:t>
      </w:r>
      <w:r w:rsidRPr="00AE78C3">
        <w:rPr>
          <w:rStyle w:val="StyleUnderline"/>
        </w:rPr>
        <w:t xml:space="preserve"> to come</w:t>
      </w:r>
      <w:r w:rsidRPr="00AE78C3">
        <w:t xml:space="preserve">. That’s the only question being decided: Will we get a CES and tax credits, or will we get nothing that will tackle fossil fuels this decade? That’s the binary. It’s time to focus. Looking around, it doesn’t seem </w:t>
      </w:r>
      <w:r w:rsidRPr="005B3951">
        <w:t xml:space="preserve">like clean energy supporters, climate hawks, or the left more broadly really get that. </w:t>
      </w:r>
      <w:proofErr w:type="gramStart"/>
      <w:r w:rsidRPr="005B3951">
        <w:t>So</w:t>
      </w:r>
      <w:proofErr w:type="gramEnd"/>
      <w:r w:rsidRPr="005B3951">
        <w:t xml:space="preserve"> let’s talk about why this is such an important moment and what’s at stake. The reconciliation bill is likely the last chance for big federal climate legislation The Democratic approach for a while now has been to proceed along </w:t>
      </w:r>
      <w:r w:rsidRPr="005B3951">
        <w:rPr>
          <w:rStyle w:val="Emphasis"/>
        </w:rPr>
        <w:t>dual tracks</w:t>
      </w:r>
      <w:r w:rsidRPr="005B3951">
        <w:t xml:space="preserve">. </w:t>
      </w:r>
      <w:r w:rsidRPr="005B3951">
        <w:rPr>
          <w:rStyle w:val="StyleUnderline"/>
        </w:rPr>
        <w:t>On one track, there’s the bipartisan infrastructure bill</w:t>
      </w:r>
      <w:r w:rsidRPr="005B3951">
        <w:t xml:space="preserve">, hammered out by a group of just over 20 senators from both parties. </w:t>
      </w:r>
      <w:r w:rsidRPr="005B3951">
        <w:rPr>
          <w:rStyle w:val="StyleUnderline"/>
        </w:rPr>
        <w:t>On the other track, there’s the budget</w:t>
      </w:r>
      <w:r w:rsidRPr="00AE78C3">
        <w:rPr>
          <w:rStyle w:val="StyleUnderline"/>
        </w:rPr>
        <w:t xml:space="preserve"> </w:t>
      </w:r>
      <w:r w:rsidRPr="00A22FBC">
        <w:rPr>
          <w:rStyle w:val="StyleUnderline"/>
          <w:highlight w:val="cyan"/>
        </w:rPr>
        <w:t>reconciliation</w:t>
      </w:r>
      <w:r w:rsidRPr="00AE78C3">
        <w:rPr>
          <w:rStyle w:val="StyleUnderline"/>
        </w:rPr>
        <w:t xml:space="preserve"> bill</w:t>
      </w:r>
      <w:r w:rsidRPr="00AE78C3">
        <w:t>, which is meant to contain … ever</w:t>
      </w:r>
      <w:r w:rsidRPr="005B3951">
        <w:t xml:space="preserve">ything else in Biden’s agenda. The former needs 60 votes; the latter can pass with 50 Democratic votes. This </w:t>
      </w:r>
      <w:r w:rsidRPr="005B3951">
        <w:rPr>
          <w:rStyle w:val="Emphasis"/>
        </w:rPr>
        <w:t>has always been a fraught and delicate strategy</w:t>
      </w:r>
      <w:r w:rsidRPr="00AE78C3">
        <w:t xml:space="preserve">. </w:t>
      </w:r>
      <w:r w:rsidRPr="00A22FBC">
        <w:rPr>
          <w:rStyle w:val="StyleUnderline"/>
          <w:highlight w:val="cyan"/>
        </w:rPr>
        <w:t xml:space="preserve">It </w:t>
      </w:r>
      <w:r w:rsidRPr="00A22FBC">
        <w:rPr>
          <w:rStyle w:val="Emphasis"/>
          <w:highlight w:val="cyan"/>
        </w:rPr>
        <w:t>could</w:t>
      </w:r>
      <w:r w:rsidRPr="00AE78C3">
        <w:rPr>
          <w:rStyle w:val="StyleUnderline"/>
        </w:rPr>
        <w:t xml:space="preserve"> </w:t>
      </w:r>
      <w:r w:rsidRPr="00A22FBC">
        <w:rPr>
          <w:rStyle w:val="StyleUnderline"/>
          <w:highlight w:val="cyan"/>
        </w:rPr>
        <w:t>crash and burn</w:t>
      </w:r>
      <w:r w:rsidRPr="00AE78C3">
        <w:t xml:space="preserve"> in any number of ways. </w:t>
      </w:r>
      <w:r w:rsidRPr="00A22FBC">
        <w:rPr>
          <w:rStyle w:val="Emphasis"/>
          <w:sz w:val="30"/>
          <w:szCs w:val="30"/>
          <w:highlight w:val="cyan"/>
        </w:rPr>
        <w:t xml:space="preserve">But </w:t>
      </w:r>
      <w:r w:rsidRPr="005B3951">
        <w:rPr>
          <w:rStyle w:val="Emphasis"/>
          <w:sz w:val="30"/>
          <w:szCs w:val="30"/>
        </w:rPr>
        <w:t xml:space="preserve">so far, at least, </w:t>
      </w:r>
      <w:r w:rsidRPr="00A22FBC">
        <w:rPr>
          <w:rStyle w:val="Emphasis"/>
          <w:sz w:val="30"/>
          <w:szCs w:val="30"/>
          <w:highlight w:val="cyan"/>
        </w:rPr>
        <w:t>it is hanging together</w:t>
      </w:r>
      <w:r w:rsidRPr="00AE78C3">
        <w:t xml:space="preserve">. The bipartisan group unveiled its bill this week; it is slowly inching toward a vote, though Senate Minority Leader Mitch McConnell (R-Ky.) is doing everything he can to slow it down and gum it up. Twitter avatar for @jsfreed Josh Freed @jsfreed Okay, everyone, we’ve been crunching the BID numbers to see what’s in this deal and how it’ll impact clean energy and climate. Warning, this is a long </w:t>
      </w:r>
      <w:r w:rsidRPr="00AE78C3">
        <w:rPr>
          <w:rFonts w:ascii="Segoe UI Emoji" w:hAnsi="Segoe UI Emoji" w:cs="Segoe UI Emoji"/>
        </w:rPr>
        <w:t>🧵</w:t>
      </w:r>
      <w:r w:rsidRPr="00AE78C3">
        <w:t xml:space="preserve"> … 1/ </w:t>
      </w:r>
      <w:proofErr w:type="spellStart"/>
      <w:r w:rsidRPr="00AE78C3">
        <w:t>seinfeld</w:t>
      </w:r>
      <w:proofErr w:type="spellEnd"/>
      <w:r w:rsidRPr="00AE78C3">
        <w:t xml:space="preserve"> </w:t>
      </w:r>
      <w:proofErr w:type="spellStart"/>
      <w:r w:rsidRPr="00AE78C3">
        <w:t>newman</w:t>
      </w:r>
      <w:proofErr w:type="spellEnd"/>
      <w:r w:rsidRPr="00AE78C3">
        <w:t xml:space="preserve"> GIF July 29th 2021 176 Retweets497 Likes It contains decent chunks of money for things that will indirectly help clean energy — transmission, demonstration projects, R&amp;D — but it lacks anything that will directly confront fossil fuels in the coming decade, the sine qua non of adequate climate policy. As Robinson Meyer argues in The Atlantic, it is not a climate bill, not really. There’s no guarantee the bipartisan bill will pass, and there’s no way to know how the Senate’s bipartisanship fetishists, Sens. Joe Manchin (D-W.V.) and Kyrsten Sinema (D-Ariz.), will react if it doesn’t. But whether it passes or not, when it comes to decent climate policy, </w:t>
      </w:r>
      <w:r w:rsidRPr="00AE78C3">
        <w:rPr>
          <w:rStyle w:val="StyleUnderline"/>
        </w:rPr>
        <w:t>it’s all about the reconciliation bill. There won’t be another bill this big while Democrats control Congress</w:t>
      </w:r>
      <w:r w:rsidRPr="00AE78C3">
        <w:t xml:space="preserve">, and they won’t control Congress for long. What Democrats are able to get through in the </w:t>
      </w:r>
      <w:r w:rsidRPr="00AE78C3">
        <w:rPr>
          <w:rStyle w:val="StyleUnderline"/>
        </w:rPr>
        <w:t>reconciliation</w:t>
      </w:r>
      <w:r w:rsidRPr="00AE78C3">
        <w:t xml:space="preserve"> bill </w:t>
      </w:r>
      <w:r w:rsidRPr="00AE78C3">
        <w:rPr>
          <w:rStyle w:val="StyleUnderline"/>
        </w:rPr>
        <w:t>is likely to be the last big federal climate legislation for a decade at least</w:t>
      </w:r>
      <w:r w:rsidRPr="00AE78C3">
        <w:t xml:space="preserve">. This is the key thing to understand, so I’m going to repeat it: What Democrats are able to get through in the reconciliation bill is likely to be the last big federal climate legislation for a decade at least. (You may be thinking: can’t Democrats do another reconciliation bill next year? Yes, they can, but the midterms will be in full swing, moderates will be feeling even more cowardly than usual, political appetite for big spending will have dried up in the face of a recovering economy, and focus will have turned, hopefully, to voting reform. This one is it.) Absent substantial federal voting reform — which is looking less and less likely, certainly nothing anyone should bet on — all signs point toward Republicans taking back the House in 2022. It’s unclear what will happen in the Senate, but regardless, if the GOP controls either house, no climate legislation will pass (and no voting reform). Republican presidential candidates can win despite larger and larger losses in the popular vote. And the chances of Democrats controlling both </w:t>
      </w:r>
      <w:r w:rsidRPr="00AE78C3">
        <w:lastRenderedPageBreak/>
        <w:t xml:space="preserve">houses of Congress again are only getting dimmer. The structural advantages that favor the GOP in the US system are only tilting further in its favor, while the party is actively extending those advantages with a wave of voter-suppression laws at the state level and an accompanying wave of gerrymandering, which alone could win the GOP the House in 2022, even absent any Dem seats being lost. The GOP is protected in this endeavor by a hyper-conservative Supreme Court (which, by the way, could get even more conservative if the disastrously vain Stephen Breyer hangs on until there’s a Republican president again). The conservative movement in the US is attempting to engineer one-party control of US government (along the lines of their new hero, Hungarian autocrat Viktor </w:t>
      </w:r>
      <w:proofErr w:type="spellStart"/>
      <w:r w:rsidRPr="00AE78C3">
        <w:t>Orban</w:t>
      </w:r>
      <w:proofErr w:type="spellEnd"/>
      <w:r w:rsidRPr="00AE78C3">
        <w:t xml:space="preserve">). There’s no way to know how successful the endeavor will ultimately be, but it’s a pretty good bet, given current trends, that Democrats won’t control the presidency and both houses of Congress at the same time again for a long while. Last time they lost full control (just before a wave of gerrymandering in 2010), it was a decade until they got it back. Twitter avatar for @sarahposner Sarah Posner @sarahposner New, from me, @TPM: That all begins in January 2023 — which makes this year’s reconciliation bill the Democrats’ last big shot at climate and clean energy policy. There are two key clean-energy </w:t>
      </w:r>
      <w:r w:rsidRPr="005B3951">
        <w:t xml:space="preserve">policies on the table Climate folk are prone to endless policy arguments; everyone has their favorites. But most of those arguments are immaterial right now. </w:t>
      </w:r>
      <w:r w:rsidRPr="005B3951">
        <w:rPr>
          <w:rStyle w:val="StyleUnderline"/>
        </w:rPr>
        <w:t>Democrats have lined up behind a menu of clean energy policies in line with Biden’s climate plan</w:t>
      </w:r>
      <w:r w:rsidRPr="005B3951">
        <w:t xml:space="preserve">. What’s on that menu is what might get in the bill. Might. If it’s not on that menu, it’s not going to get in. There’s no carbon tax. There’s no cap-and-dividend. There’s no prohibition on new fossil fuel infrastructure. You may support any and all of those policies, but they are not live options in the reconciliation bill. </w:t>
      </w:r>
      <w:r w:rsidRPr="005B3951">
        <w:rPr>
          <w:rStyle w:val="StyleUnderline"/>
        </w:rPr>
        <w:t>Right now, political pressure is best aligned behind</w:t>
      </w:r>
      <w:r w:rsidRPr="005B3951">
        <w:t xml:space="preserve"> </w:t>
      </w:r>
      <w:r w:rsidRPr="005B3951">
        <w:rPr>
          <w:rStyle w:val="StyleUnderline"/>
        </w:rPr>
        <w:t>options</w:t>
      </w:r>
      <w:r w:rsidRPr="005B3951">
        <w:t xml:space="preserve"> that actually are on the menu. </w:t>
      </w:r>
      <w:r w:rsidRPr="005B3951">
        <w:rPr>
          <w:rStyle w:val="Emphasis"/>
        </w:rPr>
        <w:t>Two</w:t>
      </w:r>
      <w:r w:rsidRPr="005B3951">
        <w:t xml:space="preserve"> in particular are immensely important — </w:t>
      </w:r>
      <w:r w:rsidRPr="005B3951">
        <w:rPr>
          <w:rStyle w:val="Emphasis"/>
        </w:rPr>
        <w:t>together, they would be transformative</w:t>
      </w:r>
      <w:r w:rsidRPr="005B3951">
        <w:t>.</w:t>
      </w:r>
      <w:r w:rsidRPr="00AE78C3">
        <w:t xml:space="preserve"> </w:t>
      </w:r>
      <w:r w:rsidRPr="00AE78C3">
        <w:rPr>
          <w:rStyle w:val="Emphasis"/>
        </w:rPr>
        <w:t xml:space="preserve">The </w:t>
      </w:r>
      <w:r w:rsidRPr="00A22FBC">
        <w:rPr>
          <w:rStyle w:val="Emphasis"/>
          <w:highlight w:val="cyan"/>
        </w:rPr>
        <w:t>first</w:t>
      </w:r>
      <w:r w:rsidRPr="00AE78C3">
        <w:rPr>
          <w:rStyle w:val="Emphasis"/>
        </w:rPr>
        <w:t xml:space="preserve"> is a </w:t>
      </w:r>
      <w:r w:rsidRPr="00A22FBC">
        <w:rPr>
          <w:rStyle w:val="Emphasis"/>
          <w:highlight w:val="cyan"/>
        </w:rPr>
        <w:t>C</w:t>
      </w:r>
      <w:r w:rsidRPr="00AE78C3">
        <w:rPr>
          <w:rStyle w:val="Emphasis"/>
        </w:rPr>
        <w:t xml:space="preserve">lean </w:t>
      </w:r>
      <w:r w:rsidRPr="00A22FBC">
        <w:rPr>
          <w:rStyle w:val="Emphasis"/>
          <w:highlight w:val="cyan"/>
        </w:rPr>
        <w:t>E</w:t>
      </w:r>
      <w:r w:rsidRPr="00AE78C3">
        <w:rPr>
          <w:rStyle w:val="Emphasis"/>
        </w:rPr>
        <w:t xml:space="preserve">nergy </w:t>
      </w:r>
      <w:r w:rsidRPr="00A22FBC">
        <w:rPr>
          <w:rStyle w:val="Emphasis"/>
          <w:highlight w:val="cyan"/>
        </w:rPr>
        <w:t>S</w:t>
      </w:r>
      <w:r w:rsidRPr="00AE78C3">
        <w:rPr>
          <w:rStyle w:val="Emphasis"/>
        </w:rPr>
        <w:t>tandard</w:t>
      </w:r>
      <w:r w:rsidRPr="00AE78C3">
        <w:t xml:space="preserve"> </w:t>
      </w:r>
      <w:r w:rsidRPr="00AE78C3">
        <w:rPr>
          <w:rStyle w:val="StyleUnderline"/>
        </w:rPr>
        <w:t xml:space="preserve">that </w:t>
      </w:r>
      <w:r w:rsidRPr="00A22FBC">
        <w:rPr>
          <w:rStyle w:val="StyleUnderline"/>
          <w:highlight w:val="cyan"/>
        </w:rPr>
        <w:t>would reduce electricity</w:t>
      </w:r>
      <w:r w:rsidRPr="00AE78C3">
        <w:rPr>
          <w:rStyle w:val="StyleUnderline"/>
        </w:rPr>
        <w:t xml:space="preserve"> sector greenhouse gas </w:t>
      </w:r>
      <w:r w:rsidRPr="00A22FBC">
        <w:rPr>
          <w:rStyle w:val="StyleUnderline"/>
          <w:highlight w:val="cyan"/>
        </w:rPr>
        <w:t>emissions 80 percent</w:t>
      </w:r>
      <w:r w:rsidRPr="00AE78C3">
        <w:rPr>
          <w:rStyle w:val="StyleUnderline"/>
        </w:rPr>
        <w:t xml:space="preserve"> by 2030</w:t>
      </w:r>
      <w:r w:rsidRPr="00AE78C3">
        <w:t xml:space="preserve">. (Biden’s plan calls for 100 percent by 2035, but a reconciliation bill can only extend 10 years out.) It’s not actually going to be a standard, per se, because you can’t pass regulatory standards through reconciliation. Instead, it’s going to be a system of fines and payments that will incentivize utilities to increase their proportion of renewable energy to meet the targets. It’s called a clean electricity payment program (CEPP). A CEPP actually has some advantages over the traditional CES’s and renewable portfolio standard (RPSs) commonly seen in states. For one thing, it’s more progressive: the money to drive the transition comes from federal coffers (via taxes on corporations and the wealthy) rather than from electricity rates, which are regressive. If you’re interested in the details of how a reconciliation-friendly CEPP will be structured, see this piece from Ben Storrow and Scott Waldman of E&amp;E, or this thread from Princeton professor Jesse Jenkins: Twitter avatar for @JesseJenkins </w:t>
      </w:r>
      <w:proofErr w:type="spellStart"/>
      <w:r w:rsidRPr="00AE78C3">
        <w:t>JesseJenkins</w:t>
      </w:r>
      <w:proofErr w:type="spellEnd"/>
      <w:r w:rsidRPr="00AE78C3">
        <w:t xml:space="preserve"> @JesseJenkins Broad contours of a Reconciliation-friendly Clean Electricity Standard (CES) are now coming into public view, as House &amp; Senate Dems prepare a $3.5T Budget Resolution that will kick off a Reconciliation process, which permits passage of budget-related measures w/50+ Senate votes. July 15th 2021 1 Retweet16 Likes The end result will be the same as a conventional CES: the </w:t>
      </w:r>
      <w:r w:rsidRPr="00AE78C3">
        <w:rPr>
          <w:rStyle w:val="StyleUnderline"/>
        </w:rPr>
        <w:t>US electricity grid will reach 80 percent decarbonization by 2030, which is an achievable but still incredibly ambitious target</w:t>
      </w:r>
      <w:r w:rsidRPr="00AE78C3">
        <w:t xml:space="preserve">. As I’ve said so many times, </w:t>
      </w:r>
      <w:r w:rsidRPr="00AE78C3">
        <w:rPr>
          <w:rStyle w:val="StyleUnderline"/>
        </w:rPr>
        <w:t>nothing is more important to deep decarbonization than cleaning up the electricity grid. It’s the core of the “electrify everything” strategy</w:t>
      </w:r>
      <w:r w:rsidRPr="00AE78C3">
        <w:t xml:space="preserve">. </w:t>
      </w:r>
      <w:r w:rsidRPr="00AE78C3">
        <w:rPr>
          <w:rStyle w:val="StyleUnderline"/>
        </w:rPr>
        <w:t xml:space="preserve">The </w:t>
      </w:r>
      <w:r w:rsidRPr="00A22FBC">
        <w:rPr>
          <w:rStyle w:val="StyleUnderline"/>
          <w:highlight w:val="cyan"/>
        </w:rPr>
        <w:t>second</w:t>
      </w:r>
      <w:r w:rsidRPr="00AE78C3">
        <w:rPr>
          <w:rStyle w:val="StyleUnderline"/>
        </w:rPr>
        <w:t xml:space="preserve"> is boosted and </w:t>
      </w:r>
      <w:r w:rsidRPr="00AE78C3">
        <w:rPr>
          <w:rStyle w:val="Emphasis"/>
        </w:rPr>
        <w:t xml:space="preserve">expanded clean energy </w:t>
      </w:r>
      <w:r w:rsidRPr="00A22FBC">
        <w:rPr>
          <w:rStyle w:val="Emphasis"/>
          <w:highlight w:val="cyan"/>
        </w:rPr>
        <w:t>tax credits</w:t>
      </w:r>
      <w:r w:rsidRPr="00AE78C3">
        <w:t xml:space="preserve">. The investment tax credit (ITC) and production tax credit (PTC), for wind and solar respectively, would be renewed, but various forms of tax credits would also be extended to energy storage, hydrogen, carbon capture, and other key clean energy technologies. (The details are in flux; for a </w:t>
      </w:r>
      <w:r w:rsidRPr="005B3951">
        <w:t xml:space="preserve">blueprint, see the Senate Finance Committee’s Clean Energy for America Act or the House Ways and Means’ GREEN Act.) Tax credits will provide the supply </w:t>
      </w:r>
      <w:r w:rsidRPr="005B3951">
        <w:lastRenderedPageBreak/>
        <w:t xml:space="preserve">push; the CEPP will provide the demand pull. The result will be an enormous surge of clean energy projects and jobs. </w:t>
      </w:r>
      <w:r w:rsidRPr="005B3951">
        <w:rPr>
          <w:rStyle w:val="StyleUnderline"/>
        </w:rPr>
        <w:t xml:space="preserve">This is the </w:t>
      </w:r>
      <w:r w:rsidRPr="005B3951">
        <w:rPr>
          <w:rStyle w:val="Emphasis"/>
        </w:rPr>
        <w:t>core of good climate policy</w:t>
      </w:r>
      <w:r w:rsidRPr="005B3951">
        <w:rPr>
          <w:rStyle w:val="StyleUnderline"/>
        </w:rPr>
        <w:t xml:space="preserve">: </w:t>
      </w:r>
      <w:r w:rsidRPr="0016360F">
        <w:rPr>
          <w:rStyle w:val="StyleUnderline"/>
          <w:highlight w:val="cyan"/>
        </w:rPr>
        <w:t xml:space="preserve">pushing </w:t>
      </w:r>
      <w:r w:rsidRPr="005B3951">
        <w:rPr>
          <w:rStyle w:val="StyleUnderline"/>
        </w:rPr>
        <w:t xml:space="preserve">fossil </w:t>
      </w:r>
      <w:r w:rsidRPr="0016360F">
        <w:rPr>
          <w:rStyle w:val="StyleUnderline"/>
          <w:highlight w:val="cyan"/>
        </w:rPr>
        <w:t xml:space="preserve">fuels </w:t>
      </w:r>
      <w:r w:rsidRPr="00A22FBC">
        <w:rPr>
          <w:rStyle w:val="StyleUnderline"/>
          <w:highlight w:val="cyan"/>
        </w:rPr>
        <w:t>off the grid</w:t>
      </w:r>
      <w:r w:rsidRPr="00AE78C3">
        <w:rPr>
          <w:rStyle w:val="StyleUnderline"/>
        </w:rPr>
        <w:t xml:space="preserve"> over the next decade and replacing them with zero-carbon energy</w:t>
      </w:r>
      <w:r w:rsidRPr="00AE78C3">
        <w:t xml:space="preserve">. There are other good climate provisions on the Democrats’ menu for reconciliation as well. I would love to see a Civilian Climate Corps. I’d love to see more money for public transportation and an electrified postal service fleet. Lots of smaller climate provisions might make it through just by virtue of not drawing much notice, which would be great. But the CEPP and the tax credits are the one-two punch needed to make a real short-term difference in the energy system. And they are on the menu. Manchin is likely to be skeptical of the CEPP. Although carbon capture counts as clean energy under the program, every analyst understands that the practical effect is going to be to ramp up renewables and ramp down fossil fuels on the grid. Manchin doesn’t actually want that. I have no idea if public pressure will have any effect at all on Manchin, but it couldn’t hurt. Might as well try it. The perilous path ahead for reconciliation Everyone on the left is aware that the reconciliation bill is the last big legislative train leaving the station, and every interest group wants a seat on it. </w:t>
      </w:r>
      <w:r w:rsidRPr="00A22FBC">
        <w:rPr>
          <w:rStyle w:val="Emphasis"/>
          <w:highlight w:val="cyan"/>
        </w:rPr>
        <w:t>Climate policy will</w:t>
      </w:r>
      <w:r w:rsidRPr="00AE78C3">
        <w:rPr>
          <w:rStyle w:val="Emphasis"/>
        </w:rPr>
        <w:t xml:space="preserve"> </w:t>
      </w:r>
      <w:r w:rsidRPr="0016360F">
        <w:t xml:space="preserve">be </w:t>
      </w:r>
      <w:r w:rsidRPr="00A22FBC">
        <w:rPr>
          <w:rStyle w:val="Emphasis"/>
          <w:highlight w:val="cyan"/>
        </w:rPr>
        <w:t>compet</w:t>
      </w:r>
      <w:r w:rsidRPr="0016360F">
        <w:t xml:space="preserve">ing </w:t>
      </w:r>
      <w:r w:rsidRPr="00A22FBC">
        <w:rPr>
          <w:rStyle w:val="Emphasis"/>
          <w:highlight w:val="cyan"/>
        </w:rPr>
        <w:t>with other</w:t>
      </w:r>
      <w:r w:rsidRPr="00AE78C3">
        <w:t xml:space="preserve"> Democratic </w:t>
      </w:r>
      <w:r w:rsidRPr="00A22FBC">
        <w:rPr>
          <w:rStyle w:val="Emphasis"/>
          <w:highlight w:val="cyan"/>
        </w:rPr>
        <w:t>priorities</w:t>
      </w:r>
      <w:r w:rsidRPr="00AE78C3">
        <w:t xml:space="preserve">. Especially as Sinema and Manchin arbitrarily reduce the total size of the bill, as they surely will, </w:t>
      </w:r>
      <w:r w:rsidRPr="00AE78C3">
        <w:rPr>
          <w:rStyle w:val="StyleUnderline"/>
        </w:rPr>
        <w:t>the factions of the party will be fighting it out</w:t>
      </w:r>
      <w:r w:rsidRPr="00AE78C3">
        <w:t xml:space="preserve"> over a shrinking pie. </w:t>
      </w:r>
      <w:r w:rsidRPr="00A22FBC">
        <w:rPr>
          <w:rStyle w:val="Emphasis"/>
          <w:highlight w:val="cyan"/>
        </w:rPr>
        <w:t xml:space="preserve">It is far from a sure </w:t>
      </w:r>
      <w:r w:rsidRPr="0016360F">
        <w:rPr>
          <w:rStyle w:val="Emphasis"/>
          <w:highlight w:val="cyan"/>
        </w:rPr>
        <w:t>thing</w:t>
      </w:r>
      <w:r w:rsidRPr="0016360F">
        <w:rPr>
          <w:highlight w:val="cyan"/>
        </w:rPr>
        <w:t xml:space="preserve"> </w:t>
      </w:r>
      <w:r w:rsidRPr="005B3951">
        <w:rPr>
          <w:rStyle w:val="StyleUnderline"/>
        </w:rPr>
        <w:t>that the CEPP and tax credits will survive negotiations</w:t>
      </w:r>
      <w:r w:rsidRPr="005B3951">
        <w:t>. It’s all being decided right now. Everyone who cares about US climate progress should put aside their</w:t>
      </w:r>
      <w:r w:rsidRPr="00AE78C3">
        <w:t xml:space="preserve"> personal projects and preferences for a few weeks and speak in a unified voice. Call your representatives. Push the groups you’re involved to make noise about it. It’s going to be the CEPP and tax credits or nothing big for climate. </w:t>
      </w:r>
      <w:r w:rsidRPr="00AE78C3">
        <w:rPr>
          <w:rStyle w:val="StyleUnderline"/>
        </w:rPr>
        <w:t xml:space="preserve">If </w:t>
      </w:r>
      <w:r w:rsidRPr="00A22FBC">
        <w:rPr>
          <w:rStyle w:val="StyleUnderline"/>
          <w:highlight w:val="cyan"/>
        </w:rPr>
        <w:t>both</w:t>
      </w:r>
      <w:r w:rsidRPr="00AE78C3">
        <w:rPr>
          <w:rStyle w:val="StyleUnderline"/>
        </w:rPr>
        <w:t xml:space="preserve"> those </w:t>
      </w:r>
      <w:r w:rsidRPr="00A22FBC">
        <w:rPr>
          <w:rStyle w:val="StyleUnderline"/>
          <w:highlight w:val="cyan"/>
        </w:rPr>
        <w:t>policies</w:t>
      </w:r>
      <w:r w:rsidRPr="00AE78C3">
        <w:rPr>
          <w:rStyle w:val="StyleUnderline"/>
        </w:rPr>
        <w:t xml:space="preserve"> are put in place, it </w:t>
      </w:r>
      <w:r w:rsidRPr="00A22FBC">
        <w:rPr>
          <w:rStyle w:val="StyleUnderline"/>
          <w:highlight w:val="cyan"/>
        </w:rPr>
        <w:t>could</w:t>
      </w:r>
      <w:r w:rsidRPr="00AE78C3">
        <w:rPr>
          <w:rStyle w:val="StyleUnderline"/>
        </w:rPr>
        <w:t xml:space="preserve"> set the US power system on a new course and </w:t>
      </w:r>
      <w:r w:rsidRPr="00A22FBC">
        <w:rPr>
          <w:rStyle w:val="Emphasis"/>
          <w:highlight w:val="cyan"/>
        </w:rPr>
        <w:t>strengthen American cred</w:t>
      </w:r>
      <w:r w:rsidRPr="00AE78C3">
        <w:rPr>
          <w:rStyle w:val="Emphasis"/>
        </w:rPr>
        <w:t>ibility</w:t>
      </w:r>
      <w:r w:rsidRPr="00AE78C3">
        <w:rPr>
          <w:rStyle w:val="StyleUnderline"/>
        </w:rPr>
        <w:t xml:space="preserve"> </w:t>
      </w:r>
      <w:r w:rsidRPr="00A22FBC">
        <w:rPr>
          <w:rStyle w:val="StyleUnderline"/>
          <w:highlight w:val="cyan"/>
        </w:rPr>
        <w:t>at</w:t>
      </w:r>
      <w:r w:rsidRPr="00AE78C3">
        <w:rPr>
          <w:rStyle w:val="StyleUnderline"/>
        </w:rPr>
        <w:t xml:space="preserve"> the upcoming </w:t>
      </w:r>
      <w:r w:rsidRPr="00A22FBC">
        <w:rPr>
          <w:rStyle w:val="StyleUnderline"/>
          <w:highlight w:val="cyan"/>
        </w:rPr>
        <w:t>COP26</w:t>
      </w:r>
      <w:r w:rsidRPr="00AE78C3">
        <w:rPr>
          <w:rStyle w:val="StyleUnderline"/>
        </w:rPr>
        <w:t xml:space="preserve"> international climate meeting</w:t>
      </w:r>
      <w:r w:rsidRPr="00AE78C3">
        <w:t xml:space="preserve">. </w:t>
      </w:r>
      <w:r w:rsidRPr="00A22FBC">
        <w:rPr>
          <w:rStyle w:val="StyleUnderline"/>
          <w:highlight w:val="cyan"/>
        </w:rPr>
        <w:t>If they slip through the cracks</w:t>
      </w:r>
      <w:r w:rsidRPr="00AE78C3">
        <w:t xml:space="preserve">, climate will have to settle for scraps and </w:t>
      </w:r>
      <w:r w:rsidRPr="00A22FBC">
        <w:rPr>
          <w:rStyle w:val="StyleUnderline"/>
          <w:highlight w:val="cyan"/>
        </w:rPr>
        <w:t>the US will surrender</w:t>
      </w:r>
      <w:r w:rsidRPr="00AE78C3">
        <w:rPr>
          <w:rStyle w:val="StyleUnderline"/>
        </w:rPr>
        <w:t xml:space="preserve"> all </w:t>
      </w:r>
      <w:r w:rsidRPr="0016360F">
        <w:rPr>
          <w:rStyle w:val="StyleUnderline"/>
          <w:highlight w:val="cyan"/>
        </w:rPr>
        <w:t xml:space="preserve">hope of meeting its climate targets or influencing </w:t>
      </w:r>
      <w:r w:rsidRPr="00A22FBC">
        <w:rPr>
          <w:rStyle w:val="StyleUnderline"/>
          <w:highlight w:val="cyan"/>
        </w:rPr>
        <w:t>others</w:t>
      </w:r>
      <w:r w:rsidRPr="00AE78C3">
        <w:rPr>
          <w:rStyle w:val="StyleUnderline"/>
        </w:rPr>
        <w:t xml:space="preserve"> to do the same</w:t>
      </w:r>
      <w:r w:rsidRPr="00AE78C3">
        <w:t xml:space="preserve">. </w:t>
      </w:r>
      <w:r w:rsidRPr="005B3951">
        <w:rPr>
          <w:rStyle w:val="Emphasis"/>
        </w:rPr>
        <w:t xml:space="preserve">For the next few months, </w:t>
      </w:r>
      <w:r w:rsidRPr="00A22FBC">
        <w:rPr>
          <w:rStyle w:val="Emphasis"/>
          <w:highlight w:val="cyan"/>
        </w:rPr>
        <w:t>this is all that matters</w:t>
      </w:r>
      <w:r w:rsidRPr="00AE78C3">
        <w:t>. If you’ve ever considered getting involved, now is the time.</w:t>
      </w:r>
    </w:p>
    <w:p w14:paraId="304AB8A5" w14:textId="77777777" w:rsidR="001A62B0" w:rsidRPr="00AE78C3" w:rsidRDefault="001A62B0" w:rsidP="001A62B0">
      <w:pPr>
        <w:pStyle w:val="Heading4"/>
        <w:rPr>
          <w:rFonts w:cs="Times New Roman"/>
        </w:rPr>
      </w:pPr>
      <w:r w:rsidRPr="00AE78C3">
        <w:rPr>
          <w:rFonts w:cs="Times New Roman"/>
        </w:rPr>
        <w:t>Warming leads to extinction---it’s a conflict-multiplier and defense doesn’t assume non-linearity</w:t>
      </w:r>
    </w:p>
    <w:p w14:paraId="3D9A4C9C" w14:textId="77777777" w:rsidR="001A62B0" w:rsidRPr="00AE78C3" w:rsidRDefault="001A62B0" w:rsidP="001A62B0">
      <w:proofErr w:type="spellStart"/>
      <w:r w:rsidRPr="00AE78C3">
        <w:rPr>
          <w:rStyle w:val="Style13ptBold"/>
        </w:rPr>
        <w:t>Kareiva</w:t>
      </w:r>
      <w:proofErr w:type="spellEnd"/>
      <w:r w:rsidRPr="00AE78C3">
        <w:rPr>
          <w:rStyle w:val="Style13ptBold"/>
        </w:rPr>
        <w:t xml:space="preserve">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6379DF20" w14:textId="77777777" w:rsidR="001A62B0" w:rsidRPr="00AE78C3" w:rsidRDefault="001A62B0" w:rsidP="001A62B0"/>
    <w:p w14:paraId="5571C263" w14:textId="77777777" w:rsidR="001A62B0" w:rsidRPr="003C3B3E" w:rsidRDefault="001A62B0" w:rsidP="001A62B0">
      <w:pPr>
        <w:rPr>
          <w:sz w:val="10"/>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A22FBC">
        <w:rPr>
          <w:rStyle w:val="StyleUnderline"/>
          <w:highlight w:val="cyan"/>
        </w:rPr>
        <w:t>climate</w:t>
      </w:r>
      <w:r w:rsidRPr="00AE78C3">
        <w:rPr>
          <w:rStyle w:val="StyleUnderline"/>
        </w:rPr>
        <w:t xml:space="preserve"> </w:t>
      </w:r>
      <w:r w:rsidRPr="00A22FBC">
        <w:rPr>
          <w:rStyle w:val="StyleUnderline"/>
          <w:highlight w:val="cyan"/>
        </w:rPr>
        <w:t>change</w:t>
      </w:r>
      <w:r w:rsidRPr="00AE78C3">
        <w:rPr>
          <w:rStyle w:val="StyleUnderline"/>
        </w:rPr>
        <w:t xml:space="preserve">, global freshwater cycle, </w:t>
      </w:r>
      <w:r w:rsidRPr="005B3951">
        <w:rPr>
          <w:rStyle w:val="StyleUnderline"/>
        </w:rPr>
        <w:t>and ocean acidification</w:t>
      </w:r>
      <w:r w:rsidRPr="00AE78C3">
        <w:rPr>
          <w:sz w:val="10"/>
        </w:rPr>
        <w:t xml:space="preserve">) do </w:t>
      </w:r>
      <w:r w:rsidRPr="00A22FBC">
        <w:rPr>
          <w:rStyle w:val="StyleUnderline"/>
          <w:highlight w:val="cyan"/>
        </w:rPr>
        <w:t xml:space="preserve">pose </w:t>
      </w:r>
      <w:r w:rsidRPr="00A22FBC">
        <w:rPr>
          <w:rStyle w:val="Emphasis"/>
          <w:highlight w:val="cyan"/>
        </w:rPr>
        <w:t>ex</w:t>
      </w:r>
      <w:r w:rsidRPr="005B3951">
        <w:rPr>
          <w:rStyle w:val="Emphasis"/>
        </w:rPr>
        <w:t xml:space="preserve">istential </w:t>
      </w:r>
      <w:r w:rsidRPr="00A22FBC">
        <w:rPr>
          <w:rStyle w:val="Emphasis"/>
          <w:highlight w:val="cyan"/>
        </w:rPr>
        <w:t>risks</w:t>
      </w:r>
      <w:r w:rsidRPr="00AE78C3">
        <w:rPr>
          <w:sz w:val="10"/>
        </w:rPr>
        <w:t xml:space="preserve">. </w:t>
      </w:r>
      <w:r w:rsidRPr="005B3951">
        <w:rPr>
          <w:rStyle w:val="StyleUnderline"/>
        </w:rPr>
        <w:t>This is</w:t>
      </w:r>
      <w:r w:rsidRPr="00AE78C3">
        <w:rPr>
          <w:rStyle w:val="StyleUnderline"/>
        </w:rPr>
        <w:t xml:space="preserve"> </w:t>
      </w:r>
      <w:r w:rsidRPr="00A22FBC">
        <w:rPr>
          <w:rStyle w:val="StyleUnderline"/>
          <w:highlight w:val="cyan"/>
        </w:rPr>
        <w:t>because of</w:t>
      </w:r>
      <w:r w:rsidRPr="00AE78C3">
        <w:rPr>
          <w:rStyle w:val="StyleUnderline"/>
        </w:rPr>
        <w:t xml:space="preserve"> intrinsic </w:t>
      </w:r>
      <w:r w:rsidRPr="005B3951">
        <w:rPr>
          <w:rStyle w:val="Emphasis"/>
        </w:rPr>
        <w:t xml:space="preserve">positive </w:t>
      </w:r>
      <w:r w:rsidRPr="00A22FBC">
        <w:rPr>
          <w:rStyle w:val="Emphasis"/>
          <w:highlight w:val="cyan"/>
        </w:rPr>
        <w:t>feedback loops</w:t>
      </w:r>
      <w:r w:rsidRPr="00AE78C3">
        <w:rPr>
          <w:sz w:val="10"/>
        </w:rPr>
        <w:t>, substantial lag times between system change and experiencing the consequences of that change,</w:t>
      </w:r>
      <w:r w:rsidRPr="00AE78C3">
        <w:rPr>
          <w:rStyle w:val="StyleUnderline"/>
        </w:rPr>
        <w:t xml:space="preserve"> </w:t>
      </w:r>
      <w:r w:rsidRPr="005B3951">
        <w:rPr>
          <w:rStyle w:val="StyleUnderline"/>
        </w:rPr>
        <w:t>and</w:t>
      </w:r>
      <w:r w:rsidRPr="00AE78C3">
        <w:rPr>
          <w:rStyle w:val="StyleUnderline"/>
        </w:rPr>
        <w:t xml:space="preserve"> the fact these different boundaries interact with one another in ways that yield </w:t>
      </w:r>
      <w:r w:rsidRPr="00A22FBC">
        <w:rPr>
          <w:rStyle w:val="Emphasis"/>
          <w:highlight w:val="cyan"/>
        </w:rPr>
        <w:t>surprises</w:t>
      </w:r>
      <w:r w:rsidRPr="00AE78C3">
        <w:rPr>
          <w:sz w:val="10"/>
        </w:rPr>
        <w:t xml:space="preserve">. In addition, </w:t>
      </w:r>
      <w:r w:rsidRPr="00A22FBC">
        <w:rPr>
          <w:rStyle w:val="StyleUnderline"/>
          <w:highlight w:val="cyan"/>
        </w:rPr>
        <w:t>climate</w:t>
      </w:r>
      <w:r w:rsidRPr="00AE78C3">
        <w:rPr>
          <w:rStyle w:val="StyleUnderline"/>
        </w:rPr>
        <w:t xml:space="preserve">, freshwater, </w:t>
      </w:r>
      <w:r w:rsidRPr="00A22FBC">
        <w:rPr>
          <w:rStyle w:val="StyleUnderline"/>
          <w:highlight w:val="cyan"/>
        </w:rPr>
        <w:t>and</w:t>
      </w:r>
      <w:r w:rsidRPr="00AE78C3">
        <w:rPr>
          <w:rStyle w:val="StyleUnderline"/>
        </w:rPr>
        <w:t xml:space="preserve"> ocean </w:t>
      </w:r>
      <w:r w:rsidRPr="00A22FBC">
        <w:rPr>
          <w:rStyle w:val="StyleUnderline"/>
          <w:highlight w:val="cyan"/>
        </w:rPr>
        <w:t>acidification are</w:t>
      </w:r>
      <w:r w:rsidRPr="00AE78C3">
        <w:rPr>
          <w:rStyle w:val="StyleUnderline"/>
        </w:rPr>
        <w:t xml:space="preserve"> all </w:t>
      </w:r>
      <w:r w:rsidRPr="00A22FBC">
        <w:rPr>
          <w:rStyle w:val="StyleUnderline"/>
          <w:highlight w:val="cyan"/>
        </w:rPr>
        <w:t>directly connected to</w:t>
      </w:r>
      <w:r w:rsidRPr="00AE78C3">
        <w:rPr>
          <w:rStyle w:val="StyleUnderline"/>
        </w:rPr>
        <w:t xml:space="preserve"> the provision of </w:t>
      </w:r>
      <w:r w:rsidRPr="00A22FBC">
        <w:rPr>
          <w:rStyle w:val="Emphasis"/>
          <w:highlight w:val="cyan"/>
        </w:rPr>
        <w:t>food</w:t>
      </w:r>
      <w:r w:rsidRPr="00A22FBC">
        <w:rPr>
          <w:rStyle w:val="StyleUnderline"/>
          <w:highlight w:val="cyan"/>
        </w:rPr>
        <w:t xml:space="preserve"> and </w:t>
      </w:r>
      <w:r w:rsidRPr="00A22FBC">
        <w:rPr>
          <w:rStyle w:val="Emphasis"/>
          <w:highlight w:val="cyan"/>
        </w:rPr>
        <w:t>water</w:t>
      </w:r>
      <w:r w:rsidRPr="00AE78C3">
        <w:rPr>
          <w:rStyle w:val="StyleUnderline"/>
        </w:rPr>
        <w:t xml:space="preserve">, and </w:t>
      </w:r>
      <w:r w:rsidRPr="00A22FBC">
        <w:rPr>
          <w:rStyle w:val="StyleUnderline"/>
          <w:highlight w:val="cyan"/>
        </w:rPr>
        <w:t>shortages</w:t>
      </w:r>
      <w:r w:rsidRPr="00AE78C3">
        <w:rPr>
          <w:sz w:val="10"/>
        </w:rPr>
        <w:t xml:space="preserve"> of food and water can </w:t>
      </w:r>
      <w:r w:rsidRPr="00A22FBC">
        <w:rPr>
          <w:rStyle w:val="StyleUnderline"/>
          <w:highlight w:val="cyan"/>
        </w:rPr>
        <w:t xml:space="preserve">create </w:t>
      </w:r>
      <w:r w:rsidRPr="00A22FBC">
        <w:rPr>
          <w:rStyle w:val="Emphasis"/>
          <w:highlight w:val="cyan"/>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5B3951">
        <w:rPr>
          <w:rStyle w:val="StyleUnderline"/>
        </w:rPr>
        <w:t xml:space="preserve">Climate change intersects with freshwater resources because it is expected to </w:t>
      </w:r>
      <w:r w:rsidRPr="005B3951">
        <w:rPr>
          <w:rStyle w:val="Emphasis"/>
        </w:rPr>
        <w:t>exacerbate drought</w:t>
      </w:r>
      <w:r w:rsidRPr="005B3951">
        <w:rPr>
          <w:rStyle w:val="StyleUnderline"/>
        </w:rPr>
        <w:t xml:space="preserve"> and</w:t>
      </w:r>
      <w:r w:rsidRPr="005B3951">
        <w:rPr>
          <w:sz w:val="10"/>
        </w:rPr>
        <w:t xml:space="preserve"> </w:t>
      </w:r>
      <w:r w:rsidRPr="005B3951">
        <w:rPr>
          <w:rStyle w:val="Emphasis"/>
        </w:rPr>
        <w:t>water scarcity</w:t>
      </w:r>
      <w:r w:rsidRPr="005B3951">
        <w:rPr>
          <w:rStyle w:val="StyleUnderline"/>
        </w:rPr>
        <w:t xml:space="preserve">, </w:t>
      </w:r>
      <w:r w:rsidRPr="005B3951">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5B3951">
        <w:rPr>
          <w:rStyle w:val="StyleUnderline"/>
        </w:rPr>
        <w:t>Ample clean water</w:t>
      </w:r>
      <w:r w:rsidRPr="005B3951">
        <w:rPr>
          <w:sz w:val="10"/>
        </w:rPr>
        <w:t xml:space="preserve"> is not a luxury—it </w:t>
      </w:r>
      <w:r w:rsidRPr="005B3951">
        <w:rPr>
          <w:rStyle w:val="StyleUnderline"/>
        </w:rPr>
        <w:t>is essential for human survival.</w:t>
      </w:r>
      <w:r w:rsidRPr="005B3951">
        <w:rPr>
          <w:sz w:val="10"/>
        </w:rPr>
        <w:t xml:space="preserve"> Consequently, cities, regions and nations that lack clean freshwater</w:t>
      </w:r>
      <w:r w:rsidRPr="00AE78C3">
        <w:rPr>
          <w:sz w:val="10"/>
        </w:rPr>
        <w:t xml:space="preserve">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t>
      </w:r>
      <w:r w:rsidRPr="00AE78C3">
        <w:rPr>
          <w:sz w:val="10"/>
        </w:rPr>
        <w:lastRenderedPageBreak/>
        <w:t xml:space="preserve">with oyster reef building and coral reefs. </w:t>
      </w:r>
      <w:r w:rsidRPr="00A22FBC">
        <w:rPr>
          <w:rStyle w:val="StyleUnderline"/>
          <w:highlight w:val="cyan"/>
        </w:rPr>
        <w:t>Climate change</w:t>
      </w:r>
      <w:r w:rsidRPr="00AE78C3">
        <w:rPr>
          <w:rStyle w:val="StyleUnderline"/>
        </w:rPr>
        <w:t xml:space="preserve"> also </w:t>
      </w:r>
      <w:r w:rsidRPr="00A22FBC">
        <w:rPr>
          <w:rStyle w:val="StyleUnderline"/>
          <w:highlight w:val="cyan"/>
        </w:rPr>
        <w:t xml:space="preserve">increases </w:t>
      </w:r>
      <w:r w:rsidRPr="00A22FBC">
        <w:rPr>
          <w:rStyle w:val="Emphasis"/>
          <w:highlight w:val="cyan"/>
        </w:rPr>
        <w:t>storm</w:t>
      </w:r>
      <w:r w:rsidRPr="00AE78C3">
        <w:rPr>
          <w:rStyle w:val="Emphasis"/>
        </w:rPr>
        <w:t xml:space="preserve"> </w:t>
      </w:r>
      <w:r w:rsidRPr="00A22FBC">
        <w:rPr>
          <w:rStyle w:val="Emphasis"/>
          <w:highlight w:val="cyan"/>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w:t>
      </w:r>
      <w:r w:rsidRPr="005B3951">
        <w:rPr>
          <w:sz w:val="10"/>
        </w:rPr>
        <w:t xml:space="preserve">g et al., 2014). </w:t>
      </w:r>
      <w:r w:rsidRPr="005B3951">
        <w:rPr>
          <w:rStyle w:val="StyleUnderline"/>
        </w:rPr>
        <w:t>If these reefs are lost due to acidification at the same time as storms become more severe and sea level rises</w:t>
      </w:r>
      <w:r w:rsidRPr="005B3951">
        <w:rPr>
          <w:sz w:val="10"/>
        </w:rPr>
        <w:t xml:space="preserve">, </w:t>
      </w:r>
      <w:r w:rsidRPr="005B3951">
        <w:rPr>
          <w:rStyle w:val="Emphasis"/>
        </w:rPr>
        <w:t xml:space="preserve">coastal communities will be exposed to </w:t>
      </w:r>
      <w:r w:rsidRPr="00A22FBC">
        <w:rPr>
          <w:rStyle w:val="Emphasis"/>
          <w:highlight w:val="cyan"/>
        </w:rPr>
        <w:t>unprecedented storm surge</w:t>
      </w:r>
      <w:r w:rsidRPr="00AE78C3">
        <w:rPr>
          <w:sz w:val="10"/>
        </w:rPr>
        <w:t>—</w:t>
      </w:r>
      <w:r w:rsidRPr="00AE78C3">
        <w:rPr>
          <w:rStyle w:val="StyleUnderline"/>
        </w:rPr>
        <w:t>and may be ravaged by recurrent storms</w:t>
      </w:r>
      <w:r w:rsidRPr="00AE78C3">
        <w:rPr>
          <w:sz w:val="10"/>
        </w:rPr>
        <w:t>.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w:t>
      </w:r>
      <w:proofErr w:type="spellStart"/>
      <w:r w:rsidRPr="00AE78C3">
        <w:rPr>
          <w:sz w:val="10"/>
        </w:rPr>
        <w:t>Diffenbaugh</w:t>
      </w:r>
      <w:proofErr w:type="spellEnd"/>
      <w:r w:rsidRPr="00AE78C3">
        <w:rPr>
          <w:sz w:val="10"/>
        </w:rPr>
        <w:t xml:space="preserve"> et al., 2017). </w:t>
      </w:r>
      <w:r w:rsidRPr="005B3951">
        <w:rPr>
          <w:rStyle w:val="StyleUnderline"/>
        </w:rPr>
        <w:t xml:space="preserve">Society will have a hard time responding to shorter intervals between rare </w:t>
      </w:r>
      <w:r w:rsidRPr="005B3951">
        <w:rPr>
          <w:rStyle w:val="Emphasis"/>
        </w:rPr>
        <w:t>extreme events</w:t>
      </w:r>
      <w:r w:rsidRPr="005B3951">
        <w:rPr>
          <w:rStyle w:val="StyleUnderline"/>
        </w:rPr>
        <w:t xml:space="preserve"> </w:t>
      </w:r>
      <w:r w:rsidRPr="005B3951">
        <w:rPr>
          <w:sz w:val="10"/>
        </w:rPr>
        <w:t>because in the lifespan of an individual human, a person might experience as few as two or three extreme events. How likely is it that you would notice</w:t>
      </w:r>
      <w:r w:rsidRPr="00AE78C3">
        <w:rPr>
          <w:sz w:val="10"/>
        </w:rPr>
        <w:t xml:space="preserv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A22FBC">
        <w:rPr>
          <w:rStyle w:val="StyleUnderline"/>
          <w:highlight w:val="cyan"/>
        </w:rPr>
        <w:t>Humans</w:t>
      </w:r>
      <w:r w:rsidRPr="00AE78C3">
        <w:rPr>
          <w:rStyle w:val="StyleUnderline"/>
        </w:rPr>
        <w:t xml:space="preserve"> are remarkably ingenious, and </w:t>
      </w:r>
      <w:r w:rsidRPr="00A22FBC">
        <w:rPr>
          <w:rStyle w:val="StyleUnderline"/>
          <w:highlight w:val="cyan"/>
        </w:rPr>
        <w:t xml:space="preserve">have </w:t>
      </w:r>
      <w:r w:rsidRPr="00A22FBC">
        <w:rPr>
          <w:rStyle w:val="Emphasis"/>
          <w:highlight w:val="cyan"/>
        </w:rPr>
        <w:t>adapted</w:t>
      </w:r>
      <w:r w:rsidRPr="00AE78C3">
        <w:rPr>
          <w:rStyle w:val="StyleUnderline"/>
        </w:rPr>
        <w:t xml:space="preserve"> to crises </w:t>
      </w:r>
      <w:r w:rsidRPr="00A22FBC">
        <w:rPr>
          <w:rStyle w:val="StyleUnderline"/>
          <w:highlight w:val="cyan"/>
        </w:rPr>
        <w:t>throughout</w:t>
      </w:r>
      <w:r w:rsidRPr="00AE78C3">
        <w:rPr>
          <w:rStyle w:val="StyleUnderline"/>
        </w:rPr>
        <w:t xml:space="preserve"> their </w:t>
      </w:r>
      <w:r w:rsidRPr="00A22FBC">
        <w:rPr>
          <w:rStyle w:val="StyleUnderline"/>
          <w:highlight w:val="cyan"/>
        </w:rPr>
        <w:t>history</w:t>
      </w:r>
      <w:r w:rsidRPr="00AE78C3">
        <w:rPr>
          <w:sz w:val="10"/>
        </w:rPr>
        <w:t xml:space="preserve">. Our doom has been repeatedly predicted, only to be averted by innovation (Ridley, 2011). </w:t>
      </w:r>
      <w:r w:rsidRPr="00A22FBC">
        <w:rPr>
          <w:rStyle w:val="StyleUnderline"/>
          <w:highlight w:val="cyan"/>
        </w:rPr>
        <w:t>However</w:t>
      </w:r>
      <w:r w:rsidRPr="00AE78C3">
        <w:rPr>
          <w:rStyle w:val="StyleUnderline"/>
        </w:rPr>
        <w:t xml:space="preserve">, the many </w:t>
      </w:r>
      <w:r w:rsidRPr="005B3951">
        <w:rPr>
          <w:rStyle w:val="StyleUnderline"/>
        </w:rPr>
        <w:t>stories of human ingenuity successfully addressing existential risks</w:t>
      </w:r>
      <w:r w:rsidRPr="00AE78C3">
        <w:rPr>
          <w:sz w:val="10"/>
        </w:rPr>
        <w:t xml:space="preserve"> such as global famine or extreme air pollution </w:t>
      </w:r>
      <w:r w:rsidRPr="00A22FBC">
        <w:rPr>
          <w:rStyle w:val="StyleUnderline"/>
          <w:highlight w:val="cyan"/>
        </w:rPr>
        <w:t>represent</w:t>
      </w:r>
      <w:r w:rsidRPr="00AE78C3">
        <w:rPr>
          <w:rStyle w:val="StyleUnderline"/>
        </w:rPr>
        <w:t xml:space="preserve"> environmental </w:t>
      </w:r>
      <w:r w:rsidRPr="00A22FBC">
        <w:rPr>
          <w:rStyle w:val="StyleUnderline"/>
          <w:highlight w:val="cyan"/>
        </w:rPr>
        <w:t xml:space="preserve">challenges that are </w:t>
      </w:r>
      <w:r w:rsidRPr="005B3951">
        <w:rPr>
          <w:rStyle w:val="StyleUnderline"/>
        </w:rPr>
        <w:t xml:space="preserve">largely </w:t>
      </w:r>
      <w:r w:rsidRPr="00A22FBC">
        <w:rPr>
          <w:rStyle w:val="StyleUnderline"/>
          <w:highlight w:val="cyan"/>
        </w:rPr>
        <w:t xml:space="preserve">linear, </w:t>
      </w:r>
      <w:r w:rsidRPr="005B3951">
        <w:rPr>
          <w:rStyle w:val="StyleUnderline"/>
        </w:rPr>
        <w:t xml:space="preserve">have immediate consequences, </w:t>
      </w:r>
      <w:r w:rsidRPr="00A22FBC">
        <w:rPr>
          <w:rStyle w:val="StyleUnderline"/>
          <w:highlight w:val="cyan"/>
        </w:rPr>
        <w:t>and operate without positive feedbacks</w:t>
      </w:r>
      <w:r w:rsidRPr="00AE78C3">
        <w:rPr>
          <w:rStyle w:val="StyleUnderline"/>
        </w:rPr>
        <w:t>.</w:t>
      </w: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AE78C3">
        <w:rPr>
          <w:sz w:val="10"/>
        </w:rPr>
        <w:t>fact</w:t>
      </w:r>
      <w:proofErr w:type="gramEnd"/>
      <w:r w:rsidRPr="00AE78C3">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AE78C3">
        <w:rPr>
          <w:sz w:val="10"/>
        </w:rPr>
        <w:t>a negative feedback of society</w:t>
      </w:r>
      <w:proofErr w:type="gramEnd"/>
      <w:r w:rsidRPr="00AE78C3">
        <w:rPr>
          <w:sz w:val="10"/>
        </w:rPr>
        <w:t xml:space="preserve"> seeking to reduce the harm. In contrast, today’s great environmental crisis of climate change may cause some harm but there are generally </w:t>
      </w:r>
      <w:proofErr w:type="gramStart"/>
      <w:r w:rsidRPr="00AE78C3">
        <w:rPr>
          <w:sz w:val="10"/>
        </w:rPr>
        <w:t>long time</w:t>
      </w:r>
      <w:proofErr w:type="gramEnd"/>
      <w:r w:rsidRPr="00AE78C3">
        <w:rPr>
          <w:sz w:val="10"/>
        </w:rPr>
        <w:t xml:space="preserve"> delays between rising CO2 concentrations and damage to humans. The consequence of these delays </w:t>
      </w:r>
      <w:proofErr w:type="gramStart"/>
      <w:r w:rsidRPr="00AE78C3">
        <w:rPr>
          <w:sz w:val="10"/>
        </w:rPr>
        <w:t>are</w:t>
      </w:r>
      <w:proofErr w:type="gramEnd"/>
      <w:r w:rsidRPr="00AE78C3">
        <w:rPr>
          <w:sz w:val="10"/>
        </w:rPr>
        <w:t xml:space="preserv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A22FBC">
        <w:rPr>
          <w:rStyle w:val="Emphasis"/>
          <w:highlight w:val="cyan"/>
        </w:rPr>
        <w:t>climate</w:t>
      </w:r>
      <w:r w:rsidRPr="00AE78C3">
        <w:rPr>
          <w:rStyle w:val="Emphasis"/>
        </w:rPr>
        <w:t xml:space="preserve"> system </w:t>
      </w:r>
      <w:r w:rsidRPr="00A22FBC">
        <w:rPr>
          <w:rStyle w:val="Emphasis"/>
          <w:highlight w:val="cyan"/>
        </w:rPr>
        <w:t>is rife with positive feedback loops</w:t>
      </w:r>
      <w:r w:rsidRPr="00AE78C3">
        <w:rPr>
          <w:sz w:val="10"/>
        </w:rPr>
        <w:t xml:space="preserve">. </w:t>
      </w:r>
      <w:r w:rsidRPr="00AE78C3">
        <w:rPr>
          <w:rStyle w:val="StyleUnderline"/>
        </w:rPr>
        <w:t xml:space="preserve">In particular, as CO2 increases and the climate warms, that very </w:t>
      </w:r>
      <w:r w:rsidRPr="00A22FBC">
        <w:rPr>
          <w:rStyle w:val="StyleUnderline"/>
          <w:highlight w:val="cyan"/>
        </w:rPr>
        <w:t>warming can cause more CO2</w:t>
      </w:r>
      <w:r w:rsidRPr="00AE78C3">
        <w:rPr>
          <w:rStyle w:val="StyleUnderline"/>
        </w:rPr>
        <w:t xml:space="preserve"> </w:t>
      </w:r>
      <w:r w:rsidRPr="00A22FBC">
        <w:rPr>
          <w:rStyle w:val="StyleUnderline"/>
          <w:highlight w:val="cyan"/>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w:t>
      </w:r>
      <w:proofErr w:type="spellStart"/>
      <w:r w:rsidRPr="00AE78C3">
        <w:rPr>
          <w:sz w:val="10"/>
        </w:rPr>
        <w:t>biogeophysical</w:t>
      </w:r>
      <w:proofErr w:type="spellEnd"/>
      <w:r w:rsidRPr="00AE78C3">
        <w:rPr>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AE78C3">
        <w:rPr>
          <w:sz w:val="10"/>
        </w:rPr>
        <w:t>Totterdell</w:t>
      </w:r>
      <w:proofErr w:type="spellEnd"/>
      <w:r w:rsidRPr="00AE78C3">
        <w:rPr>
          <w:sz w:val="10"/>
        </w:rPr>
        <w:t xml:space="preserve">, 2000; </w:t>
      </w:r>
      <w:proofErr w:type="spellStart"/>
      <w:r w:rsidRPr="00AE78C3">
        <w:rPr>
          <w:sz w:val="10"/>
        </w:rPr>
        <w:t>Hajima</w:t>
      </w:r>
      <w:proofErr w:type="spellEnd"/>
      <w:r w:rsidRPr="00AE78C3">
        <w:rPr>
          <w:sz w:val="10"/>
        </w:rPr>
        <w:t xml:space="preserve">, </w:t>
      </w:r>
      <w:proofErr w:type="spellStart"/>
      <w:r w:rsidRPr="00AE78C3">
        <w:rPr>
          <w:sz w:val="10"/>
        </w:rPr>
        <w:t>Tachiiri</w:t>
      </w:r>
      <w:proofErr w:type="spellEnd"/>
      <w:r w:rsidRPr="00AE78C3">
        <w:rPr>
          <w:sz w:val="10"/>
        </w:rPr>
        <w:t xml:space="preserve">, Ito, &amp; </w:t>
      </w:r>
      <w:proofErr w:type="spellStart"/>
      <w:r w:rsidRPr="00AE78C3">
        <w:rPr>
          <w:sz w:val="10"/>
        </w:rPr>
        <w:t>Kawamiya</w:t>
      </w:r>
      <w:proofErr w:type="spellEnd"/>
      <w:r w:rsidRPr="00AE78C3">
        <w:rPr>
          <w:sz w:val="10"/>
        </w:rPr>
        <w:t xml:space="preserve">, 2014; </w:t>
      </w:r>
      <w:proofErr w:type="spellStart"/>
      <w:r w:rsidRPr="00AE78C3">
        <w:rPr>
          <w:sz w:val="10"/>
        </w:rPr>
        <w:t>Knutti</w:t>
      </w:r>
      <w:proofErr w:type="spellEnd"/>
      <w:r w:rsidRPr="00AE78C3">
        <w:rPr>
          <w:sz w:val="10"/>
        </w:rPr>
        <w:t xml:space="preserve"> &amp; </w:t>
      </w:r>
      <w:proofErr w:type="spellStart"/>
      <w:r w:rsidRPr="00AE78C3">
        <w:rPr>
          <w:sz w:val="10"/>
        </w:rPr>
        <w:t>Rugenstein</w:t>
      </w:r>
      <w:proofErr w:type="spellEnd"/>
      <w:r w:rsidRPr="00AE78C3">
        <w:rPr>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AE78C3">
        <w:rPr>
          <w:sz w:val="10"/>
        </w:rPr>
        <w:t>Friedlingstein</w:t>
      </w:r>
      <w:proofErr w:type="spellEnd"/>
      <w:r w:rsidRPr="00AE78C3">
        <w:rPr>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AE78C3">
        <w:rPr>
          <w:sz w:val="10"/>
        </w:rPr>
        <w:t>biogeophysical</w:t>
      </w:r>
      <w:proofErr w:type="spellEnd"/>
      <w:r w:rsidRPr="00AE78C3">
        <w:rPr>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AE78C3">
        <w:rPr>
          <w:sz w:val="10"/>
        </w:rPr>
        <w:t>Chamey</w:t>
      </w:r>
      <w:proofErr w:type="spellEnd"/>
      <w:r w:rsidRPr="00AE78C3">
        <w:rPr>
          <w:sz w:val="10"/>
        </w:rPr>
        <w:t>, Stone, &amp; Quirk, 1975). To top it off, overgrazing depletes the soil, leading to augmented vegetation loss (</w:t>
      </w:r>
      <w:proofErr w:type="spellStart"/>
      <w:r w:rsidRPr="00AE78C3">
        <w:rPr>
          <w:sz w:val="10"/>
        </w:rPr>
        <w:t>Anderies</w:t>
      </w:r>
      <w:proofErr w:type="spellEnd"/>
      <w:r w:rsidRPr="00AE78C3">
        <w:rPr>
          <w:sz w:val="10"/>
        </w:rPr>
        <w:t xml:space="preserve">, Janssen, &amp; Walker, 2002). Climate change often also increases the risk of forest fires, as a result of higher temperatures and persistent drought conditions. </w:t>
      </w:r>
      <w:r w:rsidRPr="00AE78C3">
        <w:rPr>
          <w:rStyle w:val="StyleUnderline"/>
        </w:rPr>
        <w:t xml:space="preserve">The expectation is that </w:t>
      </w:r>
      <w:r w:rsidRPr="005B3951">
        <w:rPr>
          <w:rStyle w:val="StyleUnderline"/>
        </w:rPr>
        <w:t xml:space="preserve">forest </w:t>
      </w:r>
      <w:r w:rsidRPr="00A22FBC">
        <w:rPr>
          <w:rStyle w:val="StyleUnderline"/>
          <w:highlight w:val="cyan"/>
        </w:rPr>
        <w:t xml:space="preserve">fires </w:t>
      </w:r>
      <w:r w:rsidRPr="005B3951">
        <w:rPr>
          <w:rStyle w:val="StyleUnderline"/>
        </w:rPr>
        <w:t xml:space="preserve">will </w:t>
      </w:r>
      <w:r w:rsidRPr="00A22FBC">
        <w:rPr>
          <w:rStyle w:val="StyleUnderline"/>
          <w:highlight w:val="cyan"/>
        </w:rPr>
        <w:t>become more</w:t>
      </w:r>
      <w:r w:rsidRPr="00AE78C3">
        <w:rPr>
          <w:rStyle w:val="StyleUnderline"/>
        </w:rPr>
        <w:t xml:space="preserve"> </w:t>
      </w:r>
      <w:r w:rsidRPr="00A22FBC">
        <w:rPr>
          <w:rStyle w:val="StyleUnderline"/>
          <w:highlight w:val="cyan"/>
        </w:rPr>
        <w:t>frequent</w:t>
      </w:r>
      <w:r w:rsidRPr="00AE78C3">
        <w:rPr>
          <w:rStyle w:val="StyleUnderline"/>
        </w:rPr>
        <w:t xml:space="preserve"> and severe with climate warming and drought</w:t>
      </w:r>
      <w:r w:rsidRPr="00AE78C3">
        <w:rPr>
          <w:sz w:val="10"/>
        </w:rPr>
        <w:t xml:space="preserve"> (</w:t>
      </w:r>
      <w:proofErr w:type="spellStart"/>
      <w:r w:rsidRPr="00AE78C3">
        <w:rPr>
          <w:sz w:val="10"/>
        </w:rPr>
        <w:t>Scholze</w:t>
      </w:r>
      <w:proofErr w:type="spellEnd"/>
      <w:r w:rsidRPr="00AE78C3">
        <w:rPr>
          <w:sz w:val="10"/>
        </w:rPr>
        <w:t>, Knorr, Arnell, &amp; Prentice, 2006), a trend for which we have already seen evidence (Allen et al., 2010). Tragically, the increased severity and risk of Southern California wildfires recently predicted by climate scientists (</w:t>
      </w:r>
      <w:proofErr w:type="spellStart"/>
      <w:r w:rsidRPr="00AE78C3">
        <w:rPr>
          <w:sz w:val="10"/>
        </w:rPr>
        <w:t>Jin</w:t>
      </w:r>
      <w:proofErr w:type="spellEnd"/>
      <w:r w:rsidRPr="00AE78C3">
        <w:rPr>
          <w:sz w:val="10"/>
        </w:rPr>
        <w:t xml:space="preserve">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A22FBC">
        <w:rPr>
          <w:rStyle w:val="StyleUnderline"/>
          <w:highlight w:val="cyan"/>
        </w:rPr>
        <w:t>catastrophic fire</w:t>
      </w:r>
      <w:r w:rsidRPr="00AE78C3">
        <w:rPr>
          <w:rStyle w:val="StyleUnderline"/>
        </w:rPr>
        <w:t xml:space="preserve"> em</w:t>
      </w:r>
      <w:r w:rsidRPr="005B3951">
        <w:rPr>
          <w:rStyle w:val="StyleUnderline"/>
        </w:rPr>
        <w:t>b</w:t>
      </w:r>
      <w:r w:rsidRPr="00AE78C3">
        <w:rPr>
          <w:rStyle w:val="StyleUnderline"/>
        </w:rPr>
        <w:t xml:space="preserve">odies the sorts of positive feedbacks and interacting factors that </w:t>
      </w:r>
      <w:r w:rsidRPr="005B3951">
        <w:rPr>
          <w:rStyle w:val="StyleUnderline"/>
        </w:rPr>
        <w:t xml:space="preserve">could </w:t>
      </w:r>
      <w:r w:rsidRPr="005B3951">
        <w:rPr>
          <w:rStyle w:val="Emphasis"/>
        </w:rPr>
        <w:t>catch humanity off-guard</w:t>
      </w:r>
      <w:r w:rsidRPr="005B3951">
        <w:rPr>
          <w:sz w:val="10"/>
        </w:rPr>
        <w:t xml:space="preserve"> </w:t>
      </w:r>
      <w:r w:rsidRPr="005B3951">
        <w:rPr>
          <w:rStyle w:val="StyleUnderline"/>
        </w:rPr>
        <w:t xml:space="preserve">and </w:t>
      </w:r>
      <w:r w:rsidRPr="00A22FBC">
        <w:rPr>
          <w:rStyle w:val="StyleUnderline"/>
          <w:highlight w:val="cyan"/>
        </w:rPr>
        <w:t xml:space="preserve">produce a </w:t>
      </w:r>
      <w:r w:rsidRPr="00AE78C3">
        <w:rPr>
          <w:rStyle w:val="StyleUnderline"/>
        </w:rPr>
        <w:t xml:space="preserve">true </w:t>
      </w:r>
      <w:r w:rsidRPr="00A22FBC">
        <w:rPr>
          <w:rStyle w:val="Emphasis"/>
          <w:highlight w:val="cyan"/>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AE78C3">
        <w:rPr>
          <w:sz w:val="10"/>
        </w:rPr>
        <w:t>Of course</w:t>
      </w:r>
      <w:proofErr w:type="gramEnd"/>
      <w:r w:rsidRPr="00AE78C3">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AE78C3">
        <w:rPr>
          <w:sz w:val="10"/>
        </w:rPr>
        <w:t>Wetherald</w:t>
      </w:r>
      <w:proofErr w:type="spellEnd"/>
      <w:r w:rsidRPr="00AE78C3">
        <w:rPr>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AE78C3">
        <w:rPr>
          <w:sz w:val="10"/>
        </w:rPr>
        <w:t>Lashof</w:t>
      </w:r>
      <w:proofErr w:type="spellEnd"/>
      <w:r w:rsidRPr="00AE78C3">
        <w:rPr>
          <w:sz w:val="10"/>
        </w:rPr>
        <w:t xml:space="preserve">, DeAngelo, </w:t>
      </w:r>
      <w:proofErr w:type="spellStart"/>
      <w:r w:rsidRPr="00AE78C3">
        <w:rPr>
          <w:sz w:val="10"/>
        </w:rPr>
        <w:t>Saleska</w:t>
      </w:r>
      <w:proofErr w:type="spellEnd"/>
      <w:r w:rsidRPr="00AE78C3">
        <w:rPr>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w:t>
      </w:r>
      <w:r w:rsidRPr="005B3951">
        <w:rPr>
          <w:sz w:val="10"/>
        </w:rPr>
        <w:t xml:space="preserve">effect and enhances climate warming since less solar radiation is reflected by the atmosphere (Clement, </w:t>
      </w:r>
      <w:proofErr w:type="spellStart"/>
      <w:r w:rsidRPr="005B3951">
        <w:rPr>
          <w:sz w:val="10"/>
        </w:rPr>
        <w:t>Burgman</w:t>
      </w:r>
      <w:proofErr w:type="spellEnd"/>
      <w:r w:rsidRPr="005B3951">
        <w:rPr>
          <w:sz w:val="10"/>
        </w:rPr>
        <w:t xml:space="preserve">, &amp; Norris, 2009). </w:t>
      </w:r>
      <w:r w:rsidRPr="005B3951">
        <w:rPr>
          <w:rStyle w:val="StyleUnderline"/>
        </w:rPr>
        <w:t>The key lesson from the long list of potentially positive feedbacks and their interactions is that</w:t>
      </w:r>
      <w:r w:rsidRPr="005B3951">
        <w:rPr>
          <w:sz w:val="10"/>
        </w:rPr>
        <w:t xml:space="preserve"> </w:t>
      </w:r>
      <w:r w:rsidRPr="005B3951">
        <w:rPr>
          <w:rStyle w:val="Emphasis"/>
        </w:rPr>
        <w:t>runaway climate change</w:t>
      </w:r>
      <w:r w:rsidRPr="005B3951">
        <w:rPr>
          <w:rStyle w:val="StyleUnderline"/>
        </w:rPr>
        <w:t>, and runaway perturbations have to be taken as a serious possibility</w:t>
      </w:r>
      <w:r w:rsidRPr="005B3951">
        <w:rPr>
          <w:sz w:val="10"/>
        </w:rPr>
        <w:t xml:space="preserve">. Table 2 is just a snapshot of the type of feedbacks that have been identified (see Supplementary material for a more thorough explanation of positive feedback loops). However, </w:t>
      </w:r>
      <w:r w:rsidRPr="005B3951">
        <w:rPr>
          <w:rStyle w:val="StyleUnderline"/>
        </w:rPr>
        <w:t xml:space="preserve">this list is not exhaustive and the possibility of undiscovered positive feedbacks portends </w:t>
      </w:r>
      <w:r w:rsidRPr="005B3951">
        <w:rPr>
          <w:rStyle w:val="Emphasis"/>
        </w:rPr>
        <w:t>even greater existential risks</w:t>
      </w:r>
      <w:r w:rsidRPr="005B3951">
        <w:rPr>
          <w:sz w:val="10"/>
        </w:rPr>
        <w:t>. The many</w:t>
      </w:r>
      <w:r w:rsidRPr="00AE78C3">
        <w:rPr>
          <w:sz w:val="10"/>
        </w:rPr>
        <w:t xml:space="preserve">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083B4229" w14:textId="77777777" w:rsidR="001A62B0" w:rsidRPr="00DF4AD3" w:rsidRDefault="001A62B0" w:rsidP="001A62B0"/>
    <w:p w14:paraId="6465CB7A" w14:textId="201CD63E" w:rsidR="001A62B0" w:rsidRDefault="001A62B0" w:rsidP="001A62B0">
      <w:pPr>
        <w:pStyle w:val="Heading3"/>
      </w:pPr>
      <w:r>
        <w:lastRenderedPageBreak/>
        <w:t>OFF</w:t>
      </w:r>
    </w:p>
    <w:p w14:paraId="0029E6EC" w14:textId="0674707D" w:rsidR="003029E3" w:rsidRPr="00251C13" w:rsidRDefault="001A62B0" w:rsidP="003029E3">
      <w:pPr>
        <w:pStyle w:val="Heading4"/>
      </w:pPr>
      <w:r>
        <w:t>The 50 United States and relevant subnational entities should enact and enforce substantial legislation prohibiting</w:t>
      </w:r>
      <w:r w:rsidR="003029E3">
        <w:t xml:space="preserve"> a</w:t>
      </w:r>
      <w:r w:rsidR="003029E3" w:rsidRPr="00783598">
        <w:t>nticompetitive business practices in the delegation of generic Top-Level Domains</w:t>
      </w:r>
      <w:r w:rsidR="003029E3">
        <w:t xml:space="preserve"> by the private sector.</w:t>
      </w:r>
    </w:p>
    <w:p w14:paraId="303BE415" w14:textId="628CABA5" w:rsidR="001A62B0" w:rsidRDefault="001A62B0" w:rsidP="001A62B0">
      <w:pPr>
        <w:pStyle w:val="Heading4"/>
      </w:pPr>
    </w:p>
    <w:p w14:paraId="04A9CE87" w14:textId="77777777" w:rsidR="001A62B0" w:rsidRPr="00E81ACC" w:rsidRDefault="001A62B0" w:rsidP="001A62B0">
      <w:pPr>
        <w:pStyle w:val="Heading4"/>
      </w:pPr>
      <w:r>
        <w:t xml:space="preserve">State antitrust is </w:t>
      </w:r>
      <w:r w:rsidRPr="00E81ACC">
        <w:rPr>
          <w:u w:val="single"/>
        </w:rPr>
        <w:t>enforceable</w:t>
      </w:r>
      <w:r>
        <w:t xml:space="preserve"> and </w:t>
      </w:r>
      <w:r w:rsidRPr="00E81ACC">
        <w:rPr>
          <w:u w:val="single"/>
        </w:rPr>
        <w:t>solvent</w:t>
      </w:r>
      <w:r>
        <w:t xml:space="preserve">.  </w:t>
      </w:r>
    </w:p>
    <w:p w14:paraId="0164BCCE" w14:textId="77777777" w:rsidR="001A62B0" w:rsidRPr="00E81ACC" w:rsidRDefault="001A62B0" w:rsidP="001A62B0">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w:t>
      </w:r>
      <w:proofErr w:type="spellStart"/>
      <w:r>
        <w:t>Mahanna</w:t>
      </w:r>
      <w:proofErr w:type="spellEnd"/>
      <w:r>
        <w:t xml:space="preserve">,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10ABE150" w14:textId="77777777" w:rsidR="001A62B0" w:rsidRPr="00C7003E" w:rsidRDefault="001A62B0" w:rsidP="001A62B0">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E83D90">
        <w:rPr>
          <w:rStyle w:val="StyleUnderline"/>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E83D90">
        <w:rPr>
          <w:rStyle w:val="Emphasis"/>
        </w:rPr>
        <w:t>enforced</w:t>
      </w:r>
      <w:r w:rsidRPr="00C7003E">
        <w:t xml:space="preserve"> </w:t>
      </w:r>
      <w:r w:rsidRPr="00C7003E">
        <w:rPr>
          <w:rStyle w:val="StyleUnderline"/>
        </w:rPr>
        <w:t>by</w:t>
      </w:r>
      <w:r w:rsidRPr="00C7003E">
        <w:t xml:space="preserve"> </w:t>
      </w:r>
      <w:r w:rsidRPr="00C7003E">
        <w:rPr>
          <w:rStyle w:val="Emphasis"/>
        </w:rPr>
        <w:t xml:space="preserve">state </w:t>
      </w:r>
      <w:r w:rsidRPr="00E83D90">
        <w:rPr>
          <w:rStyle w:val="Emphasis"/>
        </w:rPr>
        <w:t>attorneys</w:t>
      </w:r>
      <w:r w:rsidRPr="00C7003E">
        <w:rPr>
          <w:rStyle w:val="Emphasis"/>
        </w:rPr>
        <w:t xml:space="preserve"> </w:t>
      </w:r>
      <w:r w:rsidRPr="00E83D90">
        <w:rPr>
          <w:rStyle w:val="Emphasis"/>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E83D90">
        <w:rPr>
          <w:rStyle w:val="StyleUnderline"/>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2CEF6F90" w14:textId="77777777" w:rsidR="001A62B0" w:rsidRPr="00C7003E" w:rsidRDefault="001A62B0" w:rsidP="001A62B0">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E83D90">
        <w:rPr>
          <w:rStyle w:val="Emphasis"/>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w:t>
      </w:r>
      <w:r w:rsidRPr="00E83D90">
        <w:rPr>
          <w:rStyle w:val="Emphasis"/>
        </w:rPr>
        <w:t xml:space="preserve">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7897C0D0" w14:textId="77777777" w:rsidR="001A62B0" w:rsidRPr="00C7003E" w:rsidRDefault="001A62B0" w:rsidP="001A62B0">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70CCD76B" w14:textId="77777777" w:rsidR="001A62B0" w:rsidRPr="00DF4AD3" w:rsidRDefault="001A62B0" w:rsidP="001A62B0"/>
    <w:p w14:paraId="7D712305" w14:textId="5FFBD061" w:rsidR="001A62B0" w:rsidRDefault="001A62B0" w:rsidP="001A62B0">
      <w:pPr>
        <w:pStyle w:val="Heading3"/>
      </w:pPr>
      <w:r>
        <w:lastRenderedPageBreak/>
        <w:t>OFF</w:t>
      </w:r>
    </w:p>
    <w:p w14:paraId="36B68B66" w14:textId="090A6839" w:rsidR="003029E3" w:rsidRPr="00251C13" w:rsidRDefault="003B30A7" w:rsidP="003029E3">
      <w:pPr>
        <w:pStyle w:val="Heading4"/>
      </w:pPr>
      <w:r>
        <w:t>The United States federal government should establish regulations that prohibit</w:t>
      </w:r>
      <w:r w:rsidR="003029E3">
        <w:t xml:space="preserve">s </w:t>
      </w:r>
      <w:r w:rsidR="003029E3" w:rsidRPr="00783598">
        <w:t>anticompetitive business practices in the delegation of generic Top-Level Domains</w:t>
      </w:r>
      <w:r w:rsidR="003029E3">
        <w:t xml:space="preserve"> by the private sector.</w:t>
      </w:r>
    </w:p>
    <w:p w14:paraId="104DFA3E" w14:textId="140E9502" w:rsidR="003B30A7" w:rsidRDefault="003B30A7" w:rsidP="003B30A7">
      <w:pPr>
        <w:pStyle w:val="Heading4"/>
      </w:pPr>
    </w:p>
    <w:p w14:paraId="0B387786" w14:textId="77777777" w:rsidR="003B30A7" w:rsidRPr="003B30A7" w:rsidRDefault="003B30A7" w:rsidP="003B30A7"/>
    <w:p w14:paraId="78598075" w14:textId="77777777" w:rsidR="001A62B0" w:rsidRDefault="001A62B0" w:rsidP="001A62B0">
      <w:pPr>
        <w:pStyle w:val="Heading4"/>
      </w:pPr>
      <w:r>
        <w:t>The counterplan solves and competes</w:t>
      </w:r>
    </w:p>
    <w:p w14:paraId="1CA1FC45" w14:textId="77777777" w:rsidR="001A62B0" w:rsidRDefault="001A62B0" w:rsidP="001A62B0">
      <w:proofErr w:type="spellStart"/>
      <w:r w:rsidRPr="00693AE6">
        <w:rPr>
          <w:rStyle w:val="Style13ptBold"/>
        </w:rPr>
        <w:t>Shelanski</w:t>
      </w:r>
      <w:proofErr w:type="spellEnd"/>
      <w:r w:rsidRPr="00693AE6">
        <w:rPr>
          <w:rStyle w:val="Style13ptBold"/>
        </w:rPr>
        <w:t xml:space="preserve"> 18</w:t>
      </w:r>
      <w:r>
        <w:t>, Professor of Law @ Georgetown (Howard, “Antitrust and Deregulation,” Yale Law Journal)</w:t>
      </w:r>
    </w:p>
    <w:p w14:paraId="0D57AEF9" w14:textId="77777777" w:rsidR="001A62B0" w:rsidRPr="00693AE6" w:rsidRDefault="001A62B0" w:rsidP="001A62B0"/>
    <w:p w14:paraId="77E03A01" w14:textId="77777777" w:rsidR="001A62B0" w:rsidRPr="007775F3" w:rsidRDefault="001A62B0" w:rsidP="001A62B0">
      <w:pPr>
        <w:rPr>
          <w:rStyle w:val="Emphasis"/>
        </w:rPr>
      </w:pPr>
      <w:r>
        <w:t xml:space="preserve">A. </w:t>
      </w:r>
      <w:r w:rsidRPr="0097136B">
        <w:rPr>
          <w:rStyle w:val="Emphasis"/>
          <w:highlight w:val="cyan"/>
        </w:rPr>
        <w:t>Antitrust and Regulation</w:t>
      </w:r>
      <w:r>
        <w:t xml:space="preserve"> as </w:t>
      </w:r>
      <w:r w:rsidRPr="0097136B">
        <w:rPr>
          <w:rStyle w:val="Emphasis"/>
          <w:highlight w:val="cyan"/>
        </w:rPr>
        <w:t>Policy Alternatives</w:t>
      </w:r>
    </w:p>
    <w:p w14:paraId="701E375D" w14:textId="77777777" w:rsidR="001A62B0" w:rsidRPr="007D40E4" w:rsidRDefault="001A62B0" w:rsidP="001A62B0">
      <w:pPr>
        <w:rPr>
          <w:sz w:val="12"/>
        </w:rPr>
      </w:pPr>
      <w:r w:rsidRPr="007D40E4">
        <w:rPr>
          <w:sz w:val="12"/>
        </w:rPr>
        <w:t xml:space="preserve">A variety of institutions can govern economic competition. Decentralized, capitalist economies generally rely on markets themselves to provide the </w:t>
      </w:r>
      <w:proofErr w:type="spellStart"/>
      <w:r w:rsidRPr="007D40E4">
        <w:rPr>
          <w:sz w:val="12"/>
        </w:rPr>
        <w:t>incen</w:t>
      </w:r>
      <w:proofErr w:type="spellEnd"/>
      <w:r w:rsidRPr="007D40E4">
        <w:rPr>
          <w:sz w:val="12"/>
        </w:rPr>
        <w:t xml:space="preserve">- </w:t>
      </w:r>
      <w:proofErr w:type="spellStart"/>
      <w:r w:rsidRPr="007D40E4">
        <w:rPr>
          <w:sz w:val="12"/>
        </w:rPr>
        <w:t>tives</w:t>
      </w:r>
      <w:proofErr w:type="spellEnd"/>
      <w:r w:rsidRPr="007D40E4">
        <w:rPr>
          <w:sz w:val="12"/>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w:t>
      </w:r>
      <w:proofErr w:type="spellStart"/>
      <w:r w:rsidRPr="007D40E4">
        <w:rPr>
          <w:sz w:val="12"/>
        </w:rPr>
        <w:t>inves</w:t>
      </w:r>
      <w:proofErr w:type="spellEnd"/>
      <w:r w:rsidRPr="007D40E4">
        <w:rPr>
          <w:sz w:val="12"/>
        </w:rPr>
        <w:t xml:space="preserve">- </w:t>
      </w:r>
      <w:proofErr w:type="spellStart"/>
      <w:r w:rsidRPr="007D40E4">
        <w:rPr>
          <w:sz w:val="12"/>
        </w:rPr>
        <w:t>tigate</w:t>
      </w:r>
      <w:proofErr w:type="spellEnd"/>
      <w:r w:rsidRPr="007D40E4">
        <w:rPr>
          <w:sz w:val="12"/>
        </w:rPr>
        <w:t xml:space="preserve"> single-firm conduct, and prosecute collusion.11 Private plaintiffs can </w:t>
      </w:r>
      <w:proofErr w:type="spellStart"/>
      <w:r w:rsidRPr="007D40E4">
        <w:rPr>
          <w:sz w:val="12"/>
        </w:rPr>
        <w:t>pur</w:t>
      </w:r>
      <w:proofErr w:type="spellEnd"/>
      <w:r w:rsidRPr="007D40E4">
        <w:rPr>
          <w:sz w:val="12"/>
        </w:rPr>
        <w:t xml:space="preserve">-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w:t>
      </w:r>
      <w:proofErr w:type="spellStart"/>
      <w:r w:rsidRPr="007D40E4">
        <w:rPr>
          <w:sz w:val="12"/>
        </w:rPr>
        <w:t>conspir</w:t>
      </w:r>
      <w:proofErr w:type="spellEnd"/>
      <w:r w:rsidRPr="007D40E4">
        <w:rPr>
          <w:sz w:val="12"/>
        </w:rPr>
        <w:t xml:space="preserve">- </w:t>
      </w:r>
      <w:proofErr w:type="spellStart"/>
      <w:r w:rsidRPr="007D40E4">
        <w:rPr>
          <w:sz w:val="12"/>
        </w:rPr>
        <w:t>acy</w:t>
      </w:r>
      <w:proofErr w:type="spellEnd"/>
      <w:r w:rsidRPr="007D40E4">
        <w:rPr>
          <w:sz w:val="12"/>
        </w:rPr>
        <w:t xml:space="preserve">” in restraint of trade,14 or to “monopolize, or attempt to monopolize” any line of business.15 </w:t>
      </w:r>
      <w:r w:rsidRPr="0097136B">
        <w:rPr>
          <w:rStyle w:val="StyleUnderline"/>
          <w:highlight w:val="cyan"/>
        </w:rPr>
        <w:t>Antitrust is not</w:t>
      </w:r>
      <w:r w:rsidRPr="00077D67">
        <w:rPr>
          <w:rStyle w:val="StyleUnderline"/>
        </w:rPr>
        <w:t xml:space="preserve">, however, </w:t>
      </w:r>
      <w:r w:rsidRPr="0097136B">
        <w:rPr>
          <w:rStyle w:val="StyleUnderline"/>
          <w:highlight w:val="cyan"/>
        </w:rPr>
        <w:t xml:space="preserve">the </w:t>
      </w:r>
      <w:r w:rsidRPr="0097136B">
        <w:rPr>
          <w:rStyle w:val="Emphasis"/>
          <w:highlight w:val="cyan"/>
        </w:rPr>
        <w:t>only</w:t>
      </w:r>
      <w:r w:rsidRPr="0097136B">
        <w:rPr>
          <w:rStyle w:val="StyleUnderline"/>
          <w:highlight w:val="cyan"/>
        </w:rPr>
        <w:t xml:space="preserve"> institution through which government addresses competition</w:t>
      </w:r>
      <w:r w:rsidRPr="00724688">
        <w:rPr>
          <w:rStyle w:val="StyleUnderline"/>
        </w:rPr>
        <w:t xml:space="preserve"> </w:t>
      </w:r>
      <w:r w:rsidRPr="002869BA">
        <w:rPr>
          <w:rStyle w:val="StyleUnderline"/>
        </w:rPr>
        <w:t>concerns and market failures</w:t>
      </w:r>
      <w:r w:rsidRPr="002869BA">
        <w:rPr>
          <w:sz w:val="12"/>
        </w:rPr>
        <w:t>. Congress can</w:t>
      </w:r>
      <w:r w:rsidRPr="007D40E4">
        <w:rPr>
          <w:sz w:val="12"/>
        </w:rPr>
        <w:t xml:space="preserve"> give </w:t>
      </w:r>
      <w:r w:rsidRPr="0097136B">
        <w:rPr>
          <w:rStyle w:val="Emphasis"/>
          <w:highlight w:val="cyan"/>
        </w:rPr>
        <w:t>regulatory agencies</w:t>
      </w:r>
      <w:r w:rsidRPr="007D40E4">
        <w:rPr>
          <w:sz w:val="12"/>
        </w:rPr>
        <w:t xml:space="preserve"> authority to </w:t>
      </w:r>
      <w:r w:rsidRPr="0097136B">
        <w:rPr>
          <w:rStyle w:val="Emphasis"/>
          <w:highlight w:val="cyan"/>
        </w:rPr>
        <w:t>intervene</w:t>
      </w:r>
      <w:r w:rsidRPr="007D40E4">
        <w:rPr>
          <w:sz w:val="12"/>
        </w:rPr>
        <w:t xml:space="preserve"> </w:t>
      </w:r>
      <w:r w:rsidRPr="00724688">
        <w:rPr>
          <w:rStyle w:val="StyleUnderline"/>
        </w:rPr>
        <w:t xml:space="preserve">where they see the need </w:t>
      </w:r>
      <w:r w:rsidRPr="0097136B">
        <w:rPr>
          <w:rStyle w:val="StyleUnderline"/>
          <w:highlight w:val="cyan"/>
        </w:rPr>
        <w:t xml:space="preserve">to address competition </w:t>
      </w:r>
      <w:r w:rsidRPr="002869BA">
        <w:rPr>
          <w:rStyle w:val="StyleUnderline"/>
        </w:rPr>
        <w:t>and market structure</w:t>
      </w:r>
      <w:r w:rsidRPr="007D40E4">
        <w:rPr>
          <w:sz w:val="12"/>
        </w:rPr>
        <w:t>—</w:t>
      </w:r>
      <w:r w:rsidRPr="0097136B">
        <w:rPr>
          <w:rStyle w:val="StyleUnderline"/>
          <w:highlight w:val="cyan"/>
        </w:rPr>
        <w:t>and</w:t>
      </w:r>
      <w:r w:rsidRPr="007D40E4">
        <w:rPr>
          <w:sz w:val="12"/>
        </w:rPr>
        <w:t xml:space="preserve"> Congres</w:t>
      </w:r>
      <w:r w:rsidRPr="00E02B18">
        <w:t xml:space="preserve">s has </w:t>
      </w:r>
      <w:r w:rsidRPr="0097136B">
        <w:rPr>
          <w:rStyle w:val="StyleUnderline"/>
          <w:highlight w:val="cyan"/>
        </w:rPr>
        <w:t>often do</w:t>
      </w:r>
      <w:r w:rsidRPr="00E02B18">
        <w:t xml:space="preserve">ne </w:t>
      </w:r>
      <w:r w:rsidRPr="0097136B">
        <w:rPr>
          <w:rStyle w:val="StyleUnderline"/>
          <w:highlight w:val="cyan"/>
        </w:rPr>
        <w:t>so</w:t>
      </w:r>
      <w:r w:rsidRPr="007D40E4">
        <w:rPr>
          <w:sz w:val="12"/>
        </w:rPr>
        <w:t xml:space="preserve">. With such statutory authority, “[i]n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w:t>
      </w:r>
      <w:proofErr w:type="spellStart"/>
      <w:r w:rsidRPr="007D40E4">
        <w:rPr>
          <w:sz w:val="12"/>
        </w:rPr>
        <w:t>munications</w:t>
      </w:r>
      <w:proofErr w:type="spellEnd"/>
      <w:r w:rsidRPr="007D40E4">
        <w:rPr>
          <w:sz w:val="12"/>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97136B">
        <w:rPr>
          <w:rStyle w:val="StyleUnderline"/>
          <w:highlight w:val="cyan"/>
        </w:rPr>
        <w:t>numerous</w:t>
      </w:r>
      <w:r w:rsidRPr="007D40E4">
        <w:rPr>
          <w:sz w:val="12"/>
        </w:rPr>
        <w:t xml:space="preserve"> other </w:t>
      </w:r>
      <w:r w:rsidRPr="00724688">
        <w:rPr>
          <w:rStyle w:val="StyleUnderline"/>
        </w:rPr>
        <w:t xml:space="preserve">federal </w:t>
      </w:r>
      <w:r w:rsidRPr="0097136B">
        <w:rPr>
          <w:rStyle w:val="StyleUnderline"/>
          <w:highlight w:val="cyan"/>
        </w:rPr>
        <w:t>agencies have</w:t>
      </w:r>
      <w:r w:rsidRPr="00724688">
        <w:rPr>
          <w:rStyle w:val="StyleUnderline"/>
        </w:rPr>
        <w:t xml:space="preserve"> various </w:t>
      </w:r>
      <w:r w:rsidRPr="0097136B">
        <w:rPr>
          <w:rStyle w:val="StyleUnderline"/>
          <w:highlight w:val="cyan"/>
        </w:rPr>
        <w:t>powers that</w:t>
      </w:r>
      <w:r w:rsidRPr="00724688">
        <w:rPr>
          <w:rStyle w:val="StyleUnderline"/>
        </w:rPr>
        <w:t xml:space="preserve"> </w:t>
      </w:r>
      <w:r w:rsidRPr="0097136B">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w:t>
      </w:r>
      <w:r w:rsidRPr="002869BA">
        <w:rPr>
          <w:sz w:val="12"/>
        </w:rPr>
        <w:t xml:space="preserve">case-by-case approach of antitrust, regulation typically im- poses ex ante prohibitions or requirements on business conduct. The Telecommunications Act of 1996, for example, required incumbent local telephone com- </w:t>
      </w:r>
      <w:proofErr w:type="spellStart"/>
      <w:r w:rsidRPr="002869BA">
        <w:rPr>
          <w:sz w:val="12"/>
        </w:rPr>
        <w:t>panies</w:t>
      </w:r>
      <w:proofErr w:type="spellEnd"/>
      <w:r w:rsidRPr="002869BA">
        <w:rPr>
          <w:sz w:val="12"/>
        </w:rPr>
        <w:t xml:space="preserve"> to grant new competitors access to parts of their networks and prohibited incumbents from refusing to interconnect calls from their customers to custom- </w:t>
      </w:r>
      <w:proofErr w:type="spellStart"/>
      <w:r w:rsidRPr="002869BA">
        <w:rPr>
          <w:sz w:val="12"/>
        </w:rPr>
        <w:t>ers</w:t>
      </w:r>
      <w:proofErr w:type="spellEnd"/>
      <w:r w:rsidRPr="002869BA">
        <w:rPr>
          <w:sz w:val="12"/>
        </w:rPr>
        <w:t xml:space="preserve"> of competing networks.23 With the rule in place, the FCC bore no burden of proving that a specific instance of network access was necessary for competition, or that a specific denial of interconnection would harm competition</w:t>
      </w:r>
      <w:r w:rsidRPr="007D40E4">
        <w:rPr>
          <w:sz w:val="12"/>
        </w:rPr>
        <w:t xml:space="preserve">. </w:t>
      </w:r>
      <w:r w:rsidRPr="0097136B">
        <w:rPr>
          <w:rStyle w:val="StyleUnderline"/>
          <w:highlight w:val="cyan"/>
        </w:rPr>
        <w:t>In contrast to antitrust, where the burden</w:t>
      </w:r>
      <w:r w:rsidRPr="00724688">
        <w:rPr>
          <w:rStyle w:val="StyleUnderline"/>
        </w:rPr>
        <w:t xml:space="preserve"> of proving liability </w:t>
      </w:r>
      <w:r w:rsidRPr="0097136B">
        <w:rPr>
          <w:rStyle w:val="StyleUnderline"/>
          <w:highlight w:val="cyan"/>
        </w:rPr>
        <w:t>is on the agency, under</w:t>
      </w:r>
      <w:r w:rsidRPr="002869BA">
        <w:rPr>
          <w:rStyle w:val="StyleUnderline"/>
        </w:rPr>
        <w:t xml:space="preserve"> a </w:t>
      </w:r>
      <w:r w:rsidRPr="0097136B">
        <w:rPr>
          <w:rStyle w:val="StyleUnderline"/>
          <w:highlight w:val="cyan"/>
        </w:rPr>
        <w:t>regulatory regime the burden</w:t>
      </w:r>
      <w:r w:rsidRPr="00724688">
        <w:rPr>
          <w:rStyle w:val="StyleUnderline"/>
        </w:rPr>
        <w:t xml:space="preserve"> of seeking a waiver from regulation or challenging an agency’s enforcement decision </w:t>
      </w:r>
      <w:r w:rsidRPr="0097136B">
        <w:rPr>
          <w:rStyle w:val="StyleUnderline"/>
          <w:highlight w:val="cyan"/>
        </w:rPr>
        <w:t>is</w:t>
      </w:r>
      <w:r w:rsidRPr="00724688">
        <w:rPr>
          <w:rStyle w:val="StyleUnderline"/>
        </w:rPr>
        <w:t xml:space="preserve"> usually </w:t>
      </w:r>
      <w:r w:rsidRPr="0097136B">
        <w:rPr>
          <w:rStyle w:val="StyleUnderline"/>
          <w:highlight w:val="cyan"/>
        </w:rPr>
        <w:t>on the regulated party</w:t>
      </w:r>
      <w:r w:rsidRPr="007D40E4">
        <w:rPr>
          <w:sz w:val="12"/>
        </w:rPr>
        <w:t xml:space="preserve">. </w:t>
      </w:r>
      <w:r w:rsidRPr="0097136B">
        <w:rPr>
          <w:rStyle w:val="Emphasis"/>
          <w:sz w:val="36"/>
          <w:szCs w:val="36"/>
          <w:highlight w:val="cyan"/>
        </w:rPr>
        <w:t>Antitrust and regulation</w:t>
      </w:r>
      <w:r w:rsidRPr="008B6993">
        <w:t xml:space="preserve"> </w:t>
      </w:r>
      <w:r w:rsidRPr="007D40E4">
        <w:rPr>
          <w:sz w:val="12"/>
        </w:rPr>
        <w:t>therefor</w:t>
      </w:r>
      <w:r w:rsidRPr="008B6993">
        <w:t xml:space="preserve">e </w:t>
      </w:r>
      <w:r w:rsidRPr="0097136B">
        <w:rPr>
          <w:rStyle w:val="Emphasis"/>
          <w:sz w:val="36"/>
          <w:szCs w:val="36"/>
          <w:highlight w:val="cyan"/>
        </w:rPr>
        <w:t>present alternative approaches to</w:t>
      </w:r>
      <w:r w:rsidRPr="00724688">
        <w:rPr>
          <w:rStyle w:val="Emphasis"/>
          <w:sz w:val="36"/>
          <w:szCs w:val="36"/>
        </w:rPr>
        <w:t xml:space="preserve"> </w:t>
      </w:r>
      <w:r w:rsidRPr="0097136B">
        <w:rPr>
          <w:rStyle w:val="Emphasis"/>
          <w:sz w:val="36"/>
          <w:szCs w:val="36"/>
          <w:highlight w:val="cyan"/>
        </w:rPr>
        <w:t>governing competition and</w:t>
      </w:r>
      <w:r w:rsidRPr="00724688">
        <w:rPr>
          <w:rStyle w:val="Emphasis"/>
          <w:sz w:val="36"/>
          <w:szCs w:val="36"/>
        </w:rPr>
        <w:t xml:space="preserve"> addressing </w:t>
      </w:r>
      <w:r w:rsidRPr="0097136B">
        <w:rPr>
          <w:rStyle w:val="Emphasis"/>
          <w:sz w:val="36"/>
          <w:szCs w:val="36"/>
          <w:highlight w:val="cyan"/>
        </w:rPr>
        <w:t>market failures</w:t>
      </w:r>
      <w:r w:rsidRPr="007D40E4">
        <w:rPr>
          <w:sz w:val="12"/>
        </w:rPr>
        <w:t xml:space="preserve">.24 </w:t>
      </w:r>
      <w:r w:rsidRPr="002869BA">
        <w:rPr>
          <w:rStyle w:val="StyleUnderline"/>
        </w:rPr>
        <w:t>The government can review individual mergers under the antitrust laws,</w:t>
      </w:r>
      <w:r w:rsidRPr="002869BA">
        <w:rPr>
          <w:sz w:val="12"/>
        </w:rPr>
        <w:t xml:space="preserve"> as it does in most markets, </w:t>
      </w:r>
      <w:r w:rsidRPr="002869BA">
        <w:rPr>
          <w:rStyle w:val="StyleUnderline"/>
        </w:rPr>
        <w:t>or it can set rules that impose clear, ex ante limits on the extent of concentration</w:t>
      </w:r>
      <w:r w:rsidRPr="002869BA">
        <w:rPr>
          <w:sz w:val="12"/>
        </w:rPr>
        <w:t xml:space="preserve">, as the FCC did for media ownership under the Communications Act.25 </w:t>
      </w:r>
      <w:r w:rsidRPr="002869BA">
        <w:rPr>
          <w:rStyle w:val="StyleUnderline"/>
        </w:rPr>
        <w:t>Government can investigate under the antitrust laws whether a firm has monopoly power</w:t>
      </w:r>
      <w:r w:rsidRPr="002869BA">
        <w:rPr>
          <w:sz w:val="12"/>
        </w:rPr>
        <w:t xml:space="preserve"> that it has “willful[</w:t>
      </w:r>
      <w:proofErr w:type="spellStart"/>
      <w:r w:rsidRPr="002869BA">
        <w:rPr>
          <w:sz w:val="12"/>
        </w:rPr>
        <w:t>ly</w:t>
      </w:r>
      <w:proofErr w:type="spellEnd"/>
      <w:r w:rsidRPr="002869BA">
        <w:rPr>
          <w:sz w:val="12"/>
        </w:rPr>
        <w:t xml:space="preserve">]” acquired or maintained other than “as a consequence of a </w:t>
      </w:r>
      <w:proofErr w:type="spellStart"/>
      <w:r w:rsidRPr="002869BA">
        <w:rPr>
          <w:sz w:val="12"/>
        </w:rPr>
        <w:t>su</w:t>
      </w:r>
      <w:proofErr w:type="spellEnd"/>
      <w:r w:rsidRPr="002869BA">
        <w:rPr>
          <w:sz w:val="12"/>
        </w:rPr>
        <w:t xml:space="preserve">- </w:t>
      </w:r>
      <w:proofErr w:type="spellStart"/>
      <w:r w:rsidRPr="002869BA">
        <w:rPr>
          <w:sz w:val="12"/>
        </w:rPr>
        <w:t>perior</w:t>
      </w:r>
      <w:proofErr w:type="spellEnd"/>
      <w:r w:rsidRPr="002869BA">
        <w:rPr>
          <w:sz w:val="12"/>
        </w:rPr>
        <w:t xml:space="preserve"> product, business acumen, or historic accident.”26 </w:t>
      </w:r>
      <w:r w:rsidRPr="002869BA">
        <w:rPr>
          <w:rStyle w:val="Emphasis"/>
          <w:sz w:val="36"/>
          <w:szCs w:val="36"/>
        </w:rPr>
        <w:t>Alternatively</w:t>
      </w:r>
      <w:r w:rsidRPr="002869BA">
        <w:rPr>
          <w:sz w:val="12"/>
        </w:rPr>
        <w:t xml:space="preserve">, with au- </w:t>
      </w:r>
      <w:proofErr w:type="spellStart"/>
      <w:r w:rsidRPr="002869BA">
        <w:rPr>
          <w:sz w:val="12"/>
        </w:rPr>
        <w:t>thority</w:t>
      </w:r>
      <w:proofErr w:type="spellEnd"/>
      <w:r w:rsidRPr="002869BA">
        <w:rPr>
          <w:sz w:val="12"/>
        </w:rPr>
        <w:t xml:space="preserve"> from Congress </w:t>
      </w:r>
      <w:r w:rsidRPr="002869BA">
        <w:rPr>
          <w:rStyle w:val="StyleUnderline"/>
        </w:rPr>
        <w:t xml:space="preserve">an agency can regulate how much of a market a single firm can serve, as the FCC tried to do with cable </w:t>
      </w:r>
      <w:r w:rsidRPr="002869BA">
        <w:rPr>
          <w:rStyle w:val="StyleUnderline"/>
        </w:rPr>
        <w:lastRenderedPageBreak/>
        <w:t>companies</w:t>
      </w:r>
      <w:r w:rsidRPr="002869BA">
        <w:rPr>
          <w:sz w:val="12"/>
        </w:rPr>
        <w:t xml:space="preserve">,27 </w:t>
      </w:r>
      <w:r w:rsidRPr="002869BA">
        <w:rPr>
          <w:rStyle w:val="StyleUnderline"/>
        </w:rPr>
        <w:t>or require firms to dispose of key assets in order to promote competition in a</w:t>
      </w:r>
      <w:r w:rsidRPr="00724688">
        <w:rPr>
          <w:rStyle w:val="StyleUnderline"/>
        </w:rPr>
        <w:t xml:space="preserve"> relevant </w:t>
      </w:r>
      <w:r w:rsidRPr="00805A84">
        <w:rPr>
          <w:rStyle w:val="StyleUnderline"/>
        </w:rPr>
        <w:t>market, as the DOT has done with airline</w:t>
      </w:r>
      <w:r w:rsidRPr="00724688">
        <w:rPr>
          <w:rStyle w:val="StyleUnderline"/>
        </w:rPr>
        <w:t xml:space="preserve"> slots</w:t>
      </w:r>
      <w:r w:rsidRPr="007D40E4">
        <w:rPr>
          <w:sz w:val="12"/>
        </w:rPr>
        <w:t>.28</w:t>
      </w:r>
    </w:p>
    <w:p w14:paraId="523EE67E" w14:textId="77777777" w:rsidR="001A62B0" w:rsidRDefault="001A62B0" w:rsidP="001A62B0">
      <w:pPr>
        <w:pStyle w:val="Heading4"/>
      </w:pPr>
      <w:r>
        <w:t>It avoids resource tradeoffs</w:t>
      </w:r>
    </w:p>
    <w:p w14:paraId="521D456A" w14:textId="77777777" w:rsidR="001A62B0" w:rsidRDefault="001A62B0" w:rsidP="001A62B0">
      <w:proofErr w:type="spellStart"/>
      <w:r w:rsidRPr="00F66BE2">
        <w:rPr>
          <w:rStyle w:val="Style13ptBold"/>
        </w:rPr>
        <w:t>Lohr</w:t>
      </w:r>
      <w:proofErr w:type="spellEnd"/>
      <w:r w:rsidRPr="00F66BE2">
        <w:rPr>
          <w:rStyle w:val="Style13ptBold"/>
        </w:rPr>
        <w:t xml:space="preserve"> 20</w:t>
      </w:r>
      <w:r>
        <w:t>, NYT columnist, has covered technology, business and economics for The Times for more than 20 years. In 2013, he was part of the team awarded the Pulitzer Prize for Explanatory Reporting. He is the author of “Data-ism” and “Go To.” (Steve, “</w:t>
      </w:r>
      <w:r w:rsidRPr="0097136B">
        <w:rPr>
          <w:rStyle w:val="Emphasis"/>
          <w:highlight w:val="cyan"/>
        </w:rPr>
        <w:t>Forget Antitrust</w:t>
      </w:r>
      <w:r>
        <w:t xml:space="preserve"> </w:t>
      </w:r>
      <w:r w:rsidRPr="0097136B">
        <w:rPr>
          <w:rStyle w:val="Emphasis"/>
          <w:highlight w:val="cyan"/>
        </w:rPr>
        <w:t>Laws</w:t>
      </w:r>
      <w:r>
        <w:t xml:space="preserve">. To Limit Tech, Some Say </w:t>
      </w:r>
      <w:r w:rsidRPr="0097136B">
        <w:rPr>
          <w:rStyle w:val="Emphasis"/>
          <w:highlight w:val="cyan"/>
        </w:rPr>
        <w:t>a</w:t>
      </w:r>
      <w:r w:rsidRPr="0018197F">
        <w:rPr>
          <w:rStyle w:val="Emphasis"/>
        </w:rPr>
        <w:t xml:space="preserve"> </w:t>
      </w:r>
      <w:r>
        <w:t xml:space="preserve">New </w:t>
      </w:r>
      <w:r w:rsidRPr="0097136B">
        <w:rPr>
          <w:rStyle w:val="Emphasis"/>
          <w:highlight w:val="cyan"/>
        </w:rPr>
        <w:t>Regulator Is Needed</w:t>
      </w:r>
      <w:r>
        <w:t xml:space="preserve">.,” </w:t>
      </w:r>
      <w:r w:rsidRPr="0018197F">
        <w:rPr>
          <w:i/>
          <w:iCs/>
        </w:rPr>
        <w:t>New York Times</w:t>
      </w:r>
      <w:r>
        <w:t xml:space="preserve">, </w:t>
      </w:r>
      <w:hyperlink r:id="rId13" w:history="1">
        <w:r w:rsidRPr="00FD0A25">
          <w:rPr>
            <w:rStyle w:val="Hyperlink"/>
          </w:rPr>
          <w:t>https://www.nytimes.com/2020/10/22/technology/antitrust-laws-tech-new-regulator.html</w:t>
        </w:r>
      </w:hyperlink>
      <w:r>
        <w:t>)</w:t>
      </w:r>
    </w:p>
    <w:p w14:paraId="47FCE4F3" w14:textId="77777777" w:rsidR="001A62B0" w:rsidRPr="001E387E" w:rsidRDefault="001A62B0" w:rsidP="001A62B0"/>
    <w:p w14:paraId="4BE81844" w14:textId="77777777" w:rsidR="001A62B0" w:rsidRPr="00DF4AD3" w:rsidRDefault="001A62B0" w:rsidP="001A62B0">
      <w:r>
        <w:t xml:space="preserve">For decades, America’s antitrust laws — originally designed to curb the power of 19th-century corporate giants in railroads, oil and steel — have been hailed as “the Magna Carta of free enterprise” </w:t>
      </w:r>
      <w:r w:rsidRPr="002869BA">
        <w:t>and have proved remarkably durable and adaptable. But even as the Justice Department filed an antitrust suit against Google on Tuesday for unlawfully maintaining a monopoly in search and search advertising</w:t>
      </w:r>
      <w:r w:rsidRPr="002869BA">
        <w:rPr>
          <w:rStyle w:val="StyleUnderline"/>
        </w:rPr>
        <w:t xml:space="preserve">, a growing number of legal experts and economists have started </w:t>
      </w:r>
      <w:r w:rsidRPr="002869BA">
        <w:rPr>
          <w:rStyle w:val="Emphasis"/>
        </w:rPr>
        <w:t>question</w:t>
      </w:r>
      <w:r w:rsidRPr="002869BA">
        <w:rPr>
          <w:rStyle w:val="StyleUnderline"/>
        </w:rPr>
        <w:t>ing whether</w:t>
      </w:r>
      <w:r w:rsidRPr="002869BA">
        <w:t xml:space="preserve"> traditional </w:t>
      </w:r>
      <w:r w:rsidRPr="002869BA">
        <w:rPr>
          <w:rStyle w:val="StyleUnderline"/>
        </w:rPr>
        <w:t>antitrust is up to the task of addressing</w:t>
      </w:r>
      <w:r w:rsidRPr="002869BA">
        <w:t xml:space="preserve"> the </w:t>
      </w:r>
      <w:r w:rsidRPr="002869BA">
        <w:rPr>
          <w:rStyle w:val="StyleUnderline"/>
        </w:rPr>
        <w:t>competitive concerns</w:t>
      </w:r>
      <w:r w:rsidRPr="002869BA">
        <w:t xml:space="preserve"> raised by today’s digital behemoths. </w:t>
      </w:r>
      <w:r w:rsidRPr="002869BA">
        <w:rPr>
          <w:rStyle w:val="Emphasis"/>
        </w:rPr>
        <w:t>Further help</w:t>
      </w:r>
      <w:r w:rsidRPr="002869BA">
        <w:t xml:space="preserve">, they said, </w:t>
      </w:r>
      <w:r w:rsidRPr="002869BA">
        <w:rPr>
          <w:rStyle w:val="Emphasis"/>
        </w:rPr>
        <w:t>is needed</w:t>
      </w:r>
      <w:r w:rsidRPr="002869BA">
        <w:t>.</w:t>
      </w:r>
      <w:r>
        <w:t xml:space="preserve"> </w:t>
      </w:r>
      <w:r w:rsidRPr="0097136B">
        <w:rPr>
          <w:rStyle w:val="StyleUnderline"/>
          <w:highlight w:val="cyan"/>
        </w:rPr>
        <w:t>Antitrust</w:t>
      </w:r>
      <w:r w:rsidRPr="001E387E">
        <w:rPr>
          <w:rStyle w:val="StyleUnderline"/>
        </w:rPr>
        <w:t xml:space="preserve"> </w:t>
      </w:r>
      <w:r w:rsidRPr="0097136B">
        <w:rPr>
          <w:rStyle w:val="StyleUnderline"/>
          <w:highlight w:val="cyan"/>
        </w:rPr>
        <w:t>cases</w:t>
      </w:r>
      <w:r>
        <w:t xml:space="preserve"> typically </w:t>
      </w:r>
      <w:r w:rsidRPr="0097136B">
        <w:rPr>
          <w:rStyle w:val="StyleUnderline"/>
          <w:highlight w:val="cyan"/>
        </w:rPr>
        <w:t>proceed at the stately pace of</w:t>
      </w:r>
      <w:r w:rsidRPr="001E387E">
        <w:rPr>
          <w:rStyle w:val="StyleUnderline"/>
        </w:rPr>
        <w:t xml:space="preserve"> the </w:t>
      </w:r>
      <w:r w:rsidRPr="0097136B">
        <w:rPr>
          <w:rStyle w:val="StyleUnderline"/>
          <w:highlight w:val="cyan"/>
        </w:rPr>
        <w:t xml:space="preserve">courts, </w:t>
      </w:r>
      <w:r w:rsidRPr="002869BA">
        <w:rPr>
          <w:rStyle w:val="StyleUnderline"/>
        </w:rPr>
        <w:t>with</w:t>
      </w:r>
      <w:r w:rsidRPr="001E387E">
        <w:rPr>
          <w:rStyle w:val="StyleUnderline"/>
        </w:rPr>
        <w:t xml:space="preserve"> trials and </w:t>
      </w:r>
      <w:r w:rsidRPr="001C268E">
        <w:rPr>
          <w:rStyle w:val="StyleUnderline"/>
        </w:rPr>
        <w:t xml:space="preserve">appeals </w:t>
      </w:r>
      <w:r w:rsidRPr="002869BA">
        <w:rPr>
          <w:rStyle w:val="StyleUnderline"/>
        </w:rPr>
        <w:t>that</w:t>
      </w:r>
      <w:r w:rsidRPr="001E387E">
        <w:rPr>
          <w:rStyle w:val="StyleUnderline"/>
        </w:rPr>
        <w:t xml:space="preserve"> can </w:t>
      </w:r>
      <w:r w:rsidRPr="0097136B">
        <w:rPr>
          <w:rStyle w:val="StyleUnderline"/>
          <w:highlight w:val="cyan"/>
        </w:rPr>
        <w:t xml:space="preserve">drag </w:t>
      </w:r>
      <w:r w:rsidRPr="002869BA">
        <w:rPr>
          <w:rStyle w:val="StyleUnderline"/>
        </w:rPr>
        <w:t xml:space="preserve">on </w:t>
      </w:r>
      <w:r w:rsidRPr="0097136B">
        <w:rPr>
          <w:rStyle w:val="StyleUnderline"/>
          <w:highlight w:val="cyan"/>
        </w:rPr>
        <w:t>for years</w:t>
      </w:r>
      <w:r>
        <w:t xml:space="preserve">. </w:t>
      </w:r>
      <w:r w:rsidRPr="001C268E">
        <w:rPr>
          <w:rStyle w:val="StyleUnderline"/>
        </w:rPr>
        <w:t>Those delays</w:t>
      </w:r>
      <w:r w:rsidRPr="001C268E">
        <w:t xml:space="preserve">, the legal experts and economists said, would </w:t>
      </w:r>
      <w:r w:rsidRPr="001C268E">
        <w:rPr>
          <w:rStyle w:val="StyleUnderline"/>
        </w:rPr>
        <w:t>give</w:t>
      </w:r>
      <w:r w:rsidRPr="001C268E">
        <w:t xml:space="preserve"> Google, Facebook, Amazon and Apple </w:t>
      </w:r>
      <w:r w:rsidRPr="001C268E">
        <w:rPr>
          <w:rStyle w:val="StyleUnderline"/>
        </w:rPr>
        <w:t>a</w:t>
      </w:r>
      <w:r w:rsidRPr="001C268E">
        <w:t xml:space="preserve"> </w:t>
      </w:r>
      <w:r w:rsidRPr="001C268E">
        <w:rPr>
          <w:rStyle w:val="StyleUnderline"/>
        </w:rPr>
        <w:t>free hand to become even more entrenched in</w:t>
      </w:r>
      <w:r w:rsidRPr="001C268E">
        <w:t xml:space="preserve"> the </w:t>
      </w:r>
      <w:r w:rsidRPr="001C268E">
        <w:rPr>
          <w:rStyle w:val="StyleUnderline"/>
        </w:rPr>
        <w:t>market</w:t>
      </w:r>
      <w:r w:rsidRPr="001C268E">
        <w:t>s they dominate</w:t>
      </w:r>
      <w:r>
        <w:t xml:space="preserve">. </w:t>
      </w:r>
      <w:r w:rsidRPr="0097136B">
        <w:rPr>
          <w:rStyle w:val="StyleUnderline"/>
          <w:highlight w:val="cyan"/>
        </w:rPr>
        <w:t xml:space="preserve">A </w:t>
      </w:r>
      <w:r w:rsidRPr="001C268E">
        <w:rPr>
          <w:rStyle w:val="StyleUnderline"/>
        </w:rPr>
        <w:t xml:space="preserve">more </w:t>
      </w:r>
      <w:r w:rsidRPr="0097136B">
        <w:rPr>
          <w:rStyle w:val="StyleUnderline"/>
          <w:highlight w:val="cyan"/>
        </w:rPr>
        <w:t>rapid-</w:t>
      </w:r>
      <w:r w:rsidRPr="001C268E">
        <w:rPr>
          <w:rStyle w:val="StyleUnderline"/>
        </w:rPr>
        <w:t>response approach is required</w:t>
      </w:r>
      <w:r w:rsidRPr="001C268E">
        <w:t>, they</w:t>
      </w:r>
      <w:r>
        <w:t xml:space="preserve"> said. </w:t>
      </w:r>
      <w:r w:rsidRPr="001E387E">
        <w:rPr>
          <w:rStyle w:val="StyleUnderline"/>
        </w:rPr>
        <w:t xml:space="preserve">One solution: </w:t>
      </w:r>
      <w:r w:rsidRPr="0097136B">
        <w:rPr>
          <w:rStyle w:val="StyleUnderline"/>
          <w:highlight w:val="cyan"/>
        </w:rPr>
        <w:t xml:space="preserve">a </w:t>
      </w:r>
      <w:r w:rsidRPr="0097136B">
        <w:rPr>
          <w:rStyle w:val="Emphasis"/>
          <w:highlight w:val="cyan"/>
        </w:rPr>
        <w:t>specialist regulator</w:t>
      </w:r>
      <w:r>
        <w:t xml:space="preserve"> that would focus on the major tech companies. </w:t>
      </w:r>
      <w:r w:rsidRPr="001E387E">
        <w:rPr>
          <w:rStyle w:val="StyleUnderline"/>
        </w:rPr>
        <w:t xml:space="preserve">It </w:t>
      </w:r>
      <w:r w:rsidRPr="0097136B">
        <w:rPr>
          <w:rStyle w:val="StyleUnderline"/>
          <w:highlight w:val="cyan"/>
        </w:rPr>
        <w:t>would establish and</w:t>
      </w:r>
      <w:r w:rsidRPr="001E387E">
        <w:rPr>
          <w:rStyle w:val="StyleUnderline"/>
        </w:rPr>
        <w:t xml:space="preserve"> </w:t>
      </w:r>
      <w:r w:rsidRPr="0097136B">
        <w:rPr>
          <w:rStyle w:val="StyleUnderline"/>
          <w:highlight w:val="cyan"/>
        </w:rPr>
        <w:t>enforce</w:t>
      </w:r>
      <w:r w:rsidRPr="001E387E">
        <w:rPr>
          <w:rStyle w:val="StyleUnderline"/>
        </w:rPr>
        <w:t xml:space="preserve"> a set of basic </w:t>
      </w:r>
      <w:r w:rsidRPr="0097136B">
        <w:rPr>
          <w:rStyle w:val="StyleUnderline"/>
          <w:highlight w:val="cyan"/>
        </w:rPr>
        <w:t>rules of conduct</w:t>
      </w:r>
      <w:r>
        <w:t xml:space="preserve">, </w:t>
      </w:r>
      <w:r w:rsidRPr="001E387E">
        <w:rPr>
          <w:rStyle w:val="StyleUnderline"/>
        </w:rPr>
        <w:t>which would include not allowing the companies to favor their own services, exclude competitors or acquire emerging rivals and require them to permit competitors</w:t>
      </w:r>
      <w:r>
        <w:t xml:space="preserve"> access to their platforms and data on reasonable terms. The British government has already said it would create a digital markets unit, with calls for a Big Tech regulator to also be introduced in the European Union and in Australia. In the United States, recommendations for a digital </w:t>
      </w:r>
      <w:proofErr w:type="gramStart"/>
      <w:r>
        <w:t>markets</w:t>
      </w:r>
      <w:proofErr w:type="gramEnd"/>
      <w:r>
        <w:t xml:space="preserve"> regulator have also been made in expert reports and in congressional testimony. It could be a separate agency or perhaps a digital division inside the Federal Trade Commission. Significantly, the leading proponents of this path in the United States are mainstream antitrust experts and economists rather than break-’</w:t>
      </w:r>
      <w:proofErr w:type="spellStart"/>
      <w:r>
        <w:t>em</w:t>
      </w:r>
      <w:proofErr w:type="spellEnd"/>
      <w:r>
        <w:t xml:space="preserve">-up firebrands. Jason Furman, a professor at Harvard University and chair of the Council of Economic Advisers in the Obama administration, led an advisory group to </w:t>
      </w:r>
      <w:r w:rsidRPr="001C268E">
        <w:t xml:space="preserve">the British government that recommended the creation of a digital </w:t>
      </w:r>
      <w:proofErr w:type="gramStart"/>
      <w:r w:rsidRPr="001C268E">
        <w:t>markets</w:t>
      </w:r>
      <w:proofErr w:type="gramEnd"/>
      <w:r w:rsidRPr="001C268E">
        <w:t xml:space="preserve"> unit in 2019. “I’m a small ‘c’ conservative, and I’m not a fan of regulation generally,” said Jason Furman, a Harvard University professor. “But it’s needed in this </w:t>
      </w:r>
      <w:proofErr w:type="spellStart"/>
      <w:r w:rsidRPr="001C268E">
        <w:t>space</w:t>
      </w:r>
      <w:proofErr w:type="gramStart"/>
      <w:r w:rsidRPr="001C268E">
        <w:t>.”Credit</w:t>
      </w:r>
      <w:proofErr w:type="spellEnd"/>
      <w:proofErr w:type="gramEnd"/>
      <w:r w:rsidRPr="001C268E">
        <w:t xml:space="preserve">...Zach Gibson/Getty Images Breaking up the big tech companies, Mr. Furman said, is a bad idea because that would risk losing some of the consumer benefits these digital utilities undeniably deliver. </w:t>
      </w:r>
      <w:r w:rsidRPr="001C268E">
        <w:rPr>
          <w:rStyle w:val="Emphasis"/>
        </w:rPr>
        <w:t>A regulator is necessary</w:t>
      </w:r>
      <w:r w:rsidRPr="001E387E">
        <w:rPr>
          <w:rStyle w:val="StyleUnderline"/>
        </w:rPr>
        <w:t xml:space="preserve"> to police</w:t>
      </w:r>
      <w:r>
        <w:t xml:space="preserve"> digital </w:t>
      </w:r>
      <w:r w:rsidRPr="002869BA">
        <w:rPr>
          <w:rStyle w:val="StyleUnderline"/>
        </w:rPr>
        <w:t>markets and</w:t>
      </w:r>
      <w:r w:rsidRPr="002869BA">
        <w:t xml:space="preserve"> the </w:t>
      </w:r>
      <w:r w:rsidRPr="002869BA">
        <w:rPr>
          <w:rStyle w:val="StyleUnderline"/>
        </w:rPr>
        <w:t>behavior</w:t>
      </w:r>
      <w:r w:rsidRPr="002869BA">
        <w:t xml:space="preserve"> of the tech giants, he said. “I’m a small ‘c’ conservative, and I’m not a fan of regulation generally,” Mr. Furman said. “But it’s needed in this space.” </w:t>
      </w:r>
      <w:r w:rsidRPr="002869BA">
        <w:rPr>
          <w:rStyle w:val="StyleUnderline"/>
        </w:rPr>
        <w:t xml:space="preserve">Regulators that focus on specific sectors of the economy are common </w:t>
      </w:r>
      <w:r w:rsidRPr="002869BA">
        <w:t>in the United States. For financial market</w:t>
      </w:r>
      <w:r>
        <w:t xml:space="preserve">s, </w:t>
      </w:r>
      <w:r w:rsidRPr="0097136B">
        <w:rPr>
          <w:rStyle w:val="StyleUnderline"/>
          <w:highlight w:val="cyan"/>
        </w:rPr>
        <w:t>there is the</w:t>
      </w:r>
      <w:r w:rsidRPr="0097136B">
        <w:rPr>
          <w:highlight w:val="cyan"/>
        </w:rPr>
        <w:t xml:space="preserve"> </w:t>
      </w:r>
      <w:r w:rsidRPr="0097136B">
        <w:rPr>
          <w:rStyle w:val="Emphasis"/>
          <w:highlight w:val="cyan"/>
        </w:rPr>
        <w:t>S</w:t>
      </w:r>
      <w:r>
        <w:t xml:space="preserve">ecurities and </w:t>
      </w:r>
      <w:r w:rsidRPr="0097136B">
        <w:rPr>
          <w:rStyle w:val="Emphasis"/>
          <w:highlight w:val="cyan"/>
        </w:rPr>
        <w:t>E</w:t>
      </w:r>
      <w:r>
        <w:t xml:space="preserve">xchange </w:t>
      </w:r>
      <w:r w:rsidRPr="0097136B">
        <w:rPr>
          <w:rStyle w:val="Emphasis"/>
          <w:highlight w:val="cyan"/>
        </w:rPr>
        <w:t>C</w:t>
      </w:r>
      <w:r>
        <w:t xml:space="preserve">ommission; for airlines, the </w:t>
      </w:r>
      <w:r w:rsidRPr="0097136B">
        <w:rPr>
          <w:rStyle w:val="Emphasis"/>
          <w:highlight w:val="cyan"/>
        </w:rPr>
        <w:t>F</w:t>
      </w:r>
      <w:r>
        <w:t xml:space="preserve">ederal </w:t>
      </w:r>
      <w:r w:rsidRPr="0097136B">
        <w:rPr>
          <w:rStyle w:val="Emphasis"/>
          <w:highlight w:val="cyan"/>
        </w:rPr>
        <w:t>A</w:t>
      </w:r>
      <w:r>
        <w:t xml:space="preserve">viation </w:t>
      </w:r>
      <w:r w:rsidRPr="0097136B">
        <w:rPr>
          <w:rStyle w:val="Emphasis"/>
          <w:highlight w:val="cyan"/>
        </w:rPr>
        <w:t>A</w:t>
      </w:r>
      <w:r>
        <w:t xml:space="preserve">dministration; for pharmaceuticals, the </w:t>
      </w:r>
      <w:r w:rsidRPr="0097136B">
        <w:rPr>
          <w:rStyle w:val="Emphasis"/>
          <w:highlight w:val="cyan"/>
        </w:rPr>
        <w:t>F</w:t>
      </w:r>
      <w:r>
        <w:t xml:space="preserve">ood and </w:t>
      </w:r>
      <w:r w:rsidRPr="0097136B">
        <w:rPr>
          <w:rStyle w:val="Emphasis"/>
          <w:highlight w:val="cyan"/>
        </w:rPr>
        <w:t>D</w:t>
      </w:r>
      <w:r>
        <w:t xml:space="preserve">rug </w:t>
      </w:r>
      <w:r w:rsidRPr="0097136B">
        <w:rPr>
          <w:rStyle w:val="Emphasis"/>
          <w:highlight w:val="cyan"/>
        </w:rPr>
        <w:t>A</w:t>
      </w:r>
      <w:r>
        <w:t xml:space="preserve">dministration; for telecommunications, the </w:t>
      </w:r>
      <w:r w:rsidRPr="0097136B">
        <w:rPr>
          <w:rStyle w:val="Emphasis"/>
          <w:highlight w:val="cyan"/>
        </w:rPr>
        <w:t>F</w:t>
      </w:r>
      <w:r>
        <w:t xml:space="preserve">ederal </w:t>
      </w:r>
      <w:r w:rsidRPr="0097136B">
        <w:rPr>
          <w:rStyle w:val="Emphasis"/>
          <w:highlight w:val="cyan"/>
        </w:rPr>
        <w:t>C</w:t>
      </w:r>
      <w:r>
        <w:t xml:space="preserve">ommunications </w:t>
      </w:r>
      <w:r w:rsidRPr="0097136B">
        <w:rPr>
          <w:rStyle w:val="Emphasis"/>
          <w:highlight w:val="cyan"/>
        </w:rPr>
        <w:t>C</w:t>
      </w:r>
      <w:r>
        <w:t xml:space="preserve">ommission; </w:t>
      </w:r>
      <w:r w:rsidRPr="0097136B">
        <w:rPr>
          <w:rStyle w:val="StyleUnderline"/>
          <w:highlight w:val="cyan"/>
        </w:rPr>
        <w:t>and so on</w:t>
      </w:r>
      <w:r>
        <w:t xml:space="preserve">. </w:t>
      </w:r>
      <w:r w:rsidRPr="0097136B">
        <w:rPr>
          <w:rStyle w:val="Emphasis"/>
          <w:highlight w:val="cyan"/>
        </w:rPr>
        <w:t>There is</w:t>
      </w:r>
      <w:r w:rsidRPr="001E387E">
        <w:rPr>
          <w:rStyle w:val="StyleUnderline"/>
        </w:rPr>
        <w:t xml:space="preserve"> also </w:t>
      </w:r>
      <w:r w:rsidRPr="0097136B">
        <w:rPr>
          <w:rStyle w:val="Emphasis"/>
          <w:highlight w:val="cyan"/>
        </w:rPr>
        <w:t>precedent</w:t>
      </w:r>
      <w:r w:rsidRPr="001E387E">
        <w:rPr>
          <w:rStyle w:val="StyleUnderline"/>
        </w:rPr>
        <w:t xml:space="preserve"> for picking out a handful of big companies for special treatment</w:t>
      </w:r>
      <w:r>
        <w:t xml:space="preserve">. In banking, the biggest banks with the most customers and loans are classified as “systemically important financial institutions” and subject to more stringent scrutiny. </w:t>
      </w:r>
      <w:r>
        <w:lastRenderedPageBreak/>
        <w:t xml:space="preserve">Several supporters of a new tech regulator were officials in the Obama administration, which was known for being friendly to Silicon Valley. But the advocates said that experience — as well as the conservative, pro-big business drift of court rulings in recent years — left them frustrated with antitrust law as the only way to restrain the growing market power and conduct of the big tech companies. “The mechanism of </w:t>
      </w:r>
      <w:r w:rsidRPr="0097136B">
        <w:rPr>
          <w:rStyle w:val="Emphasis"/>
          <w:highlight w:val="cyan"/>
        </w:rPr>
        <w:t>antitrust is not working</w:t>
      </w:r>
      <w:r>
        <w:t xml:space="preserve"> to protect competition,” said Fiona Scott Morton, an official in the Justice Department’s antitrust division in the Obama administration, who is an economist at the Yale University School of Management. “</w:t>
      </w:r>
      <w:proofErr w:type="gramStart"/>
      <w:r w:rsidRPr="0097136B">
        <w:rPr>
          <w:rStyle w:val="Emphasis"/>
          <w:highlight w:val="cyan"/>
        </w:rPr>
        <w:t>So</w:t>
      </w:r>
      <w:proofErr w:type="gramEnd"/>
      <w:r w:rsidRPr="0097136B">
        <w:rPr>
          <w:rStyle w:val="Emphasis"/>
          <w:highlight w:val="cyan"/>
        </w:rPr>
        <w:t xml:space="preserve"> let’s</w:t>
      </w:r>
      <w:r>
        <w:t xml:space="preserve"> do something else — </w:t>
      </w:r>
      <w:r w:rsidRPr="0097136B">
        <w:rPr>
          <w:rStyle w:val="Emphasis"/>
          <w:sz w:val="30"/>
          <w:szCs w:val="30"/>
          <w:highlight w:val="cyan"/>
        </w:rPr>
        <w:t>use a different tool</w:t>
      </w:r>
      <w:r>
        <w:t xml:space="preserve">.” Ms. Scott Morton led an expert panel on antitrust in a report last year on digital platforms by the Stigler Center at the University of Chicago’s Booth School of Business. The report recommended the creation of a regulatory authority. (Ms. Scott Morton has been a forceful critic of Google, but also a consultant to Apple and Amazon.) Such a regulatory approach carries the risk of government’s meddling in a fast-moving industry that could hobble innovation, some antitrust experts warned. While antitrust law reacts to alleged anticompetitive behavior and can thus be slow, that shortcoming is preferable to prescriptive government rules and regulations, they said. “I’m very uncomfortable with the regulatory path, especially if it means things like getting government approval for product changes,” said Herbert </w:t>
      </w:r>
      <w:proofErr w:type="spellStart"/>
      <w:r>
        <w:t>Hovenkamp</w:t>
      </w:r>
      <w:proofErr w:type="spellEnd"/>
      <w:r>
        <w:t xml:space="preserve">, a professor at the University of Pennsylvania Law School. “The history of regulation shows that it is an innovation killer.” Editors’ Picks ‘Want to Join My Crossword Group Chat?’ She’s the Investor Guru for Online Creators </w:t>
      </w:r>
      <w:proofErr w:type="gramStart"/>
      <w:r>
        <w:t>The</w:t>
      </w:r>
      <w:proofErr w:type="gramEnd"/>
      <w:r>
        <w:t xml:space="preserve"> Shy Sisters Behind Austin’s Breakout Breakfast Tacos Continue reading the main story A. Douglas Melamed, a former general counsel of Intel and a former antitrust official in the Justice Department, shared that concern. But Mr. Melamed, a member of the expert panel for the Stigler Center report, said the tech giants did pose a competition problem. “I think regulation might make sense if it is narrowly focused, not running the industry,” said Mr. Melamed, who is a professor at Stanford Law School. The last major antitrust action against a big technology company was the landmark Microsoft case in the 1990s. The case began with a suit filed in 1994 by the Federal Trade Commission and a simultaneous consent decree. The Justice Department and several states later picked up the pursuit, investigated anew, filed suit and conducted an exhaustive trial. Microsoft was found to have repeatedly violated the nation’s antitrust laws, and the company then reached a settlement with the government, which a federal court approved in 2002. In the Microsoft case, the antitrust legal process worked, in its way. Yet its impact is still debated. Without the suit and years of scrutiny, some observers said, Microsoft could have throttled the rise of Google. Image The Justice Department and 20 states filed antitrust lawsuits against Microsoft in 1998. The Justice Department and 20 states filed antitrust lawsuits against Microsoft in 1998.Credit...Stephen Crowley/The New York Times But others said the technological shift toward the internet and away from the personal computer meant that Microsoft had lost the gatekeeper power it once held. Technology, not antitrust, they insisted, opened the door to competition. Triumph or not, the Microsoft case was two decades ago. Proponents of a new regulator said antitrust law was ill suited by itself to restraining today’s faster-moving digital giants. In the internet economy, they said, the forces that reinforce and expand the power of a market leader — called network effects — are stronger and more rapid than in the </w:t>
      </w:r>
      <w:r w:rsidRPr="002869BA">
        <w:t>personal computer era. “Antitrust is not a fully adequate tool to deal with the companies that dominate these markets,” said Gene Kimmelman, who was on the Stigler C</w:t>
      </w:r>
      <w:r w:rsidRPr="001C268E">
        <w:t>e</w:t>
      </w:r>
      <w:r w:rsidRPr="002869BA">
        <w:t xml:space="preserve">nter panel and a co-author of a recent report by the Shorenstein Center at Harvard that called for the creation of a “digital platform agency” in America. </w:t>
      </w:r>
      <w:r w:rsidRPr="002869BA">
        <w:rPr>
          <w:rStyle w:val="Emphasis"/>
        </w:rPr>
        <w:t>An</w:t>
      </w:r>
      <w:r w:rsidRPr="002869BA">
        <w:rPr>
          <w:rStyle w:val="StyleUnderline"/>
        </w:rPr>
        <w:t>other argument for the regulatory option is that competition concerns now span four companies, not just one</w:t>
      </w:r>
      <w:r w:rsidRPr="002869BA">
        <w:t>. Apple, Amazon, Facebook and Google are</w:t>
      </w:r>
      <w:r>
        <w:t xml:space="preserve"> in different markets, including search, online advertising, e-commerce and social networks. </w:t>
      </w:r>
      <w:r w:rsidRPr="0097136B">
        <w:rPr>
          <w:rStyle w:val="StyleUnderline"/>
          <w:highlight w:val="cyan"/>
        </w:rPr>
        <w:t>Bringing</w:t>
      </w:r>
      <w:r w:rsidRPr="001E387E">
        <w:rPr>
          <w:rStyle w:val="StyleUnderline"/>
        </w:rPr>
        <w:t xml:space="preserve"> </w:t>
      </w:r>
      <w:r w:rsidRPr="001E387E">
        <w:rPr>
          <w:rStyle w:val="Emphasis"/>
        </w:rPr>
        <w:t xml:space="preserve">separate </w:t>
      </w:r>
      <w:r w:rsidRPr="0097136B">
        <w:rPr>
          <w:rStyle w:val="Emphasis"/>
          <w:highlight w:val="cyan"/>
        </w:rPr>
        <w:t>antitrust cases</w:t>
      </w:r>
      <w:r w:rsidRPr="001E387E">
        <w:rPr>
          <w:rStyle w:val="StyleUnderline"/>
        </w:rPr>
        <w:t xml:space="preserve"> against them </w:t>
      </w:r>
      <w:r w:rsidRPr="0097136B">
        <w:rPr>
          <w:rStyle w:val="StyleUnderline"/>
          <w:highlight w:val="cyan"/>
        </w:rPr>
        <w:t>would</w:t>
      </w:r>
      <w:r w:rsidRPr="001E387E">
        <w:rPr>
          <w:rStyle w:val="StyleUnderline"/>
        </w:rPr>
        <w:t xml:space="preserve"> most likely </w:t>
      </w:r>
      <w:r w:rsidRPr="0097136B">
        <w:rPr>
          <w:rStyle w:val="StyleUnderline"/>
          <w:highlight w:val="cyan"/>
        </w:rPr>
        <w:t xml:space="preserve">be </w:t>
      </w:r>
      <w:r w:rsidRPr="0097136B">
        <w:rPr>
          <w:rStyle w:val="Emphasis"/>
          <w:sz w:val="30"/>
          <w:szCs w:val="30"/>
          <w:highlight w:val="cyan"/>
        </w:rPr>
        <w:t xml:space="preserve">beyond the </w:t>
      </w:r>
      <w:r w:rsidRPr="0097136B">
        <w:rPr>
          <w:rStyle w:val="Emphasis"/>
          <w:sz w:val="30"/>
          <w:szCs w:val="30"/>
          <w:highlight w:val="cyan"/>
        </w:rPr>
        <w:lastRenderedPageBreak/>
        <w:t>resources of the government</w:t>
      </w:r>
      <w:r>
        <w:t>. “</w:t>
      </w:r>
      <w:r w:rsidRPr="002869BA">
        <w:rPr>
          <w:rStyle w:val="StyleUnderline"/>
        </w:rPr>
        <w:t xml:space="preserve">When the competition issues are larger than a single firm, </w:t>
      </w:r>
      <w:r w:rsidRPr="002869BA">
        <w:rPr>
          <w:rStyle w:val="Emphasis"/>
        </w:rPr>
        <w:t xml:space="preserve">regulation </w:t>
      </w:r>
      <w:r w:rsidRPr="0097136B">
        <w:rPr>
          <w:rStyle w:val="Emphasis"/>
          <w:highlight w:val="cyan"/>
        </w:rPr>
        <w:t>might be the better tool</w:t>
      </w:r>
      <w:r w:rsidRPr="001E387E">
        <w:rPr>
          <w:rStyle w:val="Emphasis"/>
        </w:rPr>
        <w:t xml:space="preserve"> to use</w:t>
      </w:r>
      <w:r>
        <w:t xml:space="preserve">,” said Andrew I. </w:t>
      </w:r>
      <w:proofErr w:type="spellStart"/>
      <w:r>
        <w:t>Gavil</w:t>
      </w:r>
      <w:proofErr w:type="spellEnd"/>
      <w:r>
        <w:t>, a law professor at Howard University.</w:t>
      </w:r>
    </w:p>
    <w:p w14:paraId="21F7C850" w14:textId="77777777" w:rsidR="001A62B0" w:rsidRDefault="001A62B0" w:rsidP="001A62B0">
      <w:pPr>
        <w:pStyle w:val="Heading3"/>
      </w:pPr>
      <w:r>
        <w:lastRenderedPageBreak/>
        <w:t>CIL CP---OFF</w:t>
      </w:r>
    </w:p>
    <w:p w14:paraId="76C843B4" w14:textId="47CB6F9D" w:rsidR="003029E3" w:rsidRPr="00251C13" w:rsidRDefault="001A62B0" w:rsidP="003029E3">
      <w:pPr>
        <w:pStyle w:val="Heading4"/>
      </w:pPr>
      <w:r>
        <w:t xml:space="preserve">The United States federal government ought to rule that increased prohibitions </w:t>
      </w:r>
      <w:r w:rsidR="003029E3" w:rsidRPr="00783598">
        <w:t>anticompetitive business practices in the delegation of generic Top-Level Domains</w:t>
      </w:r>
      <w:r w:rsidR="003029E3">
        <w:t xml:space="preserve"> by the private sector are mandated by customary international law.</w:t>
      </w:r>
    </w:p>
    <w:p w14:paraId="73DFC497" w14:textId="7BDA45F3" w:rsidR="001A62B0" w:rsidRPr="00CB0560" w:rsidRDefault="001A62B0" w:rsidP="001A62B0">
      <w:pPr>
        <w:pStyle w:val="Heading4"/>
      </w:pPr>
    </w:p>
    <w:p w14:paraId="6A85BFED" w14:textId="77777777" w:rsidR="001A62B0" w:rsidRDefault="001A62B0" w:rsidP="001A62B0">
      <w:pPr>
        <w:pStyle w:val="Heading4"/>
      </w:pPr>
      <w:r>
        <w:t xml:space="preserve">The </w:t>
      </w:r>
      <w:r w:rsidRPr="00D00073">
        <w:t>counterplan</w:t>
      </w:r>
      <w:r>
        <w:t xml:space="preserve"> establishes CIL’s </w:t>
      </w:r>
      <w:r w:rsidRPr="00F65689">
        <w:rPr>
          <w:u w:val="single"/>
        </w:rPr>
        <w:t>precedence</w:t>
      </w:r>
      <w:r>
        <w:t xml:space="preserve"> over domestic law.</w:t>
      </w:r>
    </w:p>
    <w:p w14:paraId="2820D6AB" w14:textId="77777777" w:rsidR="001A62B0" w:rsidRPr="00D00073" w:rsidRDefault="001A62B0" w:rsidP="001A62B0">
      <w:r>
        <w:t xml:space="preserve">Karl M. </w:t>
      </w:r>
      <w:proofErr w:type="spellStart"/>
      <w:r w:rsidRPr="00CB0560">
        <w:rPr>
          <w:b/>
          <w:bCs/>
        </w:rPr>
        <w:t>Meessen</w:t>
      </w:r>
      <w:proofErr w:type="spellEnd"/>
      <w:r w:rsidRPr="00CB0560">
        <w:rPr>
          <w:b/>
          <w:bCs/>
        </w:rPr>
        <w:t xml:space="preserve"> 84</w:t>
      </w:r>
      <w:r>
        <w:t>. Professor of Public Law, International Law and European Law at the University of Augsburg. Special Consultant on International Economic Law of the International Advisory Panel of the American Law Institute regarding revision of the Restatement of the Foreign Relations Law of the United States. October 1984. “Antitrust Jurisdiction under Customary International Law.” The American Journal of International Law. Vol. 78. No. 4. pp. 789-790.</w:t>
      </w:r>
    </w:p>
    <w:p w14:paraId="0ED8235C" w14:textId="77777777" w:rsidR="001A62B0" w:rsidRDefault="001A62B0" w:rsidP="001A62B0">
      <w:pPr>
        <w:rPr>
          <w:sz w:val="16"/>
        </w:rPr>
      </w:pPr>
      <w:r w:rsidRPr="000F423B">
        <w:rPr>
          <w:rStyle w:val="StyleUnderline"/>
        </w:rPr>
        <w:t>To date</w:t>
      </w:r>
      <w:r w:rsidRPr="00D00073">
        <w:rPr>
          <w:sz w:val="16"/>
        </w:rPr>
        <w:t xml:space="preserve">, </w:t>
      </w:r>
      <w:r w:rsidRPr="000F423B">
        <w:rPr>
          <w:sz w:val="16"/>
          <w:szCs w:val="16"/>
        </w:rPr>
        <w:t>internationa</w:t>
      </w:r>
      <w:r w:rsidRPr="005601C9">
        <w:rPr>
          <w:sz w:val="16"/>
          <w:szCs w:val="16"/>
        </w:rPr>
        <w:t xml:space="preserve">l </w:t>
      </w:r>
      <w:r w:rsidRPr="00D00073">
        <w:rPr>
          <w:highlight w:val="cyan"/>
          <w:u w:val="single"/>
        </w:rPr>
        <w:t>antitrust cases</w:t>
      </w:r>
      <w:r w:rsidRPr="00D00073">
        <w:rPr>
          <w:u w:val="single"/>
        </w:rPr>
        <w:t xml:space="preserve"> </w:t>
      </w:r>
      <w:r w:rsidRPr="00D00073">
        <w:rPr>
          <w:highlight w:val="cyan"/>
          <w:u w:val="single"/>
        </w:rPr>
        <w:t>have</w:t>
      </w:r>
      <w:r w:rsidRPr="00D00073">
        <w:rPr>
          <w:u w:val="single"/>
        </w:rPr>
        <w:t xml:space="preserve"> </w:t>
      </w:r>
      <w:r w:rsidRPr="00F65689">
        <w:rPr>
          <w:rStyle w:val="Emphasis"/>
          <w:highlight w:val="cyan"/>
        </w:rPr>
        <w:t>only been</w:t>
      </w:r>
      <w:r w:rsidRPr="004D250F">
        <w:rPr>
          <w:u w:val="single"/>
        </w:rPr>
        <w:t xml:space="preserve"> brought </w:t>
      </w:r>
      <w:r w:rsidRPr="00D00073">
        <w:rPr>
          <w:highlight w:val="cyan"/>
          <w:u w:val="single"/>
        </w:rPr>
        <w:t xml:space="preserve">before </w:t>
      </w:r>
      <w:r w:rsidRPr="00D00073">
        <w:rPr>
          <w:rStyle w:val="Emphasis"/>
          <w:highlight w:val="cyan"/>
        </w:rPr>
        <w:t xml:space="preserve">domestic </w:t>
      </w:r>
      <w:r w:rsidRPr="00760061">
        <w:rPr>
          <w:rStyle w:val="Emphasis"/>
          <w:highlight w:val="cyan"/>
        </w:rPr>
        <w:t>courts</w:t>
      </w:r>
      <w:r w:rsidRPr="00D00073">
        <w:rPr>
          <w:sz w:val="16"/>
        </w:rPr>
        <w:t xml:space="preserve">. </w:t>
      </w:r>
      <w:r w:rsidRPr="00D00073">
        <w:rPr>
          <w:highlight w:val="cyan"/>
          <w:u w:val="single"/>
        </w:rPr>
        <w:t>Those</w:t>
      </w:r>
      <w:r w:rsidRPr="00D00073">
        <w:rPr>
          <w:u w:val="single"/>
        </w:rPr>
        <w:t xml:space="preserve"> courts, of course, </w:t>
      </w:r>
      <w:r w:rsidRPr="008B38D9">
        <w:rPr>
          <w:rStyle w:val="Emphasis"/>
        </w:rPr>
        <w:t>have to</w:t>
      </w:r>
      <w:r w:rsidRPr="00F6134A">
        <w:rPr>
          <w:u w:val="single"/>
        </w:rPr>
        <w:t xml:space="preserve"> </w:t>
      </w:r>
      <w:r w:rsidRPr="00D00073">
        <w:rPr>
          <w:highlight w:val="cyan"/>
          <w:u w:val="single"/>
        </w:rPr>
        <w:t xml:space="preserve">apply </w:t>
      </w:r>
      <w:r w:rsidRPr="00D00073">
        <w:rPr>
          <w:rStyle w:val="Emphasis"/>
          <w:highlight w:val="cyan"/>
        </w:rPr>
        <w:t>domestic law</w:t>
      </w:r>
      <w:r w:rsidRPr="000F423B">
        <w:rPr>
          <w:rStyle w:val="Emphasis"/>
          <w:highlight w:val="cyan"/>
        </w:rPr>
        <w:t>.</w:t>
      </w:r>
      <w:r w:rsidRPr="00D00073">
        <w:rPr>
          <w:sz w:val="16"/>
        </w:rPr>
        <w:t xml:space="preserve"> </w:t>
      </w:r>
      <w:r w:rsidRPr="00D00073">
        <w:rPr>
          <w:rStyle w:val="Emphasis"/>
          <w:highlight w:val="cyan"/>
        </w:rPr>
        <w:t>I</w:t>
      </w:r>
      <w:r w:rsidRPr="00D00073">
        <w:rPr>
          <w:rStyle w:val="StyleUnderline"/>
        </w:rPr>
        <w:t>nternational</w:t>
      </w:r>
      <w:r w:rsidRPr="00D00073">
        <w:rPr>
          <w:sz w:val="16"/>
        </w:rPr>
        <w:t xml:space="preserve"> </w:t>
      </w:r>
      <w:r w:rsidRPr="00D00073">
        <w:rPr>
          <w:rStyle w:val="Emphasis"/>
          <w:highlight w:val="cyan"/>
        </w:rPr>
        <w:t>law</w:t>
      </w:r>
      <w:r w:rsidRPr="00D00073">
        <w:rPr>
          <w:sz w:val="16"/>
        </w:rPr>
        <w:t xml:space="preserve"> </w:t>
      </w:r>
      <w:r w:rsidRPr="00D00073">
        <w:rPr>
          <w:rStyle w:val="StyleUnderline"/>
          <w:highlight w:val="cyan"/>
        </w:rPr>
        <w:t>is applicable only to the extent</w:t>
      </w:r>
      <w:r w:rsidRPr="002B7B4F">
        <w:rPr>
          <w:rStyle w:val="StyleUnderline"/>
        </w:rPr>
        <w:t xml:space="preserve"> that</w:t>
      </w:r>
      <w:r w:rsidRPr="00D00073">
        <w:rPr>
          <w:rStyle w:val="StyleUnderline"/>
        </w:rPr>
        <w:t xml:space="preserve"> </w:t>
      </w:r>
      <w:r w:rsidRPr="00D00073">
        <w:rPr>
          <w:rStyle w:val="Emphasis"/>
          <w:highlight w:val="cyan"/>
        </w:rPr>
        <w:t>domestic law</w:t>
      </w:r>
      <w:r w:rsidRPr="00D00073">
        <w:rPr>
          <w:rStyle w:val="StyleUnderline"/>
        </w:rPr>
        <w:t xml:space="preserve"> so </w:t>
      </w:r>
      <w:r w:rsidRPr="00D00073">
        <w:rPr>
          <w:rStyle w:val="Emphasis"/>
          <w:highlight w:val="cyan"/>
        </w:rPr>
        <w:t>provides</w:t>
      </w:r>
      <w:r w:rsidRPr="00D00073">
        <w:rPr>
          <w:sz w:val="16"/>
        </w:rPr>
        <w:t xml:space="preserve">. Also, when a domestic </w:t>
      </w:r>
      <w:r w:rsidRPr="00760061">
        <w:rPr>
          <w:sz w:val="16"/>
        </w:rPr>
        <w:t>court</w:t>
      </w:r>
      <w:r w:rsidRPr="00D00073">
        <w:rPr>
          <w:sz w:val="16"/>
        </w:rPr>
        <w:t xml:space="preserve"> has to decide an individual case, it need not determine whether a certain rule is part of domestic law or of international law as long as it is satisfied that the rule exists. </w:t>
      </w:r>
      <w:r w:rsidRPr="005803B3">
        <w:rPr>
          <w:rStyle w:val="StyleUnderline"/>
          <w:highlight w:val="cyan"/>
        </w:rPr>
        <w:t>Before</w:t>
      </w:r>
      <w:r w:rsidRPr="00131385">
        <w:rPr>
          <w:rStyle w:val="StyleUnderline"/>
        </w:rPr>
        <w:t xml:space="preserve"> a </w:t>
      </w:r>
      <w:r w:rsidRPr="005803B3">
        <w:rPr>
          <w:rStyle w:val="Emphasis"/>
          <w:highlight w:val="cyan"/>
        </w:rPr>
        <w:t>domestic court</w:t>
      </w:r>
      <w:r w:rsidRPr="00131385">
        <w:rPr>
          <w:sz w:val="16"/>
        </w:rPr>
        <w:t xml:space="preserve">, </w:t>
      </w:r>
      <w:r w:rsidRPr="00131385">
        <w:rPr>
          <w:rStyle w:val="StyleUnderline"/>
        </w:rPr>
        <w:t>proof of the existence of a rule of unwritten law is brought by citing</w:t>
      </w:r>
      <w:r w:rsidRPr="00131385">
        <w:rPr>
          <w:sz w:val="16"/>
        </w:rPr>
        <w:t xml:space="preserve"> </w:t>
      </w:r>
      <w:r w:rsidRPr="00131385">
        <w:rPr>
          <w:rStyle w:val="StyleUnderline"/>
        </w:rPr>
        <w:t xml:space="preserve">as many domestic </w:t>
      </w:r>
      <w:r w:rsidRPr="00131385">
        <w:rPr>
          <w:rStyle w:val="Emphasis"/>
        </w:rPr>
        <w:t>precedents</w:t>
      </w:r>
      <w:r w:rsidRPr="00131385">
        <w:rPr>
          <w:rStyle w:val="StyleUnderline"/>
        </w:rPr>
        <w:t xml:space="preserve"> as possible</w:t>
      </w:r>
      <w:r w:rsidRPr="00131385">
        <w:rPr>
          <w:sz w:val="16"/>
        </w:rPr>
        <w:t xml:space="preserve">. </w:t>
      </w:r>
      <w:r w:rsidRPr="00131385">
        <w:rPr>
          <w:rStyle w:val="StyleUnderline"/>
        </w:rPr>
        <w:t>Again</w:t>
      </w:r>
      <w:r w:rsidRPr="00131385">
        <w:rPr>
          <w:sz w:val="16"/>
        </w:rPr>
        <w:t xml:space="preserve">, </w:t>
      </w:r>
      <w:r w:rsidRPr="005803B3">
        <w:rPr>
          <w:rStyle w:val="StyleUnderline"/>
          <w:highlight w:val="cyan"/>
        </w:rPr>
        <w:t>it seems</w:t>
      </w:r>
      <w:r w:rsidRPr="00131385">
        <w:rPr>
          <w:rStyle w:val="StyleUnderline"/>
        </w:rPr>
        <w:t xml:space="preserve"> to be </w:t>
      </w:r>
      <w:r w:rsidRPr="005803B3">
        <w:rPr>
          <w:rStyle w:val="Emphasis"/>
          <w:highlight w:val="cyan"/>
        </w:rPr>
        <w:t>immaterial</w:t>
      </w:r>
      <w:r w:rsidRPr="00131385">
        <w:rPr>
          <w:rStyle w:val="Emphasis"/>
        </w:rPr>
        <w:t xml:space="preserve"> </w:t>
      </w:r>
      <w:r w:rsidRPr="005803B3">
        <w:rPr>
          <w:rStyle w:val="Emphasis"/>
          <w:highlight w:val="cyan"/>
        </w:rPr>
        <w:t>whether</w:t>
      </w:r>
      <w:r w:rsidRPr="00131385">
        <w:rPr>
          <w:rStyle w:val="StyleUnderline"/>
        </w:rPr>
        <w:t xml:space="preserve"> those </w:t>
      </w:r>
      <w:r w:rsidRPr="005803B3">
        <w:rPr>
          <w:rStyle w:val="StyleUnderline"/>
          <w:highlight w:val="cyan"/>
        </w:rPr>
        <w:t>precedents</w:t>
      </w:r>
      <w:r w:rsidRPr="00131385">
        <w:rPr>
          <w:rStyle w:val="StyleUnderline"/>
        </w:rPr>
        <w:t xml:space="preserve"> </w:t>
      </w:r>
      <w:r w:rsidRPr="005803B3">
        <w:rPr>
          <w:rStyle w:val="Emphasis"/>
          <w:highlight w:val="cyan"/>
        </w:rPr>
        <w:t>reflect</w:t>
      </w:r>
      <w:r w:rsidRPr="00131385">
        <w:rPr>
          <w:sz w:val="16"/>
        </w:rPr>
        <w:t xml:space="preserve"> </w:t>
      </w:r>
      <w:r w:rsidRPr="005803B3">
        <w:rPr>
          <w:rStyle w:val="Emphasis"/>
          <w:highlight w:val="cyan"/>
        </w:rPr>
        <w:t>c</w:t>
      </w:r>
      <w:r w:rsidRPr="00131385">
        <w:rPr>
          <w:sz w:val="16"/>
        </w:rPr>
        <w:t xml:space="preserve">ustomary </w:t>
      </w:r>
      <w:r w:rsidRPr="005803B3">
        <w:rPr>
          <w:rStyle w:val="Emphasis"/>
          <w:highlight w:val="cyan"/>
        </w:rPr>
        <w:t>i</w:t>
      </w:r>
      <w:r w:rsidRPr="00131385">
        <w:rPr>
          <w:sz w:val="16"/>
        </w:rPr>
        <w:t xml:space="preserve">nternational </w:t>
      </w:r>
      <w:r w:rsidRPr="005803B3">
        <w:rPr>
          <w:rStyle w:val="Emphasis"/>
          <w:highlight w:val="cyan"/>
        </w:rPr>
        <w:t>l</w:t>
      </w:r>
      <w:r w:rsidRPr="00131385">
        <w:rPr>
          <w:sz w:val="16"/>
        </w:rPr>
        <w:t xml:space="preserve">aw or only domestic rules of conflict of laws. Thus, there seem to be good reasons to subscribe to </w:t>
      </w:r>
      <w:proofErr w:type="spellStart"/>
      <w:r w:rsidRPr="00131385">
        <w:rPr>
          <w:sz w:val="16"/>
        </w:rPr>
        <w:t>Lowenfeld's</w:t>
      </w:r>
      <w:proofErr w:type="spellEnd"/>
      <w:r w:rsidRPr="00131385">
        <w:rPr>
          <w:sz w:val="16"/>
        </w:rPr>
        <w:t xml:space="preserve"> preference for some blend of public law, public international law and private international law.34 In international antitrust practice, however, there are cases where </w:t>
      </w:r>
      <w:r w:rsidRPr="00131385">
        <w:rPr>
          <w:u w:val="single"/>
        </w:rPr>
        <w:t xml:space="preserve">it </w:t>
      </w:r>
      <w:r w:rsidRPr="005803B3">
        <w:rPr>
          <w:u w:val="single"/>
        </w:rPr>
        <w:t>does</w:t>
      </w:r>
      <w:r w:rsidRPr="00131385">
        <w:rPr>
          <w:u w:val="single"/>
        </w:rPr>
        <w:t xml:space="preserve"> </w:t>
      </w:r>
      <w:r w:rsidRPr="005803B3">
        <w:rPr>
          <w:u w:val="single"/>
        </w:rPr>
        <w:t>matter</w:t>
      </w:r>
      <w:r w:rsidRPr="00131385">
        <w:rPr>
          <w:u w:val="single"/>
        </w:rPr>
        <w:t xml:space="preserve"> whether an assumed rule is</w:t>
      </w:r>
      <w:r w:rsidRPr="00131385">
        <w:rPr>
          <w:sz w:val="16"/>
        </w:rPr>
        <w:t xml:space="preserve"> one </w:t>
      </w:r>
      <w:r w:rsidRPr="00131385">
        <w:rPr>
          <w:rStyle w:val="StyleUnderline"/>
        </w:rPr>
        <w:t>of</w:t>
      </w:r>
      <w:r w:rsidRPr="00131385">
        <w:rPr>
          <w:sz w:val="16"/>
        </w:rPr>
        <w:t xml:space="preserve"> </w:t>
      </w:r>
      <w:r w:rsidRPr="00131385">
        <w:rPr>
          <w:rStyle w:val="Emphasis"/>
        </w:rPr>
        <w:t>i</w:t>
      </w:r>
      <w:r w:rsidRPr="00131385">
        <w:rPr>
          <w:rStyle w:val="StyleUnderline"/>
        </w:rPr>
        <w:t xml:space="preserve">nternational </w:t>
      </w:r>
      <w:r w:rsidRPr="00131385">
        <w:rPr>
          <w:rStyle w:val="Emphasis"/>
        </w:rPr>
        <w:t>law</w:t>
      </w:r>
      <w:r w:rsidRPr="00131385">
        <w:rPr>
          <w:sz w:val="16"/>
        </w:rPr>
        <w:t xml:space="preserve"> or of conflict</w:t>
      </w:r>
      <w:r w:rsidRPr="00D00073">
        <w:rPr>
          <w:sz w:val="16"/>
        </w:rPr>
        <w:t xml:space="preserve"> of laws. </w:t>
      </w:r>
      <w:r w:rsidRPr="00D00073">
        <w:rPr>
          <w:rStyle w:val="Emphasis"/>
          <w:highlight w:val="cyan"/>
        </w:rPr>
        <w:t>Domestic law</w:t>
      </w:r>
      <w:r w:rsidRPr="00551D76">
        <w:rPr>
          <w:rStyle w:val="StyleUnderline"/>
        </w:rPr>
        <w:t xml:space="preserve"> </w:t>
      </w:r>
      <w:r w:rsidRPr="00D00073">
        <w:rPr>
          <w:rStyle w:val="StyleUnderline"/>
          <w:highlight w:val="cyan"/>
        </w:rPr>
        <w:t>may attribute a different rank to the</w:t>
      </w:r>
      <w:r w:rsidRPr="00FF7DD3">
        <w:rPr>
          <w:rStyle w:val="StyleUnderline"/>
        </w:rPr>
        <w:t xml:space="preserve"> two </w:t>
      </w:r>
      <w:r w:rsidRPr="00D00073">
        <w:rPr>
          <w:rStyle w:val="StyleUnderline"/>
          <w:highlight w:val="cyan"/>
        </w:rPr>
        <w:t>sets of rules</w:t>
      </w:r>
      <w:r w:rsidRPr="00D00073">
        <w:rPr>
          <w:sz w:val="16"/>
        </w:rPr>
        <w:t xml:space="preserve">. </w:t>
      </w:r>
      <w:r w:rsidRPr="00D00073">
        <w:rPr>
          <w:rStyle w:val="StyleUnderline"/>
          <w:highlight w:val="cyan"/>
        </w:rPr>
        <w:t xml:space="preserve">In </w:t>
      </w:r>
      <w:r w:rsidRPr="00D00073">
        <w:rPr>
          <w:rStyle w:val="Emphasis"/>
          <w:highlight w:val="cyan"/>
        </w:rPr>
        <w:t>Germany</w:t>
      </w:r>
      <w:r w:rsidRPr="00760061">
        <w:rPr>
          <w:rStyle w:val="StyleUnderline"/>
        </w:rPr>
        <w:t>, for instance</w:t>
      </w:r>
      <w:r w:rsidRPr="008B38D9">
        <w:rPr>
          <w:rStyle w:val="StyleUnderline"/>
        </w:rPr>
        <w:t>,</w:t>
      </w:r>
      <w:r w:rsidRPr="00D00073">
        <w:rPr>
          <w:rStyle w:val="StyleUnderline"/>
        </w:rPr>
        <w:t xml:space="preserve"> </w:t>
      </w:r>
      <w:r w:rsidRPr="00760061">
        <w:rPr>
          <w:rStyle w:val="StyleUnderline"/>
        </w:rPr>
        <w:t>rules of</w:t>
      </w:r>
      <w:r w:rsidRPr="008B38D9">
        <w:rPr>
          <w:rStyle w:val="StyleUnderline"/>
        </w:rPr>
        <w:t xml:space="preserve"> </w:t>
      </w:r>
      <w:r w:rsidRPr="00D00073">
        <w:rPr>
          <w:rStyle w:val="Emphasis"/>
          <w:highlight w:val="cyan"/>
        </w:rPr>
        <w:t>g</w:t>
      </w:r>
      <w:r w:rsidRPr="00760061">
        <w:rPr>
          <w:sz w:val="16"/>
        </w:rPr>
        <w:t xml:space="preserve">eneral </w:t>
      </w:r>
      <w:r w:rsidRPr="00D00073">
        <w:rPr>
          <w:rStyle w:val="Emphasis"/>
          <w:highlight w:val="cyan"/>
        </w:rPr>
        <w:t>i</w:t>
      </w:r>
      <w:r w:rsidRPr="00760061">
        <w:rPr>
          <w:sz w:val="16"/>
        </w:rPr>
        <w:t xml:space="preserve">nternational </w:t>
      </w:r>
      <w:r w:rsidRPr="00D00073">
        <w:rPr>
          <w:rStyle w:val="Emphasis"/>
          <w:highlight w:val="cyan"/>
        </w:rPr>
        <w:t>l</w:t>
      </w:r>
      <w:r w:rsidRPr="00760061">
        <w:rPr>
          <w:sz w:val="16"/>
        </w:rPr>
        <w:t xml:space="preserve">aw </w:t>
      </w:r>
      <w:r w:rsidRPr="00D00073">
        <w:rPr>
          <w:rStyle w:val="StyleUnderline"/>
          <w:highlight w:val="cyan"/>
        </w:rPr>
        <w:t>prevail over</w:t>
      </w:r>
      <w:r w:rsidRPr="00CB0560">
        <w:rPr>
          <w:rStyle w:val="StyleUnderline"/>
        </w:rPr>
        <w:t xml:space="preserve"> </w:t>
      </w:r>
      <w:r w:rsidRPr="00CB0560">
        <w:rPr>
          <w:rStyle w:val="Emphasis"/>
        </w:rPr>
        <w:t xml:space="preserve">any </w:t>
      </w:r>
      <w:r w:rsidRPr="00D00073">
        <w:rPr>
          <w:rStyle w:val="Emphasis"/>
          <w:highlight w:val="cyan"/>
        </w:rPr>
        <w:t>statutory law</w:t>
      </w:r>
      <w:r w:rsidRPr="00CB0560">
        <w:rPr>
          <w:rStyle w:val="StyleUnderline"/>
        </w:rPr>
        <w:t>.</w:t>
      </w:r>
      <w:r w:rsidRPr="00D00073">
        <w:rPr>
          <w:sz w:val="16"/>
        </w:rPr>
        <w:t xml:space="preserve">35 </w:t>
      </w:r>
      <w:r w:rsidRPr="00760061">
        <w:rPr>
          <w:rStyle w:val="Emphasis"/>
          <w:highlight w:val="cyan"/>
        </w:rPr>
        <w:t>Similar</w:t>
      </w:r>
      <w:r w:rsidRPr="00FF7DD3">
        <w:rPr>
          <w:rStyle w:val="StyleUnderline"/>
        </w:rPr>
        <w:t>ly</w:t>
      </w:r>
      <w:r w:rsidRPr="00D00073">
        <w:rPr>
          <w:sz w:val="16"/>
        </w:rPr>
        <w:t xml:space="preserve">, </w:t>
      </w:r>
      <w:r w:rsidRPr="00D00073">
        <w:rPr>
          <w:rStyle w:val="StyleUnderline"/>
        </w:rPr>
        <w:t>with</w:t>
      </w:r>
      <w:r w:rsidRPr="00D00073">
        <w:rPr>
          <w:rStyle w:val="Emphasis"/>
          <w:highlight w:val="cyan"/>
        </w:rPr>
        <w:t>in</w:t>
      </w:r>
      <w:r w:rsidRPr="00D00073">
        <w:rPr>
          <w:sz w:val="16"/>
        </w:rPr>
        <w:t xml:space="preserve"> </w:t>
      </w:r>
      <w:r w:rsidRPr="00D00073">
        <w:rPr>
          <w:rStyle w:val="Emphasis"/>
          <w:highlight w:val="cyan"/>
        </w:rPr>
        <w:t>European</w:t>
      </w:r>
      <w:r w:rsidRPr="00FF7DD3">
        <w:rPr>
          <w:rStyle w:val="Emphasis"/>
        </w:rPr>
        <w:t xml:space="preserve"> </w:t>
      </w:r>
      <w:r w:rsidRPr="00760061">
        <w:rPr>
          <w:rStyle w:val="Emphasis"/>
          <w:highlight w:val="cyan"/>
        </w:rPr>
        <w:t>Community</w:t>
      </w:r>
      <w:r w:rsidRPr="008B38D9">
        <w:rPr>
          <w:rStyle w:val="StyleUnderline"/>
        </w:rPr>
        <w:t xml:space="preserve"> </w:t>
      </w:r>
      <w:r w:rsidRPr="00D00073">
        <w:rPr>
          <w:rStyle w:val="StyleUnderline"/>
          <w:highlight w:val="cyan"/>
        </w:rPr>
        <w:t>law</w:t>
      </w:r>
      <w:r w:rsidRPr="00D00073">
        <w:rPr>
          <w:sz w:val="16"/>
        </w:rPr>
        <w:t xml:space="preserve">, </w:t>
      </w:r>
      <w:r w:rsidRPr="008B38D9">
        <w:rPr>
          <w:rStyle w:val="Emphasis"/>
        </w:rPr>
        <w:t xml:space="preserve">secondary </w:t>
      </w:r>
      <w:r w:rsidRPr="0073314B">
        <w:rPr>
          <w:rStyle w:val="Emphasis"/>
          <w:highlight w:val="cyan"/>
        </w:rPr>
        <w:t>legislation</w:t>
      </w:r>
      <w:r w:rsidRPr="00760061">
        <w:rPr>
          <w:rStyle w:val="StyleUnderline"/>
        </w:rPr>
        <w:t xml:space="preserve"> enacted by </w:t>
      </w:r>
      <w:r w:rsidRPr="00760061">
        <w:rPr>
          <w:rStyle w:val="Emphasis"/>
        </w:rPr>
        <w:t>organs</w:t>
      </w:r>
      <w:r w:rsidRPr="00760061">
        <w:rPr>
          <w:rStyle w:val="StyleUnderline"/>
        </w:rPr>
        <w:t xml:space="preserve"> of the Communities</w:t>
      </w:r>
      <w:r w:rsidRPr="00760061">
        <w:rPr>
          <w:sz w:val="16"/>
        </w:rPr>
        <w:t xml:space="preserve"> </w:t>
      </w:r>
      <w:r w:rsidRPr="0073314B">
        <w:rPr>
          <w:rStyle w:val="StyleUnderline"/>
          <w:highlight w:val="cyan"/>
        </w:rPr>
        <w:t>is</w:t>
      </w:r>
      <w:r w:rsidRPr="0073314B">
        <w:rPr>
          <w:sz w:val="16"/>
        </w:rPr>
        <w:t xml:space="preserve"> </w:t>
      </w:r>
      <w:r w:rsidRPr="0073314B">
        <w:rPr>
          <w:rStyle w:val="StyleUnderline"/>
          <w:highlight w:val="cyan"/>
        </w:rPr>
        <w:t>void</w:t>
      </w:r>
      <w:r w:rsidRPr="00760061">
        <w:rPr>
          <w:rStyle w:val="StyleUnderline"/>
        </w:rPr>
        <w:t xml:space="preserve"> </w:t>
      </w:r>
      <w:r w:rsidRPr="0073314B">
        <w:rPr>
          <w:rStyle w:val="StyleUnderline"/>
          <w:highlight w:val="cyan"/>
        </w:rPr>
        <w:t>if</w:t>
      </w:r>
      <w:r w:rsidRPr="00760061">
        <w:rPr>
          <w:rStyle w:val="StyleUnderline"/>
        </w:rPr>
        <w:t xml:space="preserve"> </w:t>
      </w:r>
      <w:r w:rsidRPr="0073314B">
        <w:rPr>
          <w:rStyle w:val="StyleUnderline"/>
          <w:highlight w:val="cyan"/>
        </w:rPr>
        <w:t>it violates</w:t>
      </w:r>
      <w:r w:rsidRPr="00760061">
        <w:rPr>
          <w:rStyle w:val="StyleUnderline"/>
        </w:rPr>
        <w:t xml:space="preserve"> </w:t>
      </w:r>
      <w:r w:rsidRPr="00760061">
        <w:rPr>
          <w:rStyle w:val="Emphasis"/>
        </w:rPr>
        <w:t>g</w:t>
      </w:r>
      <w:r w:rsidRPr="00760061">
        <w:rPr>
          <w:sz w:val="16"/>
        </w:rPr>
        <w:t xml:space="preserve">eneral </w:t>
      </w:r>
      <w:r w:rsidRPr="00760061">
        <w:rPr>
          <w:rStyle w:val="Emphasis"/>
        </w:rPr>
        <w:t>i</w:t>
      </w:r>
      <w:r w:rsidRPr="00760061">
        <w:rPr>
          <w:sz w:val="16"/>
        </w:rPr>
        <w:t xml:space="preserve">nternational </w:t>
      </w:r>
      <w:r w:rsidRPr="00760061">
        <w:rPr>
          <w:rStyle w:val="Emphasis"/>
        </w:rPr>
        <w:t>l</w:t>
      </w:r>
      <w:r w:rsidRPr="00760061">
        <w:rPr>
          <w:sz w:val="16"/>
        </w:rPr>
        <w:t xml:space="preserve">aw.36 And, on the level of relations between sovereign states, domestic rules of conflict of laws cannot, of course, be relied upon at all. The two legal systems interact in the process of forming new rules of unwritten law. </w:t>
      </w:r>
      <w:r w:rsidRPr="00760061">
        <w:rPr>
          <w:u w:val="single"/>
        </w:rPr>
        <w:t>Rules of conflict of laws may be part of state practice and thereby</w:t>
      </w:r>
      <w:r w:rsidRPr="00D00073">
        <w:rPr>
          <w:u w:val="single"/>
        </w:rPr>
        <w:t xml:space="preserve"> contribute to the formation of</w:t>
      </w:r>
      <w:r w:rsidRPr="00D00073">
        <w:rPr>
          <w:sz w:val="16"/>
        </w:rPr>
        <w:t xml:space="preserve"> </w:t>
      </w:r>
      <w:r w:rsidRPr="00D00073">
        <w:rPr>
          <w:rStyle w:val="Emphasis"/>
        </w:rPr>
        <w:t>c</w:t>
      </w:r>
      <w:r w:rsidRPr="00D00073">
        <w:rPr>
          <w:sz w:val="16"/>
        </w:rPr>
        <w:t xml:space="preserve">ustomary </w:t>
      </w:r>
      <w:r w:rsidRPr="00D00073">
        <w:rPr>
          <w:rStyle w:val="Emphasis"/>
        </w:rPr>
        <w:t>i</w:t>
      </w:r>
      <w:r w:rsidRPr="00D00073">
        <w:rPr>
          <w:sz w:val="16"/>
        </w:rPr>
        <w:t xml:space="preserve">nternational </w:t>
      </w:r>
      <w:r w:rsidRPr="00D00073">
        <w:rPr>
          <w:rStyle w:val="Emphasis"/>
        </w:rPr>
        <w:t>l</w:t>
      </w:r>
      <w:r w:rsidRPr="00D00073">
        <w:rPr>
          <w:sz w:val="16"/>
        </w:rPr>
        <w:t xml:space="preserve">aw, and rules of customary </w:t>
      </w:r>
      <w:proofErr w:type="spellStart"/>
      <w:r w:rsidRPr="00D00073">
        <w:rPr>
          <w:sz w:val="16"/>
        </w:rPr>
        <w:t>internationalaw</w:t>
      </w:r>
      <w:proofErr w:type="spellEnd"/>
      <w:r w:rsidRPr="00D00073">
        <w:rPr>
          <w:sz w:val="16"/>
        </w:rPr>
        <w:t xml:space="preserve"> may be referred to when ascertaining or interpreting principles of conflict of laws. But, in contrast to reciprocal influences on the contents of new rules, their actual creation follows entirely different lines. First, the emphasis in the creation of conflict-of-laws rules is on judge-made law. Domestic courts are easily accessible and may give regular guidance on the development of the law, whereas international adjudication is the exception rather than the rule. Customary international law is mainly formed by </w:t>
      </w:r>
      <w:proofErr w:type="spellStart"/>
      <w:r w:rsidRPr="00D00073">
        <w:rPr>
          <w:sz w:val="16"/>
        </w:rPr>
        <w:t>theit</w:t>
      </w:r>
      <w:proofErr w:type="spellEnd"/>
      <w:r w:rsidRPr="00D00073">
        <w:rPr>
          <w:sz w:val="16"/>
        </w:rPr>
        <w:t xml:space="preserve"> is hoped, parallel, but usually divergent-practice of some 160 independent states, acting through their legislative, executive and/or judicial branches. Second, the role of legal publicists in the creation of new rules is different as well. In conflict of laws, theoretical approaches may be conceived specifically for adoption into judge-made law. The function of scholars of international law offers less opportunity for creative thinking: they may compile and analyze state practice, but they cannot replace it with their own concepts. Finally, the perspective for analysis is different, too. The- perspective of conflict of laws lies within a state. It is directed to domestic interests, both public and private. Foreign interests are relevant only insofar as they form part of the state's foreign policy, for instance, if they reflect considerations of reciprocity. The perspective of international law stands above the sovereign states. It demands neutrality vis-a-vis the interests of particular states and it implies that, in general, the interests of the individual have to be articulated by sovereign states. These three differences should be kept in mind when state practice is surveyed and analyzed in the next two sections of this paper. They all derive from the same plain truth: </w:t>
      </w:r>
      <w:r w:rsidRPr="00FF7DD3">
        <w:rPr>
          <w:highlight w:val="cyan"/>
          <w:u w:val="single"/>
        </w:rPr>
        <w:t>domestic</w:t>
      </w:r>
      <w:r w:rsidRPr="00D00073">
        <w:rPr>
          <w:u w:val="single"/>
        </w:rPr>
        <w:t xml:space="preserve"> </w:t>
      </w:r>
      <w:r w:rsidRPr="00D00073">
        <w:rPr>
          <w:rStyle w:val="Emphasis"/>
          <w:highlight w:val="cyan"/>
        </w:rPr>
        <w:t>rules of conflict</w:t>
      </w:r>
      <w:r w:rsidRPr="00D00073">
        <w:rPr>
          <w:sz w:val="16"/>
          <w:szCs w:val="16"/>
        </w:rPr>
        <w:t xml:space="preserve"> </w:t>
      </w:r>
      <w:r w:rsidRPr="000F423B">
        <w:rPr>
          <w:highlight w:val="cyan"/>
          <w:u w:val="single"/>
        </w:rPr>
        <w:t xml:space="preserve">of </w:t>
      </w:r>
      <w:r w:rsidRPr="000F423B">
        <w:rPr>
          <w:rStyle w:val="Emphasis"/>
          <w:highlight w:val="cyan"/>
        </w:rPr>
        <w:t>laws</w:t>
      </w:r>
      <w:r w:rsidRPr="00D00073">
        <w:rPr>
          <w:u w:val="single"/>
        </w:rPr>
        <w:t xml:space="preserve"> </w:t>
      </w:r>
      <w:r w:rsidRPr="000F423B">
        <w:rPr>
          <w:highlight w:val="cyan"/>
          <w:u w:val="single"/>
        </w:rPr>
        <w:t>make up part of</w:t>
      </w:r>
      <w:r w:rsidRPr="000F423B">
        <w:rPr>
          <w:sz w:val="16"/>
          <w:szCs w:val="16"/>
        </w:rPr>
        <w:t xml:space="preserve"> </w:t>
      </w:r>
      <w:r w:rsidRPr="00131385">
        <w:rPr>
          <w:rStyle w:val="Emphasis"/>
          <w:highlight w:val="cyan"/>
        </w:rPr>
        <w:t>one lawmaking system</w:t>
      </w:r>
      <w:r w:rsidRPr="00D00073">
        <w:rPr>
          <w:u w:val="single"/>
        </w:rPr>
        <w:t xml:space="preserve"> organized by </w:t>
      </w:r>
      <w:r w:rsidRPr="00D00073">
        <w:rPr>
          <w:rStyle w:val="Emphasis"/>
        </w:rPr>
        <w:t>one constitution</w:t>
      </w:r>
      <w:r w:rsidRPr="00D00073">
        <w:rPr>
          <w:u w:val="single"/>
        </w:rPr>
        <w:t xml:space="preserve"> and usually </w:t>
      </w:r>
      <w:r w:rsidRPr="00D00073">
        <w:rPr>
          <w:highlight w:val="cyan"/>
          <w:u w:val="single"/>
        </w:rPr>
        <w:t>based on</w:t>
      </w:r>
      <w:r w:rsidRPr="000F423B">
        <w:rPr>
          <w:u w:val="single"/>
        </w:rPr>
        <w:t xml:space="preserve"> </w:t>
      </w:r>
      <w:r w:rsidRPr="00131385">
        <w:rPr>
          <w:highlight w:val="cyan"/>
          <w:u w:val="single"/>
        </w:rPr>
        <w:t>a</w:t>
      </w:r>
      <w:r w:rsidRPr="000F423B">
        <w:rPr>
          <w:u w:val="single"/>
        </w:rPr>
        <w:t xml:space="preserve"> </w:t>
      </w:r>
      <w:r w:rsidRPr="00D00073">
        <w:rPr>
          <w:rStyle w:val="Emphasis"/>
          <w:highlight w:val="cyan"/>
        </w:rPr>
        <w:t>broad consensus</w:t>
      </w:r>
      <w:r w:rsidRPr="00AE0E09">
        <w:rPr>
          <w:sz w:val="16"/>
          <w:szCs w:val="16"/>
        </w:rPr>
        <w:t xml:space="preserve"> </w:t>
      </w:r>
      <w:r w:rsidRPr="00760061">
        <w:rPr>
          <w:u w:val="single"/>
        </w:rPr>
        <w:t xml:space="preserve">of </w:t>
      </w:r>
      <w:r w:rsidRPr="00760061">
        <w:rPr>
          <w:rStyle w:val="Emphasis"/>
        </w:rPr>
        <w:t>values</w:t>
      </w:r>
      <w:r w:rsidRPr="00760061">
        <w:rPr>
          <w:u w:val="single"/>
        </w:rPr>
        <w:t xml:space="preserve"> and </w:t>
      </w:r>
      <w:r w:rsidRPr="00760061">
        <w:rPr>
          <w:rStyle w:val="Emphasis"/>
        </w:rPr>
        <w:t>interests</w:t>
      </w:r>
      <w:r w:rsidRPr="00D00073">
        <w:rPr>
          <w:u w:val="single"/>
        </w:rPr>
        <w:t>.</w:t>
      </w:r>
      <w:r w:rsidRPr="00D00073">
        <w:rPr>
          <w:sz w:val="16"/>
        </w:rPr>
        <w:t xml:space="preserve"> The decentralized making of international law does not enjoy any of those benefits and is therefore bound to offer a more modest yield of legal rules. But, as should also be remembered, modest answers of international law may often be supplemented by richer ones of conflict of laws.</w:t>
      </w:r>
    </w:p>
    <w:p w14:paraId="14D12D9B" w14:textId="77777777" w:rsidR="001A62B0" w:rsidRPr="00D00073" w:rsidRDefault="001A62B0" w:rsidP="001A62B0"/>
    <w:p w14:paraId="37CF5B17" w14:textId="77777777" w:rsidR="001A62B0" w:rsidRPr="00C31AEC" w:rsidRDefault="001A62B0" w:rsidP="001A62B0">
      <w:pPr>
        <w:pStyle w:val="Heading4"/>
        <w:rPr>
          <w:rFonts w:cs="Arial"/>
          <w:b w:val="0"/>
          <w:bCs/>
        </w:rPr>
      </w:pPr>
      <w:r>
        <w:rPr>
          <w:rFonts w:cs="Arial"/>
        </w:rPr>
        <w:lastRenderedPageBreak/>
        <w:t xml:space="preserve">CIL incorporation is key to US leadership in the </w:t>
      </w:r>
      <w:r w:rsidRPr="00D97BC4">
        <w:rPr>
          <w:rFonts w:cs="Arial"/>
        </w:rPr>
        <w:t xml:space="preserve">international </w:t>
      </w:r>
      <w:r>
        <w:rPr>
          <w:rFonts w:cs="Arial"/>
          <w:u w:val="single"/>
        </w:rPr>
        <w:t xml:space="preserve">legal </w:t>
      </w:r>
      <w:r w:rsidRPr="00131385">
        <w:rPr>
          <w:rFonts w:cs="Arial"/>
          <w:u w:val="single"/>
        </w:rPr>
        <w:t>order</w:t>
      </w:r>
      <w:r w:rsidRPr="00C31AEC">
        <w:rPr>
          <w:rFonts w:cs="Arial"/>
          <w:b w:val="0"/>
          <w:bCs/>
        </w:rPr>
        <w:t>---</w:t>
      </w:r>
      <w:r w:rsidRPr="00080DC3">
        <w:rPr>
          <w:rFonts w:cs="Arial"/>
          <w:u w:val="single"/>
        </w:rPr>
        <w:t>outweighs</w:t>
      </w:r>
      <w:r w:rsidRPr="00080DC3">
        <w:rPr>
          <w:rFonts w:cs="Arial"/>
        </w:rPr>
        <w:t xml:space="preserve"> and </w:t>
      </w:r>
      <w:r w:rsidRPr="00080DC3">
        <w:rPr>
          <w:rFonts w:cs="Arial"/>
          <w:u w:val="single"/>
        </w:rPr>
        <w:t>turns</w:t>
      </w:r>
      <w:r w:rsidRPr="00080DC3">
        <w:rPr>
          <w:rFonts w:cs="Arial"/>
        </w:rPr>
        <w:t xml:space="preserve"> every impact.</w:t>
      </w:r>
    </w:p>
    <w:p w14:paraId="28E65BA5" w14:textId="77777777" w:rsidR="001A62B0" w:rsidRPr="00215CB2" w:rsidRDefault="001A62B0" w:rsidP="001A62B0">
      <w:r w:rsidRPr="00215CB2">
        <w:t>Noah</w:t>
      </w:r>
      <w:r w:rsidRPr="00215CB2">
        <w:rPr>
          <w:rStyle w:val="Style13ptBold"/>
          <w:sz w:val="22"/>
        </w:rPr>
        <w:t xml:space="preserve"> Feldman 8</w:t>
      </w:r>
      <w:r>
        <w:t xml:space="preserve">. </w:t>
      </w:r>
      <w:r w:rsidRPr="00215CB2">
        <w:t>Professor of Law and Senior Fellow of the Society of Fellows, Harvard Law School, former senior constitutional advisor to the Coalition Provisional Authority in Iraq and advised the Iraqi Governing Council on drafting the interim constitution, former law clerk to Justice David H. Souter of the U.S. Supreme Court, J.D. Yale Law School, former Rhodes Scholar, D.Phil. Oriental Studies, Oxford University, A.B. Near Eastern Languages and Civilizations, Harvard University</w:t>
      </w:r>
      <w:r>
        <w:t xml:space="preserve">. </w:t>
      </w:r>
      <w:r w:rsidRPr="00215CB2">
        <w:t>“When Judges Make Foreign Policy</w:t>
      </w:r>
      <w:r>
        <w:t>.</w:t>
      </w:r>
      <w:r w:rsidRPr="00215CB2">
        <w:t xml:space="preserve">” </w:t>
      </w:r>
      <w:r>
        <w:t>9/25/2008.</w:t>
      </w:r>
      <w:r w:rsidRPr="00215CB2">
        <w:t xml:space="preserve"> http://www.nytimes.com/2008/09/28/magazine/28law-t.html?pagewanted=all&amp;_r=0</w:t>
      </w:r>
    </w:p>
    <w:p w14:paraId="28569E10" w14:textId="77777777" w:rsidR="001A62B0" w:rsidRPr="00595484" w:rsidRDefault="001A62B0" w:rsidP="001A62B0">
      <w:pPr>
        <w:rPr>
          <w:sz w:val="16"/>
        </w:rPr>
      </w:pPr>
      <w:r w:rsidRPr="00595484">
        <w:rPr>
          <w:sz w:val="16"/>
        </w:rPr>
        <w:t xml:space="preserve">Every generation gets the Constitution that it deserves. As the central preoccupations of an era make their way into the legal system, the Supreme Court eventually weighs in, and nine lawyers in robes become oracles of our national identity. The 1930s had the Great Depression and the Supreme Court’s “switch in time” from mandating a laissez-faire economy to allowing New Deal regulation. The 1950s had the rise of the civil rights movement and Brown v. Board of Education. The 1970s had the struggle for personal autonomy and Roe v. Wade. Over the last two centuries, the court’s decisions, ranging from the dreadful to the inspiring, have always reflected and shaped who “we the people” think we are.  During the boom years of the 1990s, globalization emerged as the most significant development in our national life. With </w:t>
      </w:r>
      <w:proofErr w:type="spellStart"/>
      <w:r w:rsidRPr="00595484">
        <w:rPr>
          <w:sz w:val="16"/>
        </w:rPr>
        <w:t>Nafta</w:t>
      </w:r>
      <w:proofErr w:type="spellEnd"/>
      <w:r w:rsidRPr="00595484">
        <w:rPr>
          <w:sz w:val="16"/>
        </w:rPr>
        <w:t xml:space="preserve"> and the Internet and big-box stores selling cheap goods from China, the line between national and international began to blur. In the seven years since 9/11, the question of how we relate to the world beyond our borders — and how we should — has become inescapable. The Supreme Court, as ever, is beginning to offer its own answers. </w:t>
      </w:r>
      <w:r w:rsidRPr="00AB4FD6">
        <w:rPr>
          <w:rStyle w:val="StyleUnderline"/>
        </w:rPr>
        <w:t>As the</w:t>
      </w:r>
      <w:r w:rsidRPr="00595484">
        <w:rPr>
          <w:sz w:val="16"/>
        </w:rPr>
        <w:t xml:space="preserve"> </w:t>
      </w:r>
      <w:r w:rsidRPr="00AB4FD6">
        <w:rPr>
          <w:rStyle w:val="Emphasis"/>
        </w:rPr>
        <w:t>U</w:t>
      </w:r>
      <w:r w:rsidRPr="00595484">
        <w:rPr>
          <w:sz w:val="16"/>
        </w:rPr>
        <w:t xml:space="preserve">nited </w:t>
      </w:r>
      <w:r w:rsidRPr="00AB4FD6">
        <w:rPr>
          <w:rStyle w:val="Emphasis"/>
        </w:rPr>
        <w:t>S</w:t>
      </w:r>
      <w:r w:rsidRPr="00595484">
        <w:rPr>
          <w:sz w:val="16"/>
        </w:rPr>
        <w:t xml:space="preserve">tates </w:t>
      </w:r>
      <w:r w:rsidRPr="00AB4FD6">
        <w:rPr>
          <w:rStyle w:val="StyleUnderline"/>
        </w:rPr>
        <w:t xml:space="preserve">tries to balance the benefits of </w:t>
      </w:r>
      <w:r w:rsidRPr="00AB4FD6">
        <w:rPr>
          <w:rStyle w:val="Emphasis"/>
        </w:rPr>
        <w:t>multilateral alliances</w:t>
      </w:r>
      <w:r w:rsidRPr="00595484">
        <w:rPr>
          <w:sz w:val="16"/>
        </w:rPr>
        <w:t xml:space="preserve"> </w:t>
      </w:r>
      <w:r w:rsidRPr="00AB4FD6">
        <w:rPr>
          <w:rStyle w:val="StyleUnderline"/>
        </w:rPr>
        <w:t xml:space="preserve">with the demands of </w:t>
      </w:r>
      <w:r w:rsidRPr="00AB4FD6">
        <w:rPr>
          <w:rStyle w:val="Emphasis"/>
        </w:rPr>
        <w:t>unilateral</w:t>
      </w:r>
      <w:r w:rsidRPr="00AB4FD6">
        <w:rPr>
          <w:rStyle w:val="StyleUnderline"/>
        </w:rPr>
        <w:t xml:space="preserve"> self-protection</w:t>
      </w:r>
      <w:r w:rsidRPr="00595484">
        <w:rPr>
          <w:sz w:val="16"/>
        </w:rPr>
        <w:t xml:space="preserve">, </w:t>
      </w:r>
      <w:r w:rsidRPr="00AB4FD6">
        <w:rPr>
          <w:rStyle w:val="StyleUnderline"/>
        </w:rPr>
        <w:t>the court has started to address</w:t>
      </w:r>
      <w:r w:rsidRPr="00595484">
        <w:rPr>
          <w:sz w:val="16"/>
        </w:rPr>
        <w:t xml:space="preserve"> the legal counterparts of </w:t>
      </w:r>
      <w:r w:rsidRPr="00AB4FD6">
        <w:rPr>
          <w:rStyle w:val="StyleUnderline"/>
        </w:rPr>
        <w:t>such</w:t>
      </w:r>
      <w:r w:rsidRPr="00595484">
        <w:rPr>
          <w:sz w:val="16"/>
        </w:rPr>
        <w:t xml:space="preserve"> </w:t>
      </w:r>
      <w:r w:rsidRPr="00AB4FD6">
        <w:rPr>
          <w:rStyle w:val="Emphasis"/>
        </w:rPr>
        <w:t>existential matters</w:t>
      </w:r>
      <w:r w:rsidRPr="00595484">
        <w:rPr>
          <w:sz w:val="16"/>
        </w:rPr>
        <w:t xml:space="preserve">. </w:t>
      </w:r>
      <w:r w:rsidRPr="00AB4FD6">
        <w:rPr>
          <w:rStyle w:val="StyleUnderline"/>
        </w:rPr>
        <w:t>It is becoming</w:t>
      </w:r>
      <w:r w:rsidRPr="00595484">
        <w:rPr>
          <w:sz w:val="16"/>
        </w:rPr>
        <w:t xml:space="preserve"> </w:t>
      </w:r>
      <w:r w:rsidRPr="00AB4FD6">
        <w:rPr>
          <w:rStyle w:val="Emphasis"/>
        </w:rPr>
        <w:t>increasingly clear</w:t>
      </w:r>
      <w:r w:rsidRPr="00595484">
        <w:rPr>
          <w:sz w:val="16"/>
        </w:rPr>
        <w:t xml:space="preserve"> that </w:t>
      </w:r>
      <w:r w:rsidRPr="00AB4FD6">
        <w:rPr>
          <w:rStyle w:val="StyleUnderline"/>
          <w:highlight w:val="cyan"/>
        </w:rPr>
        <w:t xml:space="preserve">the </w:t>
      </w:r>
      <w:r w:rsidRPr="00AB4FD6">
        <w:rPr>
          <w:rStyle w:val="Emphasis"/>
          <w:highlight w:val="cyan"/>
        </w:rPr>
        <w:t>defining</w:t>
      </w:r>
      <w:r w:rsidRPr="00595484">
        <w:rPr>
          <w:sz w:val="16"/>
        </w:rPr>
        <w:t xml:space="preserve"> </w:t>
      </w:r>
      <w:r w:rsidRPr="00AB4FD6">
        <w:rPr>
          <w:rStyle w:val="Emphasis"/>
        </w:rPr>
        <w:t xml:space="preserve">constitutional </w:t>
      </w:r>
      <w:r w:rsidRPr="00AB4FD6">
        <w:rPr>
          <w:rStyle w:val="Emphasis"/>
          <w:highlight w:val="cyan"/>
        </w:rPr>
        <w:t>problem</w:t>
      </w:r>
      <w:r w:rsidRPr="00595484">
        <w:rPr>
          <w:sz w:val="16"/>
        </w:rPr>
        <w:t xml:space="preserve"> </w:t>
      </w:r>
      <w:r w:rsidRPr="00AB4FD6">
        <w:rPr>
          <w:rStyle w:val="StyleUnderline"/>
        </w:rPr>
        <w:t xml:space="preserve">for the </w:t>
      </w:r>
      <w:r w:rsidRPr="00AB4FD6">
        <w:rPr>
          <w:rStyle w:val="Emphasis"/>
        </w:rPr>
        <w:t>present generation</w:t>
      </w:r>
      <w:r w:rsidRPr="00AB4FD6">
        <w:rPr>
          <w:rStyle w:val="StyleUnderline"/>
        </w:rPr>
        <w:t xml:space="preserve"> </w:t>
      </w:r>
      <w:r w:rsidRPr="00AB4FD6">
        <w:rPr>
          <w:rStyle w:val="StyleUnderline"/>
          <w:highlight w:val="cyan"/>
        </w:rPr>
        <w:t>will be</w:t>
      </w:r>
      <w:r w:rsidRPr="00595484">
        <w:rPr>
          <w:sz w:val="16"/>
        </w:rPr>
        <w:t xml:space="preserve"> the nature of the relationship of the United States to what is somewhat optimistically called the international order.  This problem has many dimensions. It includes mundane practical questions, like what force the United States should give to the law of the sea. It includes more symbolic questions, like whether high-ranking American officials can be held accountable for crimes against international law. And it includes </w:t>
      </w:r>
      <w:r w:rsidRPr="00AB4FD6">
        <w:rPr>
          <w:rStyle w:val="StyleUnderline"/>
        </w:rPr>
        <w:t>questions of momentous consequence</w:t>
      </w:r>
      <w:r w:rsidRPr="00595484">
        <w:rPr>
          <w:sz w:val="16"/>
        </w:rPr>
        <w:t xml:space="preserve">, </w:t>
      </w:r>
      <w:r w:rsidRPr="00AB4FD6">
        <w:rPr>
          <w:rStyle w:val="StyleUnderline"/>
        </w:rPr>
        <w:t>like</w:t>
      </w:r>
      <w:r w:rsidRPr="00595484">
        <w:rPr>
          <w:sz w:val="16"/>
        </w:rPr>
        <w:t xml:space="preserve"> </w:t>
      </w:r>
      <w:r w:rsidRPr="00AB4FD6">
        <w:rPr>
          <w:rStyle w:val="StyleUnderline"/>
          <w:highlight w:val="cyan"/>
        </w:rPr>
        <w:t>whether</w:t>
      </w:r>
      <w:r w:rsidRPr="00595484">
        <w:rPr>
          <w:sz w:val="16"/>
        </w:rPr>
        <w:t xml:space="preserve"> </w:t>
      </w:r>
      <w:r w:rsidRPr="00AB4FD6">
        <w:rPr>
          <w:rStyle w:val="Emphasis"/>
          <w:highlight w:val="cyan"/>
        </w:rPr>
        <w:t>i</w:t>
      </w:r>
      <w:r w:rsidRPr="00AB4FD6">
        <w:rPr>
          <w:rStyle w:val="StyleUnderline"/>
        </w:rPr>
        <w:t>nternational</w:t>
      </w:r>
      <w:r w:rsidRPr="00595484">
        <w:rPr>
          <w:sz w:val="16"/>
        </w:rPr>
        <w:t xml:space="preserve"> </w:t>
      </w:r>
      <w:r w:rsidRPr="00AB4FD6">
        <w:rPr>
          <w:rStyle w:val="Emphasis"/>
          <w:highlight w:val="cyan"/>
        </w:rPr>
        <w:t>law</w:t>
      </w:r>
      <w:r w:rsidRPr="00595484">
        <w:rPr>
          <w:sz w:val="16"/>
        </w:rPr>
        <w:t xml:space="preserve"> </w:t>
      </w:r>
      <w:r w:rsidRPr="00AB4FD6">
        <w:rPr>
          <w:rStyle w:val="StyleUnderline"/>
          <w:highlight w:val="cyan"/>
        </w:rPr>
        <w:t>should be</w:t>
      </w:r>
      <w:r w:rsidRPr="00595484">
        <w:rPr>
          <w:sz w:val="16"/>
        </w:rPr>
        <w:t xml:space="preserve"> </w:t>
      </w:r>
      <w:r w:rsidRPr="00FF7DD3">
        <w:rPr>
          <w:rStyle w:val="StyleUnderline"/>
        </w:rPr>
        <w:t xml:space="preserve">treated as </w:t>
      </w:r>
      <w:r w:rsidRPr="00AB4FD6">
        <w:rPr>
          <w:rStyle w:val="Emphasis"/>
          <w:highlight w:val="cyan"/>
        </w:rPr>
        <w:t>law</w:t>
      </w:r>
      <w:r w:rsidRPr="00595484">
        <w:rPr>
          <w:sz w:val="16"/>
        </w:rPr>
        <w:t xml:space="preserve"> </w:t>
      </w:r>
      <w:r w:rsidRPr="00AB4FD6">
        <w:rPr>
          <w:rStyle w:val="StyleUnderline"/>
          <w:highlight w:val="cyan"/>
        </w:rPr>
        <w:t>in the</w:t>
      </w:r>
      <w:r w:rsidRPr="00595484">
        <w:rPr>
          <w:sz w:val="16"/>
        </w:rPr>
        <w:t xml:space="preserve"> </w:t>
      </w:r>
      <w:r w:rsidRPr="00AB4FD6">
        <w:rPr>
          <w:rStyle w:val="Emphasis"/>
          <w:highlight w:val="cyan"/>
        </w:rPr>
        <w:t>U</w:t>
      </w:r>
      <w:r w:rsidRPr="00595484">
        <w:rPr>
          <w:sz w:val="16"/>
        </w:rPr>
        <w:t xml:space="preserve">nited </w:t>
      </w:r>
      <w:r w:rsidRPr="00AB4FD6">
        <w:rPr>
          <w:rStyle w:val="Emphasis"/>
          <w:highlight w:val="cyan"/>
        </w:rPr>
        <w:t>S</w:t>
      </w:r>
      <w:r w:rsidRPr="00595484">
        <w:rPr>
          <w:sz w:val="16"/>
        </w:rPr>
        <w:t xml:space="preserve">tates; what rights, if any, noncitizens have to come before American courts or tribunals; whether the protections of the Geneva Conventions apply to people that the U.S. government accuses of being terrorists; and </w:t>
      </w:r>
      <w:r w:rsidRPr="00AB4FD6">
        <w:rPr>
          <w:rStyle w:val="StyleUnderline"/>
          <w:highlight w:val="cyan"/>
        </w:rPr>
        <w:t>whether the</w:t>
      </w:r>
      <w:r w:rsidRPr="00595484">
        <w:rPr>
          <w:sz w:val="16"/>
        </w:rPr>
        <w:t xml:space="preserve"> </w:t>
      </w:r>
      <w:r w:rsidRPr="00AB4FD6">
        <w:rPr>
          <w:rStyle w:val="Emphasis"/>
        </w:rPr>
        <w:t>U.S.</w:t>
      </w:r>
      <w:r w:rsidRPr="00595484">
        <w:rPr>
          <w:sz w:val="16"/>
        </w:rPr>
        <w:t xml:space="preserve"> </w:t>
      </w:r>
      <w:r w:rsidRPr="001D1874">
        <w:rPr>
          <w:rStyle w:val="Emphasis"/>
        </w:rPr>
        <w:t xml:space="preserve">Supreme </w:t>
      </w:r>
      <w:r w:rsidRPr="00AB4FD6">
        <w:rPr>
          <w:rStyle w:val="Emphasis"/>
          <w:highlight w:val="cyan"/>
        </w:rPr>
        <w:t>Court</w:t>
      </w:r>
      <w:r w:rsidRPr="001D1874">
        <w:rPr>
          <w:rStyle w:val="StyleUnderline"/>
        </w:rPr>
        <w:t xml:space="preserve"> </w:t>
      </w:r>
      <w:r w:rsidRPr="00AB4FD6">
        <w:rPr>
          <w:rStyle w:val="StyleUnderline"/>
          <w:highlight w:val="cyan"/>
        </w:rPr>
        <w:t>should consider</w:t>
      </w:r>
      <w:r w:rsidRPr="00595484">
        <w:rPr>
          <w:sz w:val="16"/>
        </w:rPr>
        <w:t xml:space="preserve"> </w:t>
      </w:r>
      <w:r w:rsidRPr="00AB4FD6">
        <w:rPr>
          <w:rStyle w:val="StyleUnderline"/>
        </w:rPr>
        <w:t xml:space="preserve">the </w:t>
      </w:r>
      <w:r w:rsidRPr="001D1874">
        <w:rPr>
          <w:rStyle w:val="StyleUnderline"/>
          <w:highlight w:val="cyan"/>
        </w:rPr>
        <w:t>decisions of</w:t>
      </w:r>
      <w:r w:rsidRPr="00AB4FD6">
        <w:rPr>
          <w:rStyle w:val="StyleUnderline"/>
        </w:rPr>
        <w:t xml:space="preserve"> </w:t>
      </w:r>
      <w:r w:rsidRPr="001D1874">
        <w:rPr>
          <w:rStyle w:val="Emphasis"/>
          <w:highlight w:val="cyan"/>
        </w:rPr>
        <w:t>foreign</w:t>
      </w:r>
      <w:r w:rsidRPr="00595484">
        <w:rPr>
          <w:sz w:val="16"/>
        </w:rPr>
        <w:t xml:space="preserve"> </w:t>
      </w:r>
      <w:r w:rsidRPr="00AB4FD6">
        <w:rPr>
          <w:rStyle w:val="StyleUnderline"/>
        </w:rPr>
        <w:t>or</w:t>
      </w:r>
      <w:r w:rsidRPr="00595484">
        <w:rPr>
          <w:sz w:val="16"/>
        </w:rPr>
        <w:t xml:space="preserve"> </w:t>
      </w:r>
      <w:r w:rsidRPr="00080DC3">
        <w:rPr>
          <w:rStyle w:val="Emphasis"/>
        </w:rPr>
        <w:t>international</w:t>
      </w:r>
      <w:r w:rsidRPr="00AB4FD6">
        <w:rPr>
          <w:rStyle w:val="Emphasis"/>
        </w:rPr>
        <w:t xml:space="preserve"> </w:t>
      </w:r>
      <w:r w:rsidRPr="00AB4FD6">
        <w:rPr>
          <w:rStyle w:val="Emphasis"/>
          <w:highlight w:val="cyan"/>
        </w:rPr>
        <w:t>tribunals</w:t>
      </w:r>
      <w:r w:rsidRPr="00595484">
        <w:rPr>
          <w:sz w:val="16"/>
        </w:rPr>
        <w:t xml:space="preserve"> </w:t>
      </w:r>
      <w:r w:rsidRPr="00AB4FD6">
        <w:rPr>
          <w:rStyle w:val="StyleUnderline"/>
        </w:rPr>
        <w:t>when it interprets</w:t>
      </w:r>
      <w:r w:rsidRPr="00595484">
        <w:rPr>
          <w:sz w:val="16"/>
        </w:rPr>
        <w:t xml:space="preserve"> </w:t>
      </w:r>
      <w:r w:rsidRPr="00AB4FD6">
        <w:rPr>
          <w:rStyle w:val="StyleUnderline"/>
        </w:rPr>
        <w:t xml:space="preserve">the </w:t>
      </w:r>
      <w:r w:rsidRPr="00595484">
        <w:rPr>
          <w:sz w:val="16"/>
        </w:rPr>
        <w:t xml:space="preserve">Constitution.  In recent years, two prominent schools of thought have emerged to answer these questions. One view, closely associated with the Bush administration, begins with the observation that law, in the age of modern liberal democracy, derives its legitimacy from being enacted by elected representatives of the people. From this standpoint, the Constitution is seen as facing inward, toward the Americans who made it, toward their rights and their security. For the most part, that is, the rights the Constitution provides are for citizens and provided only within the borders of the country. By these lights, any interpretation of the Constitution that restricts the nation’s security or sovereignty — for example, by extending constitutional rights to noncitizens encountered on battlefields overseas — is misguided and even dangerous. In the words of the conservative legal scholars Eric Posner and Jack Goldsmith (who is himself a former member of the Bush administration), the Constitution “was designed to create a more perfect domestic order, and its foreign relations mechanisms were crafted to enhance U.S. welfare.”  A competing view, championed mostly by liberals, defines the rule of law differently: law is conceived not as a quintessentially national phenomenon but rather as a global ideal. The liberal position readily concedes that the Constitution specifies the law for the United States but stresses that a fuller, more complete conception of law demands that American law be pictured alongside international law and other (legitimate) national constitutions. The U.S. Constitution, on this cosmopolitan view, faces outward. It is a paradigm of the rule of law: rights similar to those it confers on Americans should protect all people everywhere, so that no one falls outside the reach of some legitimate legal order. What is most important about our Constitution, liberals stress, is not that it provides rights for us but that its vision of freedom ought to apply universally.  </w:t>
      </w:r>
      <w:r w:rsidRPr="00AB4FD6">
        <w:rPr>
          <w:rStyle w:val="StyleUnderline"/>
          <w:highlight w:val="cyan"/>
        </w:rPr>
        <w:t>The</w:t>
      </w:r>
      <w:r w:rsidRPr="001D1874">
        <w:rPr>
          <w:rStyle w:val="StyleUnderline"/>
        </w:rPr>
        <w:t xml:space="preserve"> </w:t>
      </w:r>
      <w:r w:rsidRPr="001D1874">
        <w:rPr>
          <w:rStyle w:val="Emphasis"/>
        </w:rPr>
        <w:t xml:space="preserve">Supreme </w:t>
      </w:r>
      <w:r w:rsidRPr="00AB4FD6">
        <w:rPr>
          <w:rStyle w:val="Emphasis"/>
          <w:highlight w:val="cyan"/>
        </w:rPr>
        <w:t>Court</w:t>
      </w:r>
      <w:r w:rsidRPr="00595484">
        <w:rPr>
          <w:sz w:val="16"/>
        </w:rPr>
        <w:t xml:space="preserve">, whose new term begins Oct. 6, </w:t>
      </w:r>
      <w:r w:rsidRPr="00AB4FD6">
        <w:rPr>
          <w:rStyle w:val="StyleUnderline"/>
          <w:highlight w:val="cyan"/>
        </w:rPr>
        <w:t>has become</w:t>
      </w:r>
      <w:r w:rsidRPr="00AB4FD6">
        <w:rPr>
          <w:rStyle w:val="StyleUnderline"/>
        </w:rPr>
        <w:t xml:space="preserve"> a </w:t>
      </w:r>
      <w:r w:rsidRPr="00AB4FD6">
        <w:rPr>
          <w:rStyle w:val="Emphasis"/>
        </w:rPr>
        <w:t>battleground</w:t>
      </w:r>
      <w:r w:rsidRPr="00AB4FD6">
        <w:rPr>
          <w:rStyle w:val="StyleUnderline"/>
        </w:rPr>
        <w:t xml:space="preserve"> for these two worldviews</w:t>
      </w:r>
      <w:r w:rsidRPr="00595484">
        <w:rPr>
          <w:sz w:val="16"/>
        </w:rPr>
        <w:t xml:space="preserve">. In the last term, which ended in June, the justices gave expression to both visions. In two cases in particular — one high-profile, the other largely overlooked — the justices divided into roughly two blocs, representing the “inward” and “outward” looking conceptions of the Constitution, with Justice Anthony Kennedy voting with liberals in one case and conservatives in the other. The Supreme Court is on the verge of several retirements; how the justices will address critical issues of American foreign policy in the future hangs very much in the balance.  This may seem like an odd way of thinking about international affairs. In the coming presidential election, every voter understands that there is a choice to be made between the foreign-policy visions of John McCain and Barack Obama. What is less obvious, but no less important, is that </w:t>
      </w:r>
      <w:r w:rsidRPr="00AB4FD6">
        <w:rPr>
          <w:rStyle w:val="StyleUnderline"/>
        </w:rPr>
        <w:t>Supreme Court</w:t>
      </w:r>
      <w:r w:rsidRPr="00595484">
        <w:rPr>
          <w:sz w:val="16"/>
        </w:rPr>
        <w:t xml:space="preserve"> appointments </w:t>
      </w:r>
      <w:r w:rsidRPr="00AB4FD6">
        <w:rPr>
          <w:rStyle w:val="StyleUnderline"/>
        </w:rPr>
        <w:t xml:space="preserve">have become </w:t>
      </w:r>
      <w:r w:rsidRPr="006D1FDD">
        <w:rPr>
          <w:rStyle w:val="StyleUnderline"/>
        </w:rPr>
        <w:t xml:space="preserve">a de facto </w:t>
      </w:r>
      <w:r w:rsidRPr="00AB4FD6">
        <w:rPr>
          <w:rStyle w:val="StyleUnderline"/>
          <w:highlight w:val="cyan"/>
        </w:rPr>
        <w:t>part of</w:t>
      </w:r>
      <w:r w:rsidRPr="00AB4FD6">
        <w:rPr>
          <w:rStyle w:val="StyleUnderline"/>
        </w:rPr>
        <w:t xml:space="preserve"> American </w:t>
      </w:r>
      <w:r w:rsidRPr="00AB4FD6">
        <w:rPr>
          <w:rStyle w:val="Emphasis"/>
          <w:highlight w:val="cyan"/>
        </w:rPr>
        <w:t>foreign policy</w:t>
      </w:r>
      <w:r w:rsidRPr="00595484">
        <w:rPr>
          <w:sz w:val="16"/>
        </w:rPr>
        <w:t xml:space="preserve">. </w:t>
      </w:r>
      <w:r w:rsidRPr="006D1FDD">
        <w:rPr>
          <w:rStyle w:val="StyleUnderline"/>
        </w:rPr>
        <w:t>The court</w:t>
      </w:r>
      <w:r w:rsidRPr="00595484">
        <w:rPr>
          <w:sz w:val="16"/>
        </w:rPr>
        <w:t xml:space="preserve">, like the State Department and the Pentagon, </w:t>
      </w:r>
      <w:r w:rsidRPr="00AB4FD6">
        <w:rPr>
          <w:rStyle w:val="StyleUnderline"/>
        </w:rPr>
        <w:t xml:space="preserve">now </w:t>
      </w:r>
      <w:r w:rsidRPr="006D1FDD">
        <w:rPr>
          <w:rStyle w:val="StyleUnderline"/>
        </w:rPr>
        <w:t xml:space="preserve">makes </w:t>
      </w:r>
      <w:r w:rsidRPr="00AB4FD6">
        <w:rPr>
          <w:rStyle w:val="StyleUnderline"/>
          <w:highlight w:val="cyan"/>
        </w:rPr>
        <w:t>decisions</w:t>
      </w:r>
      <w:r w:rsidRPr="00AB4FD6">
        <w:rPr>
          <w:rStyle w:val="StyleUnderline"/>
        </w:rPr>
        <w:t xml:space="preserve"> in cases </w:t>
      </w:r>
      <w:r w:rsidRPr="00FF7DD3">
        <w:rPr>
          <w:rStyle w:val="StyleUnderline"/>
        </w:rPr>
        <w:t>that</w:t>
      </w:r>
      <w:r w:rsidRPr="00AB4FD6">
        <w:rPr>
          <w:rStyle w:val="StyleUnderline"/>
        </w:rPr>
        <w:t xml:space="preserve"> </w:t>
      </w:r>
      <w:r w:rsidRPr="00AB4FD6">
        <w:rPr>
          <w:rStyle w:val="Emphasis"/>
          <w:highlight w:val="cyan"/>
        </w:rPr>
        <w:t>directly</w:t>
      </w:r>
      <w:r w:rsidRPr="00AB4FD6">
        <w:rPr>
          <w:rStyle w:val="Emphasis"/>
        </w:rPr>
        <w:t xml:space="preserve"> change</w:t>
      </w:r>
      <w:r w:rsidRPr="00AB4FD6">
        <w:rPr>
          <w:rStyle w:val="StyleUnderline"/>
        </w:rPr>
        <w:t xml:space="preserve"> and </w:t>
      </w:r>
      <w:r w:rsidRPr="00AB4FD6">
        <w:rPr>
          <w:rStyle w:val="Emphasis"/>
          <w:highlight w:val="cyan"/>
        </w:rPr>
        <w:t xml:space="preserve">shape </w:t>
      </w:r>
      <w:r w:rsidRPr="00FF7DD3">
        <w:rPr>
          <w:rStyle w:val="Emphasis"/>
          <w:highlight w:val="cyan"/>
        </w:rPr>
        <w:t>our</w:t>
      </w:r>
      <w:r w:rsidRPr="00FF7DD3">
        <w:rPr>
          <w:rStyle w:val="Emphasis"/>
        </w:rPr>
        <w:t xml:space="preserve"> </w:t>
      </w:r>
      <w:r w:rsidRPr="00FF7DD3">
        <w:rPr>
          <w:rStyle w:val="Emphasis"/>
          <w:highlight w:val="cyan"/>
        </w:rPr>
        <w:t>relationship</w:t>
      </w:r>
      <w:r w:rsidRPr="001D1874">
        <w:rPr>
          <w:rStyle w:val="StyleUnderline"/>
        </w:rPr>
        <w:t xml:space="preserve"> </w:t>
      </w:r>
      <w:r w:rsidRPr="00AB4FD6">
        <w:rPr>
          <w:rStyle w:val="StyleUnderline"/>
          <w:highlight w:val="cyan"/>
        </w:rPr>
        <w:t xml:space="preserve">with the </w:t>
      </w:r>
      <w:r w:rsidRPr="00AB4FD6">
        <w:rPr>
          <w:rStyle w:val="Emphasis"/>
          <w:highlight w:val="cyan"/>
        </w:rPr>
        <w:t>world</w:t>
      </w:r>
      <w:r w:rsidRPr="00595484">
        <w:rPr>
          <w:sz w:val="16"/>
        </w:rPr>
        <w:t xml:space="preserve">. And as the justices decide these cases, they are doing as much as anyone to shape America’s </w:t>
      </w:r>
      <w:r w:rsidRPr="00595484">
        <w:rPr>
          <w:sz w:val="16"/>
        </w:rPr>
        <w:lastRenderedPageBreak/>
        <w:t xml:space="preserve">fortunes in an age of global terror and economic turmoil.  What Conservatives Understand About International </w:t>
      </w:r>
      <w:proofErr w:type="gramStart"/>
      <w:r w:rsidRPr="00595484">
        <w:rPr>
          <w:sz w:val="16"/>
        </w:rPr>
        <w:t>Law  The</w:t>
      </w:r>
      <w:proofErr w:type="gramEnd"/>
      <w:r w:rsidRPr="00595484">
        <w:rPr>
          <w:sz w:val="16"/>
        </w:rPr>
        <w:t xml:space="preserve"> debate between inward-looking conservatives and outward-looking liberals has recently taken a turn toward the shrill. Liberal lawyers do not simply accuse their conservative counterparts of denigrating the rule of law; they accuse them of violating it themselves. Calling last spring for the firing of the tenured Berkeley professor John </w:t>
      </w:r>
      <w:proofErr w:type="spellStart"/>
      <w:r w:rsidRPr="00595484">
        <w:rPr>
          <w:sz w:val="16"/>
        </w:rPr>
        <w:t>Yoo</w:t>
      </w:r>
      <w:proofErr w:type="spellEnd"/>
      <w:r w:rsidRPr="00595484">
        <w:rPr>
          <w:sz w:val="16"/>
        </w:rPr>
        <w:t>, an architect of the Bush administration’s legal strategy in the war on terror, Marjorie Cohn, the president of the National Lawyers’ Guild, declared that “</w:t>
      </w:r>
      <w:proofErr w:type="spellStart"/>
      <w:r w:rsidRPr="00595484">
        <w:rPr>
          <w:sz w:val="16"/>
        </w:rPr>
        <w:t>Yoo’s</w:t>
      </w:r>
      <w:proofErr w:type="spellEnd"/>
      <w:r w:rsidRPr="00595484">
        <w:rPr>
          <w:sz w:val="16"/>
        </w:rPr>
        <w:t xml:space="preserve"> complicity in establishing the policy that led to the torture of prisoners constitutes a war crime under the U.S. War Crimes Act.”  The conservatives’ arguments are no less heated: not only, they contend, do liberals paint a naïvely romantic picture of the world — one in which the United Nations and its agencies and courts would make law for Americans — but liberals are also endangering American lives. Dissenting this past June from the Supreme Court decision giving those held at Guantánamo Bay a right to challenge their detention, Justice Antonin Scalia wrote that the majority’s ruling “will almost certainly cause more Americans to be killed.”  These sorts of accusations are overstated and unhelpful. Neither the liberal nor the conservative view corresponds to the stereotype assigned to it by its opponents. Notwithstanding their limitations, both views express values that are deeply grounded in the American constitutional tradition and in the rule of law. Each is necessary to help us make sense of the Constitution’s role in an increasingly complex global world.  Consider first the conservative vision, which is sometimes called “sovereigntist” because it emphasizes the power and prerogative of the United States to act as if it is responsible to no one but itself. The Bush administration, through its characteristic combination of boldness, historical ambition and operational incompetence, has given sovereignty a bad name, much as it has for unilateralism. But the constitutional principle here is actually one that most liberals also fully embrace: namely, the principle of democracy.  International law, as even its staunchest defenders must acknowledge, often fails to accord with democratic principle. Such law is not passed by a democratically elected Congress and signed by a democratically elected president. It is true that the U.S. Constitution says that international treaties signed by the president and approved by the Senate shall be the supreme law of the land, thereby conferring some democratic legitimacy on treaties. But a great deal of international law derives not from treaties signed by consenting nations but rather from the vague category of international custom, which over time can harden into binding law. For hundreds of years, until more formal treaties were adopted, custom was the main way international law was created, giving rise to the laws of war, for instance, and condemning terrorism and torture. Even today, the existence of a treaty among only a select group of nations can be invoked in international forums as evidence of an established custom — and nonparticipating countries can come to be bound by treaties that they themselves never signed.  To conservatives, such international “law” is anathema. Even in cases in which explicit treaties among nations do exist, conservatives worry. Such treaties, after all, are increasingly interpreted by nondemocratic institutions like tribunals of the World Trade Organization or the United Nations’ International Court of Justice. Two hundred years ago, treaties tended to be simple agreements between two parties, with each reserving the right to interpret (and, if necessary, enforce) the treaty’s terms for itself. Today, though, many of the most important treaties — those governing trade, the environment and other crucial matters — involve a large number of nations that agree as a condition of the treaty to be bound by the decisions of an international body. To sign on to such a treaty, conservatives point out, confers future lawmaking authority on some unelected and thus undemocratic body.  According to the sovereigntists, the United States, faced with such undemocratic regimes, should feel free to reject any undesirable verdict of a body like the International Court of Justice and embrace a policy more in line with U.S. interests — much in the way that Israel responded to the I.C.J.’s condemnation of the path of its security barrier on the West Bank. In a world where Libya can lead an international human rights commission, no international institution is free from the distortions that arise when all countries are treated as equals. Even within the distinguished higher echelons of the United Nations or European Union, there is a risk that bureaucrats may pursue policies that reflect the values and priorities of their own technocratic classes. The worst-case scenario, from the perspective of the conservatives, is one in which enemies of the United States engage in “lawfare,” opportunistically charging the country with violations of international law to impede it from rightfully ensuring its safety.  Another key sovereigntist principle is the right of the United States, when acting abroad, to protect itself, whether fighting wars or preventing terrorist attacks. Historically, the court has given the president, as commander in chief, great latitude to act abroad as he sees fit. In situations in which Congress has explicitly authorized the president’s action, the court has recognized the prerogative as almost absolute. For instance, when the United States acquired Puerto Rico, Guam and the Philippines in the Spanish-American War, the Supreme Court allowed Congress and the president to govern those territories without extending constitutional rights to the residents. Similarly, after World War II, when Germans held by the United States in occupied Germany pending war-crimes charges petitioned for judicial review, the Supreme Court turned them away.  Conservatives argue, not implausibly, that these historic decisions did not undermine the rule of law: they embodied it. The Supreme Court’s judgments derived, after all, from the Constitution itself and its own democratic pedigree. One central reason that the people of the United States formed the Constitution was in order to provide for the common defense. The Constitution does protect rights, according to this view — but they are the rights of citizens, not the rights of mankind in general or of foreigners who have never even set foot in the United States.  What Liberals Understand About International </w:t>
      </w:r>
      <w:proofErr w:type="gramStart"/>
      <w:r w:rsidRPr="00595484">
        <w:rPr>
          <w:sz w:val="16"/>
        </w:rPr>
        <w:t>Law  From</w:t>
      </w:r>
      <w:proofErr w:type="gramEnd"/>
      <w:r w:rsidRPr="00595484">
        <w:rPr>
          <w:sz w:val="16"/>
        </w:rPr>
        <w:t xml:space="preserve"> the liberal perspective, the vision espoused by the conservatives is crabbed and parochial. </w:t>
      </w:r>
      <w:proofErr w:type="gramStart"/>
      <w:r w:rsidRPr="00595484">
        <w:rPr>
          <w:sz w:val="16"/>
        </w:rPr>
        <w:t>Of course</w:t>
      </w:r>
      <w:proofErr w:type="gramEnd"/>
      <w:r w:rsidRPr="00595484">
        <w:rPr>
          <w:sz w:val="16"/>
        </w:rPr>
        <w:t xml:space="preserve"> the Constitution demands democracy and gives rights to American citizens. But, say the progressives, that does not explain why over the last two centuries the Constitution has become the very model of what a system of government under law looks like. The key to the Constitution’s global appeal, according to the liberal view, is that the document stands for the universal principle that state power over individuals may only ever be exercised through law — no matter what government is acting, and no matter where on earth.  This outward-looking, “internationalist” conception of the Constitution respects the sovereignty of the United States and that of other countries — provided they deliver a just legal order to their citizens. But liberals point out that </w:t>
      </w:r>
      <w:r w:rsidRPr="00AB4FD6">
        <w:rPr>
          <w:rStyle w:val="StyleUnderline"/>
        </w:rPr>
        <w:t xml:space="preserve">even a </w:t>
      </w:r>
      <w:r w:rsidRPr="00AB4FD6">
        <w:rPr>
          <w:rStyle w:val="Emphasis"/>
        </w:rPr>
        <w:t>constitutional state</w:t>
      </w:r>
      <w:r w:rsidRPr="00595484">
        <w:rPr>
          <w:sz w:val="16"/>
        </w:rPr>
        <w:t xml:space="preserve"> </w:t>
      </w:r>
      <w:r w:rsidRPr="00AB4FD6">
        <w:rPr>
          <w:rStyle w:val="StyleUnderline"/>
        </w:rPr>
        <w:t xml:space="preserve">that guarantees rights for its own citizens </w:t>
      </w:r>
      <w:r w:rsidRPr="00AB4FD6">
        <w:rPr>
          <w:rStyle w:val="Emphasis"/>
        </w:rPr>
        <w:t>will not protect</w:t>
      </w:r>
      <w:r w:rsidRPr="00595484">
        <w:rPr>
          <w:sz w:val="16"/>
        </w:rPr>
        <w:t xml:space="preserve"> </w:t>
      </w:r>
      <w:r w:rsidRPr="00AB4FD6">
        <w:rPr>
          <w:rStyle w:val="StyleUnderline"/>
        </w:rPr>
        <w:t>people</w:t>
      </w:r>
      <w:r w:rsidRPr="00595484">
        <w:rPr>
          <w:sz w:val="16"/>
        </w:rPr>
        <w:t xml:space="preserve"> </w:t>
      </w:r>
      <w:r w:rsidRPr="00AB4FD6">
        <w:rPr>
          <w:rStyle w:val="StyleUnderline"/>
        </w:rPr>
        <w:t xml:space="preserve">in many </w:t>
      </w:r>
      <w:r w:rsidRPr="00AB4FD6">
        <w:rPr>
          <w:rStyle w:val="Emphasis"/>
        </w:rPr>
        <w:t>places</w:t>
      </w:r>
      <w:r w:rsidRPr="00595484">
        <w:rPr>
          <w:sz w:val="16"/>
        </w:rPr>
        <w:t xml:space="preserve"> </w:t>
      </w:r>
      <w:r w:rsidRPr="00AB4FD6">
        <w:rPr>
          <w:rStyle w:val="StyleUnderline"/>
        </w:rPr>
        <w:t>and</w:t>
      </w:r>
      <w:r w:rsidRPr="00595484">
        <w:rPr>
          <w:sz w:val="16"/>
        </w:rPr>
        <w:t xml:space="preserve"> </w:t>
      </w:r>
      <w:r w:rsidRPr="00AB4FD6">
        <w:rPr>
          <w:rStyle w:val="Emphasis"/>
        </w:rPr>
        <w:t>times</w:t>
      </w:r>
      <w:r w:rsidRPr="00595484">
        <w:rPr>
          <w:sz w:val="16"/>
        </w:rPr>
        <w:t xml:space="preserve">, </w:t>
      </w:r>
      <w:r w:rsidRPr="00AB4FD6">
        <w:rPr>
          <w:rStyle w:val="StyleUnderline"/>
        </w:rPr>
        <w:t xml:space="preserve">often when rights are </w:t>
      </w:r>
      <w:r w:rsidRPr="00AB4FD6">
        <w:rPr>
          <w:rStyle w:val="Emphasis"/>
        </w:rPr>
        <w:t>most sorely needed</w:t>
      </w:r>
      <w:r w:rsidRPr="00595484">
        <w:rPr>
          <w:sz w:val="16"/>
        </w:rPr>
        <w:t xml:space="preserve">. </w:t>
      </w:r>
      <w:r w:rsidRPr="00AB4FD6">
        <w:rPr>
          <w:rStyle w:val="StyleUnderline"/>
        </w:rPr>
        <w:t>In wartime</w:t>
      </w:r>
      <w:r w:rsidRPr="00595484">
        <w:rPr>
          <w:sz w:val="16"/>
        </w:rPr>
        <w:t xml:space="preserve">, </w:t>
      </w:r>
      <w:r w:rsidRPr="00AB4FD6">
        <w:rPr>
          <w:rStyle w:val="StyleUnderline"/>
        </w:rPr>
        <w:t>for instance</w:t>
      </w:r>
      <w:r w:rsidRPr="00595484">
        <w:rPr>
          <w:sz w:val="16"/>
        </w:rPr>
        <w:t xml:space="preserve">, </w:t>
      </w:r>
      <w:r w:rsidRPr="00AB4FD6">
        <w:rPr>
          <w:rStyle w:val="StyleUnderline"/>
        </w:rPr>
        <w:t xml:space="preserve">almost no nation will have an interest in </w:t>
      </w:r>
      <w:r w:rsidRPr="00595484">
        <w:rPr>
          <w:sz w:val="16"/>
        </w:rPr>
        <w:t>protecting the rights</w:t>
      </w:r>
      <w:r w:rsidRPr="00AB4FD6">
        <w:rPr>
          <w:rStyle w:val="StyleUnderline"/>
        </w:rPr>
        <w:t xml:space="preserve"> of </w:t>
      </w:r>
      <w:r w:rsidRPr="00AB4FD6">
        <w:rPr>
          <w:rStyle w:val="Emphasis"/>
        </w:rPr>
        <w:t>foreign enemies</w:t>
      </w:r>
      <w:r w:rsidRPr="00595484">
        <w:rPr>
          <w:sz w:val="16"/>
        </w:rPr>
        <w:t xml:space="preserve"> that it encounters. </w:t>
      </w:r>
      <w:r w:rsidRPr="00AB4FD6">
        <w:rPr>
          <w:rStyle w:val="StyleUnderline"/>
        </w:rPr>
        <w:t>On the open seas</w:t>
      </w:r>
      <w:r w:rsidRPr="00595484">
        <w:rPr>
          <w:sz w:val="16"/>
        </w:rPr>
        <w:t xml:space="preserve">, </w:t>
      </w:r>
      <w:r w:rsidRPr="00AB4FD6">
        <w:rPr>
          <w:rStyle w:val="StyleUnderline"/>
        </w:rPr>
        <w:t>no domestic law applies.</w:t>
      </w:r>
      <w:r w:rsidRPr="00595484">
        <w:rPr>
          <w:sz w:val="16"/>
        </w:rPr>
        <w:t xml:space="preserve"> And for reasons of sheer practicality, </w:t>
      </w:r>
      <w:r w:rsidRPr="00AB4FD6">
        <w:rPr>
          <w:rStyle w:val="StyleUnderline"/>
        </w:rPr>
        <w:t xml:space="preserve">no country’s laws regulate all its potential relations with all </w:t>
      </w:r>
      <w:r w:rsidRPr="00AB4FD6">
        <w:rPr>
          <w:rStyle w:val="Emphasis"/>
        </w:rPr>
        <w:t>other states</w:t>
      </w:r>
      <w:r w:rsidRPr="00595484">
        <w:rPr>
          <w:sz w:val="16"/>
        </w:rPr>
        <w:t xml:space="preserve">. To cover situations like these, </w:t>
      </w:r>
      <w:r w:rsidRPr="00AB4FD6">
        <w:rPr>
          <w:rStyle w:val="StyleUnderline"/>
        </w:rPr>
        <w:t>where domestic law runs out of rope</w:t>
      </w:r>
      <w:r w:rsidRPr="00595484">
        <w:rPr>
          <w:sz w:val="16"/>
        </w:rPr>
        <w:t xml:space="preserve">, </w:t>
      </w:r>
      <w:r w:rsidRPr="00AB4FD6">
        <w:rPr>
          <w:rStyle w:val="StyleUnderline"/>
        </w:rPr>
        <w:t>is the task of</w:t>
      </w:r>
      <w:r w:rsidRPr="00595484">
        <w:rPr>
          <w:sz w:val="16"/>
        </w:rPr>
        <w:t xml:space="preserve"> </w:t>
      </w:r>
      <w:r w:rsidRPr="00AB4FD6">
        <w:rPr>
          <w:rStyle w:val="Emphasis"/>
        </w:rPr>
        <w:t>i</w:t>
      </w:r>
      <w:r w:rsidRPr="00AB4FD6">
        <w:rPr>
          <w:rStyle w:val="StyleUnderline"/>
        </w:rPr>
        <w:t xml:space="preserve">nternational </w:t>
      </w:r>
      <w:r w:rsidRPr="00AB4FD6">
        <w:rPr>
          <w:rStyle w:val="Emphasis"/>
        </w:rPr>
        <w:t>law</w:t>
      </w:r>
      <w:r w:rsidRPr="00595484">
        <w:rPr>
          <w:sz w:val="16"/>
        </w:rPr>
        <w:t xml:space="preserve">. </w:t>
      </w:r>
      <w:r w:rsidRPr="00AB4FD6">
        <w:rPr>
          <w:rStyle w:val="StyleUnderline"/>
        </w:rPr>
        <w:t xml:space="preserve">Such law seeks to </w:t>
      </w:r>
      <w:r w:rsidRPr="00AB4FD6">
        <w:rPr>
          <w:rStyle w:val="Emphasis"/>
        </w:rPr>
        <w:t xml:space="preserve">ensure </w:t>
      </w:r>
      <w:r w:rsidRPr="00AB4FD6">
        <w:rPr>
          <w:rStyle w:val="Emphasis"/>
        </w:rPr>
        <w:lastRenderedPageBreak/>
        <w:t>rights for all</w:t>
      </w:r>
      <w:r w:rsidRPr="00595484">
        <w:rPr>
          <w:sz w:val="16"/>
        </w:rPr>
        <w:t xml:space="preserve">, not by replacing the domestic law of independent nations but by holding it to standards of universal justice and by supplementing it where it is incomplete or inadequate.  From this perspective, international law is necessary to ensure that the rule of law will actually obtain in situations where individual states do not provide it. This is why, for liberals, </w:t>
      </w:r>
      <w:r w:rsidRPr="00AB4FD6">
        <w:rPr>
          <w:rStyle w:val="StyleUnderline"/>
          <w:highlight w:val="cyan"/>
        </w:rPr>
        <w:t xml:space="preserve">it is </w:t>
      </w:r>
      <w:r w:rsidRPr="00AB4FD6">
        <w:rPr>
          <w:rStyle w:val="Emphasis"/>
          <w:highlight w:val="cyan"/>
        </w:rPr>
        <w:t>essential</w:t>
      </w:r>
      <w:r w:rsidRPr="006D1FDD">
        <w:rPr>
          <w:rStyle w:val="StyleUnderline"/>
        </w:rPr>
        <w:t xml:space="preserve"> that</w:t>
      </w:r>
      <w:r w:rsidRPr="00AB4FD6">
        <w:rPr>
          <w:rStyle w:val="StyleUnderline"/>
        </w:rPr>
        <w:t xml:space="preserve"> </w:t>
      </w:r>
      <w:r w:rsidRPr="006D1FDD">
        <w:rPr>
          <w:rStyle w:val="StyleUnderline"/>
          <w:highlight w:val="cyan"/>
        </w:rPr>
        <w:t>the</w:t>
      </w:r>
      <w:r w:rsidRPr="00595484">
        <w:rPr>
          <w:sz w:val="16"/>
        </w:rPr>
        <w:t xml:space="preserve"> </w:t>
      </w:r>
      <w:r w:rsidRPr="00952F26">
        <w:rPr>
          <w:rStyle w:val="Emphasis"/>
          <w:highlight w:val="cyan"/>
        </w:rPr>
        <w:t>U</w:t>
      </w:r>
      <w:r w:rsidRPr="00595484">
        <w:rPr>
          <w:sz w:val="16"/>
        </w:rPr>
        <w:t xml:space="preserve">nited </w:t>
      </w:r>
      <w:r w:rsidRPr="00952F26">
        <w:rPr>
          <w:rStyle w:val="Emphasis"/>
          <w:highlight w:val="cyan"/>
        </w:rPr>
        <w:t>S</w:t>
      </w:r>
      <w:r w:rsidRPr="00595484">
        <w:rPr>
          <w:sz w:val="16"/>
        </w:rPr>
        <w:t xml:space="preserve">tates </w:t>
      </w:r>
      <w:r w:rsidRPr="00AB4FD6">
        <w:rPr>
          <w:rStyle w:val="StyleUnderline"/>
          <w:highlight w:val="cyan"/>
        </w:rPr>
        <w:t>comply</w:t>
      </w:r>
      <w:r w:rsidRPr="00595484">
        <w:rPr>
          <w:sz w:val="16"/>
        </w:rPr>
        <w:t xml:space="preserve"> </w:t>
      </w:r>
      <w:r w:rsidRPr="006D1FDD">
        <w:rPr>
          <w:rStyle w:val="StyleUnderline"/>
          <w:highlight w:val="cyan"/>
        </w:rPr>
        <w:t>with</w:t>
      </w:r>
      <w:r w:rsidRPr="00AB4FD6">
        <w:rPr>
          <w:rStyle w:val="StyleUnderline"/>
        </w:rPr>
        <w:t xml:space="preserve"> its </w:t>
      </w:r>
      <w:r w:rsidRPr="00AB4FD6">
        <w:rPr>
          <w:rStyle w:val="Emphasis"/>
        </w:rPr>
        <w:t>international obligations</w:t>
      </w:r>
      <w:r w:rsidRPr="00595484">
        <w:rPr>
          <w:sz w:val="16"/>
        </w:rPr>
        <w:t xml:space="preserve">. The framers of the Constitution were certainly eager to demonstrate such compliance. When they made treaties the law of the land, they were saying — according to an interpretation of Chief Justice John Marshall’s </w:t>
      </w:r>
      <w:proofErr w:type="gramStart"/>
      <w:r w:rsidRPr="00595484">
        <w:rPr>
          <w:sz w:val="16"/>
        </w:rPr>
        <w:t>that dates</w:t>
      </w:r>
      <w:proofErr w:type="gramEnd"/>
      <w:r w:rsidRPr="00595484">
        <w:rPr>
          <w:sz w:val="16"/>
        </w:rPr>
        <w:t xml:space="preserve"> back to 1829 — that the moment the Senate ratifies a treaty, it automatically becomes the supreme law of the land, binding in every court in the nation.  Deepening their historical argument, the liberals also point out that from the earliest days of the United States, </w:t>
      </w:r>
      <w:r w:rsidRPr="00AB4FD6">
        <w:rPr>
          <w:rStyle w:val="StyleUnderline"/>
        </w:rPr>
        <w:t>the nation’s courts</w:t>
      </w:r>
      <w:r w:rsidRPr="00595484">
        <w:rPr>
          <w:sz w:val="16"/>
        </w:rPr>
        <w:t xml:space="preserve"> </w:t>
      </w:r>
      <w:r w:rsidRPr="006D1FDD">
        <w:rPr>
          <w:rStyle w:val="Emphasis"/>
        </w:rPr>
        <w:t>applie</w:t>
      </w:r>
      <w:r w:rsidRPr="006D1FDD">
        <w:rPr>
          <w:sz w:val="16"/>
        </w:rPr>
        <w:t>d</w:t>
      </w:r>
      <w:r w:rsidRPr="00595484">
        <w:rPr>
          <w:sz w:val="16"/>
        </w:rPr>
        <w:t xml:space="preserve"> </w:t>
      </w:r>
      <w:r w:rsidRPr="00AB4FD6">
        <w:rPr>
          <w:rStyle w:val="Emphasis"/>
          <w:highlight w:val="cyan"/>
        </w:rPr>
        <w:t>c</w:t>
      </w:r>
      <w:r w:rsidRPr="00595484">
        <w:rPr>
          <w:sz w:val="16"/>
        </w:rPr>
        <w:t xml:space="preserve">ustomary </w:t>
      </w:r>
      <w:r w:rsidRPr="00AB4FD6">
        <w:rPr>
          <w:rStyle w:val="Emphasis"/>
          <w:highlight w:val="cyan"/>
        </w:rPr>
        <w:t>i</w:t>
      </w:r>
      <w:r w:rsidRPr="00595484">
        <w:rPr>
          <w:sz w:val="16"/>
        </w:rPr>
        <w:t xml:space="preserve">nternational </w:t>
      </w:r>
      <w:r w:rsidRPr="00AB4FD6">
        <w:rPr>
          <w:rStyle w:val="Emphasis"/>
          <w:highlight w:val="cyan"/>
        </w:rPr>
        <w:t>l</w:t>
      </w:r>
      <w:r w:rsidRPr="00595484">
        <w:rPr>
          <w:sz w:val="16"/>
        </w:rPr>
        <w:t xml:space="preserve">aw, regularly deciding who owned ships captured on the high seas according to immemorial practice that was not found in any treaty. What is more, the framers’ reliance on international law and custom went to the very heart of their constitutional endeavor: what, otherwise, did the framers mean when they spoke in the Constitution about the declaration of war, or about letters of marque and reprisal, or about judicial authority over ambassadors?  In practice, the internationalist camp argues for the prudent use of international legal materials in constitutional decision-making — not only for purposes of rhetoric and persuasion but also to provide rules and principles </w:t>
      </w:r>
      <w:r w:rsidRPr="00AB4FD6">
        <w:rPr>
          <w:rStyle w:val="StyleUnderline"/>
          <w:highlight w:val="cyan"/>
        </w:rPr>
        <w:t>to</w:t>
      </w:r>
      <w:r w:rsidRPr="00AB4FD6">
        <w:rPr>
          <w:rStyle w:val="StyleUnderline"/>
        </w:rPr>
        <w:t xml:space="preserve"> help </w:t>
      </w:r>
      <w:r w:rsidRPr="00AB4FD6">
        <w:rPr>
          <w:rStyle w:val="Emphasis"/>
        </w:rPr>
        <w:t xml:space="preserve">actually </w:t>
      </w:r>
      <w:r w:rsidRPr="00AB4FD6">
        <w:rPr>
          <w:rStyle w:val="Emphasis"/>
          <w:highlight w:val="cyan"/>
        </w:rPr>
        <w:t>decide cases</w:t>
      </w:r>
      <w:r w:rsidRPr="00595484">
        <w:rPr>
          <w:sz w:val="16"/>
        </w:rPr>
        <w:t xml:space="preserve">. For example, liberals argue that if the United States adopts laws designed to </w:t>
      </w:r>
      <w:r w:rsidRPr="00AB4FD6">
        <w:rPr>
          <w:rStyle w:val="StyleUnderline"/>
        </w:rPr>
        <w:t xml:space="preserve">comply with the </w:t>
      </w:r>
      <w:r w:rsidRPr="00AB4FD6">
        <w:rPr>
          <w:rStyle w:val="Emphasis"/>
        </w:rPr>
        <w:t>Geneva Conventions</w:t>
      </w:r>
      <w:r w:rsidRPr="00595484">
        <w:rPr>
          <w:sz w:val="16"/>
        </w:rPr>
        <w:t xml:space="preserve">, the government is obligated to follow the treaty to the letter should the government invoke the authority to detain prisoners that the treaty confers. Likewise, </w:t>
      </w:r>
      <w:r w:rsidRPr="00AB4FD6">
        <w:rPr>
          <w:rStyle w:val="StyleUnderline"/>
        </w:rPr>
        <w:t>when the</w:t>
      </w:r>
      <w:r w:rsidRPr="00595484">
        <w:rPr>
          <w:sz w:val="16"/>
        </w:rPr>
        <w:t xml:space="preserve"> </w:t>
      </w:r>
      <w:r w:rsidRPr="00AB4FD6">
        <w:rPr>
          <w:rStyle w:val="Emphasis"/>
        </w:rPr>
        <w:t>U</w:t>
      </w:r>
      <w:r w:rsidRPr="00595484">
        <w:rPr>
          <w:sz w:val="16"/>
        </w:rPr>
        <w:t xml:space="preserve">nited </w:t>
      </w:r>
      <w:r w:rsidRPr="00AB4FD6">
        <w:rPr>
          <w:rStyle w:val="Emphasis"/>
        </w:rPr>
        <w:t>S</w:t>
      </w:r>
      <w:r w:rsidRPr="00595484">
        <w:rPr>
          <w:sz w:val="16"/>
        </w:rPr>
        <w:t xml:space="preserve">tates </w:t>
      </w:r>
      <w:r w:rsidRPr="00AB4FD6">
        <w:rPr>
          <w:rStyle w:val="StyleUnderline"/>
        </w:rPr>
        <w:t xml:space="preserve">has undertaken </w:t>
      </w:r>
      <w:r w:rsidRPr="006D1FDD">
        <w:rPr>
          <w:rStyle w:val="StyleUnderline"/>
        </w:rPr>
        <w:t>to</w:t>
      </w:r>
      <w:r w:rsidRPr="00AB4FD6">
        <w:rPr>
          <w:rStyle w:val="StyleUnderline"/>
        </w:rPr>
        <w:t xml:space="preserve"> </w:t>
      </w:r>
      <w:r w:rsidRPr="006D1FDD">
        <w:rPr>
          <w:rStyle w:val="StyleUnderline"/>
        </w:rPr>
        <w:t>comply</w:t>
      </w:r>
      <w:r w:rsidRPr="00AB4FD6">
        <w:rPr>
          <w:rStyle w:val="StyleUnderline"/>
        </w:rPr>
        <w:t xml:space="preserve"> with the</w:t>
      </w:r>
      <w:r w:rsidRPr="00595484">
        <w:rPr>
          <w:sz w:val="16"/>
        </w:rPr>
        <w:t xml:space="preserve"> </w:t>
      </w:r>
      <w:r w:rsidRPr="00AB4FD6">
        <w:rPr>
          <w:rStyle w:val="Emphasis"/>
        </w:rPr>
        <w:t>decisions</w:t>
      </w:r>
      <w:r w:rsidRPr="00595484">
        <w:rPr>
          <w:sz w:val="16"/>
        </w:rPr>
        <w:t xml:space="preserve"> </w:t>
      </w:r>
      <w:r w:rsidRPr="00AB4FD6">
        <w:rPr>
          <w:rStyle w:val="StyleUnderline"/>
        </w:rPr>
        <w:t xml:space="preserve">of </w:t>
      </w:r>
      <w:r w:rsidRPr="006D1FDD">
        <w:rPr>
          <w:rStyle w:val="StyleUnderline"/>
          <w:highlight w:val="cyan"/>
        </w:rPr>
        <w:t>international</w:t>
      </w:r>
      <w:r w:rsidRPr="00AB4FD6">
        <w:rPr>
          <w:rStyle w:val="StyleUnderline"/>
        </w:rPr>
        <w:t xml:space="preserve"> </w:t>
      </w:r>
      <w:r w:rsidRPr="00FF7DD3">
        <w:rPr>
          <w:rStyle w:val="StyleUnderline"/>
          <w:highlight w:val="cyan"/>
        </w:rPr>
        <w:t>tribunals</w:t>
      </w:r>
      <w:r w:rsidRPr="00595484">
        <w:rPr>
          <w:sz w:val="16"/>
        </w:rPr>
        <w:t xml:space="preserve">, </w:t>
      </w:r>
      <w:r w:rsidRPr="00AB4FD6">
        <w:rPr>
          <w:rStyle w:val="StyleUnderline"/>
        </w:rPr>
        <w:t xml:space="preserve">those tribunals’ rulings </w:t>
      </w:r>
      <w:r w:rsidRPr="006D1FDD">
        <w:rPr>
          <w:rStyle w:val="Emphasis"/>
          <w:highlight w:val="cyan"/>
        </w:rPr>
        <w:t>must be</w:t>
      </w:r>
      <w:r w:rsidRPr="006D1FDD">
        <w:rPr>
          <w:rStyle w:val="StyleUnderline"/>
          <w:highlight w:val="cyan"/>
        </w:rPr>
        <w:t xml:space="preserve"> </w:t>
      </w:r>
      <w:r w:rsidRPr="006D1FDD">
        <w:rPr>
          <w:rStyle w:val="Emphasis"/>
          <w:highlight w:val="cyan"/>
        </w:rPr>
        <w:t>treated as law</w:t>
      </w:r>
      <w:r w:rsidRPr="00595484">
        <w:rPr>
          <w:sz w:val="16"/>
        </w:rPr>
        <w:t xml:space="preserve">, just as the treaties themselves are.  Liberals concede that the framers showed respect for international law, in part, because their country was new and revolutionary, and they sought legitimacy in the community of nations. But the liberal view stresses that the tradition of respect continued even once the nation was well established, and that it was kept alive by successive generations for different but always compelling reasons. The United States helped found the United Nations after World War II, for instance, at what was then the nation’s moment of greatest global power. Franklin Delano Roosevelt’s idea, shared by liberals then and now, was that the international rule of law was good not just in principle but also in practice. As a country governed by law, we were asserting the superiority of our system to others governed by dictatorship. Moreover, since the United States was a permanent member of the Security Council, any compromises to our national sovereignty were more than outweighed by the tremendous benefits of having a legitimate international legal order through which, as a superpower, it could assert its will.  As liberals see it, being a </w:t>
      </w:r>
      <w:r w:rsidRPr="006D1FDD">
        <w:rPr>
          <w:rStyle w:val="StyleUnderline"/>
          <w:highlight w:val="cyan"/>
        </w:rPr>
        <w:t>leading</w:t>
      </w:r>
      <w:r w:rsidRPr="00AB4FD6">
        <w:rPr>
          <w:rStyle w:val="StyleUnderline"/>
        </w:rPr>
        <w:t xml:space="preserve"> exponent </w:t>
      </w:r>
      <w:r w:rsidRPr="006D1FDD">
        <w:rPr>
          <w:rStyle w:val="StyleUnderline"/>
        </w:rPr>
        <w:t xml:space="preserve">of the </w:t>
      </w:r>
      <w:r w:rsidRPr="006D1FDD">
        <w:rPr>
          <w:rStyle w:val="Emphasis"/>
        </w:rPr>
        <w:t xml:space="preserve">rule of </w:t>
      </w:r>
      <w:r w:rsidRPr="006D1FDD">
        <w:rPr>
          <w:rStyle w:val="Emphasis"/>
          <w:highlight w:val="cyan"/>
        </w:rPr>
        <w:t>law</w:t>
      </w:r>
      <w:r w:rsidRPr="00AB4FD6">
        <w:rPr>
          <w:rStyle w:val="StyleUnderline"/>
        </w:rPr>
        <w:t xml:space="preserve"> </w:t>
      </w:r>
      <w:r w:rsidRPr="006D1FDD">
        <w:rPr>
          <w:rStyle w:val="Emphasis"/>
        </w:rPr>
        <w:t xml:space="preserve">internationally </w:t>
      </w:r>
      <w:r w:rsidRPr="00AB4FD6">
        <w:rPr>
          <w:rStyle w:val="Emphasis"/>
          <w:highlight w:val="cyan"/>
        </w:rPr>
        <w:t>strengthens</w:t>
      </w:r>
      <w:r w:rsidRPr="00AB4FD6">
        <w:rPr>
          <w:rStyle w:val="StyleUnderline"/>
          <w:highlight w:val="cyan"/>
        </w:rPr>
        <w:t xml:space="preserve"> America’s ability to </w:t>
      </w:r>
      <w:r w:rsidRPr="00AB4FD6">
        <w:rPr>
          <w:rStyle w:val="Emphasis"/>
          <w:highlight w:val="cyan"/>
        </w:rPr>
        <w:t>pressure</w:t>
      </w:r>
      <w:r w:rsidRPr="00595484">
        <w:rPr>
          <w:sz w:val="16"/>
        </w:rPr>
        <w:t xml:space="preserve"> or bully </w:t>
      </w:r>
      <w:r w:rsidRPr="00AB4FD6">
        <w:rPr>
          <w:rStyle w:val="Emphasis"/>
          <w:highlight w:val="cyan"/>
        </w:rPr>
        <w:t>other countries</w:t>
      </w:r>
      <w:r w:rsidRPr="00595484">
        <w:rPr>
          <w:sz w:val="16"/>
        </w:rPr>
        <w:t xml:space="preserve"> </w:t>
      </w:r>
      <w:r w:rsidRPr="00AB4FD6">
        <w:rPr>
          <w:rStyle w:val="StyleUnderline"/>
        </w:rPr>
        <w:t>to respect</w:t>
      </w:r>
      <w:r w:rsidRPr="00595484">
        <w:rPr>
          <w:sz w:val="16"/>
        </w:rPr>
        <w:t xml:space="preserve"> the </w:t>
      </w:r>
      <w:r w:rsidRPr="00AB4FD6">
        <w:rPr>
          <w:rStyle w:val="Emphasis"/>
        </w:rPr>
        <w:t>rights</w:t>
      </w:r>
      <w:r w:rsidRPr="00595484">
        <w:rPr>
          <w:sz w:val="16"/>
        </w:rPr>
        <w:t xml:space="preserve"> of their own citizens. In this way, oddly enough, the liberal view is consonant with certain aspirations of the Bush administration. In Afghanistan, Iraq and beyond, President Bush has tried to export liberal constitutionalism, including both elections and basic rights. His “freedom agenda” is, in fact, a direct descendant of liberal internationalism, a policy associated with Woodrow Wilson and his plans to make the world safe for democracy through the work of international institutions.  The Bush administration, of course, distrusts international organizations that continue in the tradition of the League of Nations, which Wilson helped to found (though he could not persuade his own country to join it). But Bush’s notion that America’s democratic Constitution should be an inspiration for the world is identifiably Wilsonian — as is the zeal to spread the good word, voluntarily when possible but by force if necessary. If the greatest tragedy of the Bush presidency is the enormous human cost of America’s ham-handed efforts to accomplish this worthy goal, a second, related tragedy is that the spreading of constitutional democracy is rarely talked about anymore as a liberal goal at all.  The Court’s Liberal </w:t>
      </w:r>
      <w:proofErr w:type="gramStart"/>
      <w:r w:rsidRPr="00595484">
        <w:rPr>
          <w:sz w:val="16"/>
        </w:rPr>
        <w:t>Victory  Each</w:t>
      </w:r>
      <w:proofErr w:type="gramEnd"/>
      <w:r w:rsidRPr="00595484">
        <w:rPr>
          <w:sz w:val="16"/>
        </w:rPr>
        <w:t xml:space="preserve"> constitutional worldview — the one conservative and inward-looking, the other liberal and outward-focused — has found exponents on the current Supreme Court. This past spring, in two cases before the court, each side won an important victory. The larger battle, however, was widely overlooked. The liberal victory was widely publicized, but its full implications were not often noted. As for the conservative win, its very existence went almost entirely unnoticed.  The liberal victory, in the case of Boumediene v. Bush, took place against the backdrop of the detentions of suspected terrorists at Guantánamo Bay, Cuba. The detainees were being held there because the Bush administration’s lawyers were confident that, under the Supreme Court’s precedent, the detainees would not enjoy constitutional rights. Like the Germans denied review after World War II, the detainees were noncitizens who were neither arrested nor held in the United States. Guantánamo was leased from Cuba under a 1903 treaty, so it was not in the United States, and yet there was no tradition of applying Cuban law there.  In light of these circumstances, the Bush administration seemed to believe it could treat Guantánamo as a law-free zone. Unlike Iraq, which the administration conceded was a war zone in which the Geneva Conventions applied, Guantánamo was initially considered legally off the grid. It is often said by liberal critics that Bush’s anti-terror policies ignored the Constitution and international law. But this is a misleading oversimplification. What the choice of Guantánamo demonstrates, rather, is the profoundly legalistic way in which those policies were designed. Using the law itself, the lawyers in the Bush administration set out to make Guantánamo into a legal vacuum.  The court’s decision in Boumediene repudiated that attempt. The majority, led by Justice Kennedy, announced that for constitutional purposes, Guantánamo Bay was part of the United States: the detainees there enjoyed the same rights as if they had been held in Washington. The Boumediene decision was chiefly the accomplishment of Justice John Paul Stevens, who has made overturning the Bush detention policies into the legacy-defining task of his distinguished career. In key opinions issued in 2004 and 2006, Stevens chipped away at the special status asserted for Guantánamo, each time referring the matter of judicial review for the detainees back to Congress. But Congress repeatedly approved the administration’s proposals to deny access to the courts. To win the fight even against Congress, Stevens needed Kennedy to provide the fifth vote and hold that denying the Guantánamo detainees their day in court actually violated the Constitution.  The opinion that Kennedy wrote for the court’s majority in Boumediene announced squarely that the Constitution applied to the detainees being held in Guantánamo. Kennedy insisted that he was not overruling the precedent of the German detainees who were denied review. Unlike the situation with the Germans after World War II, he argued, the Guantánamo detainees had not received a hearing; the Guantánamo naval base </w:t>
      </w:r>
      <w:r w:rsidRPr="00595484">
        <w:rPr>
          <w:sz w:val="16"/>
        </w:rPr>
        <w:lastRenderedPageBreak/>
        <w:t xml:space="preserve">was entirely under U.S. control; and granting hearings was not so impractical that it would fundamentally disrupt the operation of the prison. In effect, however, Kennedy’s opinion rejected what the Bush administration claimed to be the rule that noncitizens held outside the United States were not entitled to constitutional protection.  Having refused to overturn Roe v. Wade in the 1990s and having championed gay rights in recent years, Kennedy may now be depicted as an unlikely liberal hero — the latest in a line of Republican appointees (one of whom is John Paul Stevens) who gradually evolved into staunch exponents of liberal rights. The key to Kennedy’s reasoning in the Guantánamo case was his expansive conception of the rule of law. In the central paragraph of the decision, Kennedy explained his underlying logic: if Congress and the president had the power to take control of a territory and then determine that U.S. law does not apply there, “it would be possible for the political branches to govern without legal constraint,” he wrote. Government without courts, Kennedy suggested, was not constitutional government at all. “Our basic charter,” he went on, “cannot be contracted away like this.”  What seemed to most offend Kennedy about Guantánamo, then, was precisely the effort by the executive branch, with the approval of Congress, to make Guantánamo into a place beyond the reach of any law. By insisting on its own authority, the court was striking a blow for law itself. In this way, the court embraced the ideal of the outward-looking Constitution: a document that protects the rights not only of citizens within the United States but also of noncitizens outside its formal borders. This Constitution, by extension, stands for the ideal of legal justice being made available to all persons — no matter where they might be.  Holding that the Constitution did indeed follow the flag to Guantánamo was an act with tremendous international resonance. It can even be read as an attempt to hold the Bush administration to its own rhetoric about democracy. The rule of law, after all, is not solely an American ideal but one that is broadly shared globally. To insist that some law covers all people wherever they may be found underscores the universality that law aims to create.  The Court’s Conservative </w:t>
      </w:r>
      <w:proofErr w:type="gramStart"/>
      <w:r w:rsidRPr="00595484">
        <w:rPr>
          <w:sz w:val="16"/>
        </w:rPr>
        <w:t>Victory  From</w:t>
      </w:r>
      <w:proofErr w:type="gramEnd"/>
      <w:r w:rsidRPr="00595484">
        <w:rPr>
          <w:sz w:val="16"/>
        </w:rPr>
        <w:t xml:space="preserve"> the conservative point of view, of course, Kennedy’s decision did not follow from the basic principle of the rule of law. According to the four conservative dissenting justices, whose views closely tracked those of the Bush administration, the Constitution unquestionably binds the government. But according to their view, the Constitution also allows the president and Congress, acting together, to lease or even acquire territory and govern it without allowing recourse to the courts. Indeed, this view was precisely the one adopted by the Supreme Court after the Spanish-American War, when the United States was a rising imperial power. The dissenters in Boumediene actually agree with the liberals that law does apply to Guantánamo; they just maintain that the courts are not part of it.  The conservative cause may have lost in Boumediene. It prevailed, however, in a case decided last March that garnered little public attention— but that was, in its own way, just as important to defining our constitutional era. The case, Medellín v. Texas, grew from a conflict between the Supreme Court and the International Court of Justice over death-row inmates in the United States who were apparently never told they had the right to speak to the embassies of their home countries, a right guaranteed by a treaty called the Vienna Convention on Consular Relations. The international court declared that the violation tainted the inmates’ convictions and insisted that they have their day in court to try to get them overturned.  The Supreme Court disagreed. In his initial trial and appeal, José Medellín, the man who brought the Supreme Court case, did not raise his right to speak to his embassy — presumably because, having never been informed of the right, he had no idea that it existed. Under the arcane rules for postconviction judicial review, a defendant ordinarily cannot ask the courts to consider legal arguments that were not raised when he was tried in the first place. And in its decision, the court upheld those rules: the violation of the treaty, it held, did not demand any special exception to the usual rules governing review. The fact that the United States had violated its international-treaty obligation was of no use on death row. Medellín was executed by the State of Texas on Aug. 5.  What made this conflict between the Supreme Court and the International Court of Justice particularly stark was that the Bush administration had for once taken the side of international law. Before the Supreme Court issued its opinion, President Bush issued a memorandum advising state courts to follow the judgment of the International Court of Justice. With the ruling of the Supreme Court on one side, and that of the international court — endorsed by the president — on the other, just what did the Constitution require the state courts to do?  The United States signed three separate treaties stating that it undertook to obey the judgments of the International Court of Justice. But the Supreme Court bridled at the thought that the international court’s decision might trump its own. This was not just instinctive turf-protection, though that concern no doubt played a part. Never before had an international body replaced the Supreme Court in telling lower courts in the United States that their own procedural rules were unacceptable. The natural order of things seemed to be turned on its head.  The Supreme Court held that the treaties obligating us to listen to the International Court of Justice were not binding law. Chief Justice John Roberts wrote that a careful reading of the text of the treaties revealed no intention to subject the United States to the judgments of the international court — not, that is, unless Congress passed a separate statute demanding such obedience.  This opinion upended the rules for applying treaties in the U.S. courts. In dissent, Justice Breyer painted a grim picture of the consequences. If treaties were not automatically binding law unless they said so, he wrote, the applicability of some 70 treaties involving economic cooperation, consular relations and navigation was now thrown into doubt. The rest of the world, he intimated, would be left wondering whether the United States intended to obey its treaty obligations or not — which is not a trivial concern when the world also suspects the United States of ignoring its obligations of humane treatment under the Geneva Conventions. To Breyer, the decision was a reversal of nearly 180 years of precedent and a message to the world that the United States was prepared to play fast and loose with its international commitments.  When the justices rejected the death-row appeal, they were acting on the basis of familiar conservative concerns. The judges of the International Court of Justice were not appointed according to any constitutional procedure. To let the international </w:t>
      </w:r>
      <w:proofErr w:type="gramStart"/>
      <w:r w:rsidRPr="00595484">
        <w:rPr>
          <w:sz w:val="16"/>
        </w:rPr>
        <w:t>body</w:t>
      </w:r>
      <w:proofErr w:type="gramEnd"/>
      <w:r w:rsidRPr="00595484">
        <w:rPr>
          <w:sz w:val="16"/>
        </w:rPr>
        <w:t xml:space="preserve"> decide matters of law that would be binding for state courts seemed fundamentally undemocratic — an unjust usurpation of the judicial function. It would be absurd for the Constitution, as the core document of our democracy, to require such a result.  The old precedent regarding treaties was thus, according to the conservatives, truly obsolete. It made no sense to apply it in a globalized world where treaties are not just straightforward agreements between sovereign states; now, they often create irresponsible international tribunals to adjudicate their meaning. If the judgments of an international court were to be obligatory, a democratically legitimate body should say so explicitly — either the Senate that approved the treaty promising compliance or the whole Congress in a separate legal enactment.  By its own lights, the Supreme Court in the Medellín case was reading the Constitution to guarantee us control over our own destiny. That meant turning away from international law in a systematic and profound sense. The cost to the United States might be real, but the court considered it justified by the preservation of our democratic sovereignty.  Which Side Is Right?  The Boumediene decision saw the Constitution as facing outward, expanding and promoting the rule of law throughout the world. The Medellín </w:t>
      </w:r>
      <w:r w:rsidRPr="00595484">
        <w:rPr>
          <w:sz w:val="16"/>
        </w:rPr>
        <w:lastRenderedPageBreak/>
        <w:t xml:space="preserve">decision, by contrast, saw the Constitution as a domestic blueprint designed to preserve and protect the United States from foreign encroachment, even at some cost to the international rule of law.  Underscoring the tension between the two cases is the fact that nearly all the justices of the Supreme Court voted consistently across both of them. The four conservatives — Justices Antonin Scalia, Clarence Thomas, John Roberts and Samuel Alito — dissented from the extension of habeas corpus rights to Guantánamo Bay in Boumediene and joined the majority opinion in Medellín that made it harder for treaties to become law. Meanwhile the court’s liberals — Justices John Paul Stevens, David Souter, Ruth Bader Ginsburg and Stephen Breyer — joined the majority in the Guantánamo case, and all but Stevens dissented in Medellín. (Though Stevens voted with the majority in that case, he did so seemingly only for tactical reasons; he wrote a separate, concurring opinion that did not embrace the logic of Roberts’s majority opinion.)  The key vote in both cases was that of Kennedy. In both cases, he acted to uphold the prerogatives of the Supreme Court — against the president and Congress in the Guantánamo case, and against the international court in the Medellín decision. And Kennedy does argue that such judicial supremacy is crucial to the rule of law. But the other justices did not see the cases in those terms. To them, the cases were not primarily about the perennial issue of the division of powers between the different branches of government. To these eight justices, the cases were about what sort of Constitution we have: either outward-facing or inward-looking.  Who is right? It is tempting to conclude that the Constitution must look inward and outward simultaneously. But embracing contradiction is not the answer, either. </w:t>
      </w:r>
      <w:proofErr w:type="gramStart"/>
      <w:r w:rsidRPr="00595484">
        <w:rPr>
          <w:sz w:val="16"/>
        </w:rPr>
        <w:t>Instead</w:t>
      </w:r>
      <w:proofErr w:type="gramEnd"/>
      <w:r w:rsidRPr="00595484">
        <w:rPr>
          <w:sz w:val="16"/>
        </w:rPr>
        <w:t xml:space="preserve"> what we need to resolve the present difficulty is a subtle shift in perspective.  There is an important way in which neither of the predominant approaches to the Constitution and the international order can provide a fully satisfactory answer to the problem. Although they differ deeply about what the Constitution teaches, the two sides share a common image of what the Constitution is. Both imagine it to be a blueprint offering a coherent worldview that will allow us to reach the best results most of the time. According to this shared assumption, the way to find the real or the true Constitution is to identify the core values that the document and the precedents stand for, and to use these as principles to interpret the Constitution correctly.  There is nothing wrong with this picture of constitutional interpretation when it is applied to the vast majority of constitutional decisions, from the right to bear arms to the meaning of equal protection of the laws. Deciding what deep principles emerge from our history can help resolve even problems unimagined by the framers, like those presented by abortion or claims to gay rights. Most of the time, constitutional interpretation proceeds in precisely this way — and so it should.  But when we are talking about the basic direction the country needs to face in order to achieve its goals in the modern world, deriving principles from history is often inadequate to dictate outcomes. The national and global situations in which we find ourselves are ever-changing. The ship of state must navigate in waters that correspond to no existing chart. The complexity of the world, coupled with the profound changes in the role the United States plays in it, is a very different thing from, say, our progressive recognition that African-Americans, women, gays and lesbians deserve the same equality and respect as everybody else.  For this reason, when the world has changed drastically, the Constitution has always had the flexibility to change along with it. The industrial economy, for example, was so much bigger and more complex than the economy of 1787 that the old constitutional order no longer worked. The New Deal ushered in systematic regulation and administrative agencies that had no real place in the three-branch system — but that we now accept as constitutional today. The original federal system limiting the power of the central government relative to the states also had to be reconfigured when the economy became truly national. The changed nature of the president’s war powers offers yet another pragmatic example of flexibility and change. Modern wars demand rapid decision-making and overwhelming concentrations of force; in the light of these needs, we have largely abandoned the framers’ model for war powers, which gave Congress much more authority than it is able to exercise today.  On each occasion that the Supreme Court has had to confront such drastically changed circumstances, it has adopted the approach of seeing constitutional government as an ongoing experiment. Justice Oliver Wendell Holmes Jr. wrote that our system of government is an experiment, “as all life is an experiment.” Justice Robert Jackson, confronting the separation of powers — about which the Constitution is cryptic at best — admitted frankly that nothing in the document, the case law or the scholars’ writings got him any closer to an answer. Then he tried to come up with his own rules, designed to reflect political reality and the changed nature of the presidency.  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w:t>
      </w:r>
      <w:r w:rsidRPr="006D1FDD">
        <w:rPr>
          <w:sz w:val="16"/>
        </w:rPr>
        <w:t xml:space="preserve">judgments about the direction of our country the exclusive preserve of the political branches?  Indeed, the Supreme Court does need to be limited to its proper role. </w:t>
      </w:r>
      <w:r w:rsidRPr="006D1FDD">
        <w:rPr>
          <w:rStyle w:val="StyleUnderline"/>
        </w:rPr>
        <w:t xml:space="preserve">But when it comes to our </w:t>
      </w:r>
      <w:r w:rsidRPr="006D1FDD">
        <w:rPr>
          <w:rStyle w:val="Emphasis"/>
        </w:rPr>
        <w:t>engagement</w:t>
      </w:r>
      <w:r w:rsidRPr="006D1FDD">
        <w:rPr>
          <w:sz w:val="16"/>
        </w:rPr>
        <w:t xml:space="preserve"> </w:t>
      </w:r>
      <w:r w:rsidRPr="006D1FDD">
        <w:rPr>
          <w:rStyle w:val="StyleUnderline"/>
        </w:rPr>
        <w:t xml:space="preserve">with </w:t>
      </w:r>
      <w:r w:rsidRPr="006D1FDD">
        <w:rPr>
          <w:rStyle w:val="Emphasis"/>
        </w:rPr>
        <w:t>the world</w:t>
      </w:r>
      <w:r w:rsidRPr="006D1FDD">
        <w:rPr>
          <w:sz w:val="16"/>
        </w:rPr>
        <w:t xml:space="preserve">, </w:t>
      </w:r>
      <w:r w:rsidRPr="006D1FDD">
        <w:rPr>
          <w:rStyle w:val="StyleUnderline"/>
        </w:rPr>
        <w:t xml:space="preserve">that role involves </w:t>
      </w:r>
      <w:r w:rsidRPr="006D1FDD">
        <w:rPr>
          <w:rStyle w:val="Emphasis"/>
        </w:rPr>
        <w:t>taking a stand</w:t>
      </w:r>
      <w:r w:rsidRPr="006D1FDD">
        <w:rPr>
          <w:rStyle w:val="StyleUnderline"/>
        </w:rPr>
        <w:t xml:space="preserve">, not </w:t>
      </w:r>
      <w:r w:rsidRPr="006D1FDD">
        <w:rPr>
          <w:rStyle w:val="Emphasis"/>
        </w:rPr>
        <w:t>stepping aside</w:t>
      </w:r>
      <w:r w:rsidRPr="006D1FDD">
        <w:rPr>
          <w:sz w:val="16"/>
        </w:rPr>
        <w:t xml:space="preserve">. The reason for this is straightforward: </w:t>
      </w:r>
      <w:r w:rsidRPr="006D1FDD">
        <w:rPr>
          <w:rStyle w:val="StyleUnderline"/>
        </w:rPr>
        <w:t xml:space="preserve">the court is in charge of interpreting the </w:t>
      </w:r>
      <w:r w:rsidRPr="006D1FDD">
        <w:rPr>
          <w:rStyle w:val="Emphasis"/>
        </w:rPr>
        <w:t>Constitution</w:t>
      </w:r>
      <w:r w:rsidRPr="006D1FDD">
        <w:rPr>
          <w:sz w:val="16"/>
        </w:rPr>
        <w:t xml:space="preserve">, </w:t>
      </w:r>
      <w:r w:rsidRPr="006D1FDD">
        <w:rPr>
          <w:rStyle w:val="StyleUnderline"/>
        </w:rPr>
        <w:t>and</w:t>
      </w:r>
      <w:r w:rsidRPr="006D1FDD">
        <w:rPr>
          <w:sz w:val="16"/>
        </w:rPr>
        <w:t xml:space="preserve"> </w:t>
      </w:r>
      <w:r w:rsidRPr="006D1FDD">
        <w:rPr>
          <w:rStyle w:val="StyleUnderline"/>
        </w:rPr>
        <w:t xml:space="preserve">the Constitution plays a major role in </w:t>
      </w:r>
      <w:r w:rsidRPr="006D1FDD">
        <w:rPr>
          <w:rStyle w:val="Emphasis"/>
        </w:rPr>
        <w:t>shaping our engagement</w:t>
      </w:r>
      <w:r w:rsidRPr="006D1FDD">
        <w:rPr>
          <w:sz w:val="16"/>
        </w:rPr>
        <w:t xml:space="preserve"> </w:t>
      </w:r>
      <w:r w:rsidRPr="006D1FDD">
        <w:rPr>
          <w:rStyle w:val="StyleUnderline"/>
        </w:rPr>
        <w:t>with the rest of the world.</w:t>
      </w:r>
      <w:r w:rsidRPr="006D1FDD">
        <w:rPr>
          <w:sz w:val="16"/>
        </w:rPr>
        <w:t xml:space="preserve"> </w:t>
      </w:r>
      <w:r w:rsidRPr="006D1FDD">
        <w:rPr>
          <w:rStyle w:val="StyleUnderline"/>
        </w:rPr>
        <w:t>The court</w:t>
      </w:r>
      <w:r w:rsidRPr="006D1FDD">
        <w:rPr>
          <w:sz w:val="16"/>
        </w:rPr>
        <w:t xml:space="preserve"> </w:t>
      </w:r>
      <w:r w:rsidRPr="006D1FDD">
        <w:rPr>
          <w:rStyle w:val="Emphasis"/>
        </w:rPr>
        <w:t>therefore</w:t>
      </w:r>
      <w:r w:rsidRPr="006D1FDD">
        <w:rPr>
          <w:sz w:val="16"/>
        </w:rPr>
        <w:t xml:space="preserve"> </w:t>
      </w:r>
      <w:r w:rsidRPr="006D1FDD">
        <w:rPr>
          <w:rStyle w:val="StyleUnderline"/>
        </w:rPr>
        <w:t>has no choice about whether to involve itself</w:t>
      </w:r>
      <w:r w:rsidRPr="006D1FDD">
        <w:rPr>
          <w:sz w:val="16"/>
        </w:rPr>
        <w:t xml:space="preserve"> in the question of which direction the Constitution will face; </w:t>
      </w:r>
      <w:r w:rsidRPr="006D1FDD">
        <w:rPr>
          <w:rStyle w:val="StyleUnderline"/>
        </w:rPr>
        <w:t xml:space="preserve">it is now </w:t>
      </w:r>
      <w:r w:rsidRPr="006D1FDD">
        <w:rPr>
          <w:rStyle w:val="Emphasis"/>
        </w:rPr>
        <w:t>unavoidably involved</w:t>
      </w:r>
      <w:r w:rsidRPr="006D1FDD">
        <w:rPr>
          <w:sz w:val="16"/>
        </w:rPr>
        <w:t xml:space="preserve">. </w:t>
      </w:r>
      <w:r w:rsidRPr="006D1FDD">
        <w:rPr>
          <w:rStyle w:val="StyleUnderline"/>
        </w:rPr>
        <w:t>Even choosing</w:t>
      </w:r>
      <w:r w:rsidRPr="006D1FDD">
        <w:rPr>
          <w:sz w:val="16"/>
        </w:rPr>
        <w:t xml:space="preserve"> </w:t>
      </w:r>
      <w:r w:rsidRPr="006D1FDD">
        <w:rPr>
          <w:rStyle w:val="Emphasis"/>
        </w:rPr>
        <w:t>to defer</w:t>
      </w:r>
      <w:r w:rsidRPr="006D1FDD">
        <w:rPr>
          <w:sz w:val="16"/>
        </w:rPr>
        <w:t xml:space="preserve"> to the other branches of government </w:t>
      </w:r>
      <w:r w:rsidRPr="006D1FDD">
        <w:rPr>
          <w:rStyle w:val="StyleUnderline"/>
        </w:rPr>
        <w:t xml:space="preserve">amounts to a </w:t>
      </w:r>
      <w:r w:rsidRPr="006D1FDD">
        <w:rPr>
          <w:rStyle w:val="Emphasis"/>
        </w:rPr>
        <w:t>substantive stand</w:t>
      </w:r>
      <w:r w:rsidRPr="006D1FDD">
        <w:rPr>
          <w:rStyle w:val="StyleUnderline"/>
        </w:rPr>
        <w:t xml:space="preserve"> on the question</w:t>
      </w:r>
      <w:r w:rsidRPr="006D1FDD">
        <w:rPr>
          <w:sz w:val="16"/>
        </w:rPr>
        <w:t xml:space="preserve">.  That said, when the court exercises its own independent political judgment, it still does so in a distinctively legal way. 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w:t>
      </w:r>
      <w:r w:rsidRPr="006D1FDD">
        <w:rPr>
          <w:sz w:val="16"/>
        </w:rPr>
        <w:lastRenderedPageBreak/>
        <w:t>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w:t>
      </w:r>
      <w:r w:rsidRPr="00595484">
        <w:rPr>
          <w:sz w:val="16"/>
        </w:rPr>
        <w:t xml:space="preserve"> More Law, More Than </w:t>
      </w:r>
      <w:proofErr w:type="gramStart"/>
      <w:r w:rsidRPr="00595484">
        <w:rPr>
          <w:sz w:val="16"/>
        </w:rPr>
        <w:t>Ever  So</w:t>
      </w:r>
      <w:proofErr w:type="gramEnd"/>
      <w:r w:rsidRPr="00595484">
        <w:rPr>
          <w:sz w:val="16"/>
        </w:rPr>
        <w:t xml:space="preserve">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595484">
        <w:rPr>
          <w:rStyle w:val="StyleUnderline"/>
        </w:rPr>
        <w:t xml:space="preserve">We need to </w:t>
      </w:r>
      <w:r w:rsidRPr="00595484">
        <w:rPr>
          <w:rStyle w:val="Emphasis"/>
        </w:rPr>
        <w:t>build</w:t>
      </w:r>
      <w:r w:rsidRPr="00595484">
        <w:rPr>
          <w:rStyle w:val="StyleUnderline"/>
        </w:rPr>
        <w:t xml:space="preserve"> and </w:t>
      </w:r>
      <w:r w:rsidRPr="00595484">
        <w:rPr>
          <w:rStyle w:val="Emphasis"/>
        </w:rPr>
        <w:t>rebuild alliances</w:t>
      </w:r>
      <w:r w:rsidRPr="00595484">
        <w:rPr>
          <w:sz w:val="16"/>
        </w:rPr>
        <w:t xml:space="preserve"> — </w:t>
      </w:r>
      <w:r w:rsidRPr="00595484">
        <w:rPr>
          <w:rStyle w:val="StyleUnderline"/>
        </w:rPr>
        <w:t xml:space="preserve">and law has historically been one of our </w:t>
      </w:r>
      <w:r w:rsidRPr="00595484">
        <w:rPr>
          <w:rStyle w:val="Emphasis"/>
        </w:rPr>
        <w:t>best</w:t>
      </w:r>
      <w:r w:rsidRPr="00595484">
        <w:rPr>
          <w:rStyle w:val="StyleUnderline"/>
        </w:rPr>
        <w:t xml:space="preserve"> tools for doing so</w:t>
      </w:r>
      <w:r w:rsidRPr="00595484">
        <w:rPr>
          <w:sz w:val="16"/>
        </w:rPr>
        <w:t xml:space="preserve">. In our present precarious situation, </w:t>
      </w:r>
      <w:r w:rsidRPr="00595484">
        <w:rPr>
          <w:rStyle w:val="StyleUnderline"/>
        </w:rPr>
        <w:t xml:space="preserve">it would be a </w:t>
      </w:r>
      <w:r w:rsidRPr="00595484">
        <w:rPr>
          <w:rStyle w:val="Emphasis"/>
        </w:rPr>
        <w:t>terrible mistake</w:t>
      </w:r>
      <w:r w:rsidRPr="00595484">
        <w:rPr>
          <w:rStyle w:val="StyleUnderline"/>
        </w:rPr>
        <w:t xml:space="preserve"> </w:t>
      </w:r>
      <w:r w:rsidRPr="00595484">
        <w:rPr>
          <w:rStyle w:val="Emphasis"/>
          <w:highlight w:val="cyan"/>
        </w:rPr>
        <w:t>to abandon</w:t>
      </w:r>
      <w:r w:rsidRPr="00595484">
        <w:rPr>
          <w:sz w:val="16"/>
        </w:rPr>
        <w:t xml:space="preserve"> </w:t>
      </w:r>
      <w:r w:rsidRPr="00595484">
        <w:rPr>
          <w:rStyle w:val="StyleUnderline"/>
        </w:rPr>
        <w:t>our</w:t>
      </w:r>
      <w:r w:rsidRPr="00595484">
        <w:rPr>
          <w:sz w:val="16"/>
        </w:rPr>
        <w:t xml:space="preserve"> historic </w:t>
      </w:r>
      <w:r w:rsidRPr="00595484">
        <w:rPr>
          <w:rStyle w:val="StyleUnderline"/>
        </w:rPr>
        <w:t xml:space="preserve">position of </w:t>
      </w:r>
      <w:r w:rsidRPr="00595484">
        <w:rPr>
          <w:rStyle w:val="StyleUnderline"/>
          <w:highlight w:val="cyan"/>
        </w:rPr>
        <w:t>leadership in</w:t>
      </w:r>
      <w:r w:rsidRPr="00595484">
        <w:rPr>
          <w:sz w:val="16"/>
        </w:rPr>
        <w:t xml:space="preserve"> </w:t>
      </w:r>
      <w:r w:rsidRPr="00595484">
        <w:rPr>
          <w:rStyle w:val="StyleUnderline"/>
        </w:rPr>
        <w:t xml:space="preserve">the </w:t>
      </w:r>
      <w:r w:rsidRPr="00595484">
        <w:rPr>
          <w:rStyle w:val="StyleUnderline"/>
          <w:highlight w:val="cyan"/>
        </w:rPr>
        <w:t>global</w:t>
      </w:r>
      <w:r w:rsidRPr="001D1874">
        <w:rPr>
          <w:rStyle w:val="StyleUnderline"/>
        </w:rPr>
        <w:t xml:space="preserve"> spread</w:t>
      </w:r>
      <w:r w:rsidRPr="00595484">
        <w:rPr>
          <w:rStyle w:val="StyleUnderline"/>
        </w:rPr>
        <w:t xml:space="preserve"> of </w:t>
      </w:r>
      <w:r w:rsidRPr="001D1874">
        <w:rPr>
          <w:rStyle w:val="StyleUnderline"/>
        </w:rPr>
        <w:t xml:space="preserve">the </w:t>
      </w:r>
      <w:r w:rsidRPr="001D1874">
        <w:rPr>
          <w:rStyle w:val="Emphasis"/>
        </w:rPr>
        <w:t xml:space="preserve">rule of </w:t>
      </w:r>
      <w:r w:rsidRPr="00595484">
        <w:rPr>
          <w:rStyle w:val="Emphasis"/>
          <w:highlight w:val="cyan"/>
        </w:rPr>
        <w:t>law</w:t>
      </w:r>
      <w:r w:rsidRPr="00595484">
        <w:rPr>
          <w:sz w:val="16"/>
        </w:rPr>
        <w:t xml:space="preserve">. </w:t>
      </w:r>
      <w:r w:rsidRPr="00595484">
        <w:rPr>
          <w:rStyle w:val="StyleUnderline"/>
        </w:rPr>
        <w:t xml:space="preserve">Our leadership matters for reasons both </w:t>
      </w:r>
      <w:r w:rsidRPr="00595484">
        <w:rPr>
          <w:rStyle w:val="Emphasis"/>
        </w:rPr>
        <w:t>universal</w:t>
      </w:r>
      <w:r w:rsidRPr="00595484">
        <w:rPr>
          <w:rStyle w:val="StyleUnderline"/>
        </w:rPr>
        <w:t xml:space="preserve"> and </w:t>
      </w:r>
      <w:r w:rsidRPr="00595484">
        <w:rPr>
          <w:rStyle w:val="Emphasis"/>
        </w:rPr>
        <w:t>national</w:t>
      </w:r>
      <w:r w:rsidRPr="00595484">
        <w:rPr>
          <w:sz w:val="16"/>
        </w:rPr>
        <w:t xml:space="preserve">. Seen from the perspective of the world, </w:t>
      </w:r>
      <w:r w:rsidRPr="00595484">
        <w:rPr>
          <w:rStyle w:val="StyleUnderline"/>
        </w:rPr>
        <w:t xml:space="preserve">the </w:t>
      </w:r>
      <w:r w:rsidRPr="00595484">
        <w:rPr>
          <w:rStyle w:val="Emphasis"/>
        </w:rPr>
        <w:t>fragmentation of power</w:t>
      </w:r>
      <w:r w:rsidRPr="00595484">
        <w:rPr>
          <w:sz w:val="16"/>
        </w:rPr>
        <w:t xml:space="preserve"> after the cold war </w:t>
      </w:r>
      <w:r w:rsidRPr="00595484">
        <w:rPr>
          <w:rStyle w:val="StyleUnderline"/>
          <w:highlight w:val="cyan"/>
        </w:rPr>
        <w:t>creates</w:t>
      </w:r>
      <w:r w:rsidRPr="00FF7DD3">
        <w:rPr>
          <w:rStyle w:val="StyleUnderline"/>
        </w:rPr>
        <w:t xml:space="preserve"> new </w:t>
      </w:r>
      <w:r w:rsidRPr="00080DC3">
        <w:rPr>
          <w:rStyle w:val="Emphasis"/>
        </w:rPr>
        <w:t>dangers</w:t>
      </w:r>
      <w:r w:rsidRPr="00080DC3">
        <w:rPr>
          <w:rStyle w:val="StyleUnderline"/>
        </w:rPr>
        <w:t xml:space="preserve"> of </w:t>
      </w:r>
      <w:r w:rsidRPr="00595484">
        <w:rPr>
          <w:rStyle w:val="Emphasis"/>
          <w:highlight w:val="cyan"/>
        </w:rPr>
        <w:t>disorder</w:t>
      </w:r>
      <w:r w:rsidRPr="00595484">
        <w:rPr>
          <w:rStyle w:val="StyleUnderline"/>
        </w:rPr>
        <w:t xml:space="preserve"> </w:t>
      </w:r>
      <w:r w:rsidRPr="00595484">
        <w:rPr>
          <w:rStyle w:val="StyleUnderline"/>
          <w:highlight w:val="cyan"/>
        </w:rPr>
        <w:t>that need to be mitigated</w:t>
      </w:r>
      <w:r w:rsidRPr="00595484">
        <w:rPr>
          <w:sz w:val="16"/>
        </w:rPr>
        <w:t xml:space="preserve"> by the sense of regularity and predictability that only the rule of law can provide. </w:t>
      </w:r>
      <w:r w:rsidRPr="00595484">
        <w:rPr>
          <w:rStyle w:val="Emphasis"/>
          <w:highlight w:val="cyan"/>
        </w:rPr>
        <w:t>Terrorists</w:t>
      </w:r>
      <w:r w:rsidRPr="00595484">
        <w:rPr>
          <w:rStyle w:val="StyleUnderline"/>
        </w:rPr>
        <w:t xml:space="preserve"> need to be </w:t>
      </w:r>
      <w:r w:rsidRPr="00595484">
        <w:rPr>
          <w:rStyle w:val="Emphasis"/>
        </w:rPr>
        <w:t>deterred</w:t>
      </w:r>
      <w:r w:rsidRPr="00595484">
        <w:rPr>
          <w:sz w:val="16"/>
        </w:rPr>
        <w:t xml:space="preserve">. </w:t>
      </w:r>
      <w:r w:rsidRPr="00595484">
        <w:rPr>
          <w:rStyle w:val="Emphasis"/>
          <w:highlight w:val="cyan"/>
        </w:rPr>
        <w:t>Failed states</w:t>
      </w:r>
      <w:r w:rsidRPr="00595484">
        <w:rPr>
          <w:sz w:val="16"/>
        </w:rPr>
        <w:t xml:space="preserve"> </w:t>
      </w:r>
      <w:r w:rsidRPr="00595484">
        <w:rPr>
          <w:rStyle w:val="StyleUnderline"/>
        </w:rPr>
        <w:t xml:space="preserve">need to be brought under the </w:t>
      </w:r>
      <w:r w:rsidRPr="00595484">
        <w:rPr>
          <w:rStyle w:val="Emphasis"/>
        </w:rPr>
        <w:t>umbrella</w:t>
      </w:r>
      <w:r w:rsidRPr="00595484">
        <w:rPr>
          <w:sz w:val="16"/>
        </w:rPr>
        <w:t xml:space="preserve"> </w:t>
      </w:r>
      <w:r w:rsidRPr="00595484">
        <w:rPr>
          <w:rStyle w:val="StyleUnderline"/>
        </w:rPr>
        <w:t xml:space="preserve">of </w:t>
      </w:r>
      <w:r w:rsidRPr="00595484">
        <w:rPr>
          <w:rStyle w:val="Emphasis"/>
        </w:rPr>
        <w:t>international organizations</w:t>
      </w:r>
      <w:r w:rsidRPr="00595484">
        <w:rPr>
          <w:sz w:val="16"/>
        </w:rPr>
        <w:t xml:space="preserve"> so they can govern themselves. </w:t>
      </w:r>
      <w:r w:rsidRPr="00595484">
        <w:rPr>
          <w:rStyle w:val="StyleUnderline"/>
        </w:rPr>
        <w:t xml:space="preserve">And </w:t>
      </w:r>
      <w:r w:rsidRPr="00D9631C">
        <w:rPr>
          <w:rStyle w:val="StyleUnderline"/>
          <w:highlight w:val="cyan"/>
        </w:rPr>
        <w:t>economic</w:t>
      </w:r>
      <w:r w:rsidRPr="001D1874">
        <w:rPr>
          <w:rStyle w:val="StyleUnderline"/>
        </w:rPr>
        <w:t xml:space="preserve"> interdependence demands</w:t>
      </w:r>
      <w:r w:rsidRPr="001D1874">
        <w:rPr>
          <w:sz w:val="16"/>
        </w:rPr>
        <w:t xml:space="preserve"> </w:t>
      </w:r>
      <w:r w:rsidRPr="006170B2">
        <w:rPr>
          <w:rStyle w:val="Emphasis"/>
          <w:highlight w:val="cyan"/>
        </w:rPr>
        <w:t>coordination</w:t>
      </w:r>
      <w:r w:rsidRPr="001D1874">
        <w:rPr>
          <w:rStyle w:val="StyleUnderline"/>
        </w:rPr>
        <w:t xml:space="preserve">, </w:t>
      </w:r>
      <w:r w:rsidRPr="00D9631C">
        <w:rPr>
          <w:rStyle w:val="StyleUnderline"/>
          <w:highlight w:val="cyan"/>
        </w:rPr>
        <w:t>so</w:t>
      </w:r>
      <w:r w:rsidRPr="001D1874">
        <w:rPr>
          <w:rStyle w:val="StyleUnderline"/>
        </w:rPr>
        <w:t xml:space="preserve"> that the </w:t>
      </w:r>
      <w:r w:rsidRPr="00595484">
        <w:rPr>
          <w:rStyle w:val="StyleUnderline"/>
          <w:highlight w:val="cyan"/>
        </w:rPr>
        <w:t>collapse</w:t>
      </w:r>
      <w:r w:rsidRPr="001D1874">
        <w:rPr>
          <w:rStyle w:val="StyleUnderline"/>
        </w:rPr>
        <w:t xml:space="preserve"> </w:t>
      </w:r>
      <w:r w:rsidRPr="006170B2">
        <w:rPr>
          <w:rStyle w:val="Emphasis"/>
          <w:highlight w:val="cyan"/>
        </w:rPr>
        <w:t>of one</w:t>
      </w:r>
      <w:r w:rsidRPr="001D1874">
        <w:rPr>
          <w:rStyle w:val="StyleUnderline"/>
        </w:rPr>
        <w:t xml:space="preserve"> </w:t>
      </w:r>
      <w:r w:rsidRPr="00D9631C">
        <w:rPr>
          <w:rStyle w:val="StyleUnderline"/>
          <w:highlight w:val="cyan"/>
        </w:rPr>
        <w:t>does not</w:t>
      </w:r>
      <w:r w:rsidRPr="006170B2">
        <w:rPr>
          <w:rStyle w:val="StyleUnderline"/>
        </w:rPr>
        <w:t xml:space="preserve"> become the </w:t>
      </w:r>
      <w:r w:rsidRPr="00D9631C">
        <w:rPr>
          <w:rStyle w:val="StyleUnderline"/>
          <w:highlight w:val="cyan"/>
        </w:rPr>
        <w:t>collapse</w:t>
      </w:r>
      <w:r w:rsidRPr="006170B2">
        <w:rPr>
          <w:rStyle w:val="StyleUnderline"/>
        </w:rPr>
        <w:t xml:space="preserve"> of </w:t>
      </w:r>
      <w:r w:rsidRPr="00D9631C">
        <w:rPr>
          <w:rStyle w:val="StyleUnderline"/>
          <w:highlight w:val="cyan"/>
        </w:rPr>
        <w:t>all</w:t>
      </w:r>
      <w:r w:rsidRPr="001D1874">
        <w:rPr>
          <w:sz w:val="16"/>
        </w:rPr>
        <w:t xml:space="preserve">.  From a national perspective, </w:t>
      </w:r>
      <w:r w:rsidRPr="001D1874">
        <w:rPr>
          <w:rStyle w:val="StyleUnderline"/>
          <w:highlight w:val="cyan"/>
        </w:rPr>
        <w:t>our interest is</w:t>
      </w:r>
      <w:r w:rsidRPr="001D1874">
        <w:rPr>
          <w:rStyle w:val="StyleUnderline"/>
        </w:rPr>
        <w:t xml:space="preserve"> less in the inherent value of advancing individual rights</w:t>
      </w:r>
      <w:r w:rsidRPr="001D1874">
        <w:rPr>
          <w:sz w:val="16"/>
        </w:rPr>
        <w:t xml:space="preserve"> </w:t>
      </w:r>
      <w:r w:rsidRPr="001D1874">
        <w:rPr>
          <w:rStyle w:val="StyleUnderline"/>
        </w:rPr>
        <w:t xml:space="preserve">than </w:t>
      </w:r>
      <w:r w:rsidRPr="001D1874">
        <w:rPr>
          <w:rStyle w:val="StyleUnderline"/>
          <w:highlight w:val="cyan"/>
        </w:rPr>
        <w:t>in</w:t>
      </w:r>
      <w:r w:rsidRPr="001D1874">
        <w:rPr>
          <w:rStyle w:val="StyleUnderline"/>
        </w:rPr>
        <w:t xml:space="preserve"> claiming that </w:t>
      </w:r>
      <w:r w:rsidRPr="001D1874">
        <w:rPr>
          <w:rStyle w:val="Emphasis"/>
        </w:rPr>
        <w:t xml:space="preserve">our </w:t>
      </w:r>
      <w:r w:rsidRPr="001D1874">
        <w:rPr>
          <w:rStyle w:val="Emphasis"/>
          <w:highlight w:val="cyan"/>
        </w:rPr>
        <w:t>allies</w:t>
      </w:r>
      <w:r w:rsidRPr="001D1874">
        <w:rPr>
          <w:rStyle w:val="StyleUnderline"/>
        </w:rPr>
        <w:t xml:space="preserve"> </w:t>
      </w:r>
      <w:r w:rsidRPr="006D1FDD">
        <w:rPr>
          <w:rStyle w:val="StyleUnderline"/>
        </w:rPr>
        <w:t xml:space="preserve">are </w:t>
      </w:r>
      <w:r w:rsidRPr="001D1874">
        <w:rPr>
          <w:rStyle w:val="Emphasis"/>
          <w:highlight w:val="cyan"/>
        </w:rPr>
        <w:t>obligated to help us</w:t>
      </w:r>
      <w:r w:rsidRPr="001D1874">
        <w:rPr>
          <w:sz w:val="16"/>
        </w:rPr>
        <w:t xml:space="preserve"> </w:t>
      </w:r>
      <w:r w:rsidRPr="001D1874">
        <w:rPr>
          <w:rStyle w:val="StyleUnderline"/>
          <w:highlight w:val="cyan"/>
        </w:rPr>
        <w:t xml:space="preserve">by virtue of </w:t>
      </w:r>
      <w:r w:rsidRPr="001D1874">
        <w:rPr>
          <w:rStyle w:val="Emphasis"/>
          <w:highlight w:val="cyan"/>
        </w:rPr>
        <w:t>legal commitments</w:t>
      </w:r>
      <w:r w:rsidRPr="001D1874">
        <w:rPr>
          <w:sz w:val="16"/>
        </w:rPr>
        <w:t xml:space="preserve"> they have made. The Bush administration’s lawyers often insisted that law was a tool of the weak, and that therefore as a strong nation we had no need to engage it. </w:t>
      </w:r>
      <w:r w:rsidRPr="001D1874">
        <w:rPr>
          <w:rStyle w:val="StyleUnderline"/>
        </w:rPr>
        <w:t>But this notion of</w:t>
      </w:r>
      <w:r w:rsidRPr="001D1874">
        <w:rPr>
          <w:sz w:val="16"/>
        </w:rPr>
        <w:t xml:space="preserve"> “</w:t>
      </w:r>
      <w:r w:rsidRPr="00131385">
        <w:rPr>
          <w:rStyle w:val="Emphasis"/>
        </w:rPr>
        <w:t>lawfare</w:t>
      </w:r>
      <w:r w:rsidRPr="001D1874">
        <w:rPr>
          <w:sz w:val="16"/>
        </w:rPr>
        <w:t xml:space="preserve">” </w:t>
      </w:r>
      <w:r w:rsidRPr="001D1874">
        <w:rPr>
          <w:rStyle w:val="StyleUnderline"/>
        </w:rPr>
        <w:t>as a threat to the</w:t>
      </w:r>
      <w:r w:rsidRPr="001D1874">
        <w:rPr>
          <w:sz w:val="16"/>
        </w:rPr>
        <w:t xml:space="preserve"> </w:t>
      </w:r>
      <w:r w:rsidRPr="001D1874">
        <w:rPr>
          <w:rStyle w:val="Emphasis"/>
        </w:rPr>
        <w:t>U</w:t>
      </w:r>
      <w:r w:rsidRPr="001D1874">
        <w:rPr>
          <w:sz w:val="16"/>
        </w:rPr>
        <w:t xml:space="preserve">nited </w:t>
      </w:r>
      <w:r w:rsidRPr="001D1874">
        <w:rPr>
          <w:rStyle w:val="Emphasis"/>
        </w:rPr>
        <w:t>S</w:t>
      </w:r>
      <w:r w:rsidRPr="001D1874">
        <w:rPr>
          <w:sz w:val="16"/>
        </w:rPr>
        <w:t xml:space="preserve">tates </w:t>
      </w:r>
      <w:r w:rsidRPr="001D1874">
        <w:rPr>
          <w:rStyle w:val="StyleUnderline"/>
        </w:rPr>
        <w:t>is based on a misunderstanding</w:t>
      </w:r>
      <w:r w:rsidRPr="001D1874">
        <w:rPr>
          <w:sz w:val="16"/>
        </w:rPr>
        <w:t xml:space="preserve"> of the very essence of how law </w:t>
      </w:r>
      <w:r w:rsidRPr="00131385">
        <w:rPr>
          <w:sz w:val="16"/>
          <w:szCs w:val="16"/>
        </w:rPr>
        <w:t>operates</w:t>
      </w:r>
      <w:r w:rsidRPr="00131385">
        <w:rPr>
          <w:rStyle w:val="StyleUnderline"/>
          <w:sz w:val="16"/>
          <w:szCs w:val="16"/>
          <w:u w:val="none"/>
        </w:rPr>
        <w:t xml:space="preserve">.  </w:t>
      </w:r>
      <w:r w:rsidRPr="001D1874">
        <w:rPr>
          <w:rStyle w:val="StyleUnderline"/>
        </w:rPr>
        <w:t xml:space="preserve">Law comes into being and is sustained not because the </w:t>
      </w:r>
      <w:r w:rsidRPr="001D1874">
        <w:rPr>
          <w:rStyle w:val="Emphasis"/>
        </w:rPr>
        <w:t>weak demand it</w:t>
      </w:r>
      <w:r w:rsidRPr="001D1874">
        <w:rPr>
          <w:sz w:val="16"/>
        </w:rPr>
        <w:t xml:space="preserve"> </w:t>
      </w:r>
      <w:r w:rsidRPr="001D1874">
        <w:rPr>
          <w:rStyle w:val="StyleUnderline"/>
        </w:rPr>
        <w:t xml:space="preserve">but because it is a tool of the </w:t>
      </w:r>
      <w:r w:rsidRPr="001D1874">
        <w:rPr>
          <w:rStyle w:val="Emphasis"/>
        </w:rPr>
        <w:t>powerful</w:t>
      </w:r>
      <w:r w:rsidRPr="001D1874">
        <w:rPr>
          <w:sz w:val="16"/>
        </w:rPr>
        <w:t xml:space="preserve"> — </w:t>
      </w:r>
      <w:r w:rsidRPr="001D1874">
        <w:rPr>
          <w:rStyle w:val="StyleUnderline"/>
        </w:rPr>
        <w:t>as it has been for the</w:t>
      </w:r>
      <w:r w:rsidRPr="001D1874">
        <w:rPr>
          <w:sz w:val="16"/>
        </w:rPr>
        <w:t xml:space="preserve"> </w:t>
      </w:r>
      <w:r w:rsidRPr="001D1874">
        <w:rPr>
          <w:rStyle w:val="Emphasis"/>
        </w:rPr>
        <w:t>U</w:t>
      </w:r>
      <w:r w:rsidRPr="001D1874">
        <w:rPr>
          <w:sz w:val="16"/>
        </w:rPr>
        <w:t xml:space="preserve">nited </w:t>
      </w:r>
      <w:r w:rsidRPr="001D1874">
        <w:rPr>
          <w:rStyle w:val="Emphasis"/>
        </w:rPr>
        <w:t>S</w:t>
      </w:r>
      <w:r w:rsidRPr="001D1874">
        <w:rPr>
          <w:sz w:val="16"/>
        </w:rPr>
        <w:t xml:space="preserve">tates </w:t>
      </w:r>
      <w:r w:rsidRPr="001D1874">
        <w:rPr>
          <w:rStyle w:val="StyleUnderline"/>
        </w:rPr>
        <w:t>since World War II</w:t>
      </w:r>
      <w:r w:rsidRPr="001D1874">
        <w:rPr>
          <w:sz w:val="16"/>
        </w:rPr>
        <w:t xml:space="preserve"> at least. The reason </w:t>
      </w:r>
      <w:r w:rsidRPr="001D1874">
        <w:rPr>
          <w:rStyle w:val="StyleUnderline"/>
        </w:rPr>
        <w:t xml:space="preserve">those with power </w:t>
      </w:r>
      <w:r w:rsidRPr="006170B2">
        <w:rPr>
          <w:rStyle w:val="Emphasis"/>
          <w:highlight w:val="cyan"/>
        </w:rPr>
        <w:t>prefer law</w:t>
      </w:r>
      <w:r w:rsidRPr="00595484">
        <w:rPr>
          <w:sz w:val="16"/>
        </w:rPr>
        <w:t xml:space="preserve"> </w:t>
      </w:r>
      <w:r w:rsidRPr="006170B2">
        <w:rPr>
          <w:rStyle w:val="StyleUnderline"/>
          <w:highlight w:val="cyan"/>
        </w:rPr>
        <w:t>to</w:t>
      </w:r>
      <w:r w:rsidRPr="00595484">
        <w:rPr>
          <w:rStyle w:val="StyleUnderline"/>
        </w:rPr>
        <w:t xml:space="preserve"> </w:t>
      </w:r>
      <w:r w:rsidRPr="006170B2">
        <w:rPr>
          <w:rStyle w:val="StyleUnderline"/>
          <w:highlight w:val="cyan"/>
        </w:rPr>
        <w:t>brute force</w:t>
      </w:r>
      <w:r w:rsidRPr="00595484">
        <w:rPr>
          <w:sz w:val="16"/>
        </w:rPr>
        <w:t xml:space="preserve"> is that </w:t>
      </w:r>
      <w:r w:rsidRPr="00595484">
        <w:rPr>
          <w:rStyle w:val="StyleUnderline"/>
        </w:rPr>
        <w:t>it regularizes and legitimates the</w:t>
      </w:r>
      <w:r w:rsidRPr="00595484">
        <w:rPr>
          <w:sz w:val="16"/>
        </w:rPr>
        <w:t xml:space="preserve"> </w:t>
      </w:r>
      <w:r w:rsidRPr="00595484">
        <w:rPr>
          <w:rStyle w:val="Emphasis"/>
        </w:rPr>
        <w:t>exercise of authority</w:t>
      </w:r>
      <w:r w:rsidRPr="00595484">
        <w:rPr>
          <w:sz w:val="16"/>
        </w:rPr>
        <w:t xml:space="preserve">. </w:t>
      </w:r>
      <w:r w:rsidRPr="00595484">
        <w:rPr>
          <w:rStyle w:val="StyleUnderline"/>
        </w:rPr>
        <w:t xml:space="preserve">It is easier and cheaper to get the compliance of </w:t>
      </w:r>
      <w:r w:rsidRPr="00595484">
        <w:rPr>
          <w:rStyle w:val="Emphasis"/>
        </w:rPr>
        <w:t>weaker people</w:t>
      </w:r>
      <w:r w:rsidRPr="00595484">
        <w:rPr>
          <w:rStyle w:val="StyleUnderline"/>
        </w:rPr>
        <w:t xml:space="preserve"> or states by </w:t>
      </w:r>
      <w:r w:rsidRPr="00595484">
        <w:rPr>
          <w:rStyle w:val="Emphasis"/>
        </w:rPr>
        <w:t>promising them rules</w:t>
      </w:r>
      <w:r w:rsidRPr="00595484">
        <w:rPr>
          <w:sz w:val="16"/>
        </w:rPr>
        <w:t xml:space="preserve"> and a fair hearing </w:t>
      </w:r>
      <w:r w:rsidRPr="00595484">
        <w:rPr>
          <w:rStyle w:val="StyleUnderline"/>
        </w:rPr>
        <w:t xml:space="preserve">than by </w:t>
      </w:r>
      <w:r w:rsidRPr="00595484">
        <w:rPr>
          <w:rStyle w:val="Emphasis"/>
        </w:rPr>
        <w:t>threatening</w:t>
      </w:r>
      <w:r w:rsidRPr="00595484">
        <w:rPr>
          <w:rStyle w:val="StyleUnderline"/>
        </w:rPr>
        <w:t xml:space="preserve"> them </w:t>
      </w:r>
      <w:r w:rsidRPr="00595484">
        <w:rPr>
          <w:rStyle w:val="Emphasis"/>
        </w:rPr>
        <w:t>constantly</w:t>
      </w:r>
      <w:r w:rsidRPr="00595484">
        <w:rPr>
          <w:sz w:val="16"/>
        </w:rPr>
        <w:t xml:space="preserve"> with force. After all, if those wielding power really objected to the rule of law, they could abolish it, the way dictators and juntas have often done the world over.  On those occasions when the weak, using the machinery of courts, are able to vindicate their legal rights, the reason their demands are honored is generally that those who have the most influence in the system recognize it is in their own long-term interest to make the concession. Those who consider law a tool of the weak mistake these rare trade-offs for defeat, when — from the perspective of power — they are simply part of the cost of doing business. This is why, for example, the police and prosecutors embrace the Miranda warnings: they require that defendants be read their rights. But once the formality is satisfied, it is almost guaranteed that the defendants’ statements will be admissible into evidence.  Applying the lesson that the world and the United States need law more than ever at this particular moment yields some specific conclusions. The executive branch certainly should be accorded considerable leeway in defending the nation from attacks by stateless groups like Al Qaeda. But it was an error of constitutional dimensions to choose Guantánamo as a global symbol of those efforts precisely because of the way it seemed to be outside the reach of our domestic Constitution, the law of any other country or international law itself.  The Supreme Court therefore was right to reinsert Guantánamo in the legal grid — but not because this was definitively the best reading of the constitutional materials, which were contradictory and indeterminate. What justifies the decision is the practical necessity and importance of reassuring the citizens of the United States and the world at large that the United States had not given up the role it assumed after World War II as the chief proponent of the rule of law worldwide. </w:t>
      </w:r>
      <w:r w:rsidRPr="001D1874">
        <w:rPr>
          <w:rStyle w:val="StyleUnderline"/>
        </w:rPr>
        <w:t xml:space="preserve">Not every </w:t>
      </w:r>
      <w:r w:rsidRPr="00595484">
        <w:rPr>
          <w:rStyle w:val="StyleUnderline"/>
        </w:rPr>
        <w:t xml:space="preserve">Supreme Court </w:t>
      </w:r>
      <w:r w:rsidRPr="001D1874">
        <w:rPr>
          <w:rStyle w:val="StyleUnderline"/>
        </w:rPr>
        <w:t>decision has this</w:t>
      </w:r>
      <w:r w:rsidRPr="00595484">
        <w:rPr>
          <w:rStyle w:val="StyleUnderline"/>
        </w:rPr>
        <w:t xml:space="preserve"> monumental </w:t>
      </w:r>
      <w:r w:rsidRPr="001D1874">
        <w:rPr>
          <w:rStyle w:val="StyleUnderline"/>
        </w:rPr>
        <w:t>symbolic effect</w:t>
      </w:r>
      <w:r w:rsidRPr="00595484">
        <w:rPr>
          <w:sz w:val="16"/>
        </w:rPr>
        <w:t xml:space="preserve"> — but the Boumediene case was guaranteed to be seen as either a victory or a defeat for the very idea of law itself. In an ideal world, the Supreme Court would not have had to send this message, and it could have avoided the substantial expansion of its own power to which it was driven by the foolishness of the Bush administration.  The Medellín case is trickier. On one hand, globalization inevitably inserts us into an ever-widening array of treaty regimes, each with its own mechanism of adjudication. There is no turning back the clock to the simpler world of the framers. Joining the World Trade Organization, as we have, or the Kyoto Protocol, as we ultimately have not, does detract from the democratic legitimacy of the laws that govern us. This lesson can be easily learned from a glance at the European Union, where countries increasingly cede sovereign authority to the bureaucrats in Brussels. Under these circumstances, there is much to be said for requiring either the treaty ceding this authority to speak explicitly, or else for Congress to make this concession expressly, in full view of the public who elects it.  On the other hand, there is the problem of timing. Had the United States not invaded Iraq under a claim of international law that many other countries rejected, or had the Guantánamo disaster been avoided by the exercise of wiser judgment, it would be relatively easy to conclude that the Supreme Court was right to pull us back from too rapid an entrance into an international order that undercuts our sovereignty. But the treaty decision came at just the moment when the United States was trying to reassert its commitment to the rule of law internationally. The conservatives who carried the day did not care. For them, upholding international judgments that differ from our own courts’ is inconsistent with our core constitutional values. The message sent, then, in the world and at home, is precisely the wrong one for this historical juncture, when </w:t>
      </w:r>
      <w:r w:rsidRPr="00595484">
        <w:rPr>
          <w:rStyle w:val="StyleUnderline"/>
          <w:highlight w:val="cyan"/>
        </w:rPr>
        <w:t>the</w:t>
      </w:r>
      <w:r w:rsidRPr="00595484">
        <w:rPr>
          <w:rStyle w:val="StyleUnderline"/>
        </w:rPr>
        <w:t xml:space="preserve"> </w:t>
      </w:r>
      <w:r w:rsidRPr="00595484">
        <w:rPr>
          <w:rStyle w:val="Emphasis"/>
          <w:highlight w:val="cyan"/>
        </w:rPr>
        <w:t>U</w:t>
      </w:r>
      <w:r w:rsidRPr="00595484">
        <w:rPr>
          <w:sz w:val="16"/>
        </w:rPr>
        <w:t xml:space="preserve">nited </w:t>
      </w:r>
      <w:r w:rsidRPr="00595484">
        <w:rPr>
          <w:rStyle w:val="Emphasis"/>
          <w:highlight w:val="cyan"/>
        </w:rPr>
        <w:t>S</w:t>
      </w:r>
      <w:r w:rsidRPr="00595484">
        <w:rPr>
          <w:sz w:val="16"/>
        </w:rPr>
        <w:t xml:space="preserve">tates </w:t>
      </w:r>
      <w:r w:rsidRPr="00595484">
        <w:rPr>
          <w:rStyle w:val="StyleUnderline"/>
          <w:highlight w:val="cyan"/>
        </w:rPr>
        <w:t>needs</w:t>
      </w:r>
      <w:r w:rsidRPr="00595484">
        <w:rPr>
          <w:sz w:val="16"/>
        </w:rPr>
        <w:t xml:space="preserve"> — at least for the moment — </w:t>
      </w:r>
      <w:r w:rsidRPr="00595484">
        <w:rPr>
          <w:rStyle w:val="StyleUnderline"/>
          <w:highlight w:val="cyan"/>
        </w:rPr>
        <w:t xml:space="preserve">to </w:t>
      </w:r>
      <w:r w:rsidRPr="00595484">
        <w:rPr>
          <w:rStyle w:val="Emphasis"/>
          <w:highlight w:val="cyan"/>
        </w:rPr>
        <w:t xml:space="preserve">convince the </w:t>
      </w:r>
      <w:r w:rsidRPr="001D1874">
        <w:rPr>
          <w:rStyle w:val="Emphasis"/>
          <w:highlight w:val="cyan"/>
        </w:rPr>
        <w:t>world</w:t>
      </w:r>
      <w:r w:rsidRPr="001D1874">
        <w:rPr>
          <w:rStyle w:val="StyleUnderline"/>
        </w:rPr>
        <w:t xml:space="preserve"> </w:t>
      </w:r>
      <w:r w:rsidRPr="001D1874">
        <w:rPr>
          <w:rStyle w:val="StyleUnderline"/>
          <w:highlight w:val="cyan"/>
        </w:rPr>
        <w:t>that</w:t>
      </w:r>
      <w:r w:rsidRPr="00595484">
        <w:rPr>
          <w:sz w:val="16"/>
        </w:rPr>
        <w:t xml:space="preserve"> </w:t>
      </w:r>
      <w:r w:rsidRPr="001D1874">
        <w:rPr>
          <w:rStyle w:val="StyleUnderline"/>
        </w:rPr>
        <w:t>the</w:t>
      </w:r>
      <w:r w:rsidRPr="00595484">
        <w:rPr>
          <w:rStyle w:val="StyleUnderline"/>
        </w:rPr>
        <w:t xml:space="preserve"> project of </w:t>
      </w:r>
      <w:r w:rsidRPr="00595484">
        <w:rPr>
          <w:rStyle w:val="Emphasis"/>
          <w:highlight w:val="cyan"/>
        </w:rPr>
        <w:t>international legality</w:t>
      </w:r>
      <w:r w:rsidRPr="006D1FDD">
        <w:rPr>
          <w:rStyle w:val="StyleUnderline"/>
        </w:rPr>
        <w:t xml:space="preserve"> </w:t>
      </w:r>
      <w:r w:rsidRPr="00595484">
        <w:rPr>
          <w:rStyle w:val="StyleUnderline"/>
          <w:highlight w:val="cyan"/>
        </w:rPr>
        <w:t>is one</w:t>
      </w:r>
      <w:r w:rsidRPr="00595484">
        <w:rPr>
          <w:rStyle w:val="StyleUnderline"/>
        </w:rPr>
        <w:t xml:space="preserve"> in which </w:t>
      </w:r>
      <w:r w:rsidRPr="00595484">
        <w:rPr>
          <w:rStyle w:val="Emphasis"/>
          <w:highlight w:val="cyan"/>
        </w:rPr>
        <w:t>we believe</w:t>
      </w:r>
      <w:r w:rsidRPr="00595484">
        <w:rPr>
          <w:sz w:val="16"/>
        </w:rPr>
        <w:t xml:space="preserve">.  What the Election May </w:t>
      </w:r>
      <w:proofErr w:type="gramStart"/>
      <w:r w:rsidRPr="00595484">
        <w:rPr>
          <w:sz w:val="16"/>
        </w:rPr>
        <w:t>Bring  There</w:t>
      </w:r>
      <w:proofErr w:type="gramEnd"/>
      <w:r w:rsidRPr="00595484">
        <w:rPr>
          <w:sz w:val="16"/>
        </w:rPr>
        <w:t xml:space="preserve"> are going to be many more opportunities in the coming years for the court to take a position on the Constitution and the international order. Should John McCain become president, there is good reason to believe he would be more committed than President Bush </w:t>
      </w:r>
      <w:r w:rsidRPr="00595484">
        <w:rPr>
          <w:sz w:val="16"/>
        </w:rPr>
        <w:lastRenderedPageBreak/>
        <w:t xml:space="preserve">to the international rule of law. Influenced by his experience of being tortured in Vietnam, McCain has sponsored legislation requiring that U.S. government personnel comply with the Geneva requirement of humane treatment of prisoners. Yet McCain has also snubbed Justice Kennedy, promising to nominate justices like Roberts and Alito in their ideological orientation; justices of this persuasion are likely to see the Constitution in largely inward-looking terms.  Meanwhile, Barack Obama, with his globalized upbringing and insistence on multilateralism, could be expected, as president, to nominate justices more sympathetic to an outward-looking Constitution. But if, as seems likely, the first retirees from the court are liberals, the best Obama could hope for would be to maintain the status quo — not to institutionalize a liberal majority for the future.  Whichever candidate is elected, once the Bush administration is out of office, the war on terror will almost certainly be waged differently, and the constitutional issues that arise will not be exactly the same as before. Guantánamo Bay will probably be closed, and the legal team that planned it will be long gone. But most of its detainees will still have to be tried, and their appeals will reach the Supreme Court once again. </w:t>
      </w:r>
      <w:proofErr w:type="gramStart"/>
      <w:r w:rsidRPr="00595484">
        <w:rPr>
          <w:sz w:val="16"/>
        </w:rPr>
        <w:t>Of course</w:t>
      </w:r>
      <w:proofErr w:type="gramEnd"/>
      <w:r w:rsidRPr="00595484">
        <w:rPr>
          <w:sz w:val="16"/>
        </w:rPr>
        <w:t xml:space="preserve"> we will still want to catch terrorists — especially before they act — and we will have to figure out what to do with them when we do. No matter who is president, the United States will still find itself deeply enmeshed in the affairs of Afghanistan, even if in the next few years there </w:t>
      </w:r>
      <w:r w:rsidRPr="006D1FDD">
        <w:rPr>
          <w:sz w:val="16"/>
        </w:rPr>
        <w:t xml:space="preserve">are substantial troop withdrawals from Iraq.  At the same time, the processes of globalization have not been turned back by the war on terror. The growing global financial crisis calls for more international regulation, not less. Conflicts between U.S. courts and international tribunals about the meaning of our international obligations are going to become more and more common, just as they have become for members of the European Union. Next time, </w:t>
      </w:r>
      <w:r w:rsidRPr="006D1FDD">
        <w:rPr>
          <w:rStyle w:val="StyleUnderline"/>
        </w:rPr>
        <w:t xml:space="preserve">the </w:t>
      </w:r>
      <w:r w:rsidRPr="006D1FDD">
        <w:rPr>
          <w:rStyle w:val="Emphasis"/>
        </w:rPr>
        <w:t>Supreme Court</w:t>
      </w:r>
      <w:r w:rsidRPr="006D1FDD">
        <w:rPr>
          <w:rStyle w:val="StyleUnderline"/>
        </w:rPr>
        <w:t xml:space="preserve"> may not</w:t>
      </w:r>
      <w:r w:rsidRPr="006D1FDD">
        <w:rPr>
          <w:sz w:val="16"/>
        </w:rPr>
        <w:t xml:space="preserve"> </w:t>
      </w:r>
      <w:r w:rsidRPr="006D1FDD">
        <w:rPr>
          <w:rStyle w:val="StyleUnderline"/>
        </w:rPr>
        <w:t xml:space="preserve">be able to avoid conflict by </w:t>
      </w:r>
      <w:r w:rsidRPr="006D1FDD">
        <w:rPr>
          <w:rStyle w:val="Emphasis"/>
        </w:rPr>
        <w:t>assert</w:t>
      </w:r>
      <w:r w:rsidRPr="006D1FDD">
        <w:rPr>
          <w:rStyle w:val="StyleUnderline"/>
        </w:rPr>
        <w:t>ing that the courts are not obligated to listen</w:t>
      </w:r>
      <w:r w:rsidRPr="006D1FDD">
        <w:rPr>
          <w:sz w:val="16"/>
        </w:rPr>
        <w:t xml:space="preserve"> to the international body. </w:t>
      </w:r>
      <w:r w:rsidRPr="006D1FDD">
        <w:rPr>
          <w:rStyle w:val="StyleUnderline"/>
        </w:rPr>
        <w:t>When that</w:t>
      </w:r>
      <w:r w:rsidRPr="00595484">
        <w:rPr>
          <w:rStyle w:val="StyleUnderline"/>
        </w:rPr>
        <w:t xml:space="preserve"> happens</w:t>
      </w:r>
      <w:r w:rsidRPr="00595484">
        <w:rPr>
          <w:sz w:val="16"/>
        </w:rPr>
        <w:t xml:space="preserve">, </w:t>
      </w:r>
      <w:r w:rsidRPr="00595484">
        <w:rPr>
          <w:rStyle w:val="Emphasis"/>
        </w:rPr>
        <w:t xml:space="preserve">new </w:t>
      </w:r>
      <w:r w:rsidRPr="00595484">
        <w:rPr>
          <w:rStyle w:val="Emphasis"/>
          <w:highlight w:val="cyan"/>
        </w:rPr>
        <w:t>doctrines</w:t>
      </w:r>
      <w:r w:rsidRPr="00595484">
        <w:rPr>
          <w:sz w:val="16"/>
        </w:rPr>
        <w:t xml:space="preserve"> </w:t>
      </w:r>
      <w:r w:rsidRPr="00595484">
        <w:rPr>
          <w:rStyle w:val="StyleUnderline"/>
        </w:rPr>
        <w:t>and</w:t>
      </w:r>
      <w:r w:rsidRPr="00595484">
        <w:rPr>
          <w:sz w:val="16"/>
        </w:rPr>
        <w:t xml:space="preserve"> </w:t>
      </w:r>
      <w:r w:rsidRPr="00595484">
        <w:rPr>
          <w:rStyle w:val="Emphasis"/>
        </w:rPr>
        <w:t>solutions</w:t>
      </w:r>
      <w:r w:rsidRPr="00595484">
        <w:rPr>
          <w:sz w:val="16"/>
        </w:rPr>
        <w:t xml:space="preserve"> </w:t>
      </w:r>
      <w:r w:rsidRPr="006D1FDD">
        <w:rPr>
          <w:rStyle w:val="StyleUnderline"/>
        </w:rPr>
        <w:t xml:space="preserve">are going to </w:t>
      </w:r>
      <w:r w:rsidRPr="006D1FDD">
        <w:rPr>
          <w:rStyle w:val="StyleUnderline"/>
          <w:highlight w:val="cyan"/>
        </w:rPr>
        <w:t>have</w:t>
      </w:r>
      <w:r w:rsidRPr="00595484">
        <w:rPr>
          <w:rStyle w:val="StyleUnderline"/>
        </w:rPr>
        <w:t xml:space="preserve"> to </w:t>
      </w:r>
      <w:r w:rsidRPr="00595484">
        <w:rPr>
          <w:rStyle w:val="StyleUnderline"/>
          <w:highlight w:val="cyan"/>
        </w:rPr>
        <w:t>be developed</w:t>
      </w:r>
      <w:r w:rsidRPr="00595484">
        <w:rPr>
          <w:sz w:val="16"/>
        </w:rPr>
        <w:t xml:space="preserve">.  In these all-important processes, as always in the history of the court, people are everything. Justices vary widely in temperament, ideology, intelligence and preparedness. The best justices can be really very impressive; the worst ones truly disastrous.  Charged with interpreting the Constitution and therefore shaping its contemporary orientation, the Supreme Court needs to be extraordinarily sensitive to the demands of history. </w:t>
      </w:r>
      <w:r w:rsidRPr="00595484">
        <w:rPr>
          <w:rStyle w:val="StyleUnderline"/>
        </w:rPr>
        <w:t xml:space="preserve">When the court gets it wrong, the </w:t>
      </w:r>
      <w:r w:rsidRPr="00595484">
        <w:rPr>
          <w:rStyle w:val="Emphasis"/>
        </w:rPr>
        <w:t>consequences</w:t>
      </w:r>
      <w:r w:rsidRPr="00595484">
        <w:rPr>
          <w:rStyle w:val="StyleUnderline"/>
        </w:rPr>
        <w:t xml:space="preserve"> can be </w:t>
      </w:r>
      <w:r w:rsidRPr="00595484">
        <w:rPr>
          <w:rStyle w:val="Emphasis"/>
        </w:rPr>
        <w:t>serious</w:t>
      </w:r>
      <w:r w:rsidRPr="00595484">
        <w:rPr>
          <w:sz w:val="16"/>
        </w:rPr>
        <w:t xml:space="preserve">. The Constitution we get will still be the one we deserve, but our deserts need not be good ones. The Constitution, let us not forget, gave us slavery and segregation. It gave us dysfunctional limitations on progressive legislation that was desperately needed in the years before the Great Depression. We like to think the Constitution is always leading us toward a more perfect union. But this has not always been the case, and as with any experiment, there is no guarantee that it will be in the future. </w:t>
      </w:r>
    </w:p>
    <w:p w14:paraId="1DFA8C7A" w14:textId="77777777" w:rsidR="001A62B0" w:rsidRDefault="001A62B0" w:rsidP="001A62B0"/>
    <w:p w14:paraId="586BB1CE" w14:textId="77777777" w:rsidR="001A62B0" w:rsidRDefault="001A62B0" w:rsidP="001A62B0">
      <w:pPr>
        <w:pStyle w:val="Heading3"/>
      </w:pPr>
      <w:r>
        <w:lastRenderedPageBreak/>
        <w:t>T-Per Se---OFF</w:t>
      </w:r>
    </w:p>
    <w:p w14:paraId="2FDDA4EF" w14:textId="77777777" w:rsidR="00080DC3" w:rsidRPr="001070CC" w:rsidRDefault="00080DC3" w:rsidP="00080DC3">
      <w:pPr>
        <w:pStyle w:val="Heading4"/>
        <w:rPr>
          <w:u w:val="single"/>
        </w:rPr>
      </w:pPr>
      <w:r w:rsidRPr="005E0735">
        <w:rPr>
          <w:u w:val="single"/>
        </w:rPr>
        <w:t xml:space="preserve">T Prohibition </w:t>
      </w:r>
    </w:p>
    <w:p w14:paraId="650D1EAB" w14:textId="77777777" w:rsidR="00080DC3" w:rsidRPr="00BF0272" w:rsidRDefault="00080DC3" w:rsidP="00080DC3">
      <w:pPr>
        <w:pStyle w:val="Heading4"/>
        <w:jc w:val="both"/>
      </w:pPr>
      <w:r>
        <w:t xml:space="preserve">“Prohibition” requires a declaration of </w:t>
      </w:r>
      <w:r w:rsidRPr="001070CC">
        <w:rPr>
          <w:u w:val="single"/>
        </w:rPr>
        <w:t>per se</w:t>
      </w:r>
      <w:r>
        <w:t xml:space="preserve"> illegality </w:t>
      </w:r>
    </w:p>
    <w:p w14:paraId="435E68A7" w14:textId="77777777" w:rsidR="00080DC3" w:rsidRDefault="00080DC3" w:rsidP="00080DC3">
      <w:proofErr w:type="spellStart"/>
      <w:r w:rsidRPr="004B5FA3">
        <w:rPr>
          <w:rStyle w:val="Style13ptBold"/>
        </w:rPr>
        <w:t>Loevinger</w:t>
      </w:r>
      <w:proofErr w:type="spellEnd"/>
      <w:r w:rsidRPr="004B5FA3">
        <w:rPr>
          <w:rStyle w:val="Style13ptBold"/>
        </w:rPr>
        <w:t xml:space="preserve"> 61</w:t>
      </w:r>
      <w:r>
        <w:t xml:space="preserve"> (Honorable Lee </w:t>
      </w:r>
      <w:proofErr w:type="spellStart"/>
      <w:r>
        <w:t>Loevinger</w:t>
      </w:r>
      <w:proofErr w:type="spellEnd"/>
      <w:r>
        <w:t>-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17E1A30A" w14:textId="77777777" w:rsidR="00080DC3" w:rsidRDefault="00080DC3" w:rsidP="00080DC3">
      <w:r w:rsidRPr="00080DC3">
        <w:rPr>
          <w:rStyle w:val="StyleUnderline"/>
        </w:rPr>
        <w:t xml:space="preserve">Running </w:t>
      </w:r>
      <w:r w:rsidRPr="001414D3">
        <w:rPr>
          <w:rStyle w:val="StyleUnderline"/>
          <w:highlight w:val="cyan"/>
        </w:rPr>
        <w:t xml:space="preserve">through </w:t>
      </w:r>
      <w:r w:rsidRPr="00AF64F2">
        <w:rPr>
          <w:rStyle w:val="StyleUnderline"/>
        </w:rPr>
        <w:t xml:space="preserve">the history of </w:t>
      </w:r>
      <w:r w:rsidRPr="001414D3">
        <w:rPr>
          <w:rStyle w:val="StyleUnderline"/>
          <w:highlight w:val="cyan"/>
        </w:rPr>
        <w:t>antitrust law are two</w:t>
      </w:r>
      <w:r w:rsidRPr="001414D3">
        <w:rPr>
          <w:highlight w:val="cyan"/>
        </w:rPr>
        <w:t xml:space="preserve"> </w:t>
      </w:r>
      <w:r w:rsidRPr="001414D3">
        <w:rPr>
          <w:rStyle w:val="Emphasis"/>
          <w:highlight w:val="cyan"/>
        </w:rPr>
        <w:t>contrapunta</w:t>
      </w:r>
      <w:r w:rsidRPr="00D96BB5">
        <w:rPr>
          <w:rStyle w:val="Emphasis"/>
          <w:highlight w:val="cyan"/>
        </w:rPr>
        <w:t>l</w:t>
      </w:r>
      <w:r w:rsidRPr="00D96BB5">
        <w:t xml:space="preserve"> </w:t>
      </w:r>
      <w:r w:rsidRPr="001414D3">
        <w:rPr>
          <w:rStyle w:val="StyleUnderline"/>
          <w:highlight w:val="cyan"/>
        </w:rPr>
        <w:t>themes</w:t>
      </w:r>
      <w:r w:rsidRPr="001414D3">
        <w:rPr>
          <w:rStyle w:val="StyleUnderline"/>
        </w:rPr>
        <w:t xml:space="preserve">: </w:t>
      </w:r>
      <w:r w:rsidRPr="001414D3">
        <w:rPr>
          <w:rStyle w:val="StyleUnderline"/>
          <w:highlight w:val="cyan"/>
        </w:rPr>
        <w:t xml:space="preserve">A </w:t>
      </w:r>
      <w:r w:rsidRPr="001414D3">
        <w:rPr>
          <w:rStyle w:val="Emphasis"/>
          <w:highlight w:val="cyan"/>
        </w:rPr>
        <w:t>prohibition</w:t>
      </w:r>
      <w:r w:rsidRPr="001414D3">
        <w:rPr>
          <w:rStyle w:val="StyleUnderline"/>
        </w:rPr>
        <w:t xml:space="preserve"> of restraint of trade </w:t>
      </w:r>
      <w:r w:rsidRPr="001414D3">
        <w:rPr>
          <w:rStyle w:val="StyleUnderline"/>
          <w:highlight w:val="cyan"/>
        </w:rPr>
        <w:t>and</w:t>
      </w:r>
      <w:r w:rsidRPr="009A5C18">
        <w:rPr>
          <w:rStyle w:val="StyleUnderline"/>
        </w:rPr>
        <w:t xml:space="preserve"> </w:t>
      </w:r>
      <w:r w:rsidRPr="00D96BB5">
        <w:rPr>
          <w:rStyle w:val="StyleUnderline"/>
        </w:rPr>
        <w:t xml:space="preserve">a principle lately called </w:t>
      </w:r>
      <w:r w:rsidRPr="009A5C18">
        <w:rPr>
          <w:rStyle w:val="StyleUnderline"/>
          <w:highlight w:val="cyan"/>
        </w:rPr>
        <w:t>the "</w:t>
      </w:r>
      <w:r w:rsidRPr="001414D3">
        <w:rPr>
          <w:rStyle w:val="Emphasis"/>
          <w:highlight w:val="cyan"/>
        </w:rPr>
        <w:t>rule of reason</w:t>
      </w:r>
      <w:r w:rsidRPr="001414D3">
        <w:rPr>
          <w:rStyle w:val="StyleUnderline"/>
          <w:highlight w:val="cyan"/>
        </w:rPr>
        <w:t xml:space="preserve">" which </w:t>
      </w:r>
      <w:r w:rsidRPr="00802C55">
        <w:rPr>
          <w:rStyle w:val="Emphasis"/>
          <w:highlight w:val="cyan"/>
        </w:rPr>
        <w:t xml:space="preserve">limits </w:t>
      </w:r>
      <w:r w:rsidRPr="00802C55">
        <w:rPr>
          <w:rStyle w:val="Emphasis"/>
        </w:rPr>
        <w:t>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46387E57" w14:textId="77777777" w:rsidR="00080DC3" w:rsidRDefault="00080DC3" w:rsidP="00080DC3">
      <w:r w:rsidRPr="00A95F02">
        <w:t xml:space="preserve">Thus, when </w:t>
      </w:r>
      <w:r w:rsidRPr="00A95F02">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A95F02">
        <w:rPr>
          <w:rStyle w:val="StyleUnderline"/>
          <w:highlight w:val="cyan"/>
        </w:rPr>
        <w:t>imported</w:t>
      </w:r>
      <w:r w:rsidRPr="00A95F02">
        <w:rPr>
          <w:rStyle w:val="StyleUnderline"/>
        </w:rPr>
        <w:t xml:space="preserve"> both </w:t>
      </w:r>
      <w:r w:rsidRPr="00A95F02">
        <w:rPr>
          <w:rStyle w:val="StyleUnderline"/>
          <w:highlight w:val="cyan"/>
        </w:rPr>
        <w:t xml:space="preserve">the principle that </w:t>
      </w:r>
      <w:r w:rsidRPr="00802C55">
        <w:rPr>
          <w:rStyle w:val="StyleUnderline"/>
        </w:rPr>
        <w:t>restrictions on competition are illegal and also the principle that</w:t>
      </w:r>
      <w:r w:rsidRPr="00A95F02">
        <w:rPr>
          <w:rStyle w:val="StyleUnderline"/>
          <w:highlight w:val="cyan"/>
        </w:rPr>
        <w:t xml:space="preserve"> in some circumstances</w:t>
      </w:r>
      <w:r w:rsidRPr="00A95F02">
        <w:rPr>
          <w:rStyle w:val="StyleUnderline"/>
        </w:rPr>
        <w:t xml:space="preserve"> a showing of </w:t>
      </w:r>
      <w:r w:rsidRPr="00A95F02">
        <w:rPr>
          <w:rStyle w:val="StyleUnderline"/>
          <w:highlight w:val="cyan"/>
        </w:rPr>
        <w:t xml:space="preserve">reasonableness will legalize </w:t>
      </w:r>
      <w:r w:rsidRPr="00802C55">
        <w:rPr>
          <w:rStyle w:val="StyleUnderline"/>
          <w:highlight w:val="cyan"/>
        </w:rPr>
        <w:t>restrictions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0053A2EE" w14:textId="77777777" w:rsidR="00080DC3" w:rsidRPr="00B94BFB" w:rsidRDefault="00080DC3" w:rsidP="00080DC3">
      <w:pPr>
        <w:pStyle w:val="Heading4"/>
        <w:rPr>
          <w:u w:val="single"/>
        </w:rPr>
      </w:pPr>
      <w:r>
        <w:lastRenderedPageBreak/>
        <w:t xml:space="preserve">The </w:t>
      </w:r>
      <w:proofErr w:type="spellStart"/>
      <w:r>
        <w:t>aff</w:t>
      </w:r>
      <w:proofErr w:type="spellEnd"/>
      <w:r>
        <w:t xml:space="preserve"> violates—they create a new legal standard for courts to decide whether a practice is “unreasonable” based </w:t>
      </w:r>
      <w:r w:rsidRPr="00B94BFB">
        <w:rPr>
          <w:u w:val="single"/>
        </w:rPr>
        <w:t>on weighing evidence</w:t>
      </w:r>
      <w:r>
        <w:t xml:space="preserve">—not a declaration of illegality </w:t>
      </w:r>
      <w:r w:rsidRPr="00B94BFB">
        <w:rPr>
          <w:u w:val="single"/>
        </w:rPr>
        <w:t>without inquiry</w:t>
      </w:r>
    </w:p>
    <w:p w14:paraId="239E3757" w14:textId="77777777" w:rsidR="00080DC3" w:rsidRDefault="00080DC3" w:rsidP="00080DC3">
      <w:pPr>
        <w:pStyle w:val="Heading4"/>
      </w:pPr>
      <w:r>
        <w:t>VOTE NEG</w:t>
      </w:r>
    </w:p>
    <w:p w14:paraId="07BDC4E6" w14:textId="77777777" w:rsidR="00080DC3" w:rsidRDefault="00080DC3" w:rsidP="00080DC3">
      <w:pPr>
        <w:pStyle w:val="Heading4"/>
        <w:numPr>
          <w:ilvl w:val="0"/>
          <w:numId w:val="11"/>
        </w:numPr>
        <w:tabs>
          <w:tab w:val="num" w:pos="360"/>
        </w:tabs>
        <w:ind w:left="0" w:firstLine="0"/>
      </w:pPr>
      <w:r w:rsidRPr="00D27234">
        <w:t>Ground</w:t>
      </w:r>
      <w:r>
        <w:t xml:space="preserve">---balancing tests devastate core links, because the practice is </w:t>
      </w:r>
      <w:r w:rsidRPr="00802C55">
        <w:rPr>
          <w:u w:val="single"/>
        </w:rPr>
        <w:t>allowed</w:t>
      </w:r>
      <w:r>
        <w:t xml:space="preserve"> when it’s beneficial— creates a moving target that wrecks the neg AND devastates link uniqueness.</w:t>
      </w:r>
    </w:p>
    <w:p w14:paraId="16376793" w14:textId="77777777" w:rsidR="00080DC3" w:rsidRDefault="00080DC3" w:rsidP="00080DC3">
      <w:pPr>
        <w:pStyle w:val="Heading4"/>
        <w:numPr>
          <w:ilvl w:val="0"/>
          <w:numId w:val="11"/>
        </w:numPr>
        <w:tabs>
          <w:tab w:val="num" w:pos="360"/>
        </w:tabs>
        <w:ind w:left="0" w:firstLine="0"/>
      </w:pPr>
      <w:r>
        <w:t xml:space="preserve">Limits— infinite possible </w:t>
      </w:r>
      <w:proofErr w:type="spellStart"/>
      <w:r>
        <w:t>affs</w:t>
      </w:r>
      <w:proofErr w:type="spellEnd"/>
      <w:r>
        <w:t xml:space="preserve"> that tweak antitrust judication procedure in any given advantage area.</w:t>
      </w:r>
    </w:p>
    <w:p w14:paraId="668D38D5" w14:textId="77777777" w:rsidR="00080DC3" w:rsidRDefault="00080DC3" w:rsidP="00080DC3">
      <w:pPr>
        <w:pStyle w:val="Heading4"/>
        <w:numPr>
          <w:ilvl w:val="0"/>
          <w:numId w:val="11"/>
        </w:numPr>
        <w:tabs>
          <w:tab w:val="num" w:pos="360"/>
        </w:tabs>
        <w:ind w:left="0" w:firstLine="0"/>
      </w:pPr>
      <w:r>
        <w:t xml:space="preserve">Bidirectionality---rule of reason creates </w:t>
      </w:r>
      <w:r w:rsidRPr="00D856F9">
        <w:rPr>
          <w:u w:val="single"/>
        </w:rPr>
        <w:t>legally protected</w:t>
      </w:r>
      <w:r>
        <w:t xml:space="preserve"> practices</w:t>
      </w:r>
    </w:p>
    <w:p w14:paraId="52CA39B1" w14:textId="77777777" w:rsidR="00080DC3" w:rsidRDefault="00080DC3" w:rsidP="00080DC3">
      <w:proofErr w:type="spellStart"/>
      <w:r w:rsidRPr="00D1378F">
        <w:rPr>
          <w:rStyle w:val="Style13ptBold"/>
        </w:rPr>
        <w:t>Graglia</w:t>
      </w:r>
      <w:proofErr w:type="spellEnd"/>
      <w:r w:rsidRPr="00D1378F">
        <w:rPr>
          <w:rStyle w:val="Style13ptBold"/>
        </w:rPr>
        <w:t xml:space="preserve"> 8</w:t>
      </w:r>
      <w:r>
        <w:t xml:space="preserve"> (Lino A. </w:t>
      </w:r>
      <w:proofErr w:type="spellStart"/>
      <w:r>
        <w:t>Graglia</w:t>
      </w:r>
      <w:proofErr w:type="spellEnd"/>
      <w:r>
        <w:t xml:space="preserve"> is the A. Dalton Cross Professor of Law at the University of Texas. “The Antitrust Revolution”, </w:t>
      </w:r>
      <w:r w:rsidRPr="00ED6B81">
        <w:rPr>
          <w:i/>
          <w:iCs/>
        </w:rPr>
        <w:t>Engage</w:t>
      </w:r>
      <w:r>
        <w:t xml:space="preserve"> Vol. 9, Issue 3, </w:t>
      </w:r>
      <w:hyperlink r:id="rId14"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33140DDF" w14:textId="77777777" w:rsidR="00080DC3" w:rsidRPr="004F0619" w:rsidRDefault="00080DC3" w:rsidP="00080DC3"/>
    <w:p w14:paraId="2365044C" w14:textId="77777777" w:rsidR="00080DC3" w:rsidRDefault="00080DC3" w:rsidP="00080DC3">
      <w:r w:rsidRPr="00AD2F3B">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AD2F3B">
        <w:t xml:space="preserve"> </w:t>
      </w:r>
      <w:r w:rsidRPr="008A5117">
        <w:rPr>
          <w:rStyle w:val="StyleUnderline"/>
          <w:highlight w:val="cyan"/>
        </w:rPr>
        <w:t>Because a</w:t>
      </w:r>
      <w:r w:rsidRPr="00F436C6">
        <w:rPr>
          <w:rStyle w:val="StyleUnderline"/>
        </w:rPr>
        <w:t xml:space="preserve"> challenged </w:t>
      </w:r>
      <w:r w:rsidRPr="00A85A6C">
        <w:rPr>
          <w:rStyle w:val="Emphasis"/>
          <w:highlight w:val="cyan"/>
        </w:rPr>
        <w:t>practice’s</w:t>
      </w:r>
      <w:r w:rsidRPr="008A5117">
        <w:rPr>
          <w:rStyle w:val="StyleUnderline"/>
          <w:highlight w:val="cyan"/>
        </w:rPr>
        <w:t xml:space="preserve"> anticompetitive effects</w:t>
      </w:r>
      <w:r w:rsidRPr="00F436C6">
        <w:rPr>
          <w:rStyle w:val="StyleUnderline"/>
        </w:rPr>
        <w:t xml:space="preserve"> and lack of justification </w:t>
      </w:r>
      <w:r w:rsidRPr="008A5117">
        <w:rPr>
          <w:rStyle w:val="StyleUnderline"/>
          <w:highlight w:val="cyan"/>
        </w:rPr>
        <w:t>are</w:t>
      </w:r>
      <w:r w:rsidRPr="00F436C6">
        <w:rPr>
          <w:rStyle w:val="StyleUnderline"/>
        </w:rPr>
        <w:t xml:space="preserve"> typically </w:t>
      </w:r>
      <w:r w:rsidRPr="008A5117">
        <w:rPr>
          <w:rStyle w:val="StyleUnderline"/>
          <w:highlight w:val="cyan"/>
        </w:rPr>
        <w:t>very difficult to show</w:t>
      </w:r>
      <w:r w:rsidRPr="00F436C6">
        <w:rPr>
          <w:rStyle w:val="StyleUnderline"/>
        </w:rPr>
        <w:t>—largely because they characterize few business practices</w:t>
      </w:r>
      <w:r w:rsidRPr="00AD2F3B">
        <w:t>—</w:t>
      </w:r>
      <w:r w:rsidRPr="008A5117">
        <w:rPr>
          <w:rStyle w:val="Emphasis"/>
          <w:highlight w:val="cyan"/>
        </w:rPr>
        <w:t xml:space="preserve">the Rule of Reason tends to become a rule of </w:t>
      </w:r>
      <w:r w:rsidRPr="001070CC">
        <w:rPr>
          <w:rStyle w:val="Emphasis"/>
          <w:sz w:val="40"/>
          <w:szCs w:val="40"/>
          <w:highlight w:val="cyan"/>
        </w:rPr>
        <w:t>legal</w:t>
      </w:r>
      <w:r w:rsidRPr="008A5117">
        <w:rPr>
          <w:rStyle w:val="Emphasis"/>
          <w:highlight w:val="cyan"/>
        </w:rPr>
        <w:t xml:space="preserve"> per se</w:t>
      </w:r>
      <w:r w:rsidRPr="00AD2F3B">
        <w:t xml:space="preserve">.9 The </w:t>
      </w:r>
      <w:r w:rsidRPr="001070CC">
        <w:t>Rule of Reason means that antitrust plaintiff s will rarely win</w:t>
      </w:r>
      <w:r w:rsidRPr="00AD2F3B">
        <w:t xml:space="preserve"> and, therefore, that few antitrust suits will be brought. Th e liberal justices of the Warren Court dealt with the “problem” by tending to declare nearly all challenged practices illegal per se. </w:t>
      </w:r>
    </w:p>
    <w:p w14:paraId="75629ABE" w14:textId="77777777" w:rsidR="00080DC3" w:rsidRDefault="00080DC3" w:rsidP="00080DC3"/>
    <w:p w14:paraId="62D761A2" w14:textId="77777777" w:rsidR="00080DC3" w:rsidRPr="00DF4AD3" w:rsidRDefault="00080DC3" w:rsidP="00080DC3"/>
    <w:p w14:paraId="5F691A2D" w14:textId="77777777" w:rsidR="001A62B0" w:rsidRDefault="001A62B0" w:rsidP="001A62B0"/>
    <w:p w14:paraId="5E1E27B5" w14:textId="77777777" w:rsidR="001A62B0" w:rsidRPr="00DF4AD3" w:rsidRDefault="001A62B0" w:rsidP="001A62B0"/>
    <w:p w14:paraId="02FA00F8" w14:textId="58E75567" w:rsidR="00A95652" w:rsidRDefault="0013257D" w:rsidP="00301061">
      <w:pPr>
        <w:pStyle w:val="Heading2"/>
      </w:pPr>
      <w:r>
        <w:lastRenderedPageBreak/>
        <w:t>Advantage</w:t>
      </w:r>
      <w:r w:rsidR="00301061">
        <w:t xml:space="preserve"> 1</w:t>
      </w:r>
    </w:p>
    <w:p w14:paraId="7788FE15" w14:textId="77777777" w:rsidR="00301061" w:rsidRPr="001F2986" w:rsidRDefault="00301061" w:rsidP="00301061">
      <w:pPr>
        <w:pStyle w:val="Heading3"/>
        <w:rPr>
          <w:rFonts w:asciiTheme="minorHAnsi" w:hAnsiTheme="minorHAnsi" w:cstheme="minorHAnsi"/>
        </w:rPr>
      </w:pPr>
      <w:bookmarkStart w:id="1" w:name="_Hlk66999143"/>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5D886443" w14:textId="77777777" w:rsidR="00301061" w:rsidRPr="001F2986" w:rsidRDefault="00301061" w:rsidP="00301061">
      <w:pPr>
        <w:pStyle w:val="Heading4"/>
        <w:rPr>
          <w:rFonts w:asciiTheme="minorHAnsi" w:hAnsiTheme="minorHAnsi" w:cstheme="minorHAnsi"/>
        </w:rPr>
      </w:pPr>
      <w:r w:rsidRPr="001F2986">
        <w:rPr>
          <w:rFonts w:asciiTheme="minorHAnsi" w:hAnsiTheme="minorHAnsi" w:cstheme="minorHAnsi"/>
        </w:rPr>
        <w:t xml:space="preserve">No cyber impact. </w:t>
      </w:r>
    </w:p>
    <w:p w14:paraId="547B4943" w14:textId="77777777" w:rsidR="00301061" w:rsidRPr="001F2986" w:rsidRDefault="00301061" w:rsidP="00301061">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18B670E6" w14:textId="77777777" w:rsidR="00301061" w:rsidRPr="001F2986" w:rsidRDefault="00301061" w:rsidP="00301061">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2A15EE10"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265AB2BB"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00877E63"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69085642" w14:textId="77777777" w:rsidR="00301061" w:rsidRPr="001F2986" w:rsidRDefault="00301061" w:rsidP="00301061">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7FE207F4" w14:textId="77777777" w:rsidR="00301061" w:rsidRPr="001F2986" w:rsidRDefault="00301061" w:rsidP="00301061">
      <w:pPr>
        <w:rPr>
          <w:rFonts w:asciiTheme="minorHAnsi" w:hAnsiTheme="minorHAnsi" w:cstheme="minorHAnsi"/>
        </w:rPr>
      </w:pPr>
      <w:r w:rsidRPr="000B6C97">
        <w:rPr>
          <w:rStyle w:val="StyleUnderline"/>
          <w:rFonts w:asciiTheme="minorHAnsi" w:hAnsiTheme="minorHAnsi" w:cstheme="minorHAnsi"/>
          <w:highlight w:val="cyan"/>
        </w:rPr>
        <w:lastRenderedPageBreak/>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1D58091D" w14:textId="77777777" w:rsidR="00301061" w:rsidRPr="001F2986" w:rsidRDefault="00301061" w:rsidP="00301061">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55625F8C" w14:textId="77777777" w:rsidR="00301061" w:rsidRPr="001F2986" w:rsidRDefault="00301061" w:rsidP="00301061">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39F858AC"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076E9E06"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39B0EFFF"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53F3DCBB"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bookmarkEnd w:id="1"/>
    <w:p w14:paraId="288DD143" w14:textId="77777777" w:rsidR="00301061" w:rsidRPr="001F2986" w:rsidRDefault="00301061" w:rsidP="00301061">
      <w:pPr>
        <w:pStyle w:val="Heading4"/>
        <w:rPr>
          <w:rFonts w:asciiTheme="minorHAnsi" w:hAnsiTheme="minorHAnsi" w:cstheme="minorHAnsi"/>
        </w:rPr>
      </w:pPr>
      <w:r w:rsidRPr="001F2986">
        <w:rPr>
          <w:rFonts w:asciiTheme="minorHAnsi" w:hAnsiTheme="minorHAnsi" w:cstheme="minorHAnsi"/>
        </w:rPr>
        <w:lastRenderedPageBreak/>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63A1B155" w14:textId="77777777" w:rsidR="00301061" w:rsidRPr="001F2986" w:rsidRDefault="00301061" w:rsidP="00301061">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15"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4D1CFA59" w14:textId="77777777" w:rsidR="00301061" w:rsidRPr="001F2986" w:rsidRDefault="00301061" w:rsidP="00301061">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6BBCF475"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The implicit threshold governing </w:t>
      </w:r>
      <w:proofErr w:type="spellStart"/>
      <w:r w:rsidRPr="001F2986">
        <w:rPr>
          <w:rFonts w:asciiTheme="minorHAnsi" w:hAnsiTheme="minorHAnsi" w:cstheme="minorHAnsi"/>
        </w:rPr>
        <w:t>cyber attack</w:t>
      </w:r>
      <w:proofErr w:type="spellEnd"/>
      <w:r w:rsidRPr="001F2986">
        <w:rPr>
          <w:rFonts w:asciiTheme="minorHAnsi" w:hAnsiTheme="minorHAnsi" w:cstheme="minorHAnsi"/>
        </w:rPr>
        <w:t xml:space="preserve">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4AFB1B53"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47A53519" w14:textId="77777777" w:rsidR="00301061" w:rsidRPr="001F2986" w:rsidRDefault="00301061" w:rsidP="00301061">
      <w:pPr>
        <w:pStyle w:val="Heading4"/>
        <w:rPr>
          <w:rFonts w:asciiTheme="minorHAnsi" w:hAnsiTheme="minorHAnsi" w:cstheme="minorHAnsi"/>
          <w:b w:val="0"/>
          <w:bCs/>
        </w:rPr>
      </w:pPr>
      <w:r w:rsidRPr="001F2986">
        <w:rPr>
          <w:rFonts w:asciiTheme="minorHAnsi" w:hAnsiTheme="minorHAnsi" w:cstheme="minorHAnsi"/>
        </w:rPr>
        <w:t xml:space="preserve">American democracy is </w:t>
      </w:r>
      <w:r w:rsidRPr="001F2986">
        <w:rPr>
          <w:rFonts w:asciiTheme="minorHAnsi" w:hAnsiTheme="minorHAnsi" w:cstheme="minorHAnsi"/>
          <w:u w:val="single"/>
        </w:rPr>
        <w:t>resilient</w:t>
      </w:r>
      <w:r w:rsidRPr="001F2986">
        <w:rPr>
          <w:rFonts w:asciiTheme="minorHAnsi" w:hAnsiTheme="minorHAnsi" w:cstheme="minorHAnsi"/>
          <w:b w:val="0"/>
          <w:bCs/>
        </w:rPr>
        <w:t>---</w:t>
      </w:r>
      <w:r w:rsidRPr="001F2986">
        <w:rPr>
          <w:rFonts w:asciiTheme="minorHAnsi" w:hAnsiTheme="minorHAnsi" w:cstheme="minorHAnsi"/>
          <w:b w:val="0"/>
          <w:bCs/>
          <w:u w:val="single"/>
        </w:rPr>
        <w:t>institutional buffers</w:t>
      </w:r>
      <w:r w:rsidRPr="001F2986">
        <w:rPr>
          <w:rFonts w:asciiTheme="minorHAnsi" w:hAnsiTheme="minorHAnsi" w:cstheme="minorHAnsi"/>
          <w:b w:val="0"/>
          <w:bCs/>
        </w:rPr>
        <w:t xml:space="preserve"> ensure continuity. </w:t>
      </w:r>
    </w:p>
    <w:p w14:paraId="27F2DB6C" w14:textId="77777777" w:rsidR="00301061" w:rsidRPr="001F2986" w:rsidRDefault="00301061" w:rsidP="00301061">
      <w:pPr>
        <w:rPr>
          <w:rFonts w:asciiTheme="minorHAnsi" w:hAnsiTheme="minorHAnsi" w:cstheme="minorHAnsi"/>
        </w:rPr>
      </w:pPr>
      <w:proofErr w:type="spellStart"/>
      <w:r w:rsidRPr="001F2986">
        <w:rPr>
          <w:rStyle w:val="Heading4Char"/>
          <w:rFonts w:asciiTheme="minorHAnsi" w:hAnsiTheme="minorHAnsi" w:cstheme="minorHAnsi"/>
        </w:rPr>
        <w:t>Kroenig</w:t>
      </w:r>
      <w:proofErr w:type="spellEnd"/>
      <w:r w:rsidRPr="001F2986">
        <w:rPr>
          <w:rStyle w:val="Heading4Char"/>
          <w:rFonts w:asciiTheme="minorHAnsi" w:hAnsiTheme="minorHAnsi" w:cstheme="minorHAnsi"/>
        </w:rPr>
        <w:t xml:space="preserve"> 20</w:t>
      </w:r>
      <w:r w:rsidRPr="001F2986">
        <w:rPr>
          <w:rFonts w:asciiTheme="minorHAnsi" w:hAnsiTheme="minorHAnsi" w:cstheme="minorHAnsi"/>
        </w:rPr>
        <w:t xml:space="preserve">, Professor in the Department of Government and the Edmund A. Walsh School of Foreign Service at Georgetown University. (Matthew, </w:t>
      </w:r>
      <w:r w:rsidRPr="001F2986">
        <w:rPr>
          <w:rFonts w:asciiTheme="minorHAnsi" w:hAnsiTheme="minorHAnsi" w:cstheme="minorHAnsi"/>
          <w:i/>
          <w:iCs/>
        </w:rPr>
        <w:t>The Return of Great Power Rivalry: Democracy versus Autocracy from the Ancient World to the U.S. and China</w:t>
      </w:r>
      <w:r w:rsidRPr="001F2986">
        <w:rPr>
          <w:rFonts w:asciiTheme="minorHAnsi" w:hAnsiTheme="minorHAnsi" w:cstheme="minorHAnsi"/>
        </w:rPr>
        <w:t>, pg. 198-199, Oxford University Press)</w:t>
      </w:r>
    </w:p>
    <w:p w14:paraId="2AD881D2"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American Democracy </w:t>
      </w:r>
    </w:p>
    <w:p w14:paraId="4EF928FC"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The United States is the world’s oldest constitutional democracy. Fleeing persecution by European monarchs, </w:t>
      </w:r>
      <w:r w:rsidRPr="001F2986">
        <w:rPr>
          <w:rStyle w:val="StyleUnderline"/>
          <w:rFonts w:asciiTheme="minorHAnsi" w:hAnsiTheme="minorHAnsi" w:cstheme="minorHAnsi"/>
        </w:rPr>
        <w:t>the</w:t>
      </w:r>
      <w:r w:rsidRPr="001F2986">
        <w:rPr>
          <w:rFonts w:asciiTheme="minorHAnsi" w:hAnsiTheme="minorHAnsi" w:cstheme="minorHAnsi"/>
        </w:rPr>
        <w:t xml:space="preserve"> American </w:t>
      </w:r>
      <w:r w:rsidRPr="001F2986">
        <w:rPr>
          <w:rStyle w:val="Emphasis"/>
          <w:rFonts w:asciiTheme="minorHAnsi" w:hAnsiTheme="minorHAnsi" w:cstheme="minorHAnsi"/>
        </w:rPr>
        <w:t>founding fathers</w:t>
      </w:r>
      <w:r w:rsidRPr="001F2986">
        <w:rPr>
          <w:rStyle w:val="StyleUnderline"/>
          <w:rFonts w:asciiTheme="minorHAnsi" w:hAnsiTheme="minorHAnsi" w:cstheme="minorHAnsi"/>
        </w:rPr>
        <w:t xml:space="preserve"> set up a system to </w:t>
      </w:r>
      <w:r w:rsidRPr="001F2986">
        <w:rPr>
          <w:rStyle w:val="Emphasis"/>
          <w:rFonts w:asciiTheme="minorHAnsi" w:hAnsiTheme="minorHAnsi" w:cstheme="minorHAnsi"/>
        </w:rPr>
        <w:t>check</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balance</w:t>
      </w:r>
      <w:r w:rsidRPr="001F2986">
        <w:rPr>
          <w:rStyle w:val="StyleUnderline"/>
          <w:rFonts w:asciiTheme="minorHAnsi" w:hAnsiTheme="minorHAnsi" w:cstheme="minorHAnsi"/>
        </w:rPr>
        <w:t xml:space="preserve"> the chief executive</w:t>
      </w:r>
      <w:r w:rsidRPr="001F2986">
        <w:rPr>
          <w:rFonts w:asciiTheme="minorHAnsi" w:hAnsiTheme="minorHAnsi" w:cstheme="minorHAnsi"/>
        </w:rPr>
        <w:t xml:space="preserve">. The authors of the U.S. constitution were also very much inspired by the mixed system of government that proved so successful for the ancient Roman Republic. Individuals are selected for political positions through competitive elections. </w:t>
      </w:r>
      <w:r w:rsidRPr="001F2986">
        <w:rPr>
          <w:rStyle w:val="StyleUnderline"/>
          <w:rFonts w:asciiTheme="minorHAnsi" w:hAnsiTheme="minorHAnsi" w:cstheme="minorHAnsi"/>
        </w:rPr>
        <w:t xml:space="preserve">Freedom of the </w:t>
      </w:r>
      <w:r w:rsidRPr="001F2986">
        <w:rPr>
          <w:rStyle w:val="Emphasis"/>
          <w:rFonts w:asciiTheme="minorHAnsi" w:hAnsiTheme="minorHAnsi" w:cstheme="minorHAnsi"/>
        </w:rPr>
        <w:t>press, assembly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many other liberties</w:t>
      </w:r>
      <w:r w:rsidRPr="001F2986">
        <w:rPr>
          <w:rStyle w:val="StyleUnderline"/>
          <w:rFonts w:asciiTheme="minorHAnsi" w:hAnsiTheme="minorHAnsi" w:cstheme="minorHAnsi"/>
        </w:rPr>
        <w:t xml:space="preserve"> help to ensure that citizens have the opportunity for </w:t>
      </w:r>
      <w:r w:rsidRPr="001F2986">
        <w:rPr>
          <w:rStyle w:val="Emphasis"/>
          <w:rFonts w:asciiTheme="minorHAnsi" w:hAnsiTheme="minorHAnsi" w:cstheme="minorHAnsi"/>
        </w:rPr>
        <w:t>meaningful political participation</w:t>
      </w:r>
      <w:r w:rsidRPr="001F2986">
        <w:rPr>
          <w:rFonts w:asciiTheme="minorHAnsi" w:hAnsiTheme="minorHAnsi" w:cstheme="minorHAnsi"/>
        </w:rPr>
        <w:t xml:space="preserve">. According to Polity,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been rated as a democracy for </w:t>
      </w:r>
      <w:r w:rsidRPr="001F2986">
        <w:rPr>
          <w:rStyle w:val="Emphasis"/>
          <w:rFonts w:asciiTheme="minorHAnsi" w:hAnsiTheme="minorHAnsi" w:cstheme="minorHAnsi"/>
        </w:rPr>
        <w:t>over two centuries</w:t>
      </w:r>
      <w:r w:rsidRPr="001F2986">
        <w:rPr>
          <w:rFonts w:asciiTheme="minorHAnsi" w:hAnsiTheme="minorHAnsi" w:cstheme="minorHAnsi"/>
        </w:rPr>
        <w:t xml:space="preserve">.3 </w:t>
      </w:r>
    </w:p>
    <w:p w14:paraId="47A62144" w14:textId="77777777" w:rsidR="00301061" w:rsidRPr="001F2986" w:rsidRDefault="00301061" w:rsidP="00301061">
      <w:pPr>
        <w:rPr>
          <w:rFonts w:asciiTheme="minorHAnsi" w:hAnsiTheme="minorHAnsi" w:cstheme="minorHAnsi"/>
        </w:rPr>
      </w:pPr>
      <w:r w:rsidRPr="001F2986">
        <w:rPr>
          <w:rStyle w:val="StyleUnderline"/>
          <w:rFonts w:asciiTheme="minorHAnsi" w:hAnsiTheme="minorHAnsi" w:cstheme="minorHAnsi"/>
        </w:rPr>
        <w:t xml:space="preserve">Contemporary </w:t>
      </w:r>
      <w:r w:rsidRPr="000B6C97">
        <w:rPr>
          <w:rStyle w:val="StyleUnderline"/>
          <w:rFonts w:asciiTheme="minorHAnsi" w:hAnsiTheme="minorHAnsi" w:cstheme="minorHAnsi"/>
          <w:highlight w:val="cyan"/>
        </w:rPr>
        <w:t>warnings of a</w:t>
      </w:r>
      <w:r w:rsidRPr="001F2986">
        <w:rPr>
          <w:rStyle w:val="StyleUnderline"/>
          <w:rFonts w:asciiTheme="minorHAnsi" w:hAnsiTheme="minorHAnsi" w:cstheme="minorHAnsi"/>
        </w:rPr>
        <w:t xml:space="preserve"> possible </w:t>
      </w:r>
      <w:r w:rsidRPr="000B6C97">
        <w:rPr>
          <w:rStyle w:val="Emphasis"/>
          <w:rFonts w:asciiTheme="minorHAnsi" w:hAnsiTheme="minorHAnsi" w:cstheme="minorHAnsi"/>
          <w:highlight w:val="cyan"/>
        </w:rPr>
        <w:t>decline</w:t>
      </w:r>
      <w:r w:rsidRPr="000B6C97">
        <w:rPr>
          <w:rStyle w:val="StyleUnderline"/>
          <w:rFonts w:asciiTheme="minorHAnsi" w:hAnsiTheme="minorHAnsi" w:cstheme="minorHAnsi"/>
          <w:highlight w:val="cyan"/>
        </w:rPr>
        <w:t xml:space="preserve"> in American democracy</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should be taken seriously, but, on inspection, they </w:t>
      </w:r>
      <w:r w:rsidRPr="000B6C97">
        <w:rPr>
          <w:rStyle w:val="StyleUnderline"/>
          <w:rFonts w:asciiTheme="minorHAnsi" w:hAnsiTheme="minorHAnsi" w:cstheme="minorHAnsi"/>
          <w:highlight w:val="cyan"/>
        </w:rPr>
        <w:t>are</w:t>
      </w:r>
      <w:r w:rsidRPr="001F2986">
        <w:rPr>
          <w:rFonts w:asciiTheme="minorHAnsi" w:hAnsiTheme="minorHAnsi" w:cstheme="minorHAnsi"/>
        </w:rPr>
        <w:t xml:space="preserve"> often </w:t>
      </w:r>
      <w:r w:rsidRPr="000B6C97">
        <w:rPr>
          <w:rStyle w:val="Emphasis"/>
          <w:rFonts w:asciiTheme="minorHAnsi" w:hAnsiTheme="minorHAnsi" w:cstheme="minorHAnsi"/>
          <w:highlight w:val="cyan"/>
        </w:rPr>
        <w:t>overblown</w:t>
      </w:r>
      <w:r w:rsidRPr="001F2986">
        <w:rPr>
          <w:rFonts w:asciiTheme="minorHAnsi" w:hAnsiTheme="minorHAnsi" w:cstheme="minorHAnsi"/>
        </w:rPr>
        <w:t xml:space="preserve">. To be sure, American </w:t>
      </w:r>
      <w:r w:rsidRPr="001F2986">
        <w:rPr>
          <w:rStyle w:val="StyleUnderline"/>
          <w:rFonts w:asciiTheme="minorHAnsi" w:hAnsiTheme="minorHAnsi" w:cstheme="minorHAnsi"/>
        </w:rPr>
        <w:t xml:space="preserve">democracy is imperfect, but </w:t>
      </w:r>
      <w:r w:rsidRPr="000B6C97">
        <w:rPr>
          <w:rStyle w:val="StyleUnderline"/>
          <w:rFonts w:asciiTheme="minorHAnsi" w:hAnsiTheme="minorHAnsi" w:cstheme="minorHAnsi"/>
          <w:highlight w:val="cyan"/>
        </w:rPr>
        <w:t xml:space="preserve">democracy </w:t>
      </w:r>
      <w:r w:rsidRPr="000B6C97">
        <w:rPr>
          <w:rStyle w:val="StyleUnderline"/>
          <w:rFonts w:asciiTheme="minorHAnsi" w:hAnsiTheme="minorHAnsi" w:cstheme="minorHAnsi"/>
          <w:highlight w:val="cyan"/>
        </w:rPr>
        <w:lastRenderedPageBreak/>
        <w:t xml:space="preserve">does not require </w:t>
      </w:r>
      <w:r w:rsidRPr="000B6C97">
        <w:rPr>
          <w:rStyle w:val="Emphasis"/>
          <w:rFonts w:asciiTheme="minorHAnsi" w:hAnsiTheme="minorHAnsi" w:cstheme="minorHAnsi"/>
          <w:highlight w:val="cyan"/>
        </w:rPr>
        <w:t>perfection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It requires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free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fair elections</w:t>
      </w:r>
      <w:r w:rsidRPr="001F2986">
        <w:rPr>
          <w:rFonts w:asciiTheme="minorHAnsi" w:hAnsiTheme="minorHAnsi" w:cstheme="minorHAnsi"/>
        </w:rPr>
        <w:t xml:space="preserve"> and the broad range of civil and political rights that allow for meaningful political participation.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no doubt</w:t>
      </w:r>
      <w:r w:rsidRPr="001F2986">
        <w:rPr>
          <w:rStyle w:val="StyleUnderline"/>
          <w:rFonts w:asciiTheme="minorHAnsi" w:hAnsiTheme="minorHAnsi" w:cstheme="minorHAnsi"/>
        </w:rPr>
        <w:t xml:space="preserve"> that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meets this standard</w:t>
      </w:r>
      <w:r w:rsidRPr="001F2986">
        <w:rPr>
          <w:rFonts w:asciiTheme="minorHAnsi" w:hAnsiTheme="minorHAnsi" w:cstheme="minorHAnsi"/>
        </w:rPr>
        <w:t xml:space="preserve">. </w:t>
      </w:r>
    </w:p>
    <w:p w14:paraId="4B56FFC0" w14:textId="77777777" w:rsidR="00301061" w:rsidRPr="001F2986" w:rsidRDefault="00301061" w:rsidP="00301061">
      <w:pPr>
        <w:rPr>
          <w:rFonts w:asciiTheme="minorHAnsi" w:hAnsiTheme="minorHAnsi" w:cstheme="minorHAnsi"/>
        </w:rPr>
      </w:pPr>
      <w:r w:rsidRPr="001F2986">
        <w:rPr>
          <w:rStyle w:val="StyleUnderline"/>
          <w:rFonts w:asciiTheme="minorHAnsi" w:hAnsiTheme="minorHAnsi" w:cstheme="minorHAnsi"/>
        </w:rPr>
        <w:t>Worries about a</w:t>
      </w:r>
      <w:r w:rsidRPr="001F2986">
        <w:rPr>
          <w:rFonts w:asciiTheme="minorHAnsi" w:hAnsiTheme="minorHAnsi" w:cstheme="minorHAnsi"/>
        </w:rPr>
        <w:t xml:space="preserve"> U.S. </w:t>
      </w:r>
      <w:r w:rsidRPr="001F2986">
        <w:rPr>
          <w:rStyle w:val="StyleUnderline"/>
          <w:rFonts w:asciiTheme="minorHAnsi" w:hAnsiTheme="minorHAnsi" w:cstheme="minorHAnsi"/>
        </w:rPr>
        <w:t>president’s</w:t>
      </w:r>
      <w:r w:rsidRPr="001F2986">
        <w:rPr>
          <w:rFonts w:asciiTheme="minorHAnsi" w:hAnsiTheme="minorHAnsi" w:cstheme="minorHAnsi"/>
        </w:rPr>
        <w:t xml:space="preserve"> putative </w:t>
      </w:r>
      <w:r w:rsidRPr="001F2986">
        <w:rPr>
          <w:rStyle w:val="Emphasis"/>
          <w:rFonts w:asciiTheme="minorHAnsi" w:hAnsiTheme="minorHAnsi" w:cstheme="minorHAnsi"/>
        </w:rPr>
        <w:t>autocratic tendencies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not new</w:t>
      </w:r>
      <w:r w:rsidRPr="001F2986">
        <w:rPr>
          <w:rStyle w:val="StyleUnderline"/>
          <w:rFonts w:asciiTheme="minorHAnsi" w:hAnsiTheme="minorHAnsi" w:cstheme="minorHAnsi"/>
        </w:rPr>
        <w:t xml:space="preserve">; they are </w:t>
      </w:r>
      <w:r w:rsidRPr="001F2986">
        <w:rPr>
          <w:rStyle w:val="Emphasis"/>
          <w:rFonts w:asciiTheme="minorHAnsi" w:hAnsiTheme="minorHAnsi" w:cstheme="minorHAnsi"/>
        </w:rPr>
        <w:t>baked into the system</w:t>
      </w:r>
      <w:r w:rsidRPr="001F2986">
        <w:rPr>
          <w:rFonts w:asciiTheme="minorHAnsi" w:hAnsiTheme="minorHAnsi" w:cstheme="minorHAnsi"/>
        </w:rPr>
        <w:t xml:space="preserve">. </w:t>
      </w:r>
      <w:r w:rsidRPr="001F2986">
        <w:rPr>
          <w:rStyle w:val="StyleUnderline"/>
          <w:rFonts w:asciiTheme="minorHAnsi" w:hAnsiTheme="minorHAnsi" w:cstheme="minorHAnsi"/>
        </w:rPr>
        <w:t>America’s founders</w:t>
      </w:r>
      <w:r w:rsidRPr="001F2986">
        <w:rPr>
          <w:rFonts w:asciiTheme="minorHAnsi" w:hAnsiTheme="minorHAnsi" w:cstheme="minorHAnsi"/>
        </w:rPr>
        <w:t xml:space="preserve"> were revolting against overbearing British monarchs and they </w:t>
      </w:r>
      <w:r w:rsidRPr="001F2986">
        <w:rPr>
          <w:rStyle w:val="StyleUnderline"/>
          <w:rFonts w:asciiTheme="minorHAnsi" w:hAnsiTheme="minorHAnsi" w:cstheme="minorHAnsi"/>
        </w:rPr>
        <w:t xml:space="preserve">wanted to be sure to prevent an </w:t>
      </w:r>
      <w:r w:rsidRPr="001F2986">
        <w:rPr>
          <w:rStyle w:val="Emphasis"/>
          <w:rFonts w:asciiTheme="minorHAnsi" w:hAnsiTheme="minorHAnsi" w:cstheme="minorHAnsi"/>
        </w:rPr>
        <w:t>overwhelming concentration of power</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executive branch</w:t>
      </w:r>
      <w:r w:rsidRPr="001F2986">
        <w:rPr>
          <w:rFonts w:asciiTheme="minorHAnsi" w:hAnsiTheme="minorHAnsi" w:cstheme="minorHAnsi"/>
        </w:rPr>
        <w:t xml:space="preserve">. George </w:t>
      </w:r>
      <w:r w:rsidRPr="001F2986">
        <w:rPr>
          <w:rStyle w:val="StyleUnderline"/>
          <w:rFonts w:asciiTheme="minorHAnsi" w:hAnsiTheme="minorHAnsi" w:cstheme="minorHAnsi"/>
        </w:rPr>
        <w:t xml:space="preserve">Washington was </w:t>
      </w:r>
      <w:r w:rsidRPr="001F2986">
        <w:rPr>
          <w:rStyle w:val="Emphasis"/>
          <w:rFonts w:asciiTheme="minorHAnsi" w:hAnsiTheme="minorHAnsi" w:cstheme="minorHAnsi"/>
        </w:rPr>
        <w:t>criticized</w:t>
      </w:r>
      <w:r w:rsidRPr="001F2986">
        <w:rPr>
          <w:rStyle w:val="StyleUnderline"/>
          <w:rFonts w:asciiTheme="minorHAnsi" w:hAnsiTheme="minorHAnsi" w:cstheme="minorHAnsi"/>
        </w:rPr>
        <w:t xml:space="preserve"> for his presumed </w:t>
      </w:r>
      <w:r w:rsidRPr="001F2986">
        <w:rPr>
          <w:rStyle w:val="Emphasis"/>
          <w:rFonts w:asciiTheme="minorHAnsi" w:hAnsiTheme="minorHAnsi" w:cstheme="minorHAnsi"/>
        </w:rPr>
        <w:t>monarchic ambitions</w:t>
      </w:r>
      <w:r w:rsidRPr="001F2986">
        <w:rPr>
          <w:rFonts w:asciiTheme="minorHAnsi" w:hAnsiTheme="minorHAnsi" w:cstheme="minorHAnsi"/>
        </w:rPr>
        <w:t xml:space="preserve">. More recently, </w:t>
      </w:r>
      <w:r w:rsidRPr="001F2986">
        <w:rPr>
          <w:rStyle w:val="StyleUnderline"/>
          <w:rFonts w:asciiTheme="minorHAnsi" w:hAnsiTheme="minorHAnsi" w:cstheme="minorHAnsi"/>
        </w:rPr>
        <w:t>commentators criticized</w:t>
      </w:r>
      <w:r w:rsidRPr="001F2986">
        <w:rPr>
          <w:rFonts w:asciiTheme="minorHAnsi" w:hAnsiTheme="minorHAnsi" w:cstheme="minorHAnsi"/>
        </w:rPr>
        <w:t xml:space="preserve"> George W. </w:t>
      </w:r>
      <w:r w:rsidRPr="001F2986">
        <w:rPr>
          <w:rStyle w:val="Emphasis"/>
          <w:rFonts w:asciiTheme="minorHAnsi" w:hAnsiTheme="minorHAnsi" w:cstheme="minorHAnsi"/>
        </w:rPr>
        <w:t>Bush</w:t>
      </w:r>
      <w:r w:rsidRPr="001F2986">
        <w:rPr>
          <w:rFonts w:asciiTheme="minorHAnsi" w:hAnsiTheme="minorHAnsi" w:cstheme="minorHAnsi"/>
        </w:rPr>
        <w:t xml:space="preserve"> </w:t>
      </w:r>
      <w:r w:rsidRPr="001F2986">
        <w:rPr>
          <w:rStyle w:val="StyleUnderline"/>
          <w:rFonts w:asciiTheme="minorHAnsi" w:hAnsiTheme="minorHAnsi" w:cstheme="minorHAnsi"/>
        </w:rPr>
        <w:t>for</w:t>
      </w:r>
      <w:r w:rsidRPr="001F2986">
        <w:rPr>
          <w:rFonts w:asciiTheme="minorHAnsi" w:hAnsiTheme="minorHAnsi" w:cstheme="minorHAnsi"/>
        </w:rPr>
        <w:t xml:space="preserve"> supposedly </w:t>
      </w:r>
      <w:r w:rsidRPr="001F2986">
        <w:rPr>
          <w:rStyle w:val="Emphasis"/>
          <w:rFonts w:asciiTheme="minorHAnsi" w:hAnsiTheme="minorHAnsi" w:cstheme="minorHAnsi"/>
        </w:rPr>
        <w:t>consolidating power</w:t>
      </w:r>
      <w:r w:rsidRPr="001F2986">
        <w:rPr>
          <w:rStyle w:val="StyleUnderline"/>
          <w:rFonts w:asciiTheme="minorHAnsi" w:hAnsiTheme="minorHAnsi" w:cstheme="minorHAnsi"/>
        </w:rPr>
        <w:t xml:space="preserve"> and creating an “</w:t>
      </w:r>
      <w:r w:rsidRPr="001F2986">
        <w:rPr>
          <w:rStyle w:val="Emphasis"/>
          <w:rFonts w:asciiTheme="minorHAnsi" w:hAnsiTheme="minorHAnsi" w:cstheme="minorHAnsi"/>
        </w:rPr>
        <w:t>imperial presidency</w:t>
      </w:r>
      <w:r w:rsidRPr="001F2986">
        <w:rPr>
          <w:rStyle w:val="StyleUnderline"/>
          <w:rFonts w:asciiTheme="minorHAnsi" w:hAnsiTheme="minorHAnsi" w:cstheme="minorHAnsi"/>
        </w:rPr>
        <w:t>.”</w:t>
      </w:r>
      <w:r w:rsidRPr="001F2986">
        <w:rPr>
          <w:rFonts w:asciiTheme="minorHAnsi" w:hAnsiTheme="minorHAnsi" w:cstheme="minorHAnsi"/>
        </w:rPr>
        <w:t xml:space="preserve">4 </w:t>
      </w:r>
      <w:r w:rsidRPr="001F2986">
        <w:rPr>
          <w:rStyle w:val="StyleUnderline"/>
          <w:rFonts w:asciiTheme="minorHAnsi" w:hAnsiTheme="minorHAnsi" w:cstheme="minorHAnsi"/>
        </w:rPr>
        <w:t xml:space="preserve">What is truly most notable about the U.S. system, however, is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executive overreach, but the degree to which </w:t>
      </w:r>
      <w:r w:rsidRPr="000B6C97">
        <w:rPr>
          <w:rStyle w:val="Emphasis"/>
          <w:rFonts w:asciiTheme="minorHAnsi" w:hAnsiTheme="minorHAnsi" w:cstheme="minorHAnsi"/>
          <w:highlight w:val="cyan"/>
        </w:rPr>
        <w:t>Congress</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courts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the </w:t>
      </w:r>
      <w:r w:rsidRPr="000B6C97">
        <w:rPr>
          <w:rStyle w:val="Emphasis"/>
          <w:rFonts w:asciiTheme="minorHAnsi" w:hAnsiTheme="minorHAnsi" w:cstheme="minorHAnsi"/>
          <w:highlight w:val="cyan"/>
        </w:rPr>
        <w:t>executive branch</w:t>
      </w:r>
      <w:r w:rsidRPr="001F2986">
        <w:rPr>
          <w:rStyle w:val="Emphasis"/>
          <w:rFonts w:asciiTheme="minorHAnsi" w:hAnsiTheme="minorHAnsi" w:cstheme="minorHAnsi"/>
        </w:rPr>
        <w:t xml:space="preserve"> itself,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continually step in</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check the chief executive</w:t>
      </w:r>
      <w:r w:rsidRPr="001F2986">
        <w:rPr>
          <w:rFonts w:asciiTheme="minorHAnsi" w:hAnsiTheme="minorHAnsi" w:cstheme="minorHAnsi"/>
        </w:rPr>
        <w:t xml:space="preserve">.5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continues to remain true</w:t>
      </w:r>
      <w:r w:rsidRPr="001F2986">
        <w:rPr>
          <w:rStyle w:val="StyleUnderline"/>
          <w:rFonts w:asciiTheme="minorHAnsi" w:hAnsiTheme="minorHAnsi" w:cstheme="minorHAnsi"/>
        </w:rPr>
        <w:t>, even in the current era</w:t>
      </w:r>
      <w:r w:rsidRPr="001F2986">
        <w:rPr>
          <w:rFonts w:asciiTheme="minorHAnsi" w:hAnsiTheme="minorHAnsi" w:cstheme="minorHAnsi"/>
        </w:rPr>
        <w:t xml:space="preserve">. </w:t>
      </w:r>
    </w:p>
    <w:p w14:paraId="639E3E9E"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In sharp contrast to Russia, </w:t>
      </w:r>
      <w:r w:rsidRPr="001F2986">
        <w:rPr>
          <w:rStyle w:val="StyleUnderline"/>
          <w:rFonts w:asciiTheme="minorHAnsi" w:hAnsiTheme="minorHAnsi" w:cstheme="minorHAnsi"/>
        </w:rPr>
        <w:t xml:space="preserve">journalists do not have to worry that they will </w:t>
      </w:r>
      <w:r w:rsidRPr="001F2986">
        <w:rPr>
          <w:rStyle w:val="Emphasis"/>
          <w:rFonts w:asciiTheme="minorHAnsi" w:hAnsiTheme="minorHAnsi" w:cstheme="minorHAnsi"/>
        </w:rPr>
        <w:t>be shot in the back</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criticizing the president</w:t>
      </w:r>
      <w:r w:rsidRPr="001F2986">
        <w:rPr>
          <w:rFonts w:asciiTheme="minorHAnsi" w:hAnsiTheme="minorHAnsi" w:cstheme="minorHAnsi"/>
        </w:rPr>
        <w:t xml:space="preserve">. And, in distinction to China, the United States does not keep millions of Muslims locked up in re-education camps.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perverse</w:t>
      </w:r>
      <w:r w:rsidRPr="001F2986">
        <w:rPr>
          <w:rStyle w:val="StyleUnderline"/>
          <w:rFonts w:asciiTheme="minorHAnsi" w:hAnsiTheme="minorHAnsi" w:cstheme="minorHAnsi"/>
        </w:rPr>
        <w:t xml:space="preserve"> to draw a </w:t>
      </w:r>
      <w:r w:rsidRPr="001F2986">
        <w:rPr>
          <w:rStyle w:val="Emphasis"/>
          <w:rFonts w:asciiTheme="minorHAnsi" w:hAnsiTheme="minorHAnsi" w:cstheme="minorHAnsi"/>
        </w:rPr>
        <w:t>moral equivalence</w:t>
      </w:r>
      <w:r w:rsidRPr="001F2986">
        <w:rPr>
          <w:rStyle w:val="StyleUnderline"/>
          <w:rFonts w:asciiTheme="minorHAnsi" w:hAnsiTheme="minorHAnsi" w:cstheme="minorHAnsi"/>
        </w:rPr>
        <w:t xml:space="preserve"> between democratic politicking in the United States and the </w:t>
      </w:r>
      <w:r w:rsidRPr="001F2986">
        <w:rPr>
          <w:rStyle w:val="Emphasis"/>
          <w:rFonts w:asciiTheme="minorHAnsi" w:hAnsiTheme="minorHAnsi" w:cstheme="minorHAnsi"/>
        </w:rPr>
        <w:t>gross evils</w:t>
      </w:r>
      <w:r w:rsidRPr="001F2986">
        <w:rPr>
          <w:rStyle w:val="StyleUnderline"/>
          <w:rFonts w:asciiTheme="minorHAnsi" w:hAnsiTheme="minorHAnsi" w:cstheme="minorHAnsi"/>
        </w:rPr>
        <w:t xml:space="preserve"> perpetrated in Russia and China</w:t>
      </w:r>
      <w:r w:rsidRPr="001F2986">
        <w:rPr>
          <w:rFonts w:asciiTheme="minorHAnsi" w:hAnsiTheme="minorHAnsi" w:cstheme="minorHAnsi"/>
        </w:rPr>
        <w:t xml:space="preserve">. </w:t>
      </w:r>
    </w:p>
    <w:p w14:paraId="48D51362" w14:textId="77777777" w:rsidR="00301061" w:rsidRPr="001F2986" w:rsidRDefault="00301061" w:rsidP="00301061">
      <w:pPr>
        <w:rPr>
          <w:rFonts w:asciiTheme="minorHAnsi" w:hAnsiTheme="minorHAnsi" w:cstheme="minorHAnsi"/>
        </w:rPr>
      </w:pPr>
      <w:r w:rsidRPr="001F2986">
        <w:rPr>
          <w:rStyle w:val="StyleUnderline"/>
          <w:rFonts w:asciiTheme="minorHAnsi" w:hAnsiTheme="minorHAnsi" w:cstheme="minorHAnsi"/>
        </w:rPr>
        <w:t xml:space="preserve">American </w:t>
      </w:r>
      <w:r w:rsidRPr="000B6C97">
        <w:rPr>
          <w:rStyle w:val="StyleUnderline"/>
          <w:rFonts w:asciiTheme="minorHAnsi" w:hAnsiTheme="minorHAnsi" w:cstheme="minorHAnsi"/>
          <w:highlight w:val="cyan"/>
        </w:rPr>
        <w:t xml:space="preserve">democracy is </w:t>
      </w:r>
      <w:r w:rsidRPr="000B6C97">
        <w:rPr>
          <w:rStyle w:val="Emphasis"/>
          <w:rFonts w:asciiTheme="minorHAnsi" w:hAnsiTheme="minorHAnsi" w:cstheme="minorHAnsi"/>
          <w:highlight w:val="cyan"/>
        </w:rPr>
        <w:t>strong enough to survive</w:t>
      </w:r>
      <w:r w:rsidRPr="000B6C97">
        <w:rPr>
          <w:rStyle w:val="StyleUnderline"/>
          <w:rFonts w:asciiTheme="minorHAnsi" w:hAnsiTheme="minorHAnsi" w:cstheme="minorHAnsi"/>
          <w:highlight w:val="cyan"/>
        </w:rPr>
        <w:t xml:space="preserve"> contemporary </w:t>
      </w:r>
      <w:r w:rsidRPr="000B6C97">
        <w:rPr>
          <w:rStyle w:val="Emphasis"/>
          <w:rFonts w:asciiTheme="minorHAnsi" w:hAnsiTheme="minorHAnsi" w:cstheme="minorHAnsi"/>
          <w:highlight w:val="cyan"/>
        </w:rPr>
        <w:t>controversies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scandals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little reason to believe</w:t>
      </w:r>
      <w:r w:rsidRPr="001F2986">
        <w:rPr>
          <w:rStyle w:val="StyleUnderline"/>
          <w:rFonts w:asciiTheme="minorHAnsi" w:hAnsiTheme="minorHAnsi" w:cstheme="minorHAnsi"/>
        </w:rPr>
        <w:t xml:space="preserve"> that today’s headlines will be </w:t>
      </w:r>
      <w:r w:rsidRPr="001F2986">
        <w:rPr>
          <w:rStyle w:val="Emphasis"/>
          <w:rFonts w:asciiTheme="minorHAnsi" w:hAnsiTheme="minorHAnsi" w:cstheme="minorHAnsi"/>
        </w:rPr>
        <w:t>more damaging</w:t>
      </w:r>
      <w:r w:rsidRPr="001F2986">
        <w:rPr>
          <w:rStyle w:val="StyleUnderline"/>
          <w:rFonts w:asciiTheme="minorHAnsi" w:hAnsiTheme="minorHAnsi" w:cstheme="minorHAnsi"/>
        </w:rPr>
        <w:t xml:space="preserve"> than the </w:t>
      </w:r>
      <w:r w:rsidRPr="001F2986">
        <w:rPr>
          <w:rStyle w:val="Emphasis"/>
          <w:rFonts w:asciiTheme="minorHAnsi" w:hAnsiTheme="minorHAnsi" w:cstheme="minorHAnsi"/>
        </w:rPr>
        <w:t>Teapot Dome Scandal,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Watergate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Iran-Contra</w:t>
      </w:r>
      <w:r w:rsidRPr="001F2986">
        <w:rPr>
          <w:rStyle w:val="StyleUnderline"/>
          <w:rFonts w:asciiTheme="minorHAnsi" w:hAnsiTheme="minorHAnsi" w:cstheme="minorHAnsi"/>
        </w:rPr>
        <w:t>, or the</w:t>
      </w:r>
      <w:r w:rsidRPr="001F2986">
        <w:rPr>
          <w:rFonts w:asciiTheme="minorHAnsi" w:hAnsiTheme="minorHAnsi" w:cstheme="minorHAnsi"/>
        </w:rPr>
        <w:t xml:space="preserve"> Monica </w:t>
      </w:r>
      <w:r w:rsidRPr="001F2986">
        <w:rPr>
          <w:rStyle w:val="Emphasis"/>
          <w:rFonts w:asciiTheme="minorHAnsi" w:hAnsiTheme="minorHAnsi" w:cstheme="minorHAnsi"/>
        </w:rPr>
        <w:t>Lewinsky affair</w:t>
      </w:r>
      <w:r w:rsidRPr="001F2986">
        <w:rPr>
          <w:rFonts w:asciiTheme="minorHAnsi" w:hAnsiTheme="minorHAnsi" w:cstheme="minorHAnsi"/>
        </w:rPr>
        <w:t xml:space="preserve">. </w:t>
      </w:r>
    </w:p>
    <w:p w14:paraId="3155643A"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Indeed, contrary to the prevailing narrative, </w:t>
      </w:r>
      <w:r w:rsidRPr="001F2986">
        <w:rPr>
          <w:rStyle w:val="Emphasis"/>
          <w:rFonts w:asciiTheme="minorHAnsi" w:hAnsiTheme="minorHAnsi" w:cstheme="minorHAnsi"/>
        </w:rPr>
        <w:t xml:space="preserve">intense </w:t>
      </w:r>
      <w:r w:rsidRPr="000B6C97">
        <w:rPr>
          <w:rStyle w:val="Emphasis"/>
          <w:rFonts w:asciiTheme="minorHAnsi" w:hAnsiTheme="minorHAnsi" w:cstheme="minorHAnsi"/>
          <w:highlight w:val="cyan"/>
        </w:rPr>
        <w:t>domestic political fights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polarization</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evidence that American democracy has </w:t>
      </w:r>
      <w:r w:rsidRPr="001F2986">
        <w:rPr>
          <w:rStyle w:val="Emphasis"/>
          <w:rFonts w:asciiTheme="minorHAnsi" w:hAnsiTheme="minorHAnsi" w:cstheme="minorHAnsi"/>
        </w:rPr>
        <w:t>failed</w:t>
      </w:r>
      <w:r w:rsidRPr="001F2986">
        <w:rPr>
          <w:rFonts w:asciiTheme="minorHAnsi" w:hAnsiTheme="minorHAnsi" w:cstheme="minorHAnsi"/>
        </w:rPr>
        <w:t xml:space="preserve">; rather,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sz w:val="28"/>
          <w:szCs w:val="28"/>
          <w:highlight w:val="cyan"/>
        </w:rPr>
        <w:t>proof that the system is working</w:t>
      </w:r>
      <w:r w:rsidRPr="001F2986">
        <w:rPr>
          <w:rFonts w:asciiTheme="minorHAnsi" w:hAnsiTheme="minorHAnsi" w:cstheme="minorHAnsi"/>
        </w:rPr>
        <w:t xml:space="preserve">. Yes, </w:t>
      </w:r>
      <w:r w:rsidRPr="001F2986">
        <w:rPr>
          <w:rStyle w:val="StyleUnderline"/>
          <w:rFonts w:asciiTheme="minorHAnsi" w:hAnsiTheme="minorHAnsi" w:cstheme="minorHAnsi"/>
        </w:rPr>
        <w:t xml:space="preserve">democracy can be </w:t>
      </w:r>
      <w:r w:rsidRPr="001F2986">
        <w:rPr>
          <w:rStyle w:val="Emphasis"/>
          <w:rFonts w:asciiTheme="minorHAnsi" w:hAnsiTheme="minorHAnsi" w:cstheme="minorHAnsi"/>
        </w:rPr>
        <w:t>messy</w:t>
      </w:r>
      <w:r w:rsidRPr="001F2986">
        <w:rPr>
          <w:rStyle w:val="StyleUnderline"/>
          <w:rFonts w:asciiTheme="minorHAnsi" w:hAnsiTheme="minorHAnsi" w:cstheme="minorHAnsi"/>
        </w:rPr>
        <w:t xml:space="preserve">, but that is what makes the system </w:t>
      </w:r>
      <w:r w:rsidRPr="001F2986">
        <w:rPr>
          <w:rStyle w:val="Emphasis"/>
          <w:rFonts w:asciiTheme="minorHAnsi" w:hAnsiTheme="minorHAnsi" w:cstheme="minorHAnsi"/>
        </w:rPr>
        <w:t>great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These disagreements are </w:t>
      </w:r>
      <w:r w:rsidRPr="001F2986">
        <w:rPr>
          <w:rStyle w:val="Emphasis"/>
          <w:rFonts w:asciiTheme="minorHAnsi" w:hAnsiTheme="minorHAnsi" w:cstheme="minorHAnsi"/>
        </w:rPr>
        <w:t>not even permitted</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autocratic states.</w:t>
      </w:r>
      <w:r w:rsidRPr="001F2986">
        <w:rPr>
          <w:rFonts w:asciiTheme="minorHAnsi" w:hAnsiTheme="minorHAnsi" w:cstheme="minorHAnsi"/>
        </w:rPr>
        <w:t xml:space="preserve"> </w:t>
      </w:r>
      <w:r w:rsidRPr="001F2986">
        <w:rPr>
          <w:rStyle w:val="Emphasis"/>
          <w:rFonts w:asciiTheme="minorHAnsi" w:hAnsiTheme="minorHAnsi" w:cstheme="minorHAnsi"/>
        </w:rPr>
        <w:t>Serious</w:t>
      </w:r>
      <w:r w:rsidRPr="001F2986">
        <w:rPr>
          <w:rFonts w:asciiTheme="minorHAnsi" w:hAnsiTheme="minorHAnsi" w:cstheme="minorHAnsi"/>
        </w:rPr>
        <w:t xml:space="preserve"> political </w:t>
      </w:r>
      <w:r w:rsidRPr="001F2986">
        <w:rPr>
          <w:rStyle w:val="Emphasis"/>
          <w:rFonts w:asciiTheme="minorHAnsi" w:hAnsiTheme="minorHAnsi" w:cstheme="minorHAnsi"/>
        </w:rPr>
        <w:t>conflicts</w:t>
      </w:r>
      <w:r w:rsidRPr="001F2986">
        <w:rPr>
          <w:rFonts w:asciiTheme="minorHAnsi" w:hAnsiTheme="minorHAnsi" w:cstheme="minorHAnsi"/>
        </w:rPr>
        <w:t xml:space="preserve"> of interest </w:t>
      </w:r>
      <w:r w:rsidRPr="001F2986">
        <w:rPr>
          <w:rStyle w:val="StyleUnderline"/>
          <w:rFonts w:asciiTheme="minorHAnsi" w:hAnsiTheme="minorHAnsi" w:cstheme="minorHAnsi"/>
        </w:rPr>
        <w:t xml:space="preserve">in autocracies often result in </w:t>
      </w:r>
      <w:r w:rsidRPr="001F2986">
        <w:rPr>
          <w:rStyle w:val="Emphasis"/>
          <w:rFonts w:asciiTheme="minorHAnsi" w:hAnsiTheme="minorHAnsi" w:cstheme="minorHAnsi"/>
        </w:rPr>
        <w:t>dead bodies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democratic political </w:t>
      </w:r>
      <w:r w:rsidRPr="000B6C97">
        <w:rPr>
          <w:rStyle w:val="StyleUnderline"/>
          <w:rFonts w:asciiTheme="minorHAnsi" w:hAnsiTheme="minorHAnsi" w:cstheme="minorHAnsi"/>
          <w:highlight w:val="cyan"/>
        </w:rPr>
        <w:t>system</w:t>
      </w:r>
      <w:r w:rsidRPr="001F2986">
        <w:rPr>
          <w:rStyle w:val="StyleUnderline"/>
          <w:rFonts w:asciiTheme="minorHAnsi" w:hAnsiTheme="minorHAnsi" w:cstheme="minorHAnsi"/>
        </w:rPr>
        <w:t xml:space="preserve"> gives us the ability to </w:t>
      </w:r>
      <w:r w:rsidRPr="000B6C97">
        <w:rPr>
          <w:rStyle w:val="StyleUnderline"/>
          <w:rFonts w:asciiTheme="minorHAnsi" w:hAnsiTheme="minorHAnsi" w:cstheme="minorHAnsi"/>
          <w:highlight w:val="cyan"/>
        </w:rPr>
        <w:t>work out</w:t>
      </w:r>
      <w:r w:rsidRPr="001F2986">
        <w:rPr>
          <w:rStyle w:val="StyleUnderline"/>
          <w:rFonts w:asciiTheme="minorHAnsi" w:hAnsiTheme="minorHAnsi" w:cstheme="minorHAnsi"/>
        </w:rPr>
        <w:t xml:space="preserve"> our </w:t>
      </w:r>
      <w:r w:rsidRPr="000B6C97">
        <w:rPr>
          <w:rStyle w:val="StyleUnderline"/>
          <w:rFonts w:asciiTheme="minorHAnsi" w:hAnsiTheme="minorHAnsi" w:cstheme="minorHAnsi"/>
          <w:highlight w:val="cyan"/>
        </w:rPr>
        <w:t xml:space="preserve">differences through a </w:t>
      </w:r>
      <w:r w:rsidRPr="000B6C97">
        <w:rPr>
          <w:rStyle w:val="Emphasis"/>
          <w:rFonts w:asciiTheme="minorHAnsi" w:hAnsiTheme="minorHAnsi" w:cstheme="minorHAnsi"/>
          <w:highlight w:val="cyan"/>
        </w:rPr>
        <w:t>mutually accepted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peaceful, </w:t>
      </w:r>
      <w:r w:rsidRPr="000B6C97">
        <w:rPr>
          <w:rStyle w:val="Emphasis"/>
          <w:rFonts w:asciiTheme="minorHAnsi" w:hAnsiTheme="minorHAnsi" w:cstheme="minorHAnsi"/>
          <w:highlight w:val="cyan"/>
        </w:rPr>
        <w:t>institutionalized process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Legislative </w:t>
      </w:r>
      <w:r w:rsidRPr="000B6C97">
        <w:rPr>
          <w:rStyle w:val="StyleUnderline"/>
          <w:rFonts w:asciiTheme="minorHAnsi" w:hAnsiTheme="minorHAnsi" w:cstheme="minorHAnsi"/>
          <w:highlight w:val="cyan"/>
        </w:rPr>
        <w:t xml:space="preserve">gridlock is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necessarily </w:t>
      </w:r>
      <w:r w:rsidRPr="000B6C97">
        <w:rPr>
          <w:rStyle w:val="Emphasis"/>
          <w:rFonts w:asciiTheme="minorHAnsi" w:hAnsiTheme="minorHAnsi" w:cstheme="minorHAnsi"/>
          <w:highlight w:val="cyan"/>
        </w:rPr>
        <w:t>a problem</w:t>
      </w:r>
      <w:r w:rsidRPr="001F2986">
        <w:rPr>
          <w:rStyle w:val="StyleUnderline"/>
          <w:rFonts w:asciiTheme="minorHAnsi" w:hAnsiTheme="minorHAnsi" w:cstheme="minorHAnsi"/>
        </w:rPr>
        <w:t xml:space="preserve">. If half of the country </w:t>
      </w:r>
      <w:r w:rsidRPr="001F2986">
        <w:rPr>
          <w:rStyle w:val="Emphasis"/>
          <w:rFonts w:asciiTheme="minorHAnsi" w:hAnsiTheme="minorHAnsi" w:cstheme="minorHAnsi"/>
        </w:rPr>
        <w:t>strongly disagrees</w:t>
      </w:r>
      <w:r w:rsidRPr="001F2986">
        <w:rPr>
          <w:rStyle w:val="StyleUnderline"/>
          <w:rFonts w:asciiTheme="minorHAnsi" w:hAnsiTheme="minorHAnsi" w:cstheme="minorHAnsi"/>
        </w:rPr>
        <w:t xml:space="preserve"> with a proposal, then it is </w:t>
      </w:r>
      <w:r w:rsidRPr="001F2986">
        <w:rPr>
          <w:rStyle w:val="Emphasis"/>
          <w:rFonts w:asciiTheme="minorHAnsi" w:hAnsiTheme="minorHAnsi" w:cstheme="minorHAnsi"/>
        </w:rPr>
        <w:t>not obviously a good idea</w:t>
      </w:r>
      <w:r w:rsidRPr="001F2986">
        <w:rPr>
          <w:rFonts w:asciiTheme="minorHAnsi" w:hAnsiTheme="minorHAnsi" w:cstheme="minorHAnsi"/>
        </w:rPr>
        <w:t xml:space="preserve">, and probably should not become national law. </w:t>
      </w:r>
      <w:r w:rsidRPr="001F2986">
        <w:rPr>
          <w:rStyle w:val="StyleUnderline"/>
          <w:rFonts w:asciiTheme="minorHAnsi" w:hAnsiTheme="minorHAnsi" w:cstheme="minorHAnsi"/>
        </w:rPr>
        <w:t xml:space="preserve">The purpose of the U.S. government is </w:t>
      </w:r>
      <w:r w:rsidRPr="001F2986">
        <w:rPr>
          <w:rStyle w:val="Emphasis"/>
          <w:rFonts w:asciiTheme="minorHAnsi" w:hAnsiTheme="minorHAnsi" w:cstheme="minorHAnsi"/>
        </w:rPr>
        <w:t>not to enact legislation for its own sake</w:t>
      </w:r>
      <w:r w:rsidRPr="001F2986">
        <w:rPr>
          <w:rFonts w:asciiTheme="minorHAnsi" w:hAnsiTheme="minorHAnsi" w:cstheme="minorHAnsi"/>
        </w:rPr>
        <w:t xml:space="preserve"> but to ensure “life, liberty, and the pursuit of happiness.” By those measures the country is doing pretty well. </w:t>
      </w:r>
    </w:p>
    <w:p w14:paraId="33F2E5CE"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As Machiavelli argued five hundred years ago, </w:t>
      </w:r>
      <w:r w:rsidRPr="001F2986">
        <w:rPr>
          <w:rStyle w:val="Emphasis"/>
          <w:rFonts w:asciiTheme="minorHAnsi" w:hAnsiTheme="minorHAnsi" w:cstheme="minorHAnsi"/>
        </w:rPr>
        <w:t>discord</w:t>
      </w:r>
      <w:r w:rsidRPr="001F2986">
        <w:rPr>
          <w:rFonts w:asciiTheme="minorHAnsi" w:hAnsiTheme="minorHAnsi" w:cstheme="minorHAnsi"/>
        </w:rPr>
        <w:t xml:space="preserve"> within a republican system of government </w:t>
      </w:r>
      <w:r w:rsidRPr="001F2986">
        <w:rPr>
          <w:rStyle w:val="StyleUnderline"/>
          <w:rFonts w:asciiTheme="minorHAnsi" w:hAnsiTheme="minorHAnsi" w:cstheme="minorHAnsi"/>
        </w:rPr>
        <w:t xml:space="preserve">is not always pretty, but the results are </w:t>
      </w:r>
      <w:r w:rsidRPr="001F2986">
        <w:rPr>
          <w:rStyle w:val="Emphasis"/>
          <w:rFonts w:asciiTheme="minorHAnsi" w:hAnsiTheme="minorHAnsi" w:cstheme="minorHAnsi"/>
        </w:rPr>
        <w:t>more than worth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Nations that desire </w:t>
      </w:r>
      <w:r w:rsidRPr="001F2986">
        <w:rPr>
          <w:rStyle w:val="Emphasis"/>
          <w:rFonts w:asciiTheme="minorHAnsi" w:hAnsiTheme="minorHAnsi" w:cstheme="minorHAnsi"/>
        </w:rPr>
        <w:t>expanded freedom at home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 xml:space="preserve"> should </w:t>
      </w:r>
      <w:r w:rsidRPr="001F2986">
        <w:rPr>
          <w:rStyle w:val="Emphasis"/>
          <w:rFonts w:asciiTheme="minorHAnsi" w:hAnsiTheme="minorHAnsi" w:cstheme="minorHAnsi"/>
        </w:rPr>
        <w:t>not rebuke domestic political struggles</w:t>
      </w:r>
      <w:r w:rsidRPr="001F2986">
        <w:rPr>
          <w:rFonts w:asciiTheme="minorHAnsi" w:hAnsiTheme="minorHAnsi" w:cstheme="minorHAnsi"/>
        </w:rPr>
        <w:t xml:space="preserve"> within a democracy,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celebrate</w:t>
      </w:r>
      <w:r w:rsidRPr="001F2986">
        <w:rPr>
          <w:rStyle w:val="StyleUnderline"/>
          <w:rFonts w:asciiTheme="minorHAnsi" w:hAnsiTheme="minorHAnsi" w:cstheme="minorHAnsi"/>
        </w:rPr>
        <w:t xml:space="preserve"> them</w:t>
      </w:r>
      <w:r w:rsidRPr="001F2986">
        <w:rPr>
          <w:rFonts w:asciiTheme="minorHAnsi" w:hAnsiTheme="minorHAnsi" w:cstheme="minorHAnsi"/>
        </w:rPr>
        <w:t xml:space="preserve">. </w:t>
      </w:r>
    </w:p>
    <w:p w14:paraId="0866D66C" w14:textId="77777777" w:rsidR="00301061" w:rsidRPr="001F2986" w:rsidRDefault="00301061" w:rsidP="00301061">
      <w:pPr>
        <w:rPr>
          <w:rStyle w:val="StyleUnderline"/>
          <w:rFonts w:asciiTheme="minorHAnsi" w:hAnsiTheme="minorHAnsi" w:cstheme="minorHAnsi"/>
        </w:rPr>
      </w:pPr>
      <w:r w:rsidRPr="001F2986">
        <w:rPr>
          <w:rFonts w:asciiTheme="minorHAnsi" w:hAnsiTheme="minorHAnsi" w:cstheme="minorHAnsi"/>
        </w:rPr>
        <w:t xml:space="preserve">Indeed,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institutionalized</w:t>
      </w:r>
      <w:r w:rsidRPr="001F2986">
        <w:rPr>
          <w:rStyle w:val="Emphasis"/>
          <w:rFonts w:asciiTheme="minorHAnsi" w:hAnsiTheme="minorHAnsi" w:cstheme="minorHAnsi"/>
        </w:rPr>
        <w:t xml:space="preserve"> tumult</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discord</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likely continue to </w:t>
      </w:r>
      <w:r w:rsidRPr="000B6C97">
        <w:rPr>
          <w:rStyle w:val="StyleUnderline"/>
          <w:rFonts w:asciiTheme="minorHAnsi" w:hAnsiTheme="minorHAnsi" w:cstheme="minorHAnsi"/>
          <w:highlight w:val="cyan"/>
        </w:rPr>
        <w:t xml:space="preserve">be the </w:t>
      </w:r>
      <w:r w:rsidRPr="000B6C97">
        <w:rPr>
          <w:rStyle w:val="Emphasis"/>
          <w:rFonts w:asciiTheme="minorHAnsi" w:hAnsiTheme="minorHAnsi" w:cstheme="minorHAnsi"/>
          <w:highlight w:val="cyan"/>
        </w:rPr>
        <w:t>primary engine for</w:t>
      </w:r>
      <w:r w:rsidRPr="000B6C97">
        <w:rPr>
          <w:rStyle w:val="StyleUnderline"/>
          <w:rFonts w:asciiTheme="minorHAnsi" w:hAnsiTheme="minorHAnsi" w:cstheme="minorHAnsi"/>
          <w:highlight w:val="cyan"/>
        </w:rPr>
        <w:t xml:space="preserve"> its </w:t>
      </w:r>
      <w:r w:rsidRPr="000B6C97">
        <w:rPr>
          <w:rStyle w:val="Emphasis"/>
          <w:rFonts w:asciiTheme="minorHAnsi" w:hAnsiTheme="minorHAnsi" w:cstheme="minorHAnsi"/>
          <w:highlight w:val="cyan"/>
        </w:rPr>
        <w:t>continued</w:t>
      </w:r>
      <w:r w:rsidRPr="001F2986">
        <w:rPr>
          <w:rStyle w:val="Emphasis"/>
          <w:rFonts w:asciiTheme="minorHAnsi" w:hAnsiTheme="minorHAnsi" w:cstheme="minorHAnsi"/>
        </w:rPr>
        <w:t xml:space="preserve"> international </w:t>
      </w:r>
      <w:r w:rsidRPr="000B6C97">
        <w:rPr>
          <w:rStyle w:val="Emphasis"/>
          <w:rFonts w:asciiTheme="minorHAnsi" w:hAnsiTheme="minorHAnsi" w:cstheme="minorHAnsi"/>
          <w:highlight w:val="cyan"/>
        </w:rPr>
        <w:t>power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 abroad</w:t>
      </w:r>
      <w:r w:rsidRPr="001F2986">
        <w:rPr>
          <w:rStyle w:val="StyleUnderline"/>
          <w:rFonts w:asciiTheme="minorHAnsi" w:hAnsiTheme="minorHAnsi" w:cstheme="minorHAnsi"/>
        </w:rPr>
        <w:t>.</w:t>
      </w:r>
    </w:p>
    <w:p w14:paraId="6C3CA4C1" w14:textId="77777777" w:rsidR="00301061" w:rsidRPr="001F2986" w:rsidRDefault="00301061" w:rsidP="00301061">
      <w:pPr>
        <w:rPr>
          <w:rFonts w:asciiTheme="minorHAnsi" w:hAnsiTheme="minorHAnsi" w:cstheme="minorHAnsi"/>
        </w:rPr>
      </w:pPr>
    </w:p>
    <w:p w14:paraId="6D8970CE" w14:textId="4C28217B" w:rsidR="00301061" w:rsidRDefault="00301061" w:rsidP="00301061">
      <w:pPr>
        <w:rPr>
          <w:rFonts w:asciiTheme="minorHAnsi" w:hAnsiTheme="minorHAnsi" w:cstheme="minorHAnsi"/>
        </w:rPr>
      </w:pPr>
    </w:p>
    <w:p w14:paraId="1F817491" w14:textId="77777777" w:rsidR="009F4E10" w:rsidRPr="009F4E10" w:rsidRDefault="009F4E10" w:rsidP="009F4E10">
      <w:pPr>
        <w:pStyle w:val="Heading4"/>
        <w:rPr>
          <w:bCs/>
        </w:rPr>
      </w:pPr>
      <w:r w:rsidRPr="009F4E10">
        <w:rPr>
          <w:bCs/>
        </w:rPr>
        <w:lastRenderedPageBreak/>
        <w:t>The plan artificially props up the smallest and least secure 5G companies— turns cybersecurity</w:t>
      </w:r>
    </w:p>
    <w:p w14:paraId="44619526" w14:textId="77777777" w:rsidR="009F4E10" w:rsidRPr="00EA20A0" w:rsidRDefault="009F4E10" w:rsidP="009F4E10">
      <w:r w:rsidRPr="00EA20A0">
        <w:t xml:space="preserve">Tom </w:t>
      </w:r>
      <w:r w:rsidRPr="00EA20A0">
        <w:rPr>
          <w:rStyle w:val="Style13ptBold"/>
        </w:rPr>
        <w:t>Wheeler 19</w:t>
      </w:r>
      <w:r w:rsidRPr="00EA20A0">
        <w:t>. Fellow in Governance Studies at The Brookings Institution, former Chairman of the FCC. 9/3/2019. “Why 5G requires new approaches to cybersecurity.” https://www.brookings.edu/research/why-5g-requires-new-approaches-to-cybersecurity/#cancel.</w:t>
      </w:r>
    </w:p>
    <w:p w14:paraId="6EA3AEAA" w14:textId="77777777" w:rsidR="009F4E10" w:rsidRPr="00EA20A0" w:rsidRDefault="009F4E10" w:rsidP="009F4E10">
      <w:pPr>
        <w:rPr>
          <w:sz w:val="16"/>
        </w:rPr>
      </w:pPr>
      <w:r w:rsidRPr="00EA20A0">
        <w:rPr>
          <w:highlight w:val="cyan"/>
          <w:u w:val="single"/>
        </w:rPr>
        <w:t xml:space="preserve">Proactive </w:t>
      </w:r>
      <w:r w:rsidRPr="00EA20A0">
        <w:rPr>
          <w:rStyle w:val="Emphasis"/>
          <w:highlight w:val="cyan"/>
        </w:rPr>
        <w:t>cyber investment</w:t>
      </w:r>
      <w:r w:rsidRPr="00EA20A0">
        <w:rPr>
          <w:u w:val="single"/>
        </w:rPr>
        <w:t xml:space="preserve"> today </w:t>
      </w:r>
      <w:r w:rsidRPr="00EA20A0">
        <w:rPr>
          <w:highlight w:val="cyan"/>
          <w:u w:val="single"/>
        </w:rPr>
        <w:t xml:space="preserve">is the </w:t>
      </w:r>
      <w:r w:rsidRPr="00EA20A0">
        <w:rPr>
          <w:rStyle w:val="Emphasis"/>
          <w:highlight w:val="cyan"/>
        </w:rPr>
        <w:t>exception</w:t>
      </w:r>
      <w:r w:rsidRPr="00EA20A0">
        <w:rPr>
          <w:highlight w:val="cyan"/>
          <w:u w:val="single"/>
        </w:rPr>
        <w:t xml:space="preserve"> rather than the </w:t>
      </w:r>
      <w:r w:rsidRPr="00EA20A0">
        <w:rPr>
          <w:rStyle w:val="Emphasis"/>
          <w:highlight w:val="cyan"/>
        </w:rPr>
        <w:t>rule</w:t>
      </w:r>
      <w:r w:rsidRPr="00EA20A0">
        <w:rPr>
          <w:sz w:val="16"/>
        </w:rPr>
        <w:t xml:space="preserve">. For public companies, the Securities and Exchange Commission (SEC) and others are driving change from the corporate board-level on down through management. </w:t>
      </w:r>
      <w:r w:rsidRPr="00EA20A0">
        <w:rPr>
          <w:highlight w:val="cyan"/>
          <w:u w:val="single"/>
        </w:rPr>
        <w:t xml:space="preserve">A favorite </w:t>
      </w:r>
      <w:r w:rsidRPr="00EA20A0">
        <w:rPr>
          <w:rStyle w:val="Emphasis"/>
          <w:highlight w:val="cyan"/>
        </w:rPr>
        <w:t>entrance point</w:t>
      </w:r>
      <w:r w:rsidRPr="00EA20A0">
        <w:rPr>
          <w:highlight w:val="cyan"/>
          <w:u w:val="single"/>
        </w:rPr>
        <w:t xml:space="preserve"> for cyberattacks</w:t>
      </w:r>
      <w:r w:rsidRPr="00EA20A0">
        <w:rPr>
          <w:sz w:val="16"/>
        </w:rPr>
        <w:t xml:space="preserve">, however, </w:t>
      </w:r>
      <w:r w:rsidRPr="00EA20A0">
        <w:rPr>
          <w:highlight w:val="cyan"/>
          <w:u w:val="single"/>
        </w:rPr>
        <w:t>remains</w:t>
      </w:r>
      <w:r w:rsidRPr="00EA20A0">
        <w:rPr>
          <w:u w:val="single"/>
        </w:rPr>
        <w:t xml:space="preserve"> the </w:t>
      </w:r>
      <w:r w:rsidRPr="00EA20A0">
        <w:rPr>
          <w:rStyle w:val="Emphasis"/>
          <w:highlight w:val="cyan"/>
        </w:rPr>
        <w:t>smaller companies</w:t>
      </w:r>
      <w:r w:rsidRPr="00EA20A0">
        <w:rPr>
          <w:sz w:val="16"/>
        </w:rPr>
        <w:t xml:space="preserve">, many of which are </w:t>
      </w:r>
      <w:r w:rsidRPr="00EA20A0">
        <w:rPr>
          <w:highlight w:val="cyan"/>
          <w:u w:val="single"/>
        </w:rPr>
        <w:t xml:space="preserve">outside of the </w:t>
      </w:r>
      <w:r w:rsidRPr="00EA20A0">
        <w:rPr>
          <w:rStyle w:val="Emphasis"/>
          <w:highlight w:val="cyan"/>
        </w:rPr>
        <w:t>scope</w:t>
      </w:r>
      <w:r w:rsidRPr="00EA20A0">
        <w:rPr>
          <w:highlight w:val="cyan"/>
          <w:u w:val="single"/>
        </w:rPr>
        <w:t xml:space="preserve"> of </w:t>
      </w:r>
      <w:r w:rsidRPr="00EA20A0">
        <w:rPr>
          <w:rStyle w:val="Emphasis"/>
          <w:highlight w:val="cyan"/>
        </w:rPr>
        <w:t>these efforts</w:t>
      </w:r>
      <w:r w:rsidRPr="00EA20A0">
        <w:rPr>
          <w:sz w:val="16"/>
        </w:rPr>
        <w:t xml:space="preserve">. Unfortunately, the SEC’s efforts </w:t>
      </w:r>
      <w:hyperlink r:id="rId16" w:history="1">
        <w:r w:rsidRPr="00EA20A0">
          <w:rPr>
            <w:rStyle w:val="Hyperlink"/>
            <w:color w:val="000000"/>
            <w:sz w:val="16"/>
            <w:u w:val="single"/>
          </w:rPr>
          <w:t>impact only the less than 10% of American companies that are publicly owned</w:t>
        </w:r>
      </w:hyperlink>
      <w:r w:rsidRPr="00EA20A0">
        <w:rPr>
          <w:sz w:val="16"/>
        </w:rPr>
        <w:t xml:space="preserve">. At the very least, </w:t>
      </w:r>
      <w:r w:rsidRPr="00EA20A0">
        <w:rPr>
          <w:highlight w:val="cyan"/>
          <w:u w:val="single"/>
        </w:rPr>
        <w:t xml:space="preserve">where companies have a role in </w:t>
      </w:r>
      <w:r w:rsidRPr="00EA20A0">
        <w:rPr>
          <w:rStyle w:val="Emphasis"/>
          <w:highlight w:val="cyan"/>
        </w:rPr>
        <w:t>critical infrastructure</w:t>
      </w:r>
      <w:r w:rsidRPr="00EA20A0">
        <w:rPr>
          <w:u w:val="single"/>
        </w:rPr>
        <w:t xml:space="preserve"> or provide a product or service that</w:t>
      </w:r>
      <w:r w:rsidRPr="00EA20A0">
        <w:rPr>
          <w:sz w:val="16"/>
        </w:rPr>
        <w:t xml:space="preserve">, if attacked, </w:t>
      </w:r>
      <w:r w:rsidRPr="00EA20A0">
        <w:rPr>
          <w:rStyle w:val="StyleUnderline"/>
          <w:highlight w:val="cyan"/>
        </w:rPr>
        <w:t xml:space="preserve">could </w:t>
      </w:r>
      <w:r w:rsidRPr="00EA20A0">
        <w:rPr>
          <w:rStyle w:val="Emphasis"/>
          <w:highlight w:val="cyan"/>
        </w:rPr>
        <w:t>imperil</w:t>
      </w:r>
      <w:r w:rsidRPr="00EA20A0">
        <w:rPr>
          <w:rStyle w:val="StyleUnderline"/>
          <w:highlight w:val="cyan"/>
        </w:rPr>
        <w:t xml:space="preserve"> </w:t>
      </w:r>
      <w:r w:rsidRPr="00EA20A0">
        <w:rPr>
          <w:rStyle w:val="Emphasis"/>
          <w:highlight w:val="cyan"/>
        </w:rPr>
        <w:t>public safety</w:t>
      </w:r>
      <w:r w:rsidRPr="00EA20A0">
        <w:rPr>
          <w:rStyle w:val="Emphasis"/>
        </w:rPr>
        <w:t>,</w:t>
      </w:r>
      <w:r w:rsidRPr="00EA20A0">
        <w:rPr>
          <w:sz w:val="16"/>
        </w:rPr>
        <w:t xml:space="preserve"> there must be the expectation that cybersecurity risks are being addressed proactively.</w:t>
      </w:r>
      <w:hyperlink r:id="rId17" w:anchor="footnote-2" w:history="1">
        <w:r w:rsidRPr="00EA20A0">
          <w:rPr>
            <w:rStyle w:val="Hyperlink"/>
            <w:color w:val="000000"/>
            <w:sz w:val="16"/>
            <w:u w:val="single"/>
          </w:rPr>
          <w:t>[2]</w:t>
        </w:r>
      </w:hyperlink>
      <w:r w:rsidRPr="00EA20A0">
        <w:rPr>
          <w:sz w:val="16"/>
        </w:rPr>
        <w:t xml:space="preserve"> Implementation of machine learning and artificial intelligence protection </w:t>
      </w:r>
      <w:r w:rsidRPr="00EA20A0">
        <w:rPr>
          <w:highlight w:val="cyan"/>
          <w:u w:val="single"/>
        </w:rPr>
        <w:t>Cyberattacks</w:t>
      </w:r>
      <w:r w:rsidRPr="00EA20A0">
        <w:rPr>
          <w:u w:val="single"/>
        </w:rPr>
        <w:t xml:space="preserve"> </w:t>
      </w:r>
      <w:r w:rsidRPr="00EA20A0">
        <w:rPr>
          <w:highlight w:val="cyan"/>
          <w:u w:val="single"/>
        </w:rPr>
        <w:t>on 5G</w:t>
      </w:r>
      <w:r w:rsidRPr="00EA20A0">
        <w:rPr>
          <w:u w:val="single"/>
        </w:rPr>
        <w:t xml:space="preserve"> will be </w:t>
      </w:r>
      <w:r w:rsidRPr="00EA20A0">
        <w:rPr>
          <w:rStyle w:val="Emphasis"/>
        </w:rPr>
        <w:t>software attacks</w:t>
      </w:r>
      <w:r w:rsidRPr="00EA20A0">
        <w:rPr>
          <w:sz w:val="16"/>
        </w:rPr>
        <w:t xml:space="preserve">; they must be countered with software protections. During a Brookings-convened discussion on 5G cybersecurity, one participant observed, “We’re fighting a software fight with people” whereas the attackers are machines. Such an approach was like “looking through soda straws at separate, discrete portions of the environment” at a time when a holistic approach and consistent visibility across the entire environment is needed. </w:t>
      </w:r>
      <w:r w:rsidRPr="00EA20A0">
        <w:rPr>
          <w:u w:val="single"/>
        </w:rPr>
        <w:t xml:space="preserve">The </w:t>
      </w:r>
      <w:r w:rsidRPr="00EA20A0">
        <w:rPr>
          <w:rStyle w:val="Emphasis"/>
        </w:rPr>
        <w:t>speed</w:t>
      </w:r>
      <w:r w:rsidRPr="00EA20A0">
        <w:rPr>
          <w:u w:val="single"/>
        </w:rPr>
        <w:t xml:space="preserve"> and breadth of computer-driven </w:t>
      </w:r>
      <w:r w:rsidRPr="00EA20A0">
        <w:rPr>
          <w:rStyle w:val="Emphasis"/>
        </w:rPr>
        <w:t>cyberattacks</w:t>
      </w:r>
      <w:r w:rsidRPr="00EA20A0">
        <w:rPr>
          <w:u w:val="single"/>
        </w:rPr>
        <w:t xml:space="preserve"> </w:t>
      </w:r>
      <w:r w:rsidRPr="00EA20A0">
        <w:rPr>
          <w:highlight w:val="cyan"/>
          <w:u w:val="single"/>
        </w:rPr>
        <w:t>requires</w:t>
      </w:r>
      <w:r w:rsidRPr="00EA20A0">
        <w:rPr>
          <w:u w:val="single"/>
        </w:rPr>
        <w:t xml:space="preserve"> the speed and breadth of computer-driven </w:t>
      </w:r>
      <w:r w:rsidRPr="00EA20A0">
        <w:rPr>
          <w:rStyle w:val="Emphasis"/>
          <w:highlight w:val="cyan"/>
        </w:rPr>
        <w:t>protections</w:t>
      </w:r>
      <w:r w:rsidRPr="00EA20A0">
        <w:rPr>
          <w:u w:val="single"/>
        </w:rPr>
        <w:t xml:space="preserve"> </w:t>
      </w:r>
      <w:r w:rsidRPr="00EA20A0">
        <w:rPr>
          <w:highlight w:val="cyan"/>
          <w:u w:val="single"/>
        </w:rPr>
        <w:t>at all levels</w:t>
      </w:r>
      <w:r w:rsidRPr="00EA20A0">
        <w:rPr>
          <w:u w:val="single"/>
        </w:rPr>
        <w:t xml:space="preserve"> of the supply chain</w:t>
      </w:r>
      <w:r w:rsidRPr="00EA20A0">
        <w:rPr>
          <w:sz w:val="16"/>
        </w:rPr>
        <w:t xml:space="preserve">. </w:t>
      </w:r>
    </w:p>
    <w:p w14:paraId="3A993EA1" w14:textId="77777777" w:rsidR="009F4E10" w:rsidRPr="001F2986" w:rsidRDefault="009F4E10" w:rsidP="00301061">
      <w:pPr>
        <w:rPr>
          <w:rFonts w:asciiTheme="minorHAnsi" w:hAnsiTheme="minorHAnsi" w:cstheme="minorHAnsi"/>
        </w:rPr>
      </w:pPr>
    </w:p>
    <w:p w14:paraId="5207BC8D" w14:textId="77777777" w:rsidR="00301061" w:rsidRPr="001F2986" w:rsidRDefault="00301061" w:rsidP="00301061">
      <w:pPr>
        <w:pStyle w:val="Heading3"/>
        <w:rPr>
          <w:rFonts w:asciiTheme="minorHAnsi" w:hAnsiTheme="minorHAnsi" w:cstheme="minorHAnsi"/>
        </w:rPr>
      </w:pPr>
      <w:bookmarkStart w:id="2" w:name="_Hlk66999333"/>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---LIO</w:t>
      </w:r>
    </w:p>
    <w:p w14:paraId="0DD94F9B" w14:textId="77777777" w:rsidR="00301061" w:rsidRPr="001F2986" w:rsidRDefault="00301061" w:rsidP="00301061">
      <w:pPr>
        <w:pStyle w:val="Heading4"/>
        <w:rPr>
          <w:rFonts w:asciiTheme="minorHAnsi" w:hAnsiTheme="minorHAnsi" w:cstheme="minorHAnsi"/>
        </w:rPr>
      </w:pPr>
      <w:r w:rsidRPr="001F2986">
        <w:rPr>
          <w:rFonts w:asciiTheme="minorHAnsi" w:hAnsiTheme="minorHAnsi" w:cstheme="minorHAnsi"/>
        </w:rPr>
        <w:t xml:space="preserve">No LIO impact---it’s a </w:t>
      </w:r>
      <w:r w:rsidRPr="001F2986">
        <w:rPr>
          <w:rFonts w:asciiTheme="minorHAnsi" w:hAnsiTheme="minorHAnsi" w:cstheme="minorHAnsi"/>
          <w:u w:val="single"/>
        </w:rPr>
        <w:t>myth</w:t>
      </w:r>
      <w:r w:rsidRPr="001F2986">
        <w:rPr>
          <w:rFonts w:asciiTheme="minorHAnsi" w:hAnsiTheme="minorHAnsi" w:cstheme="minorHAnsi"/>
        </w:rPr>
        <w:t>.</w:t>
      </w:r>
    </w:p>
    <w:p w14:paraId="64CFB3BD" w14:textId="77777777" w:rsidR="00301061" w:rsidRPr="001F2986" w:rsidRDefault="00301061" w:rsidP="00301061">
      <w:pPr>
        <w:rPr>
          <w:rFonts w:asciiTheme="minorHAnsi" w:hAnsiTheme="minorHAnsi" w:cstheme="minorHAnsi"/>
        </w:rPr>
      </w:pPr>
      <w:proofErr w:type="spellStart"/>
      <w:r w:rsidRPr="001F2986">
        <w:rPr>
          <w:rStyle w:val="Style13ptBold"/>
          <w:rFonts w:asciiTheme="minorHAnsi" w:hAnsiTheme="minorHAnsi" w:cstheme="minorHAnsi"/>
        </w:rPr>
        <w:t>Staniland</w:t>
      </w:r>
      <w:proofErr w:type="spellEnd"/>
      <w:r w:rsidRPr="001F2986">
        <w:rPr>
          <w:rStyle w:val="Style13ptBold"/>
          <w:rFonts w:asciiTheme="minorHAnsi" w:hAnsiTheme="minorHAnsi" w:cstheme="minorHAnsi"/>
        </w:rPr>
        <w:t xml:space="preserve">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0F2F4FFA" w14:textId="77777777" w:rsidR="00301061" w:rsidRPr="001F2986" w:rsidRDefault="00301061" w:rsidP="00301061">
      <w:pPr>
        <w:rPr>
          <w:rFonts w:asciiTheme="minorHAnsi" w:hAnsiTheme="minorHAnsi" w:cstheme="minorHAnsi"/>
        </w:rPr>
      </w:pPr>
      <w:r w:rsidRPr="001F2986">
        <w:rPr>
          <w:rStyle w:val="Emphasis"/>
          <w:rFonts w:asciiTheme="minorHAnsi" w:hAnsiTheme="minorHAnsi" w:cstheme="minorHAnsi"/>
        </w:rPr>
        <w:t>Pushing back</w:t>
      </w:r>
      <w:r w:rsidRPr="001F2986">
        <w:rPr>
          <w:rStyle w:val="StyleUnderline"/>
          <w:rFonts w:asciiTheme="minorHAnsi" w:hAnsiTheme="minorHAnsi" w:cstheme="minorHAnsi"/>
        </w:rPr>
        <w:t xml:space="preserve"> against Trump’s foreign policy is an </w:t>
      </w:r>
      <w:r w:rsidRPr="001F2986">
        <w:rPr>
          <w:rStyle w:val="Emphasis"/>
          <w:rFonts w:asciiTheme="minorHAnsi" w:hAnsiTheme="minorHAnsi" w:cstheme="minorHAnsi"/>
        </w:rPr>
        <w:t>important goal</w:t>
      </w:r>
      <w:r w:rsidRPr="001F2986">
        <w:rPr>
          <w:rStyle w:val="StyleUnderline"/>
          <w:rFonts w:asciiTheme="minorHAnsi" w:hAnsiTheme="minorHAnsi" w:cstheme="minorHAnsi"/>
        </w:rPr>
        <w:t>.</w:t>
      </w:r>
      <w:r w:rsidRPr="001F2986">
        <w:rPr>
          <w:rFonts w:asciiTheme="minorHAnsi" w:hAnsiTheme="minorHAnsi" w:cstheme="minorHAnsi"/>
        </w:rPr>
        <w:t xml:space="preserve"> But </w:t>
      </w:r>
      <w:r w:rsidRPr="001F2986">
        <w:rPr>
          <w:rStyle w:val="StyleUnderline"/>
          <w:rFonts w:asciiTheme="minorHAnsi" w:hAnsiTheme="minorHAnsi" w:cstheme="minorHAnsi"/>
        </w:rPr>
        <w:t xml:space="preserve">moving forward requires a </w:t>
      </w:r>
      <w:r w:rsidRPr="001F2986">
        <w:rPr>
          <w:rStyle w:val="Emphasis"/>
          <w:rFonts w:asciiTheme="minorHAnsi" w:hAnsiTheme="minorHAnsi" w:cstheme="minorHAnsi"/>
        </w:rPr>
        <w:t>more serious analysis</w:t>
      </w:r>
      <w:r w:rsidRPr="001F2986">
        <w:rPr>
          <w:rStyle w:val="StyleUnderline"/>
          <w:rFonts w:asciiTheme="minorHAnsi" w:hAnsiTheme="minorHAnsi" w:cstheme="minorHAnsi"/>
        </w:rPr>
        <w:t xml:space="preserve"> than claiming that the “</w:t>
      </w:r>
      <w:r w:rsidRPr="001F2986">
        <w:rPr>
          <w:rStyle w:val="Emphasis"/>
          <w:rFonts w:asciiTheme="minorHAnsi" w:hAnsiTheme="minorHAnsi" w:cstheme="minorHAnsi"/>
        </w:rPr>
        <w:t>liberal international order</w:t>
      </w:r>
      <w:r w:rsidRPr="001F2986">
        <w:rPr>
          <w:rStyle w:val="StyleUnderline"/>
          <w:rFonts w:asciiTheme="minorHAnsi" w:hAnsiTheme="minorHAnsi" w:cstheme="minorHAnsi"/>
        </w:rPr>
        <w:t xml:space="preserve">” was the </w:t>
      </w:r>
      <w:r w:rsidRPr="001F2986">
        <w:rPr>
          <w:rStyle w:val="Emphasis"/>
          <w:rFonts w:asciiTheme="minorHAnsi" w:hAnsiTheme="minorHAnsi" w:cstheme="minorHAnsi"/>
        </w:rPr>
        <w:t>centerpiece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past U.S. foreign-policy successes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thus </w:t>
      </w:r>
      <w:r w:rsidRPr="001F2986">
        <w:rPr>
          <w:rStyle w:val="Emphasis"/>
          <w:rFonts w:asciiTheme="minorHAnsi" w:hAnsiTheme="minorHAnsi" w:cstheme="minorHAnsi"/>
        </w:rPr>
        <w:t>should be again. Both claims are flawed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We need to understand the </w:t>
      </w:r>
      <w:r w:rsidRPr="000B6C97">
        <w:rPr>
          <w:rStyle w:val="Emphasis"/>
          <w:rFonts w:asciiTheme="minorHAnsi" w:hAnsiTheme="minorHAnsi" w:cstheme="minorHAnsi"/>
          <w:highlight w:val="cyan"/>
        </w:rPr>
        <w:t>limits</w:t>
      </w:r>
      <w:r w:rsidRPr="000B6C97">
        <w:rPr>
          <w:rStyle w:val="StyleUnderline"/>
          <w:rFonts w:asciiTheme="minorHAnsi" w:hAnsiTheme="minorHAnsi" w:cstheme="minorHAnsi"/>
          <w:highlight w:val="cyan"/>
        </w:rPr>
        <w:t xml:space="preserve"> of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i</w:t>
      </w:r>
      <w:r w:rsidRPr="001F2986">
        <w:rPr>
          <w:rStyle w:val="StyleUnderline"/>
          <w:rFonts w:asciiTheme="minorHAnsi" w:hAnsiTheme="minorHAnsi" w:cstheme="minorHAnsi"/>
        </w:rPr>
        <w:t xml:space="preserve">nternational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where it previously failed to deliver benefits, and why it offers little guidance for many contemporary questions.</w:t>
      </w:r>
    </w:p>
    <w:p w14:paraId="251BD608"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advocates of the order tend to </w:t>
      </w:r>
      <w:r w:rsidRPr="001F2986">
        <w:rPr>
          <w:rStyle w:val="Emphasis"/>
          <w:rFonts w:asciiTheme="minorHAnsi" w:hAnsiTheme="minorHAnsi" w:cstheme="minorHAnsi"/>
        </w:rPr>
        <w:t>skim past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policies</w:t>
      </w:r>
      <w:r w:rsidRPr="001F2986">
        <w:rPr>
          <w:rStyle w:val="StyleUnderline"/>
          <w:rFonts w:asciiTheme="minorHAnsi" w:hAnsiTheme="minorHAnsi" w:cstheme="minorHAnsi"/>
        </w:rPr>
        <w:t xml:space="preserve"> pursued </w:t>
      </w:r>
      <w:r w:rsidRPr="000B6C97">
        <w:rPr>
          <w:rStyle w:val="StyleUnderline"/>
          <w:rFonts w:asciiTheme="minorHAnsi" w:hAnsiTheme="minorHAnsi" w:cstheme="minorHAnsi"/>
          <w:highlight w:val="cyan"/>
        </w:rPr>
        <w:t>under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 xml:space="preserve">rder that </w:t>
      </w:r>
      <w:r w:rsidRPr="000B6C97">
        <w:rPr>
          <w:rStyle w:val="Emphasis"/>
          <w:rFonts w:asciiTheme="minorHAnsi" w:hAnsiTheme="minorHAnsi" w:cstheme="minorHAnsi"/>
          <w:highlight w:val="cyan"/>
        </w:rPr>
        <w:t>have not worked</w:t>
      </w:r>
      <w:r w:rsidRPr="001F2986">
        <w:rPr>
          <w:rFonts w:asciiTheme="minorHAnsi" w:hAnsiTheme="minorHAnsi" w:cstheme="minorHAnsi"/>
        </w:rPr>
        <w:t>. These mistakes need to be directly confronted to do better in the future.</w:t>
      </w:r>
    </w:p>
    <w:p w14:paraId="37EEAAD4" w14:textId="77777777" w:rsidR="00301061" w:rsidRPr="001F2986" w:rsidRDefault="00301061" w:rsidP="00301061">
      <w:pPr>
        <w:rPr>
          <w:rFonts w:asciiTheme="minorHAnsi" w:hAnsiTheme="minorHAnsi" w:cstheme="minorHAnsi"/>
        </w:rPr>
      </w:pPr>
      <w:r w:rsidRPr="000B6C97">
        <w:rPr>
          <w:rStyle w:val="StyleUnderline"/>
          <w:rFonts w:asciiTheme="minorHAnsi" w:hAnsiTheme="minorHAnsi" w:cstheme="minorHAnsi"/>
          <w:highlight w:val="cyan"/>
        </w:rPr>
        <w:t>Proponents</w:t>
      </w:r>
      <w:r w:rsidRPr="001F2986">
        <w:rPr>
          <w:rStyle w:val="StyleUnderline"/>
          <w:rFonts w:asciiTheme="minorHAnsi" w:hAnsiTheme="minorHAnsi" w:cstheme="minorHAnsi"/>
        </w:rPr>
        <w:t xml:space="preserve"> of the order</w:t>
      </w:r>
      <w:r w:rsidRPr="001F2986">
        <w:rPr>
          <w:rFonts w:asciiTheme="minorHAnsi" w:hAnsiTheme="minorHAnsi" w:cstheme="minorHAnsi"/>
        </w:rPr>
        <w:t xml:space="preserve">, however, often </w:t>
      </w:r>
      <w:r w:rsidRPr="000B6C97">
        <w:rPr>
          <w:rStyle w:val="StyleUnderline"/>
          <w:rFonts w:asciiTheme="minorHAnsi" w:hAnsiTheme="minorHAnsi" w:cstheme="minorHAnsi"/>
          <w:highlight w:val="cyan"/>
        </w:rPr>
        <w:t>present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narrow</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highly </w:t>
      </w:r>
      <w:r w:rsidRPr="000B6C97">
        <w:rPr>
          <w:rStyle w:val="Emphasis"/>
          <w:rFonts w:asciiTheme="minorHAnsi" w:hAnsiTheme="minorHAnsi" w:cstheme="minorHAnsi"/>
          <w:highlight w:val="cyan"/>
        </w:rPr>
        <w:t>selective reading of history</w:t>
      </w:r>
      <w:r w:rsidRPr="000B6C97">
        <w:rPr>
          <w:rStyle w:val="StyleUnderline"/>
          <w:rFonts w:asciiTheme="minorHAnsi" w:hAnsiTheme="minorHAnsi" w:cstheme="minorHAnsi"/>
          <w:highlight w:val="cyan"/>
        </w:rPr>
        <w:t xml:space="preserve"> that </w:t>
      </w:r>
      <w:r w:rsidRPr="000B6C97">
        <w:rPr>
          <w:rStyle w:val="Emphasis"/>
          <w:rFonts w:asciiTheme="minorHAnsi" w:hAnsiTheme="minorHAnsi" w:cstheme="minorHAnsi"/>
          <w:highlight w:val="cyan"/>
        </w:rPr>
        <w:t>ignores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 xml:space="preserve">coercion, violence, and </w:t>
      </w:r>
      <w:r w:rsidRPr="000B6C97">
        <w:rPr>
          <w:rStyle w:val="Emphasis"/>
          <w:rFonts w:asciiTheme="minorHAnsi" w:hAnsiTheme="minorHAnsi" w:cstheme="minorHAnsi"/>
          <w:highlight w:val="cyan"/>
        </w:rPr>
        <w:t>instability</w:t>
      </w:r>
      <w:r w:rsidRPr="001F2986">
        <w:rPr>
          <w:rStyle w:val="StyleUnderline"/>
          <w:rFonts w:asciiTheme="minorHAnsi" w:hAnsiTheme="minorHAnsi" w:cstheme="minorHAnsi"/>
        </w:rPr>
        <w:t xml:space="preserve"> that accompanied post-war history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Problematic outcomes are treated as </w:t>
      </w:r>
      <w:r w:rsidRPr="001F2986">
        <w:rPr>
          <w:rFonts w:asciiTheme="minorHAnsi" w:hAnsiTheme="minorHAnsi" w:cstheme="minorHAnsi"/>
        </w:rPr>
        <w:t>either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aberrant exceptions</w:t>
      </w:r>
      <w:r w:rsidRPr="001F2986">
        <w:rPr>
          <w:rFonts w:asciiTheme="minorHAnsi" w:hAnsiTheme="minorHAnsi" w:cstheme="minorHAnsi"/>
        </w:rPr>
        <w:t xml:space="preserve"> or as not truly characterizing the order. One recent defense of the liberal order by prominent liberal institutionalists Daniel </w:t>
      </w:r>
      <w:proofErr w:type="spellStart"/>
      <w:r w:rsidRPr="001F2986">
        <w:rPr>
          <w:rStyle w:val="Emphasis"/>
          <w:rFonts w:asciiTheme="minorHAnsi" w:hAnsiTheme="minorHAnsi" w:cstheme="minorHAnsi"/>
        </w:rPr>
        <w:t>Deudney</w:t>
      </w:r>
      <w:proofErr w:type="spellEnd"/>
      <w:r w:rsidRPr="001F2986">
        <w:rPr>
          <w:rStyle w:val="StyleUnderline"/>
          <w:rFonts w:asciiTheme="minorHAnsi" w:hAnsiTheme="minorHAnsi" w:cstheme="minorHAnsi"/>
        </w:rPr>
        <w:t xml:space="preserve"> and</w:t>
      </w:r>
      <w:r w:rsidRPr="001F2986">
        <w:rPr>
          <w:rFonts w:asciiTheme="minorHAnsi" w:hAnsiTheme="minorHAnsi" w:cstheme="minorHAnsi"/>
        </w:rPr>
        <w:t xml:space="preserve"> G. John </w:t>
      </w:r>
      <w:proofErr w:type="spellStart"/>
      <w:r w:rsidRPr="000B6C97">
        <w:rPr>
          <w:rStyle w:val="Emphasis"/>
          <w:rFonts w:asciiTheme="minorHAnsi" w:hAnsiTheme="minorHAnsi" w:cstheme="minorHAnsi"/>
          <w:highlight w:val="cyan"/>
        </w:rPr>
        <w:t>Ikenberry</w:t>
      </w:r>
      <w:proofErr w:type="spellEnd"/>
      <w:r w:rsidRPr="001F2986">
        <w:rPr>
          <w:rFonts w:asciiTheme="minorHAnsi" w:hAnsiTheme="minorHAnsi" w:cstheme="minorHAnsi"/>
        </w:rPr>
        <w:t xml:space="preserve">, for instance, </w:t>
      </w:r>
      <w:r w:rsidRPr="000B6C97">
        <w:rPr>
          <w:rStyle w:val="Emphasis"/>
          <w:rFonts w:asciiTheme="minorHAnsi" w:hAnsiTheme="minorHAnsi" w:cstheme="minorHAnsi"/>
          <w:highlight w:val="cyan"/>
        </w:rPr>
        <w:t>does not mention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Vietnam</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Libya</w:t>
      </w:r>
      <w:r w:rsidRPr="001F2986">
        <w:rPr>
          <w:rFonts w:asciiTheme="minorHAnsi" w:hAnsiTheme="minorHAnsi" w:cstheme="minorHAnsi"/>
        </w:rPr>
        <w:t xml:space="preserve">. Professors Stephen </w:t>
      </w:r>
      <w:proofErr w:type="spellStart"/>
      <w:r w:rsidRPr="001F2986">
        <w:rPr>
          <w:rFonts w:asciiTheme="minorHAnsi" w:hAnsiTheme="minorHAnsi" w:cstheme="minorHAnsi"/>
        </w:rPr>
        <w:t>Chaudoin</w:t>
      </w:r>
      <w:proofErr w:type="spellEnd"/>
      <w:r w:rsidRPr="001F2986">
        <w:rPr>
          <w:rFonts w:asciiTheme="minorHAnsi" w:hAnsiTheme="minorHAnsi" w:cstheme="minorHAnsi"/>
        </w:rPr>
        <w:t xml:space="preserve">, Helen Milner, and Dustin Tingley herald the order’s “support for freedom, democracy, human rights, a free press.” Kori Schake writes that Western democracies’ wars are “about enlarging the perimeter of security and prosperity, expanding and consolidating the liberal order.” Historian Hal </w:t>
      </w:r>
      <w:r w:rsidRPr="001F2986">
        <w:rPr>
          <w:rStyle w:val="Emphasis"/>
          <w:rFonts w:asciiTheme="minorHAnsi" w:hAnsiTheme="minorHAnsi" w:cstheme="minorHAnsi"/>
        </w:rPr>
        <w:t>Brands</w:t>
      </w:r>
      <w:r w:rsidRPr="001F2986">
        <w:rPr>
          <w:rFonts w:asciiTheme="minorHAnsi" w:hAnsiTheme="minorHAnsi" w:cstheme="minorHAnsi"/>
        </w:rPr>
        <w:t xml:space="preserve"> argues that the order </w:t>
      </w:r>
      <w:r w:rsidRPr="001F2986">
        <w:rPr>
          <w:rStyle w:val="StyleUnderline"/>
          <w:rFonts w:asciiTheme="minorHAnsi" w:hAnsiTheme="minorHAnsi" w:cstheme="minorHAnsi"/>
        </w:rPr>
        <w:t>has advocated</w:t>
      </w:r>
      <w:r w:rsidRPr="001F2986">
        <w:rPr>
          <w:rFonts w:asciiTheme="minorHAnsi" w:hAnsiTheme="minorHAnsi" w:cstheme="minorHAnsi"/>
        </w:rPr>
        <w:t xml:space="preserve"> “</w:t>
      </w:r>
      <w:r w:rsidRPr="001F2986">
        <w:rPr>
          <w:rStyle w:val="Emphasis"/>
          <w:rFonts w:asciiTheme="minorHAnsi" w:hAnsiTheme="minorHAnsi" w:cstheme="minorHAnsi"/>
        </w:rPr>
        <w:t>political liberalism</w:t>
      </w:r>
      <w:r w:rsidRPr="001F2986">
        <w:rPr>
          <w:rFonts w:asciiTheme="minorHAnsi" w:hAnsiTheme="minorHAnsi" w:cstheme="minorHAnsi"/>
        </w:rPr>
        <w:t xml:space="preserve"> in the form of representative government and human rights; and other liberal concepts, such as nonaggression, self-determination, and the peaceful settlement of disputes.”</w:t>
      </w:r>
    </w:p>
    <w:p w14:paraId="5A1C4A26" w14:textId="77777777" w:rsidR="00301061" w:rsidRPr="001F2986" w:rsidRDefault="00301061" w:rsidP="00301061">
      <w:pPr>
        <w:rPr>
          <w:rFonts w:asciiTheme="minorHAnsi" w:hAnsiTheme="minorHAnsi" w:cstheme="minorHAnsi"/>
          <w:u w:val="single"/>
        </w:rPr>
      </w:pPr>
      <w:r w:rsidRPr="001F2986">
        <w:rPr>
          <w:rFonts w:asciiTheme="minorHAnsi" w:hAnsiTheme="minorHAnsi" w:cstheme="minorHAnsi"/>
        </w:rPr>
        <w:t xml:space="preserve">Other analysts have persuasively argued that </w:t>
      </w:r>
      <w:r w:rsidRPr="001F2986">
        <w:rPr>
          <w:rStyle w:val="StyleUnderline"/>
          <w:rFonts w:asciiTheme="minorHAnsi" w:hAnsiTheme="minorHAnsi" w:cstheme="minorHAnsi"/>
        </w:rPr>
        <w:t>these accounts create an “</w:t>
      </w:r>
      <w:r w:rsidRPr="001F2986">
        <w:rPr>
          <w:rStyle w:val="Emphasis"/>
          <w:rFonts w:asciiTheme="minorHAnsi" w:hAnsiTheme="minorHAnsi" w:cstheme="minorHAnsi"/>
        </w:rPr>
        <w:t>imagined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picture</w:t>
      </w:r>
      <w:r w:rsidRPr="001F2986">
        <w:rPr>
          <w:rStyle w:val="StyleUnderline"/>
          <w:rFonts w:asciiTheme="minorHAnsi" w:hAnsiTheme="minorHAnsi" w:cstheme="minorHAnsi"/>
        </w:rPr>
        <w:t xml:space="preserve"> of post-World War II history.</w:t>
      </w:r>
      <w:r w:rsidRPr="001F2986">
        <w:rPr>
          <w:rFonts w:asciiTheme="minorHAnsi" w:hAnsiTheme="minorHAnsi" w:cstheme="minorHAnsi"/>
        </w:rPr>
        <w:t xml:space="preserve"> Patrick </w:t>
      </w:r>
      <w:r w:rsidRPr="001F2986">
        <w:rPr>
          <w:rStyle w:val="StyleUnderline"/>
          <w:rFonts w:asciiTheme="minorHAnsi" w:hAnsiTheme="minorHAnsi" w:cstheme="minorHAnsi"/>
        </w:rPr>
        <w:t xml:space="preserve">Porter outlines in detail how </w:t>
      </w:r>
      <w:r w:rsidRPr="001F2986">
        <w:rPr>
          <w:rStyle w:val="Emphasis"/>
          <w:rFonts w:asciiTheme="minorHAnsi" w:hAnsiTheme="minorHAnsi" w:cstheme="minorHAnsi"/>
        </w:rPr>
        <w:t>coercive, violent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hypocritical</w:t>
      </w:r>
      <w:r w:rsidRPr="001F2986">
        <w:rPr>
          <w:rStyle w:val="StyleUnderline"/>
          <w:rFonts w:asciiTheme="minorHAnsi" w:hAnsiTheme="minorHAnsi" w:cstheme="minorHAnsi"/>
        </w:rPr>
        <w:t xml:space="preserve"> U.S. foreign policy has often been</w:t>
      </w:r>
      <w:r w:rsidRPr="001F2986">
        <w:rPr>
          <w:rFonts w:asciiTheme="minorHAnsi" w:hAnsiTheme="minorHAnsi" w:cstheme="minorHAnsi"/>
        </w:rPr>
        <w:t>. To the extent an international liberal order ever actually existed beyond a small cluster of countries, writes Nick Danforth, it was recent and short-lived. Thomas Meaney and Stephen Wertheim further argue that “</w:t>
      </w:r>
      <w:r w:rsidRPr="001F2986">
        <w:rPr>
          <w:rStyle w:val="StyleUnderline"/>
          <w:rFonts w:asciiTheme="minorHAnsi" w:hAnsiTheme="minorHAnsi" w:cstheme="minorHAnsi"/>
        </w:rPr>
        <w:t>critics exaggerate</w:t>
      </w:r>
      <w:r w:rsidRPr="001F2986">
        <w:rPr>
          <w:rFonts w:asciiTheme="minorHAnsi" w:hAnsiTheme="minorHAnsi" w:cstheme="minorHAnsi"/>
        </w:rPr>
        <w:t xml:space="preserve"> Mr. </w:t>
      </w:r>
      <w:r w:rsidRPr="001F2986">
        <w:rPr>
          <w:rStyle w:val="Emphasis"/>
          <w:rFonts w:asciiTheme="minorHAnsi" w:hAnsiTheme="minorHAnsi" w:cstheme="minorHAnsi"/>
        </w:rPr>
        <w:t>Trump’s abnormality</w:t>
      </w:r>
      <w:r w:rsidRPr="001F2986">
        <w:rPr>
          <w:rFonts w:asciiTheme="minorHAnsi" w:hAnsiTheme="minorHAnsi" w:cstheme="minorHAnsi"/>
        </w:rPr>
        <w:t xml:space="preserve">,” situating him within a long history of the pursuit of American self-interest. Graham Allison—no bomb-throwing radical—has recently written that </w:t>
      </w:r>
      <w:r w:rsidRPr="000B6C97">
        <w:rPr>
          <w:rStyle w:val="StyleUnderline"/>
          <w:rFonts w:asciiTheme="minorHAnsi" w:hAnsiTheme="minorHAnsi" w:cstheme="minorHAnsi"/>
          <w:highlight w:val="cyan"/>
        </w:rPr>
        <w:t>the order was a “</w:t>
      </w:r>
      <w:r w:rsidRPr="000B6C97">
        <w:rPr>
          <w:rStyle w:val="Emphasis"/>
          <w:rFonts w:asciiTheme="minorHAnsi" w:hAnsiTheme="minorHAnsi" w:cstheme="minorHAnsi"/>
          <w:highlight w:val="cyan"/>
        </w:rPr>
        <w:t>myth</w:t>
      </w:r>
      <w:r w:rsidRPr="000B6C97">
        <w:rPr>
          <w:rStyle w:val="StyleUnderline"/>
          <w:rFonts w:asciiTheme="minorHAnsi" w:hAnsiTheme="minorHAnsi" w:cstheme="minorHAnsi"/>
          <w:highlight w:val="cyan"/>
        </w:rPr>
        <w:t>” and</w:t>
      </w:r>
      <w:r w:rsidRPr="001F2986">
        <w:rPr>
          <w:rFonts w:asciiTheme="minorHAnsi" w:hAnsiTheme="minorHAnsi" w:cstheme="minorHAnsi"/>
        </w:rPr>
        <w:t xml:space="preserve"> that </w:t>
      </w:r>
      <w:r w:rsidRPr="000B6C97">
        <w:rPr>
          <w:rStyle w:val="Emphasis"/>
          <w:rFonts w:asciiTheme="minorHAnsi" w:hAnsiTheme="minorHAnsi" w:cstheme="minorHAnsi"/>
          <w:highlight w:val="cyan"/>
        </w:rPr>
        <w:t>credit</w:t>
      </w:r>
      <w:r w:rsidRPr="000B6C97">
        <w:rPr>
          <w:rStyle w:val="StyleUnderline"/>
          <w:rFonts w:asciiTheme="minorHAnsi" w:hAnsiTheme="minorHAnsi" w:cstheme="minorHAnsi"/>
          <w:highlight w:val="cyan"/>
        </w:rPr>
        <w:t xml:space="preserve"> for the </w:t>
      </w:r>
      <w:r w:rsidRPr="000B6C97">
        <w:rPr>
          <w:rStyle w:val="Emphasis"/>
          <w:rFonts w:asciiTheme="minorHAnsi" w:hAnsiTheme="minorHAnsi" w:cstheme="minorHAnsi"/>
          <w:highlight w:val="cyan"/>
        </w:rPr>
        <w:t>lack of great power war</w:t>
      </w:r>
      <w:r w:rsidRPr="000B6C97">
        <w:rPr>
          <w:rStyle w:val="StyleUnderline"/>
          <w:rFonts w:asciiTheme="minorHAnsi" w:hAnsiTheme="minorHAnsi" w:cstheme="minorHAnsi"/>
          <w:highlight w:val="cyan"/>
        </w:rPr>
        <w:t xml:space="preserve"> should </w:t>
      </w:r>
      <w:r w:rsidRPr="000B6C97">
        <w:rPr>
          <w:rStyle w:val="Emphasis"/>
          <w:rFonts w:asciiTheme="minorHAnsi" w:hAnsiTheme="minorHAnsi" w:cstheme="minorHAnsi"/>
          <w:highlight w:val="cyan"/>
        </w:rPr>
        <w:t>instead</w:t>
      </w:r>
      <w:r w:rsidRPr="000B6C97">
        <w:rPr>
          <w:rStyle w:val="StyleUnderline"/>
          <w:rFonts w:asciiTheme="minorHAnsi" w:hAnsiTheme="minorHAnsi" w:cstheme="minorHAnsi"/>
          <w:highlight w:val="cyan"/>
        </w:rPr>
        <w:t xml:space="preserve"> go to </w:t>
      </w:r>
      <w:r w:rsidRPr="000B6C97">
        <w:rPr>
          <w:rStyle w:val="Emphasis"/>
          <w:rFonts w:asciiTheme="minorHAnsi" w:hAnsiTheme="minorHAnsi" w:cstheme="minorHAnsi"/>
          <w:highlight w:val="cyan"/>
        </w:rPr>
        <w:t>nuclear deterrence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Coercion</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disregard for</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both </w:t>
      </w:r>
      <w:r w:rsidRPr="000B6C97">
        <w:rPr>
          <w:rStyle w:val="Emphasis"/>
          <w:rFonts w:asciiTheme="minorHAnsi" w:hAnsiTheme="minorHAnsi" w:cstheme="minorHAnsi"/>
          <w:highlight w:val="cyan"/>
        </w:rPr>
        <w:t>allies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liberalism</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been </w:t>
      </w:r>
      <w:r w:rsidRPr="000B6C97">
        <w:rPr>
          <w:rStyle w:val="Emphasis"/>
          <w:rFonts w:asciiTheme="minorHAnsi" w:hAnsiTheme="minorHAnsi" w:cstheme="minorHAnsi"/>
          <w:highlight w:val="cyan"/>
        </w:rPr>
        <w:t>entirely compatible</w:t>
      </w:r>
      <w:r w:rsidRPr="000B6C97">
        <w:rPr>
          <w:rStyle w:val="StyleUnderline"/>
          <w:rFonts w:asciiTheme="minorHAnsi" w:hAnsiTheme="minorHAnsi" w:cstheme="minorHAnsi"/>
          <w:highlight w:val="cyan"/>
        </w:rPr>
        <w:t xml:space="preserve"> with 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w:t>
      </w:r>
      <w:r w:rsidRPr="001F2986">
        <w:rPr>
          <w:rStyle w:val="Emphasis"/>
          <w:rFonts w:asciiTheme="minorHAnsi" w:hAnsiTheme="minorHAnsi" w:cstheme="minorHAnsi"/>
        </w:rPr>
        <w:t>iberal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Style w:val="StyleUnderline"/>
          <w:rFonts w:asciiTheme="minorHAnsi" w:hAnsiTheme="minorHAnsi" w:cstheme="minorHAnsi"/>
        </w:rPr>
        <w:t>.</w:t>
      </w:r>
    </w:p>
    <w:p w14:paraId="0A558A6B" w14:textId="77777777" w:rsidR="00301061" w:rsidRPr="001F2986" w:rsidRDefault="00301061" w:rsidP="00301061">
      <w:pPr>
        <w:rPr>
          <w:rFonts w:asciiTheme="minorHAnsi" w:hAnsiTheme="minorHAnsi" w:cstheme="minorHAnsi"/>
        </w:rPr>
      </w:pPr>
      <w:r w:rsidRPr="002D084C">
        <w:rPr>
          <w:rFonts w:asciiTheme="minorHAnsi" w:hAnsiTheme="minorHAnsi" w:cstheme="minorHAnsi"/>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w:t>
      </w:r>
      <w:r w:rsidRPr="002D084C">
        <w:rPr>
          <w:rStyle w:val="StyleUnderline"/>
          <w:rFonts w:asciiTheme="minorHAnsi" w:hAnsiTheme="minorHAnsi" w:cstheme="minorHAnsi"/>
        </w:rPr>
        <w:t xml:space="preserve">Simply </w:t>
      </w:r>
      <w:r w:rsidRPr="002D084C">
        <w:rPr>
          <w:rStyle w:val="Emphasis"/>
          <w:rFonts w:asciiTheme="minorHAnsi" w:hAnsiTheme="minorHAnsi" w:cstheme="minorHAnsi"/>
        </w:rPr>
        <w:t>returning to the old order</w:t>
      </w:r>
      <w:r w:rsidRPr="002D084C">
        <w:rPr>
          <w:rStyle w:val="StyleUnderline"/>
          <w:rFonts w:asciiTheme="minorHAnsi" w:hAnsiTheme="minorHAnsi" w:cstheme="minorHAnsi"/>
        </w:rPr>
        <w:t xml:space="preserve"> is </w:t>
      </w:r>
      <w:r w:rsidRPr="002D084C">
        <w:rPr>
          <w:rStyle w:val="Emphasis"/>
          <w:rFonts w:asciiTheme="minorHAnsi" w:hAnsiTheme="minorHAnsi" w:cstheme="minorHAnsi"/>
        </w:rPr>
        <w:t>no guarantee</w:t>
      </w:r>
      <w:r w:rsidRPr="002D084C">
        <w:rPr>
          <w:rStyle w:val="StyleUnderline"/>
          <w:rFonts w:asciiTheme="minorHAnsi" w:hAnsiTheme="minorHAnsi" w:cstheme="minorHAnsi"/>
        </w:rPr>
        <w:t xml:space="preserve"> of good results.</w:t>
      </w:r>
      <w:r w:rsidRPr="002D084C">
        <w:rPr>
          <w:rFonts w:asciiTheme="minorHAnsi" w:hAnsiTheme="minorHAnsi" w:cstheme="minorHAnsi"/>
        </w:rPr>
        <w:t xml:space="preserve"> Grappling openly with failure and self-inflicted wounds—while also acknowledging clear benefits of the order—is essential for moving beyond self-congratulatory platitudes.</w:t>
      </w:r>
    </w:p>
    <w:bookmarkEnd w:id="2"/>
    <w:p w14:paraId="3DC42876" w14:textId="77777777" w:rsidR="00301061" w:rsidRPr="00301061" w:rsidRDefault="00301061" w:rsidP="00301061"/>
    <w:p w14:paraId="73D4FB55" w14:textId="77777777" w:rsidR="00301061" w:rsidRPr="001F2986" w:rsidRDefault="00301061" w:rsidP="00301061">
      <w:pPr>
        <w:pStyle w:val="Heading3"/>
        <w:rPr>
          <w:rFonts w:asciiTheme="minorHAnsi" w:hAnsiTheme="minorHAnsi" w:cstheme="minorHAnsi"/>
        </w:rPr>
      </w:pPr>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---Disease</w:t>
      </w:r>
    </w:p>
    <w:p w14:paraId="4CBAD381" w14:textId="206E2E76" w:rsidR="00301061" w:rsidRPr="001F2986" w:rsidRDefault="00301061" w:rsidP="00301061">
      <w:pPr>
        <w:pStyle w:val="Heading4"/>
        <w:rPr>
          <w:rFonts w:asciiTheme="minorHAnsi" w:hAnsiTheme="minorHAnsi" w:cstheme="minorHAnsi"/>
        </w:rPr>
      </w:pPr>
      <w:r>
        <w:rPr>
          <w:rFonts w:asciiTheme="minorHAnsi" w:hAnsiTheme="minorHAnsi" w:cstheme="minorHAnsi"/>
        </w:rPr>
        <w:t>Only existential impact in the internet card is disease---n</w:t>
      </w:r>
      <w:r w:rsidRPr="001F2986">
        <w:rPr>
          <w:rFonts w:asciiTheme="minorHAnsi" w:hAnsiTheme="minorHAnsi" w:cstheme="minorHAnsi"/>
        </w:rPr>
        <w:t xml:space="preserve">o extinction from disease. </w:t>
      </w:r>
    </w:p>
    <w:p w14:paraId="3650DDCC" w14:textId="77777777" w:rsidR="00301061" w:rsidRPr="001F2986" w:rsidRDefault="00301061" w:rsidP="00301061">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18"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57599E18"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1.1.3 Engineered pandemics</w:t>
      </w:r>
    </w:p>
    <w:p w14:paraId="2412E765" w14:textId="77777777" w:rsidR="00301061" w:rsidRPr="001F2986" w:rsidRDefault="00301061" w:rsidP="00301061">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0443DE05"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One underlying explanation for this is that </w:t>
      </w:r>
      <w:r w:rsidRPr="000F1DB8">
        <w:rPr>
          <w:rStyle w:val="StyleUnderline"/>
          <w:rFonts w:asciiTheme="minorHAnsi" w:hAnsiTheme="minorHAnsi" w:cstheme="minorHAnsi"/>
        </w:rPr>
        <w:t xml:space="preserve">highly </w:t>
      </w:r>
      <w:r w:rsidRPr="000B6C97">
        <w:rPr>
          <w:rStyle w:val="StyleUnderline"/>
          <w:rFonts w:asciiTheme="minorHAnsi" w:hAnsiTheme="minorHAnsi" w:cstheme="minorHAnsi"/>
          <w:highlight w:val="cyan"/>
        </w:rPr>
        <w:t>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0EABF2F5" w14:textId="5CD55723" w:rsidR="00301061" w:rsidRDefault="00301061" w:rsidP="00301061">
      <w:pPr>
        <w:pStyle w:val="Heading2"/>
      </w:pPr>
      <w:r>
        <w:lastRenderedPageBreak/>
        <w:t>Advantage 2</w:t>
      </w:r>
    </w:p>
    <w:p w14:paraId="7F7CCB87" w14:textId="04E123D4" w:rsidR="009F4E10" w:rsidRPr="009F4E10" w:rsidRDefault="009F4E10" w:rsidP="009F4E10">
      <w:pPr>
        <w:pStyle w:val="Heading3"/>
      </w:pPr>
      <w:r>
        <w:lastRenderedPageBreak/>
        <w:t>Adv 2</w:t>
      </w:r>
    </w:p>
    <w:p w14:paraId="38156736" w14:textId="73CB6457" w:rsidR="00301061" w:rsidRPr="001F2986" w:rsidRDefault="009F4E10" w:rsidP="00301061">
      <w:pPr>
        <w:pStyle w:val="Heading4"/>
        <w:rPr>
          <w:rFonts w:asciiTheme="minorHAnsi" w:hAnsiTheme="minorHAnsi" w:cstheme="minorHAnsi"/>
        </w:rPr>
      </w:pPr>
      <w:bookmarkStart w:id="3" w:name="_Hlk62660098"/>
      <w:r>
        <w:rPr>
          <w:rFonts w:asciiTheme="minorHAnsi" w:hAnsiTheme="minorHAnsi" w:cstheme="minorHAnsi"/>
        </w:rPr>
        <w:t>Liberal tech norms fail.</w:t>
      </w:r>
    </w:p>
    <w:p w14:paraId="28255065" w14:textId="77777777" w:rsidR="00301061" w:rsidRPr="001F2986" w:rsidRDefault="00301061" w:rsidP="00301061">
      <w:pPr>
        <w:rPr>
          <w:rFonts w:asciiTheme="minorHAnsi" w:hAnsiTheme="minorHAnsi" w:cstheme="minorHAnsi"/>
        </w:rPr>
      </w:pPr>
      <w:proofErr w:type="spellStart"/>
      <w:r w:rsidRPr="001F2986">
        <w:rPr>
          <w:rStyle w:val="Style13ptBold"/>
          <w:rFonts w:asciiTheme="minorHAnsi" w:hAnsiTheme="minorHAnsi" w:cstheme="minorHAnsi"/>
        </w:rPr>
        <w:t>Tisdall</w:t>
      </w:r>
      <w:proofErr w:type="spellEnd"/>
      <w:r w:rsidRPr="00C75BCD">
        <w:rPr>
          <w:rStyle w:val="Style13ptBold"/>
        </w:rPr>
        <w:t xml:space="preserve"> 20</w:t>
      </w:r>
      <w:r w:rsidRPr="00C75BCD">
        <w:t>, foreign</w:t>
      </w:r>
      <w:r w:rsidRPr="001F2986">
        <w:rPr>
          <w:rFonts w:asciiTheme="minorHAnsi" w:hAnsiTheme="minorHAnsi" w:cstheme="minorHAnsi"/>
        </w:rPr>
        <w:t xml:space="preserve"> affairs commentator. He has been a foreign leader writer, foreign editor and US editor for the Guardian. (Simon, </w:t>
      </w:r>
      <w:r>
        <w:rPr>
          <w:rFonts w:asciiTheme="minorHAnsi" w:hAnsiTheme="minorHAnsi" w:cstheme="minorHAnsi"/>
        </w:rPr>
        <w:t xml:space="preserve">12-13-2020, </w:t>
      </w:r>
      <w:r w:rsidRPr="001F2986">
        <w:rPr>
          <w:rFonts w:asciiTheme="minorHAnsi" w:hAnsiTheme="minorHAnsi" w:cstheme="minorHAnsi"/>
        </w:rPr>
        <w:t xml:space="preserve">"Joe Biden’s bid to rally the ‘free world’ could spawn another axis of evil", </w:t>
      </w:r>
      <w:r w:rsidRPr="001F2986">
        <w:rPr>
          <w:rFonts w:asciiTheme="minorHAnsi" w:hAnsiTheme="minorHAnsi" w:cstheme="minorHAnsi"/>
          <w:i/>
          <w:iCs/>
        </w:rPr>
        <w:t>Guardian</w:t>
      </w:r>
      <w:r w:rsidRPr="001F2986">
        <w:rPr>
          <w:rFonts w:asciiTheme="minorHAnsi" w:hAnsiTheme="minorHAnsi" w:cstheme="minorHAnsi"/>
        </w:rPr>
        <w:t>, https://www.theguardian.com/commentisfree/2020/dec/13/joe-bidens-bid-to-rally-the-free-world-could-spawn-another-axis-of-evil)</w:t>
      </w:r>
    </w:p>
    <w:p w14:paraId="3A89FAFF"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Joe </w:t>
      </w:r>
      <w:r w:rsidRPr="001F2986">
        <w:rPr>
          <w:rStyle w:val="StyleUnderline"/>
          <w:rFonts w:asciiTheme="minorHAnsi" w:hAnsiTheme="minorHAnsi" w:cstheme="minorHAnsi"/>
        </w:rPr>
        <w:t>Biden’s</w:t>
      </w:r>
      <w:r w:rsidRPr="001F2986">
        <w:rPr>
          <w:rFonts w:asciiTheme="minorHAnsi" w:hAnsiTheme="minorHAnsi" w:cstheme="minorHAnsi"/>
        </w:rPr>
        <w:t xml:space="preserve"> big </w:t>
      </w:r>
      <w:r w:rsidRPr="001F2986">
        <w:rPr>
          <w:rStyle w:val="StyleUnderline"/>
          <w:rFonts w:asciiTheme="minorHAnsi" w:hAnsiTheme="minorHAnsi" w:cstheme="minorHAnsi"/>
        </w:rPr>
        <w:t xml:space="preserve">idea –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US-led global </w:t>
      </w:r>
      <w:r w:rsidRPr="000B6C97">
        <w:rPr>
          <w:rStyle w:val="StyleUnderline"/>
          <w:rFonts w:asciiTheme="minorHAnsi" w:hAnsiTheme="minorHAnsi" w:cstheme="minorHAnsi"/>
          <w:highlight w:val="cyan"/>
        </w:rPr>
        <w:t xml:space="preserve">alliance of </w:t>
      </w:r>
      <w:r w:rsidRPr="000B6C97">
        <w:rPr>
          <w:rStyle w:val="Emphasis"/>
          <w:rFonts w:asciiTheme="minorHAnsi" w:hAnsiTheme="minorHAnsi" w:cstheme="minorHAnsi"/>
          <w:highlight w:val="cyan"/>
        </w:rPr>
        <w:t>liberal democracies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ranged </w:t>
      </w:r>
      <w:r w:rsidRPr="000B6C97">
        <w:rPr>
          <w:rStyle w:val="StyleUnderline"/>
          <w:rFonts w:asciiTheme="minorHAnsi" w:hAnsiTheme="minorHAnsi" w:cstheme="minorHAnsi"/>
          <w:highlight w:val="cyan"/>
        </w:rPr>
        <w:t xml:space="preserve">against </w:t>
      </w:r>
      <w:r w:rsidRPr="000B6C97">
        <w:rPr>
          <w:rStyle w:val="Emphasis"/>
          <w:rFonts w:asciiTheme="minorHAnsi" w:hAnsiTheme="minorHAnsi" w:cstheme="minorHAnsi"/>
          <w:highlight w:val="cyan"/>
        </w:rPr>
        <w:t>authoritarian regimes</w:t>
      </w:r>
      <w:r w:rsidRPr="001F2986">
        <w:rPr>
          <w:rFonts w:asciiTheme="minorHAnsi" w:hAnsiTheme="minorHAnsi" w:cstheme="minorHAnsi"/>
        </w:rPr>
        <w:t xml:space="preserve"> and “strongman” leaders – </w:t>
      </w:r>
      <w:r w:rsidRPr="001F2986">
        <w:rPr>
          <w:rStyle w:val="StyleUnderline"/>
          <w:rFonts w:asciiTheme="minorHAnsi" w:hAnsiTheme="minorHAnsi" w:cstheme="minorHAnsi"/>
        </w:rPr>
        <w:t>sits at the heart of his American restoration project. His proposed “</w:t>
      </w:r>
      <w:r w:rsidRPr="001F2986">
        <w:rPr>
          <w:rStyle w:val="Emphasis"/>
          <w:rFonts w:asciiTheme="minorHAnsi" w:hAnsiTheme="minorHAnsi" w:cstheme="minorHAnsi"/>
        </w:rPr>
        <w:t>united front</w:t>
      </w:r>
      <w:r w:rsidRPr="001F2986">
        <w:rPr>
          <w:rStyle w:val="StyleUnderline"/>
          <w:rFonts w:asciiTheme="minorHAnsi" w:hAnsiTheme="minorHAnsi" w:cstheme="minorHAnsi"/>
        </w:rPr>
        <w:t xml:space="preserve">” of the great and the good is primarily intended to counter China and Russia. </w:t>
      </w:r>
      <w:r w:rsidRPr="001F2986">
        <w:rPr>
          <w:rFonts w:asciiTheme="minorHAnsi" w:hAnsiTheme="minorHAnsi" w:cstheme="minorHAnsi"/>
        </w:rPr>
        <w:t xml:space="preserve">Yet it </w:t>
      </w: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also </w:t>
      </w:r>
      <w:proofErr w:type="spellStart"/>
      <w:r w:rsidRPr="000B6C97">
        <w:rPr>
          <w:rStyle w:val="Emphasis"/>
          <w:rFonts w:asciiTheme="minorHAnsi" w:hAnsiTheme="minorHAnsi" w:cstheme="minorHAnsi"/>
          <w:highlight w:val="cyan"/>
        </w:rPr>
        <w:t>antagonise</w:t>
      </w:r>
      <w:proofErr w:type="spellEnd"/>
      <w:r w:rsidRPr="001F2986">
        <w:rPr>
          <w:rStyle w:val="Emphasis"/>
          <w:rFonts w:asciiTheme="minorHAnsi" w:hAnsiTheme="minorHAnsi" w:cstheme="minorHAnsi"/>
        </w:rPr>
        <w:t xml:space="preserve"> valued western </w:t>
      </w:r>
      <w:r w:rsidRPr="000B6C97">
        <w:rPr>
          <w:rStyle w:val="Emphasis"/>
          <w:rFonts w:asciiTheme="minorHAnsi" w:hAnsiTheme="minorHAnsi" w:cstheme="minorHAnsi"/>
          <w:highlight w:val="cyan"/>
        </w:rPr>
        <w:t>allies</w:t>
      </w:r>
      <w:r w:rsidRPr="000B6C97">
        <w:rPr>
          <w:rStyle w:val="StyleUnderline"/>
          <w:rFonts w:asciiTheme="minorHAnsi" w:hAnsiTheme="minorHAnsi" w:cstheme="minorHAnsi"/>
          <w:highlight w:val="cyan"/>
        </w:rPr>
        <w:t xml:space="preserve"> such as </w:t>
      </w:r>
      <w:r w:rsidRPr="000B6C97">
        <w:rPr>
          <w:rStyle w:val="Emphasis"/>
          <w:rFonts w:asciiTheme="minorHAnsi" w:hAnsiTheme="minorHAnsi" w:cstheme="minorHAnsi"/>
          <w:highlight w:val="cyan"/>
        </w:rPr>
        <w:t>India</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Turkey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Poland</w:t>
      </w:r>
      <w:r w:rsidRPr="001F2986">
        <w:rPr>
          <w:rStyle w:val="StyleUnderline"/>
          <w:rFonts w:asciiTheme="minorHAnsi" w:hAnsiTheme="minorHAnsi" w:cstheme="minorHAnsi"/>
        </w:rPr>
        <w:t xml:space="preserve">. For this and other reasons, </w:t>
      </w:r>
      <w:r w:rsidRPr="000B6C97">
        <w:rPr>
          <w:rStyle w:val="StyleUnderline"/>
          <w:rFonts w:asciiTheme="minorHAnsi" w:hAnsiTheme="minorHAnsi" w:cstheme="minorHAnsi"/>
          <w:highlight w:val="cyan"/>
        </w:rPr>
        <w:t xml:space="preserve">it seems </w:t>
      </w:r>
      <w:r w:rsidRPr="000B6C97">
        <w:rPr>
          <w:rStyle w:val="Emphasis"/>
          <w:rFonts w:asciiTheme="minorHAnsi" w:hAnsiTheme="minorHAnsi" w:cstheme="minorHAnsi"/>
          <w:highlight w:val="cyan"/>
        </w:rPr>
        <w:t>destined to fail</w:t>
      </w:r>
      <w:r w:rsidRPr="001F2986">
        <w:rPr>
          <w:rStyle w:val="StyleUnderline"/>
          <w:rFonts w:asciiTheme="minorHAnsi" w:hAnsiTheme="minorHAnsi" w:cstheme="minorHAnsi"/>
        </w:rPr>
        <w:t>.</w:t>
      </w:r>
      <w:r w:rsidRPr="001F2986">
        <w:rPr>
          <w:rFonts w:asciiTheme="minorHAnsi" w:hAnsiTheme="minorHAnsi" w:cstheme="minorHAnsi"/>
        </w:rPr>
        <w:t xml:space="preserve"> Biden pledged during this year’s election campaign to hold a “summit for democracy” in 2021 “to renew the spirit and shared purpose of the free world”. It would aim “to strengthen our democratic institutions, honestly confront nations that are backsliding, and forge a common agenda”, he said. It was needed because, partly due to Donald Trump, “the international system that the US so carefully constructed is coming apart at the seams”. It’s a laudable aspiration. Recent years have seen a marked growth in oppressive, mostly rightwing regimes that ignore international law and abuse UN-defined universal rights, including democratic rights. But </w:t>
      </w:r>
      <w:r w:rsidRPr="000B6C97">
        <w:rPr>
          <w:rStyle w:val="StyleUnderline"/>
          <w:rFonts w:asciiTheme="minorHAnsi" w:hAnsiTheme="minorHAnsi" w:cstheme="minorHAnsi"/>
          <w:highlight w:val="cyan"/>
        </w:rPr>
        <w:t xml:space="preserve">how will Biden decide who </w:t>
      </w:r>
      <w:r w:rsidRPr="000B6C97">
        <w:rPr>
          <w:rStyle w:val="Emphasis"/>
          <w:rFonts w:asciiTheme="minorHAnsi" w:hAnsiTheme="minorHAnsi" w:cstheme="minorHAnsi"/>
          <w:highlight w:val="cyan"/>
        </w:rPr>
        <w:t>qualifies</w:t>
      </w:r>
      <w:r w:rsidRPr="001F2986">
        <w:rPr>
          <w:rStyle w:val="StyleUnderline"/>
          <w:rFonts w:asciiTheme="minorHAnsi" w:hAnsiTheme="minorHAnsi" w:cstheme="minorHAnsi"/>
        </w:rPr>
        <w:t xml:space="preserve"> for his alliance?</w:t>
      </w:r>
      <w:r w:rsidRPr="001F2986">
        <w:rPr>
          <w:rFonts w:asciiTheme="minorHAnsi" w:hAnsiTheme="minorHAnsi" w:cstheme="minorHAnsi"/>
        </w:rPr>
        <w:t xml:space="preserve"> Totalitarian North Korea and Syria’s criminal regime are plainly unwelcome. </w:t>
      </w:r>
      <w:r w:rsidRPr="001F2986">
        <w:rPr>
          <w:rStyle w:val="StyleUnderline"/>
          <w:rFonts w:asciiTheme="minorHAnsi" w:hAnsiTheme="minorHAnsi" w:cstheme="minorHAnsi"/>
        </w:rPr>
        <w:t xml:space="preserve">Yet illiberal Thailand, Venezuela and Iran all maintain supposedly democratic systems. Will they get a summit invite? </w:t>
      </w:r>
      <w:r w:rsidRPr="001F2986">
        <w:rPr>
          <w:rFonts w:asciiTheme="minorHAnsi" w:hAnsiTheme="minorHAnsi" w:cstheme="minorHAnsi"/>
        </w:rPr>
        <w:t xml:space="preserve">Diplomats are already predicting </w:t>
      </w:r>
      <w:r w:rsidRPr="000B6C97">
        <w:rPr>
          <w:rStyle w:val="StyleUnderline"/>
          <w:rFonts w:asciiTheme="minorHAnsi" w:hAnsiTheme="minorHAnsi" w:cstheme="minorHAnsi"/>
          <w:highlight w:val="cyan"/>
        </w:rPr>
        <w:t>Biden’s</w:t>
      </w:r>
      <w:r w:rsidRPr="001F2986">
        <w:rPr>
          <w:rStyle w:val="StyleUnderline"/>
          <w:rFonts w:asciiTheme="minorHAnsi" w:hAnsiTheme="minorHAnsi" w:cstheme="minorHAnsi"/>
        </w:rPr>
        <w:t xml:space="preserve"> grand </w:t>
      </w:r>
      <w:r w:rsidRPr="000B6C97">
        <w:rPr>
          <w:rStyle w:val="StyleUnderline"/>
          <w:rFonts w:asciiTheme="minorHAnsi" w:hAnsiTheme="minorHAnsi" w:cstheme="minorHAnsi"/>
          <w:highlight w:val="cyan"/>
        </w:rPr>
        <w:t xml:space="preserve">coalition will end up as a </w:t>
      </w:r>
      <w:r w:rsidRPr="000B6C97">
        <w:rPr>
          <w:rStyle w:val="Emphasis"/>
          <w:rFonts w:asciiTheme="minorHAnsi" w:hAnsiTheme="minorHAnsi" w:cstheme="minorHAnsi"/>
          <w:highlight w:val="cyan"/>
        </w:rPr>
        <w:t>rehash</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G7</w:t>
      </w:r>
      <w:r w:rsidRPr="001F2986">
        <w:rPr>
          <w:rStyle w:val="Emphasis"/>
          <w:rFonts w:asciiTheme="minorHAnsi" w:hAnsiTheme="minorHAnsi" w:cstheme="minorHAnsi"/>
        </w:rPr>
        <w:t xml:space="preserve"> group</w:t>
      </w:r>
      <w:r w:rsidRPr="001F2986">
        <w:rPr>
          <w:rStyle w:val="StyleUnderline"/>
          <w:rFonts w:asciiTheme="minorHAnsi" w:hAnsiTheme="minorHAnsi" w:cstheme="minorHAnsi"/>
        </w:rPr>
        <w:t xml:space="preserve"> of leading western economies</w:t>
      </w:r>
      <w:r w:rsidRPr="001F2986">
        <w:rPr>
          <w:rFonts w:asciiTheme="minorHAnsi" w:hAnsiTheme="minorHAnsi" w:cstheme="minorHAnsi"/>
        </w:rPr>
        <w:t xml:space="preserve"> – the US, Canada, Germany, France, Italy, the UK and Japan. </w:t>
      </w:r>
      <w:r w:rsidRPr="001F2986">
        <w:rPr>
          <w:rStyle w:val="StyleUnderline"/>
          <w:rFonts w:asciiTheme="minorHAnsi" w:hAnsiTheme="minorHAnsi" w:cstheme="minorHAnsi"/>
        </w:rPr>
        <w:t xml:space="preserve">One wheeze is to add India, Australia and South Korea –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notional “</w:t>
      </w:r>
      <w:r w:rsidRPr="000B6C97">
        <w:rPr>
          <w:rStyle w:val="StyleUnderline"/>
          <w:rFonts w:asciiTheme="minorHAnsi" w:hAnsiTheme="minorHAnsi" w:cstheme="minorHAnsi"/>
          <w:highlight w:val="cyan"/>
        </w:rPr>
        <w:t>D-10</w:t>
      </w:r>
      <w:r w:rsidRPr="001F2986">
        <w:rPr>
          <w:rStyle w:val="StyleUnderline"/>
          <w:rFonts w:asciiTheme="minorHAnsi" w:hAnsiTheme="minorHAnsi" w:cstheme="minorHAnsi"/>
        </w:rPr>
        <w:t xml:space="preserve">”. But that </w:t>
      </w:r>
      <w:r w:rsidRPr="000B6C97">
        <w:rPr>
          <w:rStyle w:val="StyleUnderline"/>
          <w:rFonts w:asciiTheme="minorHAnsi" w:hAnsiTheme="minorHAnsi" w:cstheme="minorHAnsi"/>
          <w:highlight w:val="cyan"/>
        </w:rPr>
        <w:t xml:space="preserve">simply creates another </w:t>
      </w:r>
      <w:r w:rsidRPr="000B6C97">
        <w:rPr>
          <w:rStyle w:val="Emphasis"/>
          <w:rFonts w:asciiTheme="minorHAnsi" w:hAnsiTheme="minorHAnsi" w:cstheme="minorHAnsi"/>
          <w:highlight w:val="cyan"/>
        </w:rPr>
        <w:t>elite club</w:t>
      </w:r>
      <w:r w:rsidRPr="000B6C97">
        <w:rPr>
          <w:rStyle w:val="StyleUnderline"/>
          <w:rFonts w:asciiTheme="minorHAnsi" w:hAnsiTheme="minorHAnsi" w:cstheme="minorHAnsi"/>
          <w:highlight w:val="cyan"/>
        </w:rPr>
        <w:t xml:space="preserve"> from which</w:t>
      </w:r>
      <w:r w:rsidRPr="001F2986">
        <w:rPr>
          <w:rStyle w:val="StyleUnderline"/>
          <w:rFonts w:asciiTheme="minorHAnsi" w:hAnsiTheme="minorHAnsi" w:cstheme="minorHAnsi"/>
        </w:rPr>
        <w:t xml:space="preserve"> many </w:t>
      </w:r>
      <w:r w:rsidRPr="000B6C97">
        <w:rPr>
          <w:rStyle w:val="Emphasis"/>
          <w:rFonts w:asciiTheme="minorHAnsi" w:hAnsiTheme="minorHAnsi" w:cstheme="minorHAnsi"/>
          <w:highlight w:val="cyan"/>
        </w:rPr>
        <w:t>actual</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aspiring democracies</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excluded</w:t>
      </w:r>
      <w:r w:rsidRPr="000B6C97">
        <w:rPr>
          <w:rStyle w:val="StyleUnderline"/>
          <w:rFonts w:asciiTheme="minorHAnsi" w:hAnsiTheme="minorHAnsi" w:cstheme="minorHAnsi"/>
          <w:highlight w:val="cyan"/>
        </w:rPr>
        <w:t>.</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Part of the difficulty is Biden himself. Terms such as the “free world”, recalling his formative years during the cold war, sound outdated. His blithe assertion of American moral superiority jars with recent experience. “We have to prove … that the US is prepared to lead again, not just with the example of our power but also with the power of our example,” he says. It’s an old refrain. Yet the </w:t>
      </w:r>
      <w:proofErr w:type="spellStart"/>
      <w:r w:rsidRPr="001F2986">
        <w:rPr>
          <w:rFonts w:asciiTheme="minorHAnsi" w:hAnsiTheme="minorHAnsi" w:cstheme="minorHAnsi"/>
        </w:rPr>
        <w:t>songsheet</w:t>
      </w:r>
      <w:proofErr w:type="spellEnd"/>
      <w:r w:rsidRPr="001F2986">
        <w:rPr>
          <w:rFonts w:asciiTheme="minorHAnsi" w:hAnsiTheme="minorHAnsi" w:cstheme="minorHAnsi"/>
        </w:rPr>
        <w:t xml:space="preserve"> has changed, and so have the singers. China does not threaten global security in the existential way the Soviet Union once did. The fundamental challenge it poses is subtler, amoral and multi-dimensional – technological, ideological, commercial, anti-democratic. </w:t>
      </w:r>
      <w:r w:rsidRPr="001F2986">
        <w:rPr>
          <w:rStyle w:val="StyleUnderline"/>
          <w:rFonts w:asciiTheme="minorHAnsi" w:hAnsiTheme="minorHAnsi" w:cstheme="minorHAnsi"/>
        </w:rPr>
        <w:t xml:space="preserve">The idea that a cowed world is counting on the US to ride to the rescue is </w:t>
      </w:r>
      <w:r w:rsidRPr="001F2986">
        <w:rPr>
          <w:rStyle w:val="Emphasis"/>
          <w:rFonts w:asciiTheme="minorHAnsi" w:hAnsiTheme="minorHAnsi" w:cstheme="minorHAnsi"/>
        </w:rPr>
        <w:t>old-think</w:t>
      </w:r>
      <w:r w:rsidRPr="001F2986">
        <w:rPr>
          <w:rFonts w:asciiTheme="minorHAnsi" w:hAnsiTheme="minorHAnsi" w:cstheme="minorHAnsi"/>
        </w:rPr>
        <w:t xml:space="preserve">. The age of solo superpower is over; </w:t>
      </w:r>
      <w:r w:rsidRPr="001F2986">
        <w:rPr>
          <w:rStyle w:val="StyleUnderline"/>
          <w:rFonts w:asciiTheme="minorHAnsi" w:hAnsiTheme="minorHAnsi" w:cstheme="minorHAnsi"/>
        </w:rPr>
        <w:t xml:space="preserve">the unipolar moment was </w:t>
      </w:r>
      <w:r w:rsidRPr="001F2986">
        <w:rPr>
          <w:rStyle w:val="Emphasis"/>
          <w:rFonts w:asciiTheme="minorHAnsi" w:hAnsiTheme="minorHAnsi" w:cstheme="minorHAnsi"/>
        </w:rPr>
        <w:t>squandered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Power balances were </w:t>
      </w:r>
      <w:r w:rsidRPr="001F2986">
        <w:rPr>
          <w:rStyle w:val="Emphasis"/>
          <w:rFonts w:asciiTheme="minorHAnsi" w:hAnsiTheme="minorHAnsi" w:cstheme="minorHAnsi"/>
        </w:rPr>
        <w:t>already shifting</w:t>
      </w:r>
      <w:r w:rsidRPr="001F2986">
        <w:rPr>
          <w:rStyle w:val="StyleUnderline"/>
          <w:rFonts w:asciiTheme="minorHAnsi" w:hAnsiTheme="minorHAnsi" w:cstheme="minorHAnsi"/>
        </w:rPr>
        <w:t xml:space="preserve"> before Trump </w:t>
      </w:r>
      <w:r w:rsidRPr="001F2986">
        <w:rPr>
          <w:rStyle w:val="Emphasis"/>
          <w:rFonts w:asciiTheme="minorHAnsi" w:hAnsiTheme="minorHAnsi" w:cstheme="minorHAnsi"/>
        </w:rPr>
        <w:t>destroyed trust. Weak, divided Europe</w:t>
      </w:r>
      <w:r w:rsidRPr="001F2986">
        <w:rPr>
          <w:rStyle w:val="StyleUnderline"/>
          <w:rFonts w:asciiTheme="minorHAnsi" w:hAnsiTheme="minorHAnsi" w:cstheme="minorHAnsi"/>
        </w:rPr>
        <w:t xml:space="preserve"> may prove to be the exception in welcoming Biden’s initiative</w:t>
      </w:r>
      <w:r w:rsidRPr="001F2986">
        <w:rPr>
          <w:rFonts w:asciiTheme="minorHAnsi" w:hAnsiTheme="minorHAnsi" w:cstheme="minorHAnsi"/>
        </w:rPr>
        <w:t xml:space="preserve">. “We need to step up our action to defend democracy,” says </w:t>
      </w:r>
      <w:proofErr w:type="spellStart"/>
      <w:r w:rsidRPr="001F2986">
        <w:rPr>
          <w:rFonts w:asciiTheme="minorHAnsi" w:hAnsiTheme="minorHAnsi" w:cstheme="minorHAnsi"/>
        </w:rPr>
        <w:t>Josep</w:t>
      </w:r>
      <w:proofErr w:type="spellEnd"/>
      <w:r w:rsidRPr="001F2986">
        <w:rPr>
          <w:rFonts w:asciiTheme="minorHAnsi" w:hAnsiTheme="minorHAnsi" w:cstheme="minorHAnsi"/>
        </w:rPr>
        <w:t xml:space="preserve"> Borrell, EU foreign affairs chief, amid alarm over recent trends highlighted in the V-Dem Institute’s Democracy Report 2020. It asserts that for the first time since 2001, autocracy is the world’s leading form of governance – in 92 countries in total, home to 54% of the global population. Britain’s international position is now so enfeebled that it will back almost anything Biden suggests. Germany will support his initiative too, as long as he does not endanger its lucrative China exports. Hungary and Poland are problematic. The Polish government’s disregard for judicial independence and abortion rights sits badly with a campaign promoting liberal values. According to V-Dem, Viktor </w:t>
      </w:r>
      <w:proofErr w:type="spellStart"/>
      <w:r w:rsidRPr="001F2986">
        <w:rPr>
          <w:rFonts w:asciiTheme="minorHAnsi" w:hAnsiTheme="minorHAnsi" w:cstheme="minorHAnsi"/>
        </w:rPr>
        <w:t>Orbán’s</w:t>
      </w:r>
      <w:proofErr w:type="spellEnd"/>
      <w:r w:rsidRPr="001F2986">
        <w:rPr>
          <w:rFonts w:asciiTheme="minorHAnsi" w:hAnsiTheme="minorHAnsi" w:cstheme="minorHAnsi"/>
        </w:rPr>
        <w:t xml:space="preserve"> Hungary is no longer a democracy at all but an “electoral authoritarian regime”. Looking further afield, </w:t>
      </w:r>
      <w:r w:rsidRPr="001F2986">
        <w:rPr>
          <w:rStyle w:val="StyleUnderline"/>
          <w:rFonts w:asciiTheme="minorHAnsi" w:hAnsiTheme="minorHAnsi" w:cstheme="minorHAnsi"/>
        </w:rPr>
        <w:t xml:space="preserve">Biden’s democracy drive could be like trying to </w:t>
      </w:r>
      <w:r w:rsidRPr="001F2986">
        <w:rPr>
          <w:rStyle w:val="Emphasis"/>
          <w:rFonts w:asciiTheme="minorHAnsi" w:hAnsiTheme="minorHAnsi" w:cstheme="minorHAnsi"/>
        </w:rPr>
        <w:t>herd cats</w:t>
      </w:r>
      <w:r w:rsidRPr="001F2986">
        <w:rPr>
          <w:rFonts w:asciiTheme="minorHAnsi" w:hAnsiTheme="minorHAnsi" w:cstheme="minorHAnsi"/>
        </w:rPr>
        <w:t xml:space="preserve">, with much clawing and spitting. </w:t>
      </w:r>
      <w:r w:rsidRPr="000B6C97">
        <w:rPr>
          <w:rStyle w:val="StyleUnderline"/>
          <w:rFonts w:asciiTheme="minorHAnsi" w:hAnsiTheme="minorHAnsi" w:cstheme="minorHAnsi"/>
          <w:highlight w:val="cyan"/>
        </w:rPr>
        <w:t>India</w:t>
      </w:r>
      <w:r w:rsidRPr="001F2986">
        <w:rPr>
          <w:rStyle w:val="StyleUnderline"/>
          <w:rFonts w:asciiTheme="minorHAnsi" w:hAnsiTheme="minorHAnsi" w:cstheme="minorHAnsi"/>
        </w:rPr>
        <w:t xml:space="preserve"> is a case in point. It calls itself the world’s biggest democracy. Yet under</w:t>
      </w:r>
      <w:r w:rsidRPr="001F2986">
        <w:rPr>
          <w:rFonts w:asciiTheme="minorHAnsi" w:hAnsiTheme="minorHAnsi" w:cstheme="minorHAnsi"/>
        </w:rPr>
        <w:t xml:space="preserve"> prime minister Narendra </w:t>
      </w:r>
      <w:r w:rsidRPr="001F2986">
        <w:rPr>
          <w:rStyle w:val="Emphasis"/>
          <w:rFonts w:asciiTheme="minorHAnsi" w:hAnsiTheme="minorHAnsi" w:cstheme="minorHAnsi"/>
        </w:rPr>
        <w:t>Modi</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has </w:t>
      </w:r>
      <w:r w:rsidRPr="000B6C97">
        <w:rPr>
          <w:rStyle w:val="StyleUnderline"/>
          <w:rFonts w:asciiTheme="minorHAnsi" w:hAnsiTheme="minorHAnsi" w:cstheme="minorHAnsi"/>
          <w:highlight w:val="cyan"/>
        </w:rPr>
        <w:lastRenderedPageBreak/>
        <w:t xml:space="preserve">become one of the </w:t>
      </w:r>
      <w:r w:rsidRPr="000B6C97">
        <w:rPr>
          <w:rStyle w:val="Emphasis"/>
          <w:rFonts w:asciiTheme="minorHAnsi" w:hAnsiTheme="minorHAnsi" w:cstheme="minorHAnsi"/>
          <w:highlight w:val="cyan"/>
        </w:rPr>
        <w:t>biggest rights abusers</w:t>
      </w:r>
      <w:r w:rsidRPr="000B6C97">
        <w:rPr>
          <w:rStyle w:val="StyleUnderline"/>
          <w:rFonts w:asciiTheme="minorHAnsi" w:hAnsiTheme="minorHAnsi" w:cstheme="minorHAnsi"/>
          <w:highlight w:val="cyan"/>
        </w:rPr>
        <w:t>,</w:t>
      </w:r>
      <w:r w:rsidRPr="001F2986">
        <w:rPr>
          <w:rStyle w:val="StyleUnderline"/>
          <w:rFonts w:asciiTheme="minorHAnsi" w:hAnsiTheme="minorHAnsi" w:cstheme="minorHAnsi"/>
        </w:rPr>
        <w:t xml:space="preserve"> oppressing </w:t>
      </w:r>
      <w:r w:rsidRPr="001F2986">
        <w:rPr>
          <w:rStyle w:val="Emphasis"/>
          <w:rFonts w:asciiTheme="minorHAnsi" w:hAnsiTheme="minorHAnsi" w:cstheme="minorHAnsi"/>
        </w:rPr>
        <w:t>political opponents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independent media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NGOs</w:t>
      </w:r>
      <w:r w:rsidRPr="001F2986">
        <w:rPr>
          <w:rFonts w:asciiTheme="minorHAnsi" w:hAnsiTheme="minorHAnsi" w:cstheme="minorHAnsi"/>
        </w:rPr>
        <w:t xml:space="preserve"> such as Amnesty International,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millions of Muslims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Modi has </w:t>
      </w:r>
      <w:r w:rsidRPr="001F2986">
        <w:rPr>
          <w:rStyle w:val="Emphasis"/>
          <w:rFonts w:asciiTheme="minorHAnsi" w:hAnsiTheme="minorHAnsi" w:cstheme="minorHAnsi"/>
        </w:rPr>
        <w:t>nothing to say about democracy</w:t>
      </w:r>
      <w:r w:rsidRPr="001F2986">
        <w:rPr>
          <w:rStyle w:val="StyleUnderline"/>
          <w:rFonts w:asciiTheme="minorHAnsi" w:hAnsiTheme="minorHAnsi" w:cstheme="minorHAnsi"/>
        </w:rPr>
        <w:t xml:space="preserve">, except how to </w:t>
      </w:r>
      <w:r w:rsidRPr="001F2986">
        <w:rPr>
          <w:rStyle w:val="Emphasis"/>
          <w:rFonts w:asciiTheme="minorHAnsi" w:hAnsiTheme="minorHAnsi" w:cstheme="minorHAnsi"/>
        </w:rPr>
        <w:t xml:space="preserve">subvert it. </w:t>
      </w:r>
      <w:r w:rsidRPr="001F2986">
        <w:rPr>
          <w:rFonts w:asciiTheme="minorHAnsi" w:hAnsiTheme="minorHAnsi" w:cstheme="minorHAnsi"/>
        </w:rPr>
        <w:t xml:space="preserve">Strictly speaking, </w:t>
      </w:r>
      <w:r w:rsidRPr="000B6C97">
        <w:rPr>
          <w:rStyle w:val="StyleUnderline"/>
          <w:rFonts w:asciiTheme="minorHAnsi" w:hAnsiTheme="minorHAnsi" w:cstheme="minorHAnsi"/>
          <w:highlight w:val="cyan"/>
        </w:rPr>
        <w:t xml:space="preserve">Biden should add </w:t>
      </w:r>
      <w:r w:rsidRPr="000B6C97">
        <w:rPr>
          <w:rStyle w:val="Emphasis"/>
          <w:rFonts w:asciiTheme="minorHAnsi" w:hAnsiTheme="minorHAnsi" w:cstheme="minorHAnsi"/>
          <w:highlight w:val="cyan"/>
        </w:rPr>
        <w:t>Taiwan</w:t>
      </w:r>
      <w:r w:rsidRPr="001F2986">
        <w:rPr>
          <w:rStyle w:val="StyleUnderline"/>
          <w:rFonts w:asciiTheme="minorHAnsi" w:hAnsiTheme="minorHAnsi" w:cstheme="minorHAnsi"/>
        </w:rPr>
        <w:t>, a model east-Asian democracy</w:t>
      </w:r>
      <w:r w:rsidRPr="001F2986">
        <w:rPr>
          <w:rFonts w:asciiTheme="minorHAnsi" w:hAnsiTheme="minorHAnsi" w:cstheme="minorHAnsi"/>
        </w:rPr>
        <w:t xml:space="preserve">, to his guest list. </w:t>
      </w:r>
      <w:r w:rsidRPr="000B6C97">
        <w:rPr>
          <w:rStyle w:val="StyleUnderline"/>
          <w:rFonts w:asciiTheme="minorHAnsi" w:hAnsiTheme="minorHAnsi" w:cstheme="minorHAnsi"/>
          <w:highlight w:val="cyan"/>
        </w:rPr>
        <w:t>To do so 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utterly </w:t>
      </w:r>
      <w:r w:rsidRPr="000B6C97">
        <w:rPr>
          <w:rStyle w:val="Emphasis"/>
          <w:rFonts w:asciiTheme="minorHAnsi" w:hAnsiTheme="minorHAnsi" w:cstheme="minorHAnsi"/>
          <w:highlight w:val="cyan"/>
        </w:rPr>
        <w:t>enrage China</w:t>
      </w:r>
      <w:r w:rsidRPr="000B6C97">
        <w:rPr>
          <w:rStyle w:val="StyleUnderline"/>
          <w:rFonts w:asciiTheme="minorHAnsi" w:hAnsiTheme="minorHAnsi" w:cstheme="minorHAnsi"/>
          <w:highlight w:val="cyan"/>
        </w:rPr>
        <w:t>, so</w:t>
      </w:r>
      <w:r w:rsidRPr="001F2986">
        <w:rPr>
          <w:rStyle w:val="StyleUnderline"/>
          <w:rFonts w:asciiTheme="minorHAnsi" w:hAnsiTheme="minorHAnsi" w:cstheme="minorHAnsi"/>
        </w:rPr>
        <w:t xml:space="preserve"> perhaps </w:t>
      </w:r>
      <w:r w:rsidRPr="000B6C97">
        <w:rPr>
          <w:rStyle w:val="StyleUnderline"/>
          <w:rFonts w:asciiTheme="minorHAnsi" w:hAnsiTheme="minorHAnsi" w:cstheme="minorHAnsi"/>
          <w:highlight w:val="cyan"/>
        </w:rPr>
        <w:t>he won’t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Including Sudan and Afghanistan, both striving for democracy, might constitute </w:t>
      </w:r>
      <w:r w:rsidRPr="001F2986">
        <w:rPr>
          <w:rStyle w:val="Emphasis"/>
          <w:rFonts w:asciiTheme="minorHAnsi" w:hAnsiTheme="minorHAnsi" w:cstheme="minorHAnsi"/>
        </w:rPr>
        <w:t>wishful thinking</w:t>
      </w:r>
      <w:r w:rsidRPr="001F2986">
        <w:rPr>
          <w:rFonts w:asciiTheme="minorHAnsi" w:hAnsiTheme="minorHAnsi" w:cstheme="minorHAnsi"/>
        </w:rPr>
        <w:t xml:space="preserve">. Conversely, </w:t>
      </w:r>
      <w:r w:rsidRPr="000B6C97">
        <w:rPr>
          <w:rStyle w:val="Emphasis"/>
          <w:rFonts w:asciiTheme="minorHAnsi" w:hAnsiTheme="minorHAnsi" w:cstheme="minorHAnsi"/>
          <w:highlight w:val="cyan"/>
        </w:rPr>
        <w:t>snubbing</w:t>
      </w:r>
      <w:r w:rsidRPr="001F2986">
        <w:rPr>
          <w:rStyle w:val="StyleUnderline"/>
          <w:rFonts w:asciiTheme="minorHAnsi" w:hAnsiTheme="minorHAnsi" w:cstheme="minorHAnsi"/>
        </w:rPr>
        <w:t xml:space="preserve"> Turkey, Peru, the Philippines, Uganda and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host</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other </w:t>
      </w:r>
      <w:r w:rsidRPr="000B6C97">
        <w:rPr>
          <w:rStyle w:val="Emphasis"/>
          <w:rFonts w:asciiTheme="minorHAnsi" w:hAnsiTheme="minorHAnsi" w:cstheme="minorHAnsi"/>
          <w:highlight w:val="cyan"/>
        </w:rPr>
        <w:t>flawed</w:t>
      </w:r>
      <w:r w:rsidRPr="001F2986">
        <w:rPr>
          <w:rStyle w:val="StyleUnderline"/>
          <w:rFonts w:asciiTheme="minorHAnsi" w:hAnsiTheme="minorHAnsi" w:cstheme="minorHAnsi"/>
        </w:rPr>
        <w:t xml:space="preserve"> or pretend </w:t>
      </w:r>
      <w:r w:rsidRPr="000B6C97">
        <w:rPr>
          <w:rStyle w:val="StyleUnderline"/>
          <w:rFonts w:asciiTheme="minorHAnsi" w:hAnsiTheme="minorHAnsi" w:cstheme="minorHAnsi"/>
          <w:highlight w:val="cyan"/>
        </w:rPr>
        <w:t xml:space="preserve">democracies would </w:t>
      </w:r>
      <w:r w:rsidRPr="000B6C97">
        <w:rPr>
          <w:rStyle w:val="Emphasis"/>
          <w:rFonts w:asciiTheme="minorHAnsi" w:hAnsiTheme="minorHAnsi" w:cstheme="minorHAnsi"/>
          <w:highlight w:val="cyan"/>
        </w:rPr>
        <w:t>greatly offend</w:t>
      </w:r>
      <w:r w:rsidRPr="001F2986">
        <w:rPr>
          <w:rStyle w:val="Emphasis"/>
          <w:rFonts w:asciiTheme="minorHAnsi" w:hAnsiTheme="minorHAnsi" w:cstheme="minorHAnsi"/>
        </w:rPr>
        <w:t xml:space="preserve"> otherwise </w:t>
      </w:r>
      <w:r w:rsidRPr="000B6C97">
        <w:rPr>
          <w:rStyle w:val="Emphasis"/>
          <w:rFonts w:asciiTheme="minorHAnsi" w:hAnsiTheme="minorHAnsi" w:cstheme="minorHAnsi"/>
          <w:highlight w:val="cyan"/>
        </w:rPr>
        <w:t>friendly governments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The point here is that </w:t>
      </w:r>
      <w:r w:rsidRPr="001F2986">
        <w:rPr>
          <w:rStyle w:val="StyleUnderline"/>
          <w:rFonts w:asciiTheme="minorHAnsi" w:hAnsiTheme="minorHAnsi" w:cstheme="minorHAnsi"/>
        </w:rPr>
        <w:t xml:space="preserve">Biden, like all his predecessors, will in the end be obliged to deal with the world as it is, not as he would </w:t>
      </w:r>
      <w:r w:rsidRPr="001F2986">
        <w:rPr>
          <w:rStyle w:val="Emphasis"/>
          <w:rFonts w:asciiTheme="minorHAnsi" w:hAnsiTheme="minorHAnsi" w:cstheme="minorHAnsi"/>
        </w:rPr>
        <w:t>like it to be.</w:t>
      </w:r>
      <w:r w:rsidRPr="001F2986">
        <w:rPr>
          <w:rFonts w:asciiTheme="minorHAnsi" w:hAnsiTheme="minorHAnsi" w:cstheme="minorHAnsi"/>
        </w:rPr>
        <w:t xml:space="preserve"> As Barack Obama demonstrated in 2009, making a fine speech in Cairo about new beginnings in the Arab world feels good but ultimately signifies little. When the Arab spring faltered, the US backed the bad guys – in Egypt’s case, the dictator Abdel Fatah al-Sisi – because it suited its selfish geopolitical interests. China and Russia, and other undemocratic outcasts such as Saudi Arabia, will count on rediscovered </w:t>
      </w:r>
      <w:r w:rsidRPr="001F2986">
        <w:rPr>
          <w:rStyle w:val="StyleUnderline"/>
          <w:rFonts w:asciiTheme="minorHAnsi" w:hAnsiTheme="minorHAnsi" w:cstheme="minorHAnsi"/>
        </w:rPr>
        <w:t>realism</w:t>
      </w:r>
      <w:r w:rsidRPr="001F2986">
        <w:rPr>
          <w:rFonts w:asciiTheme="minorHAnsi" w:hAnsiTheme="minorHAnsi" w:cstheme="minorHAnsi"/>
        </w:rPr>
        <w:t xml:space="preserve"> to </w:t>
      </w:r>
      <w:r w:rsidRPr="001F2986">
        <w:rPr>
          <w:rStyle w:val="Emphasis"/>
          <w:rFonts w:asciiTheme="minorHAnsi" w:hAnsiTheme="minorHAnsi" w:cstheme="minorHAnsi"/>
        </w:rPr>
        <w:t>temper Biden’s plan in practice</w:t>
      </w:r>
      <w:r w:rsidRPr="001F2986">
        <w:rPr>
          <w:rFonts w:asciiTheme="minorHAnsi" w:hAnsiTheme="minorHAnsi" w:cstheme="minorHAnsi"/>
        </w:rPr>
        <w:t xml:space="preserve">, even if he persists with old-school American rhetoric about values and rights. </w:t>
      </w:r>
      <w:r w:rsidRPr="001F2986">
        <w:rPr>
          <w:rStyle w:val="StyleUnderline"/>
          <w:rFonts w:asciiTheme="minorHAnsi" w:hAnsiTheme="minorHAnsi" w:cstheme="minorHAnsi"/>
        </w:rPr>
        <w:t xml:space="preserve">Only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he and his </w:t>
      </w:r>
      <w:r w:rsidRPr="000B6C97">
        <w:rPr>
          <w:rStyle w:val="StyleUnderline"/>
          <w:rFonts w:asciiTheme="minorHAnsi" w:hAnsiTheme="minorHAnsi" w:cstheme="minorHAnsi"/>
          <w:highlight w:val="cyan"/>
        </w:rPr>
        <w:t xml:space="preserve">allies attempt something </w:t>
      </w:r>
      <w:r w:rsidRPr="000B6C97">
        <w:rPr>
          <w:rStyle w:val="Emphasis"/>
          <w:rFonts w:asciiTheme="minorHAnsi" w:hAnsiTheme="minorHAnsi" w:cstheme="minorHAnsi"/>
          <w:highlight w:val="cyan"/>
        </w:rPr>
        <w:t>meaningful</w:t>
      </w:r>
      <w:r w:rsidRPr="001F2986">
        <w:rPr>
          <w:rStyle w:val="StyleUnderline"/>
          <w:rFonts w:asciiTheme="minorHAnsi" w:hAnsiTheme="minorHAnsi" w:cstheme="minorHAnsi"/>
        </w:rPr>
        <w:t xml:space="preserve">, such as actively </w:t>
      </w:r>
      <w:r w:rsidRPr="001F2986">
        <w:rPr>
          <w:rStyle w:val="Emphasis"/>
          <w:rFonts w:asciiTheme="minorHAnsi" w:hAnsiTheme="minorHAnsi" w:cstheme="minorHAnsi"/>
        </w:rPr>
        <w:t>defending Hong Kong</w:t>
      </w:r>
      <w:r w:rsidRPr="001F2986">
        <w:rPr>
          <w:rStyle w:val="StyleUnderline"/>
          <w:rFonts w:asciiTheme="minorHAnsi" w:hAnsiTheme="minorHAnsi" w:cstheme="minorHAnsi"/>
        </w:rPr>
        <w:t xml:space="preserve">’s shattered freedoms, </w:t>
      </w:r>
      <w:r w:rsidRPr="000B6C97">
        <w:rPr>
          <w:rStyle w:val="StyleUnderline"/>
          <w:rFonts w:asciiTheme="minorHAnsi" w:hAnsiTheme="minorHAnsi" w:cstheme="minorHAnsi"/>
          <w:highlight w:val="cyan"/>
        </w:rPr>
        <w:t xml:space="preserve">will Beijing </w:t>
      </w:r>
      <w:r w:rsidRPr="000B6C97">
        <w:rPr>
          <w:rStyle w:val="Emphasis"/>
          <w:rFonts w:asciiTheme="minorHAnsi" w:hAnsiTheme="minorHAnsi" w:cstheme="minorHAnsi"/>
          <w:highlight w:val="cyan"/>
        </w:rPr>
        <w:t>feel the need to push back</w:t>
      </w:r>
      <w:r w:rsidRPr="001F2986">
        <w:rPr>
          <w:rFonts w:asciiTheme="minorHAnsi" w:hAnsiTheme="minorHAnsi" w:cstheme="minorHAnsi"/>
        </w:rPr>
        <w:t xml:space="preserve">. Unlike Eritrea or, say, Belarus,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much China can do</w:t>
      </w:r>
      <w:r w:rsidRPr="000B6C97">
        <w:rPr>
          <w:rStyle w:val="StyleUnderline"/>
          <w:rFonts w:asciiTheme="minorHAnsi" w:hAnsiTheme="minorHAnsi" w:cstheme="minorHAnsi"/>
          <w:highlight w:val="cyan"/>
        </w:rPr>
        <w:t xml:space="preserve"> if</w:t>
      </w:r>
      <w:r w:rsidRPr="001F2986">
        <w:rPr>
          <w:rStyle w:val="StyleUnderline"/>
          <w:rFonts w:asciiTheme="minorHAnsi" w:hAnsiTheme="minorHAnsi" w:cstheme="minorHAnsi"/>
        </w:rPr>
        <w:t xml:space="preserve"> Washington’s </w:t>
      </w:r>
      <w:r w:rsidRPr="000B6C97">
        <w:rPr>
          <w:rStyle w:val="Emphasis"/>
          <w:rFonts w:asciiTheme="minorHAnsi" w:hAnsiTheme="minorHAnsi" w:cstheme="minorHAnsi"/>
          <w:highlight w:val="cyan"/>
        </w:rPr>
        <w:t>pro-democracy tub-thumping</w:t>
      </w:r>
      <w:r w:rsidRPr="000B6C97">
        <w:rPr>
          <w:rStyle w:val="StyleUnderline"/>
          <w:rFonts w:asciiTheme="minorHAnsi" w:hAnsiTheme="minorHAnsi" w:cstheme="minorHAnsi"/>
          <w:highlight w:val="cyan"/>
        </w:rPr>
        <w:t xml:space="preserve"> grows </w:t>
      </w:r>
      <w:r w:rsidRPr="000B6C97">
        <w:rPr>
          <w:rStyle w:val="Emphasis"/>
          <w:rFonts w:asciiTheme="minorHAnsi" w:hAnsiTheme="minorHAnsi" w:cstheme="minorHAnsi"/>
          <w:highlight w:val="cyan"/>
        </w:rPr>
        <w:t>unbearable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On</w:t>
      </w:r>
      <w:r w:rsidRPr="001F2986">
        <w:rPr>
          <w:rStyle w:val="StyleUnderline"/>
          <w:rFonts w:asciiTheme="minorHAnsi" w:hAnsiTheme="minorHAnsi" w:cstheme="minorHAnsi"/>
        </w:rPr>
        <w:t xml:space="preserve"> issues such as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pandemic</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climate crisis</w:t>
      </w:r>
      <w:r w:rsidRPr="000B6C97">
        <w:rPr>
          <w:rStyle w:val="StyleUnderline"/>
          <w:rFonts w:asciiTheme="minorHAnsi" w:hAnsiTheme="minorHAnsi" w:cstheme="minorHAnsi"/>
          <w:highlight w:val="cyan"/>
        </w:rPr>
        <w:t xml:space="preserve">, Beijing’s involvement is </w:t>
      </w:r>
      <w:r w:rsidRPr="000B6C97">
        <w:rPr>
          <w:rStyle w:val="Emphasis"/>
          <w:rFonts w:asciiTheme="minorHAnsi" w:hAnsiTheme="minorHAnsi" w:cstheme="minorHAnsi"/>
          <w:highlight w:val="cyan"/>
        </w:rPr>
        <w:t>indispensable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Biden knows it</w:t>
      </w:r>
      <w:r w:rsidRPr="001F2986">
        <w:rPr>
          <w:rFonts w:asciiTheme="minorHAnsi" w:hAnsiTheme="minorHAnsi" w:cstheme="minorHAnsi"/>
        </w:rPr>
        <w:t xml:space="preserve">. </w:t>
      </w:r>
      <w:r w:rsidRPr="001F2986">
        <w:rPr>
          <w:rStyle w:val="Emphasis"/>
          <w:rFonts w:asciiTheme="minorHAnsi" w:hAnsiTheme="minorHAnsi" w:cstheme="minorHAnsi"/>
        </w:rPr>
        <w:t>All manner</w:t>
      </w:r>
      <w:r w:rsidRPr="001F2986">
        <w:rPr>
          <w:rStyle w:val="StyleUnderline"/>
          <w:rFonts w:asciiTheme="minorHAnsi" w:hAnsiTheme="minorHAnsi" w:cstheme="minorHAnsi"/>
        </w:rPr>
        <w:t xml:space="preserve"> of </w:t>
      </w:r>
      <w:r w:rsidRPr="000B6C97">
        <w:rPr>
          <w:rStyle w:val="Emphasis"/>
          <w:rFonts w:asciiTheme="minorHAnsi" w:hAnsiTheme="minorHAnsi" w:cstheme="minorHAnsi"/>
          <w:highlight w:val="cyan"/>
        </w:rPr>
        <w:t>economic</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diplomatic</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political</w:t>
      </w:r>
      <w:r w:rsidRPr="000B6C97">
        <w:rPr>
          <w:rStyle w:val="StyleUnderline"/>
          <w:rFonts w:asciiTheme="minorHAnsi" w:hAnsiTheme="minorHAnsi" w:cstheme="minorHAnsi"/>
          <w:highlight w:val="cyan"/>
        </w:rPr>
        <w:t xml:space="preserve"> leverage could</w:t>
      </w:r>
      <w:r w:rsidRPr="001F2986">
        <w:rPr>
          <w:rStyle w:val="StyleUnderline"/>
          <w:rFonts w:asciiTheme="minorHAnsi" w:hAnsiTheme="minorHAnsi" w:cstheme="minorHAnsi"/>
        </w:rPr>
        <w:t xml:space="preserve"> be used to </w:t>
      </w:r>
      <w:r w:rsidRPr="000B6C97">
        <w:rPr>
          <w:rStyle w:val="Emphasis"/>
          <w:rFonts w:asciiTheme="minorHAnsi" w:hAnsiTheme="minorHAnsi" w:cstheme="minorHAnsi"/>
          <w:highlight w:val="cyan"/>
        </w:rPr>
        <w:t>deflect US pressure</w:t>
      </w:r>
      <w:r w:rsidRPr="001F2986">
        <w:rPr>
          <w:rFonts w:asciiTheme="minorHAnsi" w:hAnsiTheme="minorHAnsi" w:cstheme="minorHAnsi"/>
        </w:rPr>
        <w:t xml:space="preserve">. Most provocative is the suggestion, recently recycled by Vladimir Putin, that </w:t>
      </w:r>
      <w:r w:rsidRPr="000B6C97">
        <w:rPr>
          <w:rStyle w:val="StyleUnderline"/>
          <w:rFonts w:asciiTheme="minorHAnsi" w:hAnsiTheme="minorHAnsi" w:cstheme="minorHAnsi"/>
          <w:highlight w:val="cyan"/>
        </w:rPr>
        <w:t xml:space="preserve">Russia and China may forge an </w:t>
      </w:r>
      <w:r w:rsidRPr="000B6C97">
        <w:rPr>
          <w:rStyle w:val="Emphasis"/>
          <w:rFonts w:asciiTheme="minorHAnsi" w:hAnsiTheme="minorHAnsi" w:cstheme="minorHAnsi"/>
          <w:highlight w:val="cyan"/>
        </w:rPr>
        <w:t>anti-western</w:t>
      </w:r>
      <w:r w:rsidRPr="001F2986">
        <w:rPr>
          <w:rStyle w:val="Emphasis"/>
          <w:rFonts w:asciiTheme="minorHAnsi" w:hAnsiTheme="minorHAnsi" w:cstheme="minorHAnsi"/>
        </w:rPr>
        <w:t xml:space="preserve"> military </w:t>
      </w:r>
      <w:r w:rsidRPr="000B6C97">
        <w:rPr>
          <w:rStyle w:val="Emphasis"/>
          <w:rFonts w:asciiTheme="minorHAnsi" w:hAnsiTheme="minorHAnsi" w:cstheme="minorHAnsi"/>
          <w:highlight w:val="cyan"/>
        </w:rPr>
        <w:t>alliance</w:t>
      </w:r>
      <w:r w:rsidRPr="001F2986">
        <w:rPr>
          <w:rStyle w:val="StyleUnderline"/>
          <w:rFonts w:asciiTheme="minorHAnsi" w:hAnsiTheme="minorHAnsi" w:cstheme="minorHAnsi"/>
        </w:rPr>
        <w:t xml:space="preserve">, potentially drawing in lesser powers such as North Korea. </w:t>
      </w:r>
      <w:r w:rsidRPr="001F2986">
        <w:rPr>
          <w:rFonts w:asciiTheme="minorHAnsi" w:hAnsiTheme="minorHAnsi" w:cstheme="minorHAnsi"/>
        </w:rPr>
        <w:t xml:space="preserve">This probably won’t happen. But it’s just possible that </w:t>
      </w:r>
      <w:r w:rsidRPr="000B6C97">
        <w:rPr>
          <w:rStyle w:val="StyleUnderline"/>
          <w:rFonts w:asciiTheme="minorHAnsi" w:hAnsiTheme="minorHAnsi" w:cstheme="minorHAnsi"/>
          <w:highlight w:val="cyan"/>
        </w:rPr>
        <w:t>Biden’s</w:t>
      </w:r>
      <w:r w:rsidRPr="001F2986">
        <w:rPr>
          <w:rFonts w:asciiTheme="minorHAnsi" w:hAnsiTheme="minorHAnsi" w:cstheme="minorHAnsi"/>
        </w:rPr>
        <w:t xml:space="preserve"> well-meant but </w:t>
      </w:r>
      <w:proofErr w:type="spellStart"/>
      <w:r w:rsidRPr="000B6C97">
        <w:rPr>
          <w:rStyle w:val="Emphasis"/>
          <w:rFonts w:asciiTheme="minorHAnsi" w:hAnsiTheme="minorHAnsi" w:cstheme="minorHAnsi"/>
          <w:highlight w:val="cyan"/>
        </w:rPr>
        <w:t>polarising</w:t>
      </w:r>
      <w:proofErr w:type="spellEnd"/>
      <w:r w:rsidRPr="001F2986">
        <w:rPr>
          <w:rFonts w:asciiTheme="minorHAnsi" w:hAnsiTheme="minorHAnsi" w:cstheme="minorHAnsi"/>
        </w:rPr>
        <w:t xml:space="preserve"> “</w:t>
      </w:r>
      <w:r w:rsidRPr="000B6C97">
        <w:rPr>
          <w:rStyle w:val="Emphasis"/>
          <w:rFonts w:asciiTheme="minorHAnsi" w:hAnsiTheme="minorHAnsi" w:cstheme="minorHAnsi"/>
          <w:highlight w:val="cyan"/>
        </w:rPr>
        <w:t>alliance of democracies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will </w:t>
      </w:r>
      <w:r w:rsidRPr="000B6C97">
        <w:rPr>
          <w:rStyle w:val="Emphasis"/>
          <w:rFonts w:asciiTheme="minorHAnsi" w:hAnsiTheme="minorHAnsi" w:cstheme="minorHAnsi"/>
          <w:highlight w:val="cyan"/>
        </w:rPr>
        <w:t>deepen</w:t>
      </w:r>
      <w:r w:rsidRPr="000B6C97">
        <w:rPr>
          <w:rStyle w:val="StyleUnderline"/>
          <w:rFonts w:asciiTheme="minorHAnsi" w:hAnsiTheme="minorHAnsi" w:cstheme="minorHAnsi"/>
          <w:highlight w:val="cyan"/>
        </w:rPr>
        <w:t xml:space="preserve"> divisions and</w:t>
      </w:r>
      <w:r w:rsidRPr="001F2986">
        <w:rPr>
          <w:rFonts w:asciiTheme="minorHAnsi" w:hAnsiTheme="minorHAnsi" w:cstheme="minorHAnsi"/>
        </w:rPr>
        <w:t xml:space="preserve"> unintentionally </w:t>
      </w:r>
      <w:r w:rsidRPr="000B6C97">
        <w:rPr>
          <w:rStyle w:val="StyleUnderline"/>
          <w:rFonts w:asciiTheme="minorHAnsi" w:hAnsiTheme="minorHAnsi" w:cstheme="minorHAnsi"/>
          <w:highlight w:val="cyan"/>
        </w:rPr>
        <w:t xml:space="preserve">spawn a </w:t>
      </w:r>
      <w:r w:rsidRPr="000B6C97">
        <w:rPr>
          <w:rStyle w:val="Emphasis"/>
          <w:rFonts w:asciiTheme="minorHAnsi" w:hAnsiTheme="minorHAnsi" w:cstheme="minorHAnsi"/>
          <w:highlight w:val="cyan"/>
        </w:rPr>
        <w:t>new</w:t>
      </w:r>
      <w:r w:rsidRPr="001F2986">
        <w:rPr>
          <w:rFonts w:asciiTheme="minorHAnsi" w:hAnsiTheme="minorHAnsi" w:cstheme="minorHAnsi"/>
        </w:rPr>
        <w:t xml:space="preserve"> “</w:t>
      </w:r>
      <w:r w:rsidRPr="000B6C97">
        <w:rPr>
          <w:rStyle w:val="Emphasis"/>
          <w:rFonts w:asciiTheme="minorHAnsi" w:hAnsiTheme="minorHAnsi" w:cstheme="minorHAnsi"/>
          <w:highlight w:val="cyan"/>
        </w:rPr>
        <w:t>axis</w:t>
      </w:r>
      <w:r w:rsidRPr="001F2986">
        <w:rPr>
          <w:rFonts w:asciiTheme="minorHAnsi" w:hAnsiTheme="minorHAnsi" w:cstheme="minorHAnsi"/>
        </w:rPr>
        <w:t xml:space="preserve"> of evil”. Unlike the much-hyped original, this one would be truly formidable.</w:t>
      </w:r>
    </w:p>
    <w:p w14:paraId="5A6EED57" w14:textId="77777777" w:rsidR="00301061" w:rsidRPr="001F2986" w:rsidRDefault="00301061" w:rsidP="00301061">
      <w:pPr>
        <w:rPr>
          <w:rFonts w:asciiTheme="minorHAnsi" w:hAnsiTheme="minorHAnsi" w:cstheme="minorHAnsi"/>
        </w:rPr>
      </w:pPr>
    </w:p>
    <w:bookmarkEnd w:id="3"/>
    <w:p w14:paraId="4BB9F151" w14:textId="77777777" w:rsidR="00301061" w:rsidRPr="001F2986" w:rsidRDefault="00301061" w:rsidP="00301061">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376B7CB4" w14:textId="77777777" w:rsidR="00301061" w:rsidRPr="001F2986" w:rsidRDefault="00301061" w:rsidP="00301061">
      <w:pPr>
        <w:rPr>
          <w:rFonts w:asciiTheme="minorHAnsi" w:hAnsiTheme="minorHAnsi" w:cstheme="minorHAnsi"/>
        </w:rPr>
      </w:pPr>
      <w:proofErr w:type="spellStart"/>
      <w:r w:rsidRPr="001F2986">
        <w:rPr>
          <w:rStyle w:val="Style13ptBold"/>
          <w:rFonts w:asciiTheme="minorHAnsi" w:hAnsiTheme="minorHAnsi" w:cstheme="minorHAnsi"/>
        </w:rPr>
        <w:t>Vestby</w:t>
      </w:r>
      <w:proofErr w:type="spellEnd"/>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w:t>
      </w:r>
      <w:proofErr w:type="spellStart"/>
      <w:r w:rsidRPr="001F2986">
        <w:rPr>
          <w:rFonts w:asciiTheme="minorHAnsi" w:hAnsiTheme="minorHAnsi" w:cstheme="minorHAnsi"/>
        </w:rPr>
        <w:t>Rudolfsen</w:t>
      </w:r>
      <w:proofErr w:type="spellEnd"/>
      <w:r w:rsidRPr="001F2986">
        <w:rPr>
          <w:rFonts w:asciiTheme="minorHAnsi" w:hAnsiTheme="minorHAnsi" w:cstheme="minorHAnsi"/>
        </w:rPr>
        <w:t>, doctoral researcher at the Department of Peace and Conflict Research at Uppsala University and PRIO, and ***</w:t>
      </w:r>
      <w:proofErr w:type="spellStart"/>
      <w:r w:rsidRPr="001F2986">
        <w:rPr>
          <w:rFonts w:asciiTheme="minorHAnsi" w:hAnsiTheme="minorHAnsi" w:cstheme="minorHAnsi"/>
        </w:rPr>
        <w:t>Halvard</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Buhaug</w:t>
      </w:r>
      <w:proofErr w:type="spellEnd"/>
      <w:r w:rsidRPr="001F2986">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9"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319BDBC9" w14:textId="77777777" w:rsidR="00301061" w:rsidRPr="001F2986" w:rsidRDefault="00301061" w:rsidP="00301061">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434B720E" w14:textId="77777777" w:rsidR="00301061" w:rsidRPr="001F2986" w:rsidRDefault="00301061" w:rsidP="00301061">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w:t>
      </w:r>
      <w:r w:rsidRPr="001F2986">
        <w:rPr>
          <w:rFonts w:asciiTheme="minorHAnsi" w:hAnsiTheme="minorHAnsi" w:cstheme="minorHAnsi"/>
        </w:rPr>
        <w:lastRenderedPageBreak/>
        <w:t xml:space="preserve">cost of living. </w:t>
      </w:r>
      <w:r w:rsidRPr="001F2986">
        <w:rPr>
          <w:rStyle w:val="StyleUnderline"/>
          <w:rFonts w:asciiTheme="minorHAnsi" w:hAnsiTheme="minorHAnsi" w:cstheme="minorHAnsi"/>
        </w:rPr>
        <w:t xml:space="preserve">Research has shown that while the international media have a tendency to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p w14:paraId="062B1625" w14:textId="77777777" w:rsidR="009F4E10" w:rsidRPr="001F2986" w:rsidRDefault="009F4E10" w:rsidP="009F4E10">
      <w:pPr>
        <w:pStyle w:val="Heading4"/>
        <w:rPr>
          <w:rFonts w:asciiTheme="minorHAnsi" w:hAnsiTheme="minorHAnsi" w:cstheme="minorHAnsi"/>
        </w:rPr>
      </w:pPr>
      <w:bookmarkStart w:id="4" w:name="_Hlk59641033"/>
      <w:r w:rsidRPr="001F2986">
        <w:rPr>
          <w:rFonts w:asciiTheme="minorHAnsi" w:hAnsiTheme="minorHAnsi" w:cstheme="minorHAnsi"/>
        </w:rPr>
        <w:t xml:space="preserve">China </w:t>
      </w:r>
      <w:r w:rsidRPr="001F2986">
        <w:rPr>
          <w:rFonts w:asciiTheme="minorHAnsi" w:hAnsiTheme="minorHAnsi" w:cstheme="minorHAnsi"/>
          <w:u w:val="single"/>
        </w:rPr>
        <w:t>isn’t revisionist</w:t>
      </w:r>
      <w:r w:rsidRPr="001F2986">
        <w:rPr>
          <w:rFonts w:asciiTheme="minorHAnsi" w:hAnsiTheme="minorHAnsi" w:cstheme="minorHAnsi"/>
        </w:rPr>
        <w:t xml:space="preserve">. </w:t>
      </w:r>
    </w:p>
    <w:p w14:paraId="3DFD490E" w14:textId="77777777" w:rsidR="009F4E10" w:rsidRPr="001F2986" w:rsidRDefault="009F4E10" w:rsidP="009F4E10">
      <w:pPr>
        <w:rPr>
          <w:rFonts w:asciiTheme="minorHAnsi" w:hAnsiTheme="minorHAnsi" w:cstheme="minorHAnsi"/>
        </w:rPr>
      </w:pPr>
      <w:r w:rsidRPr="001F2986">
        <w:rPr>
          <w:rStyle w:val="Style13ptBold"/>
          <w:rFonts w:asciiTheme="minorHAnsi" w:hAnsiTheme="minorHAnsi" w:cstheme="minorHAnsi"/>
        </w:rPr>
        <w:t>McKinney 19</w:t>
      </w:r>
      <w:r w:rsidRPr="001F2986">
        <w:rPr>
          <w:rFonts w:asciiTheme="minorHAnsi" w:hAnsiTheme="minorHAnsi" w:cstheme="minorHAnsi"/>
        </w:rPr>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1F2986">
        <w:rPr>
          <w:rFonts w:asciiTheme="minorHAnsi" w:hAnsiTheme="minorHAnsi" w:cstheme="minorHAnsi"/>
          <w:i/>
          <w:iCs/>
        </w:rPr>
        <w:t>Journal of Indo-Pacific Affairs</w:t>
      </w:r>
      <w:r w:rsidRPr="001F2986">
        <w:rPr>
          <w:rFonts w:asciiTheme="minorHAnsi" w:hAnsiTheme="minorHAnsi" w:cstheme="minorHAnsi"/>
        </w:rPr>
        <w:t>, pg. 75-76, https://www.airuniversity.af.edu/Portals/10/JIPA/journals/Volume-02_Issue-4/McKinney.pdf)</w:t>
      </w:r>
    </w:p>
    <w:p w14:paraId="38E88018" w14:textId="77777777" w:rsidR="009F4E10" w:rsidRPr="001F2986" w:rsidRDefault="009F4E10" w:rsidP="009F4E10">
      <w:pPr>
        <w:rPr>
          <w:rFonts w:asciiTheme="minorHAnsi" w:hAnsiTheme="minorHAnsi" w:cstheme="minorHAnsi"/>
        </w:rPr>
      </w:pPr>
      <w:r w:rsidRPr="001F2986">
        <w:rPr>
          <w:rFonts w:asciiTheme="minorHAnsi" w:hAnsiTheme="minorHAnsi" w:cstheme="minorHAnsi"/>
        </w:rPr>
        <w:t xml:space="preserve">In the abstract, such claims are alarming—in context, and in balance, rather humdrum. In fact,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ev</w:t>
      </w:r>
      <w:r w:rsidRPr="001F2986">
        <w:rPr>
          <w:rStyle w:val="Emphasis"/>
          <w:rFonts w:asciiTheme="minorHAnsi" w:hAnsiTheme="minorHAnsi" w:cstheme="minorHAnsi"/>
        </w:rPr>
        <w:t>idence</w:t>
      </w:r>
      <w:r w:rsidRPr="000B6C97">
        <w:rPr>
          <w:rStyle w:val="StyleUnderline"/>
          <w:rFonts w:asciiTheme="minorHAnsi" w:hAnsiTheme="minorHAnsi" w:cstheme="minorHAnsi"/>
          <w:highlight w:val="cyan"/>
        </w:rPr>
        <w:t xml:space="preserve"> of a</w:t>
      </w:r>
      <w:r w:rsidRPr="001F2986">
        <w:rPr>
          <w:rFonts w:asciiTheme="minorHAnsi" w:hAnsiTheme="minorHAnsi" w:cstheme="minorHAnsi"/>
        </w:rPr>
        <w:t xml:space="preserve">ny </w:t>
      </w:r>
      <w:r w:rsidRPr="000B6C97">
        <w:rPr>
          <w:rStyle w:val="StyleUnderline"/>
          <w:rFonts w:asciiTheme="minorHAnsi" w:hAnsiTheme="minorHAnsi" w:cstheme="minorHAnsi"/>
          <w:highlight w:val="cyan"/>
        </w:rPr>
        <w:t>Chinese intention to</w:t>
      </w:r>
      <w:r w:rsidRPr="001F2986">
        <w:rPr>
          <w:rFonts w:asciiTheme="minorHAnsi" w:hAnsiTheme="minorHAnsi" w:cstheme="minorHAnsi"/>
        </w:rPr>
        <w:t xml:space="preserve"> destroy, or even merely </w:t>
      </w:r>
      <w:r w:rsidRPr="000B6C97">
        <w:rPr>
          <w:rStyle w:val="Emphasis"/>
          <w:rFonts w:asciiTheme="minorHAnsi" w:hAnsiTheme="minorHAnsi" w:cstheme="minorHAnsi"/>
          <w:highlight w:val="cyan"/>
        </w:rPr>
        <w:t>undermine</w:t>
      </w:r>
      <w:r w:rsidRPr="001F2986">
        <w:rPr>
          <w:rFonts w:asciiTheme="minorHAnsi" w:hAnsiTheme="minorHAnsi" w:cstheme="minorHAnsi"/>
        </w:rPr>
        <w:t xml:space="preserve"> and exploit, </w:t>
      </w:r>
      <w:r w:rsidRPr="000B6C97">
        <w:rPr>
          <w:rStyle w:val="StyleUnderline"/>
          <w:rFonts w:asciiTheme="minorHAnsi" w:hAnsiTheme="minorHAnsi" w:cstheme="minorHAnsi"/>
          <w:highlight w:val="cyan"/>
        </w:rPr>
        <w:t xml:space="preserve">the current order is </w:t>
      </w:r>
      <w:r w:rsidRPr="000B6C97">
        <w:rPr>
          <w:rStyle w:val="Emphasis"/>
          <w:rFonts w:asciiTheme="minorHAnsi" w:hAnsiTheme="minorHAnsi" w:cstheme="minorHAnsi"/>
          <w:highlight w:val="cyan"/>
        </w:rPr>
        <w:t>slight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China </w:t>
      </w:r>
      <w:r w:rsidRPr="001F2986">
        <w:rPr>
          <w:rStyle w:val="Emphasis"/>
          <w:rFonts w:asciiTheme="minorHAnsi" w:hAnsiTheme="minorHAnsi" w:cstheme="minorHAnsi"/>
        </w:rPr>
        <w:t>is</w:t>
      </w:r>
      <w:r w:rsidRPr="001F2986">
        <w:rPr>
          <w:rFonts w:asciiTheme="minorHAnsi" w:hAnsiTheme="minorHAnsi" w:cstheme="minorHAnsi"/>
        </w:rPr>
        <w:t xml:space="preserve"> certainly </w:t>
      </w:r>
      <w:r w:rsidRPr="001F2986">
        <w:rPr>
          <w:rStyle w:val="StyleUnderline"/>
          <w:rFonts w:asciiTheme="minorHAnsi" w:hAnsiTheme="minorHAnsi" w:cstheme="minorHAnsi"/>
        </w:rPr>
        <w:t>using its</w:t>
      </w:r>
      <w:r w:rsidRPr="001F2986">
        <w:rPr>
          <w:rFonts w:asciiTheme="minorHAnsi" w:hAnsiTheme="minorHAnsi" w:cstheme="minorHAnsi"/>
        </w:rPr>
        <w:t xml:space="preserve"> growing </w:t>
      </w:r>
      <w:r w:rsidRPr="001F2986">
        <w:rPr>
          <w:rStyle w:val="StyleUnderline"/>
          <w:rFonts w:asciiTheme="minorHAnsi" w:hAnsiTheme="minorHAnsi" w:cstheme="minorHAnsi"/>
        </w:rPr>
        <w:t xml:space="preserve">military power to </w:t>
      </w:r>
      <w:r w:rsidRPr="001F2986">
        <w:rPr>
          <w:rStyle w:val="Emphasis"/>
          <w:rFonts w:asciiTheme="minorHAnsi" w:hAnsiTheme="minorHAnsi" w:cstheme="minorHAnsi"/>
        </w:rPr>
        <w:t>defend</w:t>
      </w:r>
      <w:r w:rsidRPr="001F2986">
        <w:rPr>
          <w:rStyle w:val="StyleUnderline"/>
          <w:rFonts w:asciiTheme="minorHAnsi" w:hAnsiTheme="minorHAnsi" w:cstheme="minorHAnsi"/>
        </w:rPr>
        <w:t xml:space="preserve"> its </w:t>
      </w:r>
      <w:r w:rsidRPr="000B6C97">
        <w:rPr>
          <w:rStyle w:val="Emphasis"/>
          <w:rFonts w:asciiTheme="minorHAnsi" w:hAnsiTheme="minorHAnsi" w:cstheme="minorHAnsi"/>
          <w:highlight w:val="cyan"/>
        </w:rPr>
        <w:t>claims in the SCS</w:t>
      </w:r>
      <w:r w:rsidRPr="001F2986">
        <w:rPr>
          <w:rFonts w:asciiTheme="minorHAnsi" w:hAnsiTheme="minorHAnsi" w:cstheme="minorHAnsi"/>
        </w:rPr>
        <w:t xml:space="preserve"> and even—on occasion— to coerce its neighbors. </w:t>
      </w:r>
      <w:r w:rsidRPr="001F2986">
        <w:rPr>
          <w:rStyle w:val="StyleUnderline"/>
          <w:rFonts w:asciiTheme="minorHAnsi" w:hAnsiTheme="minorHAnsi" w:cstheme="minorHAnsi"/>
        </w:rPr>
        <w:t xml:space="preserve">It uses </w:t>
      </w:r>
      <w:r w:rsidRPr="000B6C97">
        <w:rPr>
          <w:rStyle w:val="Emphasis"/>
          <w:rFonts w:asciiTheme="minorHAnsi" w:hAnsiTheme="minorHAnsi" w:cstheme="minorHAnsi"/>
          <w:highlight w:val="cyan"/>
        </w:rPr>
        <w:t>protectionist</w:t>
      </w:r>
      <w:r w:rsidRPr="001F2986">
        <w:rPr>
          <w:rFonts w:asciiTheme="minorHAnsi" w:hAnsiTheme="minorHAnsi" w:cstheme="minorHAnsi"/>
        </w:rPr>
        <w:t xml:space="preserve"> economic </w:t>
      </w:r>
      <w:r w:rsidRPr="000B6C97">
        <w:rPr>
          <w:rStyle w:val="Emphasis"/>
          <w:rFonts w:asciiTheme="minorHAnsi" w:hAnsiTheme="minorHAnsi" w:cstheme="minorHAnsi"/>
          <w:highlight w:val="cyan"/>
        </w:rPr>
        <w:t>policies</w:t>
      </w:r>
      <w:r w:rsidRPr="001F2986">
        <w:rPr>
          <w:rFonts w:asciiTheme="minorHAnsi" w:hAnsiTheme="minorHAnsi" w:cstheme="minorHAnsi"/>
        </w:rPr>
        <w:t xml:space="preserve"> to boost the prospects of Chinese companies and reduce competition. </w:t>
      </w:r>
      <w:r w:rsidRPr="001F2986">
        <w:rPr>
          <w:rStyle w:val="StyleUnderline"/>
          <w:rFonts w:asciiTheme="minorHAnsi" w:hAnsiTheme="minorHAnsi" w:cstheme="minorHAnsi"/>
        </w:rPr>
        <w:t xml:space="preserve">It employs </w:t>
      </w:r>
      <w:r w:rsidRPr="000B6C97">
        <w:rPr>
          <w:rStyle w:val="Emphasis"/>
          <w:rFonts w:asciiTheme="minorHAnsi" w:hAnsiTheme="minorHAnsi" w:cstheme="minorHAnsi"/>
          <w:highlight w:val="cyan"/>
        </w:rPr>
        <w:t>economic statecraft</w:t>
      </w:r>
      <w:r w:rsidRPr="001F2986">
        <w:rPr>
          <w:rFonts w:asciiTheme="minorHAnsi" w:hAnsiTheme="minorHAnsi" w:cstheme="minorHAnsi"/>
        </w:rPr>
        <w:t xml:space="preserve"> to serve its interests abroad. And it certainly is opposed to America’s policy of global democracy promotion. </w:t>
      </w:r>
      <w:r w:rsidRPr="001F2986">
        <w:rPr>
          <w:rStyle w:val="StyleUnderline"/>
          <w:rFonts w:asciiTheme="minorHAnsi" w:hAnsiTheme="minorHAnsi" w:cstheme="minorHAnsi"/>
        </w:rPr>
        <w:t xml:space="preserve">However, </w:t>
      </w:r>
      <w:r w:rsidRPr="000B6C97">
        <w:rPr>
          <w:rStyle w:val="Emphasis"/>
          <w:rFonts w:asciiTheme="minorHAnsi" w:hAnsiTheme="minorHAnsi" w:cstheme="minorHAnsi"/>
          <w:highlight w:val="cyan"/>
        </w:rPr>
        <w:t>none</w:t>
      </w:r>
      <w:r w:rsidRPr="001F2986">
        <w:rPr>
          <w:rStyle w:val="StyleUnderline"/>
          <w:rFonts w:asciiTheme="minorHAnsi" w:hAnsiTheme="minorHAnsi" w:cstheme="minorHAnsi"/>
        </w:rPr>
        <w:t xml:space="preserve"> of these positions </w:t>
      </w:r>
      <w:r w:rsidRPr="000B6C97">
        <w:rPr>
          <w:rStyle w:val="Emphasis"/>
          <w:rFonts w:asciiTheme="minorHAnsi" w:hAnsiTheme="minorHAnsi" w:cstheme="minorHAnsi"/>
          <w:highlight w:val="cyan"/>
        </w:rPr>
        <w:t>fundamentally challenge the existing order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none</w:t>
      </w:r>
      <w:r w:rsidRPr="001F2986">
        <w:rPr>
          <w:rStyle w:val="StyleUnderline"/>
          <w:rFonts w:asciiTheme="minorHAnsi" w:hAnsiTheme="minorHAnsi" w:cstheme="minorHAnsi"/>
        </w:rPr>
        <w:t xml:space="preserve"> of them </w:t>
      </w:r>
      <w:r w:rsidRPr="001F2986">
        <w:rPr>
          <w:rStyle w:val="Emphasis"/>
          <w:rFonts w:asciiTheme="minorHAnsi" w:hAnsiTheme="minorHAnsi" w:cstheme="minorHAnsi"/>
        </w:rPr>
        <w:t>radically depart</w:t>
      </w:r>
      <w:r w:rsidRPr="001F2986">
        <w:rPr>
          <w:rStyle w:val="StyleUnderline"/>
          <w:rFonts w:asciiTheme="minorHAnsi" w:hAnsiTheme="minorHAnsi" w:cstheme="minorHAnsi"/>
        </w:rPr>
        <w:t xml:space="preserve"> from America’s </w:t>
      </w:r>
      <w:r w:rsidRPr="001F2986">
        <w:rPr>
          <w:rStyle w:val="Emphasis"/>
          <w:rFonts w:asciiTheme="minorHAnsi" w:hAnsiTheme="minorHAnsi" w:cstheme="minorHAnsi"/>
        </w:rPr>
        <w:t>own actions</w:t>
      </w:r>
      <w:r w:rsidRPr="001F2986">
        <w:rPr>
          <w:rStyle w:val="StyleUnderline"/>
          <w:rFonts w:asciiTheme="minorHAnsi" w:hAnsiTheme="minorHAnsi" w:cstheme="minorHAnsi"/>
        </w:rPr>
        <w:t xml:space="preserve"> when it was a </w:t>
      </w:r>
      <w:r w:rsidRPr="001F2986">
        <w:rPr>
          <w:rStyle w:val="Emphasis"/>
          <w:rFonts w:asciiTheme="minorHAnsi" w:hAnsiTheme="minorHAnsi" w:cstheme="minorHAnsi"/>
        </w:rPr>
        <w:t>rising power</w:t>
      </w:r>
      <w:r w:rsidRPr="001F2986">
        <w:rPr>
          <w:rFonts w:asciiTheme="minorHAnsi" w:hAnsiTheme="minorHAnsi" w:cstheme="minorHAnsi"/>
        </w:rPr>
        <w:t xml:space="preserve"> in the nineteenth century,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none of them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obviously </w:t>
      </w:r>
      <w:r w:rsidRPr="000B6C97">
        <w:rPr>
          <w:rStyle w:val="Emphasis"/>
          <w:rFonts w:asciiTheme="minorHAnsi" w:hAnsiTheme="minorHAnsi" w:cstheme="minorHAnsi"/>
          <w:highlight w:val="cyan"/>
        </w:rPr>
        <w:t>surpass</w:t>
      </w:r>
      <w:r w:rsidRPr="000B6C97">
        <w:rPr>
          <w:rStyle w:val="StyleUnderline"/>
          <w:rFonts w:asciiTheme="minorHAnsi" w:hAnsiTheme="minorHAnsi" w:cstheme="minorHAnsi"/>
          <w:highlight w:val="cyan"/>
        </w:rPr>
        <w:t xml:space="preserve"> America’s </w:t>
      </w:r>
      <w:r w:rsidRPr="000B6C97">
        <w:rPr>
          <w:rStyle w:val="Emphasis"/>
          <w:rFonts w:asciiTheme="minorHAnsi" w:hAnsiTheme="minorHAnsi" w:cstheme="minorHAnsi"/>
          <w:highlight w:val="cyan"/>
        </w:rPr>
        <w:t xml:space="preserve">own </w:t>
      </w:r>
      <w:r w:rsidRPr="001F2986">
        <w:rPr>
          <w:rStyle w:val="Emphasis"/>
          <w:rFonts w:asciiTheme="minorHAnsi" w:hAnsiTheme="minorHAnsi" w:cstheme="minorHAnsi"/>
        </w:rPr>
        <w:t xml:space="preserve">contemporary </w:t>
      </w:r>
      <w:r w:rsidRPr="000B6C97">
        <w:rPr>
          <w:rStyle w:val="Emphasis"/>
          <w:rFonts w:asciiTheme="minorHAnsi" w:hAnsiTheme="minorHAnsi" w:cstheme="minorHAnsi"/>
          <w:highlight w:val="cyan"/>
        </w:rPr>
        <w:t>record</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order subversion</w:t>
      </w:r>
      <w:r w:rsidRPr="001F2986">
        <w:rPr>
          <w:rFonts w:asciiTheme="minorHAnsi" w:hAnsiTheme="minorHAnsi" w:cstheme="minorHAnsi"/>
        </w:rPr>
        <w:t>.</w:t>
      </w:r>
    </w:p>
    <w:p w14:paraId="4A86E2AC" w14:textId="77777777" w:rsidR="009F4E10" w:rsidRPr="001F2986" w:rsidRDefault="009F4E10" w:rsidP="009F4E10">
      <w:pPr>
        <w:rPr>
          <w:rFonts w:asciiTheme="minorHAnsi" w:hAnsiTheme="minorHAnsi" w:cstheme="minorHAnsi"/>
        </w:rPr>
      </w:pPr>
      <w:r w:rsidRPr="001F2986">
        <w:rPr>
          <w:rFonts w:asciiTheme="minorHAnsi" w:hAnsiTheme="minorHAnsi" w:cstheme="minorHAnsi"/>
        </w:rPr>
        <w:t xml:space="preserve">When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w:t>
      </w:r>
      <w:r w:rsidRPr="001F2986">
        <w:rPr>
          <w:rFonts w:asciiTheme="minorHAnsi" w:hAnsiTheme="minorHAnsi" w:cstheme="minorHAnsi"/>
        </w:rPr>
        <w:t xml:space="preserve">nited </w:t>
      </w:r>
      <w:r w:rsidRPr="000B6C97">
        <w:rPr>
          <w:rStyle w:val="Emphasis"/>
          <w:rFonts w:asciiTheme="minorHAnsi" w:hAnsiTheme="minorHAnsi" w:cstheme="minorHAnsi"/>
          <w:highlight w:val="cyan"/>
        </w:rPr>
        <w:t>S</w:t>
      </w:r>
      <w:r w:rsidRPr="001F2986">
        <w:rPr>
          <w:rFonts w:asciiTheme="minorHAnsi" w:hAnsiTheme="minorHAnsi" w:cstheme="minorHAnsi"/>
        </w:rPr>
        <w:t xml:space="preserve">tates was a rising power, it </w:t>
      </w:r>
      <w:r w:rsidRPr="000B6C97">
        <w:rPr>
          <w:rStyle w:val="StyleUnderline"/>
          <w:rFonts w:asciiTheme="minorHAnsi" w:hAnsiTheme="minorHAnsi" w:cstheme="minorHAnsi"/>
          <w:highlight w:val="cyan"/>
        </w:rPr>
        <w:t xml:space="preserve">took </w:t>
      </w:r>
      <w:r w:rsidRPr="000B6C97">
        <w:rPr>
          <w:rStyle w:val="Emphasis"/>
          <w:rFonts w:asciiTheme="minorHAnsi" w:hAnsiTheme="minorHAnsi" w:cstheme="minorHAnsi"/>
          <w:highlight w:val="cyan"/>
        </w:rPr>
        <w:t>half of Mexico</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considered taking the rest</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w:t>
      </w:r>
      <w:r w:rsidRPr="000B6C97">
        <w:rPr>
          <w:rStyle w:val="Emphasis"/>
          <w:rFonts w:asciiTheme="minorHAnsi" w:hAnsiTheme="minorHAnsi" w:cstheme="minorHAnsi"/>
          <w:highlight w:val="cyan"/>
        </w:rPr>
        <w:t>colonized</w:t>
      </w:r>
      <w:r w:rsidRPr="000B6C97">
        <w:rPr>
          <w:rStyle w:val="StyleUnderline"/>
          <w:rFonts w:asciiTheme="minorHAnsi" w:hAnsiTheme="minorHAnsi" w:cstheme="minorHAnsi"/>
          <w:highlight w:val="cyan"/>
        </w:rPr>
        <w:t xml:space="preserve"> the </w:t>
      </w:r>
      <w:r w:rsidRPr="000B6C97">
        <w:rPr>
          <w:rStyle w:val="Emphasis"/>
          <w:rFonts w:asciiTheme="minorHAnsi" w:hAnsiTheme="minorHAnsi" w:cstheme="minorHAnsi"/>
          <w:highlight w:val="cyan"/>
        </w:rPr>
        <w:t>Philippines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Hawaii</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it </w:t>
      </w:r>
      <w:r w:rsidRPr="001F2986">
        <w:rPr>
          <w:rStyle w:val="Emphasis"/>
          <w:rFonts w:asciiTheme="minorHAnsi" w:hAnsiTheme="minorHAnsi" w:cstheme="minorHAnsi"/>
        </w:rPr>
        <w:t>unilaterally seized</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maritime choke points of the Caribbean</w:t>
      </w:r>
      <w:r w:rsidRPr="001F2986">
        <w:rPr>
          <w:rFonts w:asciiTheme="minorHAnsi" w:hAnsiTheme="minorHAnsi" w:cstheme="minorHAnsi"/>
        </w:rPr>
        <w:t xml:space="preserve"> (Puerto Rico and Cuba).21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used </w:t>
      </w:r>
      <w:r w:rsidRPr="001F2986">
        <w:rPr>
          <w:rStyle w:val="Emphasis"/>
          <w:rFonts w:asciiTheme="minorHAnsi" w:hAnsiTheme="minorHAnsi" w:cstheme="minorHAnsi"/>
        </w:rPr>
        <w:t>tariffs</w:t>
      </w:r>
      <w:r w:rsidRPr="001F2986">
        <w:rPr>
          <w:rFonts w:asciiTheme="minorHAnsi" w:hAnsiTheme="minorHAnsi" w:cstheme="minorHAnsi"/>
        </w:rPr>
        <w:t>—which by 1857 averaged 20 percent22 and by the end of the nineteenth century were “the highest import duties in the industrial world”23—</w:t>
      </w:r>
      <w:r w:rsidRPr="001F2986">
        <w:rPr>
          <w:rStyle w:val="StyleUnderline"/>
          <w:rFonts w:asciiTheme="minorHAnsi" w:hAnsiTheme="minorHAnsi" w:cstheme="minorHAnsi"/>
        </w:rPr>
        <w:t xml:space="preserve">to </w:t>
      </w:r>
      <w:r w:rsidRPr="001F2986">
        <w:rPr>
          <w:rStyle w:val="Emphasis"/>
          <w:rFonts w:asciiTheme="minorHAnsi" w:hAnsiTheme="minorHAnsi" w:cstheme="minorHAnsi"/>
        </w:rPr>
        <w:t>protect its industries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w:t>
      </w:r>
      <w:r w:rsidRPr="001F2986">
        <w:rPr>
          <w:rStyle w:val="Emphasis"/>
          <w:rFonts w:asciiTheme="minorHAnsi" w:hAnsiTheme="minorHAnsi" w:cstheme="minorHAnsi"/>
        </w:rPr>
        <w:t xml:space="preserve">stole intellectual </w:t>
      </w:r>
      <w:proofErr w:type="gramStart"/>
      <w:r w:rsidRPr="001F2986">
        <w:rPr>
          <w:rStyle w:val="Emphasis"/>
          <w:rFonts w:asciiTheme="minorHAnsi" w:hAnsiTheme="minorHAnsi" w:cstheme="minorHAnsi"/>
        </w:rPr>
        <w:t>property</w:t>
      </w:r>
      <w:r w:rsidRPr="001F2986">
        <w:rPr>
          <w:rFonts w:asciiTheme="minorHAnsi" w:hAnsiTheme="minorHAnsi" w:cstheme="minorHAnsi"/>
        </w:rPr>
        <w:t>,</w:t>
      </w:r>
      <w:proofErr w:type="gramEnd"/>
      <w:r w:rsidRPr="001F2986">
        <w:rPr>
          <w:rFonts w:asciiTheme="minorHAnsi" w:hAnsiTheme="minorHAnsi" w:cstheme="minorHAnsi"/>
        </w:rPr>
        <w:t xml:space="preserve">24 </w:t>
      </w:r>
      <w:r w:rsidRPr="001F2986">
        <w:rPr>
          <w:rStyle w:val="StyleUnderline"/>
          <w:rFonts w:asciiTheme="minorHAnsi" w:hAnsiTheme="minorHAnsi" w:cstheme="minorHAnsi"/>
        </w:rPr>
        <w:t>and</w:t>
      </w:r>
      <w:r w:rsidRPr="001F2986">
        <w:rPr>
          <w:rFonts w:asciiTheme="minorHAnsi" w:hAnsiTheme="minorHAnsi" w:cstheme="minorHAnsi"/>
        </w:rPr>
        <w:t xml:space="preserve"> it </w:t>
      </w:r>
      <w:r w:rsidRPr="001F2986">
        <w:rPr>
          <w:rStyle w:val="Emphasis"/>
          <w:rFonts w:asciiTheme="minorHAnsi" w:hAnsiTheme="minorHAnsi" w:cstheme="minorHAnsi"/>
        </w:rPr>
        <w:t>ideologically challenged</w:t>
      </w:r>
      <w:r w:rsidRPr="001F2986">
        <w:rPr>
          <w:rStyle w:val="StyleUnderline"/>
          <w:rFonts w:asciiTheme="minorHAnsi" w:hAnsiTheme="minorHAnsi" w:cstheme="minorHAnsi"/>
        </w:rPr>
        <w:t xml:space="preserve"> the governments of the “Old World.”</w:t>
      </w:r>
      <w:r w:rsidRPr="001F2986">
        <w:rPr>
          <w:rFonts w:asciiTheme="minorHAnsi" w:hAnsiTheme="minorHAnsi" w:cstheme="minorHAnsi"/>
        </w:rPr>
        <w:t xml:space="preserve"> Today, despite no longer being a rising power,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States has launched</w:t>
      </w:r>
      <w:r w:rsidRPr="001F2986">
        <w:rPr>
          <w:rFonts w:asciiTheme="minorHAnsi" w:hAnsiTheme="minorHAnsi" w:cstheme="minorHAnsi"/>
        </w:rPr>
        <w:t xml:space="preserve"> two </w:t>
      </w:r>
      <w:r w:rsidRPr="001F2986">
        <w:rPr>
          <w:rStyle w:val="Emphasis"/>
          <w:rFonts w:asciiTheme="minorHAnsi" w:hAnsiTheme="minorHAnsi" w:cstheme="minorHAnsi"/>
        </w:rPr>
        <w:t>disastrous invasions</w:t>
      </w:r>
      <w:r w:rsidRPr="001F2986">
        <w:rPr>
          <w:rFonts w:asciiTheme="minorHAnsi" w:hAnsiTheme="minorHAnsi" w:cstheme="minorHAnsi"/>
        </w:rPr>
        <w:t xml:space="preserve">, </w:t>
      </w:r>
      <w:r w:rsidRPr="001F2986">
        <w:rPr>
          <w:rStyle w:val="Emphasis"/>
          <w:rFonts w:asciiTheme="minorHAnsi" w:hAnsiTheme="minorHAnsi" w:cstheme="minorHAnsi"/>
        </w:rPr>
        <w:t>tortured prisoners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dispatches </w:t>
      </w:r>
      <w:r w:rsidRPr="001F2986">
        <w:rPr>
          <w:rStyle w:val="Emphasis"/>
          <w:rFonts w:asciiTheme="minorHAnsi" w:hAnsiTheme="minorHAnsi" w:cstheme="minorHAnsi"/>
        </w:rPr>
        <w:t>drone strikes at a whim</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little international legal authority</w:t>
      </w:r>
      <w:r w:rsidRPr="001F2986">
        <w:rPr>
          <w:rFonts w:asciiTheme="minorHAnsi" w:hAnsiTheme="minorHAnsi" w:cstheme="minorHAnsi"/>
        </w:rPr>
        <w:t xml:space="preserve">.25 The point is not that two wrongs make a right; it is that </w:t>
      </w:r>
      <w:r w:rsidRPr="001F2986">
        <w:rPr>
          <w:rStyle w:val="StyleUnderline"/>
          <w:rFonts w:asciiTheme="minorHAnsi" w:hAnsiTheme="minorHAnsi" w:cstheme="minorHAnsi"/>
        </w:rPr>
        <w:t xml:space="preserve">international order is </w:t>
      </w:r>
      <w:r w:rsidRPr="001F2986">
        <w:rPr>
          <w:rStyle w:val="Emphasis"/>
          <w:rFonts w:asciiTheme="minorHAnsi" w:hAnsiTheme="minorHAnsi" w:cstheme="minorHAnsi"/>
        </w:rPr>
        <w:t>much more resilient</w:t>
      </w:r>
      <w:r w:rsidRPr="001F2986">
        <w:rPr>
          <w:rStyle w:val="StyleUnderline"/>
          <w:rFonts w:asciiTheme="minorHAnsi" w:hAnsiTheme="minorHAnsi" w:cstheme="minorHAnsi"/>
        </w:rPr>
        <w:t xml:space="preserve"> than </w:t>
      </w:r>
      <w:r w:rsidRPr="001F2986">
        <w:rPr>
          <w:rStyle w:val="Emphasis"/>
          <w:rFonts w:asciiTheme="minorHAnsi" w:hAnsiTheme="minorHAnsi" w:cstheme="minorHAnsi"/>
        </w:rPr>
        <w:t>critics seem to realize</w:t>
      </w:r>
      <w:r w:rsidRPr="001F2986">
        <w:rPr>
          <w:rFonts w:asciiTheme="minorHAnsi" w:hAnsiTheme="minorHAnsi" w:cstheme="minorHAnsi"/>
        </w:rPr>
        <w:t xml:space="preserve">,26 </w:t>
      </w:r>
      <w:r w:rsidRPr="001F2986">
        <w:rPr>
          <w:rStyle w:val="StyleUnderline"/>
          <w:rFonts w:asciiTheme="minorHAnsi" w:hAnsiTheme="minorHAnsi" w:cstheme="minorHAnsi"/>
        </w:rPr>
        <w:t xml:space="preserve">and it is </w:t>
      </w:r>
      <w:r w:rsidRPr="001F2986">
        <w:rPr>
          <w:rStyle w:val="Emphasis"/>
          <w:rFonts w:asciiTheme="minorHAnsi" w:hAnsiTheme="minorHAnsi" w:cstheme="minorHAnsi"/>
        </w:rPr>
        <w:t>utopian</w:t>
      </w:r>
      <w:r w:rsidRPr="001F2986">
        <w:rPr>
          <w:rStyle w:val="StyleUnderline"/>
          <w:rFonts w:asciiTheme="minorHAnsi" w:hAnsiTheme="minorHAnsi" w:cstheme="minorHAnsi"/>
        </w:rPr>
        <w:t xml:space="preserve"> to expect any </w:t>
      </w:r>
      <w:r w:rsidRPr="001F2986">
        <w:rPr>
          <w:rStyle w:val="Emphasis"/>
          <w:rFonts w:asciiTheme="minorHAnsi" w:hAnsiTheme="minorHAnsi" w:cstheme="minorHAnsi"/>
        </w:rPr>
        <w:t>rising Great Power</w:t>
      </w:r>
      <w:r w:rsidRPr="001F2986">
        <w:rPr>
          <w:rStyle w:val="StyleUnderline"/>
          <w:rFonts w:asciiTheme="minorHAnsi" w:hAnsiTheme="minorHAnsi" w:cstheme="minorHAnsi"/>
        </w:rPr>
        <w:t xml:space="preserve"> to act in a way that </w:t>
      </w:r>
      <w:r w:rsidRPr="001F2986">
        <w:rPr>
          <w:rStyle w:val="Emphasis"/>
          <w:rFonts w:asciiTheme="minorHAnsi" w:hAnsiTheme="minorHAnsi" w:cstheme="minorHAnsi"/>
        </w:rPr>
        <w:t>uniformly satisfies</w:t>
      </w:r>
      <w:r w:rsidRPr="001F2986">
        <w:rPr>
          <w:rStyle w:val="StyleUnderline"/>
          <w:rFonts w:asciiTheme="minorHAnsi" w:hAnsiTheme="minorHAnsi" w:cstheme="minorHAnsi"/>
        </w:rPr>
        <w:t xml:space="preserve"> one’s </w:t>
      </w:r>
      <w:r w:rsidRPr="001F2986">
        <w:rPr>
          <w:rStyle w:val="Emphasis"/>
          <w:rFonts w:asciiTheme="minorHAnsi" w:hAnsiTheme="minorHAnsi" w:cstheme="minorHAnsi"/>
        </w:rPr>
        <w:t>moral scruples</w:t>
      </w:r>
      <w:r w:rsidRPr="001F2986">
        <w:rPr>
          <w:rStyle w:val="StyleUnderline"/>
          <w:rFonts w:asciiTheme="minorHAnsi" w:hAnsiTheme="minorHAnsi" w:cstheme="minorHAnsi"/>
        </w:rPr>
        <w:t>,</w:t>
      </w:r>
      <w:r w:rsidRPr="001F2986">
        <w:rPr>
          <w:rFonts w:asciiTheme="minorHAnsi" w:hAnsiTheme="minorHAnsi" w:cstheme="minorHAnsi"/>
        </w:rPr>
        <w:t xml:space="preserve"> evolving, in Friedberg’s words, “into a mellow, satisfied, ‘responsible’ status quo power.”27</w:t>
      </w:r>
    </w:p>
    <w:p w14:paraId="33B2C50A" w14:textId="77777777" w:rsidR="009F4E10" w:rsidRPr="001F2986" w:rsidRDefault="009F4E10" w:rsidP="009F4E10">
      <w:pPr>
        <w:rPr>
          <w:rFonts w:asciiTheme="minorHAnsi" w:hAnsiTheme="minorHAnsi" w:cstheme="minorHAnsi"/>
        </w:rPr>
      </w:pPr>
      <w:r w:rsidRPr="001F2986">
        <w:rPr>
          <w:rFonts w:asciiTheme="minorHAnsi" w:hAnsiTheme="minorHAnsi" w:cstheme="minorHAnsi"/>
        </w:rPr>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1F2986">
        <w:rPr>
          <w:rStyle w:val="StyleUnderline"/>
          <w:rFonts w:asciiTheme="minorHAnsi" w:hAnsiTheme="minorHAnsi" w:cstheme="minorHAnsi"/>
        </w:rPr>
        <w:t xml:space="preserve">relative </w:t>
      </w:r>
      <w:r w:rsidRPr="000B6C97">
        <w:rPr>
          <w:rStyle w:val="StyleUnderline"/>
          <w:rFonts w:asciiTheme="minorHAnsi" w:hAnsiTheme="minorHAnsi" w:cstheme="minorHAnsi"/>
          <w:highlight w:val="cyan"/>
        </w:rPr>
        <w:t>peace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can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has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coexist</w:t>
      </w:r>
      <w:r w:rsidRPr="001F2986">
        <w:rPr>
          <w:rStyle w:val="StyleUnderline"/>
          <w:rFonts w:asciiTheme="minorHAnsi" w:hAnsiTheme="minorHAnsi" w:cstheme="minorHAnsi"/>
        </w:rPr>
        <w:t xml:space="preserve">ed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limited wars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property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territorial thefts</w:t>
      </w:r>
      <w:r w:rsidRPr="001F2986">
        <w:rPr>
          <w:rStyle w:val="StyleUnderline"/>
          <w:rFonts w:asciiTheme="minorHAnsi" w:hAnsiTheme="minorHAnsi" w:cstheme="minorHAnsi"/>
        </w:rPr>
        <w:t xml:space="preserve">, acts of </w:t>
      </w:r>
      <w:r w:rsidRPr="001F2986">
        <w:rPr>
          <w:rStyle w:val="Emphasis"/>
          <w:rFonts w:asciiTheme="minorHAnsi" w:hAnsiTheme="minorHAnsi" w:cstheme="minorHAnsi"/>
        </w:rPr>
        <w:t>coercion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aggressive </w:t>
      </w:r>
      <w:r w:rsidRPr="000B6C97">
        <w:rPr>
          <w:rStyle w:val="Emphasis"/>
          <w:rFonts w:asciiTheme="minorHAnsi" w:hAnsiTheme="minorHAnsi" w:cstheme="minorHAnsi"/>
          <w:highlight w:val="cyan"/>
        </w:rPr>
        <w:t>assertions of status.</w:t>
      </w:r>
      <w:r w:rsidRPr="001F2986">
        <w:rPr>
          <w:rStyle w:val="StyleUnderline"/>
          <w:rFonts w:asciiTheme="minorHAnsi" w:hAnsiTheme="minorHAnsi" w:cstheme="minorHAnsi"/>
        </w:rPr>
        <w:t xml:space="preserve"> This does not mean any of these are </w:t>
      </w:r>
      <w:r w:rsidRPr="001F2986">
        <w:rPr>
          <w:rStyle w:val="Emphasis"/>
          <w:rFonts w:asciiTheme="minorHAnsi" w:hAnsiTheme="minorHAnsi" w:cstheme="minorHAnsi"/>
        </w:rPr>
        <w:t>desirable</w:t>
      </w:r>
      <w:r w:rsidRPr="001F2986">
        <w:rPr>
          <w:rFonts w:asciiTheme="minorHAnsi" w:hAnsiTheme="minorHAnsi" w:cstheme="minorHAnsi"/>
        </w:rPr>
        <w:t xml:space="preserve">— they are </w:t>
      </w:r>
      <w:r w:rsidRPr="001F2986">
        <w:rPr>
          <w:rStyle w:val="StyleUnderline"/>
          <w:rFonts w:asciiTheme="minorHAnsi" w:hAnsiTheme="minorHAnsi" w:cstheme="minorHAnsi"/>
        </w:rPr>
        <w:t xml:space="preserve">not—but it shows that they </w:t>
      </w:r>
      <w:r w:rsidRPr="001F2986">
        <w:rPr>
          <w:rStyle w:val="Emphasis"/>
          <w:rFonts w:asciiTheme="minorHAnsi" w:hAnsiTheme="minorHAnsi" w:cstheme="minorHAnsi"/>
        </w:rPr>
        <w:t>need not be fatal to the system</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Insofar as there </w:t>
      </w:r>
      <w:r w:rsidRPr="001F2986">
        <w:rPr>
          <w:rStyle w:val="Emphasis"/>
          <w:rFonts w:asciiTheme="minorHAnsi" w:hAnsiTheme="minorHAnsi" w:cstheme="minorHAnsi"/>
        </w:rPr>
        <w:t>is</w:t>
      </w:r>
      <w:r w:rsidRPr="001F2986">
        <w:rPr>
          <w:rStyle w:val="StyleUnderline"/>
          <w:rFonts w:asciiTheme="minorHAnsi" w:hAnsiTheme="minorHAnsi" w:cstheme="minorHAnsi"/>
        </w:rPr>
        <w:t xml:space="preserve"> a lesson from that </w:t>
      </w:r>
      <w:r w:rsidRPr="001F2986">
        <w:rPr>
          <w:rStyle w:val="Emphasis"/>
          <w:rFonts w:asciiTheme="minorHAnsi" w:hAnsiTheme="minorHAnsi" w:cstheme="minorHAnsi"/>
        </w:rPr>
        <w:t>first period</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relative peace</w:t>
      </w:r>
      <w:r w:rsidRPr="001F2986">
        <w:rPr>
          <w:rStyle w:val="StyleUnderline"/>
          <w:rFonts w:asciiTheme="minorHAnsi" w:hAnsiTheme="minorHAnsi" w:cstheme="minorHAnsi"/>
        </w:rPr>
        <w:t xml:space="preserve">, it is that </w:t>
      </w:r>
      <w:r w:rsidRPr="001F2986">
        <w:rPr>
          <w:rStyle w:val="Emphasis"/>
          <w:rFonts w:asciiTheme="minorHAnsi" w:hAnsiTheme="minorHAnsi" w:cstheme="minorHAnsi"/>
        </w:rPr>
        <w:t>Great Power confrontation</w:t>
      </w:r>
      <w:r w:rsidRPr="001F2986">
        <w:rPr>
          <w:rStyle w:val="StyleUnderline"/>
          <w:rFonts w:asciiTheme="minorHAnsi" w:hAnsiTheme="minorHAnsi" w:cstheme="minorHAnsi"/>
        </w:rPr>
        <w:t xml:space="preserve"> is the </w:t>
      </w:r>
      <w:r w:rsidRPr="001F2986">
        <w:rPr>
          <w:rStyle w:val="Emphasis"/>
          <w:rFonts w:asciiTheme="minorHAnsi" w:hAnsiTheme="minorHAnsi" w:cstheme="minorHAnsi"/>
        </w:rPr>
        <w:t>one thing that is fatal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Accepting this does not mean </w:t>
      </w:r>
      <w:r w:rsidRPr="001F2986">
        <w:rPr>
          <w:rStyle w:val="Emphasis"/>
          <w:rFonts w:asciiTheme="minorHAnsi" w:hAnsiTheme="minorHAnsi" w:cstheme="minorHAnsi"/>
        </w:rPr>
        <w:t>capitulating</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every instance</w:t>
      </w:r>
      <w:r w:rsidRPr="001F2986">
        <w:rPr>
          <w:rStyle w:val="StyleUnderline"/>
          <w:rFonts w:asciiTheme="minorHAnsi" w:hAnsiTheme="minorHAnsi" w:cstheme="minorHAnsi"/>
        </w:rPr>
        <w:t>, as implied by some</w:t>
      </w:r>
      <w:r w:rsidRPr="001F2986">
        <w:rPr>
          <w:rFonts w:asciiTheme="minorHAnsi" w:hAnsiTheme="minorHAnsi" w:cstheme="minorHAnsi"/>
        </w:rPr>
        <w:t xml:space="preserve">,29 </w:t>
      </w:r>
      <w:r w:rsidRPr="001F2986">
        <w:rPr>
          <w:rStyle w:val="StyleUnderline"/>
          <w:rFonts w:asciiTheme="minorHAnsi" w:hAnsiTheme="minorHAnsi" w:cstheme="minorHAnsi"/>
        </w:rPr>
        <w:t xml:space="preserve">but it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mean </w:t>
      </w:r>
      <w:r w:rsidRPr="001F2986">
        <w:rPr>
          <w:rStyle w:val="Emphasis"/>
          <w:rFonts w:asciiTheme="minorHAnsi" w:hAnsiTheme="minorHAnsi" w:cstheme="minorHAnsi"/>
        </w:rPr>
        <w:t>rediscovering</w:t>
      </w:r>
      <w:r w:rsidRPr="001F2986">
        <w:rPr>
          <w:rStyle w:val="StyleUnderline"/>
          <w:rFonts w:asciiTheme="minorHAnsi" w:hAnsiTheme="minorHAnsi" w:cstheme="minorHAnsi"/>
        </w:rPr>
        <w:t xml:space="preserve"> the rules of </w:t>
      </w:r>
      <w:r w:rsidRPr="001F2986">
        <w:rPr>
          <w:rStyle w:val="Emphasis"/>
          <w:rFonts w:asciiTheme="minorHAnsi" w:hAnsiTheme="minorHAnsi" w:cstheme="minorHAnsi"/>
        </w:rPr>
        <w:t>Great Power competition</w:t>
      </w:r>
      <w:r w:rsidRPr="001F2986">
        <w:rPr>
          <w:rFonts w:asciiTheme="minorHAnsi" w:hAnsiTheme="minorHAnsi" w:cstheme="minorHAnsi"/>
        </w:rPr>
        <w:t>30 alongside the art of strategy.31</w:t>
      </w:r>
    </w:p>
    <w:p w14:paraId="6C3DE154" w14:textId="77777777" w:rsidR="009F4E10" w:rsidRPr="001F2986" w:rsidRDefault="009F4E10" w:rsidP="009F4E10">
      <w:pPr>
        <w:rPr>
          <w:rFonts w:asciiTheme="minorHAnsi" w:hAnsiTheme="minorHAnsi" w:cstheme="minorHAnsi"/>
        </w:rPr>
      </w:pPr>
      <w:r w:rsidRPr="001F2986">
        <w:rPr>
          <w:rFonts w:asciiTheme="minorHAnsi" w:hAnsiTheme="minorHAnsi" w:cstheme="minorHAnsi"/>
        </w:rPr>
        <w:lastRenderedPageBreak/>
        <w:t xml:space="preserve">Focusing only on areas that China’s rise violates the scruples of the established powers, moreover, downplays the extent to which </w:t>
      </w:r>
      <w:r w:rsidRPr="000B6C97">
        <w:rPr>
          <w:rStyle w:val="StyleUnderline"/>
          <w:rFonts w:asciiTheme="minorHAnsi" w:hAnsiTheme="minorHAnsi" w:cstheme="minorHAnsi"/>
          <w:highlight w:val="cyan"/>
        </w:rPr>
        <w:t xml:space="preserve">China, </w:t>
      </w:r>
      <w:r w:rsidRPr="000B6C97">
        <w:rPr>
          <w:rStyle w:val="Emphasis"/>
          <w:rFonts w:asciiTheme="minorHAnsi" w:hAnsiTheme="minorHAnsi" w:cstheme="minorHAnsi"/>
          <w:highlight w:val="cyan"/>
        </w:rPr>
        <w:t>has</w:t>
      </w:r>
      <w:r w:rsidRPr="000B6C97">
        <w:rPr>
          <w:rFonts w:asciiTheme="minorHAnsi" w:hAnsiTheme="minorHAnsi" w:cstheme="minorHAnsi"/>
          <w:highlight w:val="cyan"/>
        </w:rPr>
        <w:t>,</w:t>
      </w:r>
      <w:r w:rsidRPr="001F2986">
        <w:rPr>
          <w:rFonts w:asciiTheme="minorHAnsi" w:hAnsiTheme="minorHAnsi" w:cstheme="minorHAnsi"/>
        </w:rPr>
        <w:t xml:space="preserve"> in fact, </w:t>
      </w:r>
      <w:r w:rsidRPr="000B6C97">
        <w:rPr>
          <w:rStyle w:val="Emphasis"/>
          <w:rFonts w:asciiTheme="minorHAnsi" w:hAnsiTheme="minorHAnsi" w:cstheme="minorHAnsi"/>
          <w:highlight w:val="cyan"/>
        </w:rPr>
        <w:t>conformed</w:t>
      </w:r>
      <w:r w:rsidRPr="000B6C97">
        <w:rPr>
          <w:rStyle w:val="StyleUnderline"/>
          <w:rFonts w:asciiTheme="minorHAnsi" w:hAnsiTheme="minorHAnsi" w:cstheme="minorHAnsi"/>
          <w:highlight w:val="cyan"/>
        </w:rPr>
        <w:t xml:space="preserve"> to the </w:t>
      </w:r>
      <w:r w:rsidRPr="000B6C97">
        <w:rPr>
          <w:rStyle w:val="Emphasis"/>
          <w:rFonts w:asciiTheme="minorHAnsi" w:hAnsiTheme="minorHAnsi" w:cstheme="minorHAnsi"/>
          <w:highlight w:val="cyan"/>
        </w:rPr>
        <w:t>existing order</w:t>
      </w:r>
      <w:r w:rsidRPr="001F2986">
        <w:rPr>
          <w:rStyle w:val="Emphasis"/>
          <w:rFonts w:asciiTheme="minorHAnsi" w:hAnsiTheme="minorHAnsi" w:cstheme="minorHAnsi"/>
        </w:rPr>
        <w:t>.</w:t>
      </w:r>
      <w:r w:rsidRPr="001F2986">
        <w:rPr>
          <w:rFonts w:asciiTheme="minorHAnsi" w:hAnsiTheme="minorHAnsi" w:cstheme="minorHAnsi"/>
        </w:rPr>
        <w:t xml:space="preserve"> As a RAND Corporation report published in 2018 concludes, China has been a supporter—albeit a conditional one—of the international order: “Since </w:t>
      </w:r>
      <w:r w:rsidRPr="001F2986">
        <w:rPr>
          <w:rStyle w:val="StyleUnderline"/>
          <w:rFonts w:asciiTheme="minorHAnsi" w:hAnsiTheme="minorHAnsi" w:cstheme="minorHAnsi"/>
        </w:rPr>
        <w:t xml:space="preserve">China undertook a </w:t>
      </w:r>
      <w:r w:rsidRPr="001F2986">
        <w:rPr>
          <w:rStyle w:val="Emphasis"/>
          <w:rFonts w:asciiTheme="minorHAnsi" w:hAnsiTheme="minorHAnsi" w:cstheme="minorHAnsi"/>
        </w:rPr>
        <w:t>policy of international engagement</w:t>
      </w:r>
      <w:r w:rsidRPr="001F2986">
        <w:rPr>
          <w:rFonts w:asciiTheme="minorHAnsi" w:hAnsiTheme="minorHAnsi" w:cstheme="minorHAnsi"/>
        </w:rPr>
        <w:t xml:space="preserve"> in the 1980s … the level and quality of its participation in the order rivals that of most other states.”32 The way in which </w:t>
      </w:r>
      <w:r w:rsidRPr="000B6C97">
        <w:rPr>
          <w:rStyle w:val="Emphasis"/>
          <w:rFonts w:asciiTheme="minorHAnsi" w:hAnsiTheme="minorHAnsi" w:cstheme="minorHAnsi"/>
          <w:highlight w:val="cyan"/>
        </w:rPr>
        <w:t>Xi</w:t>
      </w:r>
      <w:r w:rsidRPr="001F2986">
        <w:rPr>
          <w:rFonts w:asciiTheme="minorHAnsi" w:hAnsiTheme="minorHAnsi" w:cstheme="minorHAnsi"/>
        </w:rPr>
        <w:t xml:space="preserve"> Jinping, following his 2017 Davos speech in defense of globalization, </w:t>
      </w:r>
      <w:r w:rsidRPr="001F2986">
        <w:rPr>
          <w:rStyle w:val="StyleUnderline"/>
          <w:rFonts w:asciiTheme="minorHAnsi" w:hAnsiTheme="minorHAnsi" w:cstheme="minorHAnsi"/>
        </w:rPr>
        <w:t xml:space="preserve">has been </w:t>
      </w:r>
      <w:r w:rsidRPr="000B6C97">
        <w:rPr>
          <w:rStyle w:val="StyleUnderline"/>
          <w:rFonts w:asciiTheme="minorHAnsi" w:hAnsiTheme="minorHAnsi" w:cstheme="minorHAnsi"/>
          <w:highlight w:val="cyan"/>
        </w:rPr>
        <w:t>heralded as 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most prominent </w:t>
      </w:r>
      <w:r w:rsidRPr="000B6C97">
        <w:rPr>
          <w:rStyle w:val="Emphasis"/>
          <w:rFonts w:asciiTheme="minorHAnsi" w:hAnsiTheme="minorHAnsi" w:cstheme="minorHAnsi"/>
          <w:highlight w:val="cyan"/>
        </w:rPr>
        <w:t>champion of international order</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defender of </w:t>
      </w:r>
      <w:r w:rsidRPr="000B6C97">
        <w:rPr>
          <w:rStyle w:val="Emphasis"/>
          <w:rFonts w:asciiTheme="minorHAnsi" w:hAnsiTheme="minorHAnsi" w:cstheme="minorHAnsi"/>
          <w:highlight w:val="cyan"/>
        </w:rPr>
        <w:t>globalization</w:t>
      </w:r>
      <w:r w:rsidRPr="001F2986">
        <w:rPr>
          <w:rFonts w:asciiTheme="minorHAnsi" w:hAnsiTheme="minorHAnsi" w:cstheme="minorHAnsi"/>
        </w:rPr>
        <w:t xml:space="preserve"> underscores the fact that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different elements</w:t>
      </w:r>
      <w:r w:rsidRPr="001F2986">
        <w:rPr>
          <w:rStyle w:val="StyleUnderline"/>
          <w:rFonts w:asciiTheme="minorHAnsi" w:hAnsiTheme="minorHAnsi" w:cstheme="minorHAnsi"/>
        </w:rPr>
        <w:t xml:space="preserve"> of this order, and that China supports </w:t>
      </w:r>
      <w:r w:rsidRPr="001F2986">
        <w:rPr>
          <w:rStyle w:val="Emphasis"/>
          <w:rFonts w:asciiTheme="minorHAnsi" w:hAnsiTheme="minorHAnsi" w:cstheme="minorHAnsi"/>
        </w:rPr>
        <w:t>many</w:t>
      </w:r>
      <w:r w:rsidRPr="001F2986">
        <w:rPr>
          <w:rStyle w:val="StyleUnderline"/>
          <w:rFonts w:asciiTheme="minorHAnsi" w:hAnsiTheme="minorHAnsi" w:cstheme="minorHAnsi"/>
        </w:rPr>
        <w:t xml:space="preserve">, if not </w:t>
      </w:r>
      <w:r w:rsidRPr="001F2986">
        <w:rPr>
          <w:rStyle w:val="Emphasis"/>
          <w:rFonts w:asciiTheme="minorHAnsi" w:hAnsiTheme="minorHAnsi" w:cstheme="minorHAnsi"/>
        </w:rPr>
        <w:t>most, of them</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Even in places where China is </w:t>
      </w:r>
      <w:r w:rsidRPr="001F2986">
        <w:rPr>
          <w:rStyle w:val="Emphasis"/>
          <w:rFonts w:asciiTheme="minorHAnsi" w:hAnsiTheme="minorHAnsi" w:cstheme="minorHAnsi"/>
        </w:rPr>
        <w:t>supposedly “altering”</w:t>
      </w:r>
      <w:r w:rsidRPr="001F2986">
        <w:rPr>
          <w:rStyle w:val="StyleUnderline"/>
          <w:rFonts w:asciiTheme="minorHAnsi" w:hAnsiTheme="minorHAnsi" w:cstheme="minorHAnsi"/>
        </w:rPr>
        <w:t xml:space="preserve"> the current order, Beijing tends to simultaneously </w:t>
      </w:r>
      <w:r w:rsidRPr="001F2986">
        <w:rPr>
          <w:rStyle w:val="Emphasis"/>
          <w:rFonts w:asciiTheme="minorHAnsi" w:hAnsiTheme="minorHAnsi" w:cstheme="minorHAnsi"/>
        </w:rPr>
        <w:t>affirm that order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China’s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sian </w:t>
      </w:r>
      <w:r w:rsidRPr="000B6C97">
        <w:rPr>
          <w:rStyle w:val="StyleUnderline"/>
          <w:rFonts w:asciiTheme="minorHAnsi" w:hAnsiTheme="minorHAnsi" w:cstheme="minorHAnsi"/>
          <w:highlight w:val="cyan"/>
        </w:rPr>
        <w:t>I</w:t>
      </w:r>
      <w:r w:rsidRPr="001F2986">
        <w:rPr>
          <w:rStyle w:val="StyleUnderline"/>
          <w:rFonts w:asciiTheme="minorHAnsi" w:hAnsiTheme="minorHAnsi" w:cstheme="minorHAnsi"/>
        </w:rPr>
        <w:t xml:space="preserve">nfrastructure </w:t>
      </w:r>
      <w:r w:rsidRPr="000B6C97">
        <w:rPr>
          <w:rStyle w:val="StyleUnderline"/>
          <w:rFonts w:asciiTheme="minorHAnsi" w:hAnsiTheme="minorHAnsi" w:cstheme="minorHAnsi"/>
          <w:highlight w:val="cyan"/>
        </w:rPr>
        <w:t>I</w:t>
      </w:r>
      <w:r w:rsidRPr="001F2986">
        <w:rPr>
          <w:rStyle w:val="StyleUnderline"/>
          <w:rFonts w:asciiTheme="minorHAnsi" w:hAnsiTheme="minorHAnsi" w:cstheme="minorHAnsi"/>
        </w:rPr>
        <w:t xml:space="preserve">nvestment </w:t>
      </w:r>
      <w:r w:rsidRPr="000B6C97">
        <w:rPr>
          <w:rStyle w:val="StyleUnderline"/>
          <w:rFonts w:asciiTheme="minorHAnsi" w:hAnsiTheme="minorHAnsi" w:cstheme="minorHAnsi"/>
          <w:highlight w:val="cyan"/>
        </w:rPr>
        <w:t>B</w:t>
      </w:r>
      <w:r w:rsidRPr="001F2986">
        <w:rPr>
          <w:rStyle w:val="StyleUnderline"/>
          <w:rFonts w:asciiTheme="minorHAnsi" w:hAnsiTheme="minorHAnsi" w:cstheme="minorHAnsi"/>
        </w:rPr>
        <w:t>ank</w:t>
      </w:r>
      <w:r w:rsidRPr="001F2986">
        <w:rPr>
          <w:rFonts w:asciiTheme="minorHAnsi" w:hAnsiTheme="minorHAnsi" w:cstheme="minorHAnsi"/>
        </w:rPr>
        <w:t xml:space="preserve">, for instance, actually </w:t>
      </w:r>
      <w:r w:rsidRPr="000B6C97">
        <w:rPr>
          <w:rStyle w:val="Emphasis"/>
          <w:rFonts w:asciiTheme="minorHAnsi" w:hAnsiTheme="minorHAnsi" w:cstheme="minorHAnsi"/>
          <w:highlight w:val="cyan"/>
        </w:rPr>
        <w:t>mirrors existing structures</w:t>
      </w:r>
      <w:r w:rsidRPr="001F2986">
        <w:rPr>
          <w:rFonts w:asciiTheme="minorHAnsi" w:hAnsiTheme="minorHAnsi" w:cstheme="minorHAnsi"/>
        </w:rPr>
        <w:t xml:space="preserve">, and China has intentionally copied elements and “best practices” of the World Bank and Asian Development Bank. </w:t>
      </w:r>
      <w:r w:rsidRPr="000B6C97">
        <w:rPr>
          <w:rStyle w:val="StyleUnderline"/>
          <w:rFonts w:asciiTheme="minorHAnsi" w:hAnsiTheme="minorHAnsi" w:cstheme="minorHAnsi"/>
          <w:highlight w:val="cyan"/>
        </w:rPr>
        <w:t xml:space="preserve">China is </w:t>
      </w:r>
      <w:r w:rsidRPr="000B6C97">
        <w:rPr>
          <w:rStyle w:val="Emphasis"/>
          <w:rFonts w:asciiTheme="minorHAnsi" w:hAnsiTheme="minorHAnsi" w:cstheme="minorHAnsi"/>
          <w:highlight w:val="cyan"/>
        </w:rPr>
        <w:t>playing the same game</w:t>
      </w:r>
      <w:r w:rsidRPr="000B6C97">
        <w:rPr>
          <w:rStyle w:val="StyleUnderline"/>
          <w:rFonts w:asciiTheme="minorHAnsi" w:hAnsiTheme="minorHAnsi" w:cstheme="minorHAnsi"/>
          <w:highlight w:val="cyan"/>
        </w:rPr>
        <w:t xml:space="preserve">, even if it is </w:t>
      </w:r>
      <w:r w:rsidRPr="000B6C97">
        <w:rPr>
          <w:rStyle w:val="Emphasis"/>
          <w:rFonts w:asciiTheme="minorHAnsi" w:hAnsiTheme="minorHAnsi" w:cstheme="minorHAnsi"/>
          <w:highlight w:val="cyan"/>
        </w:rPr>
        <w:t>seeking a bigger role</w:t>
      </w:r>
      <w:r w:rsidRPr="001F2986">
        <w:rPr>
          <w:rStyle w:val="Emphasis"/>
          <w:rFonts w:asciiTheme="minorHAnsi" w:hAnsiTheme="minorHAnsi" w:cstheme="minorHAnsi"/>
        </w:rPr>
        <w:t xml:space="preserve"> within it</w:t>
      </w:r>
      <w:r w:rsidRPr="001F2986">
        <w:rPr>
          <w:rFonts w:asciiTheme="minorHAnsi" w:hAnsiTheme="minorHAnsi" w:cstheme="minorHAnsi"/>
        </w:rPr>
        <w:t>.33</w:t>
      </w:r>
    </w:p>
    <w:bookmarkEnd w:id="4"/>
    <w:p w14:paraId="2D784601" w14:textId="5677CE5A" w:rsidR="00301061" w:rsidRDefault="00DD60AA" w:rsidP="00DD60AA">
      <w:pPr>
        <w:pStyle w:val="Heading1"/>
      </w:pPr>
      <w:r>
        <w:lastRenderedPageBreak/>
        <w:t>2NC</w:t>
      </w:r>
    </w:p>
    <w:p w14:paraId="4D3441E3" w14:textId="0C6FAC57" w:rsidR="00DD60AA" w:rsidRPr="00DD60AA" w:rsidRDefault="00DD60AA" w:rsidP="00DD60AA">
      <w:pPr>
        <w:pStyle w:val="Heading2"/>
      </w:pPr>
      <w:r>
        <w:lastRenderedPageBreak/>
        <w:t>CP—Regs</w:t>
      </w:r>
    </w:p>
    <w:p w14:paraId="2E6FFB6D" w14:textId="77777777" w:rsidR="00DD60AA" w:rsidRDefault="00DD60AA" w:rsidP="00DD60AA">
      <w:pPr>
        <w:pStyle w:val="Heading4"/>
      </w:pPr>
      <w:r>
        <w:t>The counterplan is mutually exclusive</w:t>
      </w:r>
    </w:p>
    <w:p w14:paraId="190D433E" w14:textId="77777777" w:rsidR="00DD60AA" w:rsidRPr="00693AE6" w:rsidRDefault="00DD60AA" w:rsidP="00DD60AA">
      <w:proofErr w:type="spellStart"/>
      <w:r w:rsidRPr="00693AE6">
        <w:rPr>
          <w:rStyle w:val="Style13ptBold"/>
        </w:rPr>
        <w:t>Shelanski</w:t>
      </w:r>
      <w:proofErr w:type="spellEnd"/>
      <w:r w:rsidRPr="00693AE6">
        <w:rPr>
          <w:rStyle w:val="Style13ptBold"/>
        </w:rPr>
        <w:t xml:space="preserve"> 18</w:t>
      </w:r>
      <w:r>
        <w:t>, Professor of Law @ Georgetown (Howard, “Antitrust and Deregulation,” Yale Law Journal)</w:t>
      </w:r>
    </w:p>
    <w:p w14:paraId="2CD94F4E" w14:textId="77777777" w:rsidR="00DD60AA" w:rsidRPr="00693AE6" w:rsidRDefault="00DD60AA" w:rsidP="00DD60AA"/>
    <w:p w14:paraId="27C43C81" w14:textId="77777777" w:rsidR="00DD60AA" w:rsidRDefault="00DD60AA" w:rsidP="00DD60AA">
      <w:r w:rsidRPr="0097136B">
        <w:rPr>
          <w:rStyle w:val="StyleUnderline"/>
          <w:highlight w:val="cyan"/>
        </w:rPr>
        <w:t>For decades, courts treated antitrust enforcement like a</w:t>
      </w:r>
      <w:r w:rsidRPr="003B0BF9">
        <w:rPr>
          <w:rStyle w:val="StyleUnderline"/>
        </w:rPr>
        <w:t xml:space="preserve"> </w:t>
      </w:r>
      <w:r w:rsidRPr="0097136B">
        <w:rPr>
          <w:rStyle w:val="StyleUnderline"/>
          <w:highlight w:val="cyan"/>
        </w:rPr>
        <w:t>complement to regulation</w:t>
      </w:r>
      <w:r>
        <w:t xml:space="preserve"> that could come into play when antitrust would not conflict with </w:t>
      </w:r>
      <w:proofErr w:type="spellStart"/>
      <w:r>
        <w:t>regula</w:t>
      </w:r>
      <w:proofErr w:type="spellEnd"/>
      <w:r>
        <w:t xml:space="preserve">- tory objectives. The Supreme Court held in 1963 that unless antitrust and </w:t>
      </w:r>
      <w:proofErr w:type="spellStart"/>
      <w:r>
        <w:t>regu</w:t>
      </w:r>
      <w:proofErr w:type="spellEnd"/>
      <w:r>
        <w:t xml:space="preserve">- </w:t>
      </w:r>
      <w:proofErr w:type="spellStart"/>
      <w:r>
        <w:t>lation</w:t>
      </w:r>
      <w:proofErr w:type="spellEnd"/>
      <w:r>
        <w:t xml:space="preserve"> are in direct conflict with each other, courts should try to “reconcile[] the operation of both.”77 Consistent with that principle, the Court subsequently held in Otter Tail Power v. United States that antitrust agencies could challenge conduct even if a regulatory agency already had authority to challenge that very same conduct.78 In a later case, Gordon v. New York Stock Exchange, </w:t>
      </w:r>
      <w:r w:rsidRPr="00AF608F">
        <w:t>the Court made</w:t>
      </w:r>
      <w:r>
        <w:t xml:space="preserve"> clear that there must be actual or potential “plain repugnancy” between antitrust and the regulatory statute for a court to bar an antitrust claim.79 The doctrinal acceptance of complementary application of antitrust and regulation allowed the DOJ to bring one of the most significant antitrust cases ever against a regulated firm: the suit that broke up the decades old AT&amp;T “Bell System” monopoly.80 </w:t>
      </w:r>
      <w:r w:rsidRPr="003B0BF9">
        <w:rPr>
          <w:rStyle w:val="StyleUnderline"/>
        </w:rPr>
        <w:t>Two cases</w:t>
      </w:r>
      <w:r>
        <w:t xml:space="preserve"> in the last fifteen years </w:t>
      </w:r>
      <w:r w:rsidRPr="003B0BF9">
        <w:rPr>
          <w:rStyle w:val="StyleUnderline"/>
        </w:rPr>
        <w:t>have significantly weakened the</w:t>
      </w:r>
      <w:r>
        <w:t xml:space="preserve"> “plain re- </w:t>
      </w:r>
      <w:proofErr w:type="spellStart"/>
      <w:r>
        <w:t>pugnancy</w:t>
      </w:r>
      <w:proofErr w:type="spellEnd"/>
      <w:r>
        <w:t xml:space="preserve">” </w:t>
      </w:r>
      <w:r w:rsidRPr="003B0BF9">
        <w:rPr>
          <w:rStyle w:val="StyleUnderline"/>
        </w:rPr>
        <w:t>standard</w:t>
      </w:r>
      <w:r>
        <w:t xml:space="preserve">. </w:t>
      </w:r>
      <w:r w:rsidRPr="003B0BF9">
        <w:rPr>
          <w:rStyle w:val="StyleUnderline"/>
        </w:rPr>
        <w:t>In</w:t>
      </w:r>
      <w:r>
        <w:t xml:space="preserve"> </w:t>
      </w:r>
      <w:r w:rsidRPr="003B0BF9">
        <w:rPr>
          <w:rStyle w:val="StyleUnderline"/>
        </w:rPr>
        <w:t>2004</w:t>
      </w:r>
      <w:r>
        <w:t xml:space="preserve">, </w:t>
      </w:r>
      <w:r w:rsidRPr="0097136B">
        <w:rPr>
          <w:rStyle w:val="StyleUnderline"/>
          <w:highlight w:val="cyan"/>
        </w:rPr>
        <w:t>the Supreme Court ruled in</w:t>
      </w:r>
      <w:r>
        <w:t xml:space="preserve"> Verizon </w:t>
      </w:r>
      <w:proofErr w:type="spellStart"/>
      <w:r>
        <w:t>Communica</w:t>
      </w:r>
      <w:proofErr w:type="spellEnd"/>
      <w:r>
        <w:t xml:space="preserve">- </w:t>
      </w:r>
      <w:proofErr w:type="spellStart"/>
      <w:r>
        <w:t>tions</w:t>
      </w:r>
      <w:proofErr w:type="spellEnd"/>
      <w:r>
        <w:t xml:space="preserve">, Inc. v. Law Offices of Curtis V. </w:t>
      </w:r>
      <w:proofErr w:type="spellStart"/>
      <w:r w:rsidRPr="0097136B">
        <w:rPr>
          <w:rStyle w:val="Emphasis"/>
          <w:highlight w:val="cyan"/>
        </w:rPr>
        <w:t>Trinko</w:t>
      </w:r>
      <w:proofErr w:type="spellEnd"/>
      <w:r>
        <w:t xml:space="preserve">, LLP that </w:t>
      </w:r>
      <w:r w:rsidRPr="0097136B">
        <w:rPr>
          <w:rStyle w:val="StyleUnderline"/>
          <w:highlight w:val="cyan"/>
        </w:rPr>
        <w:t>a claim under</w:t>
      </w:r>
      <w:r>
        <w:t xml:space="preserve"> Section 2 of </w:t>
      </w:r>
      <w:r w:rsidRPr="003B0BF9">
        <w:rPr>
          <w:rStyle w:val="StyleUnderline"/>
        </w:rPr>
        <w:t xml:space="preserve">the </w:t>
      </w:r>
      <w:r w:rsidRPr="0097136B">
        <w:rPr>
          <w:rStyle w:val="StyleUnderline"/>
          <w:highlight w:val="cyan"/>
        </w:rPr>
        <w:t>Sherman</w:t>
      </w:r>
      <w:r w:rsidRPr="003B0BF9">
        <w:rPr>
          <w:rStyle w:val="StyleUnderline"/>
        </w:rPr>
        <w:t xml:space="preserve"> Act </w:t>
      </w:r>
      <w:r w:rsidRPr="0097136B">
        <w:rPr>
          <w:rStyle w:val="StyleUnderline"/>
          <w:highlight w:val="cyan"/>
        </w:rPr>
        <w:t>could not proceed against Verizon</w:t>
      </w:r>
      <w:r w:rsidRPr="003B0BF9">
        <w:rPr>
          <w:rStyle w:val="StyleUnderline"/>
        </w:rPr>
        <w:t xml:space="preserve"> for violations that were more</w:t>
      </w:r>
      <w:r>
        <w:rPr>
          <w:rStyle w:val="StyleUnderline"/>
        </w:rPr>
        <w:t xml:space="preserve"> </w:t>
      </w:r>
      <w:r w:rsidRPr="003B0BF9">
        <w:rPr>
          <w:rStyle w:val="StyleUnderline"/>
        </w:rPr>
        <w:t>related to the Telecommunications Act of 1996 than to the antitrust laws</w:t>
      </w:r>
      <w:r>
        <w:t xml:space="preserve">.81 The Court phrased the question presented in </w:t>
      </w:r>
      <w:proofErr w:type="spellStart"/>
      <w:r>
        <w:t>Trinko</w:t>
      </w:r>
      <w:proofErr w:type="spellEnd"/>
      <w:r>
        <w:t xml:space="preserve"> as “whether a complaint alleging breach of the incumbent’s duty under the 1996 Act to share its network with competitors states a claim under § 2 of the Sherman Act.”82 The Court found the allegation did not constitute a legitimate antitrust claim and reversed the Second Circuit.83 While that result is reasonable, the Court’s opinion goes well beyond answering the question presented and extends </w:t>
      </w:r>
      <w:proofErr w:type="spellStart"/>
      <w:r>
        <w:t>Trinko’s</w:t>
      </w:r>
      <w:proofErr w:type="spellEnd"/>
      <w:r>
        <w:t xml:space="preserve"> reach to claims that could be legitimate under antitrust law. </w:t>
      </w:r>
      <w:r w:rsidRPr="003B0BF9">
        <w:rPr>
          <w:rStyle w:val="StyleUnderline"/>
        </w:rPr>
        <w:t xml:space="preserve">The </w:t>
      </w:r>
      <w:proofErr w:type="spellStart"/>
      <w:r w:rsidRPr="003B0BF9">
        <w:rPr>
          <w:rStyle w:val="StyleUnderline"/>
        </w:rPr>
        <w:t>Trinko</w:t>
      </w:r>
      <w:proofErr w:type="spellEnd"/>
      <w:r w:rsidRPr="003B0BF9">
        <w:rPr>
          <w:rStyle w:val="StyleUnderline"/>
        </w:rPr>
        <w:t xml:space="preserve"> Court stated that </w:t>
      </w:r>
      <w:r w:rsidRPr="0097136B">
        <w:rPr>
          <w:rStyle w:val="StyleUnderline"/>
          <w:highlight w:val="cyan"/>
        </w:rPr>
        <w:t>one key factor</w:t>
      </w:r>
      <w:r w:rsidRPr="003B0BF9">
        <w:rPr>
          <w:rStyle w:val="StyleUnderline"/>
        </w:rPr>
        <w:t xml:space="preserve"> in deciding whether to recognize</w:t>
      </w:r>
      <w:r>
        <w:rPr>
          <w:rStyle w:val="StyleUnderline"/>
        </w:rPr>
        <w:t xml:space="preserve"> </w:t>
      </w:r>
      <w:r w:rsidRPr="003B0BF9">
        <w:rPr>
          <w:rStyle w:val="StyleUnderline"/>
        </w:rPr>
        <w:t>an antitrust claim against a regulated firm “</w:t>
      </w:r>
      <w:r w:rsidRPr="0097136B">
        <w:rPr>
          <w:rStyle w:val="StyleUnderline"/>
          <w:highlight w:val="cyan"/>
        </w:rPr>
        <w:t xml:space="preserve">is the existence of a regulatory </w:t>
      </w:r>
      <w:proofErr w:type="spellStart"/>
      <w:r w:rsidRPr="0097136B">
        <w:rPr>
          <w:rStyle w:val="StyleUnderline"/>
          <w:highlight w:val="cyan"/>
        </w:rPr>
        <w:t>struc</w:t>
      </w:r>
      <w:proofErr w:type="spellEnd"/>
      <w:r w:rsidRPr="0097136B">
        <w:rPr>
          <w:rStyle w:val="StyleUnderline"/>
          <w:highlight w:val="cyan"/>
        </w:rPr>
        <w:t xml:space="preserve">- </w:t>
      </w:r>
      <w:proofErr w:type="spellStart"/>
      <w:r w:rsidRPr="0097136B">
        <w:rPr>
          <w:rStyle w:val="StyleUnderline"/>
          <w:highlight w:val="cyan"/>
        </w:rPr>
        <w:t>ture</w:t>
      </w:r>
      <w:proofErr w:type="spellEnd"/>
      <w:r w:rsidRPr="0097136B">
        <w:rPr>
          <w:rStyle w:val="StyleUnderline"/>
          <w:highlight w:val="cyan"/>
        </w:rPr>
        <w:t xml:space="preserve"> designed to deter and remedy</w:t>
      </w:r>
      <w:r w:rsidRPr="003B0BF9">
        <w:rPr>
          <w:rStyle w:val="StyleUnderline"/>
        </w:rPr>
        <w:t xml:space="preserve"> </w:t>
      </w:r>
      <w:r w:rsidRPr="0097136B">
        <w:rPr>
          <w:rStyle w:val="StyleUnderline"/>
          <w:highlight w:val="cyan"/>
        </w:rPr>
        <w:t>anticompetitive harm</w:t>
      </w:r>
      <w:r>
        <w:t xml:space="preserve">” because “[w]here such a structure exists, the additional benefit to competition provided by antitrust </w:t>
      </w:r>
      <w:proofErr w:type="spellStart"/>
      <w:r>
        <w:t>en</w:t>
      </w:r>
      <w:proofErr w:type="spellEnd"/>
      <w:r>
        <w:t xml:space="preserve">- </w:t>
      </w:r>
      <w:proofErr w:type="spellStart"/>
      <w:r>
        <w:t>forcement</w:t>
      </w:r>
      <w:proofErr w:type="spellEnd"/>
      <w:r>
        <w:t xml:space="preserve"> will tend to be small.”84 That prudential consideration for precluding antitrust claims against a regulated firm has little to do with whether the plaintiff pleaded a valid antitrust claim or whether that claim could conflict with the reg- </w:t>
      </w:r>
      <w:proofErr w:type="spellStart"/>
      <w:r>
        <w:t>ulatory</w:t>
      </w:r>
      <w:proofErr w:type="spellEnd"/>
      <w:r>
        <w:t xml:space="preserve"> scheme. Indeed, it suggests that </w:t>
      </w:r>
      <w:r w:rsidRPr="003B0BF9">
        <w:rPr>
          <w:rStyle w:val="StyleUnderline"/>
        </w:rPr>
        <w:t>even when a plaintiff does plead a</w:t>
      </w:r>
      <w:r>
        <w:t xml:space="preserve"> cog- </w:t>
      </w:r>
      <w:proofErr w:type="spellStart"/>
      <w:r>
        <w:t>nizable</w:t>
      </w:r>
      <w:proofErr w:type="spellEnd"/>
      <w:r>
        <w:t xml:space="preserve">, nonconflicting </w:t>
      </w:r>
      <w:r w:rsidRPr="003B0BF9">
        <w:rPr>
          <w:rStyle w:val="StyleUnderline"/>
        </w:rPr>
        <w:t>antitrust claim</w:t>
      </w:r>
      <w:r>
        <w:t xml:space="preserve">, </w:t>
      </w:r>
      <w:r w:rsidRPr="0097136B">
        <w:rPr>
          <w:rStyle w:val="Emphasis"/>
          <w:highlight w:val="cyan"/>
        </w:rPr>
        <w:t>courts</w:t>
      </w:r>
      <w:r>
        <w:t xml:space="preserve"> </w:t>
      </w:r>
      <w:r w:rsidRPr="003B0BF9">
        <w:t xml:space="preserve">should </w:t>
      </w:r>
      <w:r w:rsidRPr="003B0BF9">
        <w:rPr>
          <w:rStyle w:val="Emphasis"/>
          <w:sz w:val="30"/>
          <w:szCs w:val="30"/>
        </w:rPr>
        <w:t xml:space="preserve">still </w:t>
      </w:r>
      <w:r w:rsidRPr="0097136B">
        <w:rPr>
          <w:rStyle w:val="Emphasis"/>
          <w:sz w:val="30"/>
          <w:szCs w:val="30"/>
          <w:highlight w:val="cyan"/>
        </w:rPr>
        <w:t>preclude</w:t>
      </w:r>
      <w:r w:rsidRPr="003B0BF9">
        <w:rPr>
          <w:rStyle w:val="Emphasis"/>
          <w:sz w:val="30"/>
          <w:szCs w:val="30"/>
        </w:rPr>
        <w:t xml:space="preserve"> </w:t>
      </w:r>
      <w:r w:rsidRPr="0097136B">
        <w:rPr>
          <w:rStyle w:val="Emphasis"/>
          <w:sz w:val="30"/>
          <w:szCs w:val="30"/>
          <w:highlight w:val="cyan"/>
        </w:rPr>
        <w:t>the claim</w:t>
      </w:r>
      <w:r w:rsidRPr="0097136B">
        <w:rPr>
          <w:rStyle w:val="Emphasis"/>
          <w:highlight w:val="cyan"/>
        </w:rPr>
        <w:t xml:space="preserve"> on grounds of enforcement efficiency if a</w:t>
      </w:r>
      <w:r w:rsidRPr="003B0BF9">
        <w:rPr>
          <w:rStyle w:val="Emphasis"/>
        </w:rPr>
        <w:t xml:space="preserve"> </w:t>
      </w:r>
      <w:r w:rsidRPr="0097136B">
        <w:rPr>
          <w:rStyle w:val="Emphasis"/>
          <w:highlight w:val="cyan"/>
        </w:rPr>
        <w:t>regulatory structure could address the harm</w:t>
      </w:r>
      <w:r>
        <w:t xml:space="preserve">. </w:t>
      </w:r>
      <w:r w:rsidRPr="0097136B">
        <w:rPr>
          <w:rStyle w:val="StyleUnderline"/>
          <w:highlight w:val="cyan"/>
        </w:rPr>
        <w:t>This</w:t>
      </w:r>
      <w:r w:rsidRPr="003B0BF9">
        <w:rPr>
          <w:rStyle w:val="StyleUnderline"/>
        </w:rPr>
        <w:t xml:space="preserve"> consideration </w:t>
      </w:r>
      <w:r w:rsidRPr="0097136B">
        <w:rPr>
          <w:rStyle w:val="StyleUnderline"/>
          <w:highlight w:val="cyan"/>
        </w:rPr>
        <w:t>marked a clear departure from Otter Tail and Gordon, which allowed antitrust</w:t>
      </w:r>
      <w:r w:rsidRPr="003B0BF9">
        <w:rPr>
          <w:rStyle w:val="StyleUnderline"/>
        </w:rPr>
        <w:t xml:space="preserve"> intervention </w:t>
      </w:r>
      <w:r w:rsidRPr="0097136B">
        <w:rPr>
          <w:rStyle w:val="StyleUnderline"/>
          <w:highlight w:val="cyan"/>
        </w:rPr>
        <w:t>even where</w:t>
      </w:r>
      <w:r w:rsidRPr="003B0BF9">
        <w:rPr>
          <w:rStyle w:val="StyleUnderline"/>
        </w:rPr>
        <w:t xml:space="preserve"> </w:t>
      </w:r>
      <w:r w:rsidRPr="0097136B">
        <w:rPr>
          <w:rStyle w:val="StyleUnderline"/>
          <w:highlight w:val="cyan"/>
        </w:rPr>
        <w:t>redundant to</w:t>
      </w:r>
      <w:r>
        <w:t xml:space="preserve"> existing </w:t>
      </w:r>
      <w:r w:rsidRPr="0097136B">
        <w:rPr>
          <w:rStyle w:val="StyleUnderline"/>
          <w:highlight w:val="cyan"/>
        </w:rPr>
        <w:t>regulatory authority</w:t>
      </w:r>
      <w:r>
        <w:t xml:space="preserve">, absent “plain repugnancy” between the two. By introducing “small additional benefit” as grounds for precluding non-conflicting antitrust claims, the Court potentially undermined the long-standing doctrine favoring antitrust as a complement to regulation. The Court clearly took a skeptical view of such complementarity by finding little benefit from antitrust unless “[t]here is nothing built into the regulatory scheme which performs the antitrust </w:t>
      </w:r>
      <w:proofErr w:type="spellStart"/>
      <w:r>
        <w:t>func</w:t>
      </w:r>
      <w:proofErr w:type="spellEnd"/>
      <w:r>
        <w:t xml:space="preserve">- tion.”85 </w:t>
      </w:r>
      <w:r w:rsidRPr="003B0BF9">
        <w:rPr>
          <w:rStyle w:val="StyleUnderline"/>
        </w:rPr>
        <w:t>The Court thereby</w:t>
      </w:r>
      <w:r>
        <w:t xml:space="preserve"> suggests that it </w:t>
      </w:r>
      <w:r w:rsidRPr="003B0BF9">
        <w:rPr>
          <w:rStyle w:val="Emphasis"/>
        </w:rPr>
        <w:t>would displace antitrust</w:t>
      </w:r>
      <w:r>
        <w:t xml:space="preserve"> </w:t>
      </w:r>
      <w:r w:rsidRPr="003B0BF9">
        <w:rPr>
          <w:rStyle w:val="StyleUnderline"/>
        </w:rPr>
        <w:t>if the regulation contains anything that addresses competition</w:t>
      </w:r>
      <w:r>
        <w:t xml:space="preserve">, even if it is addressed in only a limited way. </w:t>
      </w:r>
      <w:r w:rsidRPr="0097136B">
        <w:rPr>
          <w:rStyle w:val="StyleUnderline"/>
          <w:highlight w:val="cyan"/>
        </w:rPr>
        <w:t xml:space="preserve">Three years after </w:t>
      </w:r>
      <w:proofErr w:type="spellStart"/>
      <w:r w:rsidRPr="0097136B">
        <w:rPr>
          <w:rStyle w:val="StyleUnderline"/>
          <w:highlight w:val="cyan"/>
        </w:rPr>
        <w:t>Trinko</w:t>
      </w:r>
      <w:proofErr w:type="spellEnd"/>
      <w:r w:rsidRPr="0097136B">
        <w:rPr>
          <w:rStyle w:val="StyleUnderline"/>
          <w:highlight w:val="cyan"/>
        </w:rPr>
        <w:t>, the Court decided Credit Suisse</w:t>
      </w:r>
      <w:r>
        <w:t xml:space="preserve"> Securities (USA) LLC v. </w:t>
      </w:r>
      <w:r>
        <w:lastRenderedPageBreak/>
        <w:t xml:space="preserve">Billing. 86 </w:t>
      </w:r>
      <w:r w:rsidRPr="003B0BF9">
        <w:rPr>
          <w:rStyle w:val="StyleUnderline"/>
        </w:rPr>
        <w:t>The plaintiffs in Credit Suisse claimed that the defendants violated</w:t>
      </w:r>
      <w:r>
        <w:t xml:space="preserve"> </w:t>
      </w:r>
      <w:r w:rsidRPr="003B0BF9">
        <w:rPr>
          <w:rStyle w:val="StyleUnderline"/>
        </w:rPr>
        <w:t>Section 1 of the Sherman Act</w:t>
      </w:r>
      <w:r>
        <w:t xml:space="preserve">, which prohibits “every contract, combination . . . , or conspiracy, in restraint of trade,”87 by setting securities prices through joint conduct that went beyond what securities laws allow.88 They also alleged that the defendants had violated antitrust and securities laws by impermissibly </w:t>
      </w:r>
      <w:proofErr w:type="spellStart"/>
      <w:r>
        <w:t>en</w:t>
      </w:r>
      <w:proofErr w:type="spellEnd"/>
      <w:r>
        <w:t xml:space="preserve">- gaging in tying and similar activities.89 Importantly, the Court accepted as given that the securities law did, and “inevitably” would, render defendants’ conduct unlawful, so in principle there was no conflict between the antitrust claims and the regulatory statute.90 </w:t>
      </w:r>
      <w:r w:rsidRPr="003B0BF9">
        <w:rPr>
          <w:rStyle w:val="StyleUnderline"/>
        </w:rPr>
        <w:t>The Court</w:t>
      </w:r>
      <w:r>
        <w:t xml:space="preserve"> nonetheless held that even where a correctly construed antitrust claim would not actually conflict with regulation, the anti- trust claim could still be barred on potential conflict grounds.91 The Court rea- </w:t>
      </w:r>
      <w:proofErr w:type="spellStart"/>
      <w:r>
        <w:t>soned</w:t>
      </w:r>
      <w:proofErr w:type="spellEnd"/>
      <w:r>
        <w:t xml:space="preserve"> that “only a fine, complex, detailed line separates activity that the SEC permits or encourages (for which respondents must concede antitrust </w:t>
      </w:r>
      <w:proofErr w:type="spellStart"/>
      <w:r>
        <w:t>immun</w:t>
      </w:r>
      <w:proofErr w:type="spellEnd"/>
      <w:r>
        <w:t xml:space="preserve">- </w:t>
      </w:r>
      <w:proofErr w:type="spellStart"/>
      <w:r>
        <w:t>ity</w:t>
      </w:r>
      <w:proofErr w:type="spellEnd"/>
      <w:r>
        <w:t xml:space="preserve">) from activity that the SEC must (and inevitably will) forbid.”92 Therefore, the Court </w:t>
      </w:r>
      <w:r w:rsidRPr="003B0BF9">
        <w:rPr>
          <w:rStyle w:val="StyleUnderline"/>
        </w:rPr>
        <w:t>expanded</w:t>
      </w:r>
      <w:r>
        <w:t xml:space="preserve"> the notion of plain </w:t>
      </w:r>
      <w:r w:rsidRPr="003B0BF9">
        <w:rPr>
          <w:rStyle w:val="StyleUnderline"/>
        </w:rPr>
        <w:t>repugnancy to incorporate not just the</w:t>
      </w:r>
      <w:r>
        <w:rPr>
          <w:rStyle w:val="StyleUnderline"/>
        </w:rPr>
        <w:t xml:space="preserve"> </w:t>
      </w:r>
      <w:r w:rsidRPr="003B0BF9">
        <w:rPr>
          <w:rStyle w:val="StyleUnderline"/>
        </w:rPr>
        <w:t>genuine conflict that arises when antitrust could bar conduct that regulation</w:t>
      </w:r>
      <w:r>
        <w:rPr>
          <w:rStyle w:val="StyleUnderline"/>
        </w:rPr>
        <w:t xml:space="preserve"> </w:t>
      </w:r>
      <w:r w:rsidRPr="003B0BF9">
        <w:rPr>
          <w:rStyle w:val="StyleUnderline"/>
        </w:rPr>
        <w:t>might allow, but even conflict between antitrust and regulation that could arise</w:t>
      </w:r>
      <w:r>
        <w:rPr>
          <w:rStyle w:val="StyleUnderline"/>
        </w:rPr>
        <w:t xml:space="preserve"> </w:t>
      </w:r>
      <w:r w:rsidRPr="003B0BF9">
        <w:rPr>
          <w:rStyle w:val="StyleUnderline"/>
        </w:rPr>
        <w:t>only from judicial mistake or confusion</w:t>
      </w:r>
      <w:r>
        <w:t xml:space="preserve">. </w:t>
      </w:r>
      <w:r w:rsidRPr="0097136B">
        <w:rPr>
          <w:rStyle w:val="StyleUnderline"/>
          <w:highlight w:val="cyan"/>
        </w:rPr>
        <w:t>Credit Suisse</w:t>
      </w:r>
      <w:r w:rsidRPr="003B0BF9">
        <w:rPr>
          <w:rStyle w:val="StyleUnderline"/>
        </w:rPr>
        <w:t xml:space="preserve"> thus </w:t>
      </w:r>
      <w:r w:rsidRPr="0097136B">
        <w:rPr>
          <w:rStyle w:val="StyleUnderline"/>
          <w:highlight w:val="cyan"/>
        </w:rPr>
        <w:t>went</w:t>
      </w:r>
      <w:r w:rsidRPr="003B0BF9">
        <w:rPr>
          <w:rStyle w:val="StyleUnderline"/>
        </w:rPr>
        <w:t xml:space="preserve"> </w:t>
      </w:r>
      <w:r w:rsidRPr="0097136B">
        <w:rPr>
          <w:rStyle w:val="StyleUnderline"/>
          <w:highlight w:val="cyan"/>
        </w:rPr>
        <w:t>beyond</w:t>
      </w:r>
      <w:r w:rsidRPr="003B0BF9">
        <w:rPr>
          <w:rStyle w:val="StyleUnderline"/>
        </w:rPr>
        <w:t xml:space="preserve"> prior implied immunity cases </w:t>
      </w:r>
      <w:r w:rsidRPr="0097136B">
        <w:rPr>
          <w:rStyle w:val="StyleUnderline"/>
          <w:highlight w:val="cyan"/>
        </w:rPr>
        <w:t xml:space="preserve">to establish a </w:t>
      </w:r>
      <w:r w:rsidRPr="0097136B">
        <w:rPr>
          <w:rStyle w:val="Emphasis"/>
          <w:highlight w:val="cyan"/>
        </w:rPr>
        <w:t>rule</w:t>
      </w:r>
      <w:r w:rsidRPr="003B0BF9">
        <w:rPr>
          <w:rStyle w:val="Emphasis"/>
        </w:rPr>
        <w:t xml:space="preserve"> </w:t>
      </w:r>
      <w:r w:rsidRPr="0097136B">
        <w:rPr>
          <w:rStyle w:val="Emphasis"/>
          <w:highlight w:val="cyan"/>
        </w:rPr>
        <w:t>that blocks</w:t>
      </w:r>
      <w:r>
        <w:t xml:space="preserve"> some </w:t>
      </w:r>
      <w:r w:rsidRPr="0097136B">
        <w:rPr>
          <w:rStyle w:val="Emphasis"/>
          <w:highlight w:val="cyan"/>
        </w:rPr>
        <w:t>claims even when they rely on</w:t>
      </w:r>
      <w:r w:rsidRPr="003B0BF9">
        <w:rPr>
          <w:rStyle w:val="Emphasis"/>
        </w:rPr>
        <w:t xml:space="preserve"> </w:t>
      </w:r>
      <w:r w:rsidRPr="0097136B">
        <w:rPr>
          <w:rStyle w:val="Emphasis"/>
          <w:highlight w:val="cyan"/>
        </w:rPr>
        <w:t>legitimate antitrust principles</w:t>
      </w:r>
      <w:r>
        <w:t xml:space="preserve">, are consistent with securities laws, and, correctly read, would not interfere with the applicable regulatory scheme. </w:t>
      </w:r>
      <w:r w:rsidRPr="0097136B">
        <w:rPr>
          <w:rStyle w:val="StyleUnderline"/>
          <w:highlight w:val="cyan"/>
        </w:rPr>
        <w:t>Where the underlying conduct is similar</w:t>
      </w:r>
      <w:r>
        <w:rPr>
          <w:rStyle w:val="StyleUnderline"/>
        </w:rPr>
        <w:t xml:space="preserve"> </w:t>
      </w:r>
      <w:r w:rsidRPr="003B0BF9">
        <w:rPr>
          <w:rStyle w:val="StyleUnderline"/>
        </w:rPr>
        <w:t xml:space="preserve">enough </w:t>
      </w:r>
      <w:r w:rsidRPr="0097136B">
        <w:rPr>
          <w:rStyle w:val="StyleUnderline"/>
          <w:highlight w:val="cyan"/>
        </w:rPr>
        <w:t>to</w:t>
      </w:r>
      <w:r w:rsidRPr="003B0BF9">
        <w:rPr>
          <w:rStyle w:val="StyleUnderline"/>
        </w:rPr>
        <w:t xml:space="preserve"> </w:t>
      </w:r>
      <w:r w:rsidRPr="0097136B">
        <w:rPr>
          <w:rStyle w:val="StyleUnderline"/>
          <w:highlight w:val="cyan"/>
        </w:rPr>
        <w:t>regulated conduct</w:t>
      </w:r>
      <w:r>
        <w:t xml:space="preserve"> that a judge might confuse the two and create a conflict with regulatory authority, the Court chose to err on the side of barring antitrust claims. </w:t>
      </w:r>
      <w:r w:rsidRPr="0097136B">
        <w:rPr>
          <w:rStyle w:val="Emphasis"/>
          <w:highlight w:val="cyan"/>
        </w:rPr>
        <w:t xml:space="preserve">The effect of </w:t>
      </w:r>
      <w:proofErr w:type="spellStart"/>
      <w:r w:rsidRPr="0097136B">
        <w:rPr>
          <w:rStyle w:val="Emphasis"/>
          <w:highlight w:val="cyan"/>
        </w:rPr>
        <w:t>Trinko</w:t>
      </w:r>
      <w:proofErr w:type="spellEnd"/>
      <w:r w:rsidRPr="0097136B">
        <w:rPr>
          <w:rStyle w:val="Emphasis"/>
          <w:highlight w:val="cyan"/>
        </w:rPr>
        <w:t xml:space="preserve"> and Credit Suisse was to</w:t>
      </w:r>
      <w:r w:rsidRPr="003B0BF9">
        <w:rPr>
          <w:rStyle w:val="Emphasis"/>
        </w:rPr>
        <w:t xml:space="preserve"> </w:t>
      </w:r>
      <w:r w:rsidRPr="0097136B">
        <w:rPr>
          <w:rStyle w:val="Emphasis"/>
          <w:highlight w:val="cyan"/>
        </w:rPr>
        <w:t>render antitrust and regulation</w:t>
      </w:r>
      <w:r w:rsidRPr="00E42B6E">
        <w:t xml:space="preserve"> </w:t>
      </w:r>
      <w:r>
        <w:t xml:space="preserve">more like </w:t>
      </w:r>
      <w:r w:rsidRPr="0097136B">
        <w:rPr>
          <w:rStyle w:val="Emphasis"/>
          <w:sz w:val="36"/>
          <w:szCs w:val="36"/>
          <w:highlight w:val="cyan"/>
        </w:rPr>
        <w:t>substitutes</w:t>
      </w:r>
      <w:r>
        <w:t xml:space="preserve"> and less like complements. The competitive practices, mar- </w:t>
      </w:r>
      <w:proofErr w:type="spellStart"/>
      <w:r>
        <w:t>ket</w:t>
      </w:r>
      <w:proofErr w:type="spellEnd"/>
      <w:r>
        <w:t xml:space="preserve"> structure, and market performance of regulated industries are thus more likely to develop without the constraints of antitrust, reflecting instead the po- </w:t>
      </w:r>
      <w:proofErr w:type="spellStart"/>
      <w:r>
        <w:t>tentially</w:t>
      </w:r>
      <w:proofErr w:type="spellEnd"/>
      <w:r>
        <w:t xml:space="preserve"> different requirements and prohibitions of a regulatory agency’s com- petition-related rules. </w:t>
      </w:r>
      <w:r w:rsidRPr="003B0BF9">
        <w:rPr>
          <w:rStyle w:val="StyleUnderline"/>
        </w:rPr>
        <w:t>With antitrust less able to act in parallel</w:t>
      </w:r>
      <w:r>
        <w:t xml:space="preserve"> or as a </w:t>
      </w:r>
      <w:proofErr w:type="spellStart"/>
      <w:r>
        <w:t>comple</w:t>
      </w:r>
      <w:proofErr w:type="spellEnd"/>
      <w:r>
        <w:t xml:space="preserve">- </w:t>
      </w:r>
      <w:proofErr w:type="spellStart"/>
      <w:r>
        <w:t>ment</w:t>
      </w:r>
      <w:proofErr w:type="spellEnd"/>
      <w:r>
        <w:t xml:space="preserve">, the enforcement of </w:t>
      </w:r>
      <w:r w:rsidRPr="00566C5C">
        <w:rPr>
          <w:rStyle w:val="StyleUnderline"/>
        </w:rPr>
        <w:t>competition in regulated industries will depend on</w:t>
      </w:r>
      <w:r>
        <w:t xml:space="preserve"> the nature of the relevant rules, the </w:t>
      </w:r>
      <w:r w:rsidRPr="00566C5C">
        <w:rPr>
          <w:rStyle w:val="StyleUnderline"/>
        </w:rPr>
        <w:t>agency’s</w:t>
      </w:r>
      <w:r>
        <w:t xml:space="preserve"> commitment to </w:t>
      </w:r>
      <w:r w:rsidRPr="00566C5C">
        <w:rPr>
          <w:rStyle w:val="StyleUnderline"/>
        </w:rPr>
        <w:t>enforcement, and</w:t>
      </w:r>
      <w:r>
        <w:t xml:space="preserve"> the kinds of </w:t>
      </w:r>
      <w:r w:rsidRPr="00566C5C">
        <w:rPr>
          <w:rStyle w:val="StyleUnderline"/>
        </w:rPr>
        <w:t>sanctions</w:t>
      </w:r>
      <w:r>
        <w:t xml:space="preserve">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w:t>
      </w:r>
      <w:proofErr w:type="spellStart"/>
      <w:r>
        <w:t>Trinko</w:t>
      </w:r>
      <w:proofErr w:type="spellEnd"/>
      <w:r>
        <w:t xml:space="preserve"> and Credit Suisse therefore magnifies the competition enforcement consequences of strong deregulatory cycles.</w:t>
      </w:r>
    </w:p>
    <w:p w14:paraId="2E51DA2F" w14:textId="77777777" w:rsidR="00DD60AA" w:rsidRDefault="00DD60AA" w:rsidP="00DD60AA">
      <w:pPr>
        <w:pStyle w:val="Heading4"/>
      </w:pPr>
      <w:r>
        <w:t xml:space="preserve">The permutation causes antitrust suits to </w:t>
      </w:r>
      <w:r w:rsidRPr="00B85BE4">
        <w:rPr>
          <w:u w:val="single"/>
        </w:rPr>
        <w:t>get dismissed</w:t>
      </w:r>
      <w:r>
        <w:t xml:space="preserve">. That still </w:t>
      </w:r>
      <w:r w:rsidRPr="00B85BE4">
        <w:rPr>
          <w:u w:val="single"/>
        </w:rPr>
        <w:t>takes resources</w:t>
      </w:r>
      <w:r>
        <w:t xml:space="preserve">, but </w:t>
      </w:r>
      <w:r w:rsidRPr="00B85BE4">
        <w:rPr>
          <w:u w:val="single"/>
        </w:rPr>
        <w:t>completely</w:t>
      </w:r>
      <w:r>
        <w:t xml:space="preserve"> nullifies solvency.</w:t>
      </w:r>
    </w:p>
    <w:p w14:paraId="152C1531" w14:textId="77777777" w:rsidR="00DD60AA" w:rsidRPr="004D2F9B" w:rsidRDefault="00DD60AA" w:rsidP="00DD60AA">
      <w:proofErr w:type="spellStart"/>
      <w:r w:rsidRPr="00202442">
        <w:rPr>
          <w:rStyle w:val="Style13ptBold"/>
        </w:rPr>
        <w:t>Shelanski</w:t>
      </w:r>
      <w:proofErr w:type="spellEnd"/>
      <w:r w:rsidRPr="00202442">
        <w:rPr>
          <w:rStyle w:val="Style13ptBold"/>
        </w:rPr>
        <w:t xml:space="preserve"> 11</w:t>
      </w:r>
      <w:r>
        <w:t>, Professor of Law @ Georgetown (Howard, “The Case for Rebalancing Antitrust and Regulation,” 109 MICH. L. REV. 683, Lexis)</w:t>
      </w:r>
    </w:p>
    <w:p w14:paraId="5735C3A7" w14:textId="77777777" w:rsidR="00DD60AA" w:rsidRPr="004D2F9B" w:rsidRDefault="00DD60AA" w:rsidP="00DD60AA"/>
    <w:p w14:paraId="449FC91D" w14:textId="77777777" w:rsidR="00DD60AA" w:rsidRDefault="00DD60AA" w:rsidP="00DD60AA">
      <w:r w:rsidRPr="006C6A8A">
        <w:rPr>
          <w:rStyle w:val="StyleUnderline"/>
        </w:rPr>
        <w:t>One good way to measure the importance of a court decision is to ask</w:t>
      </w:r>
      <w:r>
        <w:rPr>
          <w:rStyle w:val="StyleUnderline"/>
        </w:rPr>
        <w:t xml:space="preserve"> </w:t>
      </w:r>
      <w:r w:rsidRPr="006C6A8A">
        <w:rPr>
          <w:rStyle w:val="StyleUnderline"/>
        </w:rPr>
        <w:t>how previous cases would have differed had the decision been in place earlier</w:t>
      </w:r>
      <w:r>
        <w:t xml:space="preserve">. By that measure, </w:t>
      </w:r>
      <w:r w:rsidRPr="006C6A8A">
        <w:rPr>
          <w:rStyle w:val="StyleUnderline"/>
        </w:rPr>
        <w:t>the Supreme Court's decisions in</w:t>
      </w:r>
      <w:r>
        <w:t xml:space="preserve"> Verizon v. </w:t>
      </w:r>
      <w:proofErr w:type="spellStart"/>
      <w:r w:rsidRPr="0097136B">
        <w:rPr>
          <w:rStyle w:val="Emphasis"/>
          <w:highlight w:val="cyan"/>
        </w:rPr>
        <w:t>Trinko</w:t>
      </w:r>
      <w:proofErr w:type="spellEnd"/>
      <w:r w:rsidRPr="0097136B">
        <w:rPr>
          <w:rStyle w:val="Emphasis"/>
          <w:highlight w:val="cyan"/>
        </w:rPr>
        <w:t>'</w:t>
      </w:r>
      <w:r>
        <w:t xml:space="preserve"> </w:t>
      </w:r>
      <w:r w:rsidRPr="0097136B">
        <w:rPr>
          <w:rStyle w:val="Emphasis"/>
          <w:highlight w:val="cyan"/>
        </w:rPr>
        <w:t>and Credit</w:t>
      </w:r>
      <w:r w:rsidRPr="006C6A8A">
        <w:rPr>
          <w:rStyle w:val="Emphasis"/>
        </w:rPr>
        <w:t xml:space="preserve"> </w:t>
      </w:r>
      <w:r w:rsidRPr="0097136B">
        <w:rPr>
          <w:rStyle w:val="Emphasis"/>
          <w:highlight w:val="cyan"/>
        </w:rPr>
        <w:t>Suisse</w:t>
      </w:r>
      <w:r>
        <w:t xml:space="preserve"> v. Billing2 </w:t>
      </w:r>
      <w:r w:rsidRPr="006C6A8A">
        <w:rPr>
          <w:rStyle w:val="StyleUnderline"/>
        </w:rPr>
        <w:t>turn out to be unusually significant</w:t>
      </w:r>
      <w:r>
        <w:t xml:space="preserve">. </w:t>
      </w:r>
      <w:r w:rsidRPr="006C6A8A">
        <w:rPr>
          <w:rStyle w:val="StyleUnderline"/>
        </w:rPr>
        <w:t xml:space="preserve">By </w:t>
      </w:r>
      <w:r w:rsidRPr="0097136B">
        <w:rPr>
          <w:rStyle w:val="StyleUnderline"/>
          <w:highlight w:val="cyan"/>
        </w:rPr>
        <w:t>broaden</w:t>
      </w:r>
      <w:r w:rsidRPr="006C6A8A">
        <w:rPr>
          <w:rStyle w:val="StyleUnderline"/>
        </w:rPr>
        <w:t xml:space="preserve">ing </w:t>
      </w:r>
      <w:r w:rsidRPr="0097136B">
        <w:rPr>
          <w:rStyle w:val="StyleUnderline"/>
          <w:highlight w:val="cyan"/>
        </w:rPr>
        <w:t>the conditions under</w:t>
      </w:r>
      <w:r w:rsidRPr="006C6A8A">
        <w:rPr>
          <w:rStyle w:val="StyleUnderline"/>
        </w:rPr>
        <w:t xml:space="preserve"> </w:t>
      </w:r>
      <w:r w:rsidRPr="0097136B">
        <w:rPr>
          <w:rStyle w:val="StyleUnderline"/>
          <w:highlight w:val="cyan"/>
        </w:rPr>
        <w:t>which</w:t>
      </w:r>
      <w:r w:rsidRPr="0097136B">
        <w:rPr>
          <w:highlight w:val="cyan"/>
        </w:rPr>
        <w:t xml:space="preserve"> </w:t>
      </w:r>
      <w:r w:rsidRPr="0097136B">
        <w:rPr>
          <w:rStyle w:val="Emphasis"/>
          <w:highlight w:val="cyan"/>
        </w:rPr>
        <w:t>regulation blocks antitrust enforcement</w:t>
      </w:r>
      <w:r w:rsidRPr="0097136B">
        <w:rPr>
          <w:highlight w:val="cyan"/>
        </w:rPr>
        <w:t xml:space="preserve">, </w:t>
      </w:r>
      <w:r w:rsidRPr="0097136B">
        <w:rPr>
          <w:rStyle w:val="StyleUnderline"/>
          <w:highlight w:val="cyan"/>
        </w:rPr>
        <w:t>those cases</w:t>
      </w:r>
      <w:r w:rsidRPr="006C6A8A">
        <w:rPr>
          <w:rStyle w:val="StyleUnderline"/>
        </w:rPr>
        <w:t xml:space="preserve"> redrew the boundary between antitrust and regulation and would</w:t>
      </w:r>
      <w:r>
        <w:rPr>
          <w:rStyle w:val="StyleUnderline"/>
        </w:rPr>
        <w:t xml:space="preserve"> </w:t>
      </w:r>
      <w:r>
        <w:t xml:space="preserve">likely </w:t>
      </w:r>
      <w:r w:rsidRPr="006C6A8A">
        <w:rPr>
          <w:rStyle w:val="StyleUnderline"/>
        </w:rPr>
        <w:t xml:space="preserve">have </w:t>
      </w:r>
      <w:r w:rsidRPr="0097136B">
        <w:rPr>
          <w:rStyle w:val="Emphasis"/>
          <w:highlight w:val="cyan"/>
        </w:rPr>
        <w:t>prevent</w:t>
      </w:r>
      <w:r w:rsidRPr="006C6A8A">
        <w:rPr>
          <w:rStyle w:val="Emphasis"/>
        </w:rPr>
        <w:t>ed the government from bringing</w:t>
      </w:r>
      <w:r w:rsidRPr="006C6A8A">
        <w:rPr>
          <w:rStyle w:val="StyleUnderline"/>
        </w:rPr>
        <w:t>,</w:t>
      </w:r>
      <w:r>
        <w:t xml:space="preserve"> in previous decades, a number of important </w:t>
      </w:r>
      <w:r w:rsidRPr="0097136B">
        <w:rPr>
          <w:rStyle w:val="Emphasis"/>
          <w:highlight w:val="cyan"/>
        </w:rPr>
        <w:t>antitrust cases in regulated industries</w:t>
      </w:r>
      <w:r>
        <w:t xml:space="preserve">. Most notably, </w:t>
      </w:r>
      <w:proofErr w:type="spellStart"/>
      <w:r>
        <w:t>Trinko</w:t>
      </w:r>
      <w:proofErr w:type="spellEnd"/>
      <w:r>
        <w:t xml:space="preserve"> </w:t>
      </w:r>
      <w:r>
        <w:lastRenderedPageBreak/>
        <w:t xml:space="preserve">and Credit Suisse would likely have blocked the suit by the U.S. Department of Justice ("DOJ") that in 1984 broke up AT&amp;T's monopoly over telephone service, considered among the most important antitrust enforcement actions in history. 4 The </w:t>
      </w:r>
      <w:r w:rsidRPr="0097136B">
        <w:rPr>
          <w:rStyle w:val="StyleUnderline"/>
          <w:highlight w:val="cyan"/>
        </w:rPr>
        <w:t>preclusion</w:t>
      </w:r>
      <w:r w:rsidRPr="006C6A8A">
        <w:rPr>
          <w:rStyle w:val="StyleUnderline"/>
        </w:rPr>
        <w:t xml:space="preserve"> of such cases has </w:t>
      </w:r>
      <w:r w:rsidRPr="0097136B">
        <w:rPr>
          <w:rStyle w:val="StyleUnderline"/>
          <w:highlight w:val="cyan"/>
        </w:rPr>
        <w:t>strong implications for</w:t>
      </w:r>
      <w:r>
        <w:t xml:space="preserve"> the future of both </w:t>
      </w:r>
      <w:r w:rsidRPr="0097136B">
        <w:rPr>
          <w:rStyle w:val="StyleUnderline"/>
          <w:highlight w:val="cyan"/>
        </w:rPr>
        <w:t>antitrust</w:t>
      </w:r>
      <w:r w:rsidRPr="006C6A8A">
        <w:rPr>
          <w:rStyle w:val="StyleUnderline"/>
        </w:rPr>
        <w:t xml:space="preserve"> enforcement </w:t>
      </w:r>
      <w:r w:rsidRPr="0097136B">
        <w:rPr>
          <w:rStyle w:val="StyleUnderline"/>
          <w:highlight w:val="cyan"/>
        </w:rPr>
        <w:t>and</w:t>
      </w:r>
      <w:r>
        <w:t xml:space="preserve"> industrial </w:t>
      </w:r>
      <w:r w:rsidRPr="0097136B">
        <w:rPr>
          <w:rStyle w:val="StyleUnderline"/>
          <w:highlight w:val="cyan"/>
        </w:rPr>
        <w:t>regulation</w:t>
      </w:r>
      <w:r>
        <w:t xml:space="preserve">. </w:t>
      </w:r>
      <w:r w:rsidRPr="0097136B">
        <w:rPr>
          <w:rStyle w:val="StyleUnderline"/>
          <w:highlight w:val="cyan"/>
        </w:rPr>
        <w:t>Before</w:t>
      </w:r>
      <w:r w:rsidRPr="006C6A8A">
        <w:rPr>
          <w:rStyle w:val="StyleUnderline"/>
        </w:rPr>
        <w:t xml:space="preserve"> 2004</w:t>
      </w:r>
      <w:r>
        <w:t xml:space="preserve">, the year the Supreme Court decided </w:t>
      </w:r>
      <w:proofErr w:type="spellStart"/>
      <w:r>
        <w:t>Trinko</w:t>
      </w:r>
      <w:proofErr w:type="spellEnd"/>
      <w:r>
        <w:t xml:space="preserve">, </w:t>
      </w:r>
      <w:r w:rsidRPr="006C6A8A">
        <w:rPr>
          <w:rStyle w:val="StyleUnderline"/>
        </w:rPr>
        <w:t>public agencies and private plaintiffs had</w:t>
      </w:r>
      <w:r>
        <w:rPr>
          <w:rStyle w:val="StyleUnderline"/>
        </w:rPr>
        <w:t xml:space="preserve"> </w:t>
      </w:r>
      <w:r w:rsidRPr="006C6A8A">
        <w:rPr>
          <w:rStyle w:val="StyleUnderline"/>
        </w:rPr>
        <w:t xml:space="preserve">long enforced </w:t>
      </w:r>
      <w:r w:rsidRPr="0097136B">
        <w:rPr>
          <w:rStyle w:val="StyleUnderline"/>
          <w:highlight w:val="cyan"/>
        </w:rPr>
        <w:t>antitrust</w:t>
      </w:r>
      <w:r w:rsidRPr="006C6A8A">
        <w:rPr>
          <w:rStyle w:val="StyleUnderline"/>
        </w:rPr>
        <w:t xml:space="preserve"> law </w:t>
      </w:r>
      <w:r w:rsidRPr="0097136B">
        <w:rPr>
          <w:rStyle w:val="StyleUnderline"/>
          <w:highlight w:val="cyan"/>
        </w:rPr>
        <w:t>in</w:t>
      </w:r>
      <w:r w:rsidRPr="006C6A8A">
        <w:rPr>
          <w:rStyle w:val="StyleUnderline"/>
        </w:rPr>
        <w:t xml:space="preserve"> a variety of </w:t>
      </w:r>
      <w:r w:rsidRPr="0097136B">
        <w:rPr>
          <w:rStyle w:val="StyleUnderline"/>
          <w:highlight w:val="cyan"/>
        </w:rPr>
        <w:t>regulated settings</w:t>
      </w:r>
      <w:r>
        <w:t xml:space="preserve">. Several of those cases reached the Supreme Court and many more went through lower federal courts with no finding that they were inconsistent with the core objectives of antitrust or would interfere with regulatory </w:t>
      </w:r>
      <w:proofErr w:type="gramStart"/>
      <w:r>
        <w:t>objectives.-</w:t>
      </w:r>
      <w:proofErr w:type="gramEnd"/>
      <w:r>
        <w:t xml:space="preserve"> Yet many of </w:t>
      </w:r>
      <w:r w:rsidRPr="006C6A8A">
        <w:rPr>
          <w:rStyle w:val="Emphasis"/>
        </w:rPr>
        <w:t xml:space="preserve">those cases </w:t>
      </w:r>
      <w:r w:rsidRPr="0097136B">
        <w:rPr>
          <w:rStyle w:val="Emphasis"/>
          <w:highlight w:val="cyan"/>
        </w:rPr>
        <w:t>would have difficulty surviving a motion to dismiss</w:t>
      </w:r>
      <w:r w:rsidRPr="006C6A8A">
        <w:rPr>
          <w:rStyle w:val="Emphasis"/>
        </w:rPr>
        <w:t xml:space="preserve"> today</w:t>
      </w:r>
      <w:r>
        <w:t xml:space="preserve">. Without specifically </w:t>
      </w:r>
      <w:proofErr w:type="spellStart"/>
      <w:r>
        <w:t>indentifying</w:t>
      </w:r>
      <w:proofErr w:type="spellEnd"/>
      <w:r>
        <w:t xml:space="preserve"> legal flaws or harmful consequences from previous antitrust actions in regulated markets, the </w:t>
      </w:r>
      <w:r w:rsidRPr="006C6A8A">
        <w:rPr>
          <w:rStyle w:val="StyleUnderline"/>
        </w:rPr>
        <w:t>Supreme Court has</w:t>
      </w:r>
      <w:r>
        <w:t xml:space="preserve"> in the past decade </w:t>
      </w:r>
      <w:r w:rsidRPr="006C6A8A">
        <w:rPr>
          <w:rStyle w:val="StyleUnderline"/>
        </w:rPr>
        <w:t>reconfigured the relationship between antitrust law and regulation to make it much more difficult for antitrust law to play a</w:t>
      </w:r>
      <w:r>
        <w:t xml:space="preserve">n important </w:t>
      </w:r>
      <w:r w:rsidRPr="006C6A8A">
        <w:rPr>
          <w:rStyle w:val="StyleUnderline"/>
        </w:rPr>
        <w:t>role in regulated markets</w:t>
      </w:r>
      <w:r>
        <w:t>-a limitation this Article will argue is potentially costly and unnecessarily strong.</w:t>
      </w:r>
    </w:p>
    <w:p w14:paraId="40F34982" w14:textId="77777777" w:rsidR="00DD60AA" w:rsidRDefault="00DD60AA" w:rsidP="00DD60AA">
      <w:pPr>
        <w:pStyle w:val="Heading3"/>
      </w:pPr>
      <w:r>
        <w:lastRenderedPageBreak/>
        <w:t>AT Regs bad</w:t>
      </w:r>
    </w:p>
    <w:p w14:paraId="5057D040" w14:textId="77777777" w:rsidR="00DD60AA" w:rsidRPr="00701873" w:rsidRDefault="00DD60AA" w:rsidP="00DD60AA">
      <w:pPr>
        <w:pStyle w:val="Heading4"/>
      </w:pPr>
      <w:r>
        <w:t>Clear CP text solves (KU YELLOW)</w:t>
      </w:r>
    </w:p>
    <w:p w14:paraId="53DD00CA" w14:textId="77777777" w:rsidR="00DD60AA" w:rsidRPr="00745529" w:rsidRDefault="00DD60AA" w:rsidP="00DD60AA">
      <w:r w:rsidRPr="00745529">
        <w:t xml:space="preserve">Steven </w:t>
      </w:r>
      <w:r w:rsidRPr="00745529">
        <w:rPr>
          <w:rStyle w:val="Style13ptBold"/>
        </w:rPr>
        <w:t>Semeraro 2</w:t>
      </w:r>
      <w:r w:rsidRPr="00745529">
        <w:t>, Associate Dean &amp; Associate Professor of Law at the Thomas Jefferson School of Law, “Regulating Information Platforms: The Convergence to Antitrust”, Telecommunications &amp; High Technology Law, Volume 1, p. 178-180</w:t>
      </w:r>
    </w:p>
    <w:p w14:paraId="6074218B" w14:textId="77777777" w:rsidR="00DD60AA" w:rsidRPr="008605EA" w:rsidRDefault="00DD60AA" w:rsidP="00DD60AA">
      <w:pPr>
        <w:rPr>
          <w:sz w:val="16"/>
        </w:rPr>
      </w:pPr>
      <w:r w:rsidRPr="008605EA">
        <w:rPr>
          <w:sz w:val="16"/>
        </w:rPr>
        <w:t>IV. INDUSTRY-SPECIFIC REGULATION</w:t>
      </w:r>
    </w:p>
    <w:p w14:paraId="6237BB5E" w14:textId="77777777" w:rsidR="00DD60AA" w:rsidRPr="008605EA" w:rsidRDefault="00DD60AA" w:rsidP="00DD60AA">
      <w:pPr>
        <w:rPr>
          <w:rStyle w:val="StyleUnderline"/>
        </w:rPr>
      </w:pPr>
      <w:r w:rsidRPr="008605EA">
        <w:rPr>
          <w:sz w:val="16"/>
        </w:rPr>
        <w:t xml:space="preserve">Industry-specific regulation is believed to be needed where cooperation among competitors is necessary in order to maximize consumer welfare and where the public interest demands consideration of goals other than short-run consumer welfare. Antitrust is generally thought to be incapable of achieving these results because it rarely imposes duties to cooperate.121 As explained in Section I, however, </w:t>
      </w:r>
      <w:r w:rsidRPr="00413797">
        <w:rPr>
          <w:rStyle w:val="StyleUnderline"/>
        </w:rPr>
        <w:t>antitrust</w:t>
      </w:r>
      <w:r w:rsidRPr="008605EA">
        <w:rPr>
          <w:sz w:val="16"/>
        </w:rPr>
        <w:t xml:space="preserve"> has proven </w:t>
      </w:r>
      <w:r w:rsidRPr="00413797">
        <w:rPr>
          <w:rStyle w:val="Emphasis"/>
        </w:rPr>
        <w:t>quite adept</w:t>
      </w:r>
      <w:r w:rsidRPr="008605EA">
        <w:rPr>
          <w:sz w:val="16"/>
        </w:rPr>
        <w:t xml:space="preserve"> at requiring cooperation when it is really essential.122 And Sections II and III explained how </w:t>
      </w:r>
      <w:r w:rsidRPr="008605EA">
        <w:rPr>
          <w:rStyle w:val="StyleUnderline"/>
        </w:rPr>
        <w:t>antitrust</w:t>
      </w:r>
      <w:r w:rsidRPr="008605EA">
        <w:rPr>
          <w:sz w:val="16"/>
        </w:rPr>
        <w:t xml:space="preserve"> may </w:t>
      </w:r>
      <w:r w:rsidRPr="00071BA1">
        <w:rPr>
          <w:rStyle w:val="StyleUnderline"/>
        </w:rPr>
        <w:t xml:space="preserve">incorporate </w:t>
      </w:r>
      <w:r w:rsidRPr="00071BA1">
        <w:rPr>
          <w:rStyle w:val="Emphasis"/>
        </w:rPr>
        <w:t>long-run</w:t>
      </w:r>
      <w:r w:rsidRPr="00071BA1">
        <w:rPr>
          <w:rStyle w:val="StyleUnderline"/>
        </w:rPr>
        <w:t xml:space="preserve"> consumer welfare</w:t>
      </w:r>
      <w:r w:rsidRPr="008605EA">
        <w:rPr>
          <w:sz w:val="16"/>
        </w:rPr>
        <w:t xml:space="preserve"> and free speech values. There is thus </w:t>
      </w:r>
      <w:r w:rsidRPr="00071BA1">
        <w:rPr>
          <w:rStyle w:val="StyleUnderline"/>
          <w:highlight w:val="cyan"/>
        </w:rPr>
        <w:t>no</w:t>
      </w:r>
      <w:r w:rsidRPr="008605EA">
        <w:rPr>
          <w:rStyle w:val="StyleUnderline"/>
        </w:rPr>
        <w:t xml:space="preserve"> inherent </w:t>
      </w:r>
      <w:r w:rsidRPr="00071BA1">
        <w:rPr>
          <w:rStyle w:val="StyleUnderline"/>
          <w:highlight w:val="cyan"/>
        </w:rPr>
        <w:t>need for</w:t>
      </w:r>
      <w:r w:rsidRPr="008605EA">
        <w:rPr>
          <w:rStyle w:val="StyleUnderline"/>
        </w:rPr>
        <w:t xml:space="preserve"> specifically </w:t>
      </w:r>
      <w:r w:rsidRPr="00071BA1">
        <w:rPr>
          <w:rStyle w:val="StyleUnderline"/>
          <w:highlight w:val="cyan"/>
        </w:rPr>
        <w:t>tailored</w:t>
      </w:r>
      <w:r w:rsidRPr="008605EA">
        <w:rPr>
          <w:rStyle w:val="StyleUnderline"/>
        </w:rPr>
        <w:t xml:space="preserve"> legislative </w:t>
      </w:r>
      <w:r w:rsidRPr="00071BA1">
        <w:rPr>
          <w:rStyle w:val="StyleUnderline"/>
          <w:highlight w:val="cyan"/>
        </w:rPr>
        <w:t>pronouncements</w:t>
      </w:r>
      <w:r w:rsidRPr="008605EA">
        <w:rPr>
          <w:rStyle w:val="StyleUnderline"/>
        </w:rPr>
        <w:t xml:space="preserve"> when</w:t>
      </w:r>
      <w:r w:rsidRPr="008605EA">
        <w:rPr>
          <w:sz w:val="16"/>
        </w:rPr>
        <w:t xml:space="preserve"> the general body of </w:t>
      </w:r>
      <w:r w:rsidRPr="00071BA1">
        <w:rPr>
          <w:rStyle w:val="StyleUnderline"/>
          <w:highlight w:val="cyan"/>
        </w:rPr>
        <w:t>antitrust</w:t>
      </w:r>
      <w:r w:rsidRPr="008605EA">
        <w:rPr>
          <w:sz w:val="16"/>
        </w:rPr>
        <w:t xml:space="preserve"> law </w:t>
      </w:r>
      <w:r w:rsidRPr="008605EA">
        <w:rPr>
          <w:rStyle w:val="StyleUnderline"/>
        </w:rPr>
        <w:t>is</w:t>
      </w:r>
      <w:r w:rsidRPr="008605EA">
        <w:rPr>
          <w:sz w:val="16"/>
        </w:rPr>
        <w:t xml:space="preserve"> seen as </w:t>
      </w:r>
      <w:r w:rsidRPr="00071BA1">
        <w:rPr>
          <w:rStyle w:val="Emphasis"/>
          <w:highlight w:val="cyan"/>
        </w:rPr>
        <w:t>flexible</w:t>
      </w:r>
      <w:r w:rsidRPr="00071BA1">
        <w:rPr>
          <w:rStyle w:val="StyleUnderline"/>
          <w:highlight w:val="cyan"/>
        </w:rPr>
        <w:t xml:space="preserve"> enough to reach </w:t>
      </w:r>
      <w:r w:rsidRPr="00071BA1">
        <w:rPr>
          <w:rStyle w:val="Emphasis"/>
          <w:highlight w:val="cyan"/>
        </w:rPr>
        <w:t>all threats</w:t>
      </w:r>
      <w:r w:rsidRPr="00CD704E">
        <w:rPr>
          <w:rStyle w:val="StyleUnderline"/>
        </w:rPr>
        <w:t xml:space="preserve"> to consumer welfare.</w:t>
      </w:r>
    </w:p>
    <w:p w14:paraId="0F1BF83E" w14:textId="77777777" w:rsidR="00DD60AA" w:rsidRPr="008605EA" w:rsidRDefault="00DD60AA" w:rsidP="00DD60AA">
      <w:pPr>
        <w:rPr>
          <w:sz w:val="16"/>
        </w:rPr>
      </w:pPr>
      <w:r w:rsidRPr="008605EA">
        <w:rPr>
          <w:sz w:val="16"/>
        </w:rPr>
        <w:t xml:space="preserve">Nevertheless, industry-specific consumer-welfare </w:t>
      </w:r>
      <w:r w:rsidRPr="00071BA1">
        <w:rPr>
          <w:rStyle w:val="StyleUnderline"/>
          <w:highlight w:val="cyan"/>
        </w:rPr>
        <w:t>regulation</w:t>
      </w:r>
      <w:r w:rsidRPr="008605EA">
        <w:rPr>
          <w:sz w:val="16"/>
        </w:rPr>
        <w:t xml:space="preserve"> arguably could provide substantial benefits by clearly identifying ex ante the rights and obligations of the competitors in a way that the general antitrust laws cannot. But that </w:t>
      </w:r>
      <w:r w:rsidRPr="008605EA">
        <w:rPr>
          <w:rStyle w:val="StyleUnderline"/>
        </w:rPr>
        <w:t>theor</w:t>
      </w:r>
      <w:r w:rsidRPr="00071BA1">
        <w:rPr>
          <w:rStyle w:val="StyleUnderline"/>
        </w:rPr>
        <w:t xml:space="preserve">etical </w:t>
      </w:r>
      <w:r w:rsidRPr="00071BA1">
        <w:rPr>
          <w:rStyle w:val="StyleUnderline"/>
          <w:highlight w:val="cyan"/>
        </w:rPr>
        <w:t xml:space="preserve">benefit is </w:t>
      </w:r>
      <w:r w:rsidRPr="00071BA1">
        <w:rPr>
          <w:rStyle w:val="Emphasis"/>
          <w:highlight w:val="cyan"/>
        </w:rPr>
        <w:t>unlikely</w:t>
      </w:r>
      <w:r w:rsidRPr="00071BA1">
        <w:rPr>
          <w:rStyle w:val="StyleUnderline"/>
          <w:highlight w:val="cyan"/>
        </w:rPr>
        <w:t xml:space="preserve"> to be realized. </w:t>
      </w:r>
      <w:r w:rsidRPr="00BE5D6A">
        <w:rPr>
          <w:rStyle w:val="StyleUnderline"/>
          <w:highlight w:val="yellow"/>
        </w:rPr>
        <w:t>Congress</w:t>
      </w:r>
      <w:r w:rsidRPr="008605EA">
        <w:rPr>
          <w:rStyle w:val="StyleUnderline"/>
        </w:rPr>
        <w:t xml:space="preserve"> has </w:t>
      </w:r>
      <w:r w:rsidRPr="00BE5D6A">
        <w:rPr>
          <w:rStyle w:val="StyleUnderline"/>
          <w:highlight w:val="yellow"/>
        </w:rPr>
        <w:t>demonstrated</w:t>
      </w:r>
      <w:r w:rsidRPr="008605EA">
        <w:rPr>
          <w:rStyle w:val="StyleUnderline"/>
        </w:rPr>
        <w:t xml:space="preserve"> a </w:t>
      </w:r>
      <w:r w:rsidRPr="0044697C">
        <w:rPr>
          <w:rStyle w:val="Emphasis"/>
        </w:rPr>
        <w:t xml:space="preserve">singular </w:t>
      </w:r>
      <w:r w:rsidRPr="00BE5D6A">
        <w:rPr>
          <w:rStyle w:val="Emphasis"/>
        </w:rPr>
        <w:t>inability</w:t>
      </w:r>
      <w:r w:rsidRPr="008605EA">
        <w:rPr>
          <w:rStyle w:val="StyleUnderline"/>
        </w:rPr>
        <w:t>,</w:t>
      </w:r>
      <w:r w:rsidRPr="008605EA">
        <w:rPr>
          <w:sz w:val="16"/>
        </w:rPr>
        <w:t xml:space="preserve"> or at least an </w:t>
      </w:r>
      <w:r w:rsidRPr="00BE5D6A">
        <w:rPr>
          <w:rStyle w:val="StyleUnderline"/>
          <w:highlight w:val="yellow"/>
        </w:rPr>
        <w:t>unwillingness</w:t>
      </w:r>
      <w:r w:rsidRPr="008605EA">
        <w:rPr>
          <w:sz w:val="16"/>
        </w:rPr>
        <w:t xml:space="preserve">, </w:t>
      </w:r>
      <w:r w:rsidRPr="00BE5D6A">
        <w:rPr>
          <w:rStyle w:val="StyleUnderline"/>
          <w:highlight w:val="yellow"/>
        </w:rPr>
        <w:t xml:space="preserve">to draft regulatory legislation that is </w:t>
      </w:r>
      <w:r w:rsidRPr="00BE5D6A">
        <w:rPr>
          <w:rStyle w:val="Emphasis"/>
          <w:highlight w:val="yellow"/>
        </w:rPr>
        <w:t>clear enough</w:t>
      </w:r>
      <w:r w:rsidRPr="00071BA1">
        <w:rPr>
          <w:rStyle w:val="StyleUnderline"/>
        </w:rPr>
        <w:t xml:space="preserve"> to obtain this benefit.</w:t>
      </w:r>
      <w:r w:rsidRPr="008605EA">
        <w:rPr>
          <w:sz w:val="16"/>
        </w:rPr>
        <w:t xml:space="preserve"> As Justice Scalia wrote in his opinion for the Court in Iowa Utilities:</w:t>
      </w:r>
    </w:p>
    <w:p w14:paraId="3F0F1600" w14:textId="77777777" w:rsidR="00DD60AA" w:rsidRPr="008605EA" w:rsidRDefault="00DD60AA" w:rsidP="00DD60AA">
      <w:pPr>
        <w:rPr>
          <w:sz w:val="16"/>
        </w:rPr>
      </w:pPr>
      <w:r w:rsidRPr="008605EA">
        <w:rPr>
          <w:sz w:val="16"/>
        </w:rPr>
        <w:t xml:space="preserve">It would be a </w:t>
      </w:r>
      <w:r w:rsidRPr="008605EA">
        <w:rPr>
          <w:rStyle w:val="StyleUnderline"/>
        </w:rPr>
        <w:t>gross understatement to say that the 1996 [Telecommunications] Act is not a model of clarity.</w:t>
      </w:r>
      <w:r w:rsidRPr="008605EA">
        <w:rPr>
          <w:sz w:val="16"/>
        </w:rPr>
        <w:t xml:space="preserve"> It is in many important respects </w:t>
      </w:r>
      <w:r w:rsidRPr="008605EA">
        <w:rPr>
          <w:rStyle w:val="StyleUnderline"/>
        </w:rPr>
        <w:t xml:space="preserve">a </w:t>
      </w:r>
      <w:r w:rsidRPr="00071BA1">
        <w:rPr>
          <w:rStyle w:val="StyleUnderline"/>
          <w:highlight w:val="cyan"/>
        </w:rPr>
        <w:t xml:space="preserve">model of </w:t>
      </w:r>
      <w:r w:rsidRPr="00071BA1">
        <w:rPr>
          <w:rStyle w:val="Emphasis"/>
          <w:highlight w:val="cyan"/>
        </w:rPr>
        <w:t>ambiguity</w:t>
      </w:r>
      <w:r w:rsidRPr="008605EA">
        <w:rPr>
          <w:rStyle w:val="StyleUnderline"/>
        </w:rPr>
        <w:t xml:space="preserve"> or indeed even </w:t>
      </w:r>
      <w:proofErr w:type="spellStart"/>
      <w:r w:rsidRPr="008605EA">
        <w:rPr>
          <w:rStyle w:val="StyleUnderline"/>
        </w:rPr>
        <w:t>self contradiction</w:t>
      </w:r>
      <w:proofErr w:type="spellEnd"/>
      <w:r w:rsidRPr="008605EA">
        <w:rPr>
          <w:sz w:val="16"/>
        </w:rPr>
        <w:t>. That is most unfortunate for a piece of legislation that profoundly affects a crucial segment of the economy worth tens of billions of dollars.123</w:t>
      </w:r>
    </w:p>
    <w:p w14:paraId="40CBCFAC" w14:textId="77777777" w:rsidR="00DD60AA" w:rsidRPr="008605EA" w:rsidRDefault="00DD60AA" w:rsidP="00DD60AA">
      <w:pPr>
        <w:rPr>
          <w:sz w:val="16"/>
        </w:rPr>
      </w:pPr>
      <w:r w:rsidRPr="008605EA">
        <w:rPr>
          <w:sz w:val="16"/>
        </w:rPr>
        <w:t xml:space="preserve">In the absence of industry-specific regulation, litigation would often be necessary to resolve particular disputes. Given the inherent uncertainties in the antitrust laws, the notion that private parties could often settle differences in the shadow of those laws is unlikely.124 But industry specific regulation may be no better. The 1996 </w:t>
      </w:r>
      <w:r w:rsidRPr="008605EA">
        <w:rPr>
          <w:rStyle w:val="StyleUnderline"/>
        </w:rPr>
        <w:t xml:space="preserve">Telecommunications Act produced an </w:t>
      </w:r>
      <w:r w:rsidRPr="0044697C">
        <w:rPr>
          <w:rStyle w:val="Emphasis"/>
        </w:rPr>
        <w:t>explosion of litigation</w:t>
      </w:r>
      <w:r w:rsidRPr="008605EA">
        <w:rPr>
          <w:rStyle w:val="StyleUnderline"/>
        </w:rPr>
        <w:t xml:space="preserve"> that remains unresolved five years later.</w:t>
      </w:r>
      <w:r w:rsidRPr="008605EA">
        <w:rPr>
          <w:sz w:val="16"/>
        </w:rPr>
        <w:t>125</w:t>
      </w:r>
    </w:p>
    <w:p w14:paraId="65EAD2DF" w14:textId="77777777" w:rsidR="00DD60AA" w:rsidRDefault="00DD60AA" w:rsidP="00DD60AA">
      <w:pPr>
        <w:rPr>
          <w:rStyle w:val="Emphasis"/>
        </w:rPr>
      </w:pPr>
      <w:r w:rsidRPr="00071BA1">
        <w:rPr>
          <w:rStyle w:val="StyleUnderline"/>
          <w:highlight w:val="cyan"/>
        </w:rPr>
        <w:t>Even when</w:t>
      </w:r>
      <w:r w:rsidRPr="008605EA">
        <w:rPr>
          <w:rStyle w:val="StyleUnderline"/>
        </w:rPr>
        <w:t xml:space="preserve"> industry-specific </w:t>
      </w:r>
      <w:r w:rsidRPr="00071BA1">
        <w:rPr>
          <w:rStyle w:val="StyleUnderline"/>
          <w:highlight w:val="cyan"/>
        </w:rPr>
        <w:t>regulation</w:t>
      </w:r>
      <w:r w:rsidRPr="008605EA">
        <w:rPr>
          <w:sz w:val="16"/>
        </w:rPr>
        <w:t xml:space="preserve"> is interpreted in a way that </w:t>
      </w:r>
      <w:r w:rsidRPr="00071BA1">
        <w:rPr>
          <w:rStyle w:val="StyleUnderline"/>
          <w:highlight w:val="cyan"/>
        </w:rPr>
        <w:t xml:space="preserve">provides </w:t>
      </w:r>
      <w:r w:rsidRPr="00071BA1">
        <w:rPr>
          <w:rStyle w:val="Emphasis"/>
          <w:highlight w:val="cyan"/>
        </w:rPr>
        <w:t>clear rules</w:t>
      </w:r>
      <w:r w:rsidRPr="008605EA">
        <w:rPr>
          <w:rStyle w:val="StyleUnderline"/>
        </w:rPr>
        <w:t xml:space="preserve"> to govern competitive behavior </w:t>
      </w:r>
      <w:r w:rsidRPr="00413797">
        <w:rPr>
          <w:rStyle w:val="StyleUnderline"/>
        </w:rPr>
        <w:t xml:space="preserve">in </w:t>
      </w:r>
      <w:r w:rsidRPr="00413797">
        <w:rPr>
          <w:rStyle w:val="Emphasis"/>
        </w:rPr>
        <w:t>info</w:t>
      </w:r>
      <w:r w:rsidRPr="00071BA1">
        <w:rPr>
          <w:rStyle w:val="Emphasis"/>
        </w:rPr>
        <w:t xml:space="preserve">rmation </w:t>
      </w:r>
      <w:r w:rsidRPr="00413797">
        <w:rPr>
          <w:rStyle w:val="Emphasis"/>
        </w:rPr>
        <w:t>platform</w:t>
      </w:r>
      <w:r w:rsidRPr="008605EA">
        <w:rPr>
          <w:rStyle w:val="StyleUnderline"/>
        </w:rPr>
        <w:t xml:space="preserve"> markets,</w:t>
      </w:r>
      <w:r w:rsidRPr="008605EA">
        <w:rPr>
          <w:sz w:val="16"/>
        </w:rPr>
        <w:t xml:space="preserve"> the </w:t>
      </w:r>
      <w:r w:rsidRPr="00071BA1">
        <w:rPr>
          <w:rStyle w:val="StyleUnderline"/>
          <w:highlight w:val="cyan"/>
        </w:rPr>
        <w:t>antitrust</w:t>
      </w:r>
      <w:r w:rsidRPr="008605EA">
        <w:rPr>
          <w:sz w:val="16"/>
        </w:rPr>
        <w:t xml:space="preserve"> laws may </w:t>
      </w:r>
      <w:r w:rsidRPr="008605EA">
        <w:rPr>
          <w:rStyle w:val="StyleUnderline"/>
        </w:rPr>
        <w:t xml:space="preserve">remain </w:t>
      </w:r>
      <w:r w:rsidRPr="00413797">
        <w:rPr>
          <w:rStyle w:val="StyleUnderline"/>
        </w:rPr>
        <w:t>a</w:t>
      </w:r>
      <w:r w:rsidRPr="008605EA">
        <w:rPr>
          <w:rStyle w:val="StyleUnderline"/>
        </w:rPr>
        <w:t xml:space="preserve"> </w:t>
      </w:r>
      <w:r w:rsidRPr="0044697C">
        <w:rPr>
          <w:rStyle w:val="Emphasis"/>
        </w:rPr>
        <w:t xml:space="preserve">substantively </w:t>
      </w:r>
      <w:r w:rsidRPr="00071BA1">
        <w:rPr>
          <w:rStyle w:val="Emphasis"/>
          <w:highlight w:val="cyan"/>
        </w:rPr>
        <w:t>better</w:t>
      </w:r>
      <w:r w:rsidRPr="00413797">
        <w:rPr>
          <w:rStyle w:val="Emphasis"/>
        </w:rPr>
        <w:t xml:space="preserve"> regulatory device.</w:t>
      </w:r>
      <w:r w:rsidRPr="008605EA">
        <w:rPr>
          <w:sz w:val="16"/>
        </w:rPr>
        <w:t xml:space="preserve"> By their nature, </w:t>
      </w:r>
      <w:r w:rsidRPr="008605EA">
        <w:rPr>
          <w:rStyle w:val="StyleUnderline"/>
        </w:rPr>
        <w:t xml:space="preserve">industry- specific </w:t>
      </w:r>
      <w:r w:rsidRPr="00071BA1">
        <w:rPr>
          <w:rStyle w:val="StyleUnderline"/>
          <w:highlight w:val="cyan"/>
        </w:rPr>
        <w:t>rules</w:t>
      </w:r>
      <w:r w:rsidRPr="008605EA">
        <w:rPr>
          <w:sz w:val="16"/>
        </w:rPr>
        <w:t xml:space="preserve"> intended to enhance consumer welfare </w:t>
      </w:r>
      <w:r w:rsidRPr="008605EA">
        <w:rPr>
          <w:rStyle w:val="StyleUnderline"/>
        </w:rPr>
        <w:t>would</w:t>
      </w:r>
      <w:r w:rsidRPr="008605EA">
        <w:rPr>
          <w:sz w:val="16"/>
        </w:rPr>
        <w:t xml:space="preserve"> necessarily </w:t>
      </w:r>
      <w:r w:rsidRPr="00071BA1">
        <w:rPr>
          <w:rStyle w:val="StyleUnderline"/>
          <w:highlight w:val="cyan"/>
        </w:rPr>
        <w:t>require</w:t>
      </w:r>
      <w:r w:rsidRPr="008605EA">
        <w:rPr>
          <w:rStyle w:val="StyleUnderline"/>
        </w:rPr>
        <w:t xml:space="preserve"> both (a) </w:t>
      </w:r>
      <w:r w:rsidRPr="00071BA1">
        <w:rPr>
          <w:rStyle w:val="Emphasis"/>
          <w:highlight w:val="cyan"/>
        </w:rPr>
        <w:t>costly conduct</w:t>
      </w:r>
      <w:r w:rsidRPr="00071BA1">
        <w:rPr>
          <w:rStyle w:val="StyleUnderline"/>
          <w:highlight w:val="cyan"/>
        </w:rPr>
        <w:t xml:space="preserve"> to conform</w:t>
      </w:r>
      <w:r w:rsidRPr="008605EA">
        <w:rPr>
          <w:rStyle w:val="StyleUnderline"/>
        </w:rPr>
        <w:t xml:space="preserve"> to the rules</w:t>
      </w:r>
      <w:r w:rsidRPr="008605EA">
        <w:rPr>
          <w:sz w:val="16"/>
        </w:rPr>
        <w:t xml:space="preserve"> that in some situations would have no measurable consumer welfare benefit, </w:t>
      </w:r>
      <w:r w:rsidRPr="00071BA1">
        <w:rPr>
          <w:rStyle w:val="StyleUnderline"/>
          <w:highlight w:val="cyan"/>
        </w:rPr>
        <w:t>and</w:t>
      </w:r>
      <w:r w:rsidRPr="008605EA">
        <w:rPr>
          <w:rStyle w:val="StyleUnderline"/>
        </w:rPr>
        <w:t xml:space="preserve"> (b) </w:t>
      </w:r>
      <w:r w:rsidRPr="00071BA1">
        <w:rPr>
          <w:rStyle w:val="StyleUnderline"/>
          <w:highlight w:val="cyan"/>
        </w:rPr>
        <w:t>permit</w:t>
      </w:r>
      <w:r w:rsidRPr="008605EA">
        <w:rPr>
          <w:rStyle w:val="StyleUnderline"/>
        </w:rPr>
        <w:t xml:space="preserve"> some </w:t>
      </w:r>
      <w:r w:rsidRPr="00071BA1">
        <w:rPr>
          <w:rStyle w:val="StyleUnderline"/>
          <w:highlight w:val="cyan"/>
        </w:rPr>
        <w:t xml:space="preserve">conduct that </w:t>
      </w:r>
      <w:r w:rsidRPr="00071BA1">
        <w:rPr>
          <w:rStyle w:val="Emphasis"/>
          <w:highlight w:val="cyan"/>
        </w:rPr>
        <w:t>reduced consumer welfare</w:t>
      </w:r>
      <w:r w:rsidRPr="008605EA">
        <w:rPr>
          <w:rStyle w:val="StyleUnderline"/>
        </w:rPr>
        <w:t xml:space="preserve"> but did not violate an ex ante rule.</w:t>
      </w:r>
      <w:r w:rsidRPr="008605EA">
        <w:rPr>
          <w:sz w:val="16"/>
        </w:rPr>
        <w:t xml:space="preserve">126 The </w:t>
      </w:r>
      <w:r w:rsidRPr="00071BA1">
        <w:rPr>
          <w:rStyle w:val="StyleUnderline"/>
          <w:highlight w:val="cyan"/>
        </w:rPr>
        <w:t>problem would</w:t>
      </w:r>
      <w:r w:rsidRPr="008605EA">
        <w:rPr>
          <w:sz w:val="16"/>
        </w:rPr>
        <w:t xml:space="preserve"> likely </w:t>
      </w:r>
      <w:r w:rsidRPr="00071BA1">
        <w:rPr>
          <w:rStyle w:val="Emphasis"/>
          <w:highlight w:val="cyan"/>
        </w:rPr>
        <w:t>worsen</w:t>
      </w:r>
      <w:r w:rsidRPr="00413797">
        <w:rPr>
          <w:rStyle w:val="StyleUnderline"/>
        </w:rPr>
        <w:t xml:space="preserve"> over time</w:t>
      </w:r>
      <w:r w:rsidRPr="008605EA">
        <w:rPr>
          <w:rStyle w:val="StyleUnderline"/>
        </w:rPr>
        <w:t xml:space="preserve"> as </w:t>
      </w:r>
      <w:r w:rsidRPr="00071BA1">
        <w:rPr>
          <w:rStyle w:val="StyleUnderline"/>
          <w:highlight w:val="cyan"/>
        </w:rPr>
        <w:t>firms learn</w:t>
      </w:r>
      <w:r w:rsidRPr="008605EA">
        <w:rPr>
          <w:rStyle w:val="StyleUnderline"/>
        </w:rPr>
        <w:t xml:space="preserve">ed </w:t>
      </w:r>
      <w:r w:rsidRPr="00071BA1">
        <w:rPr>
          <w:rStyle w:val="StyleUnderline"/>
          <w:highlight w:val="cyan"/>
        </w:rPr>
        <w:t xml:space="preserve">to </w:t>
      </w:r>
      <w:r w:rsidRPr="00071BA1">
        <w:rPr>
          <w:rStyle w:val="Emphasis"/>
          <w:highlight w:val="cyan"/>
        </w:rPr>
        <w:t>walk the line</w:t>
      </w:r>
      <w:r w:rsidRPr="008605EA">
        <w:rPr>
          <w:sz w:val="16"/>
        </w:rPr>
        <w:t xml:space="preserve"> along the rule, </w:t>
      </w:r>
      <w:r w:rsidRPr="008605EA">
        <w:rPr>
          <w:rStyle w:val="StyleUnderline"/>
        </w:rPr>
        <w:t xml:space="preserve">figuring out ways to comply with the letter of the law </w:t>
      </w:r>
      <w:r w:rsidRPr="0044697C">
        <w:rPr>
          <w:rStyle w:val="Emphasis"/>
        </w:rPr>
        <w:t>without</w:t>
      </w:r>
      <w:r w:rsidRPr="008605EA">
        <w:rPr>
          <w:rStyle w:val="StyleUnderline"/>
        </w:rPr>
        <w:t xml:space="preserve"> providing the intended consumer welfare benefits.</w:t>
      </w:r>
      <w:r w:rsidRPr="008605EA">
        <w:rPr>
          <w:sz w:val="16"/>
        </w:rPr>
        <w:t xml:space="preserve"> 127 For example, </w:t>
      </w:r>
      <w:r w:rsidRPr="008605EA">
        <w:rPr>
          <w:rStyle w:val="StyleUnderline"/>
        </w:rPr>
        <w:t xml:space="preserve">firms may </w:t>
      </w:r>
      <w:r w:rsidRPr="00071BA1">
        <w:rPr>
          <w:rStyle w:val="StyleUnderline"/>
          <w:highlight w:val="cyan"/>
        </w:rPr>
        <w:t>learn</w:t>
      </w:r>
      <w:r w:rsidRPr="008605EA">
        <w:rPr>
          <w:rStyle w:val="StyleUnderline"/>
        </w:rPr>
        <w:t xml:space="preserve"> the </w:t>
      </w:r>
      <w:r w:rsidRPr="00071BA1">
        <w:rPr>
          <w:rStyle w:val="Emphasis"/>
          <w:highlight w:val="cyan"/>
        </w:rPr>
        <w:t>maximum permissible delays</w:t>
      </w:r>
      <w:r w:rsidRPr="008605EA">
        <w:rPr>
          <w:sz w:val="16"/>
        </w:rPr>
        <w:t xml:space="preserve"> in the implementation of a rule-required behavior. All this is not to say that clear rules are never useful. But the resistance to using clear rules in antitrust doctrine generally should lead us to </w:t>
      </w:r>
      <w:r w:rsidRPr="008605EA">
        <w:rPr>
          <w:rStyle w:val="StyleUnderline"/>
        </w:rPr>
        <w:t xml:space="preserve">think twice before assuming that industry-specific legislation is a superior alternative to antitrust as a regulator of competition </w:t>
      </w:r>
      <w:r w:rsidRPr="00071BA1">
        <w:rPr>
          <w:rStyle w:val="StyleUnderline"/>
          <w:highlight w:val="cyan"/>
        </w:rPr>
        <w:t xml:space="preserve">among </w:t>
      </w:r>
      <w:r w:rsidRPr="00071BA1">
        <w:rPr>
          <w:rStyle w:val="Emphasis"/>
          <w:highlight w:val="cyan"/>
        </w:rPr>
        <w:t>info</w:t>
      </w:r>
      <w:r w:rsidRPr="00071BA1">
        <w:rPr>
          <w:rStyle w:val="Emphasis"/>
        </w:rPr>
        <w:t xml:space="preserve">rmation </w:t>
      </w:r>
      <w:r w:rsidRPr="00071BA1">
        <w:rPr>
          <w:rStyle w:val="Emphasis"/>
          <w:highlight w:val="cyan"/>
        </w:rPr>
        <w:t>platforms.</w:t>
      </w:r>
    </w:p>
    <w:p w14:paraId="7CA8A999" w14:textId="77777777" w:rsidR="00DD60AA" w:rsidRDefault="00DD60AA" w:rsidP="00DD60AA">
      <w:pPr>
        <w:pStyle w:val="Heading3"/>
      </w:pPr>
      <w:r w:rsidRPr="00701873">
        <w:lastRenderedPageBreak/>
        <w:t>AT No enforcement</w:t>
      </w:r>
    </w:p>
    <w:p w14:paraId="6D7F44B2" w14:textId="77777777" w:rsidR="00DD60AA" w:rsidRPr="00F97C8A" w:rsidRDefault="00DD60AA" w:rsidP="00DD60AA">
      <w:r>
        <w:t>Solved by CP fiat and antitrust is worse:</w:t>
      </w:r>
    </w:p>
    <w:p w14:paraId="467B5314" w14:textId="77777777" w:rsidR="00DD60AA" w:rsidRPr="002D7DC5" w:rsidRDefault="00DD60AA" w:rsidP="00DD60AA">
      <w:pPr>
        <w:pStyle w:val="Heading4"/>
        <w:rPr>
          <w:u w:val="single"/>
        </w:rPr>
      </w:pPr>
      <w:r>
        <w:t xml:space="preserve">Antitrust enforcement fails on </w:t>
      </w:r>
      <w:r w:rsidRPr="002D7DC5">
        <w:rPr>
          <w:u w:val="single"/>
        </w:rPr>
        <w:t>all accounts</w:t>
      </w:r>
    </w:p>
    <w:p w14:paraId="042F0E32" w14:textId="77777777" w:rsidR="00DD60AA" w:rsidRDefault="00DD60AA" w:rsidP="00DD60AA">
      <w:proofErr w:type="spellStart"/>
      <w:r w:rsidRPr="00B10775">
        <w:rPr>
          <w:rStyle w:val="Style13ptBold"/>
        </w:rPr>
        <w:t>Shughart</w:t>
      </w:r>
      <w:proofErr w:type="spellEnd"/>
      <w:r w:rsidRPr="00B10775">
        <w:rPr>
          <w:rStyle w:val="Style13ptBold"/>
        </w:rPr>
        <w:t xml:space="preserve"> 8</w:t>
      </w:r>
      <w:r>
        <w:t xml:space="preserve">, PhD in Economics, Professor in Public Choice at Utah State University (William, “Regulation and Antitrust,” in </w:t>
      </w:r>
      <w:r w:rsidRPr="00054510">
        <w:rPr>
          <w:i/>
          <w:iCs/>
        </w:rPr>
        <w:t>Readings in Public Choice and Constitutional Political Economy</w:t>
      </w:r>
      <w:r>
        <w:t>, Ch 25)</w:t>
      </w:r>
    </w:p>
    <w:p w14:paraId="1C40452B" w14:textId="77777777" w:rsidR="00DD60AA" w:rsidRPr="00054510" w:rsidRDefault="00DD60AA" w:rsidP="00DD60AA"/>
    <w:p w14:paraId="68AA5484" w14:textId="77777777" w:rsidR="00DD60AA" w:rsidRDefault="00DD60AA" w:rsidP="00DD60AA">
      <w:r>
        <w:t>The professed efficiency basis of competition policy has not gone unchallenged (</w:t>
      </w:r>
      <w:proofErr w:type="spellStart"/>
      <w:r>
        <w:t>Lande</w:t>
      </w:r>
      <w:proofErr w:type="spellEnd"/>
      <w:r>
        <w:t xml:space="preserve">, 1982; DiLorenzo and High, 1988). What is more important, </w:t>
      </w:r>
      <w:r w:rsidRPr="0097136B">
        <w:rPr>
          <w:rStyle w:val="StyleUnderline"/>
          <w:highlight w:val="cyan"/>
        </w:rPr>
        <w:t>faith in</w:t>
      </w:r>
      <w:r>
        <w:t xml:space="preserve"> the efficacy of the </w:t>
      </w:r>
      <w:r w:rsidRPr="0097136B">
        <w:rPr>
          <w:rStyle w:val="StyleUnderline"/>
          <w:highlight w:val="cyan"/>
        </w:rPr>
        <w:t>antitrust</w:t>
      </w:r>
      <w:r w:rsidRPr="00C15C80">
        <w:rPr>
          <w:rStyle w:val="StyleUnderline"/>
        </w:rPr>
        <w:t xml:space="preserve"> laws to deliver</w:t>
      </w:r>
      <w:r>
        <w:t xml:space="preserve"> net </w:t>
      </w:r>
      <w:r w:rsidRPr="00C15C80">
        <w:rPr>
          <w:rStyle w:val="StyleUnderline"/>
        </w:rPr>
        <w:t xml:space="preserve">social gains </w:t>
      </w:r>
      <w:r w:rsidRPr="0097136B">
        <w:rPr>
          <w:rStyle w:val="StyleUnderline"/>
          <w:highlight w:val="cyan"/>
        </w:rPr>
        <w:t>ignores</w:t>
      </w:r>
      <w:r w:rsidRPr="00C15C80">
        <w:rPr>
          <w:rStyle w:val="StyleUnderline"/>
        </w:rPr>
        <w:t xml:space="preserve"> </w:t>
      </w:r>
      <w:r>
        <w:t xml:space="preserve">the </w:t>
      </w:r>
      <w:r w:rsidRPr="00F53278">
        <w:rPr>
          <w:rStyle w:val="StyleUnderline"/>
        </w:rPr>
        <w:t xml:space="preserve">political </w:t>
      </w:r>
      <w:r w:rsidRPr="0097136B">
        <w:rPr>
          <w:rStyle w:val="StyleUnderline"/>
          <w:highlight w:val="cyan"/>
        </w:rPr>
        <w:t>pressures that impinge on</w:t>
      </w:r>
      <w:r w:rsidRPr="00C15C80">
        <w:rPr>
          <w:rStyle w:val="StyleUnderline"/>
        </w:rPr>
        <w:t xml:space="preserve"> the </w:t>
      </w:r>
      <w:r w:rsidRPr="0097136B">
        <w:rPr>
          <w:rStyle w:val="StyleUnderline"/>
          <w:highlight w:val="cyan"/>
        </w:rPr>
        <w:t>agencies created</w:t>
      </w:r>
      <w:r w:rsidRPr="00C15C80">
        <w:rPr>
          <w:rStyle w:val="StyleUnderline"/>
        </w:rPr>
        <w:t xml:space="preserve"> </w:t>
      </w:r>
      <w:r w:rsidRPr="0097136B">
        <w:rPr>
          <w:rStyle w:val="StyleUnderline"/>
          <w:highlight w:val="cyan"/>
        </w:rPr>
        <w:t xml:space="preserve">to enforce them, </w:t>
      </w:r>
      <w:r w:rsidRPr="00F53278">
        <w:rPr>
          <w:rStyle w:val="StyleUnderline"/>
        </w:rPr>
        <w:t xml:space="preserve">pressures marshaled by </w:t>
      </w:r>
      <w:r w:rsidRPr="0097136B">
        <w:rPr>
          <w:rStyle w:val="StyleUnderline"/>
          <w:highlight w:val="cyan"/>
        </w:rPr>
        <w:t>groups</w:t>
      </w:r>
      <w:r w:rsidRPr="00C15C80">
        <w:rPr>
          <w:rStyle w:val="StyleUnderline"/>
        </w:rPr>
        <w:t xml:space="preserve"> perceiving opportunities </w:t>
      </w:r>
      <w:r w:rsidRPr="00F53278">
        <w:rPr>
          <w:rStyle w:val="StyleUnderline"/>
        </w:rPr>
        <w:t xml:space="preserve">to </w:t>
      </w:r>
      <w:r w:rsidRPr="0097136B">
        <w:rPr>
          <w:rStyle w:val="StyleUnderline"/>
          <w:highlight w:val="cyan"/>
        </w:rPr>
        <w:t>exploit antitrust</w:t>
      </w:r>
      <w:r w:rsidRPr="00C15C80">
        <w:rPr>
          <w:rStyle w:val="StyleUnderline"/>
        </w:rPr>
        <w:t xml:space="preserve"> processes strategically, not to</w:t>
      </w:r>
      <w:r>
        <w:rPr>
          <w:rStyle w:val="StyleUnderline"/>
        </w:rPr>
        <w:t xml:space="preserve"> </w:t>
      </w:r>
      <w:r w:rsidRPr="00C15C80">
        <w:rPr>
          <w:rStyle w:val="StyleUnderline"/>
        </w:rPr>
        <w:t xml:space="preserve">promote competition, but </w:t>
      </w:r>
      <w:r w:rsidRPr="0097136B">
        <w:rPr>
          <w:rStyle w:val="StyleUnderline"/>
          <w:highlight w:val="cyan"/>
        </w:rPr>
        <w:t>to subvert it</w:t>
      </w:r>
      <w:r>
        <w:t xml:space="preserve"> (Baumol and </w:t>
      </w:r>
      <w:proofErr w:type="spellStart"/>
      <w:r>
        <w:t>Ordover</w:t>
      </w:r>
      <w:proofErr w:type="spellEnd"/>
      <w:r>
        <w:t xml:space="preserve">, 1985). </w:t>
      </w:r>
      <w:r w:rsidRPr="0097136B">
        <w:rPr>
          <w:rStyle w:val="StyleUnderline"/>
          <w:highlight w:val="cyan"/>
        </w:rPr>
        <w:t>A law that declares mergers</w:t>
      </w:r>
      <w:r>
        <w:t xml:space="preserve"> to be </w:t>
      </w:r>
      <w:r w:rsidRPr="0097136B">
        <w:rPr>
          <w:rStyle w:val="StyleUnderline"/>
          <w:highlight w:val="cyan"/>
        </w:rPr>
        <w:t>illegal where their</w:t>
      </w:r>
      <w:r w:rsidRPr="00C15C80">
        <w:rPr>
          <w:rStyle w:val="StyleUnderline"/>
        </w:rPr>
        <w:t xml:space="preserve"> </w:t>
      </w:r>
      <w:r w:rsidRPr="0097136B">
        <w:rPr>
          <w:rStyle w:val="StyleUnderline"/>
          <w:highlight w:val="cyan"/>
        </w:rPr>
        <w:t>effect</w:t>
      </w:r>
      <w:r w:rsidRPr="00C15C80">
        <w:rPr>
          <w:rStyle w:val="StyleUnderline"/>
        </w:rPr>
        <w:t xml:space="preserve"> ‘‘may be to substantially lessen</w:t>
      </w:r>
      <w:r>
        <w:rPr>
          <w:rStyle w:val="StyleUnderline"/>
        </w:rPr>
        <w:t xml:space="preserve"> </w:t>
      </w:r>
      <w:r w:rsidRPr="00C15C80">
        <w:rPr>
          <w:rStyle w:val="StyleUnderline"/>
        </w:rPr>
        <w:t xml:space="preserve">competition or </w:t>
      </w:r>
      <w:r w:rsidRPr="00F53278">
        <w:rPr>
          <w:rStyle w:val="StyleUnderline"/>
        </w:rPr>
        <w:t>tend to</w:t>
      </w:r>
      <w:r w:rsidRPr="00C15C80">
        <w:rPr>
          <w:rStyle w:val="StyleUnderline"/>
        </w:rPr>
        <w:t xml:space="preserve"> </w:t>
      </w:r>
      <w:r w:rsidRPr="00F53278">
        <w:rPr>
          <w:rStyle w:val="StyleUnderline"/>
          <w:highlight w:val="cyan"/>
        </w:rPr>
        <w:t>create</w:t>
      </w:r>
      <w:r w:rsidRPr="00C15C80">
        <w:rPr>
          <w:rStyle w:val="StyleUnderline"/>
        </w:rPr>
        <w:t xml:space="preserve"> a </w:t>
      </w:r>
      <w:r w:rsidRPr="0097136B">
        <w:rPr>
          <w:rStyle w:val="StyleUnderline"/>
          <w:highlight w:val="cyan"/>
        </w:rPr>
        <w:t xml:space="preserve">monopoly’’ is also a law that affords the </w:t>
      </w:r>
      <w:r w:rsidRPr="00F53278">
        <w:rPr>
          <w:rStyle w:val="StyleUnderline"/>
        </w:rPr>
        <w:t xml:space="preserve">merger partners’ </w:t>
      </w:r>
      <w:r w:rsidRPr="0097136B">
        <w:rPr>
          <w:rStyle w:val="StyleUnderline"/>
          <w:highlight w:val="cyan"/>
        </w:rPr>
        <w:t>rivals the opportunity to block a</w:t>
      </w:r>
      <w:r w:rsidRPr="00C15C80">
        <w:rPr>
          <w:rStyle w:val="StyleUnderline"/>
        </w:rPr>
        <w:t xml:space="preserve"> transaction that promises to create a</w:t>
      </w:r>
      <w:r>
        <w:rPr>
          <w:rStyle w:val="StyleUnderline"/>
        </w:rPr>
        <w:t xml:space="preserve"> </w:t>
      </w:r>
      <w:r w:rsidRPr="00C15C80">
        <w:rPr>
          <w:rStyle w:val="StyleUnderline"/>
        </w:rPr>
        <w:t xml:space="preserve">larger, more efficient </w:t>
      </w:r>
      <w:r w:rsidRPr="0097136B">
        <w:rPr>
          <w:rStyle w:val="StyleUnderline"/>
          <w:highlight w:val="cyan"/>
        </w:rPr>
        <w:t>competitor</w:t>
      </w:r>
      <w:r w:rsidRPr="00C15C80">
        <w:rPr>
          <w:rStyle w:val="StyleUnderline"/>
        </w:rPr>
        <w:t xml:space="preserve">. </w:t>
      </w:r>
      <w:r w:rsidRPr="0097136B">
        <w:rPr>
          <w:rStyle w:val="StyleUnderline"/>
          <w:highlight w:val="cyan"/>
        </w:rPr>
        <w:t>A</w:t>
      </w:r>
      <w:r w:rsidRPr="00C15C80">
        <w:rPr>
          <w:rStyle w:val="StyleUnderline"/>
        </w:rPr>
        <w:t xml:space="preserve"> </w:t>
      </w:r>
      <w:r w:rsidRPr="0097136B">
        <w:rPr>
          <w:rStyle w:val="StyleUnderline"/>
          <w:highlight w:val="cyan"/>
        </w:rPr>
        <w:t>law that makes it illegal for a firm to charge different prices</w:t>
      </w:r>
      <w:r w:rsidRPr="00C15C80">
        <w:rPr>
          <w:rStyle w:val="StyleUnderline"/>
        </w:rPr>
        <w:t xml:space="preserve"> </w:t>
      </w:r>
      <w:r w:rsidRPr="00F53278">
        <w:rPr>
          <w:rStyle w:val="StyleUnderline"/>
        </w:rPr>
        <w:t>to different customers</w:t>
      </w:r>
      <w:r>
        <w:t xml:space="preserve"> not justified by differences in the cost of serving them </w:t>
      </w:r>
      <w:r w:rsidRPr="00F53278">
        <w:rPr>
          <w:rStyle w:val="StyleUnderline"/>
        </w:rPr>
        <w:t xml:space="preserve">is </w:t>
      </w:r>
      <w:r w:rsidRPr="0097136B">
        <w:rPr>
          <w:rStyle w:val="StyleUnderline"/>
          <w:highlight w:val="cyan"/>
        </w:rPr>
        <w:t xml:space="preserve">also </w:t>
      </w:r>
      <w:r w:rsidRPr="00F53278">
        <w:rPr>
          <w:rStyle w:val="StyleUnderline"/>
        </w:rPr>
        <w:t xml:space="preserve">a law that </w:t>
      </w:r>
      <w:r w:rsidRPr="0097136B">
        <w:rPr>
          <w:rStyle w:val="StyleUnderline"/>
          <w:highlight w:val="cyan"/>
        </w:rPr>
        <w:t>affords rivals the opportunity to seek</w:t>
      </w:r>
      <w:r w:rsidRPr="00C15C80">
        <w:rPr>
          <w:rStyle w:val="StyleUnderline"/>
        </w:rPr>
        <w:t xml:space="preserve"> </w:t>
      </w:r>
      <w:r w:rsidRPr="0097136B">
        <w:rPr>
          <w:rStyle w:val="StyleUnderline"/>
          <w:highlight w:val="cyan"/>
        </w:rPr>
        <w:t>relief from prices that are ‘‘predatorily’’ low</w:t>
      </w:r>
      <w:r>
        <w:t xml:space="preserve">. The Robinson–Patman Act was in fact drafted and passed in response to the political influence mobilized by independent grocers, druggists and other small retailers, who complained loudly that, under the Clayton Act’s original language, the FTC was either unable or unwilling to prevent the emerging national chain stores from using their mass buying power to sell goods to consumers at prices below those charged by the independents (Ross, 1984). </w:t>
      </w:r>
      <w:r w:rsidRPr="0097136B">
        <w:rPr>
          <w:rStyle w:val="StyleUnderline"/>
          <w:highlight w:val="cyan"/>
        </w:rPr>
        <w:t>Observers of</w:t>
      </w:r>
      <w:r w:rsidRPr="00C15C80">
        <w:rPr>
          <w:rStyle w:val="StyleUnderline"/>
        </w:rPr>
        <w:t xml:space="preserve"> the </w:t>
      </w:r>
      <w:r w:rsidRPr="0097136B">
        <w:rPr>
          <w:rStyle w:val="StyleUnderline"/>
          <w:highlight w:val="cyan"/>
        </w:rPr>
        <w:t>antitrust</w:t>
      </w:r>
      <w:r w:rsidRPr="00C15C80">
        <w:rPr>
          <w:rStyle w:val="StyleUnderline"/>
        </w:rPr>
        <w:t xml:space="preserve"> </w:t>
      </w:r>
      <w:r w:rsidRPr="0097136B">
        <w:rPr>
          <w:rStyle w:val="StyleUnderline"/>
          <w:highlight w:val="cyan"/>
        </w:rPr>
        <w:t>enforcement</w:t>
      </w:r>
      <w:r w:rsidRPr="00C15C80">
        <w:rPr>
          <w:rStyle w:val="StyleUnderline"/>
        </w:rPr>
        <w:t xml:space="preserve"> process </w:t>
      </w:r>
      <w:r w:rsidRPr="0097136B">
        <w:rPr>
          <w:rStyle w:val="Emphasis"/>
          <w:highlight w:val="cyan"/>
        </w:rPr>
        <w:t>have long been critical</w:t>
      </w:r>
      <w:r w:rsidRPr="00C15C80">
        <w:rPr>
          <w:rStyle w:val="StyleUnderline"/>
        </w:rPr>
        <w:t xml:space="preserve"> of individual applications of it</w:t>
      </w:r>
      <w:r>
        <w:t xml:space="preserve"> (for recent surveys of the case-study literature, see </w:t>
      </w:r>
      <w:proofErr w:type="spellStart"/>
      <w:r>
        <w:t>Armentano</w:t>
      </w:r>
      <w:proofErr w:type="spellEnd"/>
      <w:r>
        <w:t xml:space="preserve">, 1990; Rubin, 1995). A typical antitrust case study finds that the </w:t>
      </w:r>
      <w:r w:rsidRPr="00C15C80">
        <w:rPr>
          <w:rStyle w:val="StyleUnderline"/>
        </w:rPr>
        <w:t>evidence</w:t>
      </w:r>
      <w:r>
        <w:t xml:space="preserve"> </w:t>
      </w:r>
      <w:r w:rsidRPr="00C15C80">
        <w:rPr>
          <w:rStyle w:val="StyleUnderline"/>
        </w:rPr>
        <w:t>presented in</w:t>
      </w:r>
      <w:r>
        <w:rPr>
          <w:rStyle w:val="StyleUnderline"/>
        </w:rPr>
        <w:t xml:space="preserve"> </w:t>
      </w:r>
      <w:r w:rsidRPr="00C15C80">
        <w:rPr>
          <w:rStyle w:val="StyleUnderline"/>
        </w:rPr>
        <w:t>behalf of the plaintiff was ‘‘weak and at times bordered on fiction’’ and that ‘‘</w:t>
      </w:r>
      <w:r w:rsidRPr="0097136B">
        <w:rPr>
          <w:rStyle w:val="StyleUnderline"/>
          <w:highlight w:val="cyan"/>
        </w:rPr>
        <w:t>neither the government nor the Courts seem</w:t>
      </w:r>
      <w:r w:rsidRPr="00C15C80">
        <w:rPr>
          <w:rStyle w:val="StyleUnderline"/>
        </w:rPr>
        <w:t xml:space="preserve">ed </w:t>
      </w:r>
      <w:r w:rsidRPr="0097136B">
        <w:rPr>
          <w:rStyle w:val="StyleUnderline"/>
          <w:highlight w:val="cyan"/>
        </w:rPr>
        <w:t>able to distinguish between competition and monopolizing’’</w:t>
      </w:r>
      <w:r>
        <w:t xml:space="preserve"> (Peterman, 1975, p. 143). </w:t>
      </w:r>
      <w:r w:rsidRPr="0097136B">
        <w:rPr>
          <w:rStyle w:val="StyleUnderline"/>
          <w:highlight w:val="cyan"/>
        </w:rPr>
        <w:t>Even when the law</w:t>
      </w:r>
      <w:r w:rsidRPr="00C15C80">
        <w:rPr>
          <w:rStyle w:val="StyleUnderline"/>
        </w:rPr>
        <w:t xml:space="preserve"> conceivably </w:t>
      </w:r>
      <w:r w:rsidRPr="0097136B">
        <w:rPr>
          <w:rStyle w:val="StyleUnderline"/>
          <w:highlight w:val="cyan"/>
        </w:rPr>
        <w:t xml:space="preserve">has struck </w:t>
      </w:r>
      <w:r w:rsidRPr="00F53278">
        <w:rPr>
          <w:rStyle w:val="StyleUnderline"/>
        </w:rPr>
        <w:t xml:space="preserve">at acts and </w:t>
      </w:r>
      <w:r w:rsidRPr="0097136B">
        <w:rPr>
          <w:rStyle w:val="StyleUnderline"/>
          <w:highlight w:val="cyan"/>
        </w:rPr>
        <w:t xml:space="preserve">practices that resulted in injury </w:t>
      </w:r>
      <w:r w:rsidRPr="00F53278">
        <w:rPr>
          <w:rStyle w:val="StyleUnderline"/>
        </w:rPr>
        <w:t xml:space="preserve">to consumers, </w:t>
      </w:r>
      <w:r w:rsidRPr="0097136B">
        <w:rPr>
          <w:rStyle w:val="StyleUnderline"/>
          <w:highlight w:val="cyan"/>
        </w:rPr>
        <w:t>the effectiveness of</w:t>
      </w:r>
      <w:r w:rsidRPr="00C15C80">
        <w:rPr>
          <w:rStyle w:val="StyleUnderline"/>
        </w:rPr>
        <w:t xml:space="preserve"> the</w:t>
      </w:r>
      <w:r>
        <w:rPr>
          <w:rStyle w:val="StyleUnderline"/>
        </w:rPr>
        <w:t xml:space="preserve"> </w:t>
      </w:r>
      <w:r w:rsidRPr="0097136B">
        <w:rPr>
          <w:rStyle w:val="StyleUnderline"/>
          <w:highlight w:val="cyan"/>
        </w:rPr>
        <w:t>penalties</w:t>
      </w:r>
      <w:r w:rsidRPr="00C15C80">
        <w:rPr>
          <w:rStyle w:val="StyleUnderline"/>
        </w:rPr>
        <w:t xml:space="preserve"> imposed on guilty defendants </w:t>
      </w:r>
      <w:r w:rsidRPr="0097136B">
        <w:rPr>
          <w:rStyle w:val="StyleUnderline"/>
          <w:highlight w:val="cyan"/>
        </w:rPr>
        <w:t>has been called into question</w:t>
      </w:r>
      <w:r>
        <w:t xml:space="preserve"> (</w:t>
      </w:r>
      <w:proofErr w:type="spellStart"/>
      <w:r>
        <w:t>Elzinga</w:t>
      </w:r>
      <w:proofErr w:type="spellEnd"/>
      <w:r>
        <w:t xml:space="preserve">, 1969; </w:t>
      </w:r>
      <w:proofErr w:type="spellStart"/>
      <w:r>
        <w:t>Rogowsky</w:t>
      </w:r>
      <w:proofErr w:type="spellEnd"/>
      <w:r>
        <w:t xml:space="preserve">, 1986, 1987). </w:t>
      </w:r>
      <w:r w:rsidRPr="0097136B">
        <w:rPr>
          <w:rStyle w:val="Emphasis"/>
          <w:highlight w:val="cyan"/>
        </w:rPr>
        <w:t>Systematic empirical studies</w:t>
      </w:r>
      <w:r w:rsidRPr="00C15C80">
        <w:rPr>
          <w:rStyle w:val="StyleUnderline"/>
        </w:rPr>
        <w:t xml:space="preserve"> </w:t>
      </w:r>
      <w:r w:rsidRPr="0097136B">
        <w:rPr>
          <w:rStyle w:val="StyleUnderline"/>
          <w:highlight w:val="cyan"/>
        </w:rPr>
        <w:t>of</w:t>
      </w:r>
      <w:r w:rsidRPr="00C15C80">
        <w:rPr>
          <w:rStyle w:val="StyleUnderline"/>
        </w:rPr>
        <w:t xml:space="preserve"> the </w:t>
      </w:r>
      <w:r w:rsidRPr="0097136B">
        <w:rPr>
          <w:rStyle w:val="StyleUnderline"/>
          <w:highlight w:val="cyan"/>
        </w:rPr>
        <w:t>antitrust</w:t>
      </w:r>
      <w:r w:rsidRPr="00C15C80">
        <w:rPr>
          <w:rStyle w:val="StyleUnderline"/>
        </w:rPr>
        <w:t xml:space="preserve"> case-selection</w:t>
      </w:r>
      <w:r>
        <w:rPr>
          <w:rStyle w:val="StyleUnderline"/>
        </w:rPr>
        <w:t xml:space="preserve"> </w:t>
      </w:r>
      <w:r w:rsidRPr="00C15C80">
        <w:rPr>
          <w:rStyle w:val="StyleUnderline"/>
        </w:rPr>
        <w:t xml:space="preserve">process </w:t>
      </w:r>
      <w:r w:rsidRPr="0097136B">
        <w:rPr>
          <w:rStyle w:val="Emphasis"/>
          <w:highlight w:val="cyan"/>
        </w:rPr>
        <w:t>have produced no support</w:t>
      </w:r>
      <w:r w:rsidRPr="0097136B">
        <w:rPr>
          <w:rStyle w:val="StyleUnderline"/>
          <w:highlight w:val="cyan"/>
        </w:rPr>
        <w:t xml:space="preserve"> for the hypothesis that</w:t>
      </w:r>
      <w:r w:rsidRPr="00B26A5F">
        <w:rPr>
          <w:rStyle w:val="StyleUnderline"/>
        </w:rPr>
        <w:t xml:space="preserve"> the process is</w:t>
      </w:r>
      <w:r w:rsidRPr="00C15C80">
        <w:rPr>
          <w:rStyle w:val="StyleUnderline"/>
        </w:rPr>
        <w:t xml:space="preserve"> guided by</w:t>
      </w:r>
      <w:r>
        <w:rPr>
          <w:rStyle w:val="StyleUnderline"/>
        </w:rPr>
        <w:t xml:space="preserve"> </w:t>
      </w:r>
      <w:r w:rsidRPr="00C15C80">
        <w:rPr>
          <w:rStyle w:val="StyleUnderline"/>
        </w:rPr>
        <w:t>social-welfare criteria</w:t>
      </w:r>
      <w:r>
        <w:t xml:space="preserve"> (Long et al., 1973; Asch, 1975; Siegfried, 1975) </w:t>
      </w:r>
      <w:r w:rsidRPr="00C15C80">
        <w:rPr>
          <w:rStyle w:val="StyleUnderline"/>
        </w:rPr>
        <w:t>or that</w:t>
      </w:r>
      <w:r>
        <w:rPr>
          <w:rStyle w:val="StyleUnderline"/>
        </w:rPr>
        <w:t xml:space="preserve"> </w:t>
      </w:r>
      <w:r w:rsidRPr="0097136B">
        <w:rPr>
          <w:rStyle w:val="StyleUnderline"/>
          <w:highlight w:val="cyan"/>
        </w:rPr>
        <w:t>antitrust law enforcement has had</w:t>
      </w:r>
      <w:r w:rsidRPr="00C15C80">
        <w:rPr>
          <w:rStyle w:val="StyleUnderline"/>
        </w:rPr>
        <w:t xml:space="preserve"> measurable </w:t>
      </w:r>
      <w:r w:rsidRPr="0097136B">
        <w:rPr>
          <w:rStyle w:val="Emphasis"/>
          <w:highlight w:val="cyan"/>
        </w:rPr>
        <w:t>pro-competitive effects</w:t>
      </w:r>
      <w:r w:rsidRPr="00C15C80">
        <w:rPr>
          <w:rStyle w:val="StyleUnderline"/>
        </w:rPr>
        <w:t xml:space="preserve"> on the</w:t>
      </w:r>
      <w:r>
        <w:rPr>
          <w:rStyle w:val="StyleUnderline"/>
        </w:rPr>
        <w:t xml:space="preserve"> </w:t>
      </w:r>
      <w:r w:rsidRPr="00C15C80">
        <w:rPr>
          <w:rStyle w:val="StyleUnderline"/>
        </w:rPr>
        <w:t>behavior of firms</w:t>
      </w:r>
      <w:r>
        <w:t xml:space="preserve"> (Stigler, 1966; Asch and Seneca, 1976; Shaw and Simpson, 1986; Sproul, 1993).</w:t>
      </w:r>
    </w:p>
    <w:p w14:paraId="69793A3F" w14:textId="77777777" w:rsidR="00DD60AA" w:rsidRDefault="00DD60AA" w:rsidP="00DD60AA">
      <w:pPr>
        <w:pStyle w:val="Heading4"/>
      </w:pPr>
      <w:r>
        <w:t>Antitrust is one-off and targeted, which precludes economy-wide changes</w:t>
      </w:r>
    </w:p>
    <w:p w14:paraId="6ABC6B1C" w14:textId="77777777" w:rsidR="00DD60AA" w:rsidRPr="00875AA8" w:rsidRDefault="00DD60AA" w:rsidP="00DD60AA">
      <w:r w:rsidRPr="00875AA8">
        <w:rPr>
          <w:rStyle w:val="Style13ptBold"/>
        </w:rPr>
        <w:t>Wheeler 21</w:t>
      </w:r>
      <w:r>
        <w:t>, Visiting Fellow - Governance Studies, Center for Technology Innovation (Tom, “A focused federal agency is necessary to oversee Big Tech,” Brookings, https://www.brookings.edu/research/a-focused-federal-agency-is-necessary-to-oversee-big-tech/)</w:t>
      </w:r>
    </w:p>
    <w:p w14:paraId="59660469" w14:textId="77777777" w:rsidR="00DD60AA" w:rsidRDefault="00DD60AA" w:rsidP="00DD60AA"/>
    <w:p w14:paraId="39C417EC" w14:textId="77777777" w:rsidR="00DD60AA" w:rsidRDefault="00DD60AA" w:rsidP="00DD60AA">
      <w:r w:rsidRPr="00D96D7C">
        <w:rPr>
          <w:rStyle w:val="StyleUnderline"/>
          <w:highlight w:val="cyan"/>
        </w:rPr>
        <w:t>Oversight</w:t>
      </w:r>
      <w:r>
        <w:t xml:space="preserve"> of the dominant digital platforms’ broad effects on society </w:t>
      </w:r>
      <w:r w:rsidRPr="00D96D7C">
        <w:rPr>
          <w:rStyle w:val="StyleUnderline"/>
          <w:highlight w:val="cyan"/>
        </w:rPr>
        <w:t>is not possible within the existing</w:t>
      </w:r>
      <w:r w:rsidRPr="00FA1118">
        <w:rPr>
          <w:rStyle w:val="StyleUnderline"/>
        </w:rPr>
        <w:t xml:space="preserve"> federal </w:t>
      </w:r>
      <w:r w:rsidRPr="00D96D7C">
        <w:rPr>
          <w:rStyle w:val="StyleUnderline"/>
          <w:highlight w:val="cyan"/>
        </w:rPr>
        <w:t>regulatory structure. Agencies such as the</w:t>
      </w:r>
      <w:r>
        <w:t xml:space="preserve"> Federal Trade Commission (</w:t>
      </w:r>
      <w:r w:rsidRPr="00D96D7C">
        <w:rPr>
          <w:rStyle w:val="Emphasis"/>
          <w:highlight w:val="cyan"/>
        </w:rPr>
        <w:t>FTC</w:t>
      </w:r>
      <w:r w:rsidRPr="00D96D7C">
        <w:rPr>
          <w:highlight w:val="cyan"/>
        </w:rPr>
        <w:t xml:space="preserve">) </w:t>
      </w:r>
      <w:r w:rsidRPr="00D96D7C">
        <w:rPr>
          <w:rStyle w:val="Emphasis"/>
          <w:highlight w:val="cyan"/>
        </w:rPr>
        <w:t>and</w:t>
      </w:r>
      <w:r>
        <w:t xml:space="preserve"> Department of Justice (</w:t>
      </w:r>
      <w:r w:rsidRPr="00D96D7C">
        <w:rPr>
          <w:rStyle w:val="Emphasis"/>
          <w:highlight w:val="cyan"/>
        </w:rPr>
        <w:t>DOJ</w:t>
      </w:r>
      <w:r w:rsidRPr="00D96D7C">
        <w:rPr>
          <w:highlight w:val="cyan"/>
        </w:rPr>
        <w:t xml:space="preserve">) </w:t>
      </w:r>
      <w:r w:rsidRPr="00D96D7C">
        <w:rPr>
          <w:rStyle w:val="StyleUnderline"/>
          <w:highlight w:val="cyan"/>
        </w:rPr>
        <w:t>are</w:t>
      </w:r>
      <w:r>
        <w:t xml:space="preserve"> filled with good and dedicated professionals, yet they are </w:t>
      </w:r>
      <w:r w:rsidRPr="00D96D7C">
        <w:rPr>
          <w:rStyle w:val="StyleUnderline"/>
          <w:highlight w:val="cyan"/>
        </w:rPr>
        <w:t>constrained</w:t>
      </w:r>
      <w:r w:rsidRPr="00FA1118">
        <w:rPr>
          <w:rStyle w:val="StyleUnderline"/>
        </w:rPr>
        <w:t xml:space="preserve"> in what they can do</w:t>
      </w:r>
      <w:r>
        <w:t xml:space="preserve">. </w:t>
      </w:r>
      <w:r w:rsidRPr="00FA1118">
        <w:rPr>
          <w:rStyle w:val="StyleUnderline"/>
        </w:rPr>
        <w:t xml:space="preserve">Such limitations are perversely demonstrated by the recent headline-grabbing antitrust actions by </w:t>
      </w:r>
      <w:r w:rsidRPr="00FA1118">
        <w:rPr>
          <w:rStyle w:val="StyleUnderline"/>
        </w:rPr>
        <w:lastRenderedPageBreak/>
        <w:t xml:space="preserve">both agencies. </w:t>
      </w:r>
      <w:r w:rsidRPr="00D96D7C">
        <w:rPr>
          <w:rStyle w:val="StyleUnderline"/>
          <w:highlight w:val="cyan"/>
        </w:rPr>
        <w:t>Antitrust enforcement</w:t>
      </w:r>
      <w:r>
        <w:t xml:space="preserve">, while important, </w:t>
      </w:r>
      <w:r w:rsidRPr="00D96D7C">
        <w:rPr>
          <w:rStyle w:val="StyleUnderline"/>
          <w:highlight w:val="cyan"/>
        </w:rPr>
        <w:t xml:space="preserve">is </w:t>
      </w:r>
      <w:r w:rsidRPr="00D96D7C">
        <w:rPr>
          <w:rStyle w:val="Emphasis"/>
          <w:highlight w:val="cyan"/>
        </w:rPr>
        <w:t>targeted</w:t>
      </w:r>
      <w:r w:rsidRPr="00FA1118">
        <w:rPr>
          <w:rStyle w:val="StyleUnderline"/>
        </w:rPr>
        <w:t xml:space="preserve"> against specific circumstances </w:t>
      </w:r>
      <w:r w:rsidRPr="00D96D7C">
        <w:rPr>
          <w:rStyle w:val="StyleUnderline"/>
          <w:highlight w:val="cyan"/>
        </w:rPr>
        <w:t xml:space="preserve">and </w:t>
      </w:r>
      <w:r w:rsidRPr="00D96D7C">
        <w:rPr>
          <w:rStyle w:val="Emphasis"/>
          <w:highlight w:val="cyan"/>
        </w:rPr>
        <w:t>cannot</w:t>
      </w:r>
      <w:r w:rsidRPr="00D96D7C">
        <w:rPr>
          <w:rStyle w:val="StyleUnderline"/>
          <w:highlight w:val="cyan"/>
        </w:rPr>
        <w:t xml:space="preserve"> protect against general consumer abuses</w:t>
      </w:r>
      <w:r>
        <w:t xml:space="preserve">. Similarly, while the FTC also has </w:t>
      </w:r>
      <w:r w:rsidRPr="00D96D7C">
        <w:rPr>
          <w:rStyle w:val="StyleUnderline"/>
          <w:highlight w:val="cyan"/>
        </w:rPr>
        <w:t>authority</w:t>
      </w:r>
      <w:r>
        <w:t xml:space="preserve"> over unfair and deceptive acts, many abuses in the digital marketplace are harmful but not considered deceptive and unfair. The FTC </w:t>
      </w:r>
      <w:r w:rsidRPr="00D96D7C">
        <w:rPr>
          <w:rStyle w:val="StyleUnderline"/>
          <w:highlight w:val="cyan"/>
        </w:rPr>
        <w:t>is</w:t>
      </w:r>
      <w:r w:rsidRPr="00FA1118">
        <w:rPr>
          <w:rStyle w:val="StyleUnderline"/>
        </w:rPr>
        <w:t xml:space="preserve"> further </w:t>
      </w:r>
      <w:r w:rsidRPr="00D96D7C">
        <w:rPr>
          <w:rStyle w:val="StyleUnderline"/>
          <w:highlight w:val="cyan"/>
        </w:rPr>
        <w:t>hampered by limited power to promulgate broad rules</w:t>
      </w:r>
      <w:r>
        <w:t xml:space="preserve">, thus </w:t>
      </w:r>
      <w:r w:rsidRPr="00D96D7C">
        <w:rPr>
          <w:rStyle w:val="StyleUnderline"/>
          <w:highlight w:val="cyan"/>
        </w:rPr>
        <w:t>constraining</w:t>
      </w:r>
      <w:r w:rsidRPr="00FA1118">
        <w:rPr>
          <w:rStyle w:val="StyleUnderline"/>
        </w:rPr>
        <w:t xml:space="preserve"> most of </w:t>
      </w:r>
      <w:r w:rsidRPr="00D96D7C">
        <w:rPr>
          <w:rStyle w:val="StyleUnderline"/>
          <w:highlight w:val="cyan"/>
        </w:rPr>
        <w:t xml:space="preserve">its activities to </w:t>
      </w:r>
      <w:r w:rsidRPr="00D96D7C">
        <w:rPr>
          <w:rStyle w:val="Emphasis"/>
          <w:highlight w:val="cyan"/>
        </w:rPr>
        <w:t>one-off</w:t>
      </w:r>
      <w:r w:rsidRPr="00D96D7C">
        <w:rPr>
          <w:rStyle w:val="StyleUnderline"/>
          <w:highlight w:val="cyan"/>
        </w:rPr>
        <w:t xml:space="preserve"> proceeding</w:t>
      </w:r>
      <w:r w:rsidRPr="00FA1118">
        <w:rPr>
          <w:rStyle w:val="StyleUnderline"/>
        </w:rPr>
        <w:t xml:space="preserve">s against a </w:t>
      </w:r>
      <w:r w:rsidRPr="00FA1118">
        <w:rPr>
          <w:rStyle w:val="Emphasis"/>
        </w:rPr>
        <w:t>singular company</w:t>
      </w:r>
      <w:r w:rsidRPr="00FA1118">
        <w:rPr>
          <w:rStyle w:val="StyleUnderline"/>
        </w:rPr>
        <w:t xml:space="preserve"> for a specific type of abuse </w:t>
      </w:r>
      <w:r w:rsidRPr="00D96D7C">
        <w:rPr>
          <w:rStyle w:val="StyleUnderline"/>
          <w:highlight w:val="cyan"/>
        </w:rPr>
        <w:t>rather than</w:t>
      </w:r>
      <w:r w:rsidRPr="00FA1118">
        <w:rPr>
          <w:rStyle w:val="StyleUnderline"/>
        </w:rPr>
        <w:t xml:space="preserve"> establishing </w:t>
      </w:r>
      <w:r w:rsidRPr="00D96D7C">
        <w:rPr>
          <w:rStyle w:val="StyleUnderline"/>
          <w:highlight w:val="cyan"/>
        </w:rPr>
        <w:t>broad behavioral rules across the</w:t>
      </w:r>
      <w:r>
        <w:t xml:space="preserve"> consumer-facing digital </w:t>
      </w:r>
      <w:r w:rsidRPr="00D96D7C">
        <w:rPr>
          <w:rStyle w:val="StyleUnderline"/>
          <w:highlight w:val="cyan"/>
        </w:rPr>
        <w:t>economy</w:t>
      </w:r>
      <w:r>
        <w:t>.</w:t>
      </w:r>
    </w:p>
    <w:p w14:paraId="32D6822A" w14:textId="77777777" w:rsidR="00DD60AA" w:rsidRPr="00701873" w:rsidRDefault="00DD60AA" w:rsidP="00DD60AA"/>
    <w:p w14:paraId="6A4C5F65" w14:textId="77777777" w:rsidR="00DD60AA" w:rsidRPr="00701873" w:rsidRDefault="00DD60AA" w:rsidP="00DD60AA">
      <w:pPr>
        <w:pStyle w:val="Heading2"/>
      </w:pPr>
      <w:r>
        <w:lastRenderedPageBreak/>
        <w:t>States CP</w:t>
      </w:r>
    </w:p>
    <w:p w14:paraId="30772236" w14:textId="77777777" w:rsidR="00DD60AA" w:rsidRDefault="00DD60AA" w:rsidP="00DD60AA">
      <w:pPr>
        <w:pStyle w:val="Heading2"/>
      </w:pPr>
      <w:r>
        <w:lastRenderedPageBreak/>
        <w:t>Ad1</w:t>
      </w:r>
    </w:p>
    <w:p w14:paraId="656837AC" w14:textId="77777777" w:rsidR="00DD60AA" w:rsidRPr="001F2986" w:rsidRDefault="00DD60AA" w:rsidP="00DD60AA">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6A2CBB51"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u w:val="single"/>
        </w:rPr>
        <w:t>No cyber impact</w:t>
      </w:r>
      <w:r w:rsidRPr="001F2986">
        <w:rPr>
          <w:rFonts w:asciiTheme="minorHAnsi" w:hAnsiTheme="minorHAnsi" w:cstheme="minorHAnsi"/>
        </w:rPr>
        <w:t>---that’s Lewis:</w:t>
      </w:r>
    </w:p>
    <w:p w14:paraId="511AF99A"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rPr>
        <w:t>1---</w:t>
      </w:r>
      <w:r w:rsidRPr="001F2986">
        <w:rPr>
          <w:rFonts w:asciiTheme="minorHAnsi" w:hAnsiTheme="minorHAnsi" w:cstheme="minorHAnsi"/>
          <w:u w:val="single"/>
        </w:rPr>
        <w:t>deterrence</w:t>
      </w:r>
      <w:r w:rsidRPr="001F2986">
        <w:rPr>
          <w:rFonts w:asciiTheme="minorHAnsi" w:hAnsiTheme="minorHAnsi" w:cstheme="minorHAnsi"/>
        </w:rPr>
        <w:t xml:space="preserve">---attacks would invite </w:t>
      </w:r>
      <w:r w:rsidRPr="001F2986">
        <w:rPr>
          <w:rFonts w:asciiTheme="minorHAnsi" w:hAnsiTheme="minorHAnsi" w:cstheme="minorHAnsi"/>
          <w:u w:val="single"/>
        </w:rPr>
        <w:t>catastrophic retaliation</w:t>
      </w:r>
      <w:r w:rsidRPr="001F2986">
        <w:rPr>
          <w:rFonts w:asciiTheme="minorHAnsi" w:hAnsiTheme="minorHAnsi" w:cstheme="minorHAnsi"/>
        </w:rPr>
        <w:t xml:space="preserve">---attribution is </w:t>
      </w:r>
      <w:r w:rsidRPr="001F2986">
        <w:rPr>
          <w:rFonts w:asciiTheme="minorHAnsi" w:hAnsiTheme="minorHAnsi" w:cstheme="minorHAnsi"/>
          <w:u w:val="single"/>
        </w:rPr>
        <w:t>strong enough</w:t>
      </w:r>
      <w:r w:rsidRPr="001F2986">
        <w:rPr>
          <w:rFonts w:asciiTheme="minorHAnsi" w:hAnsiTheme="minorHAnsi" w:cstheme="minorHAnsi"/>
        </w:rPr>
        <w:t xml:space="preserve"> to deter escalation. </w:t>
      </w:r>
    </w:p>
    <w:p w14:paraId="12E6675C"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2C17E2CE" w14:textId="77777777" w:rsidR="00DD60AA" w:rsidRPr="001F2986" w:rsidRDefault="00DD60AA" w:rsidP="00DD60AA">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20"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2B64BD06" w14:textId="77777777" w:rsidR="00DD60AA" w:rsidRPr="001F2986" w:rsidRDefault="00DD60AA" w:rsidP="00DD60AA">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52B44DE5"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The implicit threshold governing </w:t>
      </w:r>
      <w:proofErr w:type="spellStart"/>
      <w:r w:rsidRPr="001F2986">
        <w:rPr>
          <w:rFonts w:asciiTheme="minorHAnsi" w:hAnsiTheme="minorHAnsi" w:cstheme="minorHAnsi"/>
        </w:rPr>
        <w:t>cyber attack</w:t>
      </w:r>
      <w:proofErr w:type="spellEnd"/>
      <w:r w:rsidRPr="001F2986">
        <w:rPr>
          <w:rFonts w:asciiTheme="minorHAnsi" w:hAnsiTheme="minorHAnsi" w:cstheme="minorHAnsi"/>
        </w:rPr>
        <w:t xml:space="preserve">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6A1D254D"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7B2CF660"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rPr>
        <w:t>2---</w:t>
      </w:r>
      <w:r w:rsidRPr="001F2986">
        <w:rPr>
          <w:rFonts w:asciiTheme="minorHAnsi" w:hAnsiTheme="minorHAnsi" w:cstheme="minorHAnsi"/>
          <w:u w:val="single"/>
        </w:rPr>
        <w:t>technical barriers</w:t>
      </w:r>
      <w:r w:rsidRPr="001F2986">
        <w:rPr>
          <w:rFonts w:asciiTheme="minorHAnsi" w:hAnsiTheme="minorHAnsi" w:cstheme="minorHAnsi"/>
        </w:rPr>
        <w:t xml:space="preserve">---states lack the </w:t>
      </w:r>
      <w:r w:rsidRPr="001F2986">
        <w:rPr>
          <w:rFonts w:asciiTheme="minorHAnsi" w:hAnsiTheme="minorHAnsi" w:cstheme="minorHAnsi"/>
          <w:u w:val="single"/>
        </w:rPr>
        <w:t>resources</w:t>
      </w:r>
      <w:r w:rsidRPr="001F2986">
        <w:rPr>
          <w:rFonts w:asciiTheme="minorHAnsi" w:hAnsiTheme="minorHAnsi" w:cstheme="minorHAnsi"/>
        </w:rPr>
        <w:t xml:space="preserve">, </w:t>
      </w:r>
      <w:r w:rsidRPr="001F2986">
        <w:rPr>
          <w:rFonts w:asciiTheme="minorHAnsi" w:hAnsiTheme="minorHAnsi" w:cstheme="minorHAnsi"/>
          <w:u w:val="single"/>
        </w:rPr>
        <w:t>skills</w:t>
      </w:r>
      <w:r w:rsidRPr="001F2986">
        <w:rPr>
          <w:rFonts w:asciiTheme="minorHAnsi" w:hAnsiTheme="minorHAnsi" w:cstheme="minorHAnsi"/>
        </w:rPr>
        <w:t xml:space="preserve">, and </w:t>
      </w:r>
      <w:r w:rsidRPr="001F2986">
        <w:rPr>
          <w:rFonts w:asciiTheme="minorHAnsi" w:hAnsiTheme="minorHAnsi" w:cstheme="minorHAnsi"/>
          <w:u w:val="single"/>
        </w:rPr>
        <w:t>expertise</w:t>
      </w:r>
      <w:r w:rsidRPr="001F2986">
        <w:rPr>
          <w:rFonts w:asciiTheme="minorHAnsi" w:hAnsiTheme="minorHAnsi" w:cstheme="minorHAnsi"/>
        </w:rPr>
        <w:t xml:space="preserve"> to attack </w:t>
      </w:r>
      <w:r w:rsidRPr="001F2986">
        <w:rPr>
          <w:rFonts w:asciiTheme="minorHAnsi" w:hAnsiTheme="minorHAnsi" w:cstheme="minorHAnsi"/>
          <w:u w:val="single"/>
        </w:rPr>
        <w:t>dozens</w:t>
      </w:r>
      <w:r w:rsidRPr="001F2986">
        <w:rPr>
          <w:rFonts w:asciiTheme="minorHAnsi" w:hAnsiTheme="minorHAnsi" w:cstheme="minorHAnsi"/>
        </w:rPr>
        <w:t xml:space="preserve"> of sophisticated targets </w:t>
      </w:r>
      <w:r w:rsidRPr="001F2986">
        <w:rPr>
          <w:rFonts w:asciiTheme="minorHAnsi" w:hAnsiTheme="minorHAnsi" w:cstheme="minorHAnsi"/>
          <w:u w:val="single"/>
        </w:rPr>
        <w:t>simultaneously</w:t>
      </w:r>
      <w:r w:rsidRPr="001F2986">
        <w:rPr>
          <w:rFonts w:asciiTheme="minorHAnsi" w:hAnsiTheme="minorHAnsi" w:cstheme="minorHAnsi"/>
        </w:rPr>
        <w:t xml:space="preserve">. </w:t>
      </w:r>
      <w:r w:rsidRPr="001F2986">
        <w:rPr>
          <w:rFonts w:asciiTheme="minorHAnsi" w:hAnsiTheme="minorHAnsi" w:cstheme="minorHAnsi"/>
          <w:u w:val="single"/>
        </w:rPr>
        <w:t>25 years</w:t>
      </w:r>
      <w:r w:rsidRPr="001F2986">
        <w:rPr>
          <w:rFonts w:asciiTheme="minorHAnsi" w:hAnsiTheme="minorHAnsi" w:cstheme="minorHAnsi"/>
        </w:rPr>
        <w:t xml:space="preserve"> of unregulated cyber-attacks disprove </w:t>
      </w:r>
      <w:r>
        <w:rPr>
          <w:rFonts w:asciiTheme="minorHAnsi" w:hAnsiTheme="minorHAnsi" w:cstheme="minorHAnsi"/>
        </w:rPr>
        <w:t>capability</w:t>
      </w:r>
      <w:r w:rsidRPr="001F2986">
        <w:rPr>
          <w:rFonts w:asciiTheme="minorHAnsi" w:hAnsiTheme="minorHAnsi" w:cstheme="minorHAnsi"/>
        </w:rPr>
        <w:t xml:space="preserve">. </w:t>
      </w:r>
    </w:p>
    <w:p w14:paraId="06F4C74D"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rPr>
        <w:t xml:space="preserve">3---no motivation. </w:t>
      </w:r>
    </w:p>
    <w:p w14:paraId="778E835A" w14:textId="77777777" w:rsidR="00DD60AA" w:rsidRPr="001F2986" w:rsidRDefault="00DD60AA" w:rsidP="00DD60AA">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21"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3151FE3F" w14:textId="77777777" w:rsidR="00DD60AA" w:rsidRPr="001F2986" w:rsidRDefault="00DD60AA" w:rsidP="00DD60AA">
      <w:pPr>
        <w:rPr>
          <w:rStyle w:val="StyleUnderline"/>
          <w:rFonts w:asciiTheme="minorHAnsi" w:hAnsiTheme="minorHAnsi" w:cstheme="minorHAnsi"/>
        </w:rPr>
      </w:pPr>
      <w:r w:rsidRPr="001F2986">
        <w:rPr>
          <w:rStyle w:val="StyleUnderline"/>
          <w:rFonts w:asciiTheme="minorHAnsi" w:hAnsiTheme="minorHAnsi" w:cstheme="minorHAnsi"/>
        </w:rPr>
        <w:lastRenderedPageBreak/>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319375C1"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01192FCE"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3E4B9846"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751D963C" w14:textId="77777777" w:rsidR="00DD60AA" w:rsidRPr="001F2986" w:rsidRDefault="00DD60AA" w:rsidP="00DD60AA">
      <w:pPr>
        <w:rPr>
          <w:rFonts w:asciiTheme="minorHAnsi" w:hAnsiTheme="minorHAnsi" w:cstheme="minorHAnsi"/>
        </w:rPr>
      </w:pPr>
      <w:r w:rsidRPr="001F2986">
        <w:rPr>
          <w:rStyle w:val="StyleUnderline"/>
          <w:rFonts w:asciiTheme="minorHAnsi" w:hAnsiTheme="minorHAnsi" w:cstheme="minorHAnsi"/>
        </w:rPr>
        <w:t xml:space="preserve">The reality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0B197B2E" w14:textId="77777777" w:rsidR="00DD60AA" w:rsidRPr="001F2986" w:rsidRDefault="00DD60AA" w:rsidP="00DD60AA">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6B973F18"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 xml:space="preserve">.6 The 2015 agreement with </w:t>
      </w:r>
      <w:r w:rsidRPr="001F2986">
        <w:rPr>
          <w:rFonts w:asciiTheme="minorHAnsi" w:hAnsiTheme="minorHAnsi" w:cstheme="minorHAnsi"/>
        </w:rPr>
        <w:lastRenderedPageBreak/>
        <w:t>the United States served Chinese interests by centralizing tasking authority in Beijing and ending People’s Liberation Army (PLA) “freelancing” against commercial targets.</w:t>
      </w:r>
    </w:p>
    <w:p w14:paraId="245C5C14"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w:t>
      </w:r>
      <w:proofErr w:type="spellStart"/>
      <w:r w:rsidRPr="001F2986">
        <w:rPr>
          <w:rFonts w:asciiTheme="minorHAnsi" w:hAnsiTheme="minorHAnsi" w:cstheme="minorHAnsi"/>
        </w:rPr>
        <w:t>decisionmaking</w:t>
      </w:r>
      <w:proofErr w:type="spellEnd"/>
      <w:r w:rsidRPr="001F2986">
        <w:rPr>
          <w:rFonts w:asciiTheme="minorHAnsi" w:hAnsiTheme="minorHAnsi" w:cstheme="minorHAnsi"/>
        </w:rPr>
        <w:t xml:space="preserve">.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06453586" w14:textId="77777777" w:rsidR="00DD60AA" w:rsidRPr="001F2986" w:rsidRDefault="00DD60AA" w:rsidP="00DD60AA">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w:t>
      </w:r>
      <w:proofErr w:type="gramStart"/>
      <w:r w:rsidRPr="001F2986">
        <w:rPr>
          <w:rFonts w:asciiTheme="minorHAnsi" w:hAnsiTheme="minorHAnsi" w:cstheme="minorHAnsi"/>
        </w:rPr>
        <w:t>cyber Pearl</w:t>
      </w:r>
      <w:proofErr w:type="gramEnd"/>
      <w:r w:rsidRPr="001F2986">
        <w:rPr>
          <w:rFonts w:asciiTheme="minorHAnsi" w:hAnsiTheme="minorHAnsi" w:cstheme="minorHAnsi"/>
        </w:rPr>
        <w:t xml:space="preserve">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28230962" w14:textId="77777777" w:rsidR="00DD60AA" w:rsidRPr="001F2986" w:rsidRDefault="00DD60AA" w:rsidP="00DD60AA">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 xml:space="preserve">all </w:t>
      </w:r>
      <w:proofErr w:type="spellStart"/>
      <w:r w:rsidRPr="000B6C97">
        <w:rPr>
          <w:rStyle w:val="Emphasis"/>
          <w:rFonts w:asciiTheme="minorHAnsi" w:hAnsiTheme="minorHAnsi" w:cstheme="minorHAnsi"/>
          <w:highlight w:val="cyan"/>
        </w:rPr>
        <w:t>cyber attacks</w:t>
      </w:r>
      <w:proofErr w:type="spellEnd"/>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632BB4D0"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 xml:space="preserve">dreaded </w:t>
      </w:r>
      <w:proofErr w:type="gramStart"/>
      <w:r w:rsidRPr="001F2986">
        <w:rPr>
          <w:rStyle w:val="Emphasis"/>
          <w:rFonts w:asciiTheme="minorHAnsi" w:hAnsiTheme="minorHAnsi" w:cstheme="minorHAnsi"/>
        </w:rPr>
        <w:t>cyber Pearl</w:t>
      </w:r>
      <w:proofErr w:type="gramEnd"/>
      <w:r w:rsidRPr="001F2986">
        <w:rPr>
          <w:rStyle w:val="Emphasis"/>
          <w:rFonts w:asciiTheme="minorHAnsi" w:hAnsiTheme="minorHAnsi" w:cstheme="minorHAnsi"/>
        </w:rPr>
        <w:t xml:space="preserve">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1EC482F4"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w:t>
      </w:r>
      <w:proofErr w:type="spellStart"/>
      <w:r w:rsidRPr="001F2986">
        <w:rPr>
          <w:rFonts w:asciiTheme="minorHAnsi" w:hAnsiTheme="minorHAnsi" w:cstheme="minorHAnsi"/>
        </w:rPr>
        <w:t>Cyber attacks</w:t>
      </w:r>
      <w:proofErr w:type="spellEnd"/>
      <w:r w:rsidRPr="001F2986">
        <w:rPr>
          <w:rFonts w:asciiTheme="minorHAnsi" w:hAnsiTheme="minorHAnsi" w:cstheme="minorHAnsi"/>
        </w:rPr>
        <w:t xml:space="preserve"> are not random. All of these incidents have been part of larger geopolitical conflicts involving Iran, Korea, and the Ukraine, or Russia’s contest with the United States and NATO.</w:t>
      </w:r>
    </w:p>
    <w:p w14:paraId="73E099FD" w14:textId="77777777" w:rsidR="00DD60AA" w:rsidRPr="001F2986" w:rsidRDefault="00DD60AA" w:rsidP="00DD60AA">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there </w:t>
      </w:r>
      <w:r w:rsidRPr="000B6C97">
        <w:rPr>
          <w:rStyle w:val="StyleUnderline"/>
          <w:rFonts w:asciiTheme="minorHAnsi" w:hAnsiTheme="minorHAnsi" w:cstheme="minorHAnsi"/>
          <w:highlight w:val="cyan"/>
        </w:rPr>
        <w:lastRenderedPageBreak/>
        <w:t xml:space="preserve">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0A806677" w14:textId="77777777" w:rsidR="00DD60AA" w:rsidRPr="001F2986" w:rsidRDefault="00DD60AA" w:rsidP="00DD60AA">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---C2 Hacking</w:t>
      </w:r>
    </w:p>
    <w:p w14:paraId="7AE797E7"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rPr>
        <w:t xml:space="preserve">No nuclear hacking---US C2 is </w:t>
      </w:r>
      <w:r w:rsidRPr="001F2986">
        <w:rPr>
          <w:rFonts w:asciiTheme="minorHAnsi" w:hAnsiTheme="minorHAnsi" w:cstheme="minorHAnsi"/>
          <w:u w:val="single"/>
        </w:rPr>
        <w:t>rigorously firewalled</w:t>
      </w:r>
      <w:r w:rsidRPr="001F2986">
        <w:rPr>
          <w:rFonts w:asciiTheme="minorHAnsi" w:hAnsiTheme="minorHAnsi" w:cstheme="minorHAnsi"/>
        </w:rPr>
        <w:t xml:space="preserve"> and </w:t>
      </w:r>
      <w:r w:rsidRPr="001F2986">
        <w:rPr>
          <w:rFonts w:asciiTheme="minorHAnsi" w:hAnsiTheme="minorHAnsi" w:cstheme="minorHAnsi"/>
          <w:u w:val="single"/>
        </w:rPr>
        <w:t>isolated</w:t>
      </w:r>
      <w:r w:rsidRPr="001F2986">
        <w:rPr>
          <w:rFonts w:asciiTheme="minorHAnsi" w:hAnsiTheme="minorHAnsi" w:cstheme="minorHAnsi"/>
        </w:rPr>
        <w:t xml:space="preserve"> from other channels, making access impossible---</w:t>
      </w:r>
      <w:r w:rsidRPr="001F2986">
        <w:rPr>
          <w:rFonts w:asciiTheme="minorHAnsi" w:hAnsiTheme="minorHAnsi" w:cstheme="minorHAnsi"/>
          <w:u w:val="single"/>
        </w:rPr>
        <w:t>two-person integrity</w:t>
      </w:r>
      <w:r w:rsidRPr="001F2986">
        <w:rPr>
          <w:rFonts w:asciiTheme="minorHAnsi" w:hAnsiTheme="minorHAnsi" w:cstheme="minorHAnsi"/>
        </w:rPr>
        <w:t xml:space="preserve"> and </w:t>
      </w:r>
      <w:r w:rsidRPr="001F2986">
        <w:rPr>
          <w:rFonts w:asciiTheme="minorHAnsi" w:hAnsiTheme="minorHAnsi" w:cstheme="minorHAnsi"/>
          <w:u w:val="single"/>
        </w:rPr>
        <w:t>multi-layered safeguards</w:t>
      </w:r>
      <w:r w:rsidRPr="001F2986">
        <w:rPr>
          <w:rFonts w:asciiTheme="minorHAnsi" w:hAnsiTheme="minorHAnsi" w:cstheme="minorHAnsi"/>
        </w:rPr>
        <w:t xml:space="preserve"> prevent </w:t>
      </w:r>
      <w:proofErr w:type="spellStart"/>
      <w:r w:rsidRPr="001F2986">
        <w:rPr>
          <w:rFonts w:asciiTheme="minorHAnsi" w:hAnsiTheme="minorHAnsi" w:cstheme="minorHAnsi"/>
          <w:u w:val="single"/>
        </w:rPr>
        <w:t>miscalc</w:t>
      </w:r>
      <w:proofErr w:type="spellEnd"/>
      <w:r w:rsidRPr="001F2986">
        <w:rPr>
          <w:rFonts w:asciiTheme="minorHAnsi" w:hAnsiTheme="minorHAnsi" w:cstheme="minorHAnsi"/>
        </w:rPr>
        <w:t>---that’s Caylor</w:t>
      </w:r>
    </w:p>
    <w:p w14:paraId="21BB6D5C"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rPr>
        <w:t xml:space="preserve">Hacking impossible. Nukes </w:t>
      </w:r>
      <w:r w:rsidRPr="001F2986">
        <w:rPr>
          <w:rFonts w:asciiTheme="minorHAnsi" w:hAnsiTheme="minorHAnsi" w:cstheme="minorHAnsi"/>
          <w:u w:val="single"/>
        </w:rPr>
        <w:t>aren’t online</w:t>
      </w:r>
      <w:r w:rsidRPr="001F2986">
        <w:rPr>
          <w:rFonts w:asciiTheme="minorHAnsi" w:hAnsiTheme="minorHAnsi" w:cstheme="minorHAnsi"/>
        </w:rPr>
        <w:t xml:space="preserve">. </w:t>
      </w:r>
    </w:p>
    <w:p w14:paraId="2E5F2064" w14:textId="77777777" w:rsidR="00DD60AA" w:rsidRPr="001F2986" w:rsidRDefault="00DD60AA" w:rsidP="00DD60AA">
      <w:pPr>
        <w:rPr>
          <w:rFonts w:asciiTheme="minorHAnsi" w:hAnsiTheme="minorHAnsi" w:cstheme="minorHAnsi"/>
          <w:sz w:val="16"/>
        </w:rPr>
      </w:pPr>
      <w:r w:rsidRPr="001F2986">
        <w:rPr>
          <w:rStyle w:val="Style13ptBold"/>
          <w:rFonts w:asciiTheme="minorHAnsi" w:hAnsiTheme="minorHAnsi" w:cstheme="minorHAnsi"/>
        </w:rPr>
        <w:t>Fung 16</w:t>
      </w:r>
      <w:r w:rsidRPr="001F2986">
        <w:rPr>
          <w:rFonts w:asciiTheme="minorHAnsi" w:hAnsiTheme="minorHAnsi" w:cstheme="minorHAnsi"/>
        </w:rPr>
        <w:t xml:space="preserve">, MSc, international relations. Reporter focusing on telecommunications, media, and competition. Citing Maj. General Jack Weinstein. (Brian, 5-26-2016, "The real reason </w:t>
      </w:r>
      <w:r w:rsidRPr="001F2986">
        <w:rPr>
          <w:rStyle w:val="Emphasis"/>
          <w:rFonts w:asciiTheme="minorHAnsi" w:hAnsiTheme="minorHAnsi" w:cstheme="minorHAnsi"/>
        </w:rPr>
        <w:t>America controls its nukes with</w:t>
      </w:r>
      <w:r w:rsidRPr="001F2986">
        <w:rPr>
          <w:rFonts w:asciiTheme="minorHAnsi" w:hAnsiTheme="minorHAnsi" w:cstheme="minorHAnsi"/>
        </w:rPr>
        <w:t xml:space="preserve"> ancient </w:t>
      </w:r>
      <w:r w:rsidRPr="001F2986">
        <w:rPr>
          <w:rStyle w:val="Emphasis"/>
          <w:rFonts w:asciiTheme="minorHAnsi" w:hAnsiTheme="minorHAnsi" w:cstheme="minorHAnsi"/>
        </w:rPr>
        <w:t>floppy disks</w:t>
      </w:r>
      <w:r w:rsidRPr="001F2986">
        <w:rPr>
          <w:rFonts w:asciiTheme="minorHAnsi" w:hAnsiTheme="minorHAnsi" w:cstheme="minorHAnsi"/>
        </w:rPr>
        <w:t xml:space="preserve">", </w:t>
      </w:r>
      <w:r w:rsidRPr="001F2986">
        <w:rPr>
          <w:rFonts w:asciiTheme="minorHAnsi" w:hAnsiTheme="minorHAnsi" w:cstheme="minorHAnsi"/>
          <w:i/>
          <w:iCs/>
        </w:rPr>
        <w:t>Washington Post</w:t>
      </w:r>
      <w:r w:rsidRPr="001F2986">
        <w:rPr>
          <w:rFonts w:asciiTheme="minorHAnsi" w:hAnsiTheme="minorHAnsi" w:cstheme="minorHAnsi"/>
        </w:rPr>
        <w:t>, https://www.washingtonpost.com/news/the-switch/wp/2016/05/26/the-real-reason-america-controls-its-nukes-with-ancient-floppy-disks/)</w:t>
      </w:r>
    </w:p>
    <w:p w14:paraId="126A5820" w14:textId="77777777" w:rsidR="00DD60AA" w:rsidRPr="001F2986" w:rsidRDefault="00DD60AA" w:rsidP="00DD60AA">
      <w:pPr>
        <w:rPr>
          <w:rStyle w:val="Emphasis"/>
          <w:rFonts w:asciiTheme="minorHAnsi" w:hAnsiTheme="minorHAnsi" w:cstheme="minorHAnsi"/>
        </w:rPr>
      </w:pPr>
      <w:r w:rsidRPr="001F2986">
        <w:rPr>
          <w:rFonts w:asciiTheme="minorHAnsi" w:hAnsiTheme="minorHAnsi" w:cstheme="minorHAnsi"/>
        </w:rPr>
        <w:t xml:space="preserve">As it happens, a similar logic underpins the U.S. military’s continued use of floppy disks. </w:t>
      </w:r>
      <w:r w:rsidRPr="000B6C97">
        <w:rPr>
          <w:rStyle w:val="StyleUnderline"/>
          <w:rFonts w:asciiTheme="minorHAnsi" w:hAnsiTheme="minorHAnsi" w:cstheme="minorHAnsi"/>
          <w:highlight w:val="cyan"/>
        </w:rPr>
        <w:t>The fact</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America’s nuc</w:t>
      </w:r>
      <w:r w:rsidRPr="001F2986">
        <w:rPr>
          <w:rFonts w:asciiTheme="minorHAnsi" w:hAnsiTheme="minorHAnsi" w:cstheme="minorHAnsi"/>
        </w:rPr>
        <w:t>lear force</w:t>
      </w:r>
      <w:r w:rsidRPr="000B6C97">
        <w:rPr>
          <w:rStyle w:val="StyleUnderline"/>
          <w:rFonts w:asciiTheme="minorHAnsi" w:hAnsiTheme="minorHAnsi" w:cstheme="minorHAnsi"/>
          <w:highlight w:val="cyan"/>
        </w:rPr>
        <w:t xml:space="preserve">s are </w:t>
      </w:r>
      <w:r w:rsidRPr="000B6C97">
        <w:rPr>
          <w:rStyle w:val="Emphasis"/>
          <w:rFonts w:asciiTheme="minorHAnsi" w:hAnsiTheme="minorHAnsi" w:cstheme="minorHAnsi"/>
          <w:highlight w:val="cyan"/>
        </w:rPr>
        <w:t>disconnected from digital networks</w:t>
      </w:r>
      <w:r w:rsidRPr="001F2986">
        <w:rPr>
          <w:rFonts w:asciiTheme="minorHAnsi" w:hAnsiTheme="minorHAnsi" w:cstheme="minorHAnsi"/>
        </w:rPr>
        <w:t xml:space="preserve"> actually </w:t>
      </w:r>
      <w:r w:rsidRPr="000B6C97">
        <w:rPr>
          <w:rStyle w:val="StyleUnderline"/>
          <w:rFonts w:asciiTheme="minorHAnsi" w:hAnsiTheme="minorHAnsi" w:cstheme="minorHAnsi"/>
          <w:highlight w:val="cyan"/>
        </w:rPr>
        <w:t xml:space="preserve">acts as a </w:t>
      </w:r>
      <w:r w:rsidRPr="000B6C97">
        <w:rPr>
          <w:rStyle w:val="Emphasis"/>
          <w:rFonts w:asciiTheme="minorHAnsi" w:hAnsiTheme="minorHAnsi" w:cstheme="minorHAnsi"/>
          <w:highlight w:val="cyan"/>
        </w:rPr>
        <w:t>buffer</w:t>
      </w:r>
      <w:r w:rsidRPr="000B6C97">
        <w:rPr>
          <w:rStyle w:val="StyleUnderline"/>
          <w:rFonts w:asciiTheme="minorHAnsi" w:hAnsiTheme="minorHAnsi" w:cstheme="minorHAnsi"/>
          <w:highlight w:val="cyan"/>
        </w:rPr>
        <w:t xml:space="preserve"> against hackers</w:t>
      </w:r>
      <w:r w:rsidRPr="001F2986">
        <w:rPr>
          <w:rFonts w:asciiTheme="minorHAnsi" w:hAnsiTheme="minorHAnsi" w:cstheme="minorHAnsi"/>
        </w:rPr>
        <w:t xml:space="preserve">. As Maj. General Jack Weinstein told CBS’s “60 Minutes” in 2014: Jack Weinstein: I'll tell you, those </w:t>
      </w:r>
      <w:r w:rsidRPr="000B6C97">
        <w:rPr>
          <w:rStyle w:val="StyleUnderline"/>
          <w:rFonts w:asciiTheme="minorHAnsi" w:hAnsiTheme="minorHAnsi" w:cstheme="minorHAnsi"/>
          <w:highlight w:val="cyan"/>
        </w:rPr>
        <w:t>old</w:t>
      </w:r>
      <w:r w:rsidRPr="001F2986">
        <w:rPr>
          <w:rFonts w:asciiTheme="minorHAnsi" w:hAnsiTheme="minorHAnsi" w:cstheme="minorHAnsi"/>
        </w:rPr>
        <w:t xml:space="preserve">er </w:t>
      </w:r>
      <w:r w:rsidRPr="000B6C97">
        <w:rPr>
          <w:rStyle w:val="StyleUnderline"/>
          <w:rFonts w:asciiTheme="minorHAnsi" w:hAnsiTheme="minorHAnsi" w:cstheme="minorHAnsi"/>
          <w:highlight w:val="cyan"/>
        </w:rPr>
        <w:t>systems provide</w:t>
      </w:r>
      <w:r w:rsidRPr="001F2986">
        <w:rPr>
          <w:rFonts w:asciiTheme="minorHAnsi" w:hAnsiTheme="minorHAnsi" w:cstheme="minorHAnsi"/>
        </w:rPr>
        <w:t xml:space="preserve"> us some -- I will say </w:t>
      </w:r>
      <w:r w:rsidRPr="000B6C97">
        <w:rPr>
          <w:rStyle w:val="Emphasis"/>
          <w:rFonts w:asciiTheme="minorHAnsi" w:hAnsiTheme="minorHAnsi" w:cstheme="minorHAnsi"/>
          <w:highlight w:val="cyan"/>
        </w:rPr>
        <w:t>huge safety</w:t>
      </w:r>
      <w:r w:rsidRPr="001F2986">
        <w:rPr>
          <w:rStyle w:val="StyleUnderline"/>
          <w:rFonts w:asciiTheme="minorHAnsi" w:hAnsiTheme="minorHAnsi" w:cstheme="minorHAnsi"/>
        </w:rPr>
        <w:t xml:space="preserve"> when it comes to</w:t>
      </w:r>
      <w:r w:rsidRPr="001F2986">
        <w:rPr>
          <w:rFonts w:asciiTheme="minorHAnsi" w:hAnsiTheme="minorHAnsi" w:cstheme="minorHAnsi"/>
        </w:rPr>
        <w:t xml:space="preserve"> some </w:t>
      </w:r>
      <w:r w:rsidRPr="001F2986">
        <w:rPr>
          <w:rStyle w:val="Emphasis"/>
          <w:rFonts w:asciiTheme="minorHAnsi" w:hAnsiTheme="minorHAnsi" w:cstheme="minorHAnsi"/>
        </w:rPr>
        <w:t>cyber issues</w:t>
      </w:r>
      <w:r w:rsidRPr="001F2986">
        <w:rPr>
          <w:rFonts w:asciiTheme="minorHAnsi" w:hAnsiTheme="minorHAnsi" w:cstheme="minorHAnsi"/>
        </w:rPr>
        <w:t xml:space="preserve"> that we currently have in the world. Lesley Stahl: Now, explain that. Weinstein: A few years </w:t>
      </w:r>
      <w:proofErr w:type="gramStart"/>
      <w:r w:rsidRPr="001F2986">
        <w:rPr>
          <w:rFonts w:asciiTheme="minorHAnsi" w:hAnsiTheme="minorHAnsi" w:cstheme="minorHAnsi"/>
        </w:rPr>
        <w:t>ago</w:t>
      </w:r>
      <w:proofErr w:type="gramEnd"/>
      <w:r w:rsidRPr="001F2986">
        <w:rPr>
          <w:rFonts w:asciiTheme="minorHAnsi" w:hAnsiTheme="minorHAnsi" w:cstheme="minorHAnsi"/>
        </w:rPr>
        <w:t xml:space="preserve"> we did a complete analysis of our entire network. </w:t>
      </w:r>
      <w:r w:rsidRPr="001F2986">
        <w:rPr>
          <w:rStyle w:val="StyleUnderline"/>
          <w:rFonts w:asciiTheme="minorHAnsi" w:hAnsiTheme="minorHAnsi" w:cstheme="minorHAnsi"/>
        </w:rPr>
        <w:t xml:space="preserve">Cyber engineers found out that </w:t>
      </w:r>
      <w:r w:rsidRPr="000B6C97">
        <w:rPr>
          <w:rStyle w:val="StyleUnderline"/>
          <w:rFonts w:asciiTheme="minorHAnsi" w:hAnsiTheme="minorHAnsi" w:cstheme="minorHAnsi"/>
          <w:highlight w:val="cyan"/>
        </w:rPr>
        <w:t xml:space="preserve">the system is </w:t>
      </w:r>
      <w:r w:rsidRPr="000B6C97">
        <w:rPr>
          <w:rStyle w:val="Emphasis"/>
          <w:rFonts w:asciiTheme="minorHAnsi" w:hAnsiTheme="minorHAnsi" w:cstheme="minorHAnsi"/>
          <w:highlight w:val="cyan"/>
        </w:rPr>
        <w:t>extremely safe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extremely secure</w:t>
      </w:r>
      <w:r w:rsidRPr="001F2986">
        <w:rPr>
          <w:rStyle w:val="StyleUnderline"/>
          <w:rFonts w:asciiTheme="minorHAnsi" w:hAnsiTheme="minorHAnsi" w:cstheme="minorHAnsi"/>
        </w:rPr>
        <w:t xml:space="preserve"> on the way it's developed. </w:t>
      </w:r>
      <w:r w:rsidRPr="001F2986">
        <w:rPr>
          <w:rFonts w:asciiTheme="minorHAnsi" w:hAnsiTheme="minorHAnsi" w:cstheme="minorHAnsi"/>
        </w:rPr>
        <w:t xml:space="preserve">Stahl: Meaning that you're not up on the Internet kind of thing? Weinstein: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up </w:t>
      </w:r>
      <w:r w:rsidRPr="000B6C97">
        <w:rPr>
          <w:rStyle w:val="Emphasis"/>
          <w:rFonts w:asciiTheme="minorHAnsi" w:hAnsiTheme="minorHAnsi" w:cstheme="minorHAnsi"/>
          <w:highlight w:val="cyan"/>
        </w:rPr>
        <w:t>on the Internet.</w:t>
      </w:r>
      <w:r w:rsidRPr="001F2986">
        <w:rPr>
          <w:rStyle w:val="Emphasis"/>
          <w:rFonts w:asciiTheme="minorHAnsi" w:hAnsiTheme="minorHAnsi" w:cstheme="minorHAnsi"/>
        </w:rPr>
        <w:t xml:space="preserve"> </w:t>
      </w:r>
      <w:r w:rsidRPr="001F2986">
        <w:rPr>
          <w:rFonts w:asciiTheme="minorHAnsi" w:hAnsiTheme="minorHAnsi" w:cstheme="minorHAnsi"/>
        </w:rPr>
        <w:t xml:space="preserve">Stahl: </w:t>
      </w: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did the cyber people recommend you keep it the way it is? Weinstein: For right now, yes. In other words, </w:t>
      </w:r>
      <w:r w:rsidRPr="001F2986">
        <w:rPr>
          <w:rStyle w:val="StyleUnderline"/>
          <w:rFonts w:asciiTheme="minorHAnsi" w:hAnsiTheme="minorHAnsi" w:cstheme="minorHAnsi"/>
        </w:rPr>
        <w:t xml:space="preserve">the rise of hackers and cyberwarfare is exactly why even technologically </w:t>
      </w:r>
      <w:r w:rsidRPr="000B6C97">
        <w:rPr>
          <w:rStyle w:val="Emphasis"/>
          <w:rFonts w:asciiTheme="minorHAnsi" w:hAnsiTheme="minorHAnsi" w:cstheme="minorHAnsi"/>
          <w:highlight w:val="cyan"/>
        </w:rPr>
        <w:t>obsolete systems</w:t>
      </w:r>
      <w:r w:rsidRPr="001F2986">
        <w:rPr>
          <w:rStyle w:val="StyleUnderline"/>
          <w:rFonts w:asciiTheme="minorHAnsi" w:hAnsiTheme="minorHAnsi" w:cstheme="minorHAnsi"/>
        </w:rPr>
        <w:t xml:space="preserve"> can still </w:t>
      </w:r>
      <w:r w:rsidRPr="000B6C97">
        <w:rPr>
          <w:rStyle w:val="StyleUnderline"/>
          <w:rFonts w:asciiTheme="minorHAnsi" w:hAnsiTheme="minorHAnsi" w:cstheme="minorHAnsi"/>
          <w:highlight w:val="cyan"/>
        </w:rPr>
        <w:t>serve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valuable purpose</w:t>
      </w:r>
      <w:r w:rsidRPr="001F2986">
        <w:rPr>
          <w:rStyle w:val="StyleUnderline"/>
          <w:rFonts w:asciiTheme="minorHAnsi" w:hAnsiTheme="minorHAnsi" w:cstheme="minorHAnsi"/>
        </w:rPr>
        <w:t>.</w:t>
      </w:r>
    </w:p>
    <w:p w14:paraId="14C37528"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rPr>
        <w:t xml:space="preserve">Deterrence checks. </w:t>
      </w:r>
    </w:p>
    <w:p w14:paraId="2972357B" w14:textId="77777777" w:rsidR="00DD60AA" w:rsidRPr="001F2986" w:rsidRDefault="00DD60AA" w:rsidP="00DD60AA">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28-29, </w:t>
      </w:r>
      <w:hyperlink r:id="rId22"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*language edited---brackets</w:t>
      </w:r>
    </w:p>
    <w:p w14:paraId="1D7A8122" w14:textId="77777777" w:rsidR="00DD60AA" w:rsidRDefault="00DD60AA" w:rsidP="00DD60AA">
      <w:pPr>
        <w:rPr>
          <w:rStyle w:val="StyleUnderline"/>
          <w:rFonts w:asciiTheme="minorHAnsi" w:hAnsiTheme="minorHAnsi" w:cstheme="minorHAnsi"/>
        </w:rPr>
      </w:pPr>
      <w:r w:rsidRPr="001F2986">
        <w:rPr>
          <w:rStyle w:val="StyleUnderline"/>
          <w:rFonts w:asciiTheme="minorHAnsi" w:hAnsiTheme="minorHAnsi" w:cstheme="minorHAnsi"/>
        </w:rPr>
        <w:t xml:space="preserve">If it was possible to use </w:t>
      </w:r>
      <w:r w:rsidRPr="000B6C97">
        <w:rPr>
          <w:rStyle w:val="StyleUnderline"/>
          <w:rFonts w:asciiTheme="minorHAnsi" w:hAnsiTheme="minorHAnsi" w:cstheme="minorHAnsi"/>
          <w:highlight w:val="cyan"/>
        </w:rPr>
        <w:t xml:space="preserve">a </w:t>
      </w:r>
      <w:proofErr w:type="spellStart"/>
      <w:r w:rsidRPr="000B6C97">
        <w:rPr>
          <w:rStyle w:val="StyleUnderline"/>
          <w:rFonts w:asciiTheme="minorHAnsi" w:hAnsiTheme="minorHAnsi" w:cstheme="minorHAnsi"/>
          <w:highlight w:val="cyan"/>
        </w:rPr>
        <w:t>cyber attack</w:t>
      </w:r>
      <w:proofErr w:type="spellEnd"/>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simultaneously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devastate</w:t>
      </w:r>
      <w:r w:rsidRPr="001F2986">
        <w:rPr>
          <w:rFonts w:asciiTheme="minorHAnsi" w:hAnsiTheme="minorHAnsi" w:cstheme="minorHAnsi"/>
        </w:rPr>
        <w:t xml:space="preserve">] </w:t>
      </w:r>
      <w:r w:rsidRPr="001F2986">
        <w:rPr>
          <w:rFonts w:asciiTheme="minorHAnsi" w:hAnsiTheme="minorHAnsi" w:cstheme="minorHAnsi"/>
          <w:strike/>
        </w:rPr>
        <w:t>cripple</w:t>
      </w:r>
      <w:r w:rsidRPr="001F2986">
        <w:rPr>
          <w:rFonts w:asciiTheme="minorHAnsi" w:hAnsiTheme="minorHAnsi" w:cstheme="minorHAnsi"/>
        </w:rPr>
        <w:t xml:space="preserve"> </w:t>
      </w:r>
      <w:r w:rsidRPr="000B6C97">
        <w:rPr>
          <w:rStyle w:val="Emphasis"/>
          <w:rFonts w:asciiTheme="minorHAnsi" w:hAnsiTheme="minorHAnsi" w:cstheme="minorHAnsi"/>
          <w:highlight w:val="cyan"/>
        </w:rPr>
        <w:t>strategic forces</w:t>
      </w:r>
      <w:r w:rsidRPr="001F2986">
        <w:rPr>
          <w:rFonts w:asciiTheme="minorHAnsi" w:hAnsiTheme="minorHAnsi" w:cstheme="minorHAnsi"/>
        </w:rPr>
        <w:t xml:space="preserve"> </w:t>
      </w:r>
      <w:r w:rsidRPr="001F2986">
        <w:rPr>
          <w:rStyle w:val="Emphasis"/>
          <w:rFonts w:asciiTheme="minorHAnsi" w:hAnsiTheme="minorHAnsi" w:cstheme="minorHAnsi"/>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launch a massive attack on critical infrastructure, an opponent might be tempted, but this </w:t>
      </w:r>
      <w:r w:rsidRPr="000B6C97">
        <w:rPr>
          <w:rStyle w:val="StyleUnderline"/>
          <w:rFonts w:asciiTheme="minorHAnsi" w:hAnsiTheme="minorHAnsi" w:cstheme="minorHAnsi"/>
          <w:highlight w:val="cyan"/>
        </w:rPr>
        <w:t>would require</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high degree of </w:t>
      </w:r>
      <w:r w:rsidRPr="000B6C97">
        <w:rPr>
          <w:rStyle w:val="Emphasis"/>
          <w:rFonts w:asciiTheme="minorHAnsi" w:hAnsiTheme="minorHAnsi" w:cstheme="minorHAnsi"/>
          <w:highlight w:val="cyan"/>
        </w:rPr>
        <w:t>certainty</w:t>
      </w:r>
      <w:r w:rsidRPr="000B6C97">
        <w:rPr>
          <w:rStyle w:val="StyleUnderline"/>
          <w:rFonts w:asciiTheme="minorHAnsi" w:hAnsiTheme="minorHAnsi" w:cstheme="minorHAnsi"/>
          <w:highlight w:val="cyan"/>
        </w:rPr>
        <w:t xml:space="preserve"> that </w:t>
      </w:r>
      <w:r w:rsidRPr="000B6C97">
        <w:rPr>
          <w:rStyle w:val="Emphasis"/>
          <w:rFonts w:asciiTheme="minorHAnsi" w:hAnsiTheme="minorHAnsi" w:cstheme="minorHAnsi"/>
          <w:highlight w:val="cyan"/>
        </w:rPr>
        <w:t>all</w:t>
      </w:r>
      <w:r w:rsidRPr="001F2986">
        <w:rPr>
          <w:rStyle w:val="Emphasis"/>
          <w:rFonts w:asciiTheme="minorHAnsi" w:hAnsiTheme="minorHAnsi" w:cstheme="minorHAnsi"/>
        </w:rPr>
        <w:t xml:space="preserve"> strategic </w:t>
      </w:r>
      <w:r w:rsidRPr="00E20ADD">
        <w:rPr>
          <w:rStyle w:val="Emphasis"/>
          <w:rFonts w:asciiTheme="minorHAnsi" w:hAnsiTheme="minorHAnsi" w:cstheme="minorHAnsi"/>
        </w:rPr>
        <w:t xml:space="preserve">delivery </w:t>
      </w:r>
      <w:r w:rsidRPr="000B6C97">
        <w:rPr>
          <w:rStyle w:val="Emphasis"/>
          <w:rFonts w:asciiTheme="minorHAnsi" w:hAnsiTheme="minorHAnsi" w:cstheme="minorHAnsi"/>
          <w:highlight w:val="cyan"/>
        </w:rPr>
        <w:t>systems</w:t>
      </w:r>
      <w:r w:rsidRPr="000B6C97">
        <w:rPr>
          <w:rStyle w:val="StyleUnderline"/>
          <w:rFonts w:asciiTheme="minorHAnsi" w:hAnsiTheme="minorHAnsi" w:cstheme="minorHAnsi"/>
          <w:highlight w:val="cyan"/>
        </w:rPr>
        <w:t xml:space="preserve"> could be </w:t>
      </w:r>
      <w:r w:rsidRPr="000B6C97">
        <w:rPr>
          <w:rStyle w:val="Emphasis"/>
          <w:rFonts w:asciiTheme="minorHAnsi" w:hAnsiTheme="minorHAnsi" w:cstheme="minorHAnsi"/>
          <w:highlight w:val="cyan"/>
        </w:rPr>
        <w:t>taken offline</w:t>
      </w:r>
      <w:r w:rsidRPr="001F2986">
        <w:rPr>
          <w:rStyle w:val="StyleUnderline"/>
          <w:rFonts w:asciiTheme="minorHAnsi" w:hAnsiTheme="minorHAnsi" w:cstheme="minorHAnsi"/>
        </w:rPr>
        <w:t xml:space="preserve"> by a </w:t>
      </w:r>
      <w:proofErr w:type="spellStart"/>
      <w:r w:rsidRPr="001F2986">
        <w:rPr>
          <w:rStyle w:val="StyleUnderline"/>
          <w:rFonts w:asciiTheme="minorHAnsi" w:hAnsiTheme="minorHAnsi" w:cstheme="minorHAnsi"/>
        </w:rPr>
        <w:t>cyber attack</w:t>
      </w:r>
      <w:proofErr w:type="spellEnd"/>
      <w:r w:rsidRPr="001F2986">
        <w:rPr>
          <w:rFonts w:asciiTheme="minorHAnsi" w:hAnsiTheme="minorHAnsi" w:cstheme="minorHAnsi"/>
        </w:rPr>
        <w:t xml:space="preserve">. This is unlikely, and it is more probable that </w:t>
      </w:r>
      <w:r w:rsidRPr="000B6C97">
        <w:rPr>
          <w:rStyle w:val="StyleUnderline"/>
          <w:rFonts w:asciiTheme="minorHAnsi" w:hAnsiTheme="minorHAnsi" w:cstheme="minorHAnsi"/>
          <w:highlight w:val="cyan"/>
        </w:rPr>
        <w:t xml:space="preserve">a </w:t>
      </w:r>
      <w:proofErr w:type="spellStart"/>
      <w:r w:rsidRPr="000B6C97">
        <w:rPr>
          <w:rStyle w:val="StyleUnderline"/>
          <w:rFonts w:asciiTheme="minorHAnsi" w:hAnsiTheme="minorHAnsi" w:cstheme="minorHAnsi"/>
          <w:highlight w:val="cyan"/>
        </w:rPr>
        <w:t>cyber attack</w:t>
      </w:r>
      <w:proofErr w:type="spellEnd"/>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not be 100 percent effective</w:t>
      </w:r>
      <w:r w:rsidRPr="001F2986">
        <w:rPr>
          <w:rFonts w:asciiTheme="minorHAnsi" w:hAnsiTheme="minorHAnsi" w:cstheme="minorHAnsi"/>
        </w:rPr>
        <w:t xml:space="preserve">. </w:t>
      </w:r>
      <w:r w:rsidRPr="000B6C97">
        <w:rPr>
          <w:rStyle w:val="Emphasis"/>
          <w:rFonts w:asciiTheme="minorHAnsi" w:hAnsiTheme="minorHAnsi" w:cstheme="minorHAnsi"/>
          <w:highlight w:val="cyan"/>
        </w:rPr>
        <w:t>Some</w:t>
      </w:r>
      <w:r w:rsidRPr="001F2986">
        <w:rPr>
          <w:rStyle w:val="StyleUnderline"/>
          <w:rFonts w:asciiTheme="minorHAnsi" w:hAnsiTheme="minorHAnsi" w:cstheme="minorHAnsi"/>
        </w:rPr>
        <w:t xml:space="preserve"> targeted </w:t>
      </w:r>
      <w:r w:rsidRPr="000B6C97">
        <w:rPr>
          <w:rStyle w:val="StyleUnderline"/>
          <w:rFonts w:asciiTheme="minorHAnsi" w:hAnsiTheme="minorHAnsi" w:cstheme="minorHAnsi"/>
          <w:highlight w:val="cyan"/>
        </w:rPr>
        <w:t>weapons</w:t>
      </w:r>
      <w:r w:rsidRPr="001F2986">
        <w:rPr>
          <w:rStyle w:val="StyleUnderline"/>
          <w:rFonts w:asciiTheme="minorHAnsi" w:hAnsiTheme="minorHAnsi" w:cstheme="minorHAnsi"/>
        </w:rPr>
        <w:t xml:space="preserve"> or systems </w:t>
      </w:r>
      <w:r w:rsidRPr="000B6C97">
        <w:rPr>
          <w:rStyle w:val="StyleUnderline"/>
          <w:rFonts w:asciiTheme="minorHAnsi" w:hAnsiTheme="minorHAnsi" w:cstheme="minorHAnsi"/>
          <w:highlight w:val="cyan"/>
        </w:rPr>
        <w:t xml:space="preserve">will </w:t>
      </w:r>
      <w:r w:rsidRPr="000B6C97">
        <w:rPr>
          <w:rStyle w:val="Emphasis"/>
          <w:rFonts w:asciiTheme="minorHAnsi" w:hAnsiTheme="minorHAnsi" w:cstheme="minorHAnsi"/>
          <w:highlight w:val="cyan"/>
        </w:rPr>
        <w:t>still operate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Saying</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can only shoot </w:t>
      </w:r>
      <w:r w:rsidRPr="000B6C97">
        <w:rPr>
          <w:rStyle w:val="Emphasis"/>
          <w:rFonts w:asciiTheme="minorHAnsi" w:hAnsiTheme="minorHAnsi" w:cstheme="minorHAnsi"/>
          <w:highlight w:val="cyan"/>
        </w:rPr>
        <w:t>50</w:t>
      </w:r>
      <w:r w:rsidRPr="000B6C97">
        <w:rPr>
          <w:rStyle w:val="StyleUnderline"/>
          <w:rFonts w:asciiTheme="minorHAnsi" w:hAnsiTheme="minorHAnsi" w:cstheme="minorHAnsi"/>
          <w:highlight w:val="cyan"/>
        </w:rPr>
        <w:t xml:space="preserve"> missiles at your capital instead of </w:t>
      </w:r>
      <w:r w:rsidRPr="000B6C97">
        <w:rPr>
          <w:rStyle w:val="Emphasis"/>
          <w:rFonts w:asciiTheme="minorHAnsi" w:hAnsiTheme="minorHAnsi" w:cstheme="minorHAnsi"/>
          <w:highlight w:val="cyan"/>
        </w:rPr>
        <w:t>100</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much of </w:t>
      </w:r>
      <w:r w:rsidRPr="000B6C97">
        <w:rPr>
          <w:rStyle w:val="Emphasis"/>
          <w:rFonts w:asciiTheme="minorHAnsi" w:hAnsiTheme="minorHAnsi" w:cstheme="minorHAnsi"/>
          <w:highlight w:val="cyan"/>
        </w:rPr>
        <w:t>a comfort</w:t>
      </w:r>
      <w:r w:rsidRPr="001F2986">
        <w:rPr>
          <w:rFonts w:asciiTheme="minorHAnsi" w:hAnsiTheme="minorHAnsi" w:cstheme="minorHAnsi"/>
        </w:rPr>
        <w:t xml:space="preserve">. In a larger armed conflict, this kind of reduction in enemy tactical capabilities can be valuable, but </w:t>
      </w:r>
      <w:r w:rsidRPr="001F2986">
        <w:rPr>
          <w:rStyle w:val="StyleUnderline"/>
          <w:rFonts w:asciiTheme="minorHAnsi" w:hAnsiTheme="minorHAnsi" w:cstheme="minorHAnsi"/>
        </w:rPr>
        <w:t xml:space="preserve">if the goal is to attack without fear of retaliation, it is </w:t>
      </w:r>
      <w:r w:rsidRPr="001F2986">
        <w:rPr>
          <w:rStyle w:val="Emphasis"/>
          <w:rFonts w:asciiTheme="minorHAnsi" w:hAnsiTheme="minorHAnsi" w:cstheme="minorHAnsi"/>
        </w:rPr>
        <w:t>insufficient</w:t>
      </w:r>
      <w:r w:rsidRPr="001F2986">
        <w:rPr>
          <w:rStyle w:val="StyleUnderline"/>
          <w:rFonts w:asciiTheme="minorHAnsi" w:hAnsiTheme="minorHAnsi" w:cstheme="minorHAnsi"/>
        </w:rPr>
        <w:t xml:space="preserve">. </w:t>
      </w:r>
    </w:p>
    <w:p w14:paraId="7FB8B9D5" w14:textId="77777777" w:rsidR="00DD60AA" w:rsidRPr="001F2986" w:rsidRDefault="00DD60AA" w:rsidP="00DD60AA">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---LIO</w:t>
      </w:r>
    </w:p>
    <w:p w14:paraId="6CBE2154"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rPr>
        <w:t xml:space="preserve">Liberal norms don’t shape international politics. </w:t>
      </w:r>
    </w:p>
    <w:p w14:paraId="55118495" w14:textId="77777777" w:rsidR="00DD60AA" w:rsidRPr="001F2986" w:rsidRDefault="00DD60AA" w:rsidP="00DD60AA">
      <w:pPr>
        <w:rPr>
          <w:rFonts w:asciiTheme="minorHAnsi" w:hAnsiTheme="minorHAnsi" w:cstheme="minorHAnsi"/>
        </w:rPr>
      </w:pPr>
      <w:proofErr w:type="spellStart"/>
      <w:r w:rsidRPr="001F2986">
        <w:rPr>
          <w:rStyle w:val="Style13ptBold"/>
          <w:rFonts w:asciiTheme="minorHAnsi" w:hAnsiTheme="minorHAnsi" w:cstheme="minorHAnsi"/>
        </w:rPr>
        <w:t>Staniland</w:t>
      </w:r>
      <w:proofErr w:type="spellEnd"/>
      <w:r w:rsidRPr="001F2986">
        <w:rPr>
          <w:rStyle w:val="Style13ptBold"/>
          <w:rFonts w:asciiTheme="minorHAnsi" w:hAnsiTheme="minorHAnsi" w:cstheme="minorHAnsi"/>
        </w:rPr>
        <w:t xml:space="preserve">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1C1825B8" w14:textId="77777777" w:rsidR="00DD60AA" w:rsidRPr="001F2986" w:rsidRDefault="00DD60AA" w:rsidP="00DD60AA">
      <w:pPr>
        <w:rPr>
          <w:rStyle w:val="StyleUnderline"/>
          <w:rFonts w:asciiTheme="minorHAnsi" w:hAnsiTheme="minorHAnsi" w:cstheme="minorHAnsi"/>
        </w:rPr>
      </w:pPr>
      <w:r w:rsidRPr="001F2986">
        <w:rPr>
          <w:rFonts w:asciiTheme="minorHAnsi" w:hAnsiTheme="minorHAnsi" w:cstheme="minorHAnsi"/>
        </w:rPr>
        <w:t xml:space="preserve">Second, </w:t>
      </w:r>
      <w:r w:rsidRPr="000B6C97">
        <w:rPr>
          <w:rStyle w:val="StyleUnderline"/>
          <w:rFonts w:asciiTheme="minorHAnsi" w:hAnsiTheme="minorHAnsi" w:cstheme="minorHAnsi"/>
          <w:highlight w:val="cyan"/>
        </w:rPr>
        <w:t>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in its idealized form </w:t>
      </w:r>
      <w:r w:rsidRPr="000B6C97">
        <w:rPr>
          <w:rStyle w:val="StyleUnderline"/>
          <w:rFonts w:asciiTheme="minorHAnsi" w:hAnsiTheme="minorHAnsi" w:cstheme="minorHAnsi"/>
          <w:highlight w:val="cyan"/>
        </w:rPr>
        <w:t xml:space="preserve">had </w:t>
      </w:r>
      <w:r w:rsidRPr="000B6C97">
        <w:rPr>
          <w:rStyle w:val="Emphasis"/>
          <w:rFonts w:asciiTheme="minorHAnsi" w:hAnsiTheme="minorHAnsi" w:cstheme="minorHAnsi"/>
          <w:highlight w:val="cyan"/>
        </w:rPr>
        <w:t>very limited reach</w:t>
      </w:r>
      <w:r w:rsidRPr="000B6C97">
        <w:rPr>
          <w:rStyle w:val="StyleUnderline"/>
          <w:rFonts w:asciiTheme="minorHAnsi" w:hAnsiTheme="minorHAnsi" w:cstheme="minorHAnsi"/>
          <w:highlight w:val="cyan"/>
        </w:rPr>
        <w:t xml:space="preserve"> into</w:t>
      </w:r>
      <w:r w:rsidRPr="001F2986">
        <w:rPr>
          <w:rStyle w:val="StyleUnderline"/>
          <w:rFonts w:asciiTheme="minorHAnsi" w:hAnsiTheme="minorHAnsi" w:cstheme="minorHAnsi"/>
        </w:rPr>
        <w:t xml:space="preserve"> what are now </w:t>
      </w:r>
      <w:r w:rsidRPr="001F2986">
        <w:rPr>
          <w:rStyle w:val="Emphasis"/>
          <w:rFonts w:asciiTheme="minorHAnsi" w:hAnsiTheme="minorHAnsi" w:cstheme="minorHAnsi"/>
        </w:rPr>
        <w:t>pivotal areas of U.S. security policy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Asia</w:t>
      </w:r>
      <w:r w:rsidRPr="000B6C97">
        <w:rPr>
          <w:rStyle w:val="StyleUnderline"/>
          <w:rFonts w:asciiTheme="minorHAnsi" w:hAnsiTheme="minorHAnsi" w:cstheme="minorHAnsi"/>
          <w:highlight w:val="cyan"/>
        </w:rPr>
        <w:t xml:space="preserve">, the </w:t>
      </w:r>
      <w:r w:rsidRPr="000B6C97">
        <w:rPr>
          <w:rStyle w:val="Emphasis"/>
          <w:rFonts w:asciiTheme="minorHAnsi" w:hAnsiTheme="minorHAnsi" w:cstheme="minorHAnsi"/>
          <w:highlight w:val="cyan"/>
        </w:rPr>
        <w:t>Mid</w:t>
      </w:r>
      <w:r w:rsidRPr="001F2986">
        <w:rPr>
          <w:rStyle w:val="Emphasis"/>
          <w:rFonts w:asciiTheme="minorHAnsi" w:hAnsiTheme="minorHAnsi" w:cstheme="minorHAnsi"/>
        </w:rPr>
        <w:t xml:space="preserve">dle </w:t>
      </w:r>
      <w:r w:rsidRPr="000B6C97">
        <w:rPr>
          <w:rStyle w:val="Emphasis"/>
          <w:rFonts w:asciiTheme="minorHAnsi" w:hAnsiTheme="minorHAnsi" w:cstheme="minorHAnsi"/>
          <w:highlight w:val="cyan"/>
        </w:rPr>
        <w:t>East</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developing world</w:t>
      </w:r>
      <w:r w:rsidRPr="001F2986">
        <w:rPr>
          <w:rStyle w:val="StyleUnderline"/>
          <w:rFonts w:asciiTheme="minorHAnsi" w:hAnsiTheme="minorHAnsi" w:cstheme="minorHAnsi"/>
        </w:rPr>
        <w:t>”</w:t>
      </w:r>
      <w:r w:rsidRPr="001F2986">
        <w:rPr>
          <w:rFonts w:asciiTheme="minorHAnsi" w:hAnsiTheme="minorHAnsi" w:cstheme="minorHAnsi"/>
        </w:rPr>
        <w:t xml:space="preserve"> more broadly. The core of the liberal order remains transatlantic, but Asia is now growing dramatically in wealth and military power. What is the record of the order in the region? There was certainly some democracy promotion when authoritarian regimes began to totter, but </w:t>
      </w:r>
      <w:r w:rsidRPr="001F2986">
        <w:rPr>
          <w:rStyle w:val="StyleUnderline"/>
          <w:rFonts w:asciiTheme="minorHAnsi" w:hAnsiTheme="minorHAnsi" w:cstheme="minorHAnsi"/>
        </w:rPr>
        <w:t xml:space="preserve">there was also </w:t>
      </w:r>
      <w:r w:rsidRPr="001F2986">
        <w:rPr>
          <w:rStyle w:val="Emphasis"/>
          <w:rFonts w:asciiTheme="minorHAnsi" w:hAnsiTheme="minorHAnsi" w:cstheme="minorHAnsi"/>
        </w:rPr>
        <w:t>deep, sustained cooperation</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dictators</w:t>
      </w:r>
      <w:r w:rsidRPr="001F2986">
        <w:rPr>
          <w:rStyle w:val="StyleUnderline"/>
          <w:rFonts w:asciiTheme="minorHAnsi" w:hAnsiTheme="minorHAnsi" w:cstheme="minorHAnsi"/>
        </w:rPr>
        <w:t xml:space="preserve"> like </w:t>
      </w:r>
      <w:r w:rsidRPr="001F2986">
        <w:rPr>
          <w:rStyle w:val="Emphasis"/>
          <w:rFonts w:asciiTheme="minorHAnsi" w:hAnsiTheme="minorHAnsi" w:cstheme="minorHAnsi"/>
        </w:rPr>
        <w:t>Suharto</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Ferdinand Marcos</w:t>
      </w:r>
      <w:r w:rsidRPr="001F2986">
        <w:rPr>
          <w:rFonts w:asciiTheme="minorHAnsi" w:hAnsiTheme="minorHAnsi" w:cstheme="minorHAnsi"/>
        </w:rPr>
        <w:t xml:space="preserve">; while </w:t>
      </w:r>
      <w:r w:rsidRPr="001F2986">
        <w:rPr>
          <w:rStyle w:val="StyleUnderline"/>
          <w:rFonts w:asciiTheme="minorHAnsi" w:hAnsiTheme="minorHAnsi" w:cstheme="minorHAnsi"/>
        </w:rPr>
        <w:t xml:space="preserve">there are some </w:t>
      </w:r>
      <w:r w:rsidRPr="000B6C97">
        <w:rPr>
          <w:rStyle w:val="Emphasis"/>
          <w:rFonts w:asciiTheme="minorHAnsi" w:hAnsiTheme="minorHAnsi" w:cstheme="minorHAnsi"/>
          <w:highlight w:val="cyan"/>
        </w:rPr>
        <w:t>regional institutions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such as </w:t>
      </w:r>
      <w:r w:rsidRPr="001F2986">
        <w:rPr>
          <w:rStyle w:val="Emphasis"/>
          <w:rFonts w:asciiTheme="minorHAnsi" w:hAnsiTheme="minorHAnsi" w:cstheme="minorHAnsi"/>
        </w:rPr>
        <w:t>ASEAN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comparatively </w:t>
      </w:r>
      <w:r w:rsidRPr="000B6C97">
        <w:rPr>
          <w:rStyle w:val="Emphasis"/>
          <w:rFonts w:asciiTheme="minorHAnsi" w:hAnsiTheme="minorHAnsi" w:cstheme="minorHAnsi"/>
          <w:highlight w:val="cyan"/>
        </w:rPr>
        <w:t>weak</w:t>
      </w:r>
      <w:r w:rsidRPr="001F2986">
        <w:rPr>
          <w:rFonts w:asciiTheme="minorHAnsi" w:hAnsiTheme="minorHAnsi" w:cstheme="minorHAnsi"/>
        </w:rPr>
        <w:t xml:space="preserve">; while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some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rules</w:t>
      </w:r>
      <w:r w:rsidRPr="001F2986">
        <w:rPr>
          <w:rStyle w:val="StyleUnderline"/>
          <w:rFonts w:asciiTheme="minorHAnsi" w:hAnsiTheme="minorHAnsi" w:cstheme="minorHAnsi"/>
        </w:rPr>
        <w:t xml:space="preserve">, they </w:t>
      </w:r>
      <w:r w:rsidRPr="000B6C97">
        <w:rPr>
          <w:rStyle w:val="StyleUnderline"/>
          <w:rFonts w:asciiTheme="minorHAnsi" w:hAnsiTheme="minorHAnsi" w:cstheme="minorHAnsi"/>
          <w:highlight w:val="cyan"/>
        </w:rPr>
        <w:t xml:space="preserve">have been </w:t>
      </w:r>
      <w:r w:rsidRPr="000B6C97">
        <w:rPr>
          <w:rStyle w:val="Emphasis"/>
          <w:rFonts w:asciiTheme="minorHAnsi" w:hAnsiTheme="minorHAnsi" w:cstheme="minorHAnsi"/>
          <w:highlight w:val="cyan"/>
        </w:rPr>
        <w:t>deeply contested</w:t>
      </w:r>
      <w:r w:rsidRPr="001F2986">
        <w:rPr>
          <w:rFonts w:asciiTheme="minorHAnsi" w:hAnsiTheme="minorHAnsi" w:cstheme="minorHAnsi"/>
        </w:rPr>
        <w:t xml:space="preserve">. Close U.S. allies like Japan, Taiwan, and South Korea (the latter two experiencing long bouts of U.S.-allied autocracy) were not integrated into a broad alliance pact like NATO. India and Pakistan were never part of the core order, and China was only very partially integrated (primarily into the economic pillar of the order, and through ad hoc security cooperation from the 1970s). </w:t>
      </w:r>
      <w:r w:rsidRPr="001F2986">
        <w:rPr>
          <w:rStyle w:val="StyleUnderline"/>
          <w:rFonts w:asciiTheme="minorHAnsi" w:hAnsiTheme="minorHAnsi" w:cstheme="minorHAnsi"/>
        </w:rPr>
        <w:t xml:space="preserve">Southeast Asia has been a site of </w:t>
      </w:r>
      <w:r w:rsidRPr="001F2986">
        <w:rPr>
          <w:rStyle w:val="Emphasis"/>
          <w:rFonts w:asciiTheme="minorHAnsi" w:hAnsiTheme="minorHAnsi" w:cstheme="minorHAnsi"/>
        </w:rPr>
        <w:t>warfare</w:t>
      </w:r>
      <w:r w:rsidRPr="001F2986">
        <w:rPr>
          <w:rFonts w:asciiTheme="minorHAnsi" w:hAnsiTheme="minorHAnsi" w:cstheme="minorHAnsi"/>
        </w:rPr>
        <w:t xml:space="preserve"> and authoritarianism </w:t>
      </w:r>
      <w:r w:rsidRPr="001F2986">
        <w:rPr>
          <w:rStyle w:val="StyleUnderline"/>
          <w:rFonts w:asciiTheme="minorHAnsi" w:hAnsiTheme="minorHAnsi" w:cstheme="minorHAnsi"/>
        </w:rPr>
        <w:t>for much of its post-1945 history.</w:t>
      </w:r>
    </w:p>
    <w:p w14:paraId="656BB24C"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The United States has long considered the Middle East vital to its security, but the extent to which the United States should invest its own blood and treasure in protecting the area was always up for debate. It was only in the 1970s that the United States decided it was prepared to use force to defend the region; “dual containment” in the 1990s was always controversial, while the invasion of Iraq and its chaotic aftermath revealed deep fissures over how much presence was enough. Meanwhile, liberalism, democracy, human rights, and international institutions have not made much of a mark in the region. Jake Sullivan, in a rather odd defense of the order, suggests that “Middle Eastern instability has been a feature, not a bug, of the system.” This is not reassuring about the order’s ability to structure politics in the area. The same can be said about the order’s history in Africa, with </w:t>
      </w:r>
      <w:r w:rsidRPr="000B6C97">
        <w:rPr>
          <w:rStyle w:val="Emphasis"/>
          <w:rFonts w:asciiTheme="minorHAnsi" w:hAnsiTheme="minorHAnsi" w:cstheme="minorHAnsi"/>
          <w:highlight w:val="cyan"/>
        </w:rPr>
        <w:t>deep Western involvement</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civil wars</w:t>
      </w:r>
      <w:r w:rsidRPr="001F2986">
        <w:rPr>
          <w:rStyle w:val="StyleUnderline"/>
          <w:rFonts w:asciiTheme="minorHAnsi" w:hAnsiTheme="minorHAnsi" w:cstheme="minorHAnsi"/>
        </w:rPr>
        <w:t xml:space="preserve">, support for </w:t>
      </w:r>
      <w:r w:rsidRPr="001F2986">
        <w:rPr>
          <w:rStyle w:val="Emphasis"/>
          <w:rFonts w:asciiTheme="minorHAnsi" w:hAnsiTheme="minorHAnsi" w:cstheme="minorHAnsi"/>
        </w:rPr>
        <w:t>authoritarian regimes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w:t>
      </w:r>
      <w:r w:rsidRPr="000B6C97">
        <w:rPr>
          <w:rStyle w:val="Emphasis"/>
          <w:rFonts w:asciiTheme="minorHAnsi" w:hAnsiTheme="minorHAnsi" w:cstheme="minorHAnsi"/>
          <w:highlight w:val="cyan"/>
        </w:rPr>
        <w:t>counterproductive demands</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economic </w:t>
      </w:r>
      <w:r w:rsidRPr="000B6C97">
        <w:rPr>
          <w:rStyle w:val="Emphasis"/>
          <w:rFonts w:asciiTheme="minorHAnsi" w:hAnsiTheme="minorHAnsi" w:cstheme="minorHAnsi"/>
          <w:highlight w:val="cyan"/>
        </w:rPr>
        <w:t>liberalization</w:t>
      </w:r>
      <w:r w:rsidRPr="000B6C97">
        <w:rPr>
          <w:rStyle w:val="StyleUnderline"/>
          <w:rFonts w:asciiTheme="minorHAnsi" w:hAnsiTheme="minorHAnsi" w:cstheme="minorHAnsi"/>
          <w:highlight w:val="cyan"/>
        </w:rPr>
        <w:t xml:space="preserve"> contribut</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ongoing </w:t>
      </w:r>
      <w:r w:rsidRPr="000B6C97">
        <w:rPr>
          <w:rStyle w:val="Emphasis"/>
          <w:rFonts w:asciiTheme="minorHAnsi" w:hAnsiTheme="minorHAnsi" w:cstheme="minorHAnsi"/>
          <w:highlight w:val="cyan"/>
        </w:rPr>
        <w:t>instability</w:t>
      </w:r>
      <w:r w:rsidRPr="001F2986">
        <w:rPr>
          <w:rFonts w:asciiTheme="minorHAnsi" w:hAnsiTheme="minorHAnsi" w:cstheme="minorHAnsi"/>
        </w:rPr>
        <w:t>.</w:t>
      </w:r>
    </w:p>
    <w:p w14:paraId="6FA3FF20" w14:textId="77777777" w:rsidR="00DD60AA" w:rsidRPr="001F2986" w:rsidRDefault="00DD60AA" w:rsidP="00DD60AA">
      <w:pPr>
        <w:rPr>
          <w:rStyle w:val="StyleUnderline"/>
          <w:rFonts w:asciiTheme="minorHAnsi" w:hAnsiTheme="minorHAnsi" w:cstheme="minorHAnsi"/>
          <w:u w:val="none"/>
        </w:rPr>
      </w:pPr>
      <w:r w:rsidRPr="001F2986">
        <w:rPr>
          <w:rFonts w:asciiTheme="minorHAnsi" w:hAnsiTheme="minorHAnsi" w:cstheme="minorHAnsi"/>
        </w:rPr>
        <w:t xml:space="preserve">The legacy of </w:t>
      </w:r>
      <w:r w:rsidRPr="001F2986">
        <w:rPr>
          <w:rStyle w:val="StyleUnderline"/>
          <w:rFonts w:asciiTheme="minorHAnsi" w:hAnsiTheme="minorHAnsi" w:cstheme="minorHAnsi"/>
        </w:rPr>
        <w:t>the</w:t>
      </w:r>
      <w:r w:rsidRPr="001F2986">
        <w:rPr>
          <w:rFonts w:asciiTheme="minorHAnsi" w:hAnsiTheme="minorHAnsi" w:cstheme="minorHAnsi"/>
        </w:rPr>
        <w:t xml:space="preserve"> “</w:t>
      </w:r>
      <w:r w:rsidRPr="001F2986">
        <w:rPr>
          <w:rStyle w:val="StyleUnderline"/>
          <w:rFonts w:asciiTheme="minorHAnsi" w:hAnsiTheme="minorHAnsi" w:cstheme="minorHAnsi"/>
        </w:rPr>
        <w:t>l</w:t>
      </w:r>
      <w:r w:rsidRPr="001F2986">
        <w:rPr>
          <w:rFonts w:asciiTheme="minorHAnsi" w:hAnsiTheme="minorHAnsi" w:cstheme="minorHAnsi"/>
        </w:rPr>
        <w:t xml:space="preserve">iberal </w:t>
      </w:r>
      <w:r w:rsidRPr="001F2986">
        <w:rPr>
          <w:rStyle w:val="StyleUnderline"/>
          <w:rFonts w:asciiTheme="minorHAnsi" w:hAnsiTheme="minorHAnsi" w:cstheme="minorHAnsi"/>
        </w:rPr>
        <w:t>o</w:t>
      </w:r>
      <w:r w:rsidRPr="001F2986">
        <w:rPr>
          <w:rFonts w:asciiTheme="minorHAnsi" w:hAnsiTheme="minorHAnsi" w:cstheme="minorHAnsi"/>
        </w:rPr>
        <w:t xml:space="preserve">rder” </w:t>
      </w:r>
      <w:r w:rsidRPr="001F2986">
        <w:rPr>
          <w:rStyle w:val="StyleUnderline"/>
          <w:rFonts w:asciiTheme="minorHAnsi" w:hAnsiTheme="minorHAnsi" w:cstheme="minorHAnsi"/>
        </w:rPr>
        <w:t>is</w:t>
      </w:r>
      <w:r w:rsidRPr="001F2986">
        <w:rPr>
          <w:rFonts w:asciiTheme="minorHAnsi" w:hAnsiTheme="minorHAnsi" w:cstheme="minorHAnsi"/>
        </w:rPr>
        <w:t xml:space="preserve"> both far more complex and </w:t>
      </w:r>
      <w:r w:rsidRPr="001F2986">
        <w:rPr>
          <w:rStyle w:val="Emphasis"/>
          <w:rFonts w:asciiTheme="minorHAnsi" w:hAnsiTheme="minorHAnsi" w:cstheme="minorHAnsi"/>
        </w:rPr>
        <w:t>shallower</w:t>
      </w:r>
      <w:r w:rsidRPr="001F2986">
        <w:rPr>
          <w:rFonts w:asciiTheme="minorHAnsi" w:hAnsiTheme="minorHAnsi" w:cstheme="minorHAnsi"/>
        </w:rPr>
        <w:t xml:space="preserve"> </w:t>
      </w:r>
      <w:r w:rsidRPr="000B6C97">
        <w:rPr>
          <w:rStyle w:val="Emphasis"/>
          <w:rFonts w:asciiTheme="minorHAnsi" w:hAnsiTheme="minorHAnsi" w:cstheme="minorHAnsi"/>
          <w:highlight w:val="cyan"/>
        </w:rPr>
        <w:t>outside</w:t>
      </w:r>
      <w:r w:rsidRPr="000B6C97">
        <w:rPr>
          <w:rStyle w:val="StyleUnderline"/>
          <w:rFonts w:asciiTheme="minorHAnsi" w:hAnsiTheme="minorHAnsi" w:cstheme="minorHAnsi"/>
          <w:highlight w:val="cyan"/>
        </w:rPr>
        <w:t xml:space="preserve"> of the north Atlantic core</w:t>
      </w:r>
      <w:r w:rsidRPr="001F2986">
        <w:rPr>
          <w:rFonts w:asciiTheme="minorHAnsi" w:hAnsiTheme="minorHAnsi" w:cstheme="minorHAnsi"/>
        </w:rPr>
        <w:t xml:space="preserve"> than within it. </w:t>
      </w:r>
      <w:r w:rsidRPr="001F2986">
        <w:rPr>
          <w:rStyle w:val="StyleUnderline"/>
          <w:rFonts w:asciiTheme="minorHAnsi" w:hAnsiTheme="minorHAnsi" w:cstheme="minorHAnsi"/>
        </w:rPr>
        <w:t xml:space="preserve">Invocations of </w:t>
      </w:r>
      <w:r w:rsidRPr="000B6C97">
        <w:rPr>
          <w:rStyle w:val="StyleUnderline"/>
          <w:rFonts w:asciiTheme="minorHAnsi" w:hAnsiTheme="minorHAnsi" w:cstheme="minorHAnsi"/>
          <w:highlight w:val="cyan"/>
        </w:rPr>
        <w:t>the order</w:t>
      </w:r>
      <w:r w:rsidRPr="001F2986">
        <w:rPr>
          <w:rStyle w:val="StyleUnderline"/>
          <w:rFonts w:asciiTheme="minorHAnsi" w:hAnsiTheme="minorHAnsi" w:cstheme="minorHAnsi"/>
        </w:rPr>
        <w:t xml:space="preserve"> are </w:t>
      </w:r>
      <w:r w:rsidRPr="000B6C97">
        <w:rPr>
          <w:rStyle w:val="StyleUnderline"/>
          <w:rFonts w:asciiTheme="minorHAnsi" w:hAnsiTheme="minorHAnsi" w:cstheme="minorHAnsi"/>
          <w:highlight w:val="cyan"/>
        </w:rPr>
        <w:t>seen 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greater </w:t>
      </w:r>
      <w:r w:rsidRPr="000B6C97">
        <w:rPr>
          <w:rStyle w:val="Emphasis"/>
          <w:rFonts w:asciiTheme="minorHAnsi" w:hAnsiTheme="minorHAnsi" w:cstheme="minorHAnsi"/>
          <w:highlight w:val="cyan"/>
        </w:rPr>
        <w:t>cynicism</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suspicion</w:t>
      </w:r>
      <w:r w:rsidRPr="001F2986">
        <w:rPr>
          <w:rStyle w:val="StyleUnderline"/>
          <w:rFonts w:asciiTheme="minorHAnsi" w:hAnsiTheme="minorHAnsi" w:cstheme="minorHAnsi"/>
        </w:rPr>
        <w:t xml:space="preserve"> in these areas</w:t>
      </w:r>
      <w:r w:rsidRPr="001F2986">
        <w:rPr>
          <w:rFonts w:asciiTheme="minorHAnsi" w:hAnsiTheme="minorHAnsi" w:cstheme="minorHAnsi"/>
        </w:rPr>
        <w:t xml:space="preserve"> than in Washington or Berlin. Yet they are precisely the regions that are increasingly the focus of U.S. security policy.</w:t>
      </w:r>
    </w:p>
    <w:p w14:paraId="017F4F96" w14:textId="77777777" w:rsidR="00DD60AA" w:rsidRPr="001F2986" w:rsidRDefault="00DD60AA" w:rsidP="00DD60AA">
      <w:pPr>
        <w:rPr>
          <w:rStyle w:val="StyleUnderline"/>
          <w:rFonts w:asciiTheme="minorHAnsi" w:hAnsiTheme="minorHAnsi" w:cstheme="minorHAnsi"/>
        </w:rPr>
      </w:pPr>
    </w:p>
    <w:p w14:paraId="0C1CE2C5" w14:textId="77777777" w:rsidR="00DD60AA" w:rsidRPr="001F2986" w:rsidRDefault="00DD60AA" w:rsidP="00DD60AA">
      <w:pPr>
        <w:pStyle w:val="Heading4"/>
        <w:rPr>
          <w:rFonts w:asciiTheme="minorHAnsi" w:hAnsiTheme="minorHAnsi" w:cstheme="minorHAnsi"/>
        </w:rPr>
      </w:pPr>
      <w:r w:rsidRPr="001F2986">
        <w:rPr>
          <w:rFonts w:asciiTheme="minorHAnsi" w:hAnsiTheme="minorHAnsi" w:cstheme="minorHAnsi"/>
        </w:rPr>
        <w:t xml:space="preserve">LIO’s too abstract and inconsistent to explain anything.  </w:t>
      </w:r>
    </w:p>
    <w:p w14:paraId="4B3458AA" w14:textId="77777777" w:rsidR="00DD60AA" w:rsidRPr="001F2986" w:rsidRDefault="00DD60AA" w:rsidP="00DD60AA">
      <w:pPr>
        <w:rPr>
          <w:rFonts w:asciiTheme="minorHAnsi" w:hAnsiTheme="minorHAnsi" w:cstheme="minorHAnsi"/>
        </w:rPr>
      </w:pPr>
      <w:proofErr w:type="spellStart"/>
      <w:r w:rsidRPr="001F2986">
        <w:rPr>
          <w:rStyle w:val="Style13ptBold"/>
          <w:rFonts w:asciiTheme="minorHAnsi" w:hAnsiTheme="minorHAnsi" w:cstheme="minorHAnsi"/>
        </w:rPr>
        <w:t>Staniland</w:t>
      </w:r>
      <w:proofErr w:type="spellEnd"/>
      <w:r w:rsidRPr="001F2986">
        <w:rPr>
          <w:rStyle w:val="Style13ptBold"/>
          <w:rFonts w:asciiTheme="minorHAnsi" w:hAnsiTheme="minorHAnsi" w:cstheme="minorHAnsi"/>
        </w:rPr>
        <w:t xml:space="preserve">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323A4079" w14:textId="77777777" w:rsidR="00DD60AA" w:rsidRPr="001F2986" w:rsidRDefault="00DD60AA" w:rsidP="00DD60AA">
      <w:pPr>
        <w:rPr>
          <w:rStyle w:val="StyleUnderline"/>
          <w:rFonts w:asciiTheme="minorHAnsi" w:hAnsiTheme="minorHAnsi" w:cstheme="minorHAnsi"/>
        </w:rPr>
      </w:pPr>
      <w:r w:rsidRPr="001F2986">
        <w:rPr>
          <w:rFonts w:asciiTheme="minorHAnsi" w:hAnsiTheme="minorHAnsi" w:cstheme="minorHAnsi"/>
        </w:rPr>
        <w:lastRenderedPageBreak/>
        <w:t xml:space="preserve">Finally, and as the preceding already suggests, </w:t>
      </w:r>
      <w:r w:rsidRPr="001F2986">
        <w:rPr>
          <w:rStyle w:val="StyleUnderline"/>
          <w:rFonts w:asciiTheme="minorHAnsi" w:hAnsiTheme="minorHAnsi" w:cstheme="minorHAnsi"/>
        </w:rPr>
        <w:t>the idea of</w:t>
      </w:r>
      <w:r w:rsidRPr="001F2986">
        <w:rPr>
          <w:rFonts w:asciiTheme="minorHAnsi" w:hAnsiTheme="minorHAnsi" w:cstheme="minorHAnsi"/>
        </w:rPr>
        <w:t xml:space="preserve"> “</w:t>
      </w:r>
      <w:r w:rsidRPr="000B6C97">
        <w:rPr>
          <w:rStyle w:val="Emphasis"/>
          <w:rFonts w:asciiTheme="minorHAnsi" w:hAnsiTheme="minorHAnsi" w:cstheme="minorHAnsi"/>
          <w:highlight w:val="cyan"/>
        </w:rPr>
        <w:t>l</w:t>
      </w:r>
      <w:r w:rsidRPr="001F2986">
        <w:rPr>
          <w:rStyle w:val="Emphasis"/>
          <w:rFonts w:asciiTheme="minorHAnsi" w:hAnsiTheme="minorHAnsi" w:cstheme="minorHAnsi"/>
        </w:rPr>
        <w:t xml:space="preserve">iberal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itself frequently </w:t>
      </w:r>
      <w:r w:rsidRPr="000B6C97">
        <w:rPr>
          <w:rStyle w:val="Emphasis"/>
          <w:rFonts w:asciiTheme="minorHAnsi" w:hAnsiTheme="minorHAnsi" w:cstheme="minorHAnsi"/>
          <w:highlight w:val="cyan"/>
        </w:rPr>
        <w:t>too vague</w:t>
      </w:r>
      <w:r w:rsidRPr="001F2986">
        <w:rPr>
          <w:rStyle w:val="Emphasis"/>
          <w:rFonts w:asciiTheme="minorHAnsi" w:hAnsiTheme="minorHAnsi" w:cstheme="minorHAnsi"/>
        </w:rPr>
        <w:t xml:space="preserve"> a concept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was too </w:t>
      </w:r>
      <w:r w:rsidRPr="000B6C97">
        <w:rPr>
          <w:rStyle w:val="Emphasis"/>
          <w:rFonts w:asciiTheme="minorHAnsi" w:hAnsiTheme="minorHAnsi" w:cstheme="minorHAnsi"/>
          <w:highlight w:val="cyan"/>
        </w:rPr>
        <w:t>incomplete</w:t>
      </w:r>
      <w:r w:rsidRPr="001F2986">
        <w:rPr>
          <w:rStyle w:val="Emphasis"/>
          <w:rFonts w:asciiTheme="minorHAnsi" w:hAnsiTheme="minorHAnsi" w:cstheme="minorHAnsi"/>
        </w:rPr>
        <w:t xml:space="preserve"> a phenomenon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to offer guidance</w:t>
      </w:r>
      <w:r w:rsidRPr="001F2986">
        <w:rPr>
          <w:rStyle w:val="StyleUnderline"/>
          <w:rFonts w:asciiTheme="minorHAnsi" w:hAnsiTheme="minorHAnsi" w:cstheme="minorHAnsi"/>
        </w:rPr>
        <w:t xml:space="preserve"> on a number of key contemporary questions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Allison</w:t>
      </w:r>
      <w:r w:rsidRPr="001F2986">
        <w:rPr>
          <w:rFonts w:asciiTheme="minorHAnsi" w:hAnsiTheme="minorHAnsi" w:cstheme="minorHAnsi"/>
        </w:rPr>
        <w:t xml:space="preserve"> goes so far as to </w:t>
      </w:r>
      <w:r w:rsidRPr="000B6C97">
        <w:rPr>
          <w:rStyle w:val="StyleUnderline"/>
          <w:rFonts w:asciiTheme="minorHAnsi" w:hAnsiTheme="minorHAnsi" w:cstheme="minorHAnsi"/>
          <w:highlight w:val="cyan"/>
        </w:rPr>
        <w:t>call it</w:t>
      </w:r>
      <w:r w:rsidRPr="001F2986">
        <w:rPr>
          <w:rStyle w:val="StyleUnderline"/>
          <w:rFonts w:asciiTheme="minorHAnsi" w:hAnsiTheme="minorHAnsi" w:cstheme="minorHAnsi"/>
        </w:rPr>
        <w:t xml:space="preserve"> </w:t>
      </w:r>
      <w:r w:rsidRPr="001F2986">
        <w:rPr>
          <w:rFonts w:asciiTheme="minorHAnsi" w:hAnsiTheme="minorHAnsi" w:cstheme="minorHAnsi"/>
        </w:rPr>
        <w:t>“</w:t>
      </w:r>
      <w:r w:rsidRPr="000B6C97">
        <w:rPr>
          <w:rStyle w:val="Emphasis"/>
          <w:rFonts w:asciiTheme="minorHAnsi" w:hAnsiTheme="minorHAnsi" w:cstheme="minorHAnsi"/>
          <w:highlight w:val="cyan"/>
        </w:rPr>
        <w:t>conceptual Jell-o</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extremely abstract principles</w:t>
      </w:r>
      <w:r w:rsidRPr="001F2986">
        <w:rPr>
          <w:rStyle w:val="StyleUnderline"/>
          <w:rFonts w:asciiTheme="minorHAnsi" w:hAnsiTheme="minorHAnsi" w:cstheme="minorHAnsi"/>
        </w:rPr>
        <w:t xml:space="preserve"> that experts use to define the order are </w:t>
      </w:r>
      <w:r w:rsidRPr="001F2986">
        <w:rPr>
          <w:rStyle w:val="Emphasis"/>
          <w:rFonts w:asciiTheme="minorHAnsi" w:hAnsiTheme="minorHAnsi" w:cstheme="minorHAnsi"/>
        </w:rPr>
        <w:t>confronted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a reality of </w:t>
      </w:r>
      <w:r w:rsidRPr="000B6C97">
        <w:rPr>
          <w:rStyle w:val="Emphasis"/>
          <w:rFonts w:asciiTheme="minorHAnsi" w:hAnsiTheme="minorHAnsi" w:cstheme="minorHAnsi"/>
          <w:highlight w:val="cyan"/>
        </w:rPr>
        <w:t>extreme historical variation</w:t>
      </w:r>
      <w:r w:rsidRPr="001F2986">
        <w:rPr>
          <w:rStyle w:val="StyleUnderline"/>
          <w:rFonts w:asciiTheme="minorHAnsi" w:hAnsiTheme="minorHAnsi" w:cstheme="minorHAnsi"/>
        </w:rPr>
        <w:t xml:space="preserve">. This amorphousness </w:t>
      </w:r>
      <w:r w:rsidRPr="000B6C97">
        <w:rPr>
          <w:rStyle w:val="Emphasis"/>
          <w:rFonts w:asciiTheme="minorHAnsi" w:hAnsiTheme="minorHAnsi" w:cstheme="minorHAnsi"/>
          <w:highlight w:val="cyan"/>
        </w:rPr>
        <w:t>undermines its usefulness</w:t>
      </w:r>
      <w:r w:rsidRPr="001F2986">
        <w:rPr>
          <w:rStyle w:val="StyleUnderline"/>
          <w:rFonts w:asciiTheme="minorHAnsi" w:hAnsiTheme="minorHAnsi" w:cstheme="minorHAnsi"/>
        </w:rPr>
        <w:t xml:space="preserve"> as an </w:t>
      </w:r>
      <w:r w:rsidRPr="001F2986">
        <w:rPr>
          <w:rStyle w:val="Emphasis"/>
          <w:rFonts w:asciiTheme="minorHAnsi" w:hAnsiTheme="minorHAnsi" w:cstheme="minorHAnsi"/>
        </w:rPr>
        <w:t>actual guide to future foreign policy</w:t>
      </w:r>
      <w:r w:rsidRPr="001F2986">
        <w:rPr>
          <w:rStyle w:val="StyleUnderline"/>
          <w:rFonts w:asciiTheme="minorHAnsi" w:hAnsiTheme="minorHAnsi" w:cstheme="minorHAnsi"/>
        </w:rPr>
        <w:t>.</w:t>
      </w:r>
    </w:p>
    <w:p w14:paraId="7FC8217E"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U.S. </w:t>
      </w:r>
      <w:r w:rsidRPr="001F2986">
        <w:rPr>
          <w:rStyle w:val="StyleUnderline"/>
          <w:rFonts w:asciiTheme="minorHAnsi" w:hAnsiTheme="minorHAnsi" w:cstheme="minorHAnsi"/>
        </w:rPr>
        <w:t>alliances in</w:t>
      </w:r>
      <w:r w:rsidRPr="001F2986">
        <w:rPr>
          <w:rFonts w:asciiTheme="minorHAnsi" w:hAnsiTheme="minorHAnsi" w:cstheme="minorHAnsi"/>
        </w:rPr>
        <w:t xml:space="preserve"> Western </w:t>
      </w:r>
      <w:r w:rsidRPr="001F2986">
        <w:rPr>
          <w:rStyle w:val="StyleUnderline"/>
          <w:rFonts w:asciiTheme="minorHAnsi" w:hAnsiTheme="minorHAnsi" w:cstheme="minorHAnsi"/>
        </w:rPr>
        <w:t>Europe</w:t>
      </w:r>
      <w:r w:rsidRPr="001F2986">
        <w:rPr>
          <w:rFonts w:asciiTheme="minorHAnsi" w:hAnsiTheme="minorHAnsi" w:cstheme="minorHAnsi"/>
        </w:rPr>
        <w:t xml:space="preserve"> since World War II </w:t>
      </w:r>
      <w:r w:rsidRPr="001F2986">
        <w:rPr>
          <w:rStyle w:val="StyleUnderline"/>
          <w:rFonts w:asciiTheme="minorHAnsi" w:hAnsiTheme="minorHAnsi" w:cstheme="minorHAnsi"/>
        </w:rPr>
        <w:t>look</w:t>
      </w:r>
      <w:r w:rsidRPr="001F2986">
        <w:rPr>
          <w:rFonts w:asciiTheme="minorHAnsi" w:hAnsiTheme="minorHAnsi" w:cstheme="minorHAnsi"/>
        </w:rPr>
        <w:t xml:space="preserve">ed </w:t>
      </w:r>
      <w:r w:rsidRPr="001F2986">
        <w:rPr>
          <w:rStyle w:val="Emphasis"/>
          <w:rFonts w:asciiTheme="minorHAnsi" w:hAnsiTheme="minorHAnsi" w:cstheme="minorHAnsi"/>
        </w:rPr>
        <w:t>dramatically different</w:t>
      </w:r>
      <w:r w:rsidRPr="001F2986">
        <w:rPr>
          <w:rStyle w:val="StyleUnderline"/>
          <w:rFonts w:asciiTheme="minorHAnsi" w:hAnsiTheme="minorHAnsi" w:cstheme="minorHAnsi"/>
        </w:rPr>
        <w:t xml:space="preserve"> than those in East Asia</w:t>
      </w:r>
      <w:r w:rsidRPr="001F2986">
        <w:rPr>
          <w:rFonts w:asciiTheme="minorHAnsi" w:hAnsiTheme="minorHAnsi" w:cstheme="minorHAnsi"/>
        </w:rPr>
        <w:t xml:space="preserve">. Both have achieved their basic goals, so which should be the model for the future? The United States often applied pressure to coerce its allies into adopting economic and security policies conducive to U.S. interests—going so far as to threaten abandonment of close European allies—even as it simultaneously built key elements of the liberal order. </w:t>
      </w:r>
      <w:r w:rsidRPr="001F2986">
        <w:rPr>
          <w:rStyle w:val="StyleUnderline"/>
          <w:rFonts w:asciiTheme="minorHAnsi" w:hAnsiTheme="minorHAnsi" w:cstheme="minorHAnsi"/>
        </w:rPr>
        <w:t xml:space="preserve">The core of the liberal order was a more </w:t>
      </w:r>
      <w:r w:rsidRPr="001F2986">
        <w:rPr>
          <w:rStyle w:val="Emphasis"/>
          <w:rFonts w:asciiTheme="minorHAnsi" w:hAnsiTheme="minorHAnsi" w:cstheme="minorHAnsi"/>
        </w:rPr>
        <w:t>tenuous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contested</w:t>
      </w:r>
      <w:r w:rsidRPr="001F2986">
        <w:rPr>
          <w:rStyle w:val="StyleUnderline"/>
          <w:rFonts w:asciiTheme="minorHAnsi" w:hAnsiTheme="minorHAnsi" w:cstheme="minorHAnsi"/>
        </w:rPr>
        <w:t xml:space="preserve"> political space than we often remember.</w:t>
      </w:r>
    </w:p>
    <w:p w14:paraId="3BB9E02D"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This inconsistency applies to involvement in the domestic politics of other states.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regularly embraced authoritarian</w:t>
      </w:r>
      <w:r w:rsidRPr="001F2986">
        <w:rPr>
          <w:rStyle w:val="Emphasis"/>
          <w:rFonts w:asciiTheme="minorHAnsi" w:hAnsiTheme="minorHAnsi" w:cstheme="minorHAnsi"/>
        </w:rPr>
        <w:t xml:space="preserve"> leader</w:t>
      </w:r>
      <w:r w:rsidRPr="000B6C97">
        <w:rPr>
          <w:rStyle w:val="Emphasis"/>
          <w:rFonts w:asciiTheme="minorHAnsi" w:hAnsiTheme="minorHAnsi" w:cstheme="minorHAnsi"/>
          <w:highlight w:val="cyan"/>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distanced itself from </w:t>
      </w:r>
      <w:r w:rsidRPr="001F2986">
        <w:rPr>
          <w:rStyle w:val="Emphasis"/>
          <w:rFonts w:asciiTheme="minorHAnsi" w:hAnsiTheme="minorHAnsi" w:cstheme="minorHAnsi"/>
        </w:rPr>
        <w:t>democratic regimes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at other times it has helped to </w:t>
      </w:r>
      <w:r w:rsidRPr="001F2986">
        <w:rPr>
          <w:rStyle w:val="Emphasis"/>
          <w:rFonts w:asciiTheme="minorHAnsi" w:hAnsiTheme="minorHAnsi" w:cstheme="minorHAnsi"/>
        </w:rPr>
        <w:t>push these leaders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out</w:t>
      </w:r>
      <w:r w:rsidRPr="001F2986">
        <w:rPr>
          <w:rStyle w:val="StyleUnderline"/>
          <w:rFonts w:asciiTheme="minorHAnsi" w:hAnsiTheme="minorHAnsi" w:cstheme="minorHAnsi"/>
        </w:rPr>
        <w:t xml:space="preserve"> in the face of domestic mobilization</w:t>
      </w:r>
      <w:r w:rsidRPr="001F2986">
        <w:rPr>
          <w:rFonts w:asciiTheme="minorHAnsi" w:hAnsiTheme="minorHAnsi" w:cstheme="minorHAnsi"/>
        </w:rPr>
        <w:t>. Advocates of the order tend to stress the latter and dismiss the former as aberrant, but both strategies contributed to the ultimate victory of the liberal order over the Soviet bloc.</w:t>
      </w:r>
    </w:p>
    <w:p w14:paraId="64D9EC7F"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The order’s history offers support for aggressively promoting democracy, accepting democratization when it emerges, and strongly supporting friendly dictators. This makes it unhelpful for grappling with the question of whether and how to promote democracy. The same is true of military interventions and covert operations abroad. U.S. leaders invested heavily in Cold War proxy wars and the overthrow of foreign regimes, while at other times and places they avoided such interventions.</w:t>
      </w:r>
    </w:p>
    <w:p w14:paraId="1752AF49"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This history carries important implications for addressing today’s policy challenges. </w:t>
      </w:r>
      <w:r w:rsidRPr="000B6C97">
        <w:rPr>
          <w:rStyle w:val="StyleUnderline"/>
          <w:rFonts w:asciiTheme="minorHAnsi" w:hAnsiTheme="minorHAnsi" w:cstheme="minorHAnsi"/>
          <w:highlight w:val="cyan"/>
        </w:rPr>
        <w:t>Simply appealing to the order does not</w:t>
      </w:r>
      <w:r w:rsidRPr="001F2986">
        <w:rPr>
          <w:rStyle w:val="StyleUnderline"/>
          <w:rFonts w:asciiTheme="minorHAnsi" w:hAnsiTheme="minorHAnsi" w:cstheme="minorHAnsi"/>
        </w:rPr>
        <w:t xml:space="preserve">, for instance, </w:t>
      </w:r>
      <w:r w:rsidRPr="000B6C97">
        <w:rPr>
          <w:rStyle w:val="StyleUnderline"/>
          <w:rFonts w:asciiTheme="minorHAnsi" w:hAnsiTheme="minorHAnsi" w:cstheme="minorHAnsi"/>
          <w:highlight w:val="cyan"/>
        </w:rPr>
        <w:t>tell us much about how to deal with a rising China:</w:t>
      </w:r>
      <w:r w:rsidRPr="001F2986">
        <w:rPr>
          <w:rFonts w:asciiTheme="minorHAnsi" w:hAnsiTheme="minorHAnsi" w:cstheme="minorHAnsi"/>
        </w:rPr>
        <w:t xml:space="preserve"> Since </w:t>
      </w:r>
      <w:r w:rsidRPr="000B6C97">
        <w:rPr>
          <w:rStyle w:val="StyleUnderline"/>
          <w:rFonts w:asciiTheme="minorHAnsi" w:hAnsiTheme="minorHAnsi" w:cstheme="minorHAnsi"/>
          <w:highlight w:val="cyan"/>
        </w:rPr>
        <w:t>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included highly institutionalized alliances, loose “hub-and-spoke” arrangements, and coalitions of the willing, and </w:t>
      </w:r>
      <w:r w:rsidRPr="000B6C97">
        <w:rPr>
          <w:rStyle w:val="StyleUnderline"/>
          <w:rFonts w:asciiTheme="minorHAnsi" w:hAnsiTheme="minorHAnsi" w:cstheme="minorHAnsi"/>
          <w:highlight w:val="cyan"/>
        </w:rPr>
        <w:t>was characterized by</w:t>
      </w:r>
      <w:r w:rsidRPr="001F2986">
        <w:rPr>
          <w:rStyle w:val="StyleUnderline"/>
          <w:rFonts w:asciiTheme="minorHAnsi" w:hAnsiTheme="minorHAnsi" w:cstheme="minorHAnsi"/>
        </w:rPr>
        <w:t xml:space="preserve"> both </w:t>
      </w:r>
      <w:r w:rsidRPr="000B6C97">
        <w:rPr>
          <w:rStyle w:val="Emphasis"/>
          <w:rFonts w:asciiTheme="minorHAnsi" w:hAnsiTheme="minorHAnsi" w:cstheme="minorHAnsi"/>
          <w:highlight w:val="cyan"/>
        </w:rPr>
        <w:t>preventive wars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containment</w:t>
      </w:r>
      <w:r w:rsidRPr="001F2986">
        <w:rPr>
          <w:rStyle w:val="StyleUnderline"/>
          <w:rFonts w:asciiTheme="minorHAnsi" w:hAnsiTheme="minorHAnsi" w:cstheme="minorHAnsi"/>
        </w:rPr>
        <w:t xml:space="preserve">, </w:t>
      </w:r>
      <w:r w:rsidRPr="001F2986">
        <w:rPr>
          <w:rFonts w:asciiTheme="minorHAnsi" w:hAnsiTheme="minorHAnsi" w:cstheme="minorHAnsi"/>
        </w:rPr>
        <w:t>it is extremely unclear what the order suggests for America’s China strategy. While “rules-based” order is a term in vogue, it doesn’t tell us what the rules should actually be, or how they should be decided.</w:t>
      </w:r>
    </w:p>
    <w:p w14:paraId="5A1B539E" w14:textId="77777777" w:rsidR="00DD60AA" w:rsidRPr="001F2986" w:rsidRDefault="00DD60AA" w:rsidP="00DD60AA">
      <w:pPr>
        <w:rPr>
          <w:rFonts w:asciiTheme="minorHAnsi" w:hAnsiTheme="minorHAnsi" w:cstheme="minorHAnsi"/>
        </w:rPr>
      </w:pPr>
      <w:r w:rsidRPr="001F2986">
        <w:rPr>
          <w:rFonts w:asciiTheme="minorHAnsi" w:hAnsiTheme="minorHAnsi" w:cstheme="minorHAnsi"/>
        </w:rPr>
        <w:t xml:space="preserve">Nor does appealing to the liberal order help us understand whether the United States needs to be deeply involved or largely absent from the Middle East, or somewhere in between. </w:t>
      </w:r>
      <w:r w:rsidRPr="001F2986">
        <w:rPr>
          <w:rStyle w:val="Emphasis"/>
          <w:rFonts w:asciiTheme="minorHAnsi" w:hAnsiTheme="minorHAnsi" w:cstheme="minorHAnsi"/>
        </w:rPr>
        <w:t>Under the order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democracy promotion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assertive </w:t>
      </w:r>
      <w:r w:rsidRPr="000B6C97">
        <w:rPr>
          <w:rStyle w:val="Emphasis"/>
          <w:rFonts w:asciiTheme="minorHAnsi" w:hAnsiTheme="minorHAnsi" w:cstheme="minorHAnsi"/>
          <w:highlight w:val="cyan"/>
        </w:rPr>
        <w:t>liberal intervention</w:t>
      </w:r>
      <w:r w:rsidRPr="001F2986">
        <w:rPr>
          <w:rStyle w:val="StyleUnderline"/>
          <w:rFonts w:asciiTheme="minorHAnsi" w:hAnsiTheme="minorHAnsi" w:cstheme="minorHAnsi"/>
        </w:rPr>
        <w:t xml:space="preserve"> sometimes </w:t>
      </w:r>
      <w:r w:rsidRPr="000B6C97">
        <w:rPr>
          <w:rStyle w:val="StyleUnderline"/>
          <w:rFonts w:asciiTheme="minorHAnsi" w:hAnsiTheme="minorHAnsi" w:cstheme="minorHAnsi"/>
          <w:highlight w:val="cyan"/>
        </w:rPr>
        <w:t>occurred, but so</w:t>
      </w:r>
      <w:r w:rsidRPr="001F2986">
        <w:rPr>
          <w:rStyle w:val="StyleUnderline"/>
          <w:rFonts w:asciiTheme="minorHAnsi" w:hAnsiTheme="minorHAnsi" w:cstheme="minorHAnsi"/>
        </w:rPr>
        <w:t xml:space="preserve"> too </w:t>
      </w:r>
      <w:r w:rsidRPr="000B6C97">
        <w:rPr>
          <w:rStyle w:val="StyleUnderline"/>
          <w:rFonts w:asciiTheme="minorHAnsi" w:hAnsiTheme="minorHAnsi" w:cstheme="minorHAnsi"/>
          <w:highlight w:val="cyan"/>
        </w:rPr>
        <w:t xml:space="preserve">did </w:t>
      </w:r>
      <w:r w:rsidRPr="000B6C97">
        <w:rPr>
          <w:rStyle w:val="Emphasis"/>
          <w:rFonts w:asciiTheme="minorHAnsi" w:hAnsiTheme="minorHAnsi" w:cstheme="minorHAnsi"/>
          <w:highlight w:val="cyan"/>
        </w:rPr>
        <w:t>restraint</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 xml:space="preserve">acceptance of </w:t>
      </w:r>
      <w:r w:rsidRPr="000B6C97">
        <w:rPr>
          <w:rStyle w:val="Emphasis"/>
          <w:rFonts w:asciiTheme="minorHAnsi" w:hAnsiTheme="minorHAnsi" w:cstheme="minorHAnsi"/>
          <w:highlight w:val="cyan"/>
        </w:rPr>
        <w:t>autocracy</w:t>
      </w:r>
      <w:r w:rsidRPr="001F2986">
        <w:rPr>
          <w:rFonts w:asciiTheme="minorHAnsi" w:hAnsiTheme="minorHAnsi" w:cstheme="minorHAnsi"/>
        </w:rPr>
        <w:t>. There are no answers in the liberal international order for navigating the enormously difficult terrain of the contemporary Middle East.</w:t>
      </w:r>
    </w:p>
    <w:p w14:paraId="6563B4E7" w14:textId="77777777" w:rsidR="00DD60AA" w:rsidRPr="00962985" w:rsidRDefault="00DD60AA" w:rsidP="00DD60AA">
      <w:pPr>
        <w:rPr>
          <w:rFonts w:asciiTheme="minorHAnsi" w:hAnsiTheme="minorHAnsi" w:cstheme="minorHAnsi"/>
          <w:u w:val="single"/>
        </w:rPr>
      </w:pPr>
    </w:p>
    <w:p w14:paraId="3D200053" w14:textId="77777777" w:rsidR="00DD60AA" w:rsidRPr="00F97C8A" w:rsidRDefault="00DD60AA" w:rsidP="00DD60AA"/>
    <w:p w14:paraId="0FB9340A" w14:textId="77777777" w:rsidR="00DD60AA" w:rsidRDefault="00DD60AA" w:rsidP="00DD60AA">
      <w:pPr>
        <w:pStyle w:val="Heading2"/>
      </w:pPr>
      <w:r>
        <w:lastRenderedPageBreak/>
        <w:t>Ad2</w:t>
      </w:r>
    </w:p>
    <w:p w14:paraId="4F0E2CD6" w14:textId="77777777" w:rsidR="00DD60AA" w:rsidRPr="00D9022C" w:rsidRDefault="00DD60AA" w:rsidP="00DD60AA">
      <w:pPr>
        <w:pStyle w:val="Heading4"/>
      </w:pPr>
      <w:r>
        <w:t>Tons of thumpers (KU YELLOW)</w:t>
      </w:r>
    </w:p>
    <w:p w14:paraId="6DDAF956" w14:textId="77777777" w:rsidR="00DD60AA" w:rsidRDefault="00DD60AA" w:rsidP="00DD60AA">
      <w:r>
        <w:t xml:space="preserve">Dr. </w:t>
      </w:r>
      <w:proofErr w:type="spellStart"/>
      <w:r>
        <w:t>Nouriel</w:t>
      </w:r>
      <w:proofErr w:type="spellEnd"/>
      <w:r>
        <w:t xml:space="preserve"> </w:t>
      </w:r>
      <w:r>
        <w:rPr>
          <w:rStyle w:val="Style13ptBold"/>
        </w:rPr>
        <w:t>1AC R</w:t>
      </w:r>
      <w:r w:rsidRPr="00D367DA">
        <w:rPr>
          <w:rStyle w:val="Style13ptBold"/>
        </w:rPr>
        <w:t>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049C5228" w14:textId="77777777" w:rsidR="00DD60AA" w:rsidRPr="00D367DA" w:rsidRDefault="00DD60AA" w:rsidP="00DD60AA">
      <w:pPr>
        <w:rPr>
          <w:sz w:val="16"/>
        </w:rPr>
      </w:pPr>
      <w:r w:rsidRPr="00D367DA">
        <w:rPr>
          <w:sz w:val="16"/>
        </w:rPr>
        <w:t xml:space="preserve">Regardless of which side has the stronger argument, </w:t>
      </w:r>
      <w:r w:rsidRPr="00D367DA">
        <w:rPr>
          <w:rStyle w:val="StyleUnderline"/>
        </w:rPr>
        <w:t xml:space="preserve">the </w:t>
      </w:r>
      <w:r w:rsidRPr="003B73E7">
        <w:rPr>
          <w:rStyle w:val="StyleUnderline"/>
          <w:highlight w:val="cyan"/>
        </w:rPr>
        <w:t>escalation of</w:t>
      </w:r>
      <w:r w:rsidRPr="00D367DA">
        <w:rPr>
          <w:sz w:val="16"/>
        </w:rPr>
        <w:t xml:space="preserve"> economic, trade, </w:t>
      </w:r>
      <w:r w:rsidRPr="003B73E7">
        <w:rPr>
          <w:rStyle w:val="Emphasis"/>
          <w:highlight w:val="cyan"/>
        </w:rPr>
        <w:t>tech</w:t>
      </w:r>
      <w:r w:rsidRPr="00D367DA">
        <w:rPr>
          <w:rStyle w:val="Emphasis"/>
        </w:rPr>
        <w:t>nological</w:t>
      </w:r>
      <w:r w:rsidRPr="00D367DA">
        <w:rPr>
          <w:rStyle w:val="StyleUnderline"/>
        </w:rPr>
        <w:t xml:space="preserve">, and </w:t>
      </w:r>
      <w:r w:rsidRPr="00D367DA">
        <w:rPr>
          <w:rStyle w:val="Emphasis"/>
        </w:rPr>
        <w:t>geopolitical</w:t>
      </w:r>
      <w:r w:rsidRPr="00D367DA">
        <w:rPr>
          <w:rStyle w:val="StyleUnderline"/>
        </w:rPr>
        <w:t xml:space="preserve"> </w:t>
      </w:r>
      <w:r w:rsidRPr="003B73E7">
        <w:rPr>
          <w:rStyle w:val="StyleUnderline"/>
          <w:highlight w:val="cyan"/>
        </w:rPr>
        <w:t>tensions</w:t>
      </w:r>
      <w:r w:rsidRPr="00D367DA">
        <w:rPr>
          <w:sz w:val="16"/>
        </w:rPr>
        <w:t xml:space="preserve"> may have been inevitable. What started as a trade war now </w:t>
      </w:r>
      <w:r w:rsidRPr="00D367DA">
        <w:rPr>
          <w:rStyle w:val="StyleUnderline"/>
        </w:rPr>
        <w:t xml:space="preserve">threatens to </w:t>
      </w:r>
      <w:r w:rsidRPr="00751DC2">
        <w:rPr>
          <w:rStyle w:val="Emphasis"/>
          <w:highlight w:val="cyan"/>
        </w:rPr>
        <w:t>e</w:t>
      </w:r>
      <w:r w:rsidRPr="003B73E7">
        <w:rPr>
          <w:rStyle w:val="Emphasis"/>
          <w:highlight w:val="cyan"/>
        </w:rPr>
        <w:t>scalate</w:t>
      </w:r>
      <w:r w:rsidRPr="003B73E7">
        <w:rPr>
          <w:rStyle w:val="StyleUnderline"/>
          <w:highlight w:val="cyan"/>
        </w:rPr>
        <w:t xml:space="preserve"> into a </w:t>
      </w:r>
      <w:r w:rsidRPr="003B73E7">
        <w:rPr>
          <w:rStyle w:val="Emphasis"/>
          <w:highlight w:val="cyan"/>
        </w:rPr>
        <w:t>permanent</w:t>
      </w:r>
      <w:r w:rsidRPr="003B73E7">
        <w:rPr>
          <w:rStyle w:val="StyleUnderline"/>
          <w:highlight w:val="cyan"/>
        </w:rPr>
        <w:t xml:space="preserve"> state of</w:t>
      </w:r>
      <w:r w:rsidRPr="00D367DA">
        <w:rPr>
          <w:rStyle w:val="StyleUnderline"/>
        </w:rPr>
        <w:t xml:space="preserve"> </w:t>
      </w:r>
      <w:r w:rsidRPr="00D367DA">
        <w:rPr>
          <w:rStyle w:val="Emphasis"/>
        </w:rPr>
        <w:t xml:space="preserve">mutual </w:t>
      </w:r>
      <w:r w:rsidRPr="003B73E7">
        <w:rPr>
          <w:rStyle w:val="Emphasis"/>
          <w:highlight w:val="cyan"/>
        </w:rPr>
        <w:t>animosity</w:t>
      </w:r>
      <w:r w:rsidRPr="003B73E7">
        <w:rPr>
          <w:highlight w:val="cyan"/>
          <w:u w:val="single"/>
        </w:rPr>
        <w:t>.</w:t>
      </w:r>
      <w:r w:rsidRPr="00D367DA">
        <w:rPr>
          <w:sz w:val="16"/>
        </w:rPr>
        <w:t xml:space="preserve"> This is reflected in the Trump administration’s National Security Strategy, which deems China a strategic “competitor” that should be contained on all fronts.</w:t>
      </w:r>
    </w:p>
    <w:p w14:paraId="7C086A05" w14:textId="77777777" w:rsidR="00DD60AA" w:rsidRPr="00D367DA" w:rsidRDefault="00DD60AA" w:rsidP="00DD60AA">
      <w:pPr>
        <w:rPr>
          <w:sz w:val="16"/>
        </w:rPr>
      </w:pPr>
      <w:r w:rsidRPr="00D367DA">
        <w:rPr>
          <w:sz w:val="16"/>
        </w:rPr>
        <w:t xml:space="preserve">Accordingly, </w:t>
      </w:r>
      <w:r w:rsidRPr="00D367DA">
        <w:rPr>
          <w:rStyle w:val="StyleUnderline"/>
        </w:rPr>
        <w:t xml:space="preserve">the US is sharply restricting Chinese </w:t>
      </w:r>
      <w:r w:rsidRPr="00D367DA">
        <w:rPr>
          <w:rStyle w:val="Emphasis"/>
        </w:rPr>
        <w:t>f</w:t>
      </w:r>
      <w:r w:rsidRPr="00D367DA">
        <w:rPr>
          <w:sz w:val="16"/>
        </w:rPr>
        <w:t xml:space="preserve">oreign </w:t>
      </w:r>
      <w:r w:rsidRPr="00D367DA">
        <w:rPr>
          <w:rStyle w:val="Emphasis"/>
        </w:rPr>
        <w:t>d</w:t>
      </w:r>
      <w:r w:rsidRPr="00D367DA">
        <w:rPr>
          <w:sz w:val="16"/>
        </w:rPr>
        <w:t xml:space="preserve">irect </w:t>
      </w:r>
      <w:r w:rsidRPr="00D367DA">
        <w:rPr>
          <w:rStyle w:val="Emphasis"/>
        </w:rPr>
        <w:t>i</w:t>
      </w:r>
      <w:r w:rsidRPr="00D367DA">
        <w:rPr>
          <w:sz w:val="16"/>
        </w:rPr>
        <w:t xml:space="preserve">nvestment in sensitive sectors, and pursuing other actions to ensure Western dominance </w:t>
      </w:r>
      <w:r w:rsidRPr="00D367DA">
        <w:rPr>
          <w:rStyle w:val="StyleUnderline"/>
        </w:rPr>
        <w:t xml:space="preserve">in strategic industries such as </w:t>
      </w:r>
      <w:r w:rsidRPr="00D367DA">
        <w:rPr>
          <w:rStyle w:val="Emphasis"/>
        </w:rPr>
        <w:t>a</w:t>
      </w:r>
      <w:r w:rsidRPr="00D367DA">
        <w:rPr>
          <w:sz w:val="16"/>
        </w:rPr>
        <w:t xml:space="preserve">rtificial </w:t>
      </w:r>
      <w:r w:rsidRPr="00D367DA">
        <w:rPr>
          <w:rStyle w:val="Emphasis"/>
        </w:rPr>
        <w:t>i</w:t>
      </w:r>
      <w:r w:rsidRPr="00D367DA">
        <w:rPr>
          <w:sz w:val="16"/>
        </w:rPr>
        <w:t xml:space="preserve">ntelligence </w:t>
      </w:r>
      <w:r w:rsidRPr="00D367DA">
        <w:rPr>
          <w:rStyle w:val="StyleUnderline"/>
        </w:rPr>
        <w:t xml:space="preserve">and </w:t>
      </w:r>
      <w:r w:rsidRPr="00D367DA">
        <w:rPr>
          <w:rStyle w:val="Emphasis"/>
        </w:rPr>
        <w:t>5G</w:t>
      </w:r>
      <w:r w:rsidRPr="00D367DA">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69D8496F" w14:textId="77777777" w:rsidR="00DD60AA" w:rsidRPr="00D367DA" w:rsidRDefault="00DD60AA" w:rsidP="00DD60AA">
      <w:pPr>
        <w:rPr>
          <w:sz w:val="16"/>
        </w:rPr>
      </w:pPr>
      <w:r w:rsidRPr="00D367DA">
        <w:rPr>
          <w:sz w:val="16"/>
        </w:rPr>
        <w:t>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other, whereas China is fully integrated in the global trading and investment system, and deeply intertwined with the US, in particular.1</w:t>
      </w:r>
    </w:p>
    <w:p w14:paraId="29861ED6" w14:textId="77777777" w:rsidR="00DD60AA" w:rsidRPr="00D367DA" w:rsidRDefault="00DD60AA" w:rsidP="00DD60AA">
      <w:pPr>
        <w:rPr>
          <w:sz w:val="16"/>
        </w:rPr>
      </w:pPr>
      <w:r w:rsidRPr="00D367DA">
        <w:rPr>
          <w:rStyle w:val="StyleUnderline"/>
        </w:rPr>
        <w:t>A full-scale cold war</w:t>
      </w:r>
      <w:r w:rsidRPr="00D367DA">
        <w:rPr>
          <w:sz w:val="16"/>
        </w:rPr>
        <w:t xml:space="preserve"> thus </w:t>
      </w:r>
      <w:r w:rsidRPr="00D367DA">
        <w:rPr>
          <w:rStyle w:val="StyleUnderline"/>
        </w:rPr>
        <w:t xml:space="preserve">could </w:t>
      </w:r>
      <w:r w:rsidRPr="003B73E7">
        <w:rPr>
          <w:rStyle w:val="StyleUnderline"/>
          <w:highlight w:val="cyan"/>
        </w:rPr>
        <w:t xml:space="preserve">trigger a new stage of </w:t>
      </w:r>
      <w:r w:rsidRPr="003B73E7">
        <w:rPr>
          <w:rStyle w:val="Emphasis"/>
          <w:highlight w:val="cyan"/>
        </w:rPr>
        <w:t>de-globalization</w:t>
      </w:r>
      <w:r w:rsidRPr="00D367DA">
        <w:rPr>
          <w:rStyle w:val="StyleUnderline"/>
        </w:rPr>
        <w:t xml:space="preserve">, or at least a </w:t>
      </w:r>
      <w:r w:rsidRPr="003B73E7">
        <w:rPr>
          <w:rStyle w:val="Emphasis"/>
          <w:highlight w:val="cyan"/>
        </w:rPr>
        <w:t>division</w:t>
      </w:r>
      <w:r w:rsidRPr="003B73E7">
        <w:rPr>
          <w:rStyle w:val="StyleUnderline"/>
          <w:highlight w:val="cyan"/>
        </w:rPr>
        <w:t xml:space="preserve"> of the</w:t>
      </w:r>
      <w:r w:rsidRPr="00D367DA">
        <w:rPr>
          <w:rStyle w:val="StyleUnderline"/>
        </w:rPr>
        <w:t xml:space="preserve"> </w:t>
      </w:r>
      <w:r w:rsidRPr="003B73E7">
        <w:rPr>
          <w:rStyle w:val="StyleUnderline"/>
          <w:highlight w:val="cyan"/>
        </w:rPr>
        <w:t>global economy into two</w:t>
      </w:r>
      <w:r w:rsidRPr="00D367DA">
        <w:rPr>
          <w:rStyle w:val="StyleUnderline"/>
        </w:rPr>
        <w:t xml:space="preserve"> incompatible </w:t>
      </w:r>
      <w:r w:rsidRPr="00D367DA">
        <w:rPr>
          <w:rStyle w:val="Emphasis"/>
        </w:rPr>
        <w:t xml:space="preserve">economic </w:t>
      </w:r>
      <w:r w:rsidRPr="003B73E7">
        <w:rPr>
          <w:rStyle w:val="Emphasis"/>
          <w:highlight w:val="cyan"/>
        </w:rPr>
        <w:t>blocs</w:t>
      </w:r>
      <w:r w:rsidRPr="003B73E7">
        <w:rPr>
          <w:highlight w:val="cyan"/>
          <w:u w:val="single"/>
        </w:rPr>
        <w:t>.</w:t>
      </w:r>
      <w:r w:rsidRPr="003B73E7">
        <w:rPr>
          <w:sz w:val="16"/>
          <w:szCs w:val="16"/>
        </w:rPr>
        <w:t xml:space="preserve"> </w:t>
      </w:r>
      <w:r w:rsidRPr="00D367DA">
        <w:rPr>
          <w:sz w:val="16"/>
        </w:rPr>
        <w:t xml:space="preserve">In either scenario, trade in goods, services, capital, labor, technology, and data would be severely restricted, and </w:t>
      </w:r>
      <w:r w:rsidRPr="006A3CC4">
        <w:rPr>
          <w:rStyle w:val="Emphasis"/>
        </w:rPr>
        <w:t xml:space="preserve">the </w:t>
      </w:r>
      <w:r w:rsidRPr="006A3CC4">
        <w:rPr>
          <w:rStyle w:val="Emphasis"/>
          <w:highlight w:val="cyan"/>
        </w:rPr>
        <w:t>digital realm would become a “splinternet,</w:t>
      </w:r>
      <w:r w:rsidRPr="006A3CC4">
        <w:rPr>
          <w:rStyle w:val="Emphasis"/>
        </w:rPr>
        <w:t>”</w:t>
      </w:r>
      <w:r w:rsidRPr="00D367DA">
        <w:rPr>
          <w:rStyle w:val="StyleUnderline"/>
        </w:rPr>
        <w:t xml:space="preserve"> wherein Western and Chinese nodes would </w:t>
      </w:r>
      <w:r w:rsidRPr="00D367DA">
        <w:rPr>
          <w:rStyle w:val="Emphasis"/>
        </w:rPr>
        <w:t>not connect</w:t>
      </w:r>
      <w:r w:rsidRPr="00D367DA">
        <w:rPr>
          <w:rStyle w:val="StyleUnderline"/>
        </w:rPr>
        <w:t xml:space="preserve"> to one another</w:t>
      </w:r>
      <w:r w:rsidRPr="00D367DA">
        <w:rPr>
          <w:sz w:val="16"/>
        </w:rPr>
        <w:t>. Now that the US has imposed sanctions on ZTE and Huawei, China will be scrambling to ensure that its tech giants can source essential inputs domestically, or at least from friendly trade partners that are not dependent on the US.</w:t>
      </w:r>
    </w:p>
    <w:p w14:paraId="1959C6B8" w14:textId="77777777" w:rsidR="00DD60AA" w:rsidRPr="00D367DA" w:rsidRDefault="00DD60AA" w:rsidP="00DD60AA">
      <w:pPr>
        <w:rPr>
          <w:sz w:val="16"/>
        </w:rPr>
      </w:pPr>
      <w:r w:rsidRPr="00D367DA">
        <w:rPr>
          <w:rStyle w:val="StyleUnderline"/>
        </w:rPr>
        <w:t xml:space="preserve">In this </w:t>
      </w:r>
      <w:r w:rsidRPr="00D367DA">
        <w:rPr>
          <w:rStyle w:val="Emphasis"/>
        </w:rPr>
        <w:t>balkanized</w:t>
      </w:r>
      <w:r w:rsidRPr="00D367DA">
        <w:rPr>
          <w:rStyle w:val="StyleUnderline"/>
        </w:rPr>
        <w:t xml:space="preserve"> world, </w:t>
      </w:r>
      <w:r w:rsidRPr="003B73E7">
        <w:rPr>
          <w:rStyle w:val="StyleUnderline"/>
          <w:highlight w:val="cyan"/>
        </w:rPr>
        <w:t>China and the US will</w:t>
      </w:r>
      <w:r w:rsidRPr="00D367DA">
        <w:rPr>
          <w:rStyle w:val="StyleUnderline"/>
        </w:rPr>
        <w:t xml:space="preserve"> both </w:t>
      </w:r>
      <w:r w:rsidRPr="003B73E7">
        <w:rPr>
          <w:rStyle w:val="StyleUnderline"/>
          <w:highlight w:val="cyan"/>
        </w:rPr>
        <w:t xml:space="preserve">expect </w:t>
      </w:r>
      <w:r w:rsidRPr="003B73E7">
        <w:rPr>
          <w:rStyle w:val="Emphasis"/>
          <w:highlight w:val="cyan"/>
        </w:rPr>
        <w:t>all other countries</w:t>
      </w:r>
      <w:r w:rsidRPr="003B73E7">
        <w:rPr>
          <w:rStyle w:val="StyleUnderline"/>
          <w:highlight w:val="cyan"/>
        </w:rPr>
        <w:t xml:space="preserve"> to </w:t>
      </w:r>
      <w:r w:rsidRPr="003B73E7">
        <w:rPr>
          <w:rStyle w:val="Emphasis"/>
          <w:highlight w:val="cyan"/>
        </w:rPr>
        <w:t>pick a side</w:t>
      </w:r>
      <w:r w:rsidRPr="00D367DA">
        <w:rPr>
          <w:sz w:val="16"/>
        </w:rPr>
        <w:t xml:space="preserve">, while most governments will try to thread the needle of maintaining good economic ties with both. </w:t>
      </w:r>
      <w:r w:rsidRPr="00D9022C">
        <w:rPr>
          <w:rStyle w:val="StyleUnderline"/>
          <w:highlight w:val="yellow"/>
        </w:rPr>
        <w:t>After all, many US allies now do more business</w:t>
      </w:r>
      <w:r w:rsidRPr="00955B4F">
        <w:rPr>
          <w:sz w:val="16"/>
          <w:highlight w:val="yellow"/>
        </w:rPr>
        <w:t xml:space="preserve"> </w:t>
      </w:r>
      <w:r w:rsidRPr="00D9022C">
        <w:rPr>
          <w:sz w:val="16"/>
        </w:rPr>
        <w:t xml:space="preserve">(in terms of trade and investment) </w:t>
      </w:r>
      <w:r w:rsidRPr="00D9022C">
        <w:rPr>
          <w:sz w:val="16"/>
          <w:highlight w:val="yellow"/>
        </w:rPr>
        <w:t>with China</w:t>
      </w:r>
      <w:r w:rsidRPr="00D367DA">
        <w:rPr>
          <w:sz w:val="16"/>
        </w:rPr>
        <w:t xml:space="preserve"> than they do with America. Yet </w:t>
      </w:r>
      <w:r w:rsidRPr="00D367DA">
        <w:rPr>
          <w:rStyle w:val="StyleUnderline"/>
        </w:rPr>
        <w:t>i</w:t>
      </w:r>
      <w:r w:rsidRPr="00955B4F">
        <w:rPr>
          <w:rStyle w:val="StyleUnderline"/>
          <w:highlight w:val="yellow"/>
        </w:rPr>
        <w:t xml:space="preserve">n a </w:t>
      </w:r>
      <w:r w:rsidRPr="00955B4F">
        <w:rPr>
          <w:rStyle w:val="Emphasis"/>
          <w:highlight w:val="yellow"/>
        </w:rPr>
        <w:t>future economy</w:t>
      </w:r>
      <w:r w:rsidRPr="00955B4F">
        <w:rPr>
          <w:rStyle w:val="StyleUnderline"/>
          <w:highlight w:val="yellow"/>
        </w:rPr>
        <w:t xml:space="preserve"> where China and the US separately </w:t>
      </w:r>
      <w:r w:rsidRPr="00A543F0">
        <w:rPr>
          <w:rStyle w:val="StyleUnderline"/>
          <w:sz w:val="32"/>
          <w:szCs w:val="32"/>
          <w:highlight w:val="yellow"/>
        </w:rPr>
        <w:t xml:space="preserve">control </w:t>
      </w:r>
      <w:r w:rsidRPr="00A543F0">
        <w:rPr>
          <w:rStyle w:val="Emphasis"/>
          <w:sz w:val="32"/>
          <w:szCs w:val="32"/>
          <w:highlight w:val="yellow"/>
        </w:rPr>
        <w:t>access</w:t>
      </w:r>
      <w:r w:rsidRPr="00A543F0">
        <w:rPr>
          <w:rStyle w:val="StyleUnderline"/>
          <w:sz w:val="32"/>
          <w:szCs w:val="32"/>
          <w:highlight w:val="yellow"/>
        </w:rPr>
        <w:t xml:space="preserve"> to </w:t>
      </w:r>
      <w:r w:rsidRPr="00A543F0">
        <w:rPr>
          <w:rStyle w:val="Emphasis"/>
          <w:sz w:val="32"/>
          <w:szCs w:val="32"/>
          <w:highlight w:val="yellow"/>
        </w:rPr>
        <w:t>crucial technologies</w:t>
      </w:r>
      <w:r w:rsidRPr="00A543F0">
        <w:rPr>
          <w:rStyle w:val="StyleUnderline"/>
          <w:sz w:val="32"/>
          <w:szCs w:val="32"/>
          <w:highlight w:val="yellow"/>
        </w:rPr>
        <w:t xml:space="preserve"> such as AI and 5G, </w:t>
      </w:r>
      <w:r w:rsidRPr="00955B4F">
        <w:rPr>
          <w:rStyle w:val="StyleUnderline"/>
          <w:highlight w:val="yellow"/>
        </w:rPr>
        <w:t xml:space="preserve">the </w:t>
      </w:r>
      <w:r w:rsidRPr="00955B4F">
        <w:rPr>
          <w:rStyle w:val="Emphasis"/>
          <w:highlight w:val="yellow"/>
        </w:rPr>
        <w:t>middle ground</w:t>
      </w:r>
      <w:r w:rsidRPr="00955B4F">
        <w:rPr>
          <w:rStyle w:val="StyleUnderline"/>
          <w:highlight w:val="yellow"/>
        </w:rPr>
        <w:t xml:space="preserve"> will most likely become </w:t>
      </w:r>
      <w:r w:rsidRPr="00955B4F">
        <w:rPr>
          <w:rStyle w:val="Emphasis"/>
          <w:highlight w:val="yellow"/>
        </w:rPr>
        <w:t>uninhabitable</w:t>
      </w:r>
      <w:r w:rsidRPr="003B73E7">
        <w:rPr>
          <w:rStyle w:val="StyleUnderline"/>
          <w:highlight w:val="cyan"/>
        </w:rPr>
        <w:t>.</w:t>
      </w:r>
      <w:r w:rsidRPr="00D367DA">
        <w:rPr>
          <w:rStyle w:val="StyleUnderline"/>
        </w:rPr>
        <w:t xml:space="preserve"> Everyone will </w:t>
      </w:r>
      <w:r w:rsidRPr="00D367DA">
        <w:rPr>
          <w:rStyle w:val="Emphasis"/>
        </w:rPr>
        <w:t>have to choose</w:t>
      </w:r>
      <w:r w:rsidRPr="00D367DA">
        <w:rPr>
          <w:rStyle w:val="StyleUnderline"/>
        </w:rPr>
        <w:t>, and the world may well enter a long process of de-globalization</w:t>
      </w:r>
      <w:r w:rsidRPr="00D367DA">
        <w:rPr>
          <w:sz w:val="16"/>
        </w:rPr>
        <w:t>.</w:t>
      </w:r>
    </w:p>
    <w:p w14:paraId="2429458E" w14:textId="77777777" w:rsidR="00DD60AA" w:rsidRPr="00D367DA" w:rsidRDefault="00DD60AA" w:rsidP="00DD60AA">
      <w:pPr>
        <w:rPr>
          <w:sz w:val="16"/>
        </w:rPr>
      </w:pPr>
      <w:r w:rsidRPr="00D367DA">
        <w:rPr>
          <w:sz w:val="16"/>
        </w:rPr>
        <w:t xml:space="preserve">Whatever happens, </w:t>
      </w:r>
      <w:r w:rsidRPr="00D367DA">
        <w:rPr>
          <w:rStyle w:val="StyleUnderline"/>
        </w:rPr>
        <w:t xml:space="preserve">the Sino-American relationship </w:t>
      </w:r>
      <w:r w:rsidRPr="003B73E7">
        <w:rPr>
          <w:rStyle w:val="StyleUnderline"/>
          <w:highlight w:val="cyan"/>
        </w:rPr>
        <w:t xml:space="preserve">will be the </w:t>
      </w:r>
      <w:r w:rsidRPr="003B73E7">
        <w:rPr>
          <w:rStyle w:val="Emphasis"/>
          <w:highlight w:val="cyan"/>
        </w:rPr>
        <w:t>key geopolitical issue</w:t>
      </w:r>
      <w:r w:rsidRPr="003B73E7">
        <w:rPr>
          <w:rStyle w:val="StyleUnderline"/>
          <w:highlight w:val="cyan"/>
        </w:rPr>
        <w:t xml:space="preserve"> of this century.</w:t>
      </w:r>
      <w:r w:rsidRPr="00D367DA">
        <w:rPr>
          <w:rStyle w:val="StyleUnderline"/>
        </w:rPr>
        <w:t xml:space="preserve"> Some degree of rivalry is </w:t>
      </w:r>
      <w:r w:rsidRPr="00D367DA">
        <w:rPr>
          <w:rStyle w:val="Emphasis"/>
        </w:rPr>
        <w:t>inevitable</w:t>
      </w:r>
      <w:r w:rsidRPr="00D367DA">
        <w:rPr>
          <w:rStyle w:val="StyleUnderline"/>
        </w:rPr>
        <w:t xml:space="preserve">. </w:t>
      </w:r>
      <w:proofErr w:type="gramStart"/>
      <w:r w:rsidRPr="00D367DA">
        <w:rPr>
          <w:rStyle w:val="StyleUnderline"/>
        </w:rPr>
        <w:t>But,</w:t>
      </w:r>
      <w:proofErr w:type="gramEnd"/>
      <w:r w:rsidRPr="00D367DA">
        <w:rPr>
          <w:rStyle w:val="StyleUnderline"/>
        </w:rPr>
        <w:t xml:space="preserve"> </w:t>
      </w:r>
      <w:r w:rsidRPr="00D367DA">
        <w:rPr>
          <w:rStyle w:val="Emphasis"/>
        </w:rPr>
        <w:t>ideally</w:t>
      </w:r>
      <w:r w:rsidRPr="00D367DA">
        <w:rPr>
          <w:rStyle w:val="StyleUnderline"/>
        </w:rPr>
        <w:t xml:space="preserve">, both sides would </w:t>
      </w:r>
      <w:r w:rsidRPr="00D367DA">
        <w:rPr>
          <w:rStyle w:val="Emphasis"/>
        </w:rPr>
        <w:t>manage it</w:t>
      </w:r>
      <w:r w:rsidRPr="00D367DA">
        <w:rPr>
          <w:rStyle w:val="StyleUnderline"/>
        </w:rPr>
        <w:t xml:space="preserve"> constructively, allowing for </w:t>
      </w:r>
      <w:r w:rsidRPr="00D367DA">
        <w:rPr>
          <w:rStyle w:val="Emphasis"/>
        </w:rPr>
        <w:t>cooperation</w:t>
      </w:r>
      <w:r w:rsidRPr="00D367DA">
        <w:rPr>
          <w:rStyle w:val="StyleUnderline"/>
        </w:rPr>
        <w:t xml:space="preserve"> on </w:t>
      </w:r>
      <w:r w:rsidRPr="00D367DA">
        <w:rPr>
          <w:rStyle w:val="Emphasis"/>
        </w:rPr>
        <w:t>some issues</w:t>
      </w:r>
      <w:r w:rsidRPr="00D367DA">
        <w:rPr>
          <w:rStyle w:val="StyleUnderline"/>
        </w:rPr>
        <w:t xml:space="preserve"> and </w:t>
      </w:r>
      <w:r w:rsidRPr="00D367DA">
        <w:rPr>
          <w:rStyle w:val="Emphasis"/>
        </w:rPr>
        <w:t>healthy competition</w:t>
      </w:r>
      <w:r w:rsidRPr="00D367DA">
        <w:rPr>
          <w:rStyle w:val="StyleUnderline"/>
        </w:rPr>
        <w:t xml:space="preserve"> on others</w:t>
      </w:r>
      <w:r w:rsidRPr="00D367DA">
        <w:rPr>
          <w:sz w:val="16"/>
        </w:rPr>
        <w:t>. In effect, China and the US would create a new international order, based on the recognition that the (inevitably) rising new power should be granted a role in shaping global rules and institutions.</w:t>
      </w:r>
    </w:p>
    <w:p w14:paraId="5E5E21B7" w14:textId="77777777" w:rsidR="00DD60AA" w:rsidRPr="00C44FA8" w:rsidRDefault="00DD60AA" w:rsidP="00DD60AA">
      <w:pPr>
        <w:rPr>
          <w:b/>
          <w:bCs/>
          <w:u w:val="single"/>
        </w:rPr>
      </w:pPr>
      <w:r w:rsidRPr="003B73E7">
        <w:rPr>
          <w:rStyle w:val="StyleUnderline"/>
          <w:highlight w:val="cyan"/>
        </w:rPr>
        <w:t>If</w:t>
      </w:r>
      <w:r w:rsidRPr="00D367DA">
        <w:rPr>
          <w:rStyle w:val="StyleUnderline"/>
        </w:rPr>
        <w:t xml:space="preserve"> the </w:t>
      </w:r>
      <w:r w:rsidRPr="003B73E7">
        <w:rPr>
          <w:rStyle w:val="StyleUnderline"/>
          <w:highlight w:val="cyan"/>
        </w:rPr>
        <w:t xml:space="preserve">relationship is </w:t>
      </w:r>
      <w:r w:rsidRPr="003B73E7">
        <w:rPr>
          <w:rStyle w:val="Emphasis"/>
          <w:highlight w:val="cyan"/>
        </w:rPr>
        <w:t>mismanaged</w:t>
      </w:r>
      <w:r w:rsidRPr="00D367DA">
        <w:rPr>
          <w:sz w:val="16"/>
        </w:rPr>
        <w:t xml:space="preserve"> – with the US trying to derail China’s development and contain its rise, and China aggressively projecting its power in Asia and around the world – </w:t>
      </w:r>
      <w:r w:rsidRPr="00D367DA">
        <w:rPr>
          <w:rStyle w:val="StyleUnderline"/>
        </w:rPr>
        <w:t xml:space="preserve">a </w:t>
      </w:r>
      <w:r w:rsidRPr="003B73E7">
        <w:rPr>
          <w:rStyle w:val="Emphasis"/>
          <w:highlight w:val="cyan"/>
        </w:rPr>
        <w:t>full-scale cold war</w:t>
      </w:r>
      <w:r w:rsidRPr="003B73E7">
        <w:rPr>
          <w:rStyle w:val="StyleUnderline"/>
          <w:highlight w:val="cyan"/>
        </w:rPr>
        <w:t xml:space="preserve"> will ensue, and a </w:t>
      </w:r>
      <w:r w:rsidRPr="006A3CC4">
        <w:rPr>
          <w:rStyle w:val="Emphasis"/>
          <w:highlight w:val="cyan"/>
        </w:rPr>
        <w:t>hot one</w:t>
      </w:r>
      <w:r w:rsidRPr="00D367DA">
        <w:rPr>
          <w:rStyle w:val="StyleUnderline"/>
          <w:sz w:val="24"/>
          <w:szCs w:val="26"/>
        </w:rPr>
        <w:t xml:space="preserve"> </w:t>
      </w:r>
      <w:r w:rsidRPr="00D367DA">
        <w:rPr>
          <w:rStyle w:val="StyleUnderline"/>
        </w:rPr>
        <w:t xml:space="preserve">(or a series of </w:t>
      </w:r>
      <w:r w:rsidRPr="006A3CC4">
        <w:rPr>
          <w:rStyle w:val="Emphasis"/>
          <w:highlight w:val="cyan"/>
        </w:rPr>
        <w:t>proxy wars</w:t>
      </w:r>
      <w:r w:rsidRPr="00D367DA">
        <w:rPr>
          <w:rStyle w:val="StyleUnderline"/>
        </w:rPr>
        <w:t>) cannot be ruled out</w:t>
      </w:r>
      <w:r w:rsidRPr="00D367DA">
        <w:rPr>
          <w:sz w:val="16"/>
        </w:rPr>
        <w:t xml:space="preserve">. In the twenty-first century, </w:t>
      </w:r>
      <w:r w:rsidRPr="00D367DA">
        <w:rPr>
          <w:rStyle w:val="StyleUnderline"/>
        </w:rPr>
        <w:t xml:space="preserve">the Thucydides Trap would </w:t>
      </w:r>
      <w:r w:rsidRPr="006A3CC4">
        <w:rPr>
          <w:rStyle w:val="Emphasis"/>
          <w:highlight w:val="cyan"/>
        </w:rPr>
        <w:t>swallow</w:t>
      </w:r>
      <w:r w:rsidRPr="006A3CC4">
        <w:rPr>
          <w:rStyle w:val="Emphasis"/>
        </w:rPr>
        <w:t xml:space="preserve"> not just the US and China, but </w:t>
      </w:r>
      <w:r w:rsidRPr="006A3CC4">
        <w:rPr>
          <w:rStyle w:val="Emphasis"/>
          <w:highlight w:val="cyan"/>
        </w:rPr>
        <w:t>the entire world</w:t>
      </w:r>
      <w:r w:rsidRPr="006A3CC4">
        <w:rPr>
          <w:b/>
          <w:bCs/>
          <w:highlight w:val="cyan"/>
          <w:u w:val="single"/>
        </w:rPr>
        <w:t>.</w:t>
      </w:r>
    </w:p>
    <w:p w14:paraId="5C404E1C" w14:textId="77777777" w:rsidR="00DD60AA" w:rsidRPr="00D9022C" w:rsidRDefault="00DD60AA" w:rsidP="00DD60AA"/>
    <w:p w14:paraId="2A015FD7" w14:textId="77777777" w:rsidR="00DD60AA" w:rsidRDefault="00DD60AA" w:rsidP="00DD60AA">
      <w:pPr>
        <w:pStyle w:val="Heading3"/>
      </w:pPr>
      <w:r>
        <w:rPr>
          <w:b w:val="0"/>
        </w:rPr>
        <w:lastRenderedPageBreak/>
        <w:t xml:space="preserve">2NC—Map </w:t>
      </w:r>
    </w:p>
    <w:p w14:paraId="11C68284" w14:textId="77777777" w:rsidR="00DD60AA" w:rsidRDefault="00DD60AA" w:rsidP="00DD60AA">
      <w:pPr>
        <w:pStyle w:val="Heading4"/>
        <w:rPr>
          <w:rStyle w:val="Style13ptBold"/>
        </w:rPr>
      </w:pPr>
      <w:r>
        <w:rPr>
          <w:rStyle w:val="Style13ptBold"/>
          <w:b/>
        </w:rPr>
        <w:t>Nonunique—inserting a map</w:t>
      </w:r>
    </w:p>
    <w:p w14:paraId="0789B967" w14:textId="77777777" w:rsidR="00DD60AA" w:rsidRDefault="00DD60AA" w:rsidP="00DD60AA">
      <w:r>
        <w:rPr>
          <w:rStyle w:val="Style13ptBold"/>
        </w:rPr>
        <w:t xml:space="preserve">Sacks 3/29 </w:t>
      </w:r>
      <w:r>
        <w:t>(David Sacks, M.A. in International Relations and International Economics from Johns Hopkins 3-29-2021, "</w:t>
      </w:r>
      <w:r w:rsidRPr="0003262A">
        <w:rPr>
          <w:rStyle w:val="Emphasis"/>
        </w:rPr>
        <w:t>China's Huawei Is Winning the 5G Race</w:t>
      </w:r>
      <w:r>
        <w:t xml:space="preserve">. Here's What the United States Should Do </w:t>
      </w:r>
      <w:proofErr w:type="gramStart"/>
      <w:r>
        <w:t>To</w:t>
      </w:r>
      <w:proofErr w:type="gramEnd"/>
      <w:r>
        <w:t xml:space="preserve"> Respond," Council on Foreign Relations, </w:t>
      </w:r>
      <w:hyperlink r:id="rId23" w:history="1">
        <w:r w:rsidRPr="00A15ED4">
          <w:rPr>
            <w:rStyle w:val="Hyperlink"/>
          </w:rPr>
          <w:t>https://www.cfr.org/blog/china-huawei-5g</w:t>
        </w:r>
      </w:hyperlink>
      <w:r w:rsidRPr="00A15ED4">
        <w:t>)</w:t>
      </w:r>
    </w:p>
    <w:p w14:paraId="499A67C7" w14:textId="77777777" w:rsidR="00DD60AA" w:rsidRDefault="00DD60AA" w:rsidP="00DD60AA">
      <w:r>
        <w:rPr>
          <w:noProof/>
        </w:rPr>
        <w:drawing>
          <wp:inline distT="0" distB="0" distL="0" distR="0" wp14:anchorId="35058DE2" wp14:editId="3120E82D">
            <wp:extent cx="5941060" cy="41262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1060" cy="4126230"/>
                    </a:xfrm>
                    <a:prstGeom prst="rect">
                      <a:avLst/>
                    </a:prstGeom>
                    <a:noFill/>
                    <a:ln>
                      <a:noFill/>
                    </a:ln>
                  </pic:spPr>
                </pic:pic>
              </a:graphicData>
            </a:graphic>
          </wp:inline>
        </w:drawing>
      </w:r>
    </w:p>
    <w:p w14:paraId="438C2272" w14:textId="77777777" w:rsidR="00DD60AA" w:rsidRDefault="00DD60AA" w:rsidP="00DD60AA"/>
    <w:p w14:paraId="7212517E" w14:textId="77777777" w:rsidR="00DD60AA" w:rsidRDefault="00DD60AA" w:rsidP="00DD60AA"/>
    <w:p w14:paraId="43CD460F" w14:textId="77777777" w:rsidR="00DD60AA" w:rsidRPr="0003262A" w:rsidRDefault="00DD60AA" w:rsidP="00DD60AA"/>
    <w:p w14:paraId="73C528D8" w14:textId="6DBCE8D7" w:rsidR="00DD60AA" w:rsidRDefault="00DD60AA" w:rsidP="00DD60AA"/>
    <w:p w14:paraId="69C0A4D3" w14:textId="77777777" w:rsidR="00DD60AA" w:rsidRDefault="00DD60AA" w:rsidP="00DD60AA">
      <w:pPr>
        <w:pStyle w:val="Heading1"/>
      </w:pPr>
      <w:r>
        <w:lastRenderedPageBreak/>
        <w:t>1NR</w:t>
      </w:r>
    </w:p>
    <w:p w14:paraId="1E8012B7" w14:textId="77777777" w:rsidR="00DD60AA" w:rsidRDefault="00DD60AA" w:rsidP="00DD60AA">
      <w:pPr>
        <w:pStyle w:val="Heading2"/>
      </w:pPr>
      <w:r>
        <w:lastRenderedPageBreak/>
        <w:t>Law Enforcement DA</w:t>
      </w:r>
    </w:p>
    <w:p w14:paraId="325ABBB7" w14:textId="77777777" w:rsidR="00DD60AA" w:rsidRPr="00A85DD6" w:rsidRDefault="00DD60AA" w:rsidP="00DD60AA">
      <w:pPr>
        <w:pStyle w:val="Heading3"/>
      </w:pPr>
      <w:r>
        <w:lastRenderedPageBreak/>
        <w:t>OV</w:t>
      </w:r>
    </w:p>
    <w:p w14:paraId="5DE02F06" w14:textId="77777777" w:rsidR="00DD60AA" w:rsidRDefault="00DD60AA" w:rsidP="00DD60AA">
      <w:pPr>
        <w:pStyle w:val="Heading4"/>
      </w:pPr>
      <w:r>
        <w:t>Food shortages catalyze feedback loops of terrorism, refugee spread, and instability that spirals to existential nuclear war.</w:t>
      </w:r>
    </w:p>
    <w:p w14:paraId="7C78E752" w14:textId="77777777" w:rsidR="00DD60AA" w:rsidRPr="009B383C" w:rsidRDefault="00DD60AA" w:rsidP="00DD60AA">
      <w:pPr>
        <w:pStyle w:val="Heading4"/>
      </w:pPr>
      <w:r>
        <w:t xml:space="preserve">Turns governance impacts to advantage one and two---scarcity foments </w:t>
      </w:r>
      <w:proofErr w:type="spellStart"/>
      <w:r>
        <w:t>interntional</w:t>
      </w:r>
      <w:proofErr w:type="spellEnd"/>
      <w:r>
        <w:t xml:space="preserve"> hostility and divisions that zero cooperation and ensure backsliding.</w:t>
      </w:r>
    </w:p>
    <w:p w14:paraId="454F3571" w14:textId="77777777" w:rsidR="00DD60AA" w:rsidRDefault="00DD60AA" w:rsidP="00DD60AA">
      <w:r w:rsidRPr="00BD2E83">
        <w:rPr>
          <w:rStyle w:val="Style13ptBold"/>
        </w:rPr>
        <w:t>Brinkman 11</w:t>
      </w:r>
      <w:r>
        <w:t xml:space="preserve"> – Henk-Jan Brinkman Chief of Policy, Planning and Application in the Peacebuilding Support Office of the United Nations and Cullen S. Hendrix, Assistant Professor at the </w:t>
      </w:r>
      <w:proofErr w:type="spellStart"/>
      <w:r>
        <w:t>The</w:t>
      </w:r>
      <w:proofErr w:type="spellEnd"/>
      <w:r>
        <w:t xml:space="preserve"> College of William &amp; Mary and Fellow at the Robert S. Strauss Center for International Security and Law at the University of Texas at Austin, “Food Insecurity and Violent Conflict: Causes, Consequences, and Addressing the Challenges”, Occasional Paper n° 24, July, </w:t>
      </w:r>
      <w:hyperlink r:id="rId25" w:history="1">
        <w:r w:rsidRPr="005C4F67">
          <w:rPr>
            <w:rStyle w:val="Hyperlink"/>
          </w:rPr>
          <w:t>http://ucanr.edu/blogs/food2025/blogfiles/14415.pdf</w:t>
        </w:r>
      </w:hyperlink>
    </w:p>
    <w:p w14:paraId="0AC2053F" w14:textId="77777777" w:rsidR="00DD60AA" w:rsidRDefault="00DD60AA" w:rsidP="00DD60AA"/>
    <w:p w14:paraId="50500984" w14:textId="77777777" w:rsidR="00DD60AA" w:rsidRDefault="00DD60AA" w:rsidP="00DD60AA">
      <w:r>
        <w:t xml:space="preserve">Most of the types of political violence addressed here are more prevalent in societies with higher levels of chronic food insecurity. There is a correlation between food insecurity and political conflict in part because both are symptoms of low development (Collier et al., 2003). Nevertheless, </w:t>
      </w:r>
      <w:r w:rsidRPr="00BD2E83">
        <w:rPr>
          <w:rStyle w:val="StyleUnderline"/>
        </w:rPr>
        <w:t xml:space="preserve">a </w:t>
      </w:r>
      <w:r w:rsidRPr="00081D73">
        <w:rPr>
          <w:rStyle w:val="Emphasis"/>
          <w:highlight w:val="cyan"/>
        </w:rPr>
        <w:t>growing</w:t>
      </w:r>
      <w:r w:rsidRPr="00BD2E83">
        <w:rPr>
          <w:rStyle w:val="Emphasis"/>
        </w:rPr>
        <w:t xml:space="preserve"> body of </w:t>
      </w:r>
      <w:r w:rsidRPr="00081D73">
        <w:rPr>
          <w:rStyle w:val="Emphasis"/>
          <w:highlight w:val="cyan"/>
        </w:rPr>
        <w:t>research</w:t>
      </w:r>
      <w:r w:rsidRPr="00081D73">
        <w:rPr>
          <w:rStyle w:val="StyleUnderline"/>
          <w:highlight w:val="cyan"/>
        </w:rPr>
        <w:t xml:space="preserve"> makes</w:t>
      </w:r>
      <w:r>
        <w:t xml:space="preserve"> both direct </w:t>
      </w:r>
      <w:r w:rsidRPr="00BD2E83">
        <w:rPr>
          <w:rStyle w:val="StyleUnderline"/>
        </w:rPr>
        <w:t xml:space="preserve">links and indirect </w:t>
      </w:r>
      <w:r w:rsidRPr="00081D73">
        <w:rPr>
          <w:rStyle w:val="StyleUnderline"/>
          <w:highlight w:val="cyan"/>
        </w:rPr>
        <w:t>links</w:t>
      </w:r>
      <w:r>
        <w:t xml:space="preserve"> – as proxied by environmental scarcity or access to water resources – </w:t>
      </w:r>
      <w:r w:rsidRPr="00081D73">
        <w:rPr>
          <w:rStyle w:val="StyleUnderline"/>
          <w:highlight w:val="cyan"/>
        </w:rPr>
        <w:t>between food scarcity and</w:t>
      </w:r>
      <w:r>
        <w:t xml:space="preserve"> various types of </w:t>
      </w:r>
      <w:r w:rsidRPr="00081D73">
        <w:rPr>
          <w:rStyle w:val="StyleUnderline"/>
          <w:highlight w:val="cyan"/>
        </w:rPr>
        <w:t>conflict</w:t>
      </w:r>
      <w:r>
        <w:t xml:space="preserve">. The causal arguments linking food insecurity to political violence lack </w:t>
      </w:r>
      <w:proofErr w:type="spellStart"/>
      <w:r>
        <w:t>microfoundational</w:t>
      </w:r>
      <w:proofErr w:type="spellEnd"/>
      <w:r>
        <w:t xml:space="preserve"> evidence – evidence based on actions of individuals – to explain how the mechanism works, but there are plenty of theories. The theories tend to rest either on the perspective of motivation, emphasizing the effect of food insecurity on economic and social grievances; or on the perspective of the opportunity cost, emphasizing the perceived costs and benefits of participating in violence relative to other means of securing income or food (</w:t>
      </w:r>
      <w:proofErr w:type="spellStart"/>
      <w:r>
        <w:t>Gurr</w:t>
      </w:r>
      <w:proofErr w:type="spellEnd"/>
      <w:r>
        <w:t xml:space="preserve">, 1970; Tilly, 1978; Humphreys and Weinstein, 2008; </w:t>
      </w:r>
      <w:proofErr w:type="spellStart"/>
      <w:r>
        <w:t>Blattman</w:t>
      </w:r>
      <w:proofErr w:type="spellEnd"/>
      <w:r>
        <w:t xml:space="preserve"> and Miguel, 2010). These arguments are most valid with respect to participation in civil war and rebellion, where participation is better explained by a mixture of grievances – which provide motivation – and selective incentives – protection from violence and opportunities to engage in predation or to receive food, clothing, shelter and other material benefits – rather than grievances alone (Berman, 2009). A study of demobilized combatants in Sierra Leone found that poverty, lack of educational access and material rewards were associated with participation in the civil war (Humphreys and Weinstein, 2008). Interestingly, in Liberia, women were more likely than men to fight for material benefits (Hill et al., 2008). Thus, grievances are important, but so are motivations related to that individual’s economic and opportunistic considerations. Civil Conflict </w:t>
      </w:r>
      <w:r w:rsidRPr="00081D73">
        <w:rPr>
          <w:rStyle w:val="StyleUnderline"/>
          <w:highlight w:val="cyan"/>
        </w:rPr>
        <w:t>Civil conflict is</w:t>
      </w:r>
      <w:r>
        <w:t xml:space="preserve"> the </w:t>
      </w:r>
      <w:r w:rsidRPr="00081D73">
        <w:rPr>
          <w:rStyle w:val="StyleUnderline"/>
          <w:highlight w:val="cyan"/>
        </w:rPr>
        <w:t>prevalent</w:t>
      </w:r>
      <w:r>
        <w:t xml:space="preserve"> type of armed conflict in the world today (</w:t>
      </w:r>
      <w:proofErr w:type="spellStart"/>
      <w:r>
        <w:t>Harbom</w:t>
      </w:r>
      <w:proofErr w:type="spellEnd"/>
      <w:r>
        <w:t xml:space="preserve"> and </w:t>
      </w:r>
      <w:proofErr w:type="spellStart"/>
      <w:r>
        <w:t>Wallersteen</w:t>
      </w:r>
      <w:proofErr w:type="spellEnd"/>
      <w:r>
        <w:t xml:space="preserve">, 2010). It is almost exclusively </w:t>
      </w:r>
      <w:r w:rsidRPr="00BD2E83">
        <w:rPr>
          <w:rStyle w:val="StyleUnderline"/>
        </w:rPr>
        <w:t xml:space="preserve">a phenomenon of countries </w:t>
      </w:r>
      <w:r w:rsidRPr="00081D73">
        <w:rPr>
          <w:rStyle w:val="StyleUnderline"/>
          <w:highlight w:val="cyan"/>
        </w:rPr>
        <w:t>with</w:t>
      </w:r>
      <w:r>
        <w:t xml:space="preserve"> low levels of economic development and </w:t>
      </w:r>
      <w:r w:rsidRPr="00BD2E83">
        <w:rPr>
          <w:rStyle w:val="StyleUnderline"/>
        </w:rPr>
        <w:t xml:space="preserve">high levels of </w:t>
      </w:r>
      <w:r w:rsidRPr="00081D73">
        <w:rPr>
          <w:rStyle w:val="StyleUnderline"/>
          <w:highlight w:val="cyan"/>
        </w:rPr>
        <w:t>food insecurity</w:t>
      </w:r>
      <w:r>
        <w:t xml:space="preserve">. Sixty-five percent of the world’s food-insecure people live in seven countries: India, China, the Democratic Republic of Congo (DRC), Bangladesh, Indonesia, Pakistan and Ethiopia (FAO, 2010), of which all but China have experienced civil conflict in the past decade, with DRC, Ethiopia, India and Pakistan currently embroiled in civil conflicts. </w:t>
      </w:r>
      <w:proofErr w:type="spellStart"/>
      <w:r w:rsidRPr="00BD2E83">
        <w:rPr>
          <w:rStyle w:val="StyleUnderline"/>
        </w:rPr>
        <w:t>Pinstrup</w:t>
      </w:r>
      <w:proofErr w:type="spellEnd"/>
      <w:r w:rsidRPr="00BD2E83">
        <w:rPr>
          <w:rStyle w:val="StyleUnderline"/>
        </w:rPr>
        <w:t xml:space="preserve">-Andersen and </w:t>
      </w:r>
      <w:proofErr w:type="spellStart"/>
      <w:r w:rsidRPr="00BD2E83">
        <w:rPr>
          <w:rStyle w:val="StyleUnderline"/>
        </w:rPr>
        <w:t>Shimokawa</w:t>
      </w:r>
      <w:proofErr w:type="spellEnd"/>
      <w:r>
        <w:t xml:space="preserve"> (2008) </w:t>
      </w:r>
      <w:r w:rsidRPr="00BD2E83">
        <w:rPr>
          <w:rStyle w:val="StyleUnderline"/>
        </w:rPr>
        <w:t>find</w:t>
      </w:r>
      <w:r>
        <w:t xml:space="preserve"> that </w:t>
      </w:r>
      <w:r w:rsidRPr="00BD2E83">
        <w:rPr>
          <w:rStyle w:val="StyleUnderline"/>
        </w:rPr>
        <w:t>poor</w:t>
      </w:r>
      <w:r>
        <w:t xml:space="preserve"> health and </w:t>
      </w:r>
      <w:r w:rsidRPr="00BD2E83">
        <w:rPr>
          <w:rStyle w:val="StyleUnderline"/>
        </w:rPr>
        <w:t xml:space="preserve">nutrition are associated with greater probability of civil </w:t>
      </w:r>
      <w:r w:rsidRPr="000A355E">
        <w:rPr>
          <w:rStyle w:val="StyleUnderline"/>
        </w:rPr>
        <w:t>conflict</w:t>
      </w:r>
      <w:r w:rsidRPr="000A355E">
        <w:t xml:space="preserve">, though their findings are based on small sample sizes. Countries with lower per capita caloric intake are more prone to experience civil conflict, </w:t>
      </w:r>
      <w:r w:rsidRPr="000A355E">
        <w:rPr>
          <w:rStyle w:val="Emphasis"/>
        </w:rPr>
        <w:t>even accounting for</w:t>
      </w:r>
      <w:r w:rsidRPr="000A355E">
        <w:t xml:space="preserve"> their levels of </w:t>
      </w:r>
      <w:r w:rsidRPr="000A355E">
        <w:rPr>
          <w:rStyle w:val="Emphasis"/>
        </w:rPr>
        <w:t>economic development</w:t>
      </w:r>
      <w:r w:rsidRPr="000A355E">
        <w:t xml:space="preserve"> </w:t>
      </w:r>
      <w:r w:rsidRPr="000A355E">
        <w:rPr>
          <w:rStyle w:val="StyleUnderline"/>
        </w:rPr>
        <w:t>(Sobek and Boehmer, 2009</w:t>
      </w:r>
      <w:r w:rsidRPr="000A355E">
        <w:t xml:space="preserve">). This relationship is stronger in those states where primary commodities make up a large proportion of their export profile. Some of the countries most plagued by conflict in the past 20 </w:t>
      </w:r>
      <w:r w:rsidRPr="000A355E">
        <w:lastRenderedPageBreak/>
        <w:t>years are commodity-rich countries characterized by widespread</w:t>
      </w:r>
      <w:r>
        <w:t xml:space="preserve"> hunger, such as Angola, DRC, Papua New Guinea and Sierra Leone. The mixture of hunger – which creates grievances – and the availability of valuable commodities – which can provide opportunities for rebel funding – is a volatile combination. </w:t>
      </w:r>
      <w:r w:rsidRPr="00BD2E83">
        <w:rPr>
          <w:rStyle w:val="StyleUnderline"/>
        </w:rPr>
        <w:t xml:space="preserve">World commodity prices can trigger conflict, as </w:t>
      </w:r>
      <w:r w:rsidRPr="00081D73">
        <w:rPr>
          <w:rStyle w:val="StyleUnderline"/>
          <w:highlight w:val="cyan"/>
        </w:rPr>
        <w:t>higher prices</w:t>
      </w:r>
      <w:r w:rsidRPr="00BD2E83">
        <w:rPr>
          <w:rStyle w:val="StyleUnderline"/>
        </w:rPr>
        <w:t xml:space="preserve">, especially </w:t>
      </w:r>
      <w:r w:rsidRPr="00081D73">
        <w:rPr>
          <w:rStyle w:val="StyleUnderline"/>
          <w:highlight w:val="cyan"/>
        </w:rPr>
        <w:t>for food, increase</w:t>
      </w:r>
      <w:r w:rsidRPr="00BD2E83">
        <w:rPr>
          <w:rStyle w:val="StyleUnderline"/>
        </w:rPr>
        <w:t xml:space="preserve"> affected </w:t>
      </w:r>
      <w:r w:rsidRPr="00081D73">
        <w:rPr>
          <w:rStyle w:val="StyleUnderline"/>
          <w:highlight w:val="cyan"/>
        </w:rPr>
        <w:t>groups’ willingness to fight</w:t>
      </w:r>
      <w:r>
        <w:t xml:space="preserve">. Timothy </w:t>
      </w:r>
      <w:proofErr w:type="spellStart"/>
      <w:r w:rsidRPr="00BD2E83">
        <w:rPr>
          <w:rStyle w:val="StyleUnderline"/>
        </w:rPr>
        <w:t>Besley</w:t>
      </w:r>
      <w:proofErr w:type="spellEnd"/>
      <w:r w:rsidRPr="00BD2E83">
        <w:rPr>
          <w:rStyle w:val="StyleUnderline"/>
        </w:rPr>
        <w:t xml:space="preserve"> and</w:t>
      </w:r>
      <w:r>
        <w:t xml:space="preserve"> </w:t>
      </w:r>
      <w:proofErr w:type="spellStart"/>
      <w:r>
        <w:t>Torsten</w:t>
      </w:r>
      <w:proofErr w:type="spellEnd"/>
      <w:r>
        <w:t xml:space="preserve"> </w:t>
      </w:r>
      <w:r w:rsidRPr="00BD2E83">
        <w:rPr>
          <w:rStyle w:val="StyleUnderline"/>
        </w:rPr>
        <w:t>Persson</w:t>
      </w:r>
      <w:r>
        <w:t xml:space="preserve"> (2008) </w:t>
      </w:r>
      <w:r w:rsidRPr="00BD2E83">
        <w:rPr>
          <w:rStyle w:val="StyleUnderline"/>
        </w:rPr>
        <w:t>find that as a country’s import prices increase, thereby eroding real incomes, the risk of conflict increases</w:t>
      </w:r>
      <w:r>
        <w:t xml:space="preserve">. </w:t>
      </w:r>
      <w:proofErr w:type="spellStart"/>
      <w:r>
        <w:t>Oeindrila</w:t>
      </w:r>
      <w:proofErr w:type="spellEnd"/>
      <w:r>
        <w:t xml:space="preserve"> Dube and Juan F. Vargas (2008) arrive at similar conclusions when looking at Colombia, where higher export prices for coffee (which is </w:t>
      </w:r>
      <w:proofErr w:type="spellStart"/>
      <w:r>
        <w:t>labour</w:t>
      </w:r>
      <w:proofErr w:type="spellEnd"/>
      <w:r>
        <w:t xml:space="preserve"> intensive and a source of rural income) reduced violence in </w:t>
      </w:r>
      <w:proofErr w:type="spellStart"/>
      <w:r>
        <w:t>coffeeproducing</w:t>
      </w:r>
      <w:proofErr w:type="spellEnd"/>
      <w:r>
        <w:t xml:space="preserve"> areas while higher export prices for oil (which is capital intensive and a source of income for rebels and paramilitary groups) increased violence in regions with oil reserves and pipelines. </w:t>
      </w:r>
      <w:r w:rsidRPr="000A355E">
        <w:rPr>
          <w:rStyle w:val="StyleUnderline"/>
        </w:rPr>
        <w:t xml:space="preserve">Other research links transitory </w:t>
      </w:r>
      <w:r w:rsidRPr="000A355E">
        <w:rPr>
          <w:rStyle w:val="Emphasis"/>
        </w:rPr>
        <w:t>weather shocks</w:t>
      </w:r>
      <w:r w:rsidRPr="000A355E">
        <w:rPr>
          <w:rStyle w:val="StyleUnderline"/>
        </w:rPr>
        <w:t xml:space="preserve"> to civil conflict. In these studies, weather shocks</w:t>
      </w:r>
      <w:r w:rsidRPr="000A355E">
        <w:t xml:space="preserve"> – like drought and excess rainfall – are thought to </w:t>
      </w:r>
      <w:r w:rsidRPr="000A355E">
        <w:rPr>
          <w:rStyle w:val="StyleUnderline"/>
        </w:rPr>
        <w:t xml:space="preserve">fuel conflict by causing </w:t>
      </w:r>
      <w:r w:rsidRPr="000A355E">
        <w:rPr>
          <w:rStyle w:val="Emphasis"/>
        </w:rPr>
        <w:t>crops to fail</w:t>
      </w:r>
      <w:r w:rsidRPr="000A355E">
        <w:rPr>
          <w:rStyle w:val="StyleUnderline"/>
        </w:rPr>
        <w:t xml:space="preserve"> and red</w:t>
      </w:r>
      <w:r w:rsidRPr="00BD2E83">
        <w:rPr>
          <w:rStyle w:val="StyleUnderline"/>
        </w:rPr>
        <w:t>ucing agricultural employment opportunities,</w:t>
      </w:r>
      <w:r>
        <w:t xml:space="preserve"> thus </w:t>
      </w:r>
      <w:r w:rsidRPr="00BD2E83">
        <w:rPr>
          <w:rStyle w:val="StyleUnderline"/>
        </w:rPr>
        <w:t>increasing food insecurity</w:t>
      </w:r>
      <w:r>
        <w:t xml:space="preserve"> both in terms of food availability and food access (ability to pay). </w:t>
      </w:r>
      <w:r w:rsidRPr="00BD2E83">
        <w:rPr>
          <w:rStyle w:val="StyleUnderline"/>
        </w:rPr>
        <w:t>The people most likely to participate in armed conflict</w:t>
      </w:r>
      <w:r>
        <w:t xml:space="preserve"> – young men from rural areas with limited education and economic prospects – </w:t>
      </w:r>
      <w:r w:rsidRPr="00BD2E83">
        <w:rPr>
          <w:rStyle w:val="StyleUnderline"/>
        </w:rPr>
        <w:t xml:space="preserve">are likely to seek work in the agricultural sector. </w:t>
      </w:r>
      <w:r w:rsidRPr="00081D73">
        <w:rPr>
          <w:rStyle w:val="StyleUnderline"/>
          <w:highlight w:val="cyan"/>
        </w:rPr>
        <w:t>As</w:t>
      </w:r>
      <w:r w:rsidRPr="00BD2E83">
        <w:rPr>
          <w:rStyle w:val="StyleUnderline"/>
        </w:rPr>
        <w:t xml:space="preserve"> that </w:t>
      </w:r>
      <w:r w:rsidRPr="00081D73">
        <w:rPr>
          <w:rStyle w:val="StyleUnderline"/>
          <w:highlight w:val="cyan"/>
        </w:rPr>
        <w:t>work dries up, fighting looks</w:t>
      </w:r>
      <w:r w:rsidRPr="00BD2E83">
        <w:rPr>
          <w:rStyle w:val="StyleUnderline"/>
        </w:rPr>
        <w:t xml:space="preserve"> more </w:t>
      </w:r>
      <w:r w:rsidRPr="00081D73">
        <w:rPr>
          <w:rStyle w:val="StyleUnderline"/>
          <w:highlight w:val="cyan"/>
        </w:rPr>
        <w:t>attractive</w:t>
      </w:r>
      <w:r>
        <w:t xml:space="preserve">. However, the empirical link between transitory weather shocks and civil conflict is still ambiguous. Some studies find that civil conflict is more likely to begin following years of negative growth in rainfall (Miguel, </w:t>
      </w:r>
      <w:proofErr w:type="spellStart"/>
      <w:r>
        <w:t>Satyanath</w:t>
      </w:r>
      <w:proofErr w:type="spellEnd"/>
      <w:r>
        <w:t xml:space="preserve"> and </w:t>
      </w:r>
      <w:proofErr w:type="spellStart"/>
      <w:r>
        <w:t>Sergenti</w:t>
      </w:r>
      <w:proofErr w:type="spellEnd"/>
      <w:r>
        <w:t xml:space="preserve">, 2004; Hendrix and Glaser, 2007), suggesting that drought and </w:t>
      </w:r>
      <w:r w:rsidRPr="00BD2E83">
        <w:rPr>
          <w:rStyle w:val="StyleUnderline"/>
        </w:rPr>
        <w:t>decreased agricultural productivity expand the pool of potential combatants and give rise to more broadly held grievances</w:t>
      </w:r>
      <w:r>
        <w:t xml:space="preserve">. However, approaches that look at levels of rainfall, rather than growth in rainfall from year to year, find tenuous, or in fact positive relationships, between rainfall abundance and the onset of conflict (Burke et al., 2009; </w:t>
      </w:r>
      <w:proofErr w:type="spellStart"/>
      <w:r>
        <w:t>Buhaug</w:t>
      </w:r>
      <w:proofErr w:type="spellEnd"/>
      <w:r>
        <w:t xml:space="preserve">, 2010; Hendrix and </w:t>
      </w:r>
      <w:proofErr w:type="spellStart"/>
      <w:r>
        <w:t>Salehyan</w:t>
      </w:r>
      <w:proofErr w:type="spellEnd"/>
      <w:r>
        <w:t>, 2010; Ciccone, forthcoming). Some case-based research, however, links drought to conflict – though mediated by the government’s response to the crisis. For example, during the Tuareg rebellion in northern Mali, drought – aggravated by the government’s embezzlement of drought relief supplies and food aid – was a significant source of grievance that motivated young men and women to take up arms (</w:t>
      </w:r>
      <w:proofErr w:type="spellStart"/>
      <w:r>
        <w:t>Benjaminsen</w:t>
      </w:r>
      <w:proofErr w:type="spellEnd"/>
      <w:r>
        <w:t xml:space="preserve">, 2008). Recently, warmer temperatures have been linked to an increase in civil conflict, though this finding has been challenged (Burke et al., 2009; </w:t>
      </w:r>
      <w:proofErr w:type="spellStart"/>
      <w:r>
        <w:t>Buhaug</w:t>
      </w:r>
      <w:proofErr w:type="spellEnd"/>
      <w:r>
        <w:t xml:space="preserve">, 2010). </w:t>
      </w:r>
      <w:r w:rsidRPr="00081D73">
        <w:rPr>
          <w:rStyle w:val="StyleUnderline"/>
          <w:highlight w:val="cyan"/>
        </w:rPr>
        <w:t>Civil war is</w:t>
      </w:r>
      <w:r>
        <w:t xml:space="preserve"> also </w:t>
      </w:r>
      <w:r w:rsidRPr="00BD2E83">
        <w:rPr>
          <w:rStyle w:val="StyleUnderline"/>
        </w:rPr>
        <w:t xml:space="preserve">more </w:t>
      </w:r>
      <w:r w:rsidRPr="00081D73">
        <w:rPr>
          <w:rStyle w:val="StyleUnderline"/>
          <w:highlight w:val="cyan"/>
        </w:rPr>
        <w:t xml:space="preserve">likely </w:t>
      </w:r>
      <w:r w:rsidRPr="000A355E">
        <w:rPr>
          <w:rStyle w:val="StyleUnderline"/>
        </w:rPr>
        <w:t>in the aftermath of quick-onset natural disasters, such as</w:t>
      </w:r>
      <w:r w:rsidRPr="000A355E">
        <w:t xml:space="preserve"> earthquakes, major volcanic eruptions, floods, and cyclonic storms (</w:t>
      </w:r>
      <w:proofErr w:type="spellStart"/>
      <w:r w:rsidRPr="000A355E">
        <w:t>Brancati</w:t>
      </w:r>
      <w:proofErr w:type="spellEnd"/>
      <w:r w:rsidRPr="000A355E">
        <w:t xml:space="preserve">, 2007; Nel and </w:t>
      </w:r>
      <w:proofErr w:type="spellStart"/>
      <w:r w:rsidRPr="000A355E">
        <w:t>Righarts</w:t>
      </w:r>
      <w:proofErr w:type="spellEnd"/>
      <w:r>
        <w:t xml:space="preserve">, 2008). The relationship between disaster and conflict is strongest in countries with high levels of inequality and slow economic </w:t>
      </w:r>
      <w:r w:rsidRPr="000A355E">
        <w:t xml:space="preserve">growth; </w:t>
      </w:r>
      <w:r w:rsidRPr="000A355E">
        <w:rPr>
          <w:rStyle w:val="Emphasis"/>
        </w:rPr>
        <w:t>food insecurity</w:t>
      </w:r>
      <w:r w:rsidRPr="000A355E">
        <w:t xml:space="preserve"> and resource scarcity </w:t>
      </w:r>
      <w:r w:rsidRPr="000A355E">
        <w:rPr>
          <w:rStyle w:val="Emphasis"/>
        </w:rPr>
        <w:t>are among the more plausible explanations for this correlation</w:t>
      </w:r>
      <w:r w:rsidRPr="000A355E">
        <w:t>. Interstate War The links between food insecurity and interstate war are less direct. While countries often go to war over territory, previous research has not focused directly on access to food or productive agricultural land as a major driver of conflict (Hensel, 2000). However, wars have been waged to reduce demographic pressures arising from the scarcity of arable land, the clearest examples being the move to acquire Lebensraum (“living space”) that motivated Nazi Germany’s aggression toward Poland and Eastern Europe (</w:t>
      </w:r>
      <w:proofErr w:type="spellStart"/>
      <w:r w:rsidRPr="000A355E">
        <w:t>Hillgruber</w:t>
      </w:r>
      <w:proofErr w:type="spellEnd"/>
      <w:r w:rsidRPr="000A355E">
        <w:t xml:space="preserve">, 1981) and Japan’s invasion of China and Indochina (Natsios and </w:t>
      </w:r>
      <w:proofErr w:type="spellStart"/>
      <w:r w:rsidRPr="000A355E">
        <w:t>Doley</w:t>
      </w:r>
      <w:proofErr w:type="spellEnd"/>
      <w:r w:rsidRPr="000A355E">
        <w:t>, 2009). Water, for drinking and for agriculture, is also a cause of conflict (</w:t>
      </w:r>
      <w:proofErr w:type="spellStart"/>
      <w:r w:rsidRPr="000A355E">
        <w:t>Klare</w:t>
      </w:r>
      <w:proofErr w:type="spellEnd"/>
      <w:r w:rsidRPr="000A355E">
        <w:t>, 2002). Countries that share river basins are more likely to go to war than are other countries that border one another (</w:t>
      </w:r>
      <w:proofErr w:type="spellStart"/>
      <w:r w:rsidRPr="000A355E">
        <w:t>Toset</w:t>
      </w:r>
      <w:proofErr w:type="spellEnd"/>
      <w:r w:rsidRPr="000A355E">
        <w:t xml:space="preserve"> et al., 2000; </w:t>
      </w:r>
      <w:proofErr w:type="spellStart"/>
      <w:r w:rsidRPr="000A355E">
        <w:t>Gleditsch</w:t>
      </w:r>
      <w:proofErr w:type="spellEnd"/>
      <w:r w:rsidRPr="000A355E">
        <w:t xml:space="preserve"> et al., 2006). This relationship is strongest in countries with low levels of economic development. Institutions that manage conflicts over water and monitor and enforce agreements can significantly reduce the risk of war (</w:t>
      </w:r>
      <w:proofErr w:type="spellStart"/>
      <w:r w:rsidRPr="000A355E">
        <w:t>Postel</w:t>
      </w:r>
      <w:proofErr w:type="spellEnd"/>
      <w:r w:rsidRPr="000A355E">
        <w:t xml:space="preserve"> and Wolf, 2001). Jared Diamond (1997) has argued that for centuries military power was built on agricultural production. Zhang et al. </w:t>
      </w:r>
      <w:r w:rsidRPr="000A355E">
        <w:lastRenderedPageBreak/>
        <w:t>(2007) show that long-term fluctuations in the prevalence of war followed cycles of temperature change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 Democratic and Authoritarian Breakdowns Democratic breakdowns occur when leaders are deposed and replaced by officials who come to power without regard for elections, legal rules, and institutions. Not all breakdowns are violent – “bloodless” coups account for 67 percent of all coups and coup</w:t>
      </w:r>
      <w:r>
        <w:t xml:space="preserve"> attempts – but many have been very bloody, and the autocratic regimes and instability that follow democratic breakdowns are more likely to lead to the abuse of human rights, in some cases leading to mass state killing (Poe and Tate, 1994; </w:t>
      </w:r>
      <w:proofErr w:type="spellStart"/>
      <w:r>
        <w:t>Harff</w:t>
      </w:r>
      <w:proofErr w:type="spellEnd"/>
      <w:r>
        <w:t xml:space="preserve">, 2003). </w:t>
      </w:r>
      <w:r w:rsidRPr="00081D73">
        <w:rPr>
          <w:rStyle w:val="StyleUnderline"/>
          <w:highlight w:val="cyan"/>
        </w:rPr>
        <w:t>Food insecurity</w:t>
      </w:r>
      <w:r>
        <w:t xml:space="preserve">, proxied by low availability of calories for consumption per capita, </w:t>
      </w:r>
      <w:r w:rsidRPr="00081D73">
        <w:rPr>
          <w:rStyle w:val="StyleUnderline"/>
          <w:highlight w:val="cyan"/>
        </w:rPr>
        <w:t xml:space="preserve">makes </w:t>
      </w:r>
      <w:r w:rsidRPr="00081D73">
        <w:rPr>
          <w:rStyle w:val="Emphasis"/>
          <w:highlight w:val="cyan"/>
        </w:rPr>
        <w:t>democratic breakdown</w:t>
      </w:r>
      <w:r w:rsidRPr="00BD2E83">
        <w:rPr>
          <w:rStyle w:val="StyleUnderline"/>
        </w:rPr>
        <w:t xml:space="preserve"> more </w:t>
      </w:r>
      <w:r w:rsidRPr="00081D73">
        <w:rPr>
          <w:rStyle w:val="StyleUnderline"/>
          <w:highlight w:val="cyan"/>
        </w:rPr>
        <w:t>likely</w:t>
      </w:r>
      <w:r w:rsidRPr="00BD2E83">
        <w:rPr>
          <w:rStyle w:val="StyleUnderline"/>
        </w:rPr>
        <w:t>, especially in higher-income countries, where people expect there to be larger social surpluses that could be invested to reduce food insecurity</w:t>
      </w:r>
      <w:r>
        <w:t xml:space="preserve"> (</w:t>
      </w:r>
      <w:proofErr w:type="spellStart"/>
      <w:r>
        <w:t>Reenock</w:t>
      </w:r>
      <w:proofErr w:type="spellEnd"/>
      <w:r>
        <w:t xml:space="preserve">, Bernhard and Sobek, 2007). 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w:t>
      </w:r>
      <w:proofErr w:type="spellStart"/>
      <w:r>
        <w:t>Spoerer</w:t>
      </w:r>
      <w:proofErr w:type="spellEnd"/>
      <w:r>
        <w:t xml:space="preserve"> 2001). Protest and Rioting Throughout history </w:t>
      </w:r>
      <w:r w:rsidRPr="00081D73">
        <w:rPr>
          <w:rStyle w:val="StyleUnderline"/>
          <w:highlight w:val="cyan"/>
        </w:rPr>
        <w:t>higher</w:t>
      </w:r>
      <w:r w:rsidRPr="00BD2E83">
        <w:rPr>
          <w:rStyle w:val="StyleUnderline"/>
        </w:rPr>
        <w:t xml:space="preserve"> food </w:t>
      </w:r>
      <w:r w:rsidRPr="00081D73">
        <w:rPr>
          <w:rStyle w:val="StyleUnderline"/>
          <w:highlight w:val="cyan"/>
        </w:rPr>
        <w:t>prices</w:t>
      </w:r>
      <w:r w:rsidRPr="00BD2E83">
        <w:rPr>
          <w:rStyle w:val="StyleUnderline"/>
        </w:rPr>
        <w:t xml:space="preserve"> have contributed to or </w:t>
      </w:r>
      <w:r w:rsidRPr="00081D73">
        <w:rPr>
          <w:rStyle w:val="Emphasis"/>
          <w:highlight w:val="cyan"/>
        </w:rPr>
        <w:t>triggered violent riots</w:t>
      </w:r>
      <w:r>
        <w:t xml:space="preserve">. Protests and rioting occurred in response to sharp increases in world food prices in the 1970s and 1980s (Walton and Seddon, 1994). Record-high world food prices triggered protest and violent rioting in 48 countries in 2007/08 (see Figure 1). The ratio of violent to non-violent protest was higher in low-income countries and in countries with lower government effectiveness (von Braun, 2008). </w:t>
      </w:r>
      <w:r w:rsidRPr="00BD2E83">
        <w:rPr>
          <w:rStyle w:val="Emphasis"/>
        </w:rPr>
        <w:t>Recent research</w:t>
      </w:r>
      <w:r w:rsidRPr="00BD2E83">
        <w:rPr>
          <w:rStyle w:val="StyleUnderline"/>
        </w:rPr>
        <w:t xml:space="preserve"> links higher world food prices for the three main staple grains</w:t>
      </w:r>
      <w:r>
        <w:t xml:space="preserve"> (wheat, rice and maize) </w:t>
      </w:r>
      <w:r w:rsidRPr="00BD2E83">
        <w:rPr>
          <w:rStyle w:val="StyleUnderline"/>
        </w:rPr>
        <w:t>to more numerous protests and riots in developing countries</w:t>
      </w:r>
      <w:r>
        <w:t>, though this relationship can be mitigated by policy interventions designed to shield consumers from higher prices (</w:t>
      </w:r>
      <w:proofErr w:type="spellStart"/>
      <w:r>
        <w:t>Arezki</w:t>
      </w:r>
      <w:proofErr w:type="spellEnd"/>
      <w:r>
        <w:t xml:space="preserve"> and </w:t>
      </w:r>
      <w:proofErr w:type="spellStart"/>
      <w:r>
        <w:t>Brückner</w:t>
      </w:r>
      <w:proofErr w:type="spellEnd"/>
      <w:r>
        <w:t xml:space="preserve">, 2011; Bates, 2011). International market prices are not the only source of food-related protests. The lifting of government subsidies can lead to rioting as well. Until recently, the biggest demonstrations in modern Egyptian history were the three-day “bread riots” in 1977 that killed over 800 people, which were a response to the Egyptian government’s removal of state subsidies for basic foodstuffs, as mandated by the International Monetary Fund (IMF) (AFP, 2007). “IMF riots” can be traced to popular grievances over withdrawn food and energy subsidies (Walton and Seddon, 1994; </w:t>
      </w:r>
      <w:proofErr w:type="spellStart"/>
      <w:r>
        <w:t>Abouharb</w:t>
      </w:r>
      <w:proofErr w:type="spellEnd"/>
      <w:r>
        <w:t xml:space="preserve"> and </w:t>
      </w:r>
      <w:proofErr w:type="spellStart"/>
      <w:r>
        <w:t>Cingranelli</w:t>
      </w:r>
      <w:proofErr w:type="spellEnd"/>
      <w:r>
        <w:t xml:space="preserve">, 2007). However, the relationship between “IMF riots” and food insecurity is more complicated. Generalized food and energy subsidies are regressive, meaning that wealthy and middle-class households generally capture more of the benefits. As such, it may be real income erosion, rather than acute food insecurity, that is driving participation in protest. Communal Violence </w:t>
      </w:r>
      <w:r w:rsidRPr="00081D73">
        <w:rPr>
          <w:rStyle w:val="StyleUnderline"/>
          <w:highlight w:val="cyan"/>
        </w:rPr>
        <w:t>Competition over</w:t>
      </w:r>
      <w:r w:rsidRPr="00BD2E83">
        <w:rPr>
          <w:rStyle w:val="StyleUnderline"/>
        </w:rPr>
        <w:t xml:space="preserve"> scarce </w:t>
      </w:r>
      <w:r w:rsidRPr="00081D73">
        <w:rPr>
          <w:rStyle w:val="StyleUnderline"/>
          <w:highlight w:val="cyan"/>
        </w:rPr>
        <w:t>resources</w:t>
      </w:r>
      <w:r>
        <w:t xml:space="preserve">, particularly land and water, </w:t>
      </w:r>
      <w:r w:rsidRPr="00BD2E83">
        <w:rPr>
          <w:rStyle w:val="StyleUnderline"/>
        </w:rPr>
        <w:t xml:space="preserve">often </w:t>
      </w:r>
      <w:r w:rsidRPr="00081D73">
        <w:rPr>
          <w:rStyle w:val="StyleUnderline"/>
          <w:highlight w:val="cyan"/>
        </w:rPr>
        <w:t>causes</w:t>
      </w:r>
      <w:r w:rsidRPr="00BD2E83">
        <w:rPr>
          <w:rStyle w:val="StyleUnderline"/>
        </w:rPr>
        <w:t xml:space="preserve"> or exacerbates </w:t>
      </w:r>
      <w:r w:rsidRPr="00081D73">
        <w:rPr>
          <w:rStyle w:val="StyleUnderline"/>
          <w:highlight w:val="cyan"/>
        </w:rPr>
        <w:t>communal conflict</w:t>
      </w:r>
      <w:r>
        <w:t xml:space="preserve"> (Homer-Dixon, 1999; Kahl, 2006; Ban, 2007). Communal conflict involves groups with permanent or semi-permanent armed militias but does not involve the government. However, </w:t>
      </w:r>
      <w:r w:rsidRPr="00081D73">
        <w:rPr>
          <w:rStyle w:val="StyleUnderline"/>
          <w:highlight w:val="cyan"/>
        </w:rPr>
        <w:t xml:space="preserve">it can </w:t>
      </w:r>
      <w:r w:rsidRPr="00081D73">
        <w:rPr>
          <w:rStyle w:val="Emphasis"/>
          <w:highlight w:val="cyan"/>
        </w:rPr>
        <w:t>escalate</w:t>
      </w:r>
      <w:r w:rsidRPr="00BD2E83">
        <w:rPr>
          <w:rStyle w:val="StyleUnderline"/>
        </w:rPr>
        <w:t xml:space="preserve"> to include government forces</w:t>
      </w:r>
      <w:r>
        <w:t xml:space="preserve">, as in the massacres in Darfur, Rwanda and Burundi. </w:t>
      </w:r>
      <w:r w:rsidRPr="00BD2E83">
        <w:rPr>
          <w:rStyle w:val="StyleUnderline"/>
        </w:rPr>
        <w:t xml:space="preserve">These conflicts have the potential to </w:t>
      </w:r>
      <w:r w:rsidRPr="00BD2E83">
        <w:rPr>
          <w:rStyle w:val="Emphasis"/>
        </w:rPr>
        <w:t xml:space="preserve">escalate </w:t>
      </w:r>
      <w:r w:rsidRPr="00081D73">
        <w:rPr>
          <w:rStyle w:val="Emphasis"/>
          <w:highlight w:val="cyan"/>
        </w:rPr>
        <w:t>to civil war</w:t>
      </w:r>
      <w:r>
        <w:t xml:space="preserve"> when the government is perceived to be supporting, tacitly or otherwise, one communal group at the expense of the other (Kahl, 2006). While the conflict in Darfur began as a communal conflict over land and water, its impact escalated to devastating proportions following the government’s support for Janjaweed militias in their fight against </w:t>
      </w:r>
      <w:r>
        <w:lastRenderedPageBreak/>
        <w:t xml:space="preserve">the Sudan People's Liberation Army/Movement and Justice and Equality Movement rebels. Communal conflicts are common in the Sahel, the zone of transition between the </w:t>
      </w:r>
      <w:proofErr w:type="gramStart"/>
      <w:r>
        <w:t>Sahara desert</w:t>
      </w:r>
      <w:proofErr w:type="gramEnd"/>
      <w:r>
        <w:t xml:space="preserve"> and the savanna, particularly in years of extremely high and low rainfall (Hendrix and </w:t>
      </w:r>
      <w:proofErr w:type="spellStart"/>
      <w:r>
        <w:t>Salehyan</w:t>
      </w:r>
      <w:proofErr w:type="spellEnd"/>
      <w:r>
        <w:t>, 2010). Recurrent, long-lasting droughts in the Sahel have undermined cooperative relationships between migratory herders and sedentary farmers, leading to food insecurity and increased competition for water and land between farmers and herders, but also within herding and farming groups. As a pastoralist in the Sudan noted: “When there is food, there is no cattle raiding.” (</w:t>
      </w:r>
      <w:proofErr w:type="gramStart"/>
      <w:r>
        <w:t>quoted</w:t>
      </w:r>
      <w:proofErr w:type="gramEnd"/>
      <w:r>
        <w:t xml:space="preserve"> in </w:t>
      </w:r>
      <w:proofErr w:type="spellStart"/>
      <w:r>
        <w:t>Schomerus</w:t>
      </w:r>
      <w:proofErr w:type="spellEnd"/>
      <w:r>
        <w:t xml:space="preserve"> and Allen, 2010). Once violence begins, conflict escalates and persists because of security dilemmas (fear of future attacks leads to preemptive attacks – see Posen, 1993) and lack of alternative dispute mechanisms between groups and effective policing within groups (Fearon and </w:t>
      </w:r>
      <w:proofErr w:type="spellStart"/>
      <w:r>
        <w:t>Laitin</w:t>
      </w:r>
      <w:proofErr w:type="spellEnd"/>
      <w:r>
        <w:t xml:space="preserve">, 1996). These conflicts have been particularly lethal in Kenya, Nigeria, the Sudan and Uganda. Repeated clashes between Fulani herders and </w:t>
      </w:r>
      <w:proofErr w:type="spellStart"/>
      <w:r>
        <w:t>Tarok</w:t>
      </w:r>
      <w:proofErr w:type="spellEnd"/>
      <w:r>
        <w:t xml:space="preserve"> farmers in Nigeria’s Plateau State killed 843 people in 2004. Similar clashes between </w:t>
      </w:r>
      <w:proofErr w:type="spellStart"/>
      <w:r>
        <w:t>Rizeigat</w:t>
      </w:r>
      <w:proofErr w:type="spellEnd"/>
      <w:r>
        <w:t xml:space="preserve"> </w:t>
      </w:r>
      <w:proofErr w:type="spellStart"/>
      <w:r>
        <w:t>Abbala</w:t>
      </w:r>
      <w:proofErr w:type="spellEnd"/>
      <w:r>
        <w:t xml:space="preserve"> and </w:t>
      </w:r>
      <w:proofErr w:type="spellStart"/>
      <w:r>
        <w:t>Terjam</w:t>
      </w:r>
      <w:proofErr w:type="spellEnd"/>
      <w:r>
        <w:t xml:space="preserve"> herders in the Sudan killed 382 in 2007. Cattle raiding in the Karamoja Cluster, a cross-border region of Ethiopian, Kenyan and Ugandan territory, resulted in more than 600 deaths and the loss of 40,000 heads of livestock in 2004 alone (Meier, Bond and Bond, 2007). These conflicts </w:t>
      </w:r>
      <w:r w:rsidRPr="000A355E">
        <w:t xml:space="preserve">tend to occur in politically marginalized territories far from the capital (Raleigh, 2010). Context Matters: Demographic, Social, Political, and Economic Mediators </w:t>
      </w:r>
      <w:r w:rsidRPr="000A355E">
        <w:rPr>
          <w:rStyle w:val="StyleUnderline"/>
        </w:rPr>
        <w:t xml:space="preserve">Food insecurity is a </w:t>
      </w:r>
      <w:r w:rsidRPr="000A355E">
        <w:rPr>
          <w:rStyle w:val="Emphasis"/>
        </w:rPr>
        <w:t>clear contributor</w:t>
      </w:r>
      <w:r w:rsidRPr="000A355E">
        <w:rPr>
          <w:rStyle w:val="StyleUnderline"/>
        </w:rPr>
        <w:t xml:space="preserve"> to political instability and conflict</w:t>
      </w:r>
      <w:r w:rsidRPr="000A355E">
        <w:t>. But neither hunger nor conflict exist in a vacuum: other aspects of the political, economic and social environment affect the degree to which food insecurity, and grievances more generally, are expressed violently (Tilly, 1978).</w:t>
      </w:r>
    </w:p>
    <w:p w14:paraId="2989FFAC" w14:textId="77777777" w:rsidR="00DD60AA" w:rsidRDefault="00DD60AA" w:rsidP="00DD60AA">
      <w:pPr>
        <w:pStyle w:val="Heading4"/>
      </w:pPr>
      <w:r>
        <w:t>Turns cyber</w:t>
      </w:r>
    </w:p>
    <w:p w14:paraId="2E22207C" w14:textId="77777777" w:rsidR="00DD60AA" w:rsidRPr="00251F37" w:rsidRDefault="00DD60AA" w:rsidP="00DD60AA">
      <w:proofErr w:type="spellStart"/>
      <w:r w:rsidRPr="00251F37">
        <w:rPr>
          <w:rStyle w:val="Style13ptBold"/>
        </w:rPr>
        <w:t>Arntz</w:t>
      </w:r>
      <w:proofErr w:type="spellEnd"/>
      <w:r w:rsidRPr="00251F37">
        <w:rPr>
          <w:rStyle w:val="Style13ptBold"/>
        </w:rPr>
        <w:t xml:space="preserve"> 20</w:t>
      </w:r>
      <w:r>
        <w:t xml:space="preserve">, was Microsoft MVP in consumer security for 12 years running. (Pieter, 3-13-2020, "The effects of climate change on cybersecurity", </w:t>
      </w:r>
      <w:r w:rsidRPr="00251F37">
        <w:rPr>
          <w:i/>
          <w:iCs/>
        </w:rPr>
        <w:t>Malwarebytes Labs</w:t>
      </w:r>
      <w:r>
        <w:t>, https://blog.malwarebytes.com/awareness/2020/03/the-effects-of-climate-change-on-cybersecurity/)</w:t>
      </w:r>
    </w:p>
    <w:p w14:paraId="6E44F4F5" w14:textId="77777777" w:rsidR="00DD60AA" w:rsidRDefault="00DD60AA" w:rsidP="00DD60AA">
      <w:r>
        <w:t>By 2030, climate change costs are projected to cost the global economy $700 billion annually, according to the Climate Vulnerability Monitor. And The International Organization for Migration estimates that 200 million people could be forced to leave their homes due to environmental changes by 2050.</w:t>
      </w:r>
    </w:p>
    <w:p w14:paraId="667658E2" w14:textId="77777777" w:rsidR="00DD60AA" w:rsidRPr="00251F37" w:rsidRDefault="00DD60AA" w:rsidP="00DD60AA">
      <w:pPr>
        <w:rPr>
          <w:rStyle w:val="Emphasis"/>
        </w:rPr>
      </w:pPr>
      <w:r w:rsidRPr="00F217A6">
        <w:rPr>
          <w:rStyle w:val="StyleUnderline"/>
        </w:rPr>
        <w:t>Climate change</w:t>
      </w:r>
      <w:r w:rsidRPr="00251F37">
        <w:rPr>
          <w:rStyle w:val="StyleUnderline"/>
        </w:rPr>
        <w:t xml:space="preserve"> and its implications will act as a </w:t>
      </w:r>
      <w:r w:rsidRPr="00251F37">
        <w:rPr>
          <w:rStyle w:val="Emphasis"/>
        </w:rPr>
        <w:t>destabilizing factor on society</w:t>
      </w:r>
      <w:r>
        <w:t xml:space="preserve">. When livelihoods are in danger, </w:t>
      </w:r>
      <w:r w:rsidRPr="00251F37">
        <w:rPr>
          <w:rStyle w:val="StyleUnderline"/>
        </w:rPr>
        <w:t xml:space="preserve">this </w:t>
      </w:r>
      <w:r w:rsidRPr="00F217A6">
        <w:rPr>
          <w:rStyle w:val="StyleUnderline"/>
        </w:rPr>
        <w:t xml:space="preserve">will </w:t>
      </w:r>
      <w:r w:rsidRPr="00F217A6">
        <w:rPr>
          <w:rStyle w:val="Emphasis"/>
        </w:rPr>
        <w:t xml:space="preserve">spark </w:t>
      </w:r>
      <w:r w:rsidRPr="00251F37">
        <w:rPr>
          <w:rStyle w:val="Emphasis"/>
          <w:highlight w:val="yellow"/>
        </w:rPr>
        <w:t>insecurity</w:t>
      </w:r>
      <w:r w:rsidRPr="00251F37">
        <w:rPr>
          <w:rStyle w:val="StyleUnderline"/>
          <w:highlight w:val="yellow"/>
        </w:rPr>
        <w:t xml:space="preserve"> and</w:t>
      </w:r>
      <w:r w:rsidRPr="00251F37">
        <w:rPr>
          <w:rStyle w:val="StyleUnderline"/>
        </w:rPr>
        <w:t xml:space="preserve"> </w:t>
      </w:r>
      <w:r w:rsidRPr="00251F37">
        <w:rPr>
          <w:rStyle w:val="Emphasis"/>
        </w:rPr>
        <w:t xml:space="preserve">drive </w:t>
      </w:r>
      <w:r w:rsidRPr="00251F37">
        <w:rPr>
          <w:rStyle w:val="Emphasis"/>
          <w:highlight w:val="yellow"/>
        </w:rPr>
        <w:t>resource competition</w:t>
      </w:r>
      <w:r>
        <w:t xml:space="preserve">. </w:t>
      </w:r>
      <w:r w:rsidRPr="00251F37">
        <w:rPr>
          <w:rStyle w:val="StyleUnderline"/>
        </w:rPr>
        <w:t>This</w:t>
      </w:r>
      <w:r>
        <w:t xml:space="preserve"> does not only have implications for physical security, but in modern society, this also </w:t>
      </w:r>
      <w:r w:rsidRPr="00251F37">
        <w:rPr>
          <w:rStyle w:val="Emphasis"/>
        </w:rPr>
        <w:t xml:space="preserve">has an </w:t>
      </w:r>
      <w:r w:rsidRPr="00F217A6">
        <w:rPr>
          <w:rStyle w:val="Emphasis"/>
          <w:highlight w:val="yellow"/>
        </w:rPr>
        <w:t xml:space="preserve">impact on </w:t>
      </w:r>
      <w:r w:rsidRPr="00F217A6">
        <w:rPr>
          <w:rStyle w:val="Emphasis"/>
        </w:rPr>
        <w:t>cybersecurity</w:t>
      </w:r>
      <w:r>
        <w:t xml:space="preserve"> and its associated threats.</w:t>
      </w:r>
    </w:p>
    <w:p w14:paraId="653CB5EF" w14:textId="77777777" w:rsidR="00DD60AA" w:rsidRDefault="00DD60AA" w:rsidP="00DD60AA">
      <w:r>
        <w:t xml:space="preserve">From a big picture, worst-case-scenario perspective, </w:t>
      </w:r>
      <w:r w:rsidRPr="00F217A6">
        <w:rPr>
          <w:rStyle w:val="StyleUnderline"/>
        </w:rPr>
        <w:t>climate change could</w:t>
      </w:r>
      <w:r w:rsidRPr="00251F37">
        <w:rPr>
          <w:rStyle w:val="StyleUnderline"/>
        </w:rPr>
        <w:t xml:space="preserve"> trigger profound international </w:t>
      </w:r>
      <w:r w:rsidRPr="00251F37">
        <w:rPr>
          <w:rStyle w:val="StyleUnderline"/>
          <w:highlight w:val="yellow"/>
        </w:rPr>
        <w:t>conflicts</w:t>
      </w:r>
      <w:r w:rsidRPr="00251F37">
        <w:rPr>
          <w:rStyle w:val="StyleUnderline"/>
        </w:rPr>
        <w:t xml:space="preserve">, </w:t>
      </w:r>
      <w:r w:rsidRPr="00251F37">
        <w:rPr>
          <w:rStyle w:val="StyleUnderline"/>
          <w:highlight w:val="yellow"/>
        </w:rPr>
        <w:t xml:space="preserve">which go hand-in-hand with </w:t>
      </w:r>
      <w:r w:rsidRPr="00251F37">
        <w:rPr>
          <w:rStyle w:val="Emphasis"/>
          <w:highlight w:val="yellow"/>
        </w:rPr>
        <w:t>cyberwar</w:t>
      </w:r>
      <w:r>
        <w:t xml:space="preserve">. Beyond nation-state activity, </w:t>
      </w:r>
      <w:r w:rsidRPr="00251F37">
        <w:rPr>
          <w:rStyle w:val="StyleUnderline"/>
          <w:highlight w:val="yellow"/>
        </w:rPr>
        <w:t xml:space="preserve">individuals that have no other means of providing for their families could </w:t>
      </w:r>
      <w:r w:rsidRPr="00251F37">
        <w:rPr>
          <w:rStyle w:val="Emphasis"/>
          <w:highlight w:val="yellow"/>
        </w:rPr>
        <w:t>turn to cybercrime</w:t>
      </w:r>
      <w:r>
        <w:t>, which is often seen as a low-risk activity with a potentially high yield.</w:t>
      </w:r>
    </w:p>
    <w:p w14:paraId="651C77E0" w14:textId="77777777" w:rsidR="00DD60AA" w:rsidRPr="00F217A6" w:rsidRDefault="00DD60AA" w:rsidP="00DD60AA"/>
    <w:p w14:paraId="102FB55A" w14:textId="77777777" w:rsidR="00DD60AA" w:rsidRPr="00F0644C" w:rsidRDefault="00DD60AA" w:rsidP="00DD60AA"/>
    <w:p w14:paraId="114D0388" w14:textId="77777777" w:rsidR="00DD60AA" w:rsidRDefault="00DD60AA" w:rsidP="00DD60AA">
      <w:pPr>
        <w:pStyle w:val="Heading3"/>
      </w:pPr>
      <w:r>
        <w:lastRenderedPageBreak/>
        <w:t>AT: Normal Means Solves Link</w:t>
      </w:r>
    </w:p>
    <w:p w14:paraId="528D36F8" w14:textId="77777777" w:rsidR="00DD60AA" w:rsidRPr="00FA36DD" w:rsidRDefault="00DD60AA" w:rsidP="00DD60AA">
      <w:pPr>
        <w:pStyle w:val="Heading4"/>
      </w:pPr>
      <w:r>
        <w:rPr>
          <w:rFonts w:cs="Times New Roman"/>
        </w:rPr>
        <w:t xml:space="preserve">Fiat does not solve---the plan only durably fiats prohibitions on anticompetitive conduct, not that those are funded. </w:t>
      </w:r>
    </w:p>
    <w:p w14:paraId="0E82BBA3" w14:textId="77777777" w:rsidR="00DD60AA" w:rsidRDefault="00DD60AA" w:rsidP="00DD60AA">
      <w:pPr>
        <w:pStyle w:val="Heading4"/>
      </w:pPr>
      <w:r>
        <w:t>The 2AC needed normal means evidence---this is just an assertion we need not answer until they have any.</w:t>
      </w:r>
    </w:p>
    <w:p w14:paraId="48651323" w14:textId="77777777" w:rsidR="00DD60AA" w:rsidRDefault="00DD60AA" w:rsidP="00DD60AA">
      <w:pPr>
        <w:pStyle w:val="Heading4"/>
      </w:pPr>
    </w:p>
    <w:p w14:paraId="689C0505" w14:textId="77777777" w:rsidR="00DD60AA" w:rsidRDefault="00DD60AA" w:rsidP="00DD60AA">
      <w:pPr>
        <w:pStyle w:val="Heading3"/>
      </w:pPr>
      <w:r>
        <w:lastRenderedPageBreak/>
        <w:t>AT: Biden/FTC Thump</w:t>
      </w:r>
    </w:p>
    <w:p w14:paraId="447992D1" w14:textId="77777777" w:rsidR="00DD60AA" w:rsidRDefault="00DD60AA" w:rsidP="00DD60AA">
      <w:pPr>
        <w:pStyle w:val="Heading4"/>
      </w:pPr>
      <w:r>
        <w:t xml:space="preserve">Their </w:t>
      </w:r>
      <w:proofErr w:type="spellStart"/>
      <w:r>
        <w:t>ev</w:t>
      </w:r>
      <w:proofErr w:type="spellEnd"/>
      <w:r>
        <w:t xml:space="preserve"> all says that Biden’s XO has instructed agencies to increase enforcement in a ton of sectors, but they have not read any evidence those cases are beginning. They’ve dropped 1NC </w:t>
      </w:r>
      <w:proofErr w:type="spellStart"/>
      <w:r>
        <w:t>ev</w:t>
      </w:r>
      <w:proofErr w:type="spellEnd"/>
      <w:r>
        <w:t xml:space="preserve">---Khan is filing suits only against Big Tech and Healthcare now, but healthcare is under the radar and on the chopping block, and suits will get axed in the event of </w:t>
      </w:r>
      <w:proofErr w:type="spellStart"/>
      <w:r>
        <w:t>ovestreth</w:t>
      </w:r>
      <w:proofErr w:type="spellEnd"/>
      <w:r>
        <w:t>.</w:t>
      </w:r>
    </w:p>
    <w:p w14:paraId="07023B63" w14:textId="77777777" w:rsidR="00DD60AA" w:rsidRPr="00A010F4" w:rsidRDefault="00DD60AA" w:rsidP="00DD60AA">
      <w:pPr>
        <w:pStyle w:val="Heading4"/>
        <w:rPr>
          <w:rFonts w:cs="Times New Roman"/>
        </w:rPr>
      </w:pPr>
      <w:r w:rsidRPr="00A010F4">
        <w:rPr>
          <w:rFonts w:cs="Times New Roman"/>
        </w:rPr>
        <w:t>Health care enforcement is coming now---but it could be triaged in the case of overstretch</w:t>
      </w:r>
    </w:p>
    <w:p w14:paraId="7BAD082C" w14:textId="77777777" w:rsidR="00DD60AA" w:rsidRPr="00A010F4" w:rsidRDefault="00DD60AA" w:rsidP="00DD60AA">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26" w:history="1">
        <w:r w:rsidRPr="00A010F4">
          <w:rPr>
            <w:rStyle w:val="Hyperlink"/>
          </w:rPr>
          <w:t>https://morningconsult.com/2021/09/10/health-care-antitrust-biden-administration/</w:t>
        </w:r>
      </w:hyperlink>
      <w:r w:rsidRPr="00A010F4">
        <w:t>)</w:t>
      </w:r>
    </w:p>
    <w:p w14:paraId="381F7D91" w14:textId="77777777" w:rsidR="00DD60AA" w:rsidRPr="00A010F4" w:rsidRDefault="00DD60AA" w:rsidP="00DD60AA"/>
    <w:p w14:paraId="2B20E7A3" w14:textId="77777777" w:rsidR="00DD60AA" w:rsidRPr="00A010F4" w:rsidRDefault="00DD60AA" w:rsidP="00DD60AA">
      <w:pPr>
        <w:rPr>
          <w:sz w:val="10"/>
        </w:rPr>
      </w:pPr>
      <w:r w:rsidRPr="00A010F4">
        <w:rPr>
          <w:sz w:val="10"/>
        </w:rPr>
        <w:t xml:space="preserve">When President Joe </w:t>
      </w:r>
      <w:r w:rsidRPr="00A447D3">
        <w:rPr>
          <w:rStyle w:val="StyleUnderline"/>
          <w:highlight w:val="cyan"/>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A447D3">
        <w:rPr>
          <w:rStyle w:val="StyleUnderline"/>
          <w:highlight w:val="cyan"/>
        </w:rPr>
        <w:t>pledged to crack down on anticompetitive behavior across</w:t>
      </w:r>
      <w:r w:rsidRPr="00A010F4">
        <w:rPr>
          <w:sz w:val="10"/>
        </w:rPr>
        <w:t xml:space="preserve"> sectors — including “unchecked mergers” in </w:t>
      </w:r>
      <w:r w:rsidRPr="00A447D3">
        <w:rPr>
          <w:rStyle w:val="Emphasis"/>
          <w:highlight w:val="cyan"/>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A447D3">
        <w:rPr>
          <w:rStyle w:val="StyleUnderline"/>
          <w:highlight w:val="cyan"/>
        </w:rPr>
        <w:t>Khan</w:t>
      </w:r>
      <w:r w:rsidRPr="00A010F4">
        <w:rPr>
          <w:sz w:val="10"/>
        </w:rPr>
        <w:t xml:space="preserve">, who was sworn in as chair of the Federal Trade Commission in June, </w:t>
      </w:r>
      <w:r w:rsidRPr="00A447D3">
        <w:rPr>
          <w:rStyle w:val="StyleUnderline"/>
          <w:highlight w:val="cyan"/>
        </w:rPr>
        <w:t>and</w:t>
      </w:r>
      <w:r w:rsidRPr="00A010F4">
        <w:rPr>
          <w:sz w:val="10"/>
        </w:rPr>
        <w:t xml:space="preserve"> Tim </w:t>
      </w:r>
      <w:r w:rsidRPr="00A447D3">
        <w:rPr>
          <w:rStyle w:val="StyleUnderline"/>
          <w:highlight w:val="cyan"/>
        </w:rPr>
        <w:t>Wu</w:t>
      </w:r>
      <w:r w:rsidRPr="00A010F4">
        <w:rPr>
          <w:sz w:val="10"/>
        </w:rPr>
        <w:t xml:space="preserve"> of the White House’s National Economic Council, </w:t>
      </w:r>
      <w:r w:rsidRPr="00A447D3">
        <w:rPr>
          <w:rStyle w:val="Emphasis"/>
          <w:highlight w:val="cyan"/>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663F10">
        <w:rPr>
          <w:rStyle w:val="StyleUnderline"/>
          <w:highlight w:val="cyan"/>
        </w:rPr>
        <w:t>early action</w:t>
      </w:r>
      <w:r w:rsidRPr="00A010F4">
        <w:rPr>
          <w:sz w:val="10"/>
        </w:rPr>
        <w:t xml:space="preserve"> from the administration </w:t>
      </w:r>
      <w:r w:rsidRPr="00663F10">
        <w:rPr>
          <w:rStyle w:val="StyleUnderline"/>
          <w:highlight w:val="cyan"/>
        </w:rPr>
        <w:t>points to</w:t>
      </w:r>
      <w:r w:rsidRPr="00A010F4">
        <w:rPr>
          <w:sz w:val="10"/>
        </w:rPr>
        <w:t xml:space="preserve"> hospital </w:t>
      </w:r>
      <w:r w:rsidRPr="00663F10">
        <w:rPr>
          <w:rStyle w:val="StyleUnderline"/>
          <w:highlight w:val="cyan"/>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A447D3">
        <w:rPr>
          <w:rStyle w:val="StyleUnderline"/>
          <w:highlight w:val="cyan"/>
        </w:rPr>
        <w:t>bar of scrutiny</w:t>
      </w:r>
      <w:r w:rsidRPr="00A010F4">
        <w:rPr>
          <w:rStyle w:val="StyleUnderline"/>
        </w:rPr>
        <w:t xml:space="preserve"> </w:t>
      </w:r>
      <w:r w:rsidRPr="00A447D3">
        <w:rPr>
          <w:rStyle w:val="StyleUnderline"/>
          <w:highlight w:val="cyan"/>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A447D3">
        <w:rPr>
          <w:rStyle w:val="StyleUnderline"/>
          <w:highlight w:val="cyan"/>
        </w:rPr>
        <w:t>FTC appears to be taking more time to review</w:t>
      </w:r>
      <w:r w:rsidRPr="00A010F4">
        <w:rPr>
          <w:sz w:val="10"/>
        </w:rPr>
        <w:t xml:space="preserve"> details on proposed </w:t>
      </w:r>
      <w:r w:rsidRPr="00A447D3">
        <w:rPr>
          <w:rStyle w:val="StyleUnderline"/>
          <w:highlight w:val="cyan"/>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w:t>
      </w:r>
      <w:proofErr w:type="spellStart"/>
      <w:r w:rsidRPr="00A010F4">
        <w:rPr>
          <w:sz w:val="10"/>
        </w:rPr>
        <w:t>yearslong</w:t>
      </w:r>
      <w:proofErr w:type="spellEnd"/>
      <w:r w:rsidRPr="00A010F4">
        <w:rPr>
          <w:sz w:val="10"/>
        </w:rPr>
        <w:t xml:space="preserve">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president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A447D3">
        <w:rPr>
          <w:rStyle w:val="StyleUnderline"/>
          <w:highlight w:val="cyan"/>
        </w:rPr>
        <w:t>there is</w:t>
      </w:r>
      <w:r w:rsidRPr="00A010F4">
        <w:rPr>
          <w:rStyle w:val="StyleUnderline"/>
        </w:rPr>
        <w:t xml:space="preserve"> </w:t>
      </w:r>
      <w:r w:rsidRPr="00A010F4">
        <w:rPr>
          <w:sz w:val="10"/>
        </w:rPr>
        <w:t xml:space="preserve">— as a result of those two </w:t>
      </w:r>
      <w:r w:rsidRPr="00A447D3">
        <w:rPr>
          <w:rStyle w:val="Emphasis"/>
          <w:highlight w:val="cyan"/>
        </w:rPr>
        <w:t>enforcement</w:t>
      </w:r>
      <w:r w:rsidRPr="00A010F4">
        <w:rPr>
          <w:sz w:val="10"/>
        </w:rPr>
        <w:t xml:space="preserve"> actions — increased </w:t>
      </w:r>
      <w:r w:rsidRPr="00A447D3">
        <w:rPr>
          <w:rStyle w:val="Emphasis"/>
          <w:highlight w:val="cyan"/>
        </w:rPr>
        <w:t>risk</w:t>
      </w:r>
      <w:r w:rsidRPr="00A010F4">
        <w:rPr>
          <w:sz w:val="10"/>
        </w:rPr>
        <w:t>,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time period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w:t>
      </w:r>
      <w:proofErr w:type="spellStart"/>
      <w:r w:rsidRPr="00A010F4">
        <w:rPr>
          <w:sz w:val="10"/>
        </w:rPr>
        <w:t>payviders</w:t>
      </w:r>
      <w:proofErr w:type="spellEnd"/>
      <w:r w:rsidRPr="00A010F4">
        <w:rPr>
          <w:sz w:val="10"/>
        </w:rPr>
        <w:t xml:space="preserve">”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w:t>
      </w:r>
      <w:proofErr w:type="spellStart"/>
      <w:r w:rsidRPr="00A010F4">
        <w:rPr>
          <w:sz w:val="10"/>
        </w:rPr>
        <w:t>Numerof</w:t>
      </w:r>
      <w:proofErr w:type="spellEnd"/>
      <w:r w:rsidRPr="00A010F4">
        <w:rPr>
          <w:sz w:val="10"/>
        </w:rPr>
        <w:t xml:space="preserve"> &amp; Associates. But “when you combine the payer and the provider, it’s the consumer who, more than ever, needs protection.” RELATED: Pharmacy Benefit Managers Are Feeling a Push </w:t>
      </w:r>
      <w:proofErr w:type="gramStart"/>
      <w:r w:rsidRPr="00A010F4">
        <w:rPr>
          <w:sz w:val="10"/>
        </w:rPr>
        <w:t>From</w:t>
      </w:r>
      <w:proofErr w:type="gramEnd"/>
      <w:r w:rsidRPr="00A010F4">
        <w:rPr>
          <w:sz w:val="10"/>
        </w:rPr>
        <w:t xml:space="preserve">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A447D3">
        <w:rPr>
          <w:rStyle w:val="Emphasis"/>
          <w:highlight w:val="cyan"/>
        </w:rPr>
        <w:lastRenderedPageBreak/>
        <w:t>regulators will</w:t>
      </w:r>
      <w:r w:rsidRPr="00A010F4">
        <w:rPr>
          <w:rStyle w:val="StyleUnderline"/>
        </w:rPr>
        <w:t xml:space="preserve"> </w:t>
      </w:r>
      <w:r w:rsidRPr="00A010F4">
        <w:rPr>
          <w:sz w:val="10"/>
        </w:rPr>
        <w:t>also</w:t>
      </w:r>
      <w:r w:rsidRPr="00A010F4">
        <w:rPr>
          <w:rStyle w:val="StyleUnderline"/>
        </w:rPr>
        <w:t xml:space="preserve"> </w:t>
      </w:r>
      <w:r w:rsidRPr="00A447D3">
        <w:rPr>
          <w:rStyle w:val="Emphasis"/>
          <w:highlight w:val="cyan"/>
        </w:rPr>
        <w:t>have to “triage</w:t>
      </w:r>
      <w:r w:rsidRPr="00A010F4">
        <w:rPr>
          <w:sz w:val="10"/>
        </w:rPr>
        <w:t xml:space="preserve">” top priority </w:t>
      </w:r>
      <w:r w:rsidRPr="00A447D3">
        <w:rPr>
          <w:rStyle w:val="StyleUnderline"/>
          <w:highlight w:val="cyan"/>
        </w:rPr>
        <w:t>cases</w:t>
      </w:r>
      <w:r w:rsidRPr="00A010F4">
        <w:rPr>
          <w:rStyle w:val="StyleUnderline"/>
        </w:rPr>
        <w:t xml:space="preserve">, given </w:t>
      </w:r>
      <w:r w:rsidRPr="00A447D3">
        <w:rPr>
          <w:rStyle w:val="StyleUnderline"/>
          <w:highlight w:val="cyan"/>
        </w:rPr>
        <w:t>the FTC</w:t>
      </w:r>
      <w:r w:rsidRPr="00A010F4">
        <w:rPr>
          <w:rStyle w:val="StyleUnderline"/>
        </w:rPr>
        <w:t xml:space="preserve"> said it </w:t>
      </w:r>
      <w:r w:rsidRPr="00A447D3">
        <w:rPr>
          <w:rStyle w:val="StyleUnderline"/>
          <w:highlight w:val="cyan"/>
        </w:rPr>
        <w:t xml:space="preserve">is </w:t>
      </w:r>
      <w:r w:rsidRPr="00A447D3">
        <w:rPr>
          <w:rStyle w:val="Emphasis"/>
          <w:highlight w:val="cyan"/>
        </w:rPr>
        <w:t>being hit with a “tidal wave” of merger filings</w:t>
      </w:r>
      <w:r w:rsidRPr="00A447D3">
        <w:rPr>
          <w:sz w:val="10"/>
          <w:highlight w:val="cyan"/>
        </w:rPr>
        <w:t>.</w:t>
      </w:r>
    </w:p>
    <w:p w14:paraId="28632864" w14:textId="77777777" w:rsidR="00DD60AA" w:rsidRPr="00A010F4" w:rsidRDefault="00DD60AA" w:rsidP="00DD60AA">
      <w:pPr>
        <w:pStyle w:val="Heading4"/>
        <w:rPr>
          <w:rFonts w:cs="Times New Roman"/>
        </w:rPr>
      </w:pPr>
      <w:r w:rsidRPr="00A010F4">
        <w:rPr>
          <w:rFonts w:cs="Times New Roman"/>
        </w:rPr>
        <w:t>Law enforcement will be focused on health care now</w:t>
      </w:r>
    </w:p>
    <w:p w14:paraId="7F114570" w14:textId="77777777" w:rsidR="00DD60AA" w:rsidRPr="00A010F4" w:rsidRDefault="00DD60AA" w:rsidP="00DD60AA">
      <w:r w:rsidRPr="00A010F4">
        <w:rPr>
          <w:rStyle w:val="Style13ptBold"/>
        </w:rPr>
        <w:t>Shryock 21</w:t>
      </w:r>
      <w:r w:rsidRPr="00A010F4">
        <w:t xml:space="preserve">, analyst @ Medical Economics (Todd, “Hospital consolidations in crosshairs of Biden administration,” </w:t>
      </w:r>
      <w:r w:rsidRPr="00A010F4">
        <w:rPr>
          <w:i/>
          <w:iCs/>
        </w:rPr>
        <w:t>Medical Economics</w:t>
      </w:r>
      <w:r w:rsidRPr="00A010F4">
        <w:t xml:space="preserve">, </w:t>
      </w:r>
      <w:hyperlink r:id="rId27" w:history="1">
        <w:r w:rsidRPr="00A010F4">
          <w:rPr>
            <w:rStyle w:val="Hyperlink"/>
          </w:rPr>
          <w:t>https://www.medicaleconomics.com/view/hospital-consolidations-in-crosshairs-of-biden-administration</w:t>
        </w:r>
      </w:hyperlink>
      <w:r w:rsidRPr="00A010F4">
        <w:t>)</w:t>
      </w:r>
    </w:p>
    <w:p w14:paraId="54A1D3F8" w14:textId="77777777" w:rsidR="00DD60AA" w:rsidRPr="00A010F4" w:rsidRDefault="00DD60AA" w:rsidP="00DD60AA"/>
    <w:p w14:paraId="5F4DBBB7" w14:textId="77777777" w:rsidR="00DD60AA" w:rsidRPr="00A010F4" w:rsidRDefault="00DD60AA" w:rsidP="00DD60AA">
      <w:r w:rsidRPr="00663F10">
        <w:rPr>
          <w:rStyle w:val="StyleUnderline"/>
          <w:highlight w:val="cyan"/>
        </w:rPr>
        <w:t xml:space="preserve">As part of a sweeping </w:t>
      </w:r>
      <w:r w:rsidRPr="00663F10">
        <w:rPr>
          <w:rStyle w:val="StyleUnderline"/>
        </w:rPr>
        <w:t>e</w:t>
      </w:r>
      <w:r w:rsidRPr="00663F10">
        <w:rPr>
          <w:rStyle w:val="StyleUnderline"/>
          <w:highlight w:val="cyan"/>
        </w:rPr>
        <w:t>x</w:t>
      </w:r>
      <w:r w:rsidRPr="00663F10">
        <w:rPr>
          <w:rStyle w:val="StyleUnderline"/>
        </w:rPr>
        <w:t xml:space="preserve">ecutive </w:t>
      </w:r>
      <w:r w:rsidRPr="00663F10">
        <w:rPr>
          <w:rStyle w:val="StyleUnderline"/>
          <w:highlight w:val="cyan"/>
        </w:rPr>
        <w:t>o</w:t>
      </w:r>
      <w:r w:rsidRPr="00663F10">
        <w:rPr>
          <w:rStyle w:val="StyleUnderline"/>
        </w:rPr>
        <w:t>rder</w:t>
      </w:r>
      <w:r w:rsidRPr="00A010F4">
        <w:t xml:space="preserve">, President </w:t>
      </w:r>
      <w:r w:rsidRPr="00663F10">
        <w:rPr>
          <w:rStyle w:val="StyleUnderline"/>
          <w:highlight w:val="cyan"/>
        </w:rPr>
        <w:t>Biden addressed</w:t>
      </w:r>
      <w:r w:rsidRPr="00A010F4">
        <w:rPr>
          <w:rStyle w:val="StyleUnderline"/>
        </w:rPr>
        <w:t xml:space="preserve"> hospital mergers and</w:t>
      </w:r>
      <w:r w:rsidRPr="00A010F4">
        <w:t xml:space="preserve"> their </w:t>
      </w:r>
      <w:proofErr w:type="gramStart"/>
      <w:r w:rsidRPr="00A010F4">
        <w:t>sometimes negative</w:t>
      </w:r>
      <w:proofErr w:type="gramEnd"/>
      <w:r w:rsidRPr="00A010F4">
        <w:t xml:space="preserve"> effects on patients and </w:t>
      </w:r>
      <w:r w:rsidRPr="00663F10">
        <w:rPr>
          <w:rStyle w:val="StyleUnderline"/>
          <w:highlight w:val="cyan"/>
        </w:rPr>
        <w:t>the health care system</w:t>
      </w:r>
      <w:r w:rsidRPr="00A010F4">
        <w:rPr>
          <w:rStyle w:val="StyleUnderline"/>
        </w:rPr>
        <w:t xml:space="preserve">. The order </w:t>
      </w:r>
      <w:r w:rsidRPr="00A010F4">
        <w:rPr>
          <w:rStyle w:val="Emphasis"/>
        </w:rPr>
        <w:t>specifies</w:t>
      </w:r>
      <w:r w:rsidRPr="00A010F4">
        <w:rPr>
          <w:rStyle w:val="StyleUnderline"/>
        </w:rPr>
        <w:t xml:space="preserve"> that </w:t>
      </w:r>
      <w:r w:rsidRPr="00663F10">
        <w:rPr>
          <w:rStyle w:val="StyleUnderline"/>
          <w:highlight w:val="cyan"/>
        </w:rPr>
        <w:t>the Justice Department and</w:t>
      </w:r>
      <w:r w:rsidRPr="00A010F4">
        <w:rPr>
          <w:rStyle w:val="StyleUnderline"/>
        </w:rPr>
        <w:t xml:space="preserve"> </w:t>
      </w:r>
      <w:r w:rsidRPr="00663F10">
        <w:rPr>
          <w:rStyle w:val="StyleUnderline"/>
          <w:highlight w:val="cyan"/>
        </w:rPr>
        <w:t>F</w:t>
      </w:r>
      <w:r w:rsidRPr="00A010F4">
        <w:rPr>
          <w:rStyle w:val="StyleUnderline"/>
        </w:rPr>
        <w:t xml:space="preserve">ederal </w:t>
      </w:r>
      <w:r w:rsidRPr="00663F10">
        <w:rPr>
          <w:rStyle w:val="StyleUnderline"/>
          <w:highlight w:val="cyan"/>
        </w:rPr>
        <w:t>T</w:t>
      </w:r>
      <w:r w:rsidRPr="00A010F4">
        <w:rPr>
          <w:rStyle w:val="StyleUnderline"/>
        </w:rPr>
        <w:t xml:space="preserve">rade </w:t>
      </w:r>
      <w:r w:rsidRPr="00663F10">
        <w:rPr>
          <w:rStyle w:val="StyleUnderline"/>
          <w:highlight w:val="cyan"/>
        </w:rPr>
        <w:t>C</w:t>
      </w:r>
      <w:r w:rsidRPr="00A010F4">
        <w:rPr>
          <w:rStyle w:val="StyleUnderline"/>
        </w:rPr>
        <w:t xml:space="preserve">ommission </w:t>
      </w:r>
      <w:r w:rsidRPr="00663F10">
        <w:rPr>
          <w:rStyle w:val="Emphasis"/>
          <w:highlight w:val="cyan"/>
        </w:rPr>
        <w:t>review and revise their merger guidelines</w:t>
      </w:r>
      <w:r w:rsidRPr="00A010F4">
        <w:rPr>
          <w:rStyle w:val="StyleUnderline"/>
        </w:rPr>
        <w:t xml:space="preserve"> </w:t>
      </w:r>
      <w:r w:rsidRPr="00663F10">
        <w:rPr>
          <w:rStyle w:val="StyleUnderline"/>
          <w:highlight w:val="cyan"/>
        </w:rPr>
        <w:t xml:space="preserve">to </w:t>
      </w:r>
      <w:r w:rsidRPr="00663F10">
        <w:rPr>
          <w:rStyle w:val="Emphasis"/>
          <w:highlight w:val="cyan"/>
        </w:rPr>
        <w:t>ensure</w:t>
      </w:r>
      <w:r w:rsidRPr="00663F10">
        <w:rPr>
          <w:rStyle w:val="StyleUnderline"/>
          <w:highlight w:val="cyan"/>
        </w:rPr>
        <w:t xml:space="preserve"> patients are not harmed</w:t>
      </w:r>
      <w:r w:rsidRPr="00A010F4">
        <w:rPr>
          <w:rStyle w:val="StyleUnderline"/>
        </w:rPr>
        <w:t xml:space="preserve"> by the mergers</w:t>
      </w:r>
      <w:r w:rsidRPr="00A010F4">
        <w:t xml:space="preserve">. </w:t>
      </w:r>
      <w:r w:rsidRPr="00A010F4">
        <w:rPr>
          <w:rStyle w:val="StyleUnderline"/>
        </w:rPr>
        <w:t>The administration points out that hospital consolidation has hit rural areas especially hard</w:t>
      </w:r>
      <w:r w:rsidRPr="00A010F4">
        <w:t>, leaving many patients without good options for convenient and affordable health care services. Since 2010, 139 rural hospitals have shuttered, including a high of 19 last year during the pandemic.</w:t>
      </w:r>
    </w:p>
    <w:p w14:paraId="44274787" w14:textId="77777777" w:rsidR="00DD60AA" w:rsidRPr="00A85DD6" w:rsidRDefault="00DD60AA" w:rsidP="00DD60AA"/>
    <w:p w14:paraId="31EFDD09" w14:textId="77777777" w:rsidR="00DD60AA" w:rsidRDefault="00DD60AA" w:rsidP="00DD60AA">
      <w:pPr>
        <w:pStyle w:val="Heading3"/>
      </w:pPr>
      <w:r>
        <w:lastRenderedPageBreak/>
        <w:t>AT: Covid Thumps Enforcement</w:t>
      </w:r>
    </w:p>
    <w:p w14:paraId="59FF77B0" w14:textId="77777777" w:rsidR="00DD60AA" w:rsidRDefault="00DD60AA" w:rsidP="00DD60AA">
      <w:pPr>
        <w:pStyle w:val="Heading4"/>
      </w:pPr>
      <w:r>
        <w:t>CX exposed how hilarious this card is---FTC meetings having to be over zoom does not stop antitrust lawsuits, if anything, it speeds them up because now the FTC gets to meet virtually and doesn’t have to travel to do meetings!</w:t>
      </w:r>
    </w:p>
    <w:p w14:paraId="389F777A" w14:textId="77777777" w:rsidR="00DD60AA" w:rsidRDefault="00DD60AA" w:rsidP="00DD60AA"/>
    <w:p w14:paraId="58B7434F" w14:textId="77777777" w:rsidR="00DD60AA" w:rsidRDefault="00DD60AA" w:rsidP="00DD60AA">
      <w:pPr>
        <w:pStyle w:val="Heading3"/>
      </w:pPr>
      <w:r>
        <w:lastRenderedPageBreak/>
        <w:t>AT: Link Illogical</w:t>
      </w:r>
    </w:p>
    <w:p w14:paraId="099E0C30" w14:textId="77777777" w:rsidR="00DD60AA" w:rsidRDefault="00DD60AA" w:rsidP="00DD60AA">
      <w:pPr>
        <w:pStyle w:val="Heading4"/>
      </w:pPr>
      <w:r>
        <w:t xml:space="preserve">Enforcement of the </w:t>
      </w:r>
      <w:proofErr w:type="spellStart"/>
      <w:r>
        <w:t>aff</w:t>
      </w:r>
      <w:proofErr w:type="spellEnd"/>
      <w:r>
        <w:t xml:space="preserve"> saps law enforcement resources — individual </w:t>
      </w:r>
      <w:r>
        <w:rPr>
          <w:rFonts w:cs="Times New Roman"/>
        </w:rPr>
        <w:t xml:space="preserve">cases created by the AFF take years to create, win appeals, and require extensive funding and staff hours — </w:t>
      </w:r>
      <w:proofErr w:type="spellStart"/>
      <w:r>
        <w:t>dafny</w:t>
      </w:r>
      <w:proofErr w:type="spellEnd"/>
      <w:r>
        <w:t xml:space="preserve"> establishes that resources are finite and create tradeoffs — </w:t>
      </w:r>
      <w:proofErr w:type="spellStart"/>
      <w:r>
        <w:t>Numerof</w:t>
      </w:r>
      <w:proofErr w:type="spellEnd"/>
      <w:r>
        <w:t xml:space="preserve"> is predictive and says those cuts will come from under the radar healthcare antitrust enforcement because big tech is on </w:t>
      </w:r>
      <w:proofErr w:type="spellStart"/>
      <w:r>
        <w:t>bidens</w:t>
      </w:r>
      <w:proofErr w:type="spellEnd"/>
      <w:r>
        <w:t xml:space="preserve"> agenda and khan and woo </w:t>
      </w:r>
      <w:proofErr w:type="spellStart"/>
      <w:proofErr w:type="gramStart"/>
      <w:r>
        <w:t>cant</w:t>
      </w:r>
      <w:proofErr w:type="spellEnd"/>
      <w:proofErr w:type="gramEnd"/>
      <w:r>
        <w:t xml:space="preserve"> cut from the “attention grabbers” — empirics show they will choose to cut from health care </w:t>
      </w:r>
    </w:p>
    <w:p w14:paraId="0F4642CA" w14:textId="77777777" w:rsidR="00DD60AA" w:rsidRPr="00FD1384" w:rsidRDefault="00DD60AA" w:rsidP="00DD60AA">
      <w:pPr>
        <w:pStyle w:val="Heading4"/>
      </w:pPr>
      <w:r>
        <w:t>It’s not illogical---it’s a priority, but it’s on the chopping block which I did above. They won’t take more cases now but the plan forces that.</w:t>
      </w:r>
    </w:p>
    <w:p w14:paraId="157CFF73" w14:textId="77777777" w:rsidR="00DD60AA" w:rsidRDefault="00DD60AA" w:rsidP="00DD60AA">
      <w:pPr>
        <w:pStyle w:val="Heading4"/>
      </w:pPr>
      <w:r>
        <w:t>New enforcement priorities trigger a tradeoff from health care</w:t>
      </w:r>
    </w:p>
    <w:p w14:paraId="77609DDD" w14:textId="77777777" w:rsidR="00DD60AA" w:rsidRDefault="00DD60AA" w:rsidP="00DD60AA">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28" w:history="1">
        <w:r w:rsidRPr="00916474">
          <w:rPr>
            <w:rStyle w:val="Hyperlink"/>
          </w:rPr>
          <w:t>https://www.mercatus.org/publications/antitrust-and-competition/lack-resources-and-lack-authority-over-nonprofit</w:t>
        </w:r>
      </w:hyperlink>
      <w:r>
        <w:t>)</w:t>
      </w:r>
    </w:p>
    <w:p w14:paraId="5095253D" w14:textId="77777777" w:rsidR="00DD60AA" w:rsidRPr="00874F54" w:rsidRDefault="00DD60AA" w:rsidP="00DD60AA"/>
    <w:p w14:paraId="04C27C0A" w14:textId="77777777" w:rsidR="00DD60AA" w:rsidRDefault="00DD60AA" w:rsidP="00DD60AA">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w:t>
      </w:r>
      <w:proofErr w:type="spellStart"/>
      <w:r>
        <w:t>Feiner</w:t>
      </w:r>
      <w:proofErr w:type="spellEnd"/>
      <w:r>
        <w:t xml:space="preserve">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341D4E2C" w14:textId="77777777" w:rsidR="00DD60AA" w:rsidRDefault="00DD60AA" w:rsidP="00DD60AA">
      <w:pPr>
        <w:pStyle w:val="Heading4"/>
      </w:pPr>
      <w:r>
        <w:t>Antitrust enforcers are drawing from other areas to challenge health care mergers now. The plan flips that strategy on its head.</w:t>
      </w:r>
    </w:p>
    <w:p w14:paraId="634CACD9" w14:textId="77777777" w:rsidR="00DD60AA" w:rsidRDefault="00DD60AA" w:rsidP="00DD60AA">
      <w:r w:rsidRPr="00516FFF">
        <w:rPr>
          <w:rStyle w:val="Style13ptBold"/>
        </w:rPr>
        <w:t>Baer 20</w:t>
      </w:r>
      <w:r>
        <w:t xml:space="preserve">, Visiting Fellow, Governance Studies, The Brookings Institution (Bill, “Before the United States House Committee on the Judiciary Subcommittee on Antitrust, Commercial, and Administrative Law,” </w:t>
      </w:r>
      <w:hyperlink r:id="rId29" w:history="1">
        <w:r w:rsidRPr="00916474">
          <w:rPr>
            <w:rStyle w:val="Hyperlink"/>
          </w:rPr>
          <w:t>https://www.brookings.edu/wp-content/uploads/2020/05/Bill-Baer-5.19.20-Submission-to-</w:t>
        </w:r>
        <w:r w:rsidRPr="00916474">
          <w:rPr>
            <w:rStyle w:val="Hyperlink"/>
          </w:rPr>
          <w:lastRenderedPageBreak/>
          <w:t>Subcommittee-on-Antitrust-Commercial-and-Administrative-Law-of-the-House-Judiciary-Committee.pdf</w:t>
        </w:r>
      </w:hyperlink>
      <w:r>
        <w:t>)</w:t>
      </w:r>
    </w:p>
    <w:p w14:paraId="0F8FE9E3" w14:textId="77777777" w:rsidR="00DD60AA" w:rsidRPr="00516FFF" w:rsidRDefault="00DD60AA" w:rsidP="00DD60AA"/>
    <w:p w14:paraId="1F0C4FE8" w14:textId="77777777" w:rsidR="00DD60AA" w:rsidRPr="00516FFF" w:rsidRDefault="00DD60AA" w:rsidP="00DD60AA">
      <w:r>
        <w:t xml:space="preserve">The dollars and resources need to be increased for a number of reasons. First, as I have discussed, </w:t>
      </w:r>
      <w:r w:rsidRPr="00D163C0">
        <w:rPr>
          <w:rStyle w:val="StyleUnderline"/>
          <w:highlight w:val="cyan"/>
        </w:rPr>
        <w:t>the courts</w:t>
      </w:r>
      <w:r w:rsidRPr="00516FFF">
        <w:rPr>
          <w:rStyle w:val="StyleUnderline"/>
        </w:rPr>
        <w:t xml:space="preserve"> today </w:t>
      </w:r>
      <w:r w:rsidRPr="00D163C0">
        <w:rPr>
          <w:rStyle w:val="StyleUnderline"/>
          <w:highlight w:val="cyan"/>
        </w:rPr>
        <w:t>place a high burden on</w:t>
      </w:r>
      <w:r w:rsidRPr="00516FFF">
        <w:rPr>
          <w:rStyle w:val="StyleUnderline"/>
        </w:rPr>
        <w:t xml:space="preserve"> </w:t>
      </w:r>
      <w:r w:rsidRPr="00D163C0">
        <w:rPr>
          <w:rStyle w:val="StyleUnderline"/>
          <w:highlight w:val="cyan"/>
        </w:rPr>
        <w:t>the government to prove an antitrust violation</w:t>
      </w:r>
      <w:r>
        <w:t xml:space="preserve">. That means the </w:t>
      </w:r>
      <w:r w:rsidRPr="00D163C0">
        <w:rPr>
          <w:rStyle w:val="StyleUnderline"/>
          <w:highlight w:val="cyan"/>
        </w:rPr>
        <w:t>enforcers need</w:t>
      </w:r>
      <w:r w:rsidRPr="00516FFF">
        <w:rPr>
          <w:rStyle w:val="StyleUnderline"/>
        </w:rPr>
        <w:t xml:space="preserve"> to devote significant resources to investigating and proving their cases, including </w:t>
      </w:r>
      <w:r w:rsidRPr="00D163C0">
        <w:rPr>
          <w:rStyle w:val="StyleUnderline"/>
          <w:highlight w:val="cyan"/>
        </w:rPr>
        <w:t>extensive document reviews</w:t>
      </w:r>
      <w:r w:rsidRPr="00516FFF">
        <w:rPr>
          <w:rStyle w:val="StyleUnderline"/>
        </w:rPr>
        <w:t xml:space="preserve">, </w:t>
      </w:r>
      <w:r w:rsidRPr="00D163C0">
        <w:rPr>
          <w:rStyle w:val="StyleUnderline"/>
          <w:highlight w:val="cyan"/>
        </w:rPr>
        <w:t>witness interviews</w:t>
      </w:r>
      <w:r w:rsidRPr="00516FFF">
        <w:rPr>
          <w:rStyle w:val="StyleUnderline"/>
        </w:rPr>
        <w:t xml:space="preserve"> and </w:t>
      </w:r>
      <w:r w:rsidRPr="00D163C0">
        <w:rPr>
          <w:rStyle w:val="StyleUnderline"/>
          <w:highlight w:val="cyan"/>
        </w:rPr>
        <w:t>depositions and expert opinion</w:t>
      </w:r>
      <w:r w:rsidRPr="00516FFF">
        <w:rPr>
          <w:rStyle w:val="StyleUnderline"/>
        </w:rPr>
        <w:t xml:space="preserve"> – industrial organization economists and others</w:t>
      </w:r>
      <w:r>
        <w:t xml:space="preserve">. </w:t>
      </w:r>
      <w:r w:rsidRPr="00D163C0">
        <w:rPr>
          <w:rStyle w:val="Emphasis"/>
          <w:highlight w:val="cyan"/>
        </w:rPr>
        <w:t>It is time-consuming</w:t>
      </w:r>
      <w:r>
        <w:t xml:space="preserve">; it is </w:t>
      </w:r>
      <w:r w:rsidRPr="00D163C0">
        <w:rPr>
          <w:rStyle w:val="Emphasis"/>
          <w:highlight w:val="cyan"/>
        </w:rPr>
        <w:t>expensive</w:t>
      </w:r>
      <w:r w:rsidRPr="00D163C0">
        <w:rPr>
          <w:highlight w:val="cyan"/>
        </w:rPr>
        <w:t xml:space="preserve">; </w:t>
      </w:r>
      <w:r w:rsidRPr="00D163C0">
        <w:rPr>
          <w:rStyle w:val="Emphasis"/>
          <w:highlight w:val="cyan"/>
        </w:rPr>
        <w:t>and</w:t>
      </w:r>
      <w:r>
        <w:t xml:space="preserve"> it is </w:t>
      </w:r>
      <w:r w:rsidRPr="00D163C0">
        <w:rPr>
          <w:rStyle w:val="Emphasis"/>
          <w:highlight w:val="cyan"/>
        </w:rPr>
        <w:t>resource-intensive</w:t>
      </w:r>
      <w:r>
        <w:t xml:space="preserve">. As an </w:t>
      </w:r>
      <w:proofErr w:type="gramStart"/>
      <w:r>
        <w:t>example</w:t>
      </w:r>
      <w:proofErr w:type="gramEnd"/>
      <w:r>
        <w:t xml:space="preserve"> in 2016 </w:t>
      </w:r>
      <w:r w:rsidRPr="00516FFF">
        <w:rPr>
          <w:rStyle w:val="StyleUnderline"/>
        </w:rPr>
        <w:t xml:space="preserve">the </w:t>
      </w:r>
      <w:r w:rsidRPr="00D163C0">
        <w:rPr>
          <w:rStyle w:val="StyleUnderline"/>
          <w:highlight w:val="cyan"/>
        </w:rPr>
        <w:t>Antitrust</w:t>
      </w:r>
      <w:r w:rsidRPr="00516FFF">
        <w:rPr>
          <w:rStyle w:val="StyleUnderline"/>
        </w:rPr>
        <w:t xml:space="preserve"> Division </w:t>
      </w:r>
      <w:r w:rsidRPr="00D163C0">
        <w:rPr>
          <w:rStyle w:val="StyleUnderline"/>
          <w:highlight w:val="cyan"/>
        </w:rPr>
        <w:t>challenged</w:t>
      </w:r>
      <w:r>
        <w:t xml:space="preserve"> two proposed mergers that would have dramatically consolidated </w:t>
      </w:r>
      <w:r w:rsidRPr="00D163C0">
        <w:rPr>
          <w:rStyle w:val="StyleUnderline"/>
          <w:highlight w:val="cyan"/>
        </w:rPr>
        <w:t>the health</w:t>
      </w:r>
      <w:r>
        <w:t xml:space="preserve"> insurance </w:t>
      </w:r>
      <w:r w:rsidRPr="00D163C0">
        <w:rPr>
          <w:rStyle w:val="StyleUnderline"/>
          <w:highlight w:val="cyan"/>
        </w:rPr>
        <w:t>industry</w:t>
      </w:r>
      <w:r>
        <w:t xml:space="preserve">: Anthem’s proposed acquisition of Cigna and Aetna’s effort to acquire Humana.13 </w:t>
      </w:r>
      <w:r w:rsidRPr="00516FFF">
        <w:rPr>
          <w:rStyle w:val="StyleUnderline"/>
        </w:rPr>
        <w:t>We successfully persuaded the courts</w:t>
      </w:r>
      <w:r>
        <w:t xml:space="preserve"> to enjoin both deals, but </w:t>
      </w:r>
      <w:r w:rsidRPr="007205B6">
        <w:rPr>
          <w:rStyle w:val="StyleUnderline"/>
          <w:highlight w:val="cyan"/>
        </w:rPr>
        <w:t>to get there required</w:t>
      </w:r>
      <w:r w:rsidRPr="00516FFF">
        <w:rPr>
          <w:rStyle w:val="StyleUnderline"/>
        </w:rPr>
        <w:t xml:space="preserve"> the commitment of</w:t>
      </w:r>
      <w:r>
        <w:t xml:space="preserve"> 25 to </w:t>
      </w:r>
      <w:r w:rsidRPr="007205B6">
        <w:rPr>
          <w:rStyle w:val="StyleUnderline"/>
          <w:highlight w:val="cyan"/>
        </w:rPr>
        <w:t>30% of the Division’s</w:t>
      </w:r>
      <w:r w:rsidRPr="00516FFF">
        <w:rPr>
          <w:rStyle w:val="StyleUnderline"/>
        </w:rPr>
        <w:t xml:space="preserve"> professional </w:t>
      </w:r>
      <w:r w:rsidRPr="007205B6">
        <w:rPr>
          <w:rStyle w:val="StyleUnderline"/>
          <w:highlight w:val="cyan"/>
        </w:rPr>
        <w:t>staff</w:t>
      </w:r>
      <w:r>
        <w:t xml:space="preserve">. My </w:t>
      </w:r>
      <w:r w:rsidRPr="00516FFF">
        <w:rPr>
          <w:rStyle w:val="StyleUnderline"/>
        </w:rPr>
        <w:t>colleagues in the FTC</w:t>
      </w:r>
      <w:r>
        <w:t xml:space="preserve">’s Bureau of Competition </w:t>
      </w:r>
      <w:r w:rsidRPr="00516FFF">
        <w:rPr>
          <w:rStyle w:val="StyleUnderline"/>
        </w:rPr>
        <w:t>were similarly constrained</w:t>
      </w:r>
      <w:r>
        <w:t xml:space="preserve"> as they litigated in multiple forums during that same time. </w:t>
      </w:r>
      <w:r w:rsidRPr="007205B6">
        <w:rPr>
          <w:rStyle w:val="Emphasis"/>
          <w:highlight w:val="cyan"/>
        </w:rPr>
        <w:t>That</w:t>
      </w:r>
      <w:r w:rsidRPr="007205B6">
        <w:rPr>
          <w:rStyle w:val="Emphasis"/>
        </w:rPr>
        <w:t xml:space="preserve"> inevitably </w:t>
      </w:r>
      <w:r w:rsidRPr="007205B6">
        <w:rPr>
          <w:rStyle w:val="Emphasis"/>
          <w:highlight w:val="cyan"/>
        </w:rPr>
        <w:t>meant</w:t>
      </w:r>
      <w:r w:rsidRPr="00516FFF">
        <w:rPr>
          <w:rStyle w:val="Emphasis"/>
        </w:rPr>
        <w:t xml:space="preserve"> </w:t>
      </w:r>
      <w:r w:rsidRPr="007205B6">
        <w:rPr>
          <w:rStyle w:val="Emphasis"/>
          <w:highlight w:val="cyan"/>
        </w:rPr>
        <w:t>other matters were understaffed</w:t>
      </w:r>
      <w:r>
        <w:t xml:space="preserve">. </w:t>
      </w:r>
      <w:r w:rsidRPr="00516FFF">
        <w:rPr>
          <w:rStyle w:val="Emphasis"/>
        </w:rPr>
        <w:t>That is no way to ensure adequate enforcement</w:t>
      </w:r>
      <w:r>
        <w:t>.</w:t>
      </w:r>
    </w:p>
    <w:p w14:paraId="366231BA" w14:textId="77777777" w:rsidR="00DD60AA" w:rsidRDefault="00DD60AA" w:rsidP="00DD60AA">
      <w:pPr>
        <w:pStyle w:val="Heading4"/>
      </w:pPr>
      <w:r>
        <w:t>The plan requires significant resources---that trades off with other areas</w:t>
      </w:r>
    </w:p>
    <w:p w14:paraId="701A7A1E" w14:textId="77777777" w:rsidR="00DD60AA" w:rsidRPr="00DE1B87" w:rsidRDefault="00DD60AA" w:rsidP="00DD60AA">
      <w:r w:rsidRPr="00874F54">
        <w:rPr>
          <w:rStyle w:val="Style13ptBold"/>
        </w:rPr>
        <w:t>DOJ 15</w:t>
      </w:r>
      <w:r>
        <w:t xml:space="preserve"> (COMPETITION AND MONOPOLY: SINGLE-FIRM CONDUCT UNDER SECTION 2 OF THE SHERMAN </w:t>
      </w:r>
      <w:proofErr w:type="gramStart"/>
      <w:r>
        <w:t>ACT :</w:t>
      </w:r>
      <w:proofErr w:type="gramEnd"/>
      <w:r>
        <w:t xml:space="preserve"> CHAPTER 9, originally published in 2008, updated in 2015, https://www.justice.gov/atr/competition-and-monopoly-single-firm-conduct-under-section-2-sherman-act-chapter-9)</w:t>
      </w:r>
    </w:p>
    <w:p w14:paraId="42CBD107" w14:textId="77777777" w:rsidR="00DD60AA" w:rsidRPr="009961A4" w:rsidRDefault="00DD60AA" w:rsidP="00DD60AA"/>
    <w:p w14:paraId="201EC466" w14:textId="77777777" w:rsidR="00DD60AA" w:rsidRDefault="00DD60AA" w:rsidP="00DD60AA">
      <w:pPr>
        <w:rPr>
          <w:sz w:val="4"/>
          <w:szCs w:val="4"/>
        </w:rPr>
      </w:pPr>
      <w:r>
        <w:t xml:space="preserve">The rapid changes and innovation typical of new-economy industries raise the question whether current </w:t>
      </w:r>
      <w:r w:rsidRPr="00990C48">
        <w:rPr>
          <w:rStyle w:val="StyleUnderline"/>
          <w:highlight w:val="cyan"/>
        </w:rPr>
        <w:t>antitrust enforcement mechanisms</w:t>
      </w:r>
      <w:r>
        <w:t xml:space="preserve">, which often </w:t>
      </w:r>
      <w:r w:rsidRPr="00990C48">
        <w:rPr>
          <w:rStyle w:val="StyleUnderline"/>
          <w:highlight w:val="cyan"/>
        </w:rPr>
        <w:t>involve</w:t>
      </w:r>
      <w:r>
        <w:t xml:space="preserve"> </w:t>
      </w:r>
      <w:r w:rsidRPr="00990C48">
        <w:rPr>
          <w:rStyle w:val="StyleUnderline"/>
          <w:highlight w:val="cyan"/>
        </w:rPr>
        <w:t>lengthy investigation, followed by complex, time-consuming trials</w:t>
      </w:r>
      <w:r>
        <w:t xml:space="preserve">, are suitable for implementing effective remedies that adequately protect competition. </w:t>
      </w:r>
      <w:r w:rsidRPr="00990C48">
        <w:rPr>
          <w:rStyle w:val="StyleUnderline"/>
          <w:highlight w:val="cyan"/>
        </w:rPr>
        <w:t>Developing a</w:t>
      </w:r>
      <w:r>
        <w:t xml:space="preserve">n equitable </w:t>
      </w:r>
      <w:r w:rsidRPr="00990C48">
        <w:rPr>
          <w:rStyle w:val="StyleUnderline"/>
          <w:highlight w:val="cyan"/>
        </w:rPr>
        <w:t>remedy</w:t>
      </w:r>
      <w:r>
        <w:t xml:space="preserve"> in these markets </w:t>
      </w:r>
      <w:r w:rsidRPr="00990C48">
        <w:rPr>
          <w:rStyle w:val="StyleUnderline"/>
          <w:highlight w:val="cyan"/>
        </w:rPr>
        <w:t>has been likened to "trying to shoe a galloping horse."</w:t>
      </w:r>
      <w:r w:rsidRPr="00990C48">
        <w:rPr>
          <w:highlight w:val="cyan"/>
        </w:rPr>
        <w:t>(</w:t>
      </w:r>
      <w:r>
        <w:t xml:space="preserve">116) One panelist observed that "the system seems broken in terms of speed, cost, and effectiveness of remedies."(117) Professor </w:t>
      </w:r>
      <w:proofErr w:type="spellStart"/>
      <w:r>
        <w:t>Hovenkamp</w:t>
      </w:r>
      <w:proofErr w:type="spellEnd"/>
      <w:r>
        <w:t xml:space="preserve"> explained the problem in the context of the Microsoft litigation: </w:t>
      </w:r>
      <w:r w:rsidRPr="00990C48">
        <w:rPr>
          <w:highlight w:val="cyan"/>
        </w:rPr>
        <w:t>"[</w:t>
      </w:r>
      <w:r w:rsidRPr="00990C48">
        <w:rPr>
          <w:rStyle w:val="StyleUnderline"/>
          <w:highlight w:val="cyan"/>
        </w:rPr>
        <w:t>T]he legal wheels turn</w:t>
      </w:r>
      <w:r>
        <w:t xml:space="preserve"> far too </w:t>
      </w:r>
      <w:r w:rsidRPr="00990C48">
        <w:rPr>
          <w:rStyle w:val="Emphasis"/>
          <w:highlight w:val="cyan"/>
        </w:rPr>
        <w:t>slowly</w:t>
      </w:r>
      <w:r>
        <w:t xml:space="preserve">. By the time each round of Microsoft litigation had produced a 'cure,' the victim was already dead."(118) Similar criticisms were directed to the long-running litigation against IBM. A panelist concluded that the IBM case highlights the "need for speed" and demonstrates "how the industry and the technology tend to change in a manner that by the time you are done, everything you thought when you started the case is irrelevant."(119) </w:t>
      </w:r>
      <w:r w:rsidRPr="00FA674B">
        <w:rPr>
          <w:rStyle w:val="StyleUnderline"/>
        </w:rPr>
        <w:t xml:space="preserve">The </w:t>
      </w:r>
      <w:r w:rsidRPr="00990C48">
        <w:rPr>
          <w:rStyle w:val="StyleUnderline"/>
          <w:highlight w:val="cyan"/>
        </w:rPr>
        <w:t>time required for litigation may present particularly acute concerns in new-economy industries</w:t>
      </w:r>
      <w:r>
        <w:t xml:space="preserve"> </w:t>
      </w:r>
      <w:r w:rsidRPr="00DE1B87">
        <w:rPr>
          <w:sz w:val="4"/>
          <w:szCs w:val="4"/>
        </w:rPr>
        <w:t xml:space="preserve">because in many instances, if anticompetitive conduct has eliminated potential competitors, the opportunity for robust competition may be difficult to recreate. As one panelist explained, in fast-moving, high-technology markets, "it's extremely difficult to resuscitate a competitor, after the competitor has been crushed. The convergence of factors that produced a competitive challenge before it was anticompetitively </w:t>
      </w:r>
      <w:proofErr w:type="gramStart"/>
      <w:r w:rsidRPr="00DE1B87">
        <w:rPr>
          <w:sz w:val="4"/>
          <w:szCs w:val="4"/>
        </w:rPr>
        <w:t>excluded[</w:t>
      </w:r>
      <w:proofErr w:type="gramEnd"/>
      <w:r w:rsidRPr="00DE1B87">
        <w:rPr>
          <w:sz w:val="4"/>
          <w:szCs w:val="4"/>
        </w:rPr>
        <w:t xml:space="preserve">] may never re-appear, not in the same fashion, anyway."(120) To be sure, antitrust litigation ideally would be more rapid, reaching resolution and a remedy before the markets change significantly. In some cases, this issue can be addressed by consent decrees entered into before litigation; in others, it may suggest seeking preliminary injunctive relief. More generally, the effort to develop clear, objective standards for liability discussed in chapters 1-8 can help address this concern. The clearer and more objective the standard for liability, the more efficient and effective the antitrust enforcement. Violations are more likely to be deterred, litigation is likely to be faster and less expensive, and parties are more likely to reach prompt and effective settlements. Once an appropriate judgment has been issued, steps can be taken to ensure the efficacy of relief in dynamic industries. One possibility is to fashion remedies that go beyond the precise conduct at issue. For example, some panelists suggested that, before the Microsoft litigation ended, "the browser wars were over."(121) For that reason, the remedies at least partially focused on protecting competition that might arise through future middleware technologies. Of course, even when an industry's dynamic nature makes effective injunctive relief problematic, antitrust enforcement continues to play an important role. Thus, the Microsoft court recognized that, while the passage of time in fast-changing settings threatens enormous practical difficulties for courts considering the appropriate measure of relief </w:t>
      </w:r>
      <w:proofErr w:type="gramStart"/>
      <w:r w:rsidRPr="00DE1B87">
        <w:rPr>
          <w:sz w:val="4"/>
          <w:szCs w:val="4"/>
        </w:rPr>
        <w:t>. . . .</w:t>
      </w:r>
      <w:proofErr w:type="gramEnd"/>
      <w:r w:rsidRPr="00DE1B87">
        <w:rPr>
          <w:sz w:val="4"/>
          <w:szCs w:val="4"/>
        </w:rPr>
        <w:t xml:space="preserve"> [e]</w:t>
      </w:r>
      <w:proofErr w:type="spellStart"/>
      <w:r w:rsidRPr="00DE1B87">
        <w:rPr>
          <w:sz w:val="4"/>
          <w:szCs w:val="4"/>
        </w:rPr>
        <w:t>ven</w:t>
      </w:r>
      <w:proofErr w:type="spellEnd"/>
      <w:r w:rsidRPr="00DE1B87">
        <w:rPr>
          <w:sz w:val="4"/>
          <w:szCs w:val="4"/>
        </w:rPr>
        <w:t xml:space="preserve"> in those cases where forward-looking remedies appear limited, the Government will continue to have an interest in defining the contours of the antitrust laws so that law-abiding firms will have a clear sense of what is permissible and what is not."(122) The same potential for dynamic change between complaint and judgment that complicates crafting a remedy in the first place raises further complexity after a remedy is in place. Panelists warned that when technology is changing rapidly, a fixed remedy running years into the future may have damaging, unintended consequences.(123) Panelists' general admonitions that decrees should provide adequate flexibility(124) and should run no longer than necessary for re-establishing the opportunity for competition are therefore particularly applicable to cases in technologically dynamic settings.(125) V. Monetary Remedies The antitrust-remedial system in the United States is not limited to conduct and structural remedies. There are also a variety of monetary remedies available that can both deter future anticompetitive conduct and help restore injured parties to the position they would have been in without the unlawful conduct. Private plaintiffs in antitrust cases can seek monetary damages, which by law are trebled automatically.(126) Similarly, the federal government may seek treble damages in instances in which anticompetitive conduct harmed the United States itself,(127) and the states may recover damages they suffered themselves as well as on behalf of injured citizens in their </w:t>
      </w:r>
      <w:proofErr w:type="spellStart"/>
      <w:r w:rsidRPr="00DE1B87">
        <w:rPr>
          <w:sz w:val="4"/>
          <w:szCs w:val="4"/>
        </w:rPr>
        <w:t>parens</w:t>
      </w:r>
      <w:proofErr w:type="spellEnd"/>
      <w:r w:rsidRPr="00DE1B87">
        <w:rPr>
          <w:sz w:val="4"/>
          <w:szCs w:val="4"/>
        </w:rPr>
        <w:t xml:space="preserve"> patriae capacity.(128) In addition, certain monetary equitable remedies, such as disgorgement and restitution, may be available.(129) The antitrust enforcement agencies, however, do not have the authority to impose civil fines. Private Monetary Remedies--Treble Damages </w:t>
      </w:r>
      <w:proofErr w:type="gramStart"/>
      <w:r w:rsidRPr="00DE1B87">
        <w:rPr>
          <w:sz w:val="4"/>
          <w:szCs w:val="4"/>
        </w:rPr>
        <w:t>The</w:t>
      </w:r>
      <w:proofErr w:type="gramEnd"/>
      <w:r w:rsidRPr="00DE1B87">
        <w:rPr>
          <w:sz w:val="4"/>
          <w:szCs w:val="4"/>
        </w:rPr>
        <w:t xml:space="preserve"> U.S. antitrust laws permit private plaintiffs to recover three times the damages they prove they have suffered. Although treble damages can increase deterrence and overall enforcement, a number of observers argue that, in the section 2 context, treble damages also can chill procompetitive conduct and that the rationale for trebling is weaker here than in other contexts. As explained below, these concerns have led to questions about the appropriateness of treble damages in private section 2 cases. A successful plaintiff in a section 2 case is entitled to recover "threefold the damages by him sustained."(130) Plaintiffs also may recover attorneys' fees and, in limited circumstances, pre-judgment interest.(131) These private monetary remedies provide incentives for private enforcement and advance at least three important goals: deterrence, punishment of wrongdoers, and compensation of victims.(132) Trebling damages generally increases deterrence by compensating for the possibility that anticompetitive conduct will not be detected and prosecuted.(133) Likewise, the possibility of winning multiple damages enhances plaintiffs' incentives to seek out and detect anticompetitive conduct and to bear the time, expense, and uncertainty of bringing suit.(134) The Department believes that private actions and resulting monetary remedies play an important role in overall antitrust enforcement.</w:t>
      </w:r>
      <w:r>
        <w:t xml:space="preserve"> </w:t>
      </w:r>
      <w:r w:rsidRPr="00990C48">
        <w:rPr>
          <w:rStyle w:val="Emphasis"/>
          <w:highlight w:val="cyan"/>
        </w:rPr>
        <w:t>The government has finite resources to prosecute antitrust violations</w:t>
      </w:r>
      <w:r w:rsidRPr="00B80E0F">
        <w:rPr>
          <w:sz w:val="4"/>
          <w:szCs w:val="4"/>
        </w:rPr>
        <w:t xml:space="preserve">; private enforcement supplements these efforts. Indeed, private plaintiffs, rather than the government, undertake a significant portion of antitrust enforcement, including section 2 </w:t>
      </w:r>
      <w:proofErr w:type="gramStart"/>
      <w:r w:rsidRPr="00B80E0F">
        <w:rPr>
          <w:sz w:val="4"/>
          <w:szCs w:val="4"/>
        </w:rPr>
        <w:t>enforcement.(</w:t>
      </w:r>
      <w:proofErr w:type="gramEnd"/>
      <w:r w:rsidRPr="00B80E0F">
        <w:rPr>
          <w:sz w:val="4"/>
          <w:szCs w:val="4"/>
        </w:rPr>
        <w:t>135) Moreover, by deterring violations, private damages can reduce the need for government enforcement in the first instance.</w:t>
      </w:r>
    </w:p>
    <w:p w14:paraId="57614223" w14:textId="77777777" w:rsidR="00DD60AA" w:rsidRDefault="00DD60AA" w:rsidP="00DD60AA">
      <w:pPr>
        <w:pStyle w:val="Heading3"/>
      </w:pPr>
      <w:r>
        <w:lastRenderedPageBreak/>
        <w:t>AT: Foreign Suits</w:t>
      </w:r>
    </w:p>
    <w:p w14:paraId="493324B0" w14:textId="77777777" w:rsidR="00DD60AA" w:rsidRDefault="00DD60AA" w:rsidP="00DD60AA">
      <w:pPr>
        <w:pStyle w:val="Heading4"/>
      </w:pPr>
      <w:r>
        <w:t xml:space="preserve">Just pointing out they agreed this isn’t an </w:t>
      </w:r>
      <w:proofErr w:type="spellStart"/>
      <w:r>
        <w:t>arg</w:t>
      </w:r>
      <w:proofErr w:type="spellEnd"/>
      <w:r>
        <w:t xml:space="preserve"> in CX---foreign private lawsuits would obviously not matter for DOJ or FTC resources.</w:t>
      </w:r>
    </w:p>
    <w:p w14:paraId="4A1343F6" w14:textId="77777777" w:rsidR="00DD60AA" w:rsidRDefault="00DD60AA" w:rsidP="00DD60AA"/>
    <w:p w14:paraId="60230DE8" w14:textId="77777777" w:rsidR="00DD60AA" w:rsidRDefault="00DD60AA" w:rsidP="00DD60AA">
      <w:pPr>
        <w:pStyle w:val="Heading3"/>
      </w:pPr>
      <w:r>
        <w:lastRenderedPageBreak/>
        <w:t>AT: Agencies Wrecked</w:t>
      </w:r>
    </w:p>
    <w:p w14:paraId="3BD95972" w14:textId="77777777" w:rsidR="00DD60AA" w:rsidRDefault="00DD60AA" w:rsidP="00DD60AA">
      <w:pPr>
        <w:pStyle w:val="Heading4"/>
      </w:pPr>
      <w:r>
        <w:t xml:space="preserve">This was answered above. </w:t>
      </w:r>
    </w:p>
    <w:p w14:paraId="1C492DED" w14:textId="77777777" w:rsidR="00DD60AA" w:rsidRPr="00FD1384" w:rsidRDefault="00DD60AA" w:rsidP="00DD60AA">
      <w:pPr>
        <w:pStyle w:val="Heading4"/>
      </w:pPr>
      <w:r>
        <w:t xml:space="preserve">Good lines are about dozens of regulatory agencies doing stuff, not FTC and DOJ. It encourages DOJ and FTC to challenge stuff, we’ve read </w:t>
      </w:r>
      <w:proofErr w:type="spellStart"/>
      <w:r>
        <w:t>ev</w:t>
      </w:r>
      <w:proofErr w:type="spellEnd"/>
      <w:r>
        <w:t xml:space="preserve"> that describes the way they are enforcing it</w:t>
      </w:r>
    </w:p>
    <w:p w14:paraId="3E73A9D3" w14:textId="77777777" w:rsidR="00DD60AA" w:rsidRDefault="00DD60AA" w:rsidP="00DD60AA">
      <w:r w:rsidRPr="0067288F">
        <w:rPr>
          <w:rStyle w:val="Style13ptBold"/>
        </w:rPr>
        <w:t>MFEM 8</w:t>
      </w:r>
      <w:r>
        <w:rPr>
          <w:rStyle w:val="Style13ptBold"/>
        </w:rPr>
        <w:t>/</w:t>
      </w:r>
      <w:r w:rsidRPr="0067288F">
        <w:rPr>
          <w:rStyle w:val="Style13ptBold"/>
        </w:rPr>
        <w:t>19</w:t>
      </w:r>
      <w:r>
        <w:t xml:space="preserve">, Masuda, </w:t>
      </w:r>
      <w:proofErr w:type="spellStart"/>
      <w:r>
        <w:t>Funai</w:t>
      </w:r>
      <w:proofErr w:type="spellEnd"/>
      <w:r>
        <w:t xml:space="preserve">, Eifert &amp; Mitchell, Ltd., "The Implications of President Biden's ‘Executive Order on Promoting Competition in the American Economy’," </w:t>
      </w:r>
      <w:proofErr w:type="spellStart"/>
      <w:r>
        <w:t>Mondaq</w:t>
      </w:r>
      <w:proofErr w:type="spellEnd"/>
      <w:r>
        <w:t>, 08/19/2021, https://www.mondaq.com/unitedstates/antitrust-eu-competition-/1103288/the-implications-of-president-biden39s-executive-order-on-promoting-competition-in-the-american-economy.</w:t>
      </w:r>
    </w:p>
    <w:p w14:paraId="7646DD7D" w14:textId="77777777" w:rsidR="00DD60AA" w:rsidRPr="00B01D16" w:rsidRDefault="00DD60AA" w:rsidP="00DD60AA">
      <w:pPr>
        <w:rPr>
          <w:sz w:val="16"/>
        </w:rPr>
      </w:pPr>
      <w:r w:rsidRPr="00B01D16">
        <w:rPr>
          <w:sz w:val="16"/>
        </w:rPr>
        <w:t xml:space="preserve">On July 9, 2021, President Joe </w:t>
      </w:r>
      <w:r w:rsidRPr="00277688">
        <w:rPr>
          <w:rStyle w:val="StyleUnderline"/>
          <w:highlight w:val="cyan"/>
        </w:rPr>
        <w:t>Biden</w:t>
      </w:r>
      <w:r w:rsidRPr="00B01D16">
        <w:rPr>
          <w:rStyle w:val="StyleUnderline"/>
        </w:rPr>
        <w:t xml:space="preserve"> signed a</w:t>
      </w:r>
      <w:r w:rsidRPr="00B01D16">
        <w:rPr>
          <w:sz w:val="16"/>
        </w:rPr>
        <w:t xml:space="preserve"> </w:t>
      </w:r>
      <w:r w:rsidRPr="00277688">
        <w:rPr>
          <w:rStyle w:val="Emphasis"/>
          <w:highlight w:val="cyan"/>
        </w:rPr>
        <w:t>sweeping</w:t>
      </w:r>
      <w:r w:rsidRPr="00B01D16">
        <w:rPr>
          <w:rStyle w:val="Emphasis"/>
        </w:rPr>
        <w:t xml:space="preserve"> e</w:t>
      </w:r>
      <w:r w:rsidRPr="00277688">
        <w:rPr>
          <w:rStyle w:val="Emphasis"/>
          <w:highlight w:val="cyan"/>
        </w:rPr>
        <w:t>x</w:t>
      </w:r>
      <w:r w:rsidRPr="00B01D16">
        <w:rPr>
          <w:rStyle w:val="Emphasis"/>
        </w:rPr>
        <w:t xml:space="preserve">ecutive </w:t>
      </w:r>
      <w:r w:rsidRPr="00277688">
        <w:rPr>
          <w:rStyle w:val="Emphasis"/>
          <w:highlight w:val="cyan"/>
        </w:rPr>
        <w:t>o</w:t>
      </w:r>
      <w:r w:rsidRPr="00B01D16">
        <w:rPr>
          <w:rStyle w:val="Emphasis"/>
        </w:rPr>
        <w:t>rder</w:t>
      </w:r>
      <w:r w:rsidRPr="00B01D16">
        <w:rPr>
          <w:sz w:val="16"/>
        </w:rPr>
        <w:t xml:space="preserve"> titled the “Executive Order on Promoting Competition in the American Economy” (the “Order”), </w:t>
      </w:r>
      <w:r w:rsidRPr="00B01D16">
        <w:rPr>
          <w:rStyle w:val="StyleUnderline"/>
        </w:rPr>
        <w:t>affirming the policy</w:t>
      </w:r>
      <w:r w:rsidRPr="00B01D16">
        <w:rPr>
          <w:sz w:val="16"/>
        </w:rPr>
        <w:t xml:space="preserve"> of the Biden administration </w:t>
      </w:r>
      <w:r w:rsidRPr="00277688">
        <w:rPr>
          <w:rStyle w:val="StyleUnderline"/>
          <w:highlight w:val="cyan"/>
        </w:rPr>
        <w:t>to</w:t>
      </w:r>
      <w:r w:rsidRPr="00277688">
        <w:rPr>
          <w:sz w:val="16"/>
          <w:highlight w:val="cyan"/>
        </w:rPr>
        <w:t xml:space="preserve"> “</w:t>
      </w:r>
      <w:r w:rsidRPr="00277688">
        <w:rPr>
          <w:rStyle w:val="Emphasis"/>
          <w:highlight w:val="cyan"/>
        </w:rPr>
        <w:t>enforce</w:t>
      </w:r>
      <w:r w:rsidRPr="00B01D16">
        <w:rPr>
          <w:sz w:val="16"/>
        </w:rPr>
        <w:t xml:space="preserve"> the </w:t>
      </w:r>
      <w:r w:rsidRPr="00277688">
        <w:rPr>
          <w:rStyle w:val="StyleUnderline"/>
          <w:highlight w:val="cyan"/>
        </w:rPr>
        <w:t>antitrust</w:t>
      </w:r>
      <w:r w:rsidRPr="00B01D16">
        <w:rPr>
          <w:rStyle w:val="StyleUnderline"/>
        </w:rPr>
        <w:t xml:space="preserve"> laws t</w:t>
      </w:r>
      <w:r w:rsidRPr="00B01D16">
        <w:rPr>
          <w:sz w:val="16"/>
        </w:rPr>
        <w:t xml:space="preserve">o </w:t>
      </w:r>
      <w:r w:rsidRPr="00B01D16">
        <w:rPr>
          <w:rStyle w:val="Emphasis"/>
        </w:rPr>
        <w:t>combat</w:t>
      </w:r>
      <w:r w:rsidRPr="00B01D16">
        <w:rPr>
          <w:sz w:val="16"/>
        </w:rPr>
        <w:t xml:space="preserve"> </w:t>
      </w:r>
      <w:r w:rsidRPr="00B01D16">
        <w:rPr>
          <w:rStyle w:val="StyleUnderline"/>
        </w:rPr>
        <w:t>the</w:t>
      </w:r>
      <w:r w:rsidRPr="00B01D16">
        <w:rPr>
          <w:sz w:val="16"/>
        </w:rPr>
        <w:t xml:space="preserve"> </w:t>
      </w:r>
      <w:r w:rsidRPr="00B01D16">
        <w:rPr>
          <w:rStyle w:val="Emphasis"/>
        </w:rPr>
        <w:t>excessive concentration</w:t>
      </w:r>
      <w:r w:rsidRPr="00B01D16">
        <w:rPr>
          <w:sz w:val="16"/>
        </w:rPr>
        <w:t xml:space="preserve"> </w:t>
      </w:r>
      <w:r w:rsidRPr="00B01D16">
        <w:rPr>
          <w:rStyle w:val="StyleUnderline"/>
        </w:rPr>
        <w:t>of industry</w:t>
      </w:r>
      <w:r w:rsidRPr="00B01D16">
        <w:rPr>
          <w:sz w:val="16"/>
        </w:rPr>
        <w:t xml:space="preserve">, the </w:t>
      </w:r>
      <w:r w:rsidRPr="00B01D16">
        <w:rPr>
          <w:rStyle w:val="Emphasis"/>
        </w:rPr>
        <w:t>abuses</w:t>
      </w:r>
      <w:r w:rsidRPr="00B01D16">
        <w:rPr>
          <w:sz w:val="16"/>
        </w:rPr>
        <w:t xml:space="preserve"> </w:t>
      </w:r>
      <w:r w:rsidRPr="00B01D16">
        <w:rPr>
          <w:rStyle w:val="StyleUnderline"/>
        </w:rPr>
        <w:t>of market power</w:t>
      </w:r>
      <w:r w:rsidRPr="00B01D16">
        <w:rPr>
          <w:sz w:val="16"/>
        </w:rPr>
        <w:t xml:space="preserve">, </w:t>
      </w:r>
      <w:r w:rsidRPr="00B01D16">
        <w:rPr>
          <w:rStyle w:val="StyleUnderline"/>
        </w:rPr>
        <w:t>and</w:t>
      </w:r>
      <w:r w:rsidRPr="00B01D16">
        <w:rPr>
          <w:sz w:val="16"/>
        </w:rPr>
        <w:t xml:space="preserve"> the </w:t>
      </w:r>
      <w:r w:rsidRPr="00B01D16">
        <w:rPr>
          <w:rStyle w:val="Emphasis"/>
        </w:rPr>
        <w:t>harmful</w:t>
      </w:r>
      <w:r w:rsidRPr="00B01D16">
        <w:rPr>
          <w:sz w:val="16"/>
        </w:rPr>
        <w:t xml:space="preserve"> </w:t>
      </w:r>
      <w:r w:rsidRPr="00B01D16">
        <w:rPr>
          <w:rStyle w:val="StyleUnderline"/>
        </w:rPr>
        <w:t>effects of monopoly and monopsony</w:t>
      </w:r>
      <w:r w:rsidRPr="00B01D16">
        <w:rPr>
          <w:sz w:val="16"/>
        </w:rPr>
        <w:t xml:space="preserve">.” To achieve this, the </w:t>
      </w:r>
      <w:r w:rsidRPr="00B01D16">
        <w:rPr>
          <w:rStyle w:val="StyleUnderline"/>
        </w:rPr>
        <w:t>Order</w:t>
      </w:r>
      <w:r w:rsidRPr="00B01D16">
        <w:rPr>
          <w:sz w:val="16"/>
        </w:rPr>
        <w:t xml:space="preserve">, among other things, </w:t>
      </w:r>
      <w:r w:rsidRPr="00277688">
        <w:rPr>
          <w:rStyle w:val="StyleUnderline"/>
          <w:highlight w:val="cyan"/>
        </w:rPr>
        <w:t>directs</w:t>
      </w:r>
      <w:r w:rsidRPr="00B01D16">
        <w:rPr>
          <w:rStyle w:val="StyleUnderline"/>
        </w:rPr>
        <w:t xml:space="preserve"> regulatory </w:t>
      </w:r>
      <w:r w:rsidRPr="00277688">
        <w:rPr>
          <w:rStyle w:val="StyleUnderline"/>
          <w:highlight w:val="cyan"/>
        </w:rPr>
        <w:t>agencies</w:t>
      </w:r>
      <w:r w:rsidRPr="00B01D16">
        <w:rPr>
          <w:rStyle w:val="StyleUnderline"/>
        </w:rPr>
        <w:t xml:space="preserve"> to </w:t>
      </w:r>
      <w:r w:rsidRPr="00277688">
        <w:rPr>
          <w:rStyle w:val="StyleUnderline"/>
          <w:highlight w:val="cyan"/>
        </w:rPr>
        <w:t>assert</w:t>
      </w:r>
      <w:r w:rsidRPr="00277688">
        <w:rPr>
          <w:sz w:val="16"/>
          <w:highlight w:val="cyan"/>
        </w:rPr>
        <w:t xml:space="preserve"> </w:t>
      </w:r>
      <w:r w:rsidRPr="00277688">
        <w:rPr>
          <w:rStyle w:val="Emphasis"/>
          <w:highlight w:val="cyan"/>
        </w:rPr>
        <w:t>oversight</w:t>
      </w:r>
      <w:r w:rsidRPr="00B01D16">
        <w:rPr>
          <w:sz w:val="16"/>
        </w:rPr>
        <w:t xml:space="preserve"> </w:t>
      </w:r>
      <w:r w:rsidRPr="00B01D16">
        <w:rPr>
          <w:rStyle w:val="StyleUnderline"/>
        </w:rPr>
        <w:t>over</w:t>
      </w:r>
      <w:r w:rsidRPr="00B01D16">
        <w:rPr>
          <w:sz w:val="16"/>
        </w:rPr>
        <w:t xml:space="preserve"> certain </w:t>
      </w:r>
      <w:r w:rsidRPr="00B01D16">
        <w:rPr>
          <w:rStyle w:val="StyleUnderline"/>
        </w:rPr>
        <w:t>business practices and encourages</w:t>
      </w:r>
      <w:r w:rsidRPr="00B01D16">
        <w:rPr>
          <w:sz w:val="16"/>
        </w:rPr>
        <w:t xml:space="preserve"> regulatory </w:t>
      </w:r>
      <w:r w:rsidRPr="00B01D16">
        <w:rPr>
          <w:rStyle w:val="StyleUnderline"/>
        </w:rPr>
        <w:t xml:space="preserve">agencies </w:t>
      </w:r>
      <w:r w:rsidRPr="00277688">
        <w:rPr>
          <w:rStyle w:val="StyleUnderline"/>
          <w:highlight w:val="cyan"/>
        </w:rPr>
        <w:t>to</w:t>
      </w:r>
      <w:r w:rsidRPr="00277688">
        <w:rPr>
          <w:sz w:val="16"/>
          <w:highlight w:val="cyan"/>
        </w:rPr>
        <w:t xml:space="preserve"> </w:t>
      </w:r>
      <w:r w:rsidRPr="00FD1384">
        <w:rPr>
          <w:rStyle w:val="Emphasis"/>
          <w:highlight w:val="yellow"/>
        </w:rPr>
        <w:t>develop</w:t>
      </w:r>
      <w:r w:rsidRPr="00FD1384">
        <w:rPr>
          <w:sz w:val="16"/>
          <w:highlight w:val="yellow"/>
        </w:rPr>
        <w:t xml:space="preserve"> </w:t>
      </w:r>
      <w:r w:rsidRPr="00FD1384">
        <w:rPr>
          <w:rStyle w:val="StyleUnderline"/>
          <w:highlight w:val="yellow"/>
        </w:rPr>
        <w:t>and</w:t>
      </w:r>
      <w:r w:rsidRPr="00FD1384">
        <w:rPr>
          <w:sz w:val="16"/>
          <w:highlight w:val="yellow"/>
        </w:rPr>
        <w:t xml:space="preserve">/or </w:t>
      </w:r>
      <w:r w:rsidRPr="00FD1384">
        <w:rPr>
          <w:rStyle w:val="Emphasis"/>
          <w:highlight w:val="yellow"/>
        </w:rPr>
        <w:t>strengthen</w:t>
      </w:r>
      <w:r w:rsidRPr="00FD1384">
        <w:rPr>
          <w:sz w:val="16"/>
          <w:highlight w:val="yellow"/>
        </w:rPr>
        <w:t xml:space="preserve"> </w:t>
      </w:r>
      <w:r w:rsidRPr="00FD1384">
        <w:rPr>
          <w:rStyle w:val="StyleUnderline"/>
          <w:highlight w:val="yellow"/>
        </w:rPr>
        <w:t>rules</w:t>
      </w:r>
      <w:r w:rsidRPr="00FD1384">
        <w:rPr>
          <w:sz w:val="16"/>
          <w:highlight w:val="yellow"/>
        </w:rPr>
        <w:t xml:space="preserve">. The Order </w:t>
      </w:r>
      <w:r w:rsidRPr="00FD1384">
        <w:rPr>
          <w:rStyle w:val="StyleUnderline"/>
          <w:highlight w:val="yellow"/>
        </w:rPr>
        <w:t>includes</w:t>
      </w:r>
      <w:r w:rsidRPr="00FD1384">
        <w:rPr>
          <w:sz w:val="16"/>
          <w:highlight w:val="yellow"/>
        </w:rPr>
        <w:t xml:space="preserve"> </w:t>
      </w:r>
      <w:r w:rsidRPr="00FD1384">
        <w:rPr>
          <w:rStyle w:val="Emphasis"/>
          <w:sz w:val="24"/>
          <w:highlight w:val="yellow"/>
        </w:rPr>
        <w:t>72 initiatives by more than a dozen federal agencies</w:t>
      </w:r>
      <w:r w:rsidRPr="00FD1384">
        <w:rPr>
          <w:sz w:val="16"/>
          <w:highlight w:val="yellow"/>
        </w:rPr>
        <w:t>.</w:t>
      </w:r>
    </w:p>
    <w:p w14:paraId="17ABFC73" w14:textId="77777777" w:rsidR="00DD60AA" w:rsidRPr="00B01D16" w:rsidRDefault="00DD60AA" w:rsidP="00DD60AA">
      <w:pPr>
        <w:rPr>
          <w:sz w:val="16"/>
        </w:rPr>
      </w:pPr>
      <w:r w:rsidRPr="00B01D16">
        <w:rPr>
          <w:sz w:val="16"/>
        </w:rPr>
        <w:t xml:space="preserve">The Order specifically </w:t>
      </w:r>
      <w:r w:rsidRPr="00277688">
        <w:rPr>
          <w:rStyle w:val="StyleUnderline"/>
          <w:highlight w:val="cyan"/>
        </w:rPr>
        <w:t>cites</w:t>
      </w:r>
      <w:r w:rsidRPr="00B01D16">
        <w:rPr>
          <w:rStyle w:val="StyleUnderline"/>
        </w:rPr>
        <w:t xml:space="preserve"> the </w:t>
      </w:r>
      <w:r w:rsidRPr="00277688">
        <w:rPr>
          <w:rStyle w:val="StyleUnderline"/>
          <w:highlight w:val="cyan"/>
        </w:rPr>
        <w:t>areas of</w:t>
      </w:r>
      <w:r w:rsidRPr="00277688">
        <w:rPr>
          <w:sz w:val="16"/>
          <w:highlight w:val="cyan"/>
        </w:rPr>
        <w:t xml:space="preserve"> “</w:t>
      </w:r>
      <w:r w:rsidRPr="00277688">
        <w:rPr>
          <w:rStyle w:val="Emphasis"/>
          <w:highlight w:val="cyan"/>
        </w:rPr>
        <w:t>labor</w:t>
      </w:r>
      <w:r w:rsidRPr="00B01D16">
        <w:rPr>
          <w:rStyle w:val="Emphasis"/>
        </w:rPr>
        <w:t xml:space="preserve"> markets</w:t>
      </w:r>
      <w:r w:rsidRPr="00B01D16">
        <w:rPr>
          <w:sz w:val="16"/>
        </w:rPr>
        <w:t xml:space="preserve">, </w:t>
      </w:r>
      <w:r w:rsidRPr="00277688">
        <w:rPr>
          <w:rStyle w:val="Emphasis"/>
          <w:highlight w:val="cyan"/>
        </w:rPr>
        <w:t>ag</w:t>
      </w:r>
      <w:r w:rsidRPr="00B01D16">
        <w:rPr>
          <w:sz w:val="16"/>
        </w:rPr>
        <w:t xml:space="preserve">ricultural </w:t>
      </w:r>
      <w:r w:rsidRPr="00B01D16">
        <w:rPr>
          <w:rStyle w:val="Emphasis"/>
        </w:rPr>
        <w:t>markets</w:t>
      </w:r>
      <w:r w:rsidRPr="00B01D16">
        <w:rPr>
          <w:sz w:val="16"/>
        </w:rPr>
        <w:t xml:space="preserve">, </w:t>
      </w:r>
      <w:r w:rsidRPr="00277688">
        <w:rPr>
          <w:rStyle w:val="Emphasis"/>
          <w:highlight w:val="cyan"/>
        </w:rPr>
        <w:t>Internet</w:t>
      </w:r>
      <w:r w:rsidRPr="00B01D16">
        <w:rPr>
          <w:rStyle w:val="Emphasis"/>
        </w:rPr>
        <w:t xml:space="preserve"> platform</w:t>
      </w:r>
      <w:r w:rsidRPr="00B01D16">
        <w:rPr>
          <w:sz w:val="16"/>
        </w:rPr>
        <w:t xml:space="preserve"> </w:t>
      </w:r>
      <w:r w:rsidRPr="00B01D16">
        <w:rPr>
          <w:rStyle w:val="StyleUnderline"/>
        </w:rPr>
        <w:t>industries</w:t>
      </w:r>
      <w:r w:rsidRPr="00B01D16">
        <w:rPr>
          <w:sz w:val="16"/>
        </w:rPr>
        <w:t xml:space="preserve">, </w:t>
      </w:r>
      <w:r w:rsidRPr="00277688">
        <w:rPr>
          <w:rStyle w:val="Emphasis"/>
          <w:highlight w:val="cyan"/>
        </w:rPr>
        <w:t>health</w:t>
      </w:r>
      <w:r w:rsidRPr="00B01D16">
        <w:rPr>
          <w:rStyle w:val="Emphasis"/>
        </w:rPr>
        <w:t>care markets</w:t>
      </w:r>
      <w:r w:rsidRPr="00B01D16">
        <w:rPr>
          <w:sz w:val="16"/>
        </w:rPr>
        <w:t xml:space="preserve"> (including insurance, hospital, and prescription drug markets), </w:t>
      </w:r>
      <w:r w:rsidRPr="00277688">
        <w:rPr>
          <w:rStyle w:val="Emphasis"/>
          <w:highlight w:val="cyan"/>
        </w:rPr>
        <w:t>repair</w:t>
      </w:r>
      <w:r w:rsidRPr="00B01D16">
        <w:rPr>
          <w:rStyle w:val="Emphasis"/>
        </w:rPr>
        <w:t xml:space="preserve"> markets</w:t>
      </w:r>
      <w:r w:rsidRPr="00B01D16">
        <w:rPr>
          <w:sz w:val="16"/>
        </w:rPr>
        <w:t xml:space="preserve">, </w:t>
      </w:r>
      <w:r w:rsidRPr="00277688">
        <w:rPr>
          <w:rStyle w:val="StyleUnderline"/>
          <w:highlight w:val="cyan"/>
        </w:rPr>
        <w:t>and</w:t>
      </w:r>
      <w:r w:rsidRPr="00B01D16">
        <w:rPr>
          <w:rStyle w:val="StyleUnderline"/>
        </w:rPr>
        <w:t xml:space="preserve"> United States markets</w:t>
      </w:r>
      <w:r w:rsidRPr="00B01D16">
        <w:rPr>
          <w:sz w:val="16"/>
        </w:rPr>
        <w:t xml:space="preserve"> </w:t>
      </w:r>
      <w:r w:rsidRPr="00B01D16">
        <w:rPr>
          <w:rStyle w:val="Emphasis"/>
        </w:rPr>
        <w:t>directly</w:t>
      </w:r>
      <w:r w:rsidRPr="00B01D16">
        <w:rPr>
          <w:sz w:val="16"/>
        </w:rPr>
        <w:t xml:space="preserve"> </w:t>
      </w:r>
      <w:r w:rsidRPr="00B01D16">
        <w:rPr>
          <w:rStyle w:val="StyleUnderline"/>
        </w:rPr>
        <w:t>affected by</w:t>
      </w:r>
      <w:r w:rsidRPr="00B01D16">
        <w:rPr>
          <w:sz w:val="16"/>
        </w:rPr>
        <w:t xml:space="preserve"> </w:t>
      </w:r>
      <w:r w:rsidRPr="00277688">
        <w:rPr>
          <w:rStyle w:val="Emphasis"/>
          <w:highlight w:val="cyan"/>
        </w:rPr>
        <w:t>foreign</w:t>
      </w:r>
      <w:r w:rsidRPr="00B01D16">
        <w:rPr>
          <w:rStyle w:val="Emphasis"/>
        </w:rPr>
        <w:t xml:space="preserve"> cartel </w:t>
      </w:r>
      <w:r w:rsidRPr="00277688">
        <w:rPr>
          <w:rStyle w:val="Emphasis"/>
          <w:highlight w:val="cyan"/>
        </w:rPr>
        <w:t>activity</w:t>
      </w:r>
      <w:r w:rsidRPr="00B01D16">
        <w:rPr>
          <w:sz w:val="16"/>
        </w:rPr>
        <w:t xml:space="preserve">.” </w:t>
      </w:r>
      <w:r w:rsidRPr="00B01D16">
        <w:rPr>
          <w:rStyle w:val="StyleUnderline"/>
        </w:rPr>
        <w:t>The</w:t>
      </w:r>
      <w:r w:rsidRPr="00B01D16">
        <w:rPr>
          <w:sz w:val="16"/>
        </w:rPr>
        <w:t xml:space="preserve"> </w:t>
      </w:r>
      <w:r w:rsidRPr="00277688">
        <w:rPr>
          <w:rStyle w:val="Emphasis"/>
          <w:sz w:val="24"/>
          <w:highlight w:val="cyan"/>
        </w:rPr>
        <w:t>scope</w:t>
      </w:r>
      <w:r w:rsidRPr="00B01D16">
        <w:rPr>
          <w:sz w:val="16"/>
        </w:rPr>
        <w:t xml:space="preserve"> </w:t>
      </w:r>
      <w:r w:rsidRPr="00B01D16">
        <w:rPr>
          <w:rStyle w:val="StyleUnderline"/>
        </w:rPr>
        <w:t xml:space="preserve">of this order </w:t>
      </w:r>
      <w:r w:rsidRPr="00277688">
        <w:rPr>
          <w:rStyle w:val="StyleUnderline"/>
          <w:highlight w:val="cyan"/>
        </w:rPr>
        <w:t>is broad</w:t>
      </w:r>
      <w:r w:rsidRPr="00B01D16">
        <w:rPr>
          <w:sz w:val="16"/>
        </w:rPr>
        <w:t xml:space="preserve">. </w:t>
      </w:r>
      <w:r w:rsidRPr="00FD1384">
        <w:rPr>
          <w:sz w:val="16"/>
          <w:highlight w:val="yellow"/>
        </w:rPr>
        <w:t xml:space="preserve">On the other hand, the Order itself does not create new regulations or laws, </w:t>
      </w:r>
      <w:r w:rsidRPr="00FD1384">
        <w:rPr>
          <w:rStyle w:val="StyleUnderline"/>
          <w:highlight w:val="yellow"/>
        </w:rPr>
        <w:t>leaving</w:t>
      </w:r>
      <w:r w:rsidRPr="00FD1384">
        <w:rPr>
          <w:sz w:val="16"/>
          <w:highlight w:val="yellow"/>
        </w:rPr>
        <w:t xml:space="preserve"> the </w:t>
      </w:r>
      <w:r w:rsidRPr="00FD1384">
        <w:rPr>
          <w:rStyle w:val="Emphasis"/>
          <w:highlight w:val="yellow"/>
        </w:rPr>
        <w:t>specific implications</w:t>
      </w:r>
      <w:r w:rsidRPr="00FD1384">
        <w:rPr>
          <w:sz w:val="16"/>
          <w:highlight w:val="yellow"/>
        </w:rPr>
        <w:t xml:space="preserve"> </w:t>
      </w:r>
      <w:r w:rsidRPr="00FD1384">
        <w:rPr>
          <w:rStyle w:val="StyleUnderline"/>
          <w:highlight w:val="yellow"/>
        </w:rPr>
        <w:t>of it vague</w:t>
      </w:r>
      <w:r w:rsidRPr="00FD1384">
        <w:rPr>
          <w:sz w:val="16"/>
          <w:highlight w:val="yellow"/>
        </w:rPr>
        <w:t>.</w:t>
      </w:r>
    </w:p>
    <w:p w14:paraId="3C007AF4" w14:textId="77777777" w:rsidR="00DD60AA" w:rsidRPr="00B01D16" w:rsidRDefault="00DD60AA" w:rsidP="00DD60AA">
      <w:pPr>
        <w:rPr>
          <w:sz w:val="16"/>
        </w:rPr>
      </w:pPr>
      <w:r w:rsidRPr="00B01D16">
        <w:rPr>
          <w:sz w:val="16"/>
        </w:rPr>
        <w:t xml:space="preserve">Although the implications of the Order are not limited to the area of antitrust, the Order reflects the Biden Administration's emphasis on it. For example, the </w:t>
      </w:r>
      <w:r w:rsidRPr="00B01D16">
        <w:rPr>
          <w:rStyle w:val="StyleUnderline"/>
        </w:rPr>
        <w:t>Order encourages</w:t>
      </w:r>
      <w:r w:rsidRPr="00B01D16">
        <w:rPr>
          <w:sz w:val="16"/>
        </w:rPr>
        <w:t xml:space="preserve"> the </w:t>
      </w:r>
      <w:r w:rsidRPr="00B01D16">
        <w:rPr>
          <w:rStyle w:val="Emphasis"/>
        </w:rPr>
        <w:t>DOJ</w:t>
      </w:r>
      <w:r w:rsidRPr="00B01D16">
        <w:rPr>
          <w:sz w:val="16"/>
        </w:rPr>
        <w:t xml:space="preserve"> </w:t>
      </w:r>
      <w:r w:rsidRPr="00B01D16">
        <w:rPr>
          <w:rStyle w:val="StyleUnderline"/>
        </w:rPr>
        <w:t>and</w:t>
      </w:r>
      <w:r w:rsidRPr="00B01D16">
        <w:rPr>
          <w:sz w:val="16"/>
        </w:rPr>
        <w:t xml:space="preserve"> </w:t>
      </w:r>
      <w:r w:rsidRPr="00B01D16">
        <w:rPr>
          <w:rStyle w:val="Emphasis"/>
        </w:rPr>
        <w:t xml:space="preserve">other </w:t>
      </w:r>
      <w:r w:rsidRPr="00277688">
        <w:rPr>
          <w:rStyle w:val="Emphasis"/>
          <w:highlight w:val="cyan"/>
        </w:rPr>
        <w:t>agencies</w:t>
      </w:r>
      <w:r w:rsidRPr="00B01D16">
        <w:rPr>
          <w:sz w:val="16"/>
        </w:rPr>
        <w:t xml:space="preserve"> responsible for banking </w:t>
      </w:r>
      <w:r w:rsidRPr="00B01D16">
        <w:rPr>
          <w:rStyle w:val="StyleUnderline"/>
        </w:rPr>
        <w:t xml:space="preserve">to </w:t>
      </w:r>
      <w:r w:rsidRPr="00277688">
        <w:rPr>
          <w:rStyle w:val="StyleUnderline"/>
          <w:highlight w:val="cyan"/>
        </w:rPr>
        <w:t>update guidelines</w:t>
      </w:r>
      <w:r w:rsidRPr="00B01D16">
        <w:rPr>
          <w:rStyle w:val="StyleUnderline"/>
        </w:rPr>
        <w:t xml:space="preserve"> on banking mergers</w:t>
      </w:r>
      <w:r w:rsidRPr="00B01D16">
        <w:rPr>
          <w:sz w:val="16"/>
        </w:rPr>
        <w:t xml:space="preserve"> to provide heightened scrutiny of mergers. The Order also </w:t>
      </w:r>
      <w:r w:rsidRPr="00FD1384">
        <w:rPr>
          <w:rStyle w:val="StyleUnderline"/>
          <w:highlight w:val="yellow"/>
        </w:rPr>
        <w:t>encourages</w:t>
      </w:r>
      <w:r w:rsidRPr="00B01D16">
        <w:rPr>
          <w:sz w:val="16"/>
        </w:rPr>
        <w:t xml:space="preserve"> the </w:t>
      </w:r>
      <w:r w:rsidRPr="002852C3">
        <w:rPr>
          <w:rStyle w:val="StyleUnderline"/>
          <w:highlight w:val="yellow"/>
        </w:rPr>
        <w:t xml:space="preserve">DOJ </w:t>
      </w:r>
      <w:r w:rsidRPr="00277688">
        <w:rPr>
          <w:rStyle w:val="StyleUnderline"/>
          <w:highlight w:val="cyan"/>
        </w:rPr>
        <w:t>and</w:t>
      </w:r>
      <w:r w:rsidRPr="00B01D16">
        <w:rPr>
          <w:sz w:val="16"/>
        </w:rPr>
        <w:t xml:space="preserve"> the </w:t>
      </w:r>
      <w:r w:rsidRPr="002852C3">
        <w:rPr>
          <w:rStyle w:val="StyleUnderline"/>
          <w:highlight w:val="yellow"/>
        </w:rPr>
        <w:t>FTC to challenge</w:t>
      </w:r>
      <w:r w:rsidRPr="002852C3">
        <w:rPr>
          <w:sz w:val="16"/>
          <w:highlight w:val="yellow"/>
        </w:rPr>
        <w:t xml:space="preserve"> prior “</w:t>
      </w:r>
      <w:r w:rsidRPr="002852C3">
        <w:rPr>
          <w:rStyle w:val="Emphasis"/>
          <w:highlight w:val="yellow"/>
        </w:rPr>
        <w:t>bad mergers</w:t>
      </w:r>
      <w:r w:rsidRPr="002852C3">
        <w:rPr>
          <w:sz w:val="16"/>
          <w:highlight w:val="yellow"/>
        </w:rPr>
        <w:t>,”</w:t>
      </w:r>
      <w:r w:rsidRPr="002852C3">
        <w:rPr>
          <w:sz w:val="16"/>
        </w:rPr>
        <w:t xml:space="preserve"> </w:t>
      </w:r>
      <w:r w:rsidRPr="002852C3">
        <w:rPr>
          <w:rStyle w:val="StyleUnderline"/>
        </w:rPr>
        <w:t>meaning</w:t>
      </w:r>
      <w:r w:rsidRPr="002852C3">
        <w:rPr>
          <w:sz w:val="16"/>
        </w:rPr>
        <w:t xml:space="preserve"> that </w:t>
      </w:r>
      <w:r w:rsidRPr="002852C3">
        <w:rPr>
          <w:rStyle w:val="StyleUnderline"/>
        </w:rPr>
        <w:t>mergers that went unchallenged under previous administrations</w:t>
      </w:r>
      <w:r w:rsidRPr="002852C3">
        <w:rPr>
          <w:sz w:val="16"/>
        </w:rPr>
        <w:t xml:space="preserve"> may be challenged in the future. Another specific area that the Order focuses on is the right to repair</w:t>
      </w:r>
      <w:r w:rsidRPr="002852C3">
        <w:rPr>
          <w:sz w:val="16"/>
          <w:highlight w:val="yellow"/>
        </w:rPr>
        <w:t>; it</w:t>
      </w:r>
      <w:r w:rsidRPr="00B01D16">
        <w:rPr>
          <w:sz w:val="16"/>
        </w:rPr>
        <w:t xml:space="preserve"> </w:t>
      </w:r>
      <w:r w:rsidRPr="00B01D16">
        <w:rPr>
          <w:rStyle w:val="StyleUnderline"/>
        </w:rPr>
        <w:t>encourages</w:t>
      </w:r>
      <w:r w:rsidRPr="00B01D16">
        <w:rPr>
          <w:sz w:val="16"/>
        </w:rPr>
        <w:t xml:space="preserve"> the </w:t>
      </w:r>
      <w:r w:rsidRPr="00B01D16">
        <w:rPr>
          <w:rStyle w:val="StyleUnderline"/>
        </w:rPr>
        <w:t>FTC to</w:t>
      </w:r>
      <w:r w:rsidRPr="00B01D16">
        <w:rPr>
          <w:sz w:val="16"/>
        </w:rPr>
        <w:t xml:space="preserve"> </w:t>
      </w:r>
      <w:r w:rsidRPr="00B01D16">
        <w:rPr>
          <w:rStyle w:val="Emphasis"/>
        </w:rPr>
        <w:t>limit</w:t>
      </w:r>
      <w:r w:rsidRPr="00B01D16">
        <w:rPr>
          <w:sz w:val="16"/>
        </w:rPr>
        <w:t xml:space="preserve"> </w:t>
      </w:r>
      <w:r w:rsidRPr="00B01D16">
        <w:rPr>
          <w:rStyle w:val="StyleUnderline"/>
        </w:rPr>
        <w:t>equipment manufacturers</w:t>
      </w:r>
      <w:r w:rsidRPr="00B01D16">
        <w:rPr>
          <w:sz w:val="16"/>
        </w:rPr>
        <w:t xml:space="preserve"> from limiting consumer's rights to repair.</w:t>
      </w:r>
    </w:p>
    <w:p w14:paraId="7979BECD" w14:textId="77777777" w:rsidR="00DD60AA" w:rsidRPr="00FB510B" w:rsidRDefault="00DD60AA" w:rsidP="00DD60AA">
      <w:pPr>
        <w:rPr>
          <w:sz w:val="16"/>
        </w:rPr>
      </w:pPr>
      <w:r w:rsidRPr="00B01D16">
        <w:rPr>
          <w:rStyle w:val="StyleUnderline"/>
        </w:rPr>
        <w:t>Other</w:t>
      </w:r>
      <w:r w:rsidRPr="00B01D16">
        <w:rPr>
          <w:sz w:val="16"/>
        </w:rPr>
        <w:t xml:space="preserve"> affected </w:t>
      </w:r>
      <w:r w:rsidRPr="00B01D16">
        <w:rPr>
          <w:rStyle w:val="StyleUnderline"/>
        </w:rPr>
        <w:t>areas of law include</w:t>
      </w:r>
      <w:r w:rsidRPr="00B01D16">
        <w:rPr>
          <w:sz w:val="16"/>
        </w:rPr>
        <w:t xml:space="preserve">, but are not limited to, </w:t>
      </w:r>
      <w:r w:rsidRPr="00B01D16">
        <w:rPr>
          <w:rStyle w:val="Emphasis"/>
        </w:rPr>
        <w:t>labor</w:t>
      </w:r>
      <w:r w:rsidRPr="00B01D16">
        <w:rPr>
          <w:sz w:val="16"/>
        </w:rPr>
        <w:t xml:space="preserve"> and </w:t>
      </w:r>
      <w:r w:rsidRPr="00B01D16">
        <w:rPr>
          <w:rStyle w:val="Emphasis"/>
        </w:rPr>
        <w:t>employment</w:t>
      </w:r>
      <w:r w:rsidRPr="00B01D16">
        <w:rPr>
          <w:sz w:val="16"/>
        </w:rPr>
        <w:t xml:space="preserve"> (</w:t>
      </w:r>
      <w:proofErr w:type="gramStart"/>
      <w:r w:rsidRPr="00B01D16">
        <w:rPr>
          <w:sz w:val="16"/>
        </w:rPr>
        <w:t>e.g.</w:t>
      </w:r>
      <w:proofErr w:type="gramEnd"/>
      <w:r w:rsidRPr="00B01D16">
        <w:rPr>
          <w:sz w:val="16"/>
        </w:rPr>
        <w:t xml:space="preserve"> non-compete agreements) </w:t>
      </w:r>
      <w:r w:rsidRPr="00B01D16">
        <w:rPr>
          <w:rStyle w:val="StyleUnderline"/>
        </w:rPr>
        <w:t>and</w:t>
      </w:r>
      <w:r w:rsidRPr="00B01D16">
        <w:rPr>
          <w:sz w:val="16"/>
        </w:rPr>
        <w:t xml:space="preserve"> </w:t>
      </w:r>
      <w:r w:rsidRPr="00B01D16">
        <w:rPr>
          <w:rStyle w:val="Emphasis"/>
        </w:rPr>
        <w:t>consumer protection</w:t>
      </w:r>
      <w:r w:rsidRPr="00B01D16">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4E99A859" w14:textId="77777777" w:rsidR="00DD60AA" w:rsidRPr="00374CCA" w:rsidRDefault="00DD60AA" w:rsidP="00DD60AA">
      <w:pPr>
        <w:pStyle w:val="Heading4"/>
        <w:rPr>
          <w:rFonts w:cs="Helvetica"/>
        </w:rPr>
      </w:pPr>
      <w:r>
        <w:rPr>
          <w:rFonts w:cs="Helvetica"/>
        </w:rPr>
        <w:t xml:space="preserve">It’s hollow – the FTC is </w:t>
      </w:r>
      <w:r>
        <w:rPr>
          <w:rFonts w:cs="Helvetica"/>
          <w:u w:val="single"/>
        </w:rPr>
        <w:t>too busy,</w:t>
      </w:r>
      <w:r>
        <w:rPr>
          <w:rFonts w:cs="Helvetica"/>
        </w:rPr>
        <w:t xml:space="preserve"> has </w:t>
      </w:r>
      <w:r w:rsidRPr="004423BC">
        <w:rPr>
          <w:rFonts w:cs="Helvetica"/>
          <w:u w:val="single"/>
        </w:rPr>
        <w:t>resource shortage</w:t>
      </w:r>
      <w:r>
        <w:rPr>
          <w:rFonts w:cs="Helvetica"/>
          <w:u w:val="single"/>
        </w:rPr>
        <w:t>s</w:t>
      </w:r>
      <w:r>
        <w:rPr>
          <w:rFonts w:cs="Helvetica"/>
        </w:rPr>
        <w:t xml:space="preserve"> and enforcement efforts are having a </w:t>
      </w:r>
      <w:r>
        <w:rPr>
          <w:rFonts w:cs="Helvetica"/>
          <w:u w:val="single"/>
        </w:rPr>
        <w:t>reverse effect</w:t>
      </w:r>
      <w:r>
        <w:rPr>
          <w:rFonts w:cs="Helvetica"/>
        </w:rPr>
        <w:t>.</w:t>
      </w:r>
    </w:p>
    <w:p w14:paraId="77DC2B21" w14:textId="77777777" w:rsidR="00DD60AA" w:rsidRDefault="00DD60AA" w:rsidP="00DD60AA">
      <w:proofErr w:type="spellStart"/>
      <w:r w:rsidRPr="00374CCA">
        <w:rPr>
          <w:rStyle w:val="Style13ptBold"/>
        </w:rPr>
        <w:t>Lachapelle</w:t>
      </w:r>
      <w:proofErr w:type="spellEnd"/>
      <w:r w:rsidRPr="00374CCA">
        <w:rPr>
          <w:rStyle w:val="Style13ptBold"/>
        </w:rPr>
        <w:t xml:space="preserve"> </w:t>
      </w:r>
      <w:r>
        <w:rPr>
          <w:rStyle w:val="Style13ptBold"/>
        </w:rPr>
        <w:t>8-26-</w:t>
      </w:r>
      <w:r w:rsidRPr="00374CCA">
        <w:rPr>
          <w:rStyle w:val="Style13ptBold"/>
        </w:rPr>
        <w:t>21</w:t>
      </w:r>
      <w:r>
        <w:t xml:space="preserve">, Tara </w:t>
      </w:r>
      <w:proofErr w:type="spellStart"/>
      <w:r>
        <w:t>Lachapelle</w:t>
      </w:r>
      <w:proofErr w:type="spellEnd"/>
      <w:r>
        <w:t xml:space="preserve"> is a Bloomberg Opinion columnist covering the business of entertainment and telecommunications, as well as broader deals. She previously wrote an M&amp;A column for Bloomberg News. (Tara, 8-26-2021, "Wall Street Is Ready </w:t>
      </w:r>
      <w:proofErr w:type="gramStart"/>
      <w:r>
        <w:t>To</w:t>
      </w:r>
      <w:proofErr w:type="gramEnd"/>
      <w:r>
        <w:t xml:space="preserve"> Put Lina Khan’s FTC To The Test", Washington Post, https://www.washingtonpost.com/business/wall-street-is-ready-to-put-lina-khans-ftc-to-the-test/2021/08/25/cb55d2c2-059c-11ec-b3c4-c462b1edcfc8_story.html)</w:t>
      </w:r>
    </w:p>
    <w:p w14:paraId="546F9828" w14:textId="77777777" w:rsidR="00DD60AA" w:rsidRDefault="00DD60AA" w:rsidP="00DD60AA"/>
    <w:p w14:paraId="582D2A72" w14:textId="77777777" w:rsidR="00DD60AA" w:rsidRPr="00374CCA" w:rsidRDefault="00DD60AA" w:rsidP="00DD60AA">
      <w:pPr>
        <w:rPr>
          <w:rStyle w:val="Emphasis"/>
        </w:rPr>
      </w:pPr>
      <w:r w:rsidRPr="00374CCA">
        <w:rPr>
          <w:rStyle w:val="StyleUnderline"/>
        </w:rPr>
        <w:t xml:space="preserve">An overburdened U.S. Federal Trade Commission is warning acquirers that if they get impatient and close any deals without the agency’s permission, it just might slap them with a lawsuit. </w:t>
      </w:r>
      <w:r w:rsidRPr="00374CCA">
        <w:rPr>
          <w:rStyle w:val="Emphasis"/>
        </w:rPr>
        <w:t xml:space="preserve">Dealmakers won’t hold their breath. </w:t>
      </w:r>
    </w:p>
    <w:p w14:paraId="57C2312D" w14:textId="77777777" w:rsidR="00DD60AA" w:rsidRDefault="00DD60AA" w:rsidP="00DD60AA">
      <w:r w:rsidRPr="00374CCA">
        <w:rPr>
          <w:rStyle w:val="StyleUnderline"/>
        </w:rPr>
        <w:lastRenderedPageBreak/>
        <w:t xml:space="preserve">As President Joe </w:t>
      </w:r>
      <w:r w:rsidRPr="00F14B3C">
        <w:rPr>
          <w:rStyle w:val="StyleUnderline"/>
          <w:highlight w:val="cyan"/>
        </w:rPr>
        <w:t>Biden</w:t>
      </w:r>
      <w:r w:rsidRPr="00374CCA">
        <w:rPr>
          <w:rStyle w:val="StyleUnderline"/>
        </w:rPr>
        <w:t xml:space="preserve"> </w:t>
      </w:r>
      <w:r w:rsidRPr="00F14B3C">
        <w:rPr>
          <w:rStyle w:val="Emphasis"/>
          <w:highlight w:val="cyan"/>
        </w:rPr>
        <w:t>pushes</w:t>
      </w:r>
      <w:r w:rsidRPr="00F14B3C">
        <w:rPr>
          <w:rStyle w:val="StyleUnderline"/>
          <w:highlight w:val="cyan"/>
        </w:rPr>
        <w:t xml:space="preserve"> for </w:t>
      </w:r>
      <w:r w:rsidRPr="00F14B3C">
        <w:rPr>
          <w:rStyle w:val="Emphasis"/>
          <w:highlight w:val="cyan"/>
        </w:rPr>
        <w:t>more aggressive antitrust enforcement</w:t>
      </w:r>
      <w:r>
        <w:t xml:space="preserve"> — an effort spearheaded by legal scholar Lina Khan, his controversial pick to lead the FTC — </w:t>
      </w:r>
      <w:r w:rsidRPr="00374CCA">
        <w:rPr>
          <w:rStyle w:val="StyleUnderline"/>
        </w:rPr>
        <w:t xml:space="preserve">the </w:t>
      </w:r>
      <w:r w:rsidRPr="00F14B3C">
        <w:rPr>
          <w:rStyle w:val="StyleUnderline"/>
          <w:highlight w:val="cyan"/>
        </w:rPr>
        <w:t>agency</w:t>
      </w:r>
      <w:r w:rsidRPr="00374CCA">
        <w:rPr>
          <w:rStyle w:val="StyleUnderline"/>
        </w:rPr>
        <w:t xml:space="preserve"> is </w:t>
      </w:r>
      <w:r w:rsidRPr="00F14B3C">
        <w:rPr>
          <w:rStyle w:val="StyleUnderline"/>
          <w:highlight w:val="cyan"/>
        </w:rPr>
        <w:t>running</w:t>
      </w:r>
      <w:r w:rsidRPr="00374CCA">
        <w:rPr>
          <w:rStyle w:val="StyleUnderline"/>
        </w:rPr>
        <w:t xml:space="preserve"> up </w:t>
      </w:r>
      <w:r w:rsidRPr="00F14B3C">
        <w:rPr>
          <w:rStyle w:val="StyleUnderline"/>
          <w:highlight w:val="cyan"/>
        </w:rPr>
        <w:t>against</w:t>
      </w:r>
      <w:r w:rsidRPr="00374CCA">
        <w:rPr>
          <w:rStyle w:val="StyleUnderline"/>
        </w:rPr>
        <w:t xml:space="preserve"> </w:t>
      </w:r>
      <w:r w:rsidRPr="00F14B3C">
        <w:rPr>
          <w:rStyle w:val="Emphasis"/>
          <w:highlight w:val="cyan"/>
        </w:rPr>
        <w:t>practical limitations</w:t>
      </w:r>
      <w:r w:rsidRPr="00374CCA">
        <w:rPr>
          <w:rStyle w:val="StyleUnderline"/>
        </w:rPr>
        <w:t xml:space="preserve">. It’s working with very </w:t>
      </w:r>
      <w:r w:rsidRPr="00F14B3C">
        <w:rPr>
          <w:rStyle w:val="StyleUnderline"/>
          <w:highlight w:val="cyan"/>
        </w:rPr>
        <w:t>limited resources</w:t>
      </w:r>
      <w:r w:rsidRPr="00374CCA">
        <w:rPr>
          <w:rStyle w:val="StyleUnderline"/>
        </w:rPr>
        <w:t xml:space="preserve"> for a very large number of deals</w:t>
      </w:r>
      <w:r>
        <w:t>. How large? So far this year, nearly 10,000 U.S. companies agreed to be acquired for a combined deal value of $1.25 trillion, data compiled by Bloomberg show. That’s already surpassed last year’s sum and may even be on track for a record. Not all of those tie-ups will require regulatory approval but in July alone, 343 transactions filed premerger notifications and are awaiting review, compared with 112 in July 2020, according to the FTC.</w:t>
      </w:r>
    </w:p>
    <w:p w14:paraId="4FE57C6A" w14:textId="77777777" w:rsidR="00DD60AA" w:rsidRDefault="00DD60AA" w:rsidP="00DD60AA">
      <w:r w:rsidRPr="00374CCA">
        <w:rPr>
          <w:noProof/>
        </w:rPr>
        <w:drawing>
          <wp:inline distT="0" distB="0" distL="0" distR="0" wp14:anchorId="212A771C" wp14:editId="75283985">
            <wp:extent cx="6201640" cy="352474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30"/>
                    <a:stretch>
                      <a:fillRect/>
                    </a:stretch>
                  </pic:blipFill>
                  <pic:spPr>
                    <a:xfrm>
                      <a:off x="0" y="0"/>
                      <a:ext cx="6201640" cy="3524742"/>
                    </a:xfrm>
                    <a:prstGeom prst="rect">
                      <a:avLst/>
                    </a:prstGeom>
                  </pic:spPr>
                </pic:pic>
              </a:graphicData>
            </a:graphic>
          </wp:inline>
        </w:drawing>
      </w:r>
    </w:p>
    <w:p w14:paraId="31E2CC05" w14:textId="77777777" w:rsidR="00DD60AA" w:rsidRPr="00374CCA" w:rsidRDefault="00DD60AA" w:rsidP="00DD60AA">
      <w:pPr>
        <w:rPr>
          <w:rStyle w:val="StyleUnderline"/>
        </w:rPr>
      </w:pPr>
      <w:r>
        <w:t xml:space="preserve">These filings start a 30-day clock for regulators to decide whether to further investigate a deal. If that waiting period expires without any action, a company would typically take that to mean that it’s free to complete the transaction. </w:t>
      </w:r>
      <w:r w:rsidRPr="00374CCA">
        <w:rPr>
          <w:rStyle w:val="StyleUnderline"/>
        </w:rPr>
        <w:t xml:space="preserve">But now the </w:t>
      </w:r>
      <w:r w:rsidRPr="00F14B3C">
        <w:rPr>
          <w:rStyle w:val="StyleUnderline"/>
          <w:highlight w:val="cyan"/>
        </w:rPr>
        <w:t>FTC</w:t>
      </w:r>
      <w:r w:rsidRPr="00374CCA">
        <w:rPr>
          <w:rStyle w:val="StyleUnderline"/>
        </w:rPr>
        <w:t xml:space="preserve"> says </w:t>
      </w:r>
      <w:r w:rsidRPr="00374CCA">
        <w:rPr>
          <w:rStyle w:val="Emphasis"/>
        </w:rPr>
        <w:t xml:space="preserve">it </w:t>
      </w:r>
      <w:r w:rsidRPr="00F14B3C">
        <w:rPr>
          <w:rStyle w:val="Emphasis"/>
          <w:highlight w:val="cyan"/>
        </w:rPr>
        <w:t>can’t get to its backlog fast enough</w:t>
      </w:r>
      <w:r w:rsidRPr="00374CCA">
        <w:rPr>
          <w:rStyle w:val="StyleUnderline"/>
        </w:rPr>
        <w:t xml:space="preserve"> and that inaction on its part doesn’t signal permission to proceed. In warning letters sent to filers this month, the </w:t>
      </w:r>
      <w:r w:rsidRPr="00F14B3C">
        <w:rPr>
          <w:rStyle w:val="StyleUnderline"/>
          <w:highlight w:val="cyan"/>
        </w:rPr>
        <w:t>agency said companies</w:t>
      </w:r>
      <w:r w:rsidRPr="00374CCA">
        <w:rPr>
          <w:rStyle w:val="StyleUnderline"/>
        </w:rPr>
        <w:t xml:space="preserve"> that </w:t>
      </w:r>
      <w:r w:rsidRPr="00F14B3C">
        <w:rPr>
          <w:rStyle w:val="StyleUnderline"/>
          <w:highlight w:val="cyan"/>
        </w:rPr>
        <w:t>go ahead</w:t>
      </w:r>
      <w:r w:rsidRPr="00374CCA">
        <w:rPr>
          <w:rStyle w:val="StyleUnderline"/>
        </w:rPr>
        <w:t xml:space="preserve"> anyway do so </w:t>
      </w:r>
      <w:r w:rsidRPr="00F14B3C">
        <w:rPr>
          <w:rStyle w:val="StyleUnderline"/>
          <w:highlight w:val="cyan"/>
        </w:rPr>
        <w:t>at their own risk</w:t>
      </w:r>
      <w:r w:rsidRPr="00374CCA">
        <w:rPr>
          <w:rStyle w:val="StyleUnderline"/>
        </w:rPr>
        <w:t xml:space="preserve"> because the FTC might later decide a deal violates antitrust laws and sue to undo it — and what a mess that would create for buyers and sellers. And yet, if </w:t>
      </w:r>
      <w:r w:rsidRPr="00F14B3C">
        <w:rPr>
          <w:rStyle w:val="Emphasis"/>
          <w:highlight w:val="cyan"/>
        </w:rPr>
        <w:t>the agency thought such an aggressive move might discourage mergers</w:t>
      </w:r>
      <w:r w:rsidRPr="00374CCA">
        <w:rPr>
          <w:rStyle w:val="StyleUnderline"/>
        </w:rPr>
        <w:t xml:space="preserve">, it was wrong. </w:t>
      </w:r>
    </w:p>
    <w:p w14:paraId="64B9A9AA" w14:textId="77777777" w:rsidR="00DD60AA" w:rsidRPr="00374CCA" w:rsidRDefault="00DD60AA" w:rsidP="00DD60AA">
      <w:pPr>
        <w:rPr>
          <w:rStyle w:val="Emphasis"/>
        </w:rPr>
      </w:pPr>
      <w:r>
        <w:t>“</w:t>
      </w:r>
      <w:r w:rsidRPr="00374CCA">
        <w:rPr>
          <w:rStyle w:val="StyleUnderline"/>
        </w:rPr>
        <w:t xml:space="preserve">To my mind, </w:t>
      </w:r>
      <w:r w:rsidRPr="00F14B3C">
        <w:rPr>
          <w:rStyle w:val="Emphasis"/>
          <w:highlight w:val="cyan"/>
        </w:rPr>
        <w:t>it is a completely hollow threat</w:t>
      </w:r>
      <w:r w:rsidRPr="00374CCA">
        <w:rPr>
          <w:rStyle w:val="StyleUnderline"/>
        </w:rPr>
        <w:t xml:space="preserve"> </w:t>
      </w:r>
      <w:r w:rsidRPr="00F14B3C">
        <w:rPr>
          <w:rStyle w:val="StyleUnderline"/>
          <w:highlight w:val="cyan"/>
        </w:rPr>
        <w:t>and</w:t>
      </w:r>
      <w:r w:rsidRPr="00374CCA">
        <w:rPr>
          <w:rStyle w:val="StyleUnderline"/>
        </w:rPr>
        <w:t xml:space="preserve"> </w:t>
      </w:r>
      <w:r w:rsidRPr="00F14B3C">
        <w:rPr>
          <w:rStyle w:val="Emphasis"/>
          <w:highlight w:val="cyan"/>
        </w:rPr>
        <w:t>makes the agency look weak,”</w:t>
      </w:r>
      <w:r>
        <w:t xml:space="preserve"> Joel Mitnick, a partner in the antitrust and global litigation groups at law firm </w:t>
      </w:r>
      <w:proofErr w:type="spellStart"/>
      <w:r>
        <w:t>Cadwalader</w:t>
      </w:r>
      <w:proofErr w:type="spellEnd"/>
      <w:r>
        <w:t xml:space="preserve">, Wickersham &amp; Taft LLP, said in a phone interview. </w:t>
      </w:r>
      <w:r w:rsidRPr="00374CCA">
        <w:rPr>
          <w:rStyle w:val="StyleUnderline"/>
        </w:rPr>
        <w:t>“</w:t>
      </w:r>
      <w:proofErr w:type="gramStart"/>
      <w:r w:rsidRPr="00374CCA">
        <w:rPr>
          <w:rStyle w:val="StyleUnderline"/>
        </w:rPr>
        <w:t>They’re</w:t>
      </w:r>
      <w:proofErr w:type="gramEnd"/>
      <w:r w:rsidRPr="00374CCA">
        <w:rPr>
          <w:rStyle w:val="StyleUnderline"/>
        </w:rPr>
        <w:t xml:space="preserve"> saying they’re going to ignore the statutory time limits on them whenever they feel like it and continue to investigate transactions until they’re satisfied. But </w:t>
      </w:r>
      <w:r w:rsidRPr="00F14B3C">
        <w:rPr>
          <w:rStyle w:val="Emphasis"/>
          <w:highlight w:val="cyan"/>
        </w:rPr>
        <w:t>it’s</w:t>
      </w:r>
      <w:r w:rsidRPr="00374CCA">
        <w:rPr>
          <w:rStyle w:val="Emphasis"/>
        </w:rPr>
        <w:t xml:space="preserve"> very </w:t>
      </w:r>
      <w:r w:rsidRPr="00F14B3C">
        <w:rPr>
          <w:rStyle w:val="Emphasis"/>
          <w:highlight w:val="cyan"/>
        </w:rPr>
        <w:t>difficult for the agency</w:t>
      </w:r>
      <w:r w:rsidRPr="00374CCA">
        <w:rPr>
          <w:rStyle w:val="Emphasis"/>
        </w:rPr>
        <w:t xml:space="preserve"> to sue </w:t>
      </w:r>
      <w:r w:rsidRPr="00F14B3C">
        <w:rPr>
          <w:rStyle w:val="Emphasis"/>
          <w:highlight w:val="cyan"/>
        </w:rPr>
        <w:t>to unwind</w:t>
      </w:r>
      <w:r w:rsidRPr="00374CCA">
        <w:rPr>
          <w:rStyle w:val="Emphasis"/>
        </w:rPr>
        <w:t xml:space="preserve"> the transaction </w:t>
      </w:r>
      <w:r w:rsidRPr="00F14B3C">
        <w:rPr>
          <w:rStyle w:val="Emphasis"/>
          <w:highlight w:val="cyan"/>
        </w:rPr>
        <w:t>once</w:t>
      </w:r>
      <w:r w:rsidRPr="00374CCA">
        <w:rPr>
          <w:rStyle w:val="Emphasis"/>
        </w:rPr>
        <w:t xml:space="preserve"> </w:t>
      </w:r>
      <w:r w:rsidRPr="00F14B3C">
        <w:rPr>
          <w:rStyle w:val="Emphasis"/>
          <w:highlight w:val="cyan"/>
        </w:rPr>
        <w:t>the eggs are scrambled</w:t>
      </w:r>
      <w:r w:rsidRPr="00374CCA">
        <w:rPr>
          <w:rStyle w:val="Emphasis"/>
        </w:rPr>
        <w:t>.”</w:t>
      </w:r>
    </w:p>
    <w:p w14:paraId="41AED465" w14:textId="77777777" w:rsidR="00DD60AA" w:rsidRPr="00EB550E" w:rsidRDefault="00DD60AA" w:rsidP="00DD60AA">
      <w:pPr>
        <w:rPr>
          <w:rStyle w:val="StyleUnderline"/>
        </w:rPr>
      </w:pPr>
    </w:p>
    <w:p w14:paraId="6B170746" w14:textId="77777777" w:rsidR="00DD60AA" w:rsidRPr="00D1508D" w:rsidRDefault="00DD60AA" w:rsidP="00DD60AA"/>
    <w:p w14:paraId="6D7EE770" w14:textId="77777777" w:rsidR="00DD60AA" w:rsidRPr="00FD1384" w:rsidRDefault="00DD60AA" w:rsidP="00DD60AA"/>
    <w:p w14:paraId="388199D1" w14:textId="77777777" w:rsidR="00DD60AA" w:rsidRDefault="00DD60AA" w:rsidP="00DD60AA">
      <w:pPr>
        <w:pStyle w:val="Heading3"/>
      </w:pPr>
      <w:r>
        <w:lastRenderedPageBreak/>
        <w:t>AT: Plan = Small</w:t>
      </w:r>
    </w:p>
    <w:p w14:paraId="5EF6B094" w14:textId="77777777" w:rsidR="00DD60AA" w:rsidRDefault="00DD60AA" w:rsidP="00DD60AA">
      <w:pPr>
        <w:pStyle w:val="Heading4"/>
      </w:pPr>
      <w:r>
        <w:t>Their convincing spin about how small the plan is does not matter---there are still tons of lawsuits that have to happen to enforce the AFF against every company taking too many domains, etc., which sucks up resources.</w:t>
      </w:r>
    </w:p>
    <w:p w14:paraId="38E10CCF" w14:textId="77777777" w:rsidR="00DD60AA" w:rsidRDefault="00DD60AA" w:rsidP="00DD60AA">
      <w:pPr>
        <w:pStyle w:val="Heading4"/>
      </w:pPr>
    </w:p>
    <w:p w14:paraId="2CB54262" w14:textId="77777777" w:rsidR="00DD60AA" w:rsidRDefault="00DD60AA" w:rsidP="00DD60AA">
      <w:pPr>
        <w:pStyle w:val="Heading3"/>
      </w:pPr>
      <w:r>
        <w:lastRenderedPageBreak/>
        <w:t>AT: Covid X HC</w:t>
      </w:r>
    </w:p>
    <w:p w14:paraId="40C073A2" w14:textId="77777777" w:rsidR="00DD60AA" w:rsidRDefault="00DD60AA" w:rsidP="00DD60AA">
      <w:pPr>
        <w:pStyle w:val="Heading4"/>
      </w:pPr>
      <w:r>
        <w:t xml:space="preserve">Not about rural care---our internal link isn’t </w:t>
      </w:r>
      <w:proofErr w:type="spellStart"/>
      <w:r>
        <w:t>healcare</w:t>
      </w:r>
      <w:proofErr w:type="spellEnd"/>
      <w:r>
        <w:t>, it’s just the existence of hospital mergers which prevent rural communities that are key to US ag.</w:t>
      </w:r>
    </w:p>
    <w:p w14:paraId="3220D303" w14:textId="77777777" w:rsidR="00DD60AA" w:rsidRPr="00A010F4" w:rsidRDefault="00DD60AA" w:rsidP="00DD60AA">
      <w:pPr>
        <w:pStyle w:val="Heading4"/>
        <w:rPr>
          <w:rFonts w:cs="Times New Roman"/>
        </w:rPr>
      </w:pPr>
      <w:r>
        <w:rPr>
          <w:rFonts w:cs="Times New Roman"/>
        </w:rPr>
        <w:t>FTC enforcement solves every warrant---prevents consolidation and increases access.</w:t>
      </w:r>
    </w:p>
    <w:p w14:paraId="304BE6AB" w14:textId="77777777" w:rsidR="00DD60AA" w:rsidRPr="00A010F4" w:rsidRDefault="00DD60AA" w:rsidP="00DD60AA">
      <w:r w:rsidRPr="00A010F4">
        <w:rPr>
          <w:rStyle w:val="Style13ptBold"/>
        </w:rPr>
        <w:t xml:space="preserve">Gustafsson &amp; Blumenthal </w:t>
      </w:r>
      <w:proofErr w:type="gramStart"/>
      <w:r w:rsidRPr="00A010F4">
        <w:rPr>
          <w:rStyle w:val="Style13ptBold"/>
        </w:rPr>
        <w:t>21</w:t>
      </w:r>
      <w:r w:rsidRPr="00A010F4">
        <w:t>,  *</w:t>
      </w:r>
      <w:proofErr w:type="spellStart"/>
      <w:proofErr w:type="gramEnd"/>
      <w:r w:rsidRPr="00A010F4">
        <w:t>Lovisa</w:t>
      </w:r>
      <w:proofErr w:type="spellEnd"/>
      <w:r w:rsidRPr="00A010F4">
        <w:t xml:space="preserve"> Gustafsson is an assistant vice president at the Commonwealth Fund. She previously consulted for investor and industry clients on health policy and strategy issues. *David Blumenthal, MD, is president of the Commonwealth Fund. He previously served as the National Coordinator for Health IT in the Obama Administration. (March 9th, 2021, “The Pandemic Will Fuel Consolidation in U.S. Health Care”, </w:t>
      </w:r>
      <w:hyperlink r:id="rId31" w:history="1">
        <w:r w:rsidRPr="00A010F4">
          <w:rPr>
            <w:rStyle w:val="Hyperlink"/>
          </w:rPr>
          <w:t>https://hbr.org/2021/03/the-pandemic-will-fuel-consolidation-in-u-s-health-care#</w:t>
        </w:r>
      </w:hyperlink>
      <w:r w:rsidRPr="00A010F4">
        <w:t>)</w:t>
      </w:r>
    </w:p>
    <w:p w14:paraId="6ADCFA05" w14:textId="77777777" w:rsidR="00DD60AA" w:rsidRPr="00A010F4" w:rsidRDefault="00DD60AA" w:rsidP="00DD60AA"/>
    <w:p w14:paraId="3A709218" w14:textId="77777777" w:rsidR="00DD60AA" w:rsidRPr="00A010F4" w:rsidRDefault="00DD60AA" w:rsidP="00DD60AA">
      <w:r w:rsidRPr="00A010F4">
        <w:rPr>
          <w:rStyle w:val="StyleUnderline"/>
          <w:highlight w:val="cyan"/>
        </w:rPr>
        <w:t>Concentration in</w:t>
      </w:r>
      <w:r w:rsidRPr="00A010F4">
        <w:t xml:space="preserve"> the </w:t>
      </w:r>
      <w:r w:rsidRPr="00A010F4">
        <w:rPr>
          <w:rStyle w:val="StyleUnderline"/>
        </w:rPr>
        <w:t xml:space="preserve">U.S. </w:t>
      </w:r>
      <w:r w:rsidRPr="00A010F4">
        <w:rPr>
          <w:rStyle w:val="StyleUnderline"/>
          <w:highlight w:val="cyan"/>
        </w:rPr>
        <w:t>health care</w:t>
      </w:r>
      <w:r w:rsidRPr="00A010F4">
        <w:t xml:space="preserve"> sector </w:t>
      </w:r>
      <w:r w:rsidRPr="00A010F4">
        <w:rPr>
          <w:rStyle w:val="StyleUnderline"/>
          <w:highlight w:val="cyan"/>
        </w:rPr>
        <w:t>has been on the rise</w:t>
      </w:r>
      <w:r w:rsidRPr="00A010F4">
        <w:rPr>
          <w:rStyle w:val="StyleUnderline"/>
        </w:rPr>
        <w:t xml:space="preserve"> over the past two decades</w:t>
      </w:r>
      <w:r w:rsidRPr="00A010F4">
        <w:t xml:space="preserve">. </w:t>
      </w:r>
      <w:r w:rsidRPr="00A010F4">
        <w:rPr>
          <w:rStyle w:val="StyleUnderline"/>
          <w:highlight w:val="cyan"/>
        </w:rPr>
        <w:t>Starting with</w:t>
      </w:r>
      <w:r w:rsidRPr="00A010F4">
        <w:rPr>
          <w:rStyle w:val="StyleUnderline"/>
        </w:rPr>
        <w:t xml:space="preserve"> </w:t>
      </w:r>
      <w:r w:rsidRPr="00A010F4">
        <w:rPr>
          <w:rStyle w:val="Emphasis"/>
          <w:highlight w:val="cyan"/>
        </w:rPr>
        <w:t>horizontal consolidation</w:t>
      </w:r>
      <w:r w:rsidRPr="00A010F4">
        <w:t xml:space="preserve">, </w:t>
      </w:r>
      <w:r w:rsidRPr="00A010F4">
        <w:rPr>
          <w:rStyle w:val="StyleUnderline"/>
          <w:highlight w:val="cyan"/>
        </w:rPr>
        <w:t>it</w:t>
      </w:r>
      <w:r w:rsidRPr="00A010F4">
        <w:rPr>
          <w:rStyle w:val="StyleUnderline"/>
        </w:rPr>
        <w:t xml:space="preserve"> has </w:t>
      </w:r>
      <w:r w:rsidRPr="00A010F4">
        <w:rPr>
          <w:rStyle w:val="StyleUnderline"/>
          <w:highlight w:val="cyan"/>
        </w:rPr>
        <w:t>spread to</w:t>
      </w:r>
      <w:r w:rsidRPr="00A010F4">
        <w:rPr>
          <w:rStyle w:val="StyleUnderline"/>
        </w:rPr>
        <w:t xml:space="preserve"> </w:t>
      </w:r>
      <w:r w:rsidRPr="00A010F4">
        <w:rPr>
          <w:rStyle w:val="Emphasis"/>
          <w:highlight w:val="cyan"/>
        </w:rPr>
        <w:t>vertical mergers</w:t>
      </w:r>
      <w:r w:rsidRPr="00A010F4">
        <w:rPr>
          <w:rStyle w:val="StyleUnderline"/>
        </w:rPr>
        <w:t xml:space="preserve"> and </w:t>
      </w:r>
      <w:r w:rsidRPr="00A010F4">
        <w:rPr>
          <w:rStyle w:val="Emphasis"/>
        </w:rPr>
        <w:t>acquisitions</w:t>
      </w:r>
      <w:r w:rsidRPr="00A010F4">
        <w:rPr>
          <w:rStyle w:val="StyleUnderline"/>
        </w:rPr>
        <w:t xml:space="preserve"> </w:t>
      </w:r>
      <w:r w:rsidRPr="00A010F4">
        <w:rPr>
          <w:rStyle w:val="StyleUnderline"/>
          <w:highlight w:val="cyan"/>
        </w:rPr>
        <w:t>and</w:t>
      </w:r>
      <w:r w:rsidRPr="00A010F4">
        <w:rPr>
          <w:rStyle w:val="StyleUnderline"/>
        </w:rPr>
        <w:t xml:space="preserve"> </w:t>
      </w:r>
      <w:r w:rsidRPr="00A010F4">
        <w:rPr>
          <w:rStyle w:val="Emphasis"/>
          <w:highlight w:val="cyan"/>
        </w:rPr>
        <w:t>megamergers</w:t>
      </w:r>
      <w:r w:rsidRPr="00A010F4">
        <w:rPr>
          <w:rStyle w:val="StyleUnderline"/>
        </w:rPr>
        <w:t xml:space="preserve"> </w:t>
      </w:r>
      <w:r w:rsidRPr="00A010F4">
        <w:rPr>
          <w:rStyle w:val="StyleUnderline"/>
          <w:highlight w:val="cyan"/>
        </w:rPr>
        <w:t>of national players at</w:t>
      </w:r>
      <w:r w:rsidRPr="00A010F4">
        <w:rPr>
          <w:rStyle w:val="StyleUnderline"/>
        </w:rPr>
        <w:t xml:space="preserve"> </w:t>
      </w:r>
      <w:r w:rsidRPr="00A010F4">
        <w:rPr>
          <w:rStyle w:val="Emphasis"/>
          <w:highlight w:val="cyan"/>
        </w:rPr>
        <w:t>multiple levels</w:t>
      </w:r>
      <w:r w:rsidRPr="00A010F4">
        <w:rPr>
          <w:rStyle w:val="StyleUnderline"/>
        </w:rPr>
        <w:t xml:space="preserve"> of the </w:t>
      </w:r>
      <w:r w:rsidRPr="00A010F4">
        <w:rPr>
          <w:rStyle w:val="Emphasis"/>
        </w:rPr>
        <w:t>supply chain</w:t>
      </w:r>
      <w:r w:rsidRPr="00A010F4">
        <w:t xml:space="preserve">. </w:t>
      </w:r>
      <w:r w:rsidRPr="00A010F4">
        <w:rPr>
          <w:rStyle w:val="StyleUnderline"/>
          <w:highlight w:val="cyan"/>
        </w:rPr>
        <w:t>Given</w:t>
      </w:r>
      <w:r w:rsidRPr="00A010F4">
        <w:rPr>
          <w:rStyle w:val="StyleUnderline"/>
        </w:rPr>
        <w:t xml:space="preserve"> the </w:t>
      </w:r>
      <w:r w:rsidRPr="00A010F4">
        <w:rPr>
          <w:rStyle w:val="Emphasis"/>
          <w:highlight w:val="cyan"/>
        </w:rPr>
        <w:t>financial difficulty</w:t>
      </w:r>
      <w:r w:rsidRPr="00A010F4">
        <w:t xml:space="preserve"> that many providers have </w:t>
      </w:r>
      <w:r w:rsidRPr="00A010F4">
        <w:rPr>
          <w:rStyle w:val="StyleUnderline"/>
        </w:rPr>
        <w:t xml:space="preserve">suffered </w:t>
      </w:r>
      <w:r w:rsidRPr="00A010F4">
        <w:rPr>
          <w:rStyle w:val="StyleUnderline"/>
          <w:highlight w:val="cyan"/>
        </w:rPr>
        <w:t>during the</w:t>
      </w:r>
      <w:r w:rsidRPr="00A010F4">
        <w:rPr>
          <w:rStyle w:val="StyleUnderline"/>
        </w:rPr>
        <w:t xml:space="preserve"> </w:t>
      </w:r>
      <w:r w:rsidRPr="00A010F4">
        <w:rPr>
          <w:rStyle w:val="Emphasis"/>
          <w:highlight w:val="cyan"/>
        </w:rPr>
        <w:t>pandemic</w:t>
      </w:r>
      <w:r w:rsidRPr="00A010F4">
        <w:t xml:space="preserve">, </w:t>
      </w:r>
      <w:r w:rsidRPr="00A010F4">
        <w:rPr>
          <w:rStyle w:val="StyleUnderline"/>
          <w:highlight w:val="cyan"/>
        </w:rPr>
        <w:t>this</w:t>
      </w:r>
      <w:r w:rsidRPr="00A010F4">
        <w:rPr>
          <w:rStyle w:val="StyleUnderline"/>
        </w:rPr>
        <w:t xml:space="preserve"> trend </w:t>
      </w:r>
      <w:r w:rsidRPr="00A010F4">
        <w:rPr>
          <w:rStyle w:val="StyleUnderline"/>
          <w:highlight w:val="cyan"/>
        </w:rPr>
        <w:t>is likely to</w:t>
      </w:r>
      <w:r w:rsidRPr="00A010F4">
        <w:rPr>
          <w:rStyle w:val="StyleUnderline"/>
        </w:rPr>
        <w:t xml:space="preserve"> </w:t>
      </w:r>
      <w:hyperlink r:id="rId32" w:history="1">
        <w:r w:rsidRPr="00A010F4">
          <w:rPr>
            <w:rStyle w:val="Emphasis"/>
            <w:highlight w:val="cyan"/>
          </w:rPr>
          <w:t>continue</w:t>
        </w:r>
      </w:hyperlink>
      <w:r w:rsidRPr="00A010F4">
        <w:t xml:space="preserve">, </w:t>
      </w:r>
      <w:r w:rsidRPr="00A010F4">
        <w:rPr>
          <w:rStyle w:val="StyleUnderline"/>
          <w:highlight w:val="cyan"/>
        </w:rPr>
        <w:t>reducing</w:t>
      </w:r>
      <w:r w:rsidRPr="00A010F4">
        <w:rPr>
          <w:rStyle w:val="StyleUnderline"/>
        </w:rPr>
        <w:t xml:space="preserve"> </w:t>
      </w:r>
      <w:r w:rsidRPr="00A010F4">
        <w:rPr>
          <w:rStyle w:val="Emphasis"/>
          <w:highlight w:val="cyan"/>
        </w:rPr>
        <w:t>competition</w:t>
      </w:r>
      <w:r w:rsidRPr="00A010F4">
        <w:rPr>
          <w:rStyle w:val="StyleUnderline"/>
        </w:rPr>
        <w:t xml:space="preserve"> </w:t>
      </w:r>
      <w:r w:rsidRPr="00A010F4">
        <w:rPr>
          <w:rStyle w:val="StyleUnderline"/>
          <w:highlight w:val="cyan"/>
        </w:rPr>
        <w:t>and increasing</w:t>
      </w:r>
      <w:r w:rsidRPr="00A010F4">
        <w:rPr>
          <w:rStyle w:val="StyleUnderline"/>
        </w:rPr>
        <w:t xml:space="preserve"> </w:t>
      </w:r>
      <w:r w:rsidRPr="00A010F4">
        <w:rPr>
          <w:rStyle w:val="Emphasis"/>
          <w:highlight w:val="cyan"/>
        </w:rPr>
        <w:t>prices</w:t>
      </w:r>
      <w:r w:rsidRPr="00A010F4">
        <w:t xml:space="preserve">. In light of this danger, </w:t>
      </w:r>
      <w:r w:rsidRPr="00A010F4">
        <w:rPr>
          <w:rStyle w:val="StyleUnderline"/>
          <w:highlight w:val="cyan"/>
        </w:rPr>
        <w:t>Congress</w:t>
      </w:r>
      <w:r w:rsidRPr="00A010F4">
        <w:t xml:space="preserve"> and regulators </w:t>
      </w:r>
      <w:r w:rsidRPr="00A010F4">
        <w:rPr>
          <w:rStyle w:val="StyleUnderline"/>
          <w:highlight w:val="cyan"/>
        </w:rPr>
        <w:t>should take steps</w:t>
      </w:r>
      <w:r w:rsidRPr="00A010F4">
        <w:rPr>
          <w:rStyle w:val="StyleUnderline"/>
        </w:rPr>
        <w:t xml:space="preserve"> now </w:t>
      </w:r>
      <w:r w:rsidRPr="00A010F4">
        <w:rPr>
          <w:rStyle w:val="StyleUnderline"/>
          <w:highlight w:val="cyan"/>
        </w:rPr>
        <w:t>to</w:t>
      </w:r>
      <w:r w:rsidRPr="00A010F4">
        <w:t xml:space="preserve"> </w:t>
      </w:r>
      <w:hyperlink r:id="rId33" w:history="1">
        <w:r w:rsidRPr="00A010F4">
          <w:rPr>
            <w:rStyle w:val="Hyperlink"/>
          </w:rPr>
          <w:t>more fully assess the impact</w:t>
        </w:r>
      </w:hyperlink>
      <w:r w:rsidRPr="00A010F4">
        <w:t xml:space="preserve"> and </w:t>
      </w:r>
      <w:r w:rsidRPr="00A010F4">
        <w:rPr>
          <w:rStyle w:val="Emphasis"/>
          <w:highlight w:val="cyan"/>
        </w:rPr>
        <w:t>curb</w:t>
      </w:r>
      <w:r w:rsidRPr="00A010F4">
        <w:rPr>
          <w:rStyle w:val="StyleUnderline"/>
        </w:rPr>
        <w:t xml:space="preserve"> </w:t>
      </w:r>
      <w:r w:rsidRPr="00A010F4">
        <w:rPr>
          <w:rStyle w:val="StyleUnderline"/>
          <w:highlight w:val="cyan"/>
        </w:rPr>
        <w:t>those</w:t>
      </w:r>
      <w:r w:rsidRPr="00A010F4">
        <w:rPr>
          <w:rStyle w:val="StyleUnderline"/>
        </w:rPr>
        <w:t xml:space="preserve"> </w:t>
      </w:r>
      <w:r w:rsidRPr="00A010F4">
        <w:rPr>
          <w:rStyle w:val="Emphasis"/>
          <w:highlight w:val="cyan"/>
        </w:rPr>
        <w:t>combinations</w:t>
      </w:r>
      <w:r w:rsidRPr="00A010F4">
        <w:t xml:space="preserve"> that adversely impact payers and patients.</w:t>
      </w:r>
    </w:p>
    <w:p w14:paraId="0BA17B5D" w14:textId="77777777" w:rsidR="00DD60AA" w:rsidRPr="00A010F4" w:rsidRDefault="00DD60AA" w:rsidP="00DD60AA">
      <w:r w:rsidRPr="00A010F4">
        <w:rPr>
          <w:rStyle w:val="StyleUnderline"/>
          <w:highlight w:val="cyan"/>
        </w:rPr>
        <w:t>Studies</w:t>
      </w:r>
      <w:r w:rsidRPr="00A010F4">
        <w:t xml:space="preserve"> to date tend to rebut the argument that acquisitions improve efficiencies, reduce costs, and lead to better care coordination. Instead, they </w:t>
      </w:r>
      <w:r w:rsidRPr="00A010F4">
        <w:rPr>
          <w:rStyle w:val="StyleUnderline"/>
          <w:highlight w:val="cyan"/>
        </w:rPr>
        <w:t>show</w:t>
      </w:r>
      <w:r w:rsidRPr="00A010F4">
        <w:rPr>
          <w:rStyle w:val="StyleUnderline"/>
        </w:rPr>
        <w:t xml:space="preserve"> that </w:t>
      </w:r>
      <w:r w:rsidRPr="00A010F4">
        <w:rPr>
          <w:rStyle w:val="StyleUnderline"/>
          <w:highlight w:val="cyan"/>
        </w:rPr>
        <w:t>consolidation</w:t>
      </w:r>
      <w:r w:rsidRPr="00A010F4">
        <w:rPr>
          <w:rStyle w:val="StyleUnderline"/>
        </w:rPr>
        <w:t xml:space="preserve"> </w:t>
      </w:r>
      <w:r w:rsidRPr="00A010F4">
        <w:rPr>
          <w:rStyle w:val="Emphasis"/>
          <w:highlight w:val="cyan"/>
        </w:rPr>
        <w:t>increases prices</w:t>
      </w:r>
      <w:r w:rsidRPr="00A010F4">
        <w:rPr>
          <w:rStyle w:val="StyleUnderline"/>
        </w:rPr>
        <w:t xml:space="preserve"> </w:t>
      </w:r>
      <w:r w:rsidRPr="00A010F4">
        <w:rPr>
          <w:rStyle w:val="StyleUnderline"/>
          <w:highlight w:val="cyan"/>
        </w:rPr>
        <w:t>and</w:t>
      </w:r>
      <w:r w:rsidRPr="00A010F4">
        <w:rPr>
          <w:rStyle w:val="StyleUnderline"/>
        </w:rPr>
        <w:t xml:space="preserve"> </w:t>
      </w:r>
      <w:r w:rsidRPr="00A010F4">
        <w:rPr>
          <w:rStyle w:val="Emphasis"/>
          <w:highlight w:val="cyan"/>
        </w:rPr>
        <w:t>fails</w:t>
      </w:r>
      <w:r w:rsidRPr="00A010F4">
        <w:rPr>
          <w:rStyle w:val="StyleUnderline"/>
        </w:rPr>
        <w:t xml:space="preserve"> </w:t>
      </w:r>
      <w:r w:rsidRPr="00A010F4">
        <w:rPr>
          <w:rStyle w:val="StyleUnderline"/>
          <w:highlight w:val="cyan"/>
        </w:rPr>
        <w:t>to</w:t>
      </w:r>
      <w:r w:rsidRPr="00A010F4">
        <w:rPr>
          <w:rStyle w:val="StyleUnderline"/>
        </w:rPr>
        <w:t xml:space="preserve"> </w:t>
      </w:r>
      <w:r w:rsidRPr="00A010F4">
        <w:rPr>
          <w:rStyle w:val="Emphasis"/>
          <w:highlight w:val="cyan"/>
        </w:rPr>
        <w:t>improve</w:t>
      </w:r>
      <w:r w:rsidRPr="00A010F4">
        <w:rPr>
          <w:rStyle w:val="StyleUnderline"/>
        </w:rPr>
        <w:t xml:space="preserve"> the </w:t>
      </w:r>
      <w:r w:rsidRPr="00A010F4">
        <w:rPr>
          <w:rStyle w:val="StyleUnderline"/>
          <w:highlight w:val="cyan"/>
        </w:rPr>
        <w:t>quality of</w:t>
      </w:r>
      <w:r w:rsidRPr="00A010F4">
        <w:rPr>
          <w:rStyle w:val="StyleUnderline"/>
        </w:rPr>
        <w:t xml:space="preserve"> </w:t>
      </w:r>
      <w:r w:rsidRPr="00A010F4">
        <w:rPr>
          <w:rStyle w:val="Emphasis"/>
          <w:highlight w:val="cyan"/>
        </w:rPr>
        <w:t>care</w:t>
      </w:r>
      <w:r w:rsidRPr="00A010F4">
        <w:t xml:space="preserve">. For example, hospitals’ </w:t>
      </w:r>
      <w:r w:rsidRPr="00A010F4">
        <w:rPr>
          <w:rStyle w:val="StyleUnderline"/>
        </w:rPr>
        <w:t>acquisitions</w:t>
      </w:r>
      <w:r w:rsidRPr="00A010F4">
        <w:t xml:space="preserve"> of physicians’ practices </w:t>
      </w:r>
      <w:r w:rsidRPr="00A010F4">
        <w:rPr>
          <w:rStyle w:val="StyleUnderline"/>
        </w:rPr>
        <w:t xml:space="preserve">in California </w:t>
      </w:r>
      <w:proofErr w:type="gramStart"/>
      <w:r w:rsidRPr="00A010F4">
        <w:rPr>
          <w:rStyle w:val="StyleUnderline"/>
        </w:rPr>
        <w:t>has</w:t>
      </w:r>
      <w:proofErr w:type="gramEnd"/>
      <w:r w:rsidRPr="00A010F4">
        <w:rPr>
          <w:rStyle w:val="StyleUnderline"/>
        </w:rPr>
        <w:t xml:space="preserve"> been linked to </w:t>
      </w:r>
      <w:r w:rsidRPr="00A010F4">
        <w:rPr>
          <w:rStyle w:val="Emphasis"/>
        </w:rPr>
        <w:t>higher prices</w:t>
      </w:r>
      <w:r w:rsidRPr="00A010F4">
        <w:rPr>
          <w:rStyle w:val="StyleUnderline"/>
        </w:rPr>
        <w:t xml:space="preserve"> for primary care and specialist services and to </w:t>
      </w:r>
      <w:r w:rsidRPr="00A010F4">
        <w:rPr>
          <w:rStyle w:val="Emphasis"/>
        </w:rPr>
        <w:t>increases</w:t>
      </w:r>
      <w:r w:rsidRPr="00A010F4">
        <w:rPr>
          <w:rStyle w:val="StyleUnderline"/>
        </w:rPr>
        <w:t xml:space="preserve"> in insurance </w:t>
      </w:r>
      <w:r w:rsidRPr="00A010F4">
        <w:rPr>
          <w:rStyle w:val="Emphasis"/>
        </w:rPr>
        <w:t>premiums</w:t>
      </w:r>
      <w:r w:rsidRPr="00A010F4">
        <w:t>.</w:t>
      </w:r>
    </w:p>
    <w:p w14:paraId="4D064DB1" w14:textId="77777777" w:rsidR="00DD60AA" w:rsidRPr="00A010F4" w:rsidRDefault="00DD60AA" w:rsidP="00DD60AA">
      <w:r w:rsidRPr="00A010F4">
        <w:rPr>
          <w:rStyle w:val="StyleUnderline"/>
          <w:highlight w:val="cyan"/>
        </w:rPr>
        <w:t>There is</w:t>
      </w:r>
      <w:r w:rsidRPr="00A010F4">
        <w:t xml:space="preserve"> some </w:t>
      </w:r>
      <w:r w:rsidRPr="00A010F4">
        <w:rPr>
          <w:rStyle w:val="StyleUnderline"/>
          <w:highlight w:val="cyan"/>
        </w:rPr>
        <w:t>help on the way</w:t>
      </w:r>
      <w:r w:rsidRPr="00A010F4">
        <w:t>. In January, the Federal Trade Commission (</w:t>
      </w:r>
      <w:r w:rsidRPr="00A010F4">
        <w:rPr>
          <w:rStyle w:val="StyleUnderline"/>
          <w:highlight w:val="cyan"/>
        </w:rPr>
        <w:t>FTC</w:t>
      </w:r>
      <w:r w:rsidRPr="00A010F4">
        <w:t xml:space="preserve">) </w:t>
      </w:r>
      <w:hyperlink r:id="rId34" w:history="1">
        <w:r w:rsidRPr="00A010F4">
          <w:rPr>
            <w:rStyle w:val="StyleUnderline"/>
            <w:highlight w:val="cyan"/>
          </w:rPr>
          <w:t>issued orders</w:t>
        </w:r>
      </w:hyperlink>
      <w:r w:rsidRPr="00A010F4">
        <w:rPr>
          <w:rStyle w:val="StyleUnderline"/>
          <w:highlight w:val="cyan"/>
        </w:rPr>
        <w:t xml:space="preserve"> </w:t>
      </w:r>
      <w:r w:rsidRPr="00A010F4">
        <w:rPr>
          <w:rStyle w:val="StyleUnderline"/>
        </w:rPr>
        <w:t>to six large insurers</w:t>
      </w:r>
      <w:r w:rsidRPr="00A010F4">
        <w:t xml:space="preserve"> (Aetna, Anthem, Florida Blue, Cigna, Health Care Service Corporation, and UnitedHealthcare) </w:t>
      </w:r>
      <w:r w:rsidRPr="00A010F4">
        <w:rPr>
          <w:rStyle w:val="StyleUnderline"/>
        </w:rPr>
        <w:t>to provide commercial claims data for hospital inpatient and outpatient and physician services</w:t>
      </w:r>
      <w:r w:rsidRPr="00A010F4">
        <w:t xml:space="preserve"> in 15 states from 2015 to 2020. </w:t>
      </w:r>
      <w:r w:rsidRPr="00A010F4">
        <w:rPr>
          <w:rStyle w:val="StyleUnderline"/>
        </w:rPr>
        <w:t xml:space="preserve">These directives aim </w:t>
      </w:r>
      <w:r w:rsidRPr="00A010F4">
        <w:rPr>
          <w:rStyle w:val="StyleUnderline"/>
          <w:highlight w:val="cyan"/>
        </w:rPr>
        <w:t>to provide</w:t>
      </w:r>
      <w:r w:rsidRPr="00A010F4">
        <w:rPr>
          <w:rStyle w:val="StyleUnderline"/>
        </w:rPr>
        <w:t xml:space="preserve"> more </w:t>
      </w:r>
      <w:r w:rsidRPr="00A010F4">
        <w:rPr>
          <w:rStyle w:val="StyleUnderline"/>
          <w:highlight w:val="cyan"/>
        </w:rPr>
        <w:t>detailed evidence</w:t>
      </w:r>
      <w:r w:rsidRPr="00A010F4">
        <w:rPr>
          <w:rStyle w:val="StyleUnderline"/>
        </w:rPr>
        <w:t xml:space="preserve"> </w:t>
      </w:r>
      <w:r w:rsidRPr="00A010F4">
        <w:rPr>
          <w:rStyle w:val="StyleUnderline"/>
          <w:highlight w:val="cyan"/>
        </w:rPr>
        <w:t>about</w:t>
      </w:r>
      <w:r w:rsidRPr="00A010F4">
        <w:rPr>
          <w:rStyle w:val="StyleUnderline"/>
        </w:rPr>
        <w:t xml:space="preserve"> how </w:t>
      </w:r>
      <w:r w:rsidRPr="00A010F4">
        <w:rPr>
          <w:rStyle w:val="StyleUnderline"/>
          <w:highlight w:val="cyan"/>
        </w:rPr>
        <w:t>mergers</w:t>
      </w:r>
      <w:r w:rsidRPr="00A010F4">
        <w:rPr>
          <w:rStyle w:val="StyleUnderline"/>
        </w:rPr>
        <w:t xml:space="preserve"> of physician practice </w:t>
      </w:r>
      <w:r w:rsidRPr="00A010F4">
        <w:rPr>
          <w:rStyle w:val="StyleUnderline"/>
          <w:highlight w:val="cyan"/>
        </w:rPr>
        <w:t>and</w:t>
      </w:r>
      <w:r w:rsidRPr="00A010F4">
        <w:rPr>
          <w:rStyle w:val="StyleUnderline"/>
        </w:rPr>
        <w:t xml:space="preserve"> hospitals’ </w:t>
      </w:r>
      <w:r w:rsidRPr="00A010F4">
        <w:rPr>
          <w:rStyle w:val="StyleUnderline"/>
          <w:highlight w:val="cyan"/>
        </w:rPr>
        <w:t>acquisitions</w:t>
      </w:r>
      <w:r w:rsidRPr="00A010F4">
        <w:rPr>
          <w:rStyle w:val="StyleUnderline"/>
        </w:rPr>
        <w:t xml:space="preserve"> of physician practices </w:t>
      </w:r>
      <w:r w:rsidRPr="00A010F4">
        <w:rPr>
          <w:rStyle w:val="StyleUnderline"/>
          <w:highlight w:val="cyan"/>
        </w:rPr>
        <w:t>affect competition</w:t>
      </w:r>
      <w:r w:rsidRPr="00A010F4">
        <w:t xml:space="preserve">. And </w:t>
      </w:r>
      <w:r w:rsidRPr="00A010F4">
        <w:rPr>
          <w:rStyle w:val="StyleUnderline"/>
          <w:highlight w:val="cyan"/>
        </w:rPr>
        <w:t>this</w:t>
      </w:r>
      <w:r w:rsidRPr="00A010F4">
        <w:t xml:space="preserve"> potentially </w:t>
      </w:r>
      <w:r w:rsidRPr="00A010F4">
        <w:rPr>
          <w:rStyle w:val="StyleUnderline"/>
          <w:highlight w:val="cyan"/>
        </w:rPr>
        <w:t>opens the door for oversight</w:t>
      </w:r>
      <w:r w:rsidRPr="00A010F4">
        <w:t xml:space="preserve"> at the state and federal level.</w:t>
      </w:r>
    </w:p>
    <w:p w14:paraId="05DF4DE8" w14:textId="77777777" w:rsidR="00DD60AA" w:rsidRPr="00FD1384" w:rsidRDefault="00DD60AA" w:rsidP="00DD60AA"/>
    <w:p w14:paraId="62BC5F26" w14:textId="77777777" w:rsidR="00DD60AA" w:rsidRDefault="00DD60AA" w:rsidP="00DD60AA">
      <w:pPr>
        <w:pStyle w:val="Heading3"/>
      </w:pPr>
      <w:r>
        <w:lastRenderedPageBreak/>
        <w:t>AT: Food</w:t>
      </w:r>
    </w:p>
    <w:p w14:paraId="6F9B128A" w14:textId="77777777" w:rsidR="00DD60AA" w:rsidRPr="00A85DD6" w:rsidRDefault="00DD60AA" w:rsidP="00DD60AA">
      <w:pPr>
        <w:pStyle w:val="Heading4"/>
      </w:pPr>
      <w:r>
        <w:t>Just going to point out the 1NC and 2AC both did not read food defense so it doesn’t matter.</w:t>
      </w:r>
    </w:p>
    <w:p w14:paraId="2B231AE4" w14:textId="77777777" w:rsidR="00DD60AA" w:rsidRDefault="00DD60AA" w:rsidP="00DD60AA">
      <w:r>
        <w:t xml:space="preserve"> </w:t>
      </w:r>
    </w:p>
    <w:p w14:paraId="7CCB5FE3" w14:textId="77777777" w:rsidR="00DD60AA" w:rsidRPr="00A85DD6" w:rsidRDefault="00DD60AA" w:rsidP="00DD60AA">
      <w:pPr>
        <w:pStyle w:val="Heading4"/>
      </w:pPr>
      <w:r>
        <w:t xml:space="preserve"> </w:t>
      </w:r>
    </w:p>
    <w:p w14:paraId="033D8269" w14:textId="77777777" w:rsidR="00DD60AA" w:rsidRPr="00DD60AA" w:rsidRDefault="00DD60AA" w:rsidP="00DD60AA"/>
    <w:p w14:paraId="3956AC6F" w14:textId="77777777" w:rsidR="00DD60AA" w:rsidRPr="00DD60AA" w:rsidRDefault="00DD60AA" w:rsidP="00DD60AA"/>
    <w:sectPr w:rsidR="00DD60AA" w:rsidRPr="00DD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333B1C"/>
    <w:multiLevelType w:val="hybridMultilevel"/>
    <w:tmpl w:val="221C1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1F312C"/>
    <w:multiLevelType w:val="hybridMultilevel"/>
    <w:tmpl w:val="8FE83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76801"/>
    <w:rsid w:val="000139A3"/>
    <w:rsid w:val="00080DC3"/>
    <w:rsid w:val="00100833"/>
    <w:rsid w:val="00104529"/>
    <w:rsid w:val="00105942"/>
    <w:rsid w:val="00107396"/>
    <w:rsid w:val="0013257D"/>
    <w:rsid w:val="00144A4C"/>
    <w:rsid w:val="00176AB0"/>
    <w:rsid w:val="00177B7D"/>
    <w:rsid w:val="0018322D"/>
    <w:rsid w:val="001A62B0"/>
    <w:rsid w:val="001B5776"/>
    <w:rsid w:val="001E527A"/>
    <w:rsid w:val="001F78CE"/>
    <w:rsid w:val="002047C0"/>
    <w:rsid w:val="00251FC7"/>
    <w:rsid w:val="002855A7"/>
    <w:rsid w:val="002B146A"/>
    <w:rsid w:val="002B5E17"/>
    <w:rsid w:val="002E3724"/>
    <w:rsid w:val="00301061"/>
    <w:rsid w:val="003029E3"/>
    <w:rsid w:val="00315690"/>
    <w:rsid w:val="00316B75"/>
    <w:rsid w:val="00325646"/>
    <w:rsid w:val="003460F2"/>
    <w:rsid w:val="0038158C"/>
    <w:rsid w:val="003902BA"/>
    <w:rsid w:val="003A09E2"/>
    <w:rsid w:val="003B30A7"/>
    <w:rsid w:val="00407037"/>
    <w:rsid w:val="004605D6"/>
    <w:rsid w:val="004C60E8"/>
    <w:rsid w:val="004E2D01"/>
    <w:rsid w:val="004E3579"/>
    <w:rsid w:val="004E4EC7"/>
    <w:rsid w:val="004E728B"/>
    <w:rsid w:val="004F39E0"/>
    <w:rsid w:val="00506FB2"/>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0B61"/>
    <w:rsid w:val="0097032B"/>
    <w:rsid w:val="009B129A"/>
    <w:rsid w:val="009D2EAD"/>
    <w:rsid w:val="009D54B2"/>
    <w:rsid w:val="009E1922"/>
    <w:rsid w:val="009F4E10"/>
    <w:rsid w:val="009F7ED2"/>
    <w:rsid w:val="00A93661"/>
    <w:rsid w:val="00A95652"/>
    <w:rsid w:val="00AC0AB8"/>
    <w:rsid w:val="00B33C6D"/>
    <w:rsid w:val="00B4508F"/>
    <w:rsid w:val="00B55AD5"/>
    <w:rsid w:val="00B8057C"/>
    <w:rsid w:val="00BD19F7"/>
    <w:rsid w:val="00BD6238"/>
    <w:rsid w:val="00BF593B"/>
    <w:rsid w:val="00BF773A"/>
    <w:rsid w:val="00BF7E81"/>
    <w:rsid w:val="00C13773"/>
    <w:rsid w:val="00C17CC8"/>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60AA"/>
    <w:rsid w:val="00E15E75"/>
    <w:rsid w:val="00E5262C"/>
    <w:rsid w:val="00EC7DC4"/>
    <w:rsid w:val="00ED30CF"/>
    <w:rsid w:val="00F0387B"/>
    <w:rsid w:val="00F176EF"/>
    <w:rsid w:val="00F45E10"/>
    <w:rsid w:val="00F52840"/>
    <w:rsid w:val="00F6364A"/>
    <w:rsid w:val="00F76801"/>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473C"/>
  <w15:chartTrackingRefBased/>
  <w15:docId w15:val="{8AA196AF-A7EB-4F38-A35A-065C139C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D60AA"/>
    <w:rPr>
      <w:rFonts w:ascii="Calibri" w:hAnsi="Calibri"/>
    </w:rPr>
  </w:style>
  <w:style w:type="paragraph" w:styleId="Heading1">
    <w:name w:val="heading 1"/>
    <w:aliases w:val="Pocket"/>
    <w:basedOn w:val="Normal"/>
    <w:next w:val="Normal"/>
    <w:link w:val="Heading1Char"/>
    <w:qFormat/>
    <w:rsid w:val="00DD60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D60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DD60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Heading 2 Char2 Char,Heading 2 Char1 Char Char,small space,no read,No Spacing12,No Spacing2111,T, Ch,ta,Ta,CD - Cite,t,Heading 41,No Spacing21, C,Ch,No Spacing211,No Spacing4,No Spacing11111,TA"/>
    <w:basedOn w:val="Normal"/>
    <w:next w:val="Normal"/>
    <w:link w:val="Heading4Char"/>
    <w:uiPriority w:val="3"/>
    <w:unhideWhenUsed/>
    <w:qFormat/>
    <w:rsid w:val="00DD60A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D60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60AA"/>
  </w:style>
  <w:style w:type="character" w:customStyle="1" w:styleId="Heading1Char">
    <w:name w:val="Heading 1 Char"/>
    <w:aliases w:val="Pocket Char"/>
    <w:basedOn w:val="DefaultParagraphFont"/>
    <w:link w:val="Heading1"/>
    <w:rsid w:val="00DD60A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D60AA"/>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DD60AA"/>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Heading 2 Char2 Char Char,Heading 2 Char1 Char Char Char,small space Char,no read Char,No Spacing12 Char,No Spacing2111 Char,T Char, Ch Char,ta Char,Ta Char"/>
    <w:basedOn w:val="DefaultParagraphFont"/>
    <w:link w:val="Heading4"/>
    <w:uiPriority w:val="3"/>
    <w:rsid w:val="00DD60AA"/>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DD60A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D60AA"/>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DD60AA"/>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DD60AA"/>
    <w:rPr>
      <w:color w:val="auto"/>
      <w:u w:val="none"/>
    </w:rPr>
  </w:style>
  <w:style w:type="character" w:styleId="FollowedHyperlink">
    <w:name w:val="FollowedHyperlink"/>
    <w:basedOn w:val="DefaultParagraphFont"/>
    <w:uiPriority w:val="99"/>
    <w:semiHidden/>
    <w:unhideWhenUsed/>
    <w:rsid w:val="00DD60AA"/>
    <w:rPr>
      <w:color w:val="auto"/>
      <w:u w:val="none"/>
    </w:rPr>
  </w:style>
  <w:style w:type="paragraph" w:customStyle="1" w:styleId="textbold">
    <w:name w:val="text bold"/>
    <w:basedOn w:val="Normal"/>
    <w:link w:val="Emphasis"/>
    <w:uiPriority w:val="7"/>
    <w:qFormat/>
    <w:rsid w:val="001A62B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1A62B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1A62B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uiPriority w:val="7"/>
    <w:qFormat/>
    <w:rsid w:val="001A62B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Clear,DDI Tag,Tag Title,No Spacing51,Small Text,tag,Tags,No Spacing5,Tag and Ci,No Spacing112,Medium Grid 21,Note Level 21,No Spacing7"/>
    <w:basedOn w:val="Heading1"/>
    <w:autoRedefine/>
    <w:uiPriority w:val="99"/>
    <w:qFormat/>
    <w:rsid w:val="001A62B0"/>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2020/10/22/technology/antitrust-laws-tech-new-regulator.html" TargetMode="External"/><Relationship Id="rId18" Type="http://schemas.openxmlformats.org/officeDocument/2006/relationships/hyperlink" Target="https://www.fhi.ox.ac.uk/wp-content/uploads/Existential-Risks-2017-01-23.pdf" TargetMode="External"/><Relationship Id="rId26" Type="http://schemas.openxmlformats.org/officeDocument/2006/relationships/hyperlink" Target="https://morningconsult.com/2021/09/10/health-care-antitrust-biden-administration/" TargetMode="External"/><Relationship Id="rId3" Type="http://schemas.openxmlformats.org/officeDocument/2006/relationships/styles" Target="styles.xml"/><Relationship Id="rId21" Type="http://schemas.openxmlformats.org/officeDocument/2006/relationships/hyperlink" Target="https://www.jstor.org/stable/resrep22408.5?seq=1" TargetMode="External"/><Relationship Id="rId34" Type="http://schemas.openxmlformats.org/officeDocument/2006/relationships/hyperlink" Target="https://www.ftc.gov/news-events/press-releases/2021/01/ftc-study-impact-physician-group-healthcare-facility-mergers" TargetMode="External"/><Relationship Id="rId7" Type="http://schemas.openxmlformats.org/officeDocument/2006/relationships/hyperlink" Target="https://promarket.org/2021/06/10/covid-pandemic-consolidation-pandemic-monopoly/" TargetMode="External"/><Relationship Id="rId12" Type="http://schemas.openxmlformats.org/officeDocument/2006/relationships/hyperlink" Target="https://www.canarymedia.com/articles/climate-policy-crunch-time-we-need-congress-to-pass-a-clean-energy-standard-and-tax-credits/" TargetMode="External"/><Relationship Id="rId17" Type="http://schemas.openxmlformats.org/officeDocument/2006/relationships/hyperlink" Target="https://www.brookings.edu/research/why-5g-requires-new-approaches-to-cybersecurity/" TargetMode="External"/><Relationship Id="rId25" Type="http://schemas.openxmlformats.org/officeDocument/2006/relationships/hyperlink" Target="http://ucanr.edu/blogs/food2025/blogfiles/14415.pdf" TargetMode="External"/><Relationship Id="rId33" Type="http://schemas.openxmlformats.org/officeDocument/2006/relationships/hyperlink" Target="https://www.urban.org/research/publication/addressing-health-care-market-consolidation-and-high-prices/view/full_report" TargetMode="External"/><Relationship Id="rId2" Type="http://schemas.openxmlformats.org/officeDocument/2006/relationships/numbering" Target="numbering.xml"/><Relationship Id="rId16" Type="http://schemas.openxmlformats.org/officeDocument/2006/relationships/hyperlink" Target="https://www.privco.com/knowledge-bank/intro-to-private-companies/" TargetMode="External"/><Relationship Id="rId20" Type="http://schemas.openxmlformats.org/officeDocument/2006/relationships/hyperlink" Target="https://www.jstor.org/stable/resrep22408.8?seq=1" TargetMode="External"/><Relationship Id="rId29" Type="http://schemas.openxmlformats.org/officeDocument/2006/relationships/hyperlink" Target="https://www.brookings.edu/wp-content/uploads/2020/05/Bill-Baer-5.19.20-Submission-to-Subcommittee-on-Antitrust-Commercial-and-Administrative-Law-of-the-House-Judiciary-Committee.pdf" TargetMode="External"/><Relationship Id="rId1" Type="http://schemas.openxmlformats.org/officeDocument/2006/relationships/customXml" Target="../customXml/item1.xml"/><Relationship Id="rId6" Type="http://schemas.openxmlformats.org/officeDocument/2006/relationships/hyperlink" Target="https://www.politico.com/newsletters/future-pulse/2021/08/25/how-bidens-tech-trustbuster-could-change-health-care-797333" TargetMode="External"/><Relationship Id="rId11" Type="http://schemas.openxmlformats.org/officeDocument/2006/relationships/hyperlink" Target="https://www.concurrences.com/en/review/issues/no-1-2021/on-topic/the-new-us-antitrust-administration-en" TargetMode="External"/><Relationship Id="rId24" Type="http://schemas.openxmlformats.org/officeDocument/2006/relationships/image" Target="media/image1.jpeg"/><Relationship Id="rId32" Type="http://schemas.openxmlformats.org/officeDocument/2006/relationships/hyperlink" Target="https://www.healthcarefinancenews.com/news/ma-activity-expected-surge-independent-health-systems-look-partners" TargetMode="External"/><Relationship Id="rId5" Type="http://schemas.openxmlformats.org/officeDocument/2006/relationships/webSettings" Target="webSettings.xml"/><Relationship Id="rId15" Type="http://schemas.openxmlformats.org/officeDocument/2006/relationships/hyperlink" Target="https://www.jstor.org/stable/resrep22408.8?seq=1" TargetMode="External"/><Relationship Id="rId23" Type="http://schemas.openxmlformats.org/officeDocument/2006/relationships/hyperlink" Target="https://www.cfr.org/blog/china-huawei-5g" TargetMode="External"/><Relationship Id="rId28" Type="http://schemas.openxmlformats.org/officeDocument/2006/relationships/hyperlink" Target="https://www.mercatus.org/publications/antitrust-and-competition/lack-resources-and-lack-authority-over-nonprofit" TargetMode="External"/><Relationship Id="rId36" Type="http://schemas.openxmlformats.org/officeDocument/2006/relationships/theme" Target="theme/theme1.xml"/><Relationship Id="rId10" Type="http://schemas.openxmlformats.org/officeDocument/2006/relationships/hyperlink" Target="https://www.theguardian.com/us-news/2021/sep/07/biden-democrats-brewing-battle-budget-bill" TargetMode="External"/><Relationship Id="rId19" Type="http://schemas.openxmlformats.org/officeDocument/2006/relationships/hyperlink" Target="https://blogs.prio.org/ClimateAndConflict/2018/05/does-hunger-cause-conflict/" TargetMode="External"/><Relationship Id="rId31" Type="http://schemas.openxmlformats.org/officeDocument/2006/relationships/hyperlink" Target="https://hbr.org/2021/03/the-pandemic-will-fuel-consolidation-in-u-s-health-care" TargetMode="External"/><Relationship Id="rId4" Type="http://schemas.openxmlformats.org/officeDocument/2006/relationships/settings" Target="settings.xml"/><Relationship Id="rId9" Type="http://schemas.openxmlformats.org/officeDocument/2006/relationships/hyperlink" Target="http://hitconsultant.net/2016/02/22/32016/" TargetMode="External"/><Relationship Id="rId14" Type="http://schemas.openxmlformats.org/officeDocument/2006/relationships/hyperlink" Target="https://fedsoc-cms-public.s3.amazonaws.com/update/pdf/HfSHUKp1jnxxov80FkGORMCD5eojoela0HkiRejm.pdf" TargetMode="External"/><Relationship Id="rId22" Type="http://schemas.openxmlformats.org/officeDocument/2006/relationships/hyperlink" Target="https://www.jstor.org/stable/resrep22408.8?seq=1" TargetMode="External"/><Relationship Id="rId27" Type="http://schemas.openxmlformats.org/officeDocument/2006/relationships/hyperlink" Target="https://www.medicaleconomics.com/view/hospital-consolidations-in-crosshairs-of-biden-administration"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hyperlink" Target="https://www.forbes.com/sites/ritanumerof/2020/11/11/covid-induced-hospital-consolidation-what-are-the-impacts-on-consumers-and-potentially-the-president/?sh=692d6fc94da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78</Pages>
  <Words>38136</Words>
  <Characters>217378</Characters>
  <Application>Microsoft Office Word</Application>
  <DocSecurity>0</DocSecurity>
  <Lines>1811</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2021-09-17T20:01:00Z</dcterms:created>
  <dcterms:modified xsi:type="dcterms:W3CDTF">2021-09-17T20:01:00Z</dcterms:modified>
</cp:coreProperties>
</file>