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919E" w14:textId="77777777" w:rsidR="00D607F4" w:rsidRDefault="00D607F4" w:rsidP="00D607F4">
      <w:pPr>
        <w:pStyle w:val="Heading1"/>
      </w:pPr>
      <w:r>
        <w:t>1NC</w:t>
      </w:r>
    </w:p>
    <w:p w14:paraId="51643ECD" w14:textId="77777777" w:rsidR="00D607F4" w:rsidRDefault="00D607F4" w:rsidP="00D607F4">
      <w:pPr>
        <w:pStyle w:val="Heading3"/>
      </w:pPr>
      <w:r>
        <w:t>OFF</w:t>
      </w:r>
    </w:p>
    <w:p w14:paraId="0DCA279A" w14:textId="77777777" w:rsidR="00D607F4" w:rsidRDefault="00D607F4" w:rsidP="00D607F4">
      <w:pPr>
        <w:pStyle w:val="Heading4"/>
      </w:pPr>
      <w:r>
        <w:t>Undisclosed new affs are a voter---deck pre-round prep and clash---disclosing them solves. Even if it’s not a voter, we get infinite condo, process counterplans, 2NC counterplans, and everything else.</w:t>
      </w:r>
    </w:p>
    <w:p w14:paraId="1F5DEC5B" w14:textId="77777777" w:rsidR="00D607F4" w:rsidRPr="006B5B15" w:rsidRDefault="00D607F4" w:rsidP="00D607F4">
      <w:pPr>
        <w:pStyle w:val="Heading3"/>
        <w:rPr>
          <w:rFonts w:asciiTheme="minorHAnsi" w:hAnsiTheme="minorHAnsi" w:cstheme="minorHAnsi"/>
        </w:rPr>
      </w:pPr>
      <w:bookmarkStart w:id="0" w:name="BlockBM190"/>
      <w:r w:rsidRPr="006B5B15">
        <w:rPr>
          <w:rFonts w:asciiTheme="minorHAnsi" w:hAnsiTheme="minorHAnsi" w:cstheme="minorHAnsi"/>
        </w:rPr>
        <w:t>1NC</w:t>
      </w:r>
    </w:p>
    <w:p w14:paraId="71411561" w14:textId="77777777" w:rsidR="00D607F4" w:rsidRPr="006B5B15" w:rsidRDefault="00D607F4" w:rsidP="00D607F4">
      <w:pPr>
        <w:pStyle w:val="Heading4"/>
        <w:rPr>
          <w:rFonts w:asciiTheme="minorHAnsi" w:hAnsiTheme="minorHAnsi" w:cstheme="minorHAnsi"/>
        </w:rPr>
      </w:pPr>
      <w:r w:rsidRPr="006B5B15">
        <w:rPr>
          <w:rFonts w:asciiTheme="minorHAnsi" w:hAnsiTheme="minorHAnsi" w:cstheme="minorHAnsi"/>
          <w:u w:val="single"/>
        </w:rPr>
        <w:t>CON CON CP</w:t>
      </w:r>
      <w:r w:rsidRPr="006B5B15">
        <w:rPr>
          <w:rFonts w:asciiTheme="minorHAnsi" w:hAnsiTheme="minorHAnsi" w:cstheme="minorHAnsi"/>
        </w:rPr>
        <w:t>:</w:t>
      </w:r>
    </w:p>
    <w:p w14:paraId="68DE1E86" w14:textId="77777777" w:rsidR="00D607F4" w:rsidRPr="007146BE" w:rsidRDefault="00D607F4" w:rsidP="00D607F4">
      <w:pPr>
        <w:pStyle w:val="Heading4"/>
        <w:rPr>
          <w:rFonts w:asciiTheme="minorHAnsi" w:hAnsiTheme="minorHAnsi" w:cstheme="minorHAnsi"/>
        </w:rPr>
      </w:pPr>
      <w:r w:rsidRPr="006B5B15">
        <w:rPr>
          <w:rFonts w:asciiTheme="minorHAnsi" w:hAnsiTheme="minorHAnsi" w:cstheme="minorHAnsi"/>
        </w:rPr>
        <w:t>The United States should call a strictly limited Constitutional Convention that</w:t>
      </w:r>
      <w:r>
        <w:rPr>
          <w:rFonts w:asciiTheme="minorHAnsi" w:hAnsiTheme="minorHAnsi" w:cstheme="minorHAnsi"/>
        </w:rPr>
        <w:t xml:space="preserve"> </w:t>
      </w:r>
      <w:r w:rsidRPr="007146BE">
        <w:rPr>
          <w:rFonts w:asciiTheme="minorHAnsi" w:hAnsiTheme="minorHAnsi" w:cstheme="minorHAnsi"/>
        </w:rPr>
        <w:t>restrict</w:t>
      </w:r>
      <w:r>
        <w:rPr>
          <w:rFonts w:asciiTheme="minorHAnsi" w:hAnsiTheme="minorHAnsi" w:cstheme="minorHAnsi"/>
        </w:rPr>
        <w:t>s</w:t>
      </w:r>
      <w:r w:rsidRPr="007146BE">
        <w:rPr>
          <w:rFonts w:asciiTheme="minorHAnsi" w:hAnsiTheme="minorHAnsi" w:cstheme="minorHAnsi"/>
        </w:rPr>
        <w:t xml:space="preserve"> exemptions under foreign sovereign compulsion and international comity where the private party had autonomy to act competitively</w:t>
      </w:r>
    </w:p>
    <w:p w14:paraId="2C45F749" w14:textId="77777777" w:rsidR="00D607F4" w:rsidRPr="006B5B15" w:rsidRDefault="00D607F4" w:rsidP="00D607F4">
      <w:pPr>
        <w:pStyle w:val="Heading4"/>
        <w:rPr>
          <w:rFonts w:asciiTheme="minorHAnsi" w:hAnsiTheme="minorHAnsi" w:cstheme="minorHAnsi"/>
        </w:rPr>
      </w:pPr>
    </w:p>
    <w:p w14:paraId="132C87FC" w14:textId="77777777" w:rsidR="00D607F4" w:rsidRPr="006B5B15" w:rsidRDefault="00D607F4" w:rsidP="00D607F4">
      <w:pPr>
        <w:rPr>
          <w:rFonts w:asciiTheme="minorHAnsi" w:hAnsiTheme="minorHAnsi" w:cstheme="minorHAnsi"/>
        </w:rPr>
      </w:pPr>
    </w:p>
    <w:p w14:paraId="2E698792" w14:textId="77777777" w:rsidR="00D607F4" w:rsidRPr="006B5B15" w:rsidRDefault="00D607F4" w:rsidP="00D607F4">
      <w:pPr>
        <w:pStyle w:val="Heading4"/>
        <w:rPr>
          <w:rFonts w:asciiTheme="minorHAnsi" w:hAnsiTheme="minorHAnsi" w:cstheme="minorHAnsi"/>
        </w:rPr>
      </w:pPr>
      <w:r w:rsidRPr="006B5B15">
        <w:rPr>
          <w:rFonts w:asciiTheme="minorHAnsi" w:hAnsiTheme="minorHAnsi" w:cstheme="minorHAnsi"/>
        </w:rPr>
        <w:t xml:space="preserve">Solves and avoids politics. </w:t>
      </w:r>
    </w:p>
    <w:p w14:paraId="2182A849" w14:textId="77777777" w:rsidR="00D607F4" w:rsidRPr="006B5B15" w:rsidRDefault="00D607F4" w:rsidP="00D607F4">
      <w:pPr>
        <w:rPr>
          <w:rFonts w:asciiTheme="minorHAnsi" w:hAnsiTheme="minorHAnsi" w:cstheme="minorHAnsi"/>
        </w:rPr>
      </w:pPr>
      <w:r w:rsidRPr="006B5B15">
        <w:rPr>
          <w:rStyle w:val="Style13ptBold"/>
          <w:rFonts w:asciiTheme="minorHAnsi" w:hAnsiTheme="minorHAnsi" w:cstheme="minorHAnsi"/>
        </w:rPr>
        <w:t>Neale 16</w:t>
      </w:r>
      <w:r w:rsidRPr="006B5B15">
        <w:rPr>
          <w:rFonts w:asciiTheme="minorHAnsi" w:hAnsiTheme="minorHAnsi" w:cstheme="minorHAnsi"/>
        </w:rPr>
        <w:t xml:space="preserve">, Specialist in American National Government (Thomas H., 3-29-2016, “The Article V Convention to Propose Constitutional Amendments: Contemporary Issues for Congress”, </w:t>
      </w:r>
      <w:r w:rsidRPr="006B5B15">
        <w:rPr>
          <w:rFonts w:asciiTheme="minorHAnsi" w:hAnsiTheme="minorHAnsi" w:cstheme="minorHAnsi"/>
          <w:i/>
          <w:iCs/>
        </w:rPr>
        <w:t>Congressional Research Service</w:t>
      </w:r>
      <w:r w:rsidRPr="006B5B15">
        <w:rPr>
          <w:rFonts w:asciiTheme="minorHAnsi" w:hAnsiTheme="minorHAnsi" w:cstheme="minorHAnsi"/>
        </w:rPr>
        <w:t>, pg. 12, https://sgp.fas.org/crs/misc/R42589.pdf)</w:t>
      </w:r>
    </w:p>
    <w:p w14:paraId="2C7EAD7F" w14:textId="77777777" w:rsidR="00D607F4" w:rsidRPr="006B5B15" w:rsidRDefault="00D607F4" w:rsidP="00D607F4">
      <w:pPr>
        <w:rPr>
          <w:rFonts w:asciiTheme="minorHAnsi" w:hAnsiTheme="minorHAnsi" w:cstheme="minorHAnsi"/>
          <w:sz w:val="16"/>
        </w:rPr>
      </w:pPr>
      <w:r w:rsidRPr="006B5B15">
        <w:rPr>
          <w:rFonts w:asciiTheme="minorHAnsi" w:hAnsiTheme="minorHAnsi" w:cstheme="minorHAnsi"/>
          <w:sz w:val="16"/>
        </w:rPr>
        <w:t>The Limited Convention</w:t>
      </w:r>
    </w:p>
    <w:p w14:paraId="12D2A4BA" w14:textId="77777777" w:rsidR="00D607F4" w:rsidRPr="006B5B15" w:rsidRDefault="00D607F4" w:rsidP="00D607F4">
      <w:pPr>
        <w:rPr>
          <w:rFonts w:asciiTheme="minorHAnsi" w:hAnsiTheme="minorHAnsi" w:cstheme="minorHAnsi"/>
          <w:sz w:val="16"/>
        </w:rPr>
      </w:pPr>
      <w:r w:rsidRPr="006B5B15">
        <w:rPr>
          <w:rFonts w:asciiTheme="minorHAnsi" w:hAnsiTheme="minorHAnsi" w:cstheme="minorHAnsi"/>
          <w:sz w:val="16"/>
        </w:rPr>
        <w:t xml:space="preserve">The concept of a limited convention has commanded considerable support in the debate over the Article V alternative. A range of constitutional scholars maintains that, contrary to Charles Black’s assertion, quoted earlier, </w:t>
      </w:r>
      <w:r w:rsidRPr="006B5B15">
        <w:rPr>
          <w:rStyle w:val="StyleUnderline"/>
          <w:rFonts w:asciiTheme="minorHAnsi" w:hAnsiTheme="minorHAnsi" w:cstheme="minorHAnsi"/>
          <w:highlight w:val="cyan"/>
        </w:rPr>
        <w:t xml:space="preserve">a convention may be </w:t>
      </w:r>
      <w:r w:rsidRPr="006B5B15">
        <w:rPr>
          <w:rStyle w:val="Emphasis"/>
          <w:rFonts w:asciiTheme="minorHAnsi" w:hAnsiTheme="minorHAnsi" w:cstheme="minorHAnsi"/>
          <w:highlight w:val="cyan"/>
        </w:rPr>
        <w:t>limited to a specific issue</w:t>
      </w:r>
      <w:r w:rsidRPr="006B5B15">
        <w:rPr>
          <w:rFonts w:asciiTheme="minorHAnsi" w:hAnsiTheme="minorHAnsi" w:cstheme="minorHAnsi"/>
          <w:sz w:val="16"/>
        </w:rPr>
        <w:t xml:space="preserve"> or issues contained in state applications; in fact, some observers maintain that it must be so limited. A fundamental assumption from their viewpoint is that the framers did not contemplate a general or large-scale revision of the Constitution when they drafted Article V. The late Senator Sam Ervin, who supported the Article V alternative and championed advance congressional planning for a convention, expounded this point of view:</w:t>
      </w:r>
    </w:p>
    <w:p w14:paraId="360620E7" w14:textId="77777777" w:rsidR="00D607F4" w:rsidRPr="006B5B15" w:rsidRDefault="00D607F4" w:rsidP="00D607F4">
      <w:pPr>
        <w:rPr>
          <w:rFonts w:asciiTheme="minorHAnsi" w:hAnsiTheme="minorHAnsi" w:cstheme="minorHAnsi"/>
          <w:sz w:val="16"/>
        </w:rPr>
      </w:pPr>
      <w:r w:rsidRPr="006B5B15">
        <w:rPr>
          <w:rFonts w:asciiTheme="minorHAnsi" w:hAnsiTheme="minorHAnsi" w:cstheme="minorHAnsi"/>
          <w:sz w:val="16"/>
        </w:rPr>
        <w:t>... there is strong evidence that what the members of the [original constitutional] convention were concerned with ... was the power to make specific amendments.... [The] provision in article V for two exceptions to the amendment power42 underlines the notion that the convention anticipated a specific amendment or amendments rather than general revision.43</w:t>
      </w:r>
    </w:p>
    <w:p w14:paraId="242913A3" w14:textId="77777777" w:rsidR="00D607F4" w:rsidRPr="006B5B15" w:rsidRDefault="00D607F4" w:rsidP="00D607F4">
      <w:pPr>
        <w:rPr>
          <w:rFonts w:asciiTheme="minorHAnsi" w:hAnsiTheme="minorHAnsi" w:cstheme="minorHAnsi"/>
          <w:sz w:val="16"/>
        </w:rPr>
      </w:pPr>
      <w:r w:rsidRPr="006B5B15">
        <w:rPr>
          <w:rFonts w:asciiTheme="minorHAnsi" w:hAnsiTheme="minorHAnsi" w:cstheme="minorHAnsi"/>
          <w:sz w:val="16"/>
        </w:rPr>
        <w:t xml:space="preserve">Another commentator, championing state authority in the convention issue, asserted that </w:t>
      </w:r>
      <w:r w:rsidRPr="006B5B15">
        <w:rPr>
          <w:rStyle w:val="StyleUnderline"/>
          <w:rFonts w:asciiTheme="minorHAnsi" w:hAnsiTheme="minorHAnsi" w:cstheme="minorHAnsi"/>
        </w:rPr>
        <w:t>the founders’ intention in establishing the alternative amendment process was to check the ability of Congress to impede</w:t>
      </w:r>
      <w:r w:rsidRPr="006B5B15">
        <w:rPr>
          <w:rFonts w:asciiTheme="minorHAnsi" w:hAnsiTheme="minorHAnsi" w:cstheme="minorHAnsi"/>
          <w:sz w:val="16"/>
        </w:rPr>
        <w:t xml:space="preserve"> proposal of </w:t>
      </w:r>
      <w:r w:rsidRPr="006B5B15">
        <w:rPr>
          <w:rStyle w:val="StyleUnderline"/>
          <w:rFonts w:asciiTheme="minorHAnsi" w:hAnsiTheme="minorHAnsi" w:cstheme="minorHAnsi"/>
        </w:rPr>
        <w:t>an amendment that enjoyed widespread support</w:t>
      </w:r>
      <w:r w:rsidRPr="006B5B15">
        <w:rPr>
          <w:rFonts w:asciiTheme="minorHAnsi" w:hAnsiTheme="minorHAnsi" w:cstheme="minorHAnsi"/>
          <w:sz w:val="16"/>
        </w:rPr>
        <w:t xml:space="preserve">. He claimed that </w:t>
      </w:r>
      <w:r w:rsidRPr="006B5B15">
        <w:rPr>
          <w:rStyle w:val="StyleUnderline"/>
          <w:rFonts w:asciiTheme="minorHAnsi" w:hAnsiTheme="minorHAnsi" w:cstheme="minorHAnsi"/>
          <w:highlight w:val="cyan"/>
        </w:rPr>
        <w:t xml:space="preserve">a convention limited to an issue </w:t>
      </w:r>
      <w:r w:rsidRPr="006B5B15">
        <w:rPr>
          <w:rStyle w:val="Emphasis"/>
          <w:rFonts w:asciiTheme="minorHAnsi" w:hAnsiTheme="minorHAnsi" w:cstheme="minorHAnsi"/>
          <w:highlight w:val="cyan"/>
        </w:rPr>
        <w:t>specified by the states in</w:t>
      </w:r>
      <w:r w:rsidRPr="006B5B15">
        <w:rPr>
          <w:rStyle w:val="Emphasis"/>
          <w:rFonts w:asciiTheme="minorHAnsi" w:hAnsiTheme="minorHAnsi" w:cstheme="minorHAnsi"/>
        </w:rPr>
        <w:t xml:space="preserve"> their </w:t>
      </w:r>
      <w:r w:rsidRPr="006B5B15">
        <w:rPr>
          <w:rStyle w:val="Emphasis"/>
          <w:rFonts w:asciiTheme="minorHAnsi" w:hAnsiTheme="minorHAnsi" w:cstheme="minorHAnsi"/>
          <w:highlight w:val="cyan"/>
        </w:rPr>
        <w:t>applications</w:t>
      </w:r>
      <w:r w:rsidRPr="006B5B15">
        <w:rPr>
          <w:rStyle w:val="StyleUnderline"/>
          <w:rFonts w:asciiTheme="minorHAnsi" w:hAnsiTheme="minorHAnsi" w:cstheme="minorHAnsi"/>
          <w:highlight w:val="cyan"/>
        </w:rPr>
        <w:t xml:space="preserve"> would be constitutional</w:t>
      </w:r>
      <w:r w:rsidRPr="006B5B15">
        <w:rPr>
          <w:rFonts w:asciiTheme="minorHAnsi" w:hAnsiTheme="minorHAnsi" w:cstheme="minorHAnsi"/>
          <w:sz w:val="16"/>
        </w:rPr>
        <w:t xml:space="preserve">, but that </w:t>
      </w:r>
      <w:r w:rsidRPr="006B5B15">
        <w:rPr>
          <w:rStyle w:val="StyleUnderline"/>
          <w:rFonts w:asciiTheme="minorHAnsi" w:hAnsiTheme="minorHAnsi" w:cstheme="minorHAnsi"/>
        </w:rPr>
        <w:t xml:space="preserve">a convention could be </w:t>
      </w:r>
      <w:r w:rsidRPr="006B5B15">
        <w:rPr>
          <w:rStyle w:val="Emphasis"/>
          <w:rFonts w:asciiTheme="minorHAnsi" w:hAnsiTheme="minorHAnsi" w:cstheme="minorHAnsi"/>
        </w:rPr>
        <w:t>limited by the states</w:t>
      </w:r>
      <w:r w:rsidRPr="006B5B15">
        <w:rPr>
          <w:rStyle w:val="StyleUnderline"/>
          <w:rFonts w:asciiTheme="minorHAnsi" w:hAnsiTheme="minorHAnsi" w:cstheme="minorHAnsi"/>
        </w:rPr>
        <w:t>, but not by Congress</w:t>
      </w:r>
      <w:r w:rsidRPr="006B5B15">
        <w:rPr>
          <w:rFonts w:asciiTheme="minorHAnsi" w:hAnsiTheme="minorHAnsi" w:cstheme="minorHAnsi"/>
          <w:sz w:val="16"/>
        </w:rPr>
        <w:t>:</w:t>
      </w:r>
    </w:p>
    <w:p w14:paraId="56E32643" w14:textId="77777777" w:rsidR="00D607F4" w:rsidRPr="006B5B15" w:rsidRDefault="00D607F4" w:rsidP="00D607F4">
      <w:pPr>
        <w:rPr>
          <w:rFonts w:asciiTheme="minorHAnsi" w:hAnsiTheme="minorHAnsi" w:cstheme="minorHAnsi"/>
          <w:sz w:val="16"/>
        </w:rPr>
      </w:pPr>
      <w:r w:rsidRPr="006B5B15">
        <w:rPr>
          <w:rFonts w:asciiTheme="minorHAnsi" w:hAnsiTheme="minorHAnsi" w:cstheme="minorHAnsi"/>
          <w:sz w:val="16"/>
        </w:rPr>
        <w:t xml:space="preserve">Congress may not impose its will on the convention.... The purpose of </w:t>
      </w:r>
      <w:r w:rsidRPr="006B5B15">
        <w:rPr>
          <w:rStyle w:val="StyleUnderline"/>
          <w:rFonts w:asciiTheme="minorHAnsi" w:hAnsiTheme="minorHAnsi" w:cstheme="minorHAnsi"/>
          <w:highlight w:val="cyan"/>
        </w:rPr>
        <w:t>the Convention Clause</w:t>
      </w:r>
      <w:r w:rsidRPr="006B5B15">
        <w:rPr>
          <w:rFonts w:asciiTheme="minorHAnsi" w:hAnsiTheme="minorHAnsi" w:cstheme="minorHAnsi"/>
          <w:sz w:val="16"/>
        </w:rPr>
        <w:t xml:space="preserve"> is to </w:t>
      </w:r>
      <w:r w:rsidRPr="006B5B15">
        <w:rPr>
          <w:rStyle w:val="StyleUnderline"/>
          <w:rFonts w:asciiTheme="minorHAnsi" w:hAnsiTheme="minorHAnsi" w:cstheme="minorHAnsi"/>
          <w:highlight w:val="cyan"/>
        </w:rPr>
        <w:t xml:space="preserve">allow the States to </w:t>
      </w:r>
      <w:r w:rsidRPr="006B5B15">
        <w:rPr>
          <w:rStyle w:val="Emphasis"/>
          <w:rFonts w:asciiTheme="minorHAnsi" w:hAnsiTheme="minorHAnsi" w:cstheme="minorHAnsi"/>
          <w:highlight w:val="cyan"/>
        </w:rPr>
        <w:t>circumvent</w:t>
      </w:r>
      <w:r w:rsidRPr="006B5B15">
        <w:rPr>
          <w:rFonts w:asciiTheme="minorHAnsi" w:hAnsiTheme="minorHAnsi" w:cstheme="minorHAnsi"/>
          <w:sz w:val="16"/>
        </w:rPr>
        <w:t xml:space="preserve"> a recalcitrant </w:t>
      </w:r>
      <w:r w:rsidRPr="006B5B15">
        <w:rPr>
          <w:rStyle w:val="Emphasis"/>
          <w:rFonts w:asciiTheme="minorHAnsi" w:hAnsiTheme="minorHAnsi" w:cstheme="minorHAnsi"/>
          <w:highlight w:val="cyan"/>
        </w:rPr>
        <w:t>Congress</w:t>
      </w:r>
      <w:r w:rsidRPr="006B5B15">
        <w:rPr>
          <w:rFonts w:asciiTheme="minorHAnsi" w:hAnsiTheme="minorHAnsi" w:cstheme="minorHAnsi"/>
          <w:sz w:val="16"/>
        </w:rPr>
        <w:t>. The Convention Clause, therefore, must allow the States [but not Congress] to limit a convention in order to accomplish this purpose.44</w:t>
      </w:r>
    </w:p>
    <w:p w14:paraId="633FAE35" w14:textId="77777777" w:rsidR="00D607F4" w:rsidRPr="006B5B15" w:rsidRDefault="00D607F4" w:rsidP="00D607F4">
      <w:pPr>
        <w:rPr>
          <w:rFonts w:asciiTheme="minorHAnsi" w:hAnsiTheme="minorHAnsi" w:cstheme="minorHAnsi"/>
          <w:sz w:val="16"/>
        </w:rPr>
      </w:pPr>
      <w:r w:rsidRPr="006B5B15">
        <w:rPr>
          <w:rFonts w:asciiTheme="minorHAnsi" w:hAnsiTheme="minorHAnsi" w:cstheme="minorHAnsi"/>
          <w:sz w:val="16"/>
        </w:rPr>
        <w:t>The primacy of the states in this viewpoint thus suggests that a convention could be open and general, or limited, depending on the applications of the legislatures.</w:t>
      </w:r>
    </w:p>
    <w:bookmarkEnd w:id="0"/>
    <w:p w14:paraId="1D0B073D" w14:textId="77777777" w:rsidR="00D607F4" w:rsidRDefault="00D607F4" w:rsidP="00D607F4">
      <w:pPr>
        <w:pStyle w:val="Heading3"/>
      </w:pPr>
      <w:r>
        <w:t>1NC</w:t>
      </w:r>
    </w:p>
    <w:p w14:paraId="4B217CC9" w14:textId="77777777" w:rsidR="00D607F4" w:rsidRPr="00972294" w:rsidRDefault="00D607F4" w:rsidP="00D607F4">
      <w:pPr>
        <w:pStyle w:val="Heading4"/>
      </w:pPr>
      <w:r>
        <w:t xml:space="preserve">FTC fraud prevention is </w:t>
      </w:r>
      <w:r>
        <w:rPr>
          <w:u w:val="single"/>
        </w:rPr>
        <w:t>funded now</w:t>
      </w:r>
      <w:r>
        <w:t xml:space="preserve">---unexpected demands </w:t>
      </w:r>
      <w:r>
        <w:rPr>
          <w:u w:val="single"/>
        </w:rPr>
        <w:t>trade off</w:t>
      </w:r>
    </w:p>
    <w:p w14:paraId="5EBD0BC0" w14:textId="77777777" w:rsidR="00D607F4" w:rsidRDefault="00D607F4" w:rsidP="00D607F4">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1578B1B3" w14:textId="77777777" w:rsidR="00D607F4" w:rsidRDefault="00D607F4" w:rsidP="00D607F4"/>
    <w:p w14:paraId="5245D78C" w14:textId="77777777" w:rsidR="00D607F4" w:rsidRDefault="00D607F4" w:rsidP="00D607F4">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w:t>
      </w:r>
      <w:r w:rsidRPr="005B6604">
        <w:rPr>
          <w:rStyle w:val="StyleUnderline"/>
        </w:rPr>
        <w:t xml:space="preserve">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5B6604">
        <w:rPr>
          <w:rStyle w:val="StyleUnderline"/>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CF0CC4">
        <w:rPr>
          <w:rStyle w:val="Emphasis"/>
          <w:highlight w:val="cyan"/>
        </w:rPr>
        <w:t xml:space="preserve">As you </w:t>
      </w:r>
      <w:r w:rsidRPr="00CF0CC4">
        <w:rPr>
          <w:rStyle w:val="Emphasis"/>
          <w:sz w:val="40"/>
          <w:szCs w:val="40"/>
          <w:highlight w:val="cyan"/>
        </w:rPr>
        <w:t>pursue other initiatives</w:t>
      </w:r>
      <w:r w:rsidRPr="00940339">
        <w:t xml:space="preserve">, when </w:t>
      </w:r>
      <w:r w:rsidRPr="00CF0CC4">
        <w:rPr>
          <w:rStyle w:val="Emphasis"/>
          <w:highlight w:val="cyan"/>
        </w:rPr>
        <w:t>staff and resources</w:t>
      </w:r>
      <w:r w:rsidRPr="00775A3C">
        <w:t xml:space="preserve"> be</w:t>
      </w:r>
      <w:r w:rsidRPr="004D2A50">
        <w:rPr>
          <w:rStyle w:val="StyleUnderline"/>
        </w:rPr>
        <w:t xml:space="preserve"> </w:t>
      </w:r>
      <w:r w:rsidRPr="00CF0CC4">
        <w:rPr>
          <w:rStyle w:val="Emphasis"/>
          <w:highlight w:val="cyan"/>
        </w:rPr>
        <w:t>shift</w:t>
      </w:r>
      <w:r w:rsidRPr="00775A3C">
        <w:t xml:space="preserve">ed </w:t>
      </w:r>
      <w:r w:rsidRPr="00CF0CC4">
        <w:rPr>
          <w:rStyle w:val="Emphasis"/>
          <w:highlight w:val="cyan"/>
        </w:rPr>
        <w:t>away</w:t>
      </w:r>
      <w:r w:rsidRPr="00CF0CC4">
        <w:rPr>
          <w:highlight w:val="cyan"/>
        </w:rPr>
        <w:t xml:space="preserve"> </w:t>
      </w:r>
      <w:r w:rsidRPr="00CF0CC4">
        <w:rPr>
          <w:rStyle w:val="StyleUnderline"/>
          <w:highlight w:val="cyan"/>
        </w:rPr>
        <w:t>from</w:t>
      </w:r>
      <w:r w:rsidRPr="004D2A50">
        <w:rPr>
          <w:rStyle w:val="StyleUnderline"/>
        </w:rPr>
        <w:t xml:space="preserve"> your </w:t>
      </w:r>
      <w:r w:rsidRPr="00CF0CC4">
        <w:rPr>
          <w:rStyle w:val="Emphasis"/>
          <w:highlight w:val="cyan"/>
        </w:rPr>
        <w:t>fraud</w:t>
      </w:r>
      <w:r w:rsidRPr="004D2A50">
        <w:rPr>
          <w:rStyle w:val="StyleUnderline"/>
        </w:rPr>
        <w:t xml:space="preserve"> program</w:t>
      </w:r>
      <w:r w:rsidRPr="00940339">
        <w:t xml:space="preserve">, </w:t>
      </w:r>
      <w:r w:rsidRPr="00775A3C">
        <w:rPr>
          <w:rStyle w:val="Emphasis"/>
          <w:highlight w:val="cyan"/>
        </w:rPr>
        <w:t>which is so 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775A3C">
        <w:rPr>
          <w:rStyle w:val="Emphasis"/>
          <w:highlight w:val="cyan"/>
        </w:rPr>
        <w:t>Not especially,</w:t>
      </w:r>
      <w:r w:rsidRPr="00940339">
        <w:t xml:space="preserve"> </w:t>
      </w:r>
      <w:r w:rsidRPr="00CF0CC4">
        <w:rPr>
          <w:rStyle w:val="StyleUnderline"/>
          <w:highlight w:val="cyan"/>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5C6B068D" w14:textId="77777777" w:rsidR="00D607F4" w:rsidRPr="007922E9" w:rsidRDefault="00D607F4" w:rsidP="00D607F4">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10E73042" w14:textId="77777777" w:rsidR="00D607F4" w:rsidRPr="007922E9" w:rsidRDefault="00D607F4" w:rsidP="00D607F4">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10331013" w14:textId="77777777" w:rsidR="00D607F4" w:rsidRPr="007922E9" w:rsidRDefault="00D607F4" w:rsidP="00D607F4"/>
    <w:p w14:paraId="11FC4FF1" w14:textId="77777777" w:rsidR="00D607F4" w:rsidRPr="007922E9" w:rsidRDefault="00D607F4" w:rsidP="00D607F4">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68210C">
        <w:rPr>
          <w:rStyle w:val="StyleUnderline"/>
        </w:rPr>
        <w:t xml:space="preserve">including </w:t>
      </w:r>
      <w:r w:rsidRPr="007922E9">
        <w:rPr>
          <w:rStyle w:val="StyleUnderline"/>
          <w:highlight w:val="cyan"/>
        </w:rPr>
        <w:t>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w:t>
      </w:r>
      <w:r w:rsidRPr="0068210C">
        <w:rPr>
          <w:rStyle w:val="StyleUnderline"/>
        </w:rPr>
        <w:t>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w:t>
      </w:r>
      <w:r w:rsidRPr="0068210C">
        <w:t>50 percent</w:t>
      </w:r>
      <w:r w:rsidRPr="007922E9">
        <w:t xml:space="preserve"> market share. In the face of litigation, the parties abandoned the deal—consistent with this being a straightforward case. </w:t>
      </w:r>
      <w:r w:rsidRPr="0068210C">
        <w:rPr>
          <w:rStyle w:val="StyleUnderline"/>
        </w:rPr>
        <w:t xml:space="preserve">Although the FTC prevailed without a trial, it </w:t>
      </w:r>
      <w:r w:rsidRPr="007922E9">
        <w:rPr>
          <w:rStyle w:val="StyleUnderline"/>
          <w:highlight w:val="cyan"/>
        </w:rPr>
        <w:t>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17939C62" w14:textId="77777777" w:rsidR="00D607F4" w:rsidRDefault="00D607F4" w:rsidP="00D607F4"/>
    <w:p w14:paraId="14E30830" w14:textId="77777777" w:rsidR="00D607F4" w:rsidRPr="00487657" w:rsidRDefault="00D607F4" w:rsidP="00D607F4">
      <w:pPr>
        <w:pStyle w:val="Heading4"/>
        <w:rPr>
          <w:u w:val="single"/>
        </w:rPr>
      </w:pPr>
      <w:r>
        <w:t>Fraud funds terror operations</w:t>
      </w:r>
    </w:p>
    <w:p w14:paraId="64BDCFD5" w14:textId="77777777" w:rsidR="00D607F4" w:rsidRDefault="00D607F4" w:rsidP="00D607F4">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60DB19A2" w14:textId="77777777" w:rsidR="00D607F4" w:rsidRPr="009413A8" w:rsidRDefault="00D607F4" w:rsidP="00D607F4"/>
    <w:p w14:paraId="50735456" w14:textId="77777777" w:rsidR="00D607F4" w:rsidRPr="00004BE0" w:rsidRDefault="00D607F4" w:rsidP="00D607F4">
      <w:r w:rsidRPr="00004BE0">
        <w:t>2. TERRORIST FINANCING AND THE INTERNET</w:t>
      </w:r>
    </w:p>
    <w:p w14:paraId="73774413" w14:textId="77777777" w:rsidR="00D607F4" w:rsidRPr="00004BE0" w:rsidRDefault="00D607F4" w:rsidP="00D607F4">
      <w:r w:rsidRPr="00004BE0">
        <w:t xml:space="preserve">As mentioned, </w:t>
      </w:r>
      <w:r w:rsidRPr="00CF0CC4">
        <w:rPr>
          <w:rStyle w:val="StyleUnderline"/>
          <w:highlight w:val="cyan"/>
        </w:rPr>
        <w:t xml:space="preserve">terrorists’ use of the </w:t>
      </w:r>
      <w:r w:rsidRPr="00CF0CC4">
        <w:rPr>
          <w:rStyle w:val="Emphasis"/>
          <w:highlight w:val="cyan"/>
        </w:rPr>
        <w:t>internet</w:t>
      </w:r>
      <w:r w:rsidRPr="00CF0CC4">
        <w:rPr>
          <w:rStyle w:val="StyleUnderline"/>
          <w:highlight w:val="cyan"/>
        </w:rPr>
        <w:t xml:space="preserve"> has become</w:t>
      </w:r>
      <w:r w:rsidRPr="00E21887">
        <w:rPr>
          <w:rStyle w:val="StyleUnderline"/>
        </w:rPr>
        <w:t xml:space="preserve"> a </w:t>
      </w:r>
      <w:r w:rsidRPr="00CF0CC4">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CF0CC4">
        <w:rPr>
          <w:rStyle w:val="StyleUnderline"/>
          <w:highlight w:val="cyan"/>
        </w:rPr>
        <w:t>for</w:t>
      </w:r>
      <w:r w:rsidRPr="00004BE0">
        <w:t xml:space="preserve"> a variety of purposes, including recruitment, propaganda, and </w:t>
      </w:r>
      <w:r w:rsidRPr="00CF0CC4">
        <w:rPr>
          <w:rStyle w:val="Emphasis"/>
          <w:highlight w:val="cyan"/>
        </w:rPr>
        <w:t>financing</w:t>
      </w:r>
      <w:r w:rsidRPr="00004BE0">
        <w:t xml:space="preserve">. As scholars have also noted, the internet is an attractive option for extremists </w:t>
      </w:r>
      <w:r w:rsidRPr="00CF0CC4">
        <w:rPr>
          <w:rStyle w:val="StyleUnderline"/>
          <w:highlight w:val="cyan"/>
        </w:rPr>
        <w:t>due to</w:t>
      </w:r>
      <w:r w:rsidRPr="000349F1">
        <w:rPr>
          <w:rStyle w:val="StyleUnderline"/>
        </w:rPr>
        <w:t xml:space="preserve"> the </w:t>
      </w:r>
      <w:r w:rsidRPr="00CF0CC4">
        <w:rPr>
          <w:rStyle w:val="Emphasis"/>
          <w:highlight w:val="cyan"/>
        </w:rPr>
        <w:t>security</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F0CC4">
        <w:rPr>
          <w:rStyle w:val="StyleUnderline"/>
          <w:highlight w:val="cyan"/>
        </w:rPr>
        <w:t xml:space="preserve">terrorists </w:t>
      </w:r>
      <w:r w:rsidRPr="00CF0CC4">
        <w:rPr>
          <w:rStyle w:val="Emphasis"/>
          <w:highlight w:val="cyan"/>
        </w:rPr>
        <w:t>finance themselves</w:t>
      </w:r>
      <w:r w:rsidRPr="000349F1">
        <w:rPr>
          <w:rStyle w:val="StyleUnderline"/>
        </w:rPr>
        <w:t xml:space="preserve"> through </w:t>
      </w:r>
      <w:r w:rsidRPr="00CF0CC4">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417B8F21" w14:textId="77777777" w:rsidR="00D607F4" w:rsidRPr="00355893" w:rsidRDefault="00D607F4" w:rsidP="00D607F4">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CF0CC4">
        <w:rPr>
          <w:rStyle w:val="StyleUnderline"/>
          <w:highlight w:val="cyan"/>
        </w:rPr>
        <w:t xml:space="preserve">terrorists engage in cyber-crime to </w:t>
      </w:r>
      <w:r w:rsidRPr="00CF0CC4">
        <w:rPr>
          <w:rStyle w:val="Emphasis"/>
          <w:highlight w:val="cyan"/>
        </w:rPr>
        <w:t>raise</w:t>
      </w:r>
      <w:r w:rsidRPr="00004BE0">
        <w:t xml:space="preserve"> and move </w:t>
      </w:r>
      <w:r w:rsidRPr="00CF0CC4">
        <w:rPr>
          <w:rStyle w:val="Emphasis"/>
          <w:highlight w:val="cyan"/>
        </w:rPr>
        <w:t>funds</w:t>
      </w:r>
      <w:r w:rsidRPr="00004BE0">
        <w:t xml:space="preserve">. For example, Jacobson (2010) found that </w:t>
      </w:r>
      <w:r w:rsidRPr="00CF0CC4">
        <w:rPr>
          <w:rStyle w:val="StyleUnderline"/>
          <w:highlight w:val="cyan"/>
        </w:rPr>
        <w:t>online</w:t>
      </w:r>
      <w:r w:rsidRPr="00004BE0">
        <w:t xml:space="preserve"> credit card </w:t>
      </w:r>
      <w:r w:rsidRPr="00CF0CC4">
        <w:rPr>
          <w:rStyle w:val="Emphasis"/>
          <w:highlight w:val="cyan"/>
        </w:rPr>
        <w:t>fraud</w:t>
      </w:r>
      <w:r w:rsidRPr="00CF0CC4">
        <w:rPr>
          <w:highlight w:val="cyan"/>
        </w:rPr>
        <w:t xml:space="preserve"> </w:t>
      </w:r>
      <w:r w:rsidRPr="00CF0CC4">
        <w:rPr>
          <w:rStyle w:val="StyleUnderline"/>
          <w:highlight w:val="cyan"/>
        </w:rPr>
        <w:t>was a</w:t>
      </w:r>
      <w:r w:rsidRPr="000349F1">
        <w:rPr>
          <w:rStyle w:val="StyleUnderline"/>
        </w:rPr>
        <w:t xml:space="preserve"> fairly </w:t>
      </w:r>
      <w:r w:rsidRPr="00CF0CC4">
        <w:rPr>
          <w:rStyle w:val="Emphasis"/>
          <w:highlight w:val="cyan"/>
        </w:rPr>
        <w:t>major source</w:t>
      </w:r>
      <w:r w:rsidRPr="000349F1">
        <w:rPr>
          <w:rStyle w:val="Emphasis"/>
        </w:rPr>
        <w:t xml:space="preserve"> of terrorist financing</w:t>
      </w:r>
      <w:r w:rsidRPr="00004BE0">
        <w:t xml:space="preserve">. </w:t>
      </w:r>
      <w:r w:rsidRPr="00CF0CC4">
        <w:rPr>
          <w:rStyle w:val="StyleUnderline"/>
          <w:highlight w:val="cyan"/>
        </w:rPr>
        <w:t>By stealing</w:t>
      </w:r>
      <w:r w:rsidRPr="000349F1">
        <w:rPr>
          <w:rStyle w:val="StyleUnderline"/>
        </w:rPr>
        <w:t xml:space="preserve"> a victim’s</w:t>
      </w:r>
      <w:r w:rsidRPr="00004BE0">
        <w:t xml:space="preserve"> private credit </w:t>
      </w:r>
      <w:r w:rsidRPr="00CF0CC4">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CF0CC4">
        <w:rPr>
          <w:rStyle w:val="Emphasis"/>
          <w:highlight w:val="cyan"/>
        </w:rPr>
        <w:t>co-opt needed funds</w:t>
      </w:r>
      <w:r w:rsidRPr="00CF0CC4">
        <w:rPr>
          <w:highlight w:val="cyan"/>
        </w:rPr>
        <w:t xml:space="preserve"> </w:t>
      </w:r>
      <w:r w:rsidRPr="00CF0CC4">
        <w:rPr>
          <w:rStyle w:val="StyleUnderline"/>
          <w:highlight w:val="cyan"/>
        </w:rPr>
        <w:t>and</w:t>
      </w:r>
      <w:r w:rsidRPr="00004BE0">
        <w:t xml:space="preserve"> </w:t>
      </w:r>
      <w:r w:rsidRPr="000349F1">
        <w:rPr>
          <w:rStyle w:val="Emphasis"/>
        </w:rPr>
        <w:t xml:space="preserve">provide </w:t>
      </w:r>
      <w:r w:rsidRPr="00CF0CC4">
        <w:rPr>
          <w:rStyle w:val="Emphasis"/>
          <w:highlight w:val="cyan"/>
        </w:rPr>
        <w:t>support</w:t>
      </w:r>
      <w:r w:rsidRPr="00004BE0">
        <w:t xml:space="preserve"> to </w:t>
      </w:r>
      <w:r w:rsidRPr="00CF0CC4">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CF0CC4">
        <w:rPr>
          <w:rStyle w:val="StyleUnderline"/>
          <w:highlight w:val="cyan"/>
        </w:rPr>
        <w:t>useful</w:t>
      </w:r>
      <w:r w:rsidRPr="00F7346D">
        <w:rPr>
          <w:rStyle w:val="StyleUnderline"/>
        </w:rPr>
        <w:t xml:space="preserve"> as a means </w:t>
      </w:r>
      <w:r w:rsidRPr="00CF0CC4">
        <w:rPr>
          <w:rStyle w:val="StyleUnderline"/>
          <w:highlight w:val="cyan"/>
        </w:rPr>
        <w:t xml:space="preserve">to </w:t>
      </w:r>
      <w:r w:rsidRPr="00CF0CC4">
        <w:rPr>
          <w:rStyle w:val="Emphasis"/>
          <w:highlight w:val="cyan"/>
        </w:rPr>
        <w:t>move</w:t>
      </w:r>
      <w:r w:rsidRPr="00CF0CC4">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3C2EB324" w14:textId="77777777" w:rsidR="00D607F4" w:rsidRPr="00487657" w:rsidRDefault="00D607F4" w:rsidP="00D607F4">
      <w:pPr>
        <w:pStyle w:val="Heading4"/>
      </w:pPr>
      <w:r>
        <w:t>Nuclear war---</w:t>
      </w:r>
      <w:r>
        <w:rPr>
          <w:u w:val="single"/>
        </w:rPr>
        <w:t>cash</w:t>
      </w:r>
      <w:r>
        <w:t xml:space="preserve"> is key</w:t>
      </w:r>
    </w:p>
    <w:p w14:paraId="669B30DC" w14:textId="77777777" w:rsidR="00D607F4" w:rsidRDefault="00D607F4" w:rsidP="00D607F4">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8" w:history="1">
        <w:r w:rsidRPr="00AA7594">
          <w:rPr>
            <w:rStyle w:val="Hyperlink"/>
          </w:rPr>
          <w:t>https://nautilus.org/napsnet/napsnet-special-reports/non-state-terrorism-and-inadvertent-nuclear-war/</w:t>
        </w:r>
      </w:hyperlink>
      <w:r>
        <w:rPr>
          <w:rStyle w:val="Hyperlink"/>
        </w:rPr>
        <w:t>)</w:t>
      </w:r>
    </w:p>
    <w:p w14:paraId="6AAE5E62" w14:textId="77777777" w:rsidR="00D607F4" w:rsidRDefault="00D607F4" w:rsidP="00D607F4"/>
    <w:p w14:paraId="3E67B61C" w14:textId="77777777" w:rsidR="00D607F4" w:rsidRPr="004842FA" w:rsidRDefault="00D607F4" w:rsidP="00D607F4">
      <w:pPr>
        <w:rPr>
          <w:sz w:val="8"/>
          <w:szCs w:val="14"/>
        </w:rPr>
      </w:pPr>
      <w:r w:rsidRPr="004842FA">
        <w:t xml:space="preserve">The critical issue is how </w:t>
      </w:r>
      <w:r w:rsidRPr="004B5557">
        <w:rPr>
          <w:rStyle w:val="StyleUnderline"/>
        </w:rPr>
        <w:t xml:space="preserve">a </w:t>
      </w:r>
      <w:r w:rsidRPr="00CF0CC4">
        <w:rPr>
          <w:rStyle w:val="Emphasis"/>
          <w:highlight w:val="cyan"/>
        </w:rPr>
        <w:t>nuc</w:t>
      </w:r>
      <w:r w:rsidRPr="004B5557">
        <w:rPr>
          <w:rStyle w:val="StyleUnderline"/>
        </w:rPr>
        <w:t xml:space="preserve">lear </w:t>
      </w:r>
      <w:r w:rsidRPr="00CF0CC4">
        <w:rPr>
          <w:rStyle w:val="Emphasis"/>
          <w:highlight w:val="cyan"/>
        </w:rPr>
        <w:t>terror</w:t>
      </w:r>
      <w:r w:rsidRPr="004B5557">
        <w:rPr>
          <w:rStyle w:val="StyleUnderline"/>
        </w:rPr>
        <w:t xml:space="preserve">ist attack may </w:t>
      </w:r>
      <w:r w:rsidRPr="00CF0CC4">
        <w:rPr>
          <w:rStyle w:val="Emphasis"/>
          <w:highlight w:val="cyan"/>
        </w:rPr>
        <w:t>“catalyze”</w:t>
      </w:r>
      <w:r w:rsidRPr="004B5557">
        <w:rPr>
          <w:rStyle w:val="Emphasis"/>
        </w:rPr>
        <w:t xml:space="preserve"> inter-state </w:t>
      </w:r>
      <w:r w:rsidRPr="00CF0CC4">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F0CC4">
        <w:rPr>
          <w:rStyle w:val="StyleUnderline"/>
          <w:highlight w:val="cyan"/>
        </w:rPr>
        <w:t>a cult</w:t>
      </w:r>
      <w:r w:rsidRPr="004842FA">
        <w:rPr>
          <w:rStyle w:val="StyleUnderline"/>
        </w:rPr>
        <w:t xml:space="preserve"> attempting to</w:t>
      </w:r>
      <w:r w:rsidRPr="004842FA">
        <w:t xml:space="preserve"> build and </w:t>
      </w:r>
      <w:r w:rsidRPr="00CF0CC4">
        <w:rPr>
          <w:rStyle w:val="Emphasis"/>
          <w:highlight w:val="cyan"/>
        </w:rPr>
        <w:t>buy</w:t>
      </w:r>
      <w:r w:rsidRPr="004842FA">
        <w:t xml:space="preserve"> </w:t>
      </w:r>
      <w:r w:rsidRPr="00CF0CC4">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2BC22837" w14:textId="77777777" w:rsidR="00D607F4" w:rsidRPr="004842FA" w:rsidRDefault="00D607F4" w:rsidP="00D607F4">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528D89DD" w14:textId="77777777" w:rsidR="00D607F4" w:rsidRPr="00495CD8" w:rsidRDefault="00D607F4" w:rsidP="00D607F4">
      <w:pPr>
        <w:rPr>
          <w:sz w:val="8"/>
          <w:szCs w:val="14"/>
        </w:rPr>
      </w:pPr>
      <w:r w:rsidRPr="00495CD8">
        <w:rPr>
          <w:sz w:val="8"/>
          <w:szCs w:val="14"/>
        </w:rPr>
        <w:t>The most conducive circumstance for catalysis to occur due to a nuclear terrorist attack might involve the following nexi of timing and conditions:</w:t>
      </w:r>
    </w:p>
    <w:p w14:paraId="1AEED2DB" w14:textId="77777777" w:rsidR="00D607F4" w:rsidRPr="0017290B" w:rsidRDefault="00D607F4" w:rsidP="00D607F4">
      <w:pPr>
        <w:pStyle w:val="ListParagraph"/>
        <w:numPr>
          <w:ilvl w:val="0"/>
          <w:numId w:val="12"/>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571BE0CB" w14:textId="77777777" w:rsidR="00D607F4" w:rsidRPr="00495CD8" w:rsidRDefault="00D607F4" w:rsidP="00D607F4">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638B9F4A" w14:textId="77777777" w:rsidR="00D607F4" w:rsidRPr="00495CD8" w:rsidRDefault="00D607F4" w:rsidP="00D607F4">
      <w:pPr>
        <w:pStyle w:val="ListParagraph"/>
        <w:numPr>
          <w:ilvl w:val="0"/>
          <w:numId w:val="12"/>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7E6AC806" w14:textId="77777777" w:rsidR="00D607F4" w:rsidRPr="00495CD8" w:rsidRDefault="00D607F4" w:rsidP="00D607F4">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61888ED4" w14:textId="77777777" w:rsidR="00D607F4" w:rsidRPr="0017290B" w:rsidRDefault="00D607F4" w:rsidP="00D607F4">
      <w:r w:rsidRPr="0017290B">
        <w:t xml:space="preserve">Accordingly, </w:t>
      </w:r>
      <w:r w:rsidRPr="0017290B">
        <w:rPr>
          <w:rStyle w:val="StyleUnderline"/>
        </w:rPr>
        <w:t xml:space="preserve">the effect of nuclear </w:t>
      </w:r>
      <w:r w:rsidRPr="00CF0CC4">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CF0CC4">
        <w:rPr>
          <w:rStyle w:val="StyleUnderline"/>
          <w:highlight w:val="cyan"/>
        </w:rPr>
        <w:t xml:space="preserve">may be </w:t>
      </w:r>
      <w:r w:rsidRPr="00CF0CC4">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F0CC4">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CF0CC4">
        <w:rPr>
          <w:rStyle w:val="StyleUnderline"/>
          <w:highlight w:val="cyan"/>
        </w:rPr>
        <w:t xml:space="preserve">drive </w:t>
      </w:r>
      <w:r w:rsidRPr="00CF0CC4">
        <w:rPr>
          <w:rStyle w:val="Emphasis"/>
          <w:highlight w:val="cyan"/>
        </w:rPr>
        <w:t>escalation</w:t>
      </w:r>
      <w:r w:rsidRPr="00CF0CC4">
        <w:rPr>
          <w:rStyle w:val="StyleUnderline"/>
          <w:highlight w:val="cyan"/>
        </w:rPr>
        <w:t xml:space="preserve"> to</w:t>
      </w:r>
      <w:r w:rsidRPr="0017290B">
        <w:t xml:space="preserve"> the point of </w:t>
      </w:r>
      <w:r w:rsidRPr="0017290B">
        <w:rPr>
          <w:rStyle w:val="Emphasis"/>
        </w:rPr>
        <w:t xml:space="preserve">nuclear </w:t>
      </w:r>
      <w:r w:rsidRPr="00CF0CC4">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4EDC5692" w14:textId="77777777" w:rsidR="00D607F4" w:rsidRDefault="00D607F4" w:rsidP="00D607F4">
      <w:r w:rsidRPr="0017290B">
        <w:t xml:space="preserve">It follows that the effects of </w:t>
      </w:r>
      <w:r w:rsidRPr="00CF0CC4">
        <w:rPr>
          <w:rStyle w:val="StyleUnderline"/>
          <w:highlight w:val="cyan"/>
        </w:rPr>
        <w:t>a</w:t>
      </w:r>
      <w:r w:rsidRPr="0017290B">
        <w:rPr>
          <w:rStyle w:val="StyleUnderline"/>
        </w:rPr>
        <w:t xml:space="preserve"> non-state nuclear </w:t>
      </w:r>
      <w:r w:rsidRPr="00CF0CC4">
        <w:rPr>
          <w:rStyle w:val="StyleUnderline"/>
          <w:highlight w:val="cyan"/>
        </w:rPr>
        <w:t>attack may be</w:t>
      </w:r>
      <w:r w:rsidRPr="0017290B">
        <w:rPr>
          <w:rStyle w:val="StyleUnderline"/>
        </w:rPr>
        <w:t xml:space="preserve"> characterized better as </w:t>
      </w:r>
      <w:r w:rsidRPr="00CF0CC4">
        <w:rPr>
          <w:rStyle w:val="StyleUnderline"/>
          <w:highlight w:val="cyan"/>
        </w:rPr>
        <w:t xml:space="preserve">a </w:t>
      </w:r>
      <w:r w:rsidRPr="00CF0CC4">
        <w:rPr>
          <w:rStyle w:val="Emphasis"/>
          <w:i/>
          <w:iCs w:val="0"/>
          <w:highlight w:val="cyan"/>
        </w:rPr>
        <w:t>trigger</w:t>
      </w:r>
      <w:r w:rsidRPr="0017290B">
        <w:rPr>
          <w:rStyle w:val="Emphasis"/>
        </w:rPr>
        <w:t xml:space="preserve"> effect</w:t>
      </w:r>
      <w:r w:rsidRPr="0017290B">
        <w:rPr>
          <w:rStyle w:val="StyleUnderline"/>
        </w:rPr>
        <w:t xml:space="preserve">, </w:t>
      </w:r>
      <w:r w:rsidRPr="00CF0CC4">
        <w:rPr>
          <w:rStyle w:val="StyleUnderline"/>
          <w:highlight w:val="cyan"/>
        </w:rPr>
        <w:t>bringing</w:t>
      </w:r>
      <w:r w:rsidRPr="0017290B">
        <w:rPr>
          <w:rStyle w:val="StyleUnderline"/>
        </w:rPr>
        <w:t xml:space="preserve"> about a </w:t>
      </w:r>
      <w:r w:rsidRPr="00CF0CC4">
        <w:rPr>
          <w:rStyle w:val="Emphasis"/>
          <w:i/>
          <w:iCs w:val="0"/>
          <w:highlight w:val="cyan"/>
        </w:rPr>
        <w:t>cascade</w:t>
      </w:r>
      <w:r w:rsidRPr="00CF0CC4">
        <w:rPr>
          <w:rStyle w:val="StyleUnderline"/>
          <w:highlight w:val="cyan"/>
        </w:rPr>
        <w:t xml:space="preserve"> of nuclear</w:t>
      </w:r>
      <w:r w:rsidRPr="0017290B">
        <w:rPr>
          <w:rStyle w:val="StyleUnderline"/>
        </w:rPr>
        <w:t xml:space="preserve"> use </w:t>
      </w:r>
      <w:r w:rsidRPr="00CF0CC4">
        <w:rPr>
          <w:rStyle w:val="StyleUnderline"/>
          <w:highlight w:val="cyan"/>
        </w:rPr>
        <w:t>decisions within NC3</w:t>
      </w:r>
      <w:r w:rsidRPr="0017290B">
        <w:rPr>
          <w:rStyle w:val="StyleUnderline"/>
        </w:rPr>
        <w:t xml:space="preserve"> systems </w:t>
      </w:r>
      <w:r w:rsidRPr="00CF0CC4">
        <w:rPr>
          <w:rStyle w:val="StyleUnderline"/>
          <w:highlight w:val="cyan"/>
        </w:rPr>
        <w:t>that shift</w:t>
      </w:r>
      <w:r w:rsidRPr="0017290B">
        <w:rPr>
          <w:rStyle w:val="StyleUnderline"/>
        </w:rPr>
        <w:t xml:space="preserve"> each state increasingly away from nuclear non-use and increasingly </w:t>
      </w:r>
      <w:r w:rsidRPr="00CF0CC4">
        <w:rPr>
          <w:rStyle w:val="Emphasis"/>
          <w:highlight w:val="cyan"/>
        </w:rPr>
        <w:t>toward</w:t>
      </w:r>
      <w:r w:rsidRPr="0017290B">
        <w:rPr>
          <w:rStyle w:val="StyleUnderline"/>
        </w:rPr>
        <w:t xml:space="preserve">s nuclear use by </w:t>
      </w:r>
      <w:r w:rsidRPr="00CF0CC4">
        <w:rPr>
          <w:rStyle w:val="Emphasis"/>
          <w:highlight w:val="cyan"/>
        </w:rPr>
        <w:t>releasing</w:t>
      </w:r>
      <w:r w:rsidRPr="0017290B">
        <w:rPr>
          <w:rStyle w:val="Emphasis"/>
        </w:rPr>
        <w:t xml:space="preserve"> negative </w:t>
      </w:r>
      <w:r w:rsidRPr="00CF0CC4">
        <w:rPr>
          <w:rStyle w:val="Emphasis"/>
          <w:highlight w:val="cyan"/>
        </w:rPr>
        <w:t>controls</w:t>
      </w:r>
      <w:r w:rsidRPr="0017290B">
        <w:rPr>
          <w:rStyle w:val="StyleUnderline"/>
        </w:rPr>
        <w:t xml:space="preserve"> and enhancing positive controls </w:t>
      </w:r>
      <w:r w:rsidRPr="00CF0CC4">
        <w:rPr>
          <w:rStyle w:val="StyleUnderline"/>
          <w:highlight w:val="cyan"/>
        </w:rPr>
        <w:t>in</w:t>
      </w:r>
      <w:r w:rsidRPr="0017290B">
        <w:rPr>
          <w:rStyle w:val="StyleUnderline"/>
        </w:rPr>
        <w:t xml:space="preserve"> </w:t>
      </w:r>
      <w:r w:rsidRPr="0017290B">
        <w:rPr>
          <w:rStyle w:val="Emphasis"/>
        </w:rPr>
        <w:t xml:space="preserve">multiple action-reaction escalation </w:t>
      </w:r>
      <w:r w:rsidRPr="00CF0CC4">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CF0CC4">
        <w:rPr>
          <w:rStyle w:val="StyleUnderline"/>
          <w:highlight w:val="cyan"/>
        </w:rPr>
        <w:t>inducing</w:t>
      </w:r>
      <w:r w:rsidRPr="0017290B">
        <w:rPr>
          <w:rStyle w:val="StyleUnderline"/>
        </w:rPr>
        <w:t xml:space="preserve"> </w:t>
      </w:r>
      <w:r w:rsidRPr="0017290B">
        <w:rPr>
          <w:rStyle w:val="Emphasis"/>
        </w:rPr>
        <w:t xml:space="preserve">concatenating nuclear </w:t>
      </w:r>
      <w:r w:rsidRPr="00CF0CC4">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75F20D08" w14:textId="77777777" w:rsidR="00D607F4" w:rsidRPr="00826A21" w:rsidRDefault="00D607F4" w:rsidP="00D607F4"/>
    <w:p w14:paraId="61EADE9F" w14:textId="77777777" w:rsidR="00D607F4" w:rsidRDefault="00D607F4" w:rsidP="00D607F4">
      <w:pPr>
        <w:pStyle w:val="Heading3"/>
        <w:rPr>
          <w:rFonts w:asciiTheme="minorHAnsi" w:hAnsiTheme="minorHAnsi" w:cstheme="minorHAnsi"/>
        </w:rPr>
      </w:pPr>
      <w:r>
        <w:rPr>
          <w:rFonts w:asciiTheme="minorHAnsi" w:hAnsiTheme="minorHAnsi" w:cstheme="minorHAnsi"/>
        </w:rPr>
        <w:t>OFF</w:t>
      </w:r>
    </w:p>
    <w:p w14:paraId="0A6B5733" w14:textId="77777777" w:rsidR="00D607F4" w:rsidRPr="007354DD" w:rsidRDefault="00D607F4" w:rsidP="00D607F4">
      <w:pPr>
        <w:pStyle w:val="Heading4"/>
        <w:rPr>
          <w:rFonts w:asciiTheme="minorHAnsi" w:hAnsiTheme="minorHAnsi" w:cstheme="minorHAnsi"/>
        </w:rPr>
      </w:pPr>
      <w:r w:rsidRPr="00B34698">
        <w:t>The United States federal government should</w:t>
      </w:r>
      <w:r>
        <w:t xml:space="preserve"> </w:t>
      </w:r>
      <w:r w:rsidRPr="007146BE">
        <w:rPr>
          <w:rFonts w:asciiTheme="minorHAnsi" w:hAnsiTheme="minorHAnsi" w:cstheme="minorHAnsi"/>
        </w:rPr>
        <w:t>restrict exemptions under foreign sovereign compulsion and international comity where the private party had autonomy to act competitively</w:t>
      </w:r>
      <w:r>
        <w:rPr>
          <w:rFonts w:asciiTheme="minorHAnsi" w:hAnsiTheme="minorHAnsi" w:cstheme="minorHAnsi"/>
        </w:rPr>
        <w:t xml:space="preserve"> </w:t>
      </w:r>
      <w:r>
        <w:t>on</w:t>
      </w:r>
      <w:r w:rsidRPr="00B34698">
        <w:t xml:space="preserve"> the grounds that doing so is required to promote the general welfare</w:t>
      </w:r>
      <w:r>
        <w:t xml:space="preserve"> and s</w:t>
      </w:r>
      <w:r w:rsidRPr="000843A2">
        <w:t>ecure the blessings of liberty to our posterity</w:t>
      </w:r>
      <w:r>
        <w:t>.</w:t>
      </w:r>
      <w:r w:rsidRPr="00B34698">
        <w:t xml:space="preserve"> </w:t>
      </w:r>
      <w:r>
        <w:t>The penalties attached to these prohibitions ought to be identical to those of core antitrust statutes.</w:t>
      </w:r>
    </w:p>
    <w:p w14:paraId="52FD0669" w14:textId="77777777" w:rsidR="00D607F4" w:rsidRPr="00B34698" w:rsidRDefault="00D607F4" w:rsidP="00D607F4">
      <w:pPr>
        <w:pStyle w:val="Heading4"/>
      </w:pPr>
      <w:r w:rsidRPr="00B34698">
        <w:t xml:space="preserve">Solves the case---AND CP </w:t>
      </w:r>
      <w:r w:rsidRPr="00B34698">
        <w:rPr>
          <w:u w:val="single"/>
        </w:rPr>
        <w:t>alone</w:t>
      </w:r>
      <w:r w:rsidRPr="00B34698">
        <w:t xml:space="preserve"> sets a </w:t>
      </w:r>
      <w:r w:rsidRPr="00B34698">
        <w:rPr>
          <w:u w:val="single"/>
        </w:rPr>
        <w:t>legal precedent</w:t>
      </w:r>
      <w:r w:rsidRPr="00B34698">
        <w:t xml:space="preserve"> requiring the protection of future generations</w:t>
      </w:r>
    </w:p>
    <w:p w14:paraId="4FEBBD8A" w14:textId="77777777" w:rsidR="00D607F4" w:rsidRPr="00B34698" w:rsidRDefault="00D607F4" w:rsidP="00D607F4">
      <w:r w:rsidRPr="00B34698">
        <w:t xml:space="preserve">L. </w:t>
      </w:r>
      <w:r w:rsidRPr="00B34698">
        <w:rPr>
          <w:rStyle w:val="Style13ptBold"/>
        </w:rPr>
        <w:t>Orgad 10</w:t>
      </w:r>
      <w:r w:rsidRPr="00B34698">
        <w:t>. Radzyner School of Law, The Interdisciplinary Center Herzliya. 10/01/2010. “The Preamble in Constitutional Interpretation.” International Journal of Constitutional Law, vol. 8, no. 4, pp. 714–738.</w:t>
      </w:r>
    </w:p>
    <w:p w14:paraId="21D33758" w14:textId="77777777" w:rsidR="00D607F4" w:rsidRDefault="00D607F4" w:rsidP="00D607F4">
      <w:pPr>
        <w:rPr>
          <w:sz w:val="16"/>
        </w:rPr>
      </w:pPr>
      <w:r w:rsidRPr="0010063B">
        <w:rPr>
          <w:rStyle w:val="StyleUnderline"/>
          <w:highlight w:val="cyan"/>
        </w:rPr>
        <w:t>The preamble</w:t>
      </w:r>
      <w:r w:rsidRPr="00B34698">
        <w:rPr>
          <w:sz w:val="16"/>
        </w:rPr>
        <w:t xml:space="preserve"> refers to the people as the source of authority23 and </w:t>
      </w:r>
      <w:r w:rsidRPr="0010063B">
        <w:rPr>
          <w:rStyle w:val="StyleUnderline"/>
          <w:highlight w:val="cyan"/>
        </w:rPr>
        <w:t>outlines</w:t>
      </w:r>
      <w:r w:rsidRPr="00B34698">
        <w:rPr>
          <w:sz w:val="16"/>
        </w:rPr>
        <w:t xml:space="preserve"> </w:t>
      </w:r>
      <w:r w:rsidRPr="00B34698">
        <w:rPr>
          <w:rStyle w:val="Emphasis"/>
        </w:rPr>
        <w:t xml:space="preserve">six lofty </w:t>
      </w:r>
      <w:r w:rsidRPr="0010063B">
        <w:rPr>
          <w:rStyle w:val="Emphasis"/>
          <w:highlight w:val="cyan"/>
        </w:rPr>
        <w:t>goals</w:t>
      </w:r>
      <w:r w:rsidRPr="00B34698">
        <w:rPr>
          <w:sz w:val="16"/>
        </w:rPr>
        <w:t>: “</w:t>
      </w:r>
      <w:r w:rsidRPr="0010063B">
        <w:rPr>
          <w:rStyle w:val="StyleUnderline"/>
          <w:highlight w:val="cyan"/>
        </w:rPr>
        <w:t>To</w:t>
      </w:r>
      <w:r w:rsidRPr="00B34698">
        <w:rPr>
          <w:rStyle w:val="StyleUnderline"/>
        </w:rPr>
        <w:t xml:space="preserve"> form a </w:t>
      </w:r>
      <w:r w:rsidRPr="00B34698">
        <w:rPr>
          <w:rStyle w:val="Emphasis"/>
        </w:rPr>
        <w:t>more perfect Union</w:t>
      </w:r>
      <w:r w:rsidRPr="00B34698">
        <w:rPr>
          <w:sz w:val="16"/>
        </w:rPr>
        <w:t xml:space="preserve">, </w:t>
      </w:r>
      <w:r w:rsidRPr="009261FE">
        <w:rPr>
          <w:rStyle w:val="StyleUnderline"/>
        </w:rPr>
        <w:t>establish</w:t>
      </w:r>
      <w:r w:rsidRPr="009261FE">
        <w:rPr>
          <w:sz w:val="16"/>
        </w:rPr>
        <w:t xml:space="preserve"> </w:t>
      </w:r>
      <w:r w:rsidRPr="009261FE">
        <w:rPr>
          <w:rStyle w:val="Emphasis"/>
        </w:rPr>
        <w:t>Justice</w:t>
      </w:r>
      <w:r w:rsidRPr="00B34698">
        <w:rPr>
          <w:sz w:val="16"/>
        </w:rPr>
        <w:t xml:space="preserve">, </w:t>
      </w:r>
      <w:r w:rsidRPr="00E0441A">
        <w:rPr>
          <w:rStyle w:val="StyleUnderline"/>
        </w:rPr>
        <w:t>insure</w:t>
      </w:r>
      <w:r w:rsidRPr="00B34698">
        <w:rPr>
          <w:rStyle w:val="StyleUnderline"/>
        </w:rPr>
        <w:t xml:space="preserve"> </w:t>
      </w:r>
      <w:r w:rsidRPr="00B34698">
        <w:rPr>
          <w:rStyle w:val="Emphasis"/>
        </w:rPr>
        <w:t xml:space="preserve">domestic </w:t>
      </w:r>
      <w:r w:rsidRPr="00E0441A">
        <w:rPr>
          <w:rStyle w:val="Emphasis"/>
        </w:rPr>
        <w:t>Tranquility</w:t>
      </w:r>
      <w:r w:rsidRPr="00B34698">
        <w:rPr>
          <w:sz w:val="16"/>
        </w:rPr>
        <w:t xml:space="preserve">, </w:t>
      </w:r>
      <w:r w:rsidRPr="00E0441A">
        <w:rPr>
          <w:rStyle w:val="StyleUnderline"/>
        </w:rPr>
        <w:t>provide for</w:t>
      </w:r>
      <w:r w:rsidRPr="00B34698">
        <w:rPr>
          <w:rStyle w:val="StyleUnderline"/>
        </w:rPr>
        <w:t xml:space="preserve"> the </w:t>
      </w:r>
      <w:r w:rsidRPr="00B34698">
        <w:rPr>
          <w:rStyle w:val="Emphasis"/>
        </w:rPr>
        <w:t xml:space="preserve">common </w:t>
      </w:r>
      <w:r w:rsidRPr="00E0441A">
        <w:rPr>
          <w:rStyle w:val="Emphasis"/>
        </w:rPr>
        <w:t>defense</w:t>
      </w:r>
      <w:r w:rsidRPr="00B34698">
        <w:rPr>
          <w:rStyle w:val="StyleUnderline"/>
        </w:rPr>
        <w:t xml:space="preserve">, </w:t>
      </w:r>
      <w:r w:rsidRPr="0010063B">
        <w:rPr>
          <w:rStyle w:val="StyleUnderline"/>
          <w:highlight w:val="cyan"/>
        </w:rPr>
        <w:t>promote</w:t>
      </w:r>
      <w:r w:rsidRPr="00B34698">
        <w:rPr>
          <w:rStyle w:val="StyleUnderline"/>
        </w:rPr>
        <w:t xml:space="preserve"> the </w:t>
      </w:r>
      <w:r w:rsidRPr="0010063B">
        <w:rPr>
          <w:rStyle w:val="Emphasis"/>
          <w:highlight w:val="cyan"/>
        </w:rPr>
        <w:t>general Welfare</w:t>
      </w:r>
      <w:r w:rsidRPr="00B34698">
        <w:rPr>
          <w:sz w:val="16"/>
        </w:rPr>
        <w:t xml:space="preserve">; </w:t>
      </w:r>
      <w:r w:rsidRPr="00B34698">
        <w:rPr>
          <w:rStyle w:val="StyleUnderline"/>
        </w:rPr>
        <w:t>and</w:t>
      </w:r>
      <w:r w:rsidRPr="00B34698">
        <w:rPr>
          <w:sz w:val="16"/>
        </w:rPr>
        <w:t xml:space="preserve"> </w:t>
      </w:r>
      <w:r w:rsidRPr="00B34698">
        <w:rPr>
          <w:rStyle w:val="Emphasis"/>
        </w:rPr>
        <w:t>secure the Blessings of Liberty</w:t>
      </w:r>
      <w:r w:rsidRPr="00B34698">
        <w:rPr>
          <w:sz w:val="16"/>
        </w:rPr>
        <w:t xml:space="preserve">.” </w:t>
      </w:r>
      <w:r w:rsidRPr="00B34698">
        <w:rPr>
          <w:rStyle w:val="StyleUnderline"/>
        </w:rPr>
        <w:t xml:space="preserve">Despite its central role in education and in the public debate, </w:t>
      </w:r>
      <w:r w:rsidRPr="009261FE">
        <w:rPr>
          <w:rStyle w:val="StyleUnderline"/>
          <w:highlight w:val="cyan"/>
        </w:rPr>
        <w:t>courts</w:t>
      </w:r>
      <w:r w:rsidRPr="00B34698">
        <w:rPr>
          <w:rStyle w:val="StyleUnderline"/>
        </w:rPr>
        <w:t xml:space="preserve"> have </w:t>
      </w:r>
      <w:r w:rsidRPr="009261FE">
        <w:rPr>
          <w:rStyle w:val="Emphasis"/>
          <w:highlight w:val="cyan"/>
        </w:rPr>
        <w:t>rarely</w:t>
      </w:r>
      <w:r w:rsidRPr="00B34698">
        <w:rPr>
          <w:rStyle w:val="Emphasis"/>
        </w:rPr>
        <w:t xml:space="preserve"> been inclined to </w:t>
      </w:r>
      <w:r w:rsidRPr="009261FE">
        <w:rPr>
          <w:rStyle w:val="Emphasis"/>
          <w:highlight w:val="cyan"/>
        </w:rPr>
        <w:t>rely</w:t>
      </w:r>
      <w:r w:rsidRPr="00B34698">
        <w:rPr>
          <w:rStyle w:val="Emphasis"/>
        </w:rPr>
        <w:t xml:space="preserve"> up</w:t>
      </w:r>
      <w:r w:rsidRPr="009261FE">
        <w:rPr>
          <w:rStyle w:val="Emphasis"/>
          <w:highlight w:val="cyan"/>
        </w:rPr>
        <w:t>on the preamble</w:t>
      </w:r>
      <w:r w:rsidRPr="00B34698">
        <w:rPr>
          <w:rStyle w:val="StyleUnderline"/>
        </w:rPr>
        <w:t xml:space="preserve"> </w:t>
      </w:r>
      <w:r w:rsidRPr="00B34698">
        <w:rPr>
          <w:sz w:val="16"/>
        </w:rPr>
        <w:t xml:space="preserve">only rarely. Empirical studies show that from 1825 to 1990, </w:t>
      </w:r>
      <w:r w:rsidRPr="00B34698">
        <w:rPr>
          <w:rStyle w:val="StyleUnderline"/>
        </w:rPr>
        <w:t xml:space="preserve">the sections of the preamble that refer to justice, general welfare, and liberty were </w:t>
      </w:r>
      <w:r w:rsidRPr="00B34698">
        <w:rPr>
          <w:rStyle w:val="Emphasis"/>
        </w:rPr>
        <w:t>independently</w:t>
      </w:r>
      <w:r w:rsidRPr="00B34698">
        <w:rPr>
          <w:sz w:val="16"/>
        </w:rPr>
        <w:t xml:space="preserve"> </w:t>
      </w:r>
      <w:r w:rsidRPr="00B34698">
        <w:rPr>
          <w:rStyle w:val="StyleUnderline"/>
        </w:rPr>
        <w:t>mentioned</w:t>
      </w:r>
      <w:r w:rsidRPr="00B34698">
        <w:rPr>
          <w:sz w:val="16"/>
        </w:rPr>
        <w:t xml:space="preserve"> by Supreme Court justices </w:t>
      </w:r>
      <w:r w:rsidRPr="00B34698">
        <w:rPr>
          <w:rStyle w:val="StyleUnderline"/>
        </w:rPr>
        <w:t>only</w:t>
      </w:r>
      <w:r w:rsidRPr="00B34698">
        <w:rPr>
          <w:sz w:val="16"/>
        </w:rPr>
        <w:t xml:space="preserve"> </w:t>
      </w:r>
      <w:r w:rsidRPr="00B34698">
        <w:rPr>
          <w:rStyle w:val="Emphasis"/>
        </w:rPr>
        <w:t>twentyfour times</w:t>
      </w:r>
      <w:r w:rsidRPr="00B34698">
        <w:rPr>
          <w:sz w:val="16"/>
        </w:rPr>
        <w:t xml:space="preserve">, </w:t>
      </w:r>
      <w:r w:rsidRPr="00B34698">
        <w:rPr>
          <w:rStyle w:val="StyleUnderline"/>
        </w:rPr>
        <w:t xml:space="preserve">mostly in </w:t>
      </w:r>
      <w:r w:rsidRPr="00B34698">
        <w:rPr>
          <w:rStyle w:val="Emphasis"/>
        </w:rPr>
        <w:t>dissenting opinions</w:t>
      </w:r>
      <w:r w:rsidRPr="00B34698">
        <w:rPr>
          <w:sz w:val="16"/>
        </w:rPr>
        <w:t xml:space="preserve"> (83.3 percent of all references), while only four justices (Black, Douglas, Burton, and Field) were collectively responsible for half of those references.24 Courts have rejected, repeatedly, the argument that constitutional rights or limitations can be inferred directly from the preamble. The classic case establishing its nonbinding nature was decided in 1905. In this case, a convicted defendant challenged the constitutionality of a statute adopted by the state of Massachusetts that, in his view, contradicted rights protected by the preamble. Rejecting this argument, Justice Harlan noted: Although that Preamble indicates the general purposes for which the people ordained and established the Constitution, it has never been regarded as the source of any substantive power conferred on the Government of the United States, or on any of its Departments. Such powers embrace only those expressly granted in the body of the Constitution, and as such as may be implied from those so granted.25 </w:t>
      </w:r>
      <w:r w:rsidRPr="00B34698">
        <w:rPr>
          <w:rStyle w:val="StyleUnderline"/>
        </w:rPr>
        <w:t xml:space="preserve">Justice Harlan </w:t>
      </w:r>
      <w:r w:rsidRPr="00B34698">
        <w:rPr>
          <w:rStyle w:val="Emphasis"/>
        </w:rPr>
        <w:t>stripped the preamble of any legal force</w:t>
      </w:r>
      <w:r w:rsidRPr="00B34698">
        <w:rPr>
          <w:sz w:val="16"/>
        </w:rPr>
        <w:t xml:space="preserve"> </w:t>
      </w:r>
      <w:r w:rsidRPr="00B34698">
        <w:rPr>
          <w:rStyle w:val="StyleUnderline"/>
        </w:rPr>
        <w:t>without</w:t>
      </w:r>
      <w:r w:rsidRPr="00B34698">
        <w:rPr>
          <w:sz w:val="16"/>
        </w:rPr>
        <w:t xml:space="preserve"> providing </w:t>
      </w:r>
      <w:r w:rsidRPr="00B34698">
        <w:rPr>
          <w:rStyle w:val="Emphasis"/>
        </w:rPr>
        <w:t>any historical evidence or textual explanations</w:t>
      </w:r>
      <w:r w:rsidRPr="00B34698">
        <w:rPr>
          <w:sz w:val="16"/>
        </w:rPr>
        <w:t xml:space="preserve">. While he noted that individuals have no constitutional rights derived directly from the preamble, he neither stated, expressly, that the preamble has less significance than other constitutional provisions nor did he assert that it does not form a binding part of the Constitution. Yet, evidence suggests that the framers anticipated the role the preamble would play in constitutional interpretation.26 Alexander </w:t>
      </w:r>
      <w:r w:rsidRPr="00B34698">
        <w:rPr>
          <w:rStyle w:val="StyleUnderline"/>
        </w:rPr>
        <w:t>Hamilton</w:t>
      </w:r>
      <w:r w:rsidRPr="00B34698">
        <w:rPr>
          <w:sz w:val="16"/>
        </w:rPr>
        <w:t xml:space="preserve"> even </w:t>
      </w:r>
      <w:r w:rsidRPr="00B34698">
        <w:rPr>
          <w:rStyle w:val="StyleUnderline"/>
        </w:rPr>
        <w:t>stated that the Bill of Rights was not necessary since the preamble was able to function as one</w:t>
      </w:r>
      <w:r w:rsidRPr="00B34698">
        <w:rPr>
          <w:sz w:val="16"/>
        </w:rPr>
        <w:t xml:space="preserve">.27 Joseph Story argued that </w:t>
      </w:r>
      <w:r w:rsidRPr="00B34698">
        <w:rPr>
          <w:rStyle w:val="StyleUnderline"/>
        </w:rPr>
        <w:t xml:space="preserve">the preamble “is a </w:t>
      </w:r>
      <w:r w:rsidRPr="00B34698">
        <w:rPr>
          <w:rStyle w:val="Emphasis"/>
        </w:rPr>
        <w:t>key to open[ing] the mind of the makers</w:t>
      </w:r>
      <w:r w:rsidRPr="00B34698">
        <w:rPr>
          <w:sz w:val="16"/>
        </w:rPr>
        <w:t xml:space="preserve">, </w:t>
      </w:r>
      <w:r w:rsidRPr="00B34698">
        <w:rPr>
          <w:rStyle w:val="StyleUnderline"/>
        </w:rPr>
        <w:t>as to the mischiefs, which are to be remedied, and the objects, which are to be accomplished.”</w:t>
      </w:r>
      <w:r w:rsidRPr="00B34698">
        <w:rPr>
          <w:sz w:val="16"/>
        </w:rPr>
        <w:t xml:space="preserve">28 James Monroe , similarly, stated that </w:t>
      </w:r>
      <w:r w:rsidRPr="0010063B">
        <w:rPr>
          <w:rStyle w:val="StyleUnderline"/>
          <w:highlight w:val="cyan"/>
        </w:rPr>
        <w:t xml:space="preserve">the preamble is “the </w:t>
      </w:r>
      <w:r w:rsidRPr="0010063B">
        <w:rPr>
          <w:rStyle w:val="Emphasis"/>
          <w:highlight w:val="cyan"/>
        </w:rPr>
        <w:t>Key of the Constitution</w:t>
      </w:r>
      <w:r w:rsidRPr="00B34698">
        <w:rPr>
          <w:sz w:val="16"/>
        </w:rPr>
        <w:t xml:space="preserve">. Whenever federal power is exercised, contrary to the spirit breathed by this introduction, it will be unconstitutionally exercised and ought to be resisted.”29 These views, however, were not shared by everyone, and a dispute arose over the preamble’s role. James Madison, for one, expressed his reservations about the preamble’s power. “The general terms or phrases used in the introductory propositions,” he said, “were never meant to be inserted in their loose form in the text of the Constitution.”30 A debate started over whether and in what manner the Constitution’s preamble should be used by the Court.31 Nevertheless, </w:t>
      </w:r>
      <w:r w:rsidRPr="00B34698">
        <w:rPr>
          <w:rStyle w:val="StyleUnderline"/>
        </w:rPr>
        <w:t xml:space="preserve">U.S. </w:t>
      </w:r>
      <w:r w:rsidRPr="0010063B">
        <w:rPr>
          <w:rStyle w:val="StyleUnderline"/>
          <w:highlight w:val="cyan"/>
        </w:rPr>
        <w:t>courts have invoked the preamble</w:t>
      </w:r>
      <w:r w:rsidRPr="00B34698">
        <w:rPr>
          <w:rStyle w:val="StyleUnderline"/>
        </w:rPr>
        <w:t xml:space="preserve"> in constitutional interpretation. Al</w:t>
      </w:r>
      <w:r w:rsidRPr="0010063B">
        <w:rPr>
          <w:rStyle w:val="StyleUnderline"/>
          <w:highlight w:val="cyan"/>
        </w:rPr>
        <w:t>though</w:t>
      </w:r>
      <w:r w:rsidRPr="00B34698">
        <w:rPr>
          <w:rStyle w:val="StyleUnderline"/>
        </w:rPr>
        <w:t xml:space="preserve"> the </w:t>
      </w:r>
      <w:r w:rsidRPr="0010063B">
        <w:rPr>
          <w:rStyle w:val="StyleUnderline"/>
          <w:highlight w:val="cyan"/>
        </w:rPr>
        <w:t xml:space="preserve">references are </w:t>
      </w:r>
      <w:r w:rsidRPr="0010063B">
        <w:rPr>
          <w:rStyle w:val="Emphasis"/>
          <w:highlight w:val="cyan"/>
        </w:rPr>
        <w:t>inconsistent</w:t>
      </w:r>
      <w:r w:rsidRPr="0010063B">
        <w:rPr>
          <w:rStyle w:val="StyleUnderline"/>
          <w:highlight w:val="cyan"/>
        </w:rPr>
        <w:t xml:space="preserve">, </w:t>
      </w:r>
      <w:r w:rsidRPr="0010063B">
        <w:rPr>
          <w:rStyle w:val="Emphasis"/>
          <w:highlight w:val="cyan"/>
        </w:rPr>
        <w:t>rhetorical</w:t>
      </w:r>
      <w:r w:rsidRPr="0010063B">
        <w:rPr>
          <w:rStyle w:val="StyleUnderline"/>
          <w:highlight w:val="cyan"/>
        </w:rPr>
        <w:t xml:space="preserve">, and </w:t>
      </w:r>
      <w:r w:rsidRPr="0010063B">
        <w:rPr>
          <w:rStyle w:val="Emphasis"/>
          <w:highlight w:val="cyan"/>
        </w:rPr>
        <w:t>far from</w:t>
      </w:r>
      <w:r w:rsidRPr="00B34698">
        <w:rPr>
          <w:rStyle w:val="Emphasis"/>
        </w:rPr>
        <w:t xml:space="preserve"> conferring </w:t>
      </w:r>
      <w:r w:rsidRPr="0010063B">
        <w:rPr>
          <w:rStyle w:val="Emphasis"/>
          <w:highlight w:val="cyan"/>
        </w:rPr>
        <w:t>independent</w:t>
      </w:r>
      <w:r w:rsidRPr="00B34698">
        <w:rPr>
          <w:sz w:val="16"/>
        </w:rPr>
        <w:t xml:space="preserve"> constitutional </w:t>
      </w:r>
      <w:r w:rsidRPr="00B34698">
        <w:rPr>
          <w:rStyle w:val="Emphasis"/>
        </w:rPr>
        <w:t>rights</w:t>
      </w:r>
      <w:r w:rsidRPr="00B34698">
        <w:rPr>
          <w:sz w:val="16"/>
        </w:rPr>
        <w:t xml:space="preserve">, they still provide the preamble with some constitutional weight. Courts have used the term “We the people” to define the boundaries of the Constitution’s applicability,32 hold the powers of the federal government,33 indicate that the people—and not the states—are the source of the federal government’s power,34 challenge sovereign immunity,35 and define who is a citizen.36 Similarly, the phrase to “establish Justice” has been invoked to expand federal jurisdiction37 and to support invalidation of legal tender legislation.38 The phrase to “provide for the common defense” has likewise been used to broaden congressional power39 and uphold exclusion from citizenship.40 In addition to its interpretive role, the preamble exerts a meaningful, although indirect, influence of congressional decision making.41 </w:t>
      </w:r>
      <w:r w:rsidRPr="00B34698">
        <w:rPr>
          <w:rStyle w:val="StyleUnderline"/>
        </w:rPr>
        <w:t xml:space="preserve">In spite of these references, </w:t>
      </w:r>
      <w:r w:rsidRPr="0010063B">
        <w:rPr>
          <w:rStyle w:val="StyleUnderline"/>
          <w:highlight w:val="cyan"/>
        </w:rPr>
        <w:t>the</w:t>
      </w:r>
      <w:r w:rsidRPr="00B34698">
        <w:rPr>
          <w:rStyle w:val="StyleUnderline"/>
        </w:rPr>
        <w:t xml:space="preserve"> U.S. </w:t>
      </w:r>
      <w:r w:rsidRPr="0010063B">
        <w:rPr>
          <w:rStyle w:val="StyleUnderline"/>
          <w:highlight w:val="cyan"/>
        </w:rPr>
        <w:t xml:space="preserve">preamble is </w:t>
      </w:r>
      <w:r w:rsidRPr="0010063B">
        <w:rPr>
          <w:rStyle w:val="Emphasis"/>
          <w:highlight w:val="cyan"/>
        </w:rPr>
        <w:t>not</w:t>
      </w:r>
      <w:r w:rsidRPr="00B34698">
        <w:rPr>
          <w:rStyle w:val="Emphasis"/>
        </w:rPr>
        <w:t xml:space="preserve">, by and large, a </w:t>
      </w:r>
      <w:r w:rsidRPr="0010063B">
        <w:rPr>
          <w:rStyle w:val="Emphasis"/>
          <w:highlight w:val="cyan"/>
        </w:rPr>
        <w:t>decisive</w:t>
      </w:r>
      <w:r w:rsidRPr="00B34698">
        <w:rPr>
          <w:rStyle w:val="Emphasis"/>
        </w:rPr>
        <w:t xml:space="preserve"> factor </w:t>
      </w:r>
      <w:r w:rsidRPr="0010063B">
        <w:rPr>
          <w:rStyle w:val="Emphasis"/>
          <w:highlight w:val="cyan"/>
        </w:rPr>
        <w:t>in</w:t>
      </w:r>
      <w:r w:rsidRPr="00B34698">
        <w:rPr>
          <w:rStyle w:val="Emphasis"/>
        </w:rPr>
        <w:t xml:space="preserve"> constitutional </w:t>
      </w:r>
      <w:r w:rsidRPr="0010063B">
        <w:rPr>
          <w:rStyle w:val="Emphasis"/>
          <w:highlight w:val="cyan"/>
        </w:rPr>
        <w:t>interpretation</w:t>
      </w:r>
      <w:r w:rsidRPr="00B34698">
        <w:rPr>
          <w:sz w:val="16"/>
        </w:rPr>
        <w:t>. Its relatively meager use in constitutional adjudication has been criticized. “</w:t>
      </w:r>
      <w:r w:rsidRPr="00B34698">
        <w:rPr>
          <w:rStyle w:val="StyleUnderline"/>
        </w:rPr>
        <w:t xml:space="preserve">It is </w:t>
      </w:r>
      <w:r w:rsidRPr="00B34698">
        <w:rPr>
          <w:rStyle w:val="Emphasis"/>
        </w:rPr>
        <w:t>regrettable</w:t>
      </w:r>
      <w:r w:rsidRPr="00B34698">
        <w:rPr>
          <w:sz w:val="16"/>
        </w:rPr>
        <w:t xml:space="preserve"> </w:t>
      </w:r>
      <w:r w:rsidRPr="00B34698">
        <w:rPr>
          <w:rStyle w:val="StyleUnderline"/>
        </w:rPr>
        <w:t>that</w:t>
      </w:r>
      <w:r w:rsidRPr="00B34698">
        <w:rPr>
          <w:sz w:val="16"/>
        </w:rPr>
        <w:t xml:space="preserve"> law professors rarely teach and that </w:t>
      </w:r>
      <w:r w:rsidRPr="0010063B">
        <w:rPr>
          <w:rStyle w:val="StyleUnderline"/>
          <w:highlight w:val="cyan"/>
        </w:rPr>
        <w:t xml:space="preserve">courts </w:t>
      </w:r>
      <w:r w:rsidRPr="0010063B">
        <w:rPr>
          <w:rStyle w:val="Emphasis"/>
          <w:highlight w:val="cyan"/>
        </w:rPr>
        <w:t>rarely cite the Preamble</w:t>
      </w:r>
      <w:r w:rsidRPr="00B34698">
        <w:rPr>
          <w:sz w:val="16"/>
        </w:rPr>
        <w:t xml:space="preserve">,” Sanford Levinson notes, </w:t>
      </w:r>
      <w:r w:rsidRPr="00B34698">
        <w:rPr>
          <w:rStyle w:val="StyleUnderline"/>
        </w:rPr>
        <w:t>as it is “</w:t>
      </w:r>
      <w:r w:rsidRPr="0010063B">
        <w:rPr>
          <w:rStyle w:val="StyleUnderline"/>
          <w:highlight w:val="cyan"/>
        </w:rPr>
        <w:t xml:space="preserve">the </w:t>
      </w:r>
      <w:r w:rsidRPr="0010063B">
        <w:rPr>
          <w:rStyle w:val="Emphasis"/>
          <w:highlight w:val="cyan"/>
        </w:rPr>
        <w:t>single most important</w:t>
      </w:r>
      <w:r w:rsidRPr="0010063B">
        <w:rPr>
          <w:sz w:val="16"/>
          <w:highlight w:val="cyan"/>
        </w:rPr>
        <w:t xml:space="preserve"> </w:t>
      </w:r>
      <w:r w:rsidRPr="0010063B">
        <w:rPr>
          <w:rStyle w:val="StyleUnderline"/>
          <w:highlight w:val="cyan"/>
        </w:rPr>
        <w:t>part of the Constitution</w:t>
      </w:r>
      <w:r w:rsidRPr="00B34698">
        <w:rPr>
          <w:sz w:val="16"/>
        </w:rPr>
        <w:t xml:space="preserve">.”42 For Levinson, </w:t>
      </w:r>
      <w:r w:rsidRPr="00B34698">
        <w:rPr>
          <w:rStyle w:val="StyleUnderline"/>
        </w:rPr>
        <w:t xml:space="preserve">the preamble is “the equivalent of our creedal summary of America’s </w:t>
      </w:r>
      <w:r w:rsidRPr="00B34698">
        <w:rPr>
          <w:rStyle w:val="Emphasis"/>
        </w:rPr>
        <w:t>civil religion</w:t>
      </w:r>
      <w:r w:rsidRPr="00B34698">
        <w:rPr>
          <w:sz w:val="16"/>
        </w:rPr>
        <w:t xml:space="preserve">.”43 For Mark Tushnet, the “thin” Constitution of the United States is anchored in the principles of the Declaration of Independence and the preamble.44 Milton Handler, Brian Leiter, and Carole Handler charge the courts with ignoring the preamble: “we can discern no reason why [its] rules of construction should not obtain in the constitutional context.”45 They mention that </w:t>
      </w:r>
      <w:r w:rsidRPr="00B34698">
        <w:rPr>
          <w:rStyle w:val="StyleUnderline"/>
        </w:rPr>
        <w:t>disregard of the preamble conflicts with the status of recital clauses of contracts, legislative declarations of purpose in statutes, and preambles to international treaties</w:t>
      </w:r>
      <w:r w:rsidRPr="00B34698">
        <w:rPr>
          <w:sz w:val="16"/>
        </w:rPr>
        <w:t>46—</w:t>
      </w:r>
      <w:r w:rsidRPr="00B34698">
        <w:rPr>
          <w:rStyle w:val="StyleUnderline"/>
        </w:rPr>
        <w:t xml:space="preserve">all of which </w:t>
      </w:r>
      <w:r w:rsidRPr="00B34698">
        <w:rPr>
          <w:rStyle w:val="Emphasis"/>
        </w:rPr>
        <w:t>do guide the court</w:t>
      </w:r>
      <w:r w:rsidRPr="00B34698">
        <w:rPr>
          <w:sz w:val="16"/>
        </w:rPr>
        <w:t xml:space="preserve"> in judicial decision making.47 For them</w:t>
      </w:r>
      <w:r w:rsidRPr="004472E8">
        <w:rPr>
          <w:sz w:val="16"/>
        </w:rPr>
        <w:t xml:space="preserve">, </w:t>
      </w:r>
      <w:r w:rsidRPr="004472E8">
        <w:rPr>
          <w:rStyle w:val="StyleUnderline"/>
        </w:rPr>
        <w:t xml:space="preserve">the preamble </w:t>
      </w:r>
      <w:r w:rsidRPr="0010063B">
        <w:rPr>
          <w:rStyle w:val="StyleUnderline"/>
          <w:highlight w:val="cyan"/>
        </w:rPr>
        <w:t>ought to play a</w:t>
      </w:r>
      <w:r w:rsidRPr="00B34698">
        <w:rPr>
          <w:rStyle w:val="StyleUnderline"/>
        </w:rPr>
        <w:t xml:space="preserve"> </w:t>
      </w:r>
      <w:r w:rsidRPr="00B34698">
        <w:rPr>
          <w:rStyle w:val="Emphasis"/>
        </w:rPr>
        <w:t xml:space="preserve">more </w:t>
      </w:r>
      <w:r w:rsidRPr="0010063B">
        <w:rPr>
          <w:rStyle w:val="Emphasis"/>
          <w:highlight w:val="cyan"/>
        </w:rPr>
        <w:t>significant role in</w:t>
      </w:r>
      <w:r w:rsidRPr="00B34698">
        <w:rPr>
          <w:rStyle w:val="Emphasis"/>
        </w:rPr>
        <w:t xml:space="preserve"> constitutional </w:t>
      </w:r>
      <w:r w:rsidRPr="0010063B">
        <w:rPr>
          <w:rStyle w:val="Emphasis"/>
          <w:highlight w:val="cyan"/>
        </w:rPr>
        <w:t>decisions</w:t>
      </w:r>
      <w:r w:rsidRPr="00B34698">
        <w:rPr>
          <w:sz w:val="16"/>
        </w:rPr>
        <w:t xml:space="preserve">.48 Other scholars have argued that </w:t>
      </w:r>
      <w:r w:rsidRPr="000843A2">
        <w:rPr>
          <w:rStyle w:val="StyleUnderline"/>
        </w:rPr>
        <w:t xml:space="preserve">courts should </w:t>
      </w:r>
      <w:r w:rsidRPr="000843A2">
        <w:rPr>
          <w:rStyle w:val="StyleUnderline"/>
          <w:highlight w:val="cyan"/>
        </w:rPr>
        <w:t>accord</w:t>
      </w:r>
      <w:r w:rsidRPr="000843A2">
        <w:rPr>
          <w:rStyle w:val="StyleUnderline"/>
        </w:rPr>
        <w:t xml:space="preserve"> the </w:t>
      </w:r>
      <w:r w:rsidRPr="003172B1">
        <w:rPr>
          <w:rStyle w:val="StyleUnderline"/>
        </w:rPr>
        <w:t xml:space="preserve">preamble </w:t>
      </w:r>
      <w:r w:rsidRPr="000843A2">
        <w:rPr>
          <w:rStyle w:val="Emphasis"/>
          <w:highlight w:val="cyan"/>
        </w:rPr>
        <w:t>legal force</w:t>
      </w:r>
      <w:r w:rsidRPr="000843A2">
        <w:rPr>
          <w:rStyle w:val="StyleUnderline"/>
        </w:rPr>
        <w:t xml:space="preserve"> </w:t>
      </w:r>
      <w:r w:rsidRPr="000843A2">
        <w:rPr>
          <w:rStyle w:val="StyleUnderline"/>
          <w:highlight w:val="cyan"/>
        </w:rPr>
        <w:t xml:space="preserve">for the sake of </w:t>
      </w:r>
      <w:r w:rsidRPr="000843A2">
        <w:rPr>
          <w:rStyle w:val="Emphasis"/>
          <w:highlight w:val="cyan"/>
        </w:rPr>
        <w:t>future gen</w:t>
      </w:r>
      <w:r w:rsidRPr="004472E8">
        <w:rPr>
          <w:rStyle w:val="Emphasis"/>
        </w:rPr>
        <w:t>eration</w:t>
      </w:r>
      <w:r w:rsidRPr="000843A2">
        <w:rPr>
          <w:rStyle w:val="Emphasis"/>
          <w:highlight w:val="cyan"/>
        </w:rPr>
        <w:t>s</w:t>
      </w:r>
      <w:r w:rsidRPr="00B34698">
        <w:rPr>
          <w:sz w:val="16"/>
        </w:rPr>
        <w:t xml:space="preserve">. In referring to Roe v. Wade, Raymond Marcin has claimed that </w:t>
      </w:r>
      <w:r w:rsidRPr="00E0441A">
        <w:rPr>
          <w:rStyle w:val="StyleUnderline"/>
          <w:highlight w:val="cyan"/>
        </w:rPr>
        <w:t xml:space="preserve">the question of </w:t>
      </w:r>
      <w:r w:rsidRPr="00E0441A">
        <w:rPr>
          <w:rStyle w:val="Emphasis"/>
          <w:highlight w:val="cyan"/>
        </w:rPr>
        <w:t>yet-</w:t>
      </w:r>
      <w:r w:rsidRPr="004A363B">
        <w:rPr>
          <w:rStyle w:val="Emphasis"/>
        </w:rPr>
        <w:t>to-be</w:t>
      </w:r>
      <w:r w:rsidRPr="00E0441A">
        <w:rPr>
          <w:rStyle w:val="Emphasis"/>
          <w:highlight w:val="cyan"/>
        </w:rPr>
        <w:t>-born</w:t>
      </w:r>
      <w:r w:rsidRPr="00E0441A">
        <w:rPr>
          <w:rStyle w:val="StyleUnderline"/>
          <w:highlight w:val="cyan"/>
        </w:rPr>
        <w:t xml:space="preserve"> descendants</w:t>
      </w:r>
      <w:r w:rsidRPr="00E0441A">
        <w:rPr>
          <w:rStyle w:val="StyleUnderline"/>
        </w:rPr>
        <w:t xml:space="preserve"> </w:t>
      </w:r>
      <w:r w:rsidRPr="00E0441A">
        <w:rPr>
          <w:rStyle w:val="StyleUnderline"/>
          <w:highlight w:val="cyan"/>
        </w:rPr>
        <w:t xml:space="preserve">requires a solution that finds its </w:t>
      </w:r>
      <w:r w:rsidRPr="00E0441A">
        <w:rPr>
          <w:rStyle w:val="Emphasis"/>
          <w:highlight w:val="cyan"/>
        </w:rPr>
        <w:t>foundation in the preamble</w:t>
      </w:r>
      <w:r w:rsidRPr="00B34698">
        <w:rPr>
          <w:sz w:val="16"/>
        </w:rPr>
        <w:t>—</w:t>
      </w:r>
      <w:r w:rsidRPr="000843A2">
        <w:rPr>
          <w:rStyle w:val="StyleUnderline"/>
          <w:highlight w:val="cyan"/>
        </w:rPr>
        <w:t>the blessings of liberty for the people but also for</w:t>
      </w:r>
      <w:r w:rsidRPr="00B34698">
        <w:rPr>
          <w:sz w:val="16"/>
        </w:rPr>
        <w:t xml:space="preserve"> </w:t>
      </w:r>
      <w:r w:rsidRPr="000843A2">
        <w:rPr>
          <w:rStyle w:val="Emphasis"/>
          <w:highlight w:val="cyan"/>
        </w:rPr>
        <w:t>posterity</w:t>
      </w:r>
      <w:r w:rsidRPr="00B34698">
        <w:rPr>
          <w:sz w:val="16"/>
        </w:rPr>
        <w:t>—which includes fetuses, as well.49 While the preamble is written in a manner that appeals to many, it remains difficult to persuade jurists of its superior legal status.50 Although Justice Harlan stripped the preamble of its legal force, its occasional use in constitutional adjudication indicates that while it is not an independent source of rights neither is it constitutionally irrelevant.51</w:t>
      </w:r>
    </w:p>
    <w:p w14:paraId="3EFEE723" w14:textId="77777777" w:rsidR="00D607F4" w:rsidRDefault="00D607F4" w:rsidP="00D607F4">
      <w:pPr>
        <w:rPr>
          <w:sz w:val="16"/>
        </w:rPr>
      </w:pPr>
    </w:p>
    <w:p w14:paraId="53F5FE15" w14:textId="77777777" w:rsidR="00D607F4" w:rsidRPr="00181278" w:rsidRDefault="00D607F4" w:rsidP="00D607F4">
      <w:pPr>
        <w:pStyle w:val="Heading4"/>
      </w:pPr>
      <w:r w:rsidRPr="00181278">
        <w:t>Binding general welfare clause solves extinction: environment and poverty</w:t>
      </w:r>
    </w:p>
    <w:p w14:paraId="1F2159B3" w14:textId="77777777" w:rsidR="00D607F4" w:rsidRPr="00181278" w:rsidRDefault="00D607F4" w:rsidP="00D607F4">
      <w:r w:rsidRPr="00181278">
        <w:t xml:space="preserve">Arthur </w:t>
      </w:r>
      <w:r w:rsidRPr="00181278">
        <w:rPr>
          <w:rStyle w:val="Style13ptBold"/>
        </w:rPr>
        <w:t>Lieber 15</w:t>
      </w:r>
      <w:r w:rsidRPr="00181278">
        <w:t>, teaching and working in non-profit educational organizations, his focus has been on promoting critical, creative, and enjoyable learning for students in informal settings, 3-22-2015, "Should the common good trump the Constitution?," Occasional Planet, http://occasionalplanet.org/2015/03/22/common-good-trump-constitution/</w:t>
      </w:r>
    </w:p>
    <w:p w14:paraId="5D7AFB59" w14:textId="77777777" w:rsidR="00D607F4" w:rsidRDefault="00D607F4" w:rsidP="00D607F4">
      <w:pPr>
        <w:rPr>
          <w:sz w:val="14"/>
        </w:rPr>
      </w:pPr>
      <w:r w:rsidRPr="00181278">
        <w:rPr>
          <w:sz w:val="14"/>
        </w:rPr>
        <w:t xml:space="preserve">In June 1963, President John F. Kennedy addressed the nation, urging Congress to pass a comprehensive civil rights act. Setting the stage for the action that he wanted to take, he said, “We are confronted primarily with a moral issue. It is as old as the scriptures and is as clear as the American Constitution.” This is the type of rhythmic prose that Kennedy and chief speech-writer Theodore Sorensen wrote. But a basic premise has to be questioned. How clear is the Constitution? If it was really clear, would we even need a Supreme Court to interpret it? Part of the answer is that Kennedy chose to wax poetic rather than to be precise in his language. The Constitution is not clear, and the confusion within it has contributed to everything from the American Civil War to the nearly 100 cases that the Supreme Court must adjudicate each year. </w:t>
      </w:r>
      <w:r w:rsidRPr="00181278">
        <w:rPr>
          <w:rStyle w:val="StyleUnderline"/>
        </w:rPr>
        <w:t xml:space="preserve">Instead of looking at the Constitution as engraved in stone, we may more accurately view it as an </w:t>
      </w:r>
      <w:r w:rsidRPr="00181278">
        <w:rPr>
          <w:rStyle w:val="Emphasis"/>
        </w:rPr>
        <w:t>organism that is constantly morphing</w:t>
      </w:r>
      <w:r w:rsidRPr="00181278">
        <w:rPr>
          <w:sz w:val="14"/>
        </w:rPr>
        <w:t xml:space="preserve">. </w:t>
      </w:r>
      <w:r w:rsidRPr="00181278">
        <w:rPr>
          <w:rStyle w:val="StyleUnderline"/>
        </w:rPr>
        <w:t xml:space="preserve">Everything is subject to review, and the motivations behind requests for change can be both noble and ignoble. </w:t>
      </w:r>
      <w:r w:rsidRPr="0010063B">
        <w:rPr>
          <w:rStyle w:val="StyleUnderline"/>
          <w:highlight w:val="cyan"/>
        </w:rPr>
        <w:t xml:space="preserve">The </w:t>
      </w:r>
      <w:r w:rsidRPr="0010063B">
        <w:rPr>
          <w:rStyle w:val="Emphasis"/>
          <w:highlight w:val="cyan"/>
        </w:rPr>
        <w:t>preamble</w:t>
      </w:r>
      <w:r w:rsidRPr="00181278">
        <w:rPr>
          <w:sz w:val="14"/>
        </w:rPr>
        <w:t xml:space="preserve"> to the Constitution: We the People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 The </w:t>
      </w:r>
      <w:r w:rsidRPr="0010063B">
        <w:rPr>
          <w:rStyle w:val="Emphasis"/>
          <w:highlight w:val="cyan"/>
        </w:rPr>
        <w:t>catch-all</w:t>
      </w:r>
      <w:r w:rsidRPr="00181278">
        <w:rPr>
          <w:rStyle w:val="Emphasis"/>
        </w:rPr>
        <w:t xml:space="preserve"> phrase</w:t>
      </w:r>
      <w:r w:rsidRPr="00181278">
        <w:rPr>
          <w:sz w:val="14"/>
        </w:rPr>
        <w:t xml:space="preserve"> in the preamble </w:t>
      </w:r>
      <w:r w:rsidRPr="0010063B">
        <w:rPr>
          <w:rStyle w:val="StyleUnderline"/>
          <w:highlight w:val="cyan"/>
        </w:rPr>
        <w:t>is</w:t>
      </w:r>
      <w:r w:rsidRPr="00181278">
        <w:rPr>
          <w:sz w:val="14"/>
        </w:rPr>
        <w:t xml:space="preserve"> “</w:t>
      </w:r>
      <w:r w:rsidRPr="00181278">
        <w:rPr>
          <w:rStyle w:val="Emphasis"/>
        </w:rPr>
        <w:t xml:space="preserve">promote </w:t>
      </w:r>
      <w:r w:rsidRPr="0010063B">
        <w:rPr>
          <w:rStyle w:val="Emphasis"/>
          <w:highlight w:val="cyan"/>
        </w:rPr>
        <w:t>the general Welfare</w:t>
      </w:r>
      <w:r w:rsidRPr="00181278">
        <w:rPr>
          <w:sz w:val="14"/>
        </w:rPr>
        <w:t xml:space="preserve">.” </w:t>
      </w:r>
      <w:r w:rsidRPr="00181278">
        <w:rPr>
          <w:rStyle w:val="StyleUnderline"/>
        </w:rPr>
        <w:t xml:space="preserve">A </w:t>
      </w:r>
      <w:r w:rsidRPr="0010063B">
        <w:rPr>
          <w:rStyle w:val="StyleUnderline"/>
          <w:highlight w:val="cyan"/>
        </w:rPr>
        <w:t>fair</w:t>
      </w:r>
      <w:r w:rsidRPr="00181278">
        <w:rPr>
          <w:rStyle w:val="StyleUnderline"/>
        </w:rPr>
        <w:t xml:space="preserve"> question </w:t>
      </w:r>
      <w:r w:rsidRPr="0010063B">
        <w:rPr>
          <w:rStyle w:val="StyleUnderline"/>
          <w:highlight w:val="cyan"/>
        </w:rPr>
        <w:t xml:space="preserve">to ask now is </w:t>
      </w:r>
      <w:r w:rsidRPr="0010063B">
        <w:rPr>
          <w:rStyle w:val="Emphasis"/>
          <w:highlight w:val="cyan"/>
        </w:rPr>
        <w:t xml:space="preserve">how </w:t>
      </w:r>
      <w:r w:rsidRPr="00181278">
        <w:rPr>
          <w:rStyle w:val="Emphasis"/>
        </w:rPr>
        <w:t xml:space="preserve">helpful </w:t>
      </w:r>
      <w:r w:rsidRPr="0010063B">
        <w:rPr>
          <w:rStyle w:val="Emphasis"/>
          <w:highlight w:val="cyan"/>
        </w:rPr>
        <w:t>is our Constitution</w:t>
      </w:r>
      <w:r w:rsidRPr="00181278">
        <w:rPr>
          <w:rStyle w:val="StyleUnderline"/>
        </w:rPr>
        <w:t xml:space="preserve"> at </w:t>
      </w:r>
      <w:r w:rsidRPr="0010063B">
        <w:rPr>
          <w:rStyle w:val="Emphasis"/>
          <w:highlight w:val="cyan"/>
        </w:rPr>
        <w:t>promoting</w:t>
      </w:r>
      <w:r w:rsidRPr="00181278">
        <w:rPr>
          <w:rStyle w:val="Emphasis"/>
        </w:rPr>
        <w:t xml:space="preserve"> the general </w:t>
      </w:r>
      <w:r w:rsidRPr="0010063B">
        <w:rPr>
          <w:rStyle w:val="Emphasis"/>
          <w:highlight w:val="cyan"/>
        </w:rPr>
        <w:t>welfare</w:t>
      </w:r>
      <w:r w:rsidRPr="00181278">
        <w:rPr>
          <w:sz w:val="14"/>
        </w:rPr>
        <w:t xml:space="preserve">. </w:t>
      </w:r>
      <w:r w:rsidRPr="00181278">
        <w:rPr>
          <w:rStyle w:val="StyleUnderline"/>
        </w:rPr>
        <w:t xml:space="preserve">Since the Constitution enumerates the powers of the judicial branch (federal courts), legislative branch (Congress) and the executive branch (Presidency), there are </w:t>
      </w:r>
      <w:r w:rsidRPr="00181278">
        <w:rPr>
          <w:rStyle w:val="Emphasis"/>
        </w:rPr>
        <w:t>numerous ways</w:t>
      </w:r>
      <w:r w:rsidRPr="00181278">
        <w:rPr>
          <w:rStyle w:val="StyleUnderline"/>
        </w:rPr>
        <w:t xml:space="preserve"> in which the general welfare can either be promoted, or in what seems to be more frequently the case, not promoted. </w:t>
      </w:r>
      <w:r w:rsidRPr="00181278">
        <w:rPr>
          <w:sz w:val="14"/>
        </w:rPr>
        <w:t>If we are to analyze how the three branches of government are not succeeding in promoting the general welfare, we must establish what is the meaning of the largely interchangeable terms, general welfare and common good? A flip, but perhaps, reasonably accurate answer to the question is an adaptation of Supreme Court Justice Potter Stewart’s response to a question about pornography, “I know it when I see it.” And with the “common good,” we know it when we see it. This still leaves considerable uncertainty and confusion, but two recent Supreme Court cases have been decided ways that, to a reasonable, person are clearly deleterious to the common good. Whatever their “</w:t>
      </w:r>
      <w:r w:rsidRPr="0010063B">
        <w:rPr>
          <w:rStyle w:val="Emphasis"/>
          <w:highlight w:val="cyan"/>
        </w:rPr>
        <w:t>constitutionality</w:t>
      </w:r>
      <w:r w:rsidRPr="00181278">
        <w:rPr>
          <w:sz w:val="14"/>
        </w:rPr>
        <w:t xml:space="preserve">” might have been </w:t>
      </w:r>
      <w:r w:rsidRPr="0010063B">
        <w:rPr>
          <w:rStyle w:val="StyleUnderline"/>
          <w:highlight w:val="cyan"/>
        </w:rPr>
        <w:t>is</w:t>
      </w:r>
      <w:r w:rsidRPr="0010063B">
        <w:rPr>
          <w:sz w:val="14"/>
          <w:highlight w:val="cyan"/>
        </w:rPr>
        <w:t xml:space="preserve"> </w:t>
      </w:r>
      <w:r w:rsidRPr="0010063B">
        <w:rPr>
          <w:rStyle w:val="Emphasis"/>
          <w:highlight w:val="cyan"/>
        </w:rPr>
        <w:t>clearly superfluous</w:t>
      </w:r>
      <w:r w:rsidRPr="0010063B">
        <w:rPr>
          <w:sz w:val="14"/>
          <w:highlight w:val="cyan"/>
        </w:rPr>
        <w:t xml:space="preserve"> </w:t>
      </w:r>
      <w:r w:rsidRPr="0010063B">
        <w:rPr>
          <w:rStyle w:val="StyleUnderline"/>
          <w:highlight w:val="cyan"/>
        </w:rPr>
        <w:t>to</w:t>
      </w:r>
      <w:r w:rsidRPr="00181278">
        <w:rPr>
          <w:sz w:val="14"/>
        </w:rPr>
        <w:t xml:space="preserve"> the </w:t>
      </w:r>
      <w:r w:rsidRPr="00181278">
        <w:rPr>
          <w:rStyle w:val="Emphasis"/>
        </w:rPr>
        <w:t>“</w:t>
      </w:r>
      <w:r w:rsidRPr="0010063B">
        <w:rPr>
          <w:rStyle w:val="Emphasis"/>
          <w:highlight w:val="cyan"/>
        </w:rPr>
        <w:t>common good</w:t>
      </w:r>
      <w:r w:rsidRPr="00181278">
        <w:rPr>
          <w:rStyle w:val="Emphasis"/>
        </w:rPr>
        <w:t>” needs</w:t>
      </w:r>
      <w:r w:rsidRPr="00181278">
        <w:rPr>
          <w:sz w:val="14"/>
        </w:rPr>
        <w:t xml:space="preserve"> </w:t>
      </w:r>
      <w:r w:rsidRPr="00181278">
        <w:rPr>
          <w:rStyle w:val="StyleUnderline"/>
        </w:rPr>
        <w:t>that had to be met</w:t>
      </w:r>
      <w:r w:rsidRPr="00181278">
        <w:rPr>
          <w:sz w:val="14"/>
        </w:rPr>
        <w:t xml:space="preserve">. The first case is the infamous Citizens United v Federal Election Commission ruling of 2010. In this instance, the Court was asked if there could be limitations on political spending, particularly by corporations, labor unions, and Political Action Committees (PACs). The Roberts Court essentially ruled that corporations are people and are free to donate as much as they want. Perhaps in an absolutist interpretation of the First Amendment, this was true. But we have always placed reasonable limits on the First Amendment, such as the prohibition from yelling “fire” in a crowded theater. The reason we do this is to protect the common good. It is quite clear that unlimited money in politics does four things that are detrimental to the common good: It distorts exposure of the candidates to the public, with priority going to those who have the most money. It favors candidates who are close to the moneyed interest It reinforces a system of individuals and corporations “buying” political favors from elected officials. Perhaps most insidiously, it favors candidates who are comfortable asking others for money. When people ask why we have such poor elected officials, the answer often is that we have “the best that money can buy,” but not the best that a real democracy can elect. The Citizens United ruling is clearly detrimental to the common good. The second Court case is Shelby County (AL) v. Holder. In this 2013 case, the Roberts court ruled that a key part of the Voting Rights Act of 1965 is “unconstitutional because the coverage formula is based on data over 40 years old, making it no longer responsive to current needs and therefore an impermissible burden on the constitutional principles of federalism and equal sovereignty of the states.” In plain English, what this means is that there is no longer sufficient data to demonstrate that African-Americans face discrimination, particularly with regard to voter access. Since that ruling, many states have instituted modern day poll taxes against African-Americans, other minorities, and the elderly. If the absurdity of that notion wasn’t clear in 2013, it certainly is in 2015. The data that the Court used is clearly negated. Occurrences in Ferguson, MO and numerous other municipalities in the United States have shown that equal rights are hardly here. The Court’s decision clearly aided Republicans (whose constituency is largely made up of people who have few hurdles to clear to vote), rather than Democrats, who typically represent minorities, the poor, and the elderly. </w:t>
      </w:r>
      <w:r w:rsidRPr="00181278">
        <w:rPr>
          <w:rStyle w:val="StyleUnderline"/>
        </w:rPr>
        <w:t>Virtually any case that goes before the Supreme Court involves difficult constitutional questions. There are plausible interpretations for either side</w:t>
      </w:r>
      <w:r w:rsidRPr="00181278">
        <w:rPr>
          <w:sz w:val="14"/>
        </w:rPr>
        <w:t xml:space="preserve">. What we have seen most recently is a turn by the Court toward making decisions that are consistent with their individual political preferences. That is essentially what happened in Bush v. Gore in 2000, and Supreme Court Justice Sandra Day O’Connor as much as said so. The problem with that decision and many since is that the justices had a very conservative view of the common good, one that favored the wealthy over most of the rest of America. </w:t>
      </w:r>
      <w:r w:rsidRPr="0010063B">
        <w:rPr>
          <w:rStyle w:val="StyleUnderline"/>
          <w:highlight w:val="cyan"/>
        </w:rPr>
        <w:t>If</w:t>
      </w:r>
      <w:r w:rsidRPr="00181278">
        <w:rPr>
          <w:sz w:val="14"/>
        </w:rPr>
        <w:t xml:space="preserve"> the </w:t>
      </w:r>
      <w:r w:rsidRPr="0010063B">
        <w:rPr>
          <w:rStyle w:val="StyleUnderline"/>
          <w:highlight w:val="cyan"/>
        </w:rPr>
        <w:t>battles</w:t>
      </w:r>
      <w:r w:rsidRPr="00181278">
        <w:rPr>
          <w:rStyle w:val="StyleUnderline"/>
        </w:rPr>
        <w:t xml:space="preserve"> before the Court </w:t>
      </w:r>
      <w:r w:rsidRPr="0010063B">
        <w:rPr>
          <w:rStyle w:val="StyleUnderline"/>
          <w:highlight w:val="cyan"/>
        </w:rPr>
        <w:t>are going to be about</w:t>
      </w:r>
      <w:r w:rsidRPr="00181278">
        <w:rPr>
          <w:sz w:val="14"/>
        </w:rPr>
        <w:t xml:space="preserve"> what is </w:t>
      </w:r>
      <w:r w:rsidRPr="0010063B">
        <w:rPr>
          <w:rStyle w:val="StyleUnderline"/>
          <w:highlight w:val="cyan"/>
        </w:rPr>
        <w:t>the</w:t>
      </w:r>
      <w:r w:rsidRPr="0010063B">
        <w:rPr>
          <w:sz w:val="14"/>
          <w:highlight w:val="cyan"/>
        </w:rPr>
        <w:t xml:space="preserve"> </w:t>
      </w:r>
      <w:r w:rsidRPr="0010063B">
        <w:rPr>
          <w:rStyle w:val="Emphasis"/>
          <w:highlight w:val="cyan"/>
        </w:rPr>
        <w:t>“common good,”</w:t>
      </w:r>
      <w:r w:rsidRPr="00181278">
        <w:rPr>
          <w:sz w:val="14"/>
        </w:rPr>
        <w:t xml:space="preserve"> then it is all the more important that the American people elect progressive presidents and members of the Senate so that the Court can work for America. </w:t>
      </w:r>
      <w:r w:rsidRPr="00181278">
        <w:rPr>
          <w:rStyle w:val="StyleUnderline"/>
        </w:rPr>
        <w:t xml:space="preserve">The </w:t>
      </w:r>
      <w:r w:rsidRPr="0010063B">
        <w:rPr>
          <w:rStyle w:val="StyleUnderline"/>
          <w:highlight w:val="cyan"/>
        </w:rPr>
        <w:t xml:space="preserve">issues of </w:t>
      </w:r>
      <w:r w:rsidRPr="0010063B">
        <w:rPr>
          <w:rStyle w:val="Emphasis"/>
          <w:highlight w:val="cyan"/>
        </w:rPr>
        <w:t>poverty</w:t>
      </w:r>
      <w:r w:rsidRPr="0010063B">
        <w:rPr>
          <w:rStyle w:val="StyleUnderline"/>
          <w:highlight w:val="cyan"/>
        </w:rPr>
        <w:t xml:space="preserve">, </w:t>
      </w:r>
      <w:r w:rsidRPr="0010063B">
        <w:rPr>
          <w:rStyle w:val="Emphasis"/>
          <w:highlight w:val="cyan"/>
        </w:rPr>
        <w:t>inequity</w:t>
      </w:r>
      <w:r w:rsidRPr="0010063B">
        <w:rPr>
          <w:rStyle w:val="StyleUnderline"/>
          <w:highlight w:val="cyan"/>
        </w:rPr>
        <w:t xml:space="preserve">, </w:t>
      </w:r>
      <w:r w:rsidRPr="0010063B">
        <w:rPr>
          <w:rStyle w:val="Emphasis"/>
          <w:highlight w:val="cyan"/>
        </w:rPr>
        <w:t>environment</w:t>
      </w:r>
      <w:r w:rsidRPr="00181278">
        <w:rPr>
          <w:rStyle w:val="Emphasis"/>
        </w:rPr>
        <w:t>al protection</w:t>
      </w:r>
      <w:r w:rsidRPr="00181278">
        <w:rPr>
          <w:rStyle w:val="StyleUnderline"/>
        </w:rPr>
        <w:t xml:space="preserve">, </w:t>
      </w:r>
      <w:r w:rsidRPr="0010063B">
        <w:rPr>
          <w:rStyle w:val="Emphasis"/>
          <w:highlight w:val="cyan"/>
        </w:rPr>
        <w:t>health care</w:t>
      </w:r>
      <w:r w:rsidRPr="0010063B">
        <w:rPr>
          <w:rStyle w:val="StyleUnderline"/>
          <w:highlight w:val="cyan"/>
        </w:rPr>
        <w:t xml:space="preserve">, and </w:t>
      </w:r>
      <w:r w:rsidRPr="0010063B">
        <w:rPr>
          <w:rStyle w:val="Emphasis"/>
          <w:highlight w:val="cyan"/>
        </w:rPr>
        <w:t>many more</w:t>
      </w:r>
      <w:r w:rsidRPr="00181278">
        <w:rPr>
          <w:sz w:val="14"/>
        </w:rPr>
        <w:t xml:space="preserve"> are far too important to be left to the parsing of Supreme Court justices over a document that easily lends itself to contrary interpretations. The common good that progressives see is one that </w:t>
      </w:r>
      <w:r w:rsidRPr="0010063B">
        <w:rPr>
          <w:rStyle w:val="StyleUnderline"/>
          <w:highlight w:val="cyan"/>
        </w:rPr>
        <w:t xml:space="preserve">will be beneficial to </w:t>
      </w:r>
      <w:r w:rsidRPr="0010063B">
        <w:rPr>
          <w:rStyle w:val="Emphasis"/>
          <w:highlight w:val="cyan"/>
        </w:rPr>
        <w:t>all</w:t>
      </w:r>
      <w:r w:rsidRPr="00181278">
        <w:rPr>
          <w:rStyle w:val="Emphasis"/>
        </w:rPr>
        <w:t xml:space="preserve"> Americans</w:t>
      </w:r>
      <w:r w:rsidRPr="00181278">
        <w:rPr>
          <w:sz w:val="14"/>
        </w:rPr>
        <w:t xml:space="preserve">, including the wealthy. </w:t>
      </w:r>
      <w:r w:rsidRPr="0010063B">
        <w:rPr>
          <w:rStyle w:val="StyleUnderline"/>
          <w:highlight w:val="cyan"/>
        </w:rPr>
        <w:t>The</w:t>
      </w:r>
      <w:r w:rsidRPr="00181278">
        <w:rPr>
          <w:rStyle w:val="StyleUnderline"/>
        </w:rPr>
        <w:t xml:space="preserve"> Supreme </w:t>
      </w:r>
      <w:r w:rsidRPr="0010063B">
        <w:rPr>
          <w:rStyle w:val="StyleUnderline"/>
          <w:highlight w:val="cyan"/>
        </w:rPr>
        <w:t>Court</w:t>
      </w:r>
      <w:r w:rsidRPr="00181278">
        <w:rPr>
          <w:sz w:val="14"/>
        </w:rPr>
        <w:t xml:space="preserve">, as with the legislative and executive branches of our government, </w:t>
      </w:r>
      <w:r w:rsidRPr="0010063B">
        <w:rPr>
          <w:rStyle w:val="StyleUnderline"/>
          <w:highlight w:val="cyan"/>
        </w:rPr>
        <w:t>must</w:t>
      </w:r>
      <w:r w:rsidRPr="00181278">
        <w:rPr>
          <w:sz w:val="14"/>
        </w:rPr>
        <w:t xml:space="preserve"> </w:t>
      </w:r>
      <w:r w:rsidRPr="00181278">
        <w:rPr>
          <w:rStyle w:val="Emphasis"/>
        </w:rPr>
        <w:t xml:space="preserve">change to view its work as </w:t>
      </w:r>
      <w:r w:rsidRPr="0010063B">
        <w:rPr>
          <w:rStyle w:val="Emphasis"/>
          <w:highlight w:val="cyan"/>
        </w:rPr>
        <w:t>promot</w:t>
      </w:r>
      <w:r w:rsidRPr="00181278">
        <w:rPr>
          <w:rStyle w:val="Emphasis"/>
        </w:rPr>
        <w:t xml:space="preserve">ing </w:t>
      </w:r>
      <w:r w:rsidRPr="0010063B">
        <w:rPr>
          <w:rStyle w:val="Emphasis"/>
          <w:highlight w:val="cyan"/>
        </w:rPr>
        <w:t>the common good.</w:t>
      </w:r>
      <w:r w:rsidRPr="0010063B">
        <w:rPr>
          <w:sz w:val="14"/>
          <w:highlight w:val="cyan"/>
        </w:rPr>
        <w:t xml:space="preserve"> </w:t>
      </w:r>
      <w:r w:rsidRPr="00181278">
        <w:rPr>
          <w:rStyle w:val="StyleUnderline"/>
        </w:rPr>
        <w:t xml:space="preserve">If that does not happen, we </w:t>
      </w:r>
      <w:r w:rsidRPr="00181278">
        <w:rPr>
          <w:rStyle w:val="Emphasis"/>
        </w:rPr>
        <w:t>cannot expect</w:t>
      </w:r>
      <w:r w:rsidRPr="00181278">
        <w:rPr>
          <w:sz w:val="14"/>
        </w:rPr>
        <w:t xml:space="preserve"> the </w:t>
      </w:r>
      <w:r w:rsidRPr="00181278">
        <w:rPr>
          <w:rStyle w:val="Emphasis"/>
        </w:rPr>
        <w:t>change</w:t>
      </w:r>
      <w:r w:rsidRPr="00181278">
        <w:rPr>
          <w:sz w:val="14"/>
        </w:rPr>
        <w:t xml:space="preserve"> that America needs.</w:t>
      </w:r>
    </w:p>
    <w:p w14:paraId="52095E92" w14:textId="77777777" w:rsidR="00D607F4" w:rsidRDefault="00D607F4" w:rsidP="00D607F4">
      <w:pPr>
        <w:rPr>
          <w:sz w:val="14"/>
        </w:rPr>
      </w:pPr>
    </w:p>
    <w:p w14:paraId="4C7DEDB1" w14:textId="77777777" w:rsidR="00D607F4" w:rsidRDefault="00D607F4" w:rsidP="00D607F4">
      <w:pPr>
        <w:pStyle w:val="Heading4"/>
      </w:pPr>
      <w:r>
        <w:t xml:space="preserve">Discounting </w:t>
      </w:r>
      <w:r w:rsidRPr="00FB236C">
        <w:rPr>
          <w:u w:val="single"/>
        </w:rPr>
        <w:t>future generations</w:t>
      </w:r>
      <w:r>
        <w:t xml:space="preserve"> causes </w:t>
      </w:r>
      <w:r>
        <w:rPr>
          <w:u w:val="single"/>
        </w:rPr>
        <w:t>extinction</w:t>
      </w:r>
      <w:r>
        <w:t xml:space="preserve"> – only </w:t>
      </w:r>
      <w:r>
        <w:rPr>
          <w:u w:val="single"/>
        </w:rPr>
        <w:t>formalizing a mechanism</w:t>
      </w:r>
      <w:r>
        <w:t xml:space="preserve"> to </w:t>
      </w:r>
      <w:r>
        <w:rPr>
          <w:u w:val="single"/>
        </w:rPr>
        <w:t>weight their concerns</w:t>
      </w:r>
      <w:r>
        <w:t xml:space="preserve"> solves</w:t>
      </w:r>
    </w:p>
    <w:p w14:paraId="1614734C" w14:textId="77777777" w:rsidR="00D607F4" w:rsidRPr="007348CE" w:rsidRDefault="00D607F4" w:rsidP="00D607F4">
      <w:r w:rsidRPr="007348CE">
        <w:rPr>
          <w:rStyle w:val="Style13ptBold"/>
        </w:rPr>
        <w:t>Jones</w:t>
      </w:r>
      <w:r w:rsidRPr="007348CE">
        <w:t xml:space="preserve"> et al </w:t>
      </w:r>
      <w:r w:rsidRPr="007348CE">
        <w:rPr>
          <w:rStyle w:val="Style13ptBold"/>
        </w:rPr>
        <w:t>18</w:t>
      </w:r>
      <w:r w:rsidRPr="007348CE">
        <w:t xml:space="preserve"> [Natalie Jones, Mark O'Brien, and Thomas Ryan, University of Cambridge, United Kingdom. Representation of future generations in United Kingdom policy-making. Futures Volume 102, September 2018, Pages 153-163. https://www.sciencedirect.com/science/article/pii/S0016328717301179#sec0005</w:t>
      </w:r>
      <w:r>
        <w:t>]</w:t>
      </w:r>
    </w:p>
    <w:p w14:paraId="2997F5D7" w14:textId="77777777" w:rsidR="00D607F4" w:rsidRPr="007348CE" w:rsidRDefault="00D607F4" w:rsidP="00D607F4">
      <w:pPr>
        <w:rPr>
          <w:sz w:val="16"/>
        </w:rPr>
      </w:pPr>
      <w:r w:rsidRPr="0079222C">
        <w:rPr>
          <w:rStyle w:val="Emphasis"/>
          <w:highlight w:val="cyan"/>
        </w:rPr>
        <w:t>Global</w:t>
      </w:r>
      <w:r w:rsidRPr="00196CEF">
        <w:rPr>
          <w:rStyle w:val="Emphasis"/>
        </w:rPr>
        <w:t xml:space="preserve"> catastrophic</w:t>
      </w:r>
      <w:r w:rsidRPr="00196CEF">
        <w:rPr>
          <w:u w:val="single"/>
        </w:rPr>
        <w:t xml:space="preserve"> and </w:t>
      </w:r>
      <w:r w:rsidRPr="0079222C">
        <w:rPr>
          <w:rStyle w:val="Emphasis"/>
          <w:highlight w:val="cyan"/>
        </w:rPr>
        <w:t>existential risks</w:t>
      </w:r>
      <w:r w:rsidRPr="0079222C">
        <w:rPr>
          <w:highlight w:val="cyan"/>
          <w:u w:val="single"/>
        </w:rPr>
        <w:t xml:space="preserve"> pose </w:t>
      </w:r>
      <w:r w:rsidRPr="0079222C">
        <w:rPr>
          <w:rStyle w:val="Emphasis"/>
          <w:highlight w:val="cyan"/>
        </w:rPr>
        <w:t>central challenges</w:t>
      </w:r>
      <w:r w:rsidRPr="0079222C">
        <w:rPr>
          <w:highlight w:val="cyan"/>
          <w:u w:val="single"/>
        </w:rPr>
        <w:t xml:space="preserve"> </w:t>
      </w:r>
      <w:r w:rsidRPr="00460927">
        <w:rPr>
          <w:u w:val="single"/>
        </w:rPr>
        <w:t xml:space="preserve">for </w:t>
      </w:r>
      <w:r w:rsidRPr="00460927">
        <w:rPr>
          <w:rStyle w:val="Emphasis"/>
        </w:rPr>
        <w:t>intergenerational justice</w:t>
      </w:r>
      <w:r w:rsidRPr="00460927">
        <w:rPr>
          <w:u w:val="single"/>
        </w:rPr>
        <w:t xml:space="preserve"> and the </w:t>
      </w:r>
      <w:r w:rsidRPr="00460927">
        <w:rPr>
          <w:rStyle w:val="Emphasis"/>
        </w:rPr>
        <w:t>structure</w:t>
      </w:r>
      <w:r w:rsidRPr="00460927">
        <w:rPr>
          <w:u w:val="single"/>
        </w:rPr>
        <w:t xml:space="preserve"> of our </w:t>
      </w:r>
      <w:r w:rsidRPr="00460927">
        <w:rPr>
          <w:rStyle w:val="Emphasis"/>
        </w:rPr>
        <w:t>current democracy</w:t>
      </w:r>
      <w:r w:rsidRPr="00460927">
        <w:rPr>
          <w:sz w:val="16"/>
        </w:rPr>
        <w:t>. The Global Challenges Report 2016 defines global catastrophic risk as risk of an ‘event or process that, were it to occur, would end the lives of approximately 10% or more</w:t>
      </w:r>
      <w:r w:rsidRPr="007348CE">
        <w:rPr>
          <w:sz w:val="16"/>
        </w:rPr>
        <w:t xml:space="preserve"> of the global population, or do comparable damage’ (Global Challenges Foundation &amp; Global Priorities Project, 2016). </w:t>
      </w:r>
      <w:r w:rsidRPr="007348CE">
        <w:rPr>
          <w:u w:val="single"/>
        </w:rPr>
        <w:t xml:space="preserve">A subset of catastrophic risks are ‘existential’ </w:t>
      </w:r>
      <w:r w:rsidRPr="0079222C">
        <w:rPr>
          <w:highlight w:val="cyan"/>
          <w:u w:val="single"/>
        </w:rPr>
        <w:t>risks</w:t>
      </w:r>
      <w:r w:rsidRPr="00460927">
        <w:rPr>
          <w:u w:val="single"/>
        </w:rPr>
        <w:t>, which would end human</w:t>
      </w:r>
      <w:r w:rsidRPr="007348CE">
        <w:rPr>
          <w:u w:val="single"/>
        </w:rPr>
        <w:t xml:space="preserve"> civilisation or </w:t>
      </w:r>
      <w:r w:rsidRPr="0079222C">
        <w:rPr>
          <w:highlight w:val="cyan"/>
          <w:u w:val="single"/>
        </w:rPr>
        <w:t>lead to</w:t>
      </w:r>
      <w:r w:rsidRPr="007348CE">
        <w:rPr>
          <w:u w:val="single"/>
        </w:rPr>
        <w:t xml:space="preserve"> the </w:t>
      </w:r>
      <w:r w:rsidRPr="0079222C">
        <w:rPr>
          <w:rStyle w:val="Emphasis"/>
          <w:highlight w:val="cyan"/>
        </w:rPr>
        <w:t>extinction of humanity</w:t>
      </w:r>
      <w:r w:rsidRPr="007348CE">
        <w:rPr>
          <w:sz w:val="16"/>
        </w:rPr>
        <w:t xml:space="preserve"> (Global Challenges Foundation &amp; Global Priorities Project, 2016). </w:t>
      </w:r>
      <w:r w:rsidRPr="007348CE">
        <w:rPr>
          <w:u w:val="single"/>
        </w:rPr>
        <w:t>Catastrophic and existential risks may be categorised in terms of ongoing risks, which could potentially occur in any given year</w:t>
      </w:r>
      <w:r w:rsidRPr="007348CE">
        <w:rPr>
          <w:sz w:val="16"/>
        </w:rPr>
        <w:t xml:space="preserve"> (e.g. </w:t>
      </w:r>
      <w:r w:rsidRPr="0079222C">
        <w:rPr>
          <w:rStyle w:val="Emphasis"/>
          <w:highlight w:val="cyan"/>
        </w:rPr>
        <w:t>nuclear war</w:t>
      </w:r>
      <w:r w:rsidRPr="007348CE">
        <w:rPr>
          <w:sz w:val="16"/>
        </w:rPr>
        <w:t xml:space="preserve">; pandemics), </w:t>
      </w:r>
      <w:r w:rsidRPr="007348CE">
        <w:rPr>
          <w:u w:val="single"/>
        </w:rPr>
        <w:t xml:space="preserve">versus </w:t>
      </w:r>
      <w:r w:rsidRPr="007348CE">
        <w:rPr>
          <w:rStyle w:val="Emphasis"/>
        </w:rPr>
        <w:t>emerging risks</w:t>
      </w:r>
      <w:r w:rsidRPr="007348CE">
        <w:rPr>
          <w:sz w:val="16"/>
        </w:rPr>
        <w:t xml:space="preserve"> which may be unlikely today but will become significantly more likely in the future (e.g. catastrophic </w:t>
      </w:r>
      <w:r w:rsidRPr="0079222C">
        <w:rPr>
          <w:rStyle w:val="Emphasis"/>
          <w:highlight w:val="cyan"/>
        </w:rPr>
        <w:t>climate change</w:t>
      </w:r>
      <w:r w:rsidRPr="007348CE">
        <w:rPr>
          <w:sz w:val="16"/>
        </w:rPr>
        <w:t xml:space="preserve">; risks stemming from </w:t>
      </w:r>
      <w:r w:rsidRPr="0079222C">
        <w:rPr>
          <w:rStyle w:val="Emphasis"/>
          <w:highlight w:val="cyan"/>
        </w:rPr>
        <w:t>emerging tech</w:t>
      </w:r>
      <w:r w:rsidRPr="007348CE">
        <w:rPr>
          <w:sz w:val="16"/>
        </w:rPr>
        <w:t xml:space="preserve">nologies). Ongoing risks have existed for some time now and are generally well-understood. However, emerging risks, particularly those arising from technological developments, are less understood and demand increasing attention from scientists and policymakers. These technological </w:t>
      </w:r>
      <w:r w:rsidRPr="007348CE">
        <w:rPr>
          <w:u w:val="single"/>
        </w:rPr>
        <w:t xml:space="preserve">developments include advances in </w:t>
      </w:r>
      <w:r w:rsidRPr="0079222C">
        <w:rPr>
          <w:rStyle w:val="Emphasis"/>
          <w:highlight w:val="cyan"/>
        </w:rPr>
        <w:t>synth</w:t>
      </w:r>
      <w:r w:rsidRPr="007348CE">
        <w:rPr>
          <w:u w:val="single"/>
        </w:rPr>
        <w:t xml:space="preserve">etic </w:t>
      </w:r>
      <w:r w:rsidRPr="0079222C">
        <w:rPr>
          <w:rStyle w:val="Emphasis"/>
          <w:highlight w:val="cyan"/>
        </w:rPr>
        <w:t>bio</w:t>
      </w:r>
      <w:r w:rsidRPr="007348CE">
        <w:rPr>
          <w:u w:val="single"/>
        </w:rPr>
        <w:t xml:space="preserve">logy, </w:t>
      </w:r>
      <w:r w:rsidRPr="0079222C">
        <w:rPr>
          <w:rStyle w:val="Emphasis"/>
          <w:highlight w:val="cyan"/>
        </w:rPr>
        <w:t>geoengineering</w:t>
      </w:r>
      <w:r w:rsidRPr="007348CE">
        <w:rPr>
          <w:u w:val="single"/>
        </w:rPr>
        <w:t xml:space="preserve">, </w:t>
      </w:r>
      <w:r w:rsidRPr="0079222C">
        <w:rPr>
          <w:rStyle w:val="Emphasis"/>
          <w:highlight w:val="cyan"/>
        </w:rPr>
        <w:t>d</w:t>
      </w:r>
      <w:r w:rsidRPr="00460927">
        <w:rPr>
          <w:rStyle w:val="Emphasis"/>
        </w:rPr>
        <w:t xml:space="preserve">istributed </w:t>
      </w:r>
      <w:r w:rsidRPr="0079222C">
        <w:rPr>
          <w:rStyle w:val="Emphasis"/>
          <w:highlight w:val="cyan"/>
        </w:rPr>
        <w:t>m</w:t>
      </w:r>
      <w:r w:rsidRPr="00460927">
        <w:rPr>
          <w:rStyle w:val="Emphasis"/>
        </w:rPr>
        <w:t>anufacturing</w:t>
      </w:r>
      <w:r w:rsidRPr="00460927">
        <w:rPr>
          <w:u w:val="single"/>
        </w:rPr>
        <w:t xml:space="preserve"> and </w:t>
      </w:r>
      <w:r w:rsidRPr="0079222C">
        <w:rPr>
          <w:rStyle w:val="Emphasis"/>
          <w:highlight w:val="cyan"/>
        </w:rPr>
        <w:t>a</w:t>
      </w:r>
      <w:r w:rsidRPr="007348CE">
        <w:rPr>
          <w:u w:val="single"/>
        </w:rPr>
        <w:t xml:space="preserve">rtificial </w:t>
      </w:r>
      <w:r w:rsidRPr="0079222C">
        <w:rPr>
          <w:rStyle w:val="Emphasis"/>
          <w:highlight w:val="cyan"/>
        </w:rPr>
        <w:t>i</w:t>
      </w:r>
      <w:r w:rsidRPr="007348CE">
        <w:rPr>
          <w:u w:val="single"/>
        </w:rPr>
        <w:t>ntelligence</w:t>
      </w:r>
      <w:r w:rsidRPr="007348CE">
        <w:rPr>
          <w:sz w:val="16"/>
        </w:rPr>
        <w:t xml:space="preserve"> (AI) (Global Priorities Project, Future of Humanity Institute, Oxford Martin School, Centre for the Study of Existential Risk, 2014). Although the impact of these technologies is still very uncertain, </w:t>
      </w:r>
      <w:r w:rsidRPr="0079222C">
        <w:rPr>
          <w:rStyle w:val="Emphasis"/>
          <w:highlight w:val="cyan"/>
        </w:rPr>
        <w:t xml:space="preserve">expert </w:t>
      </w:r>
      <w:r w:rsidRPr="00460927">
        <w:rPr>
          <w:rStyle w:val="Emphasis"/>
        </w:rPr>
        <w:t>estimates</w:t>
      </w:r>
      <w:r w:rsidRPr="00460927">
        <w:rPr>
          <w:u w:val="single"/>
        </w:rPr>
        <w:t xml:space="preserve"> suggest a </w:t>
      </w:r>
      <w:r w:rsidRPr="00460927">
        <w:rPr>
          <w:rStyle w:val="Emphasis"/>
        </w:rPr>
        <w:t>non-negligible probability</w:t>
      </w:r>
      <w:r w:rsidRPr="00460927">
        <w:rPr>
          <w:u w:val="single"/>
        </w:rPr>
        <w:t xml:space="preserve"> of </w:t>
      </w:r>
      <w:r w:rsidRPr="00460927">
        <w:rPr>
          <w:rStyle w:val="Emphasis"/>
        </w:rPr>
        <w:t>catastrophic harm</w:t>
      </w:r>
      <w:r w:rsidRPr="00460927">
        <w:rPr>
          <w:sz w:val="16"/>
        </w:rPr>
        <w:t>.</w:t>
      </w:r>
    </w:p>
    <w:p w14:paraId="45BEFAAB" w14:textId="77777777" w:rsidR="00D607F4" w:rsidRPr="007348CE" w:rsidRDefault="00D607F4" w:rsidP="00D607F4">
      <w:pPr>
        <w:rPr>
          <w:sz w:val="16"/>
        </w:rPr>
      </w:pPr>
      <w:r w:rsidRPr="007348CE">
        <w:rPr>
          <w:sz w:val="16"/>
        </w:rPr>
        <w:t xml:space="preserve">In this article we rely on two main premises. The first is that </w:t>
      </w:r>
      <w:r w:rsidRPr="0079222C">
        <w:rPr>
          <w:rStyle w:val="Emphasis"/>
          <w:highlight w:val="cyan"/>
        </w:rPr>
        <w:t>future generations</w:t>
      </w:r>
      <w:r w:rsidRPr="0079222C">
        <w:rPr>
          <w:highlight w:val="cyan"/>
          <w:u w:val="single"/>
        </w:rPr>
        <w:t xml:space="preserve"> are </w:t>
      </w:r>
      <w:r w:rsidRPr="0079222C">
        <w:rPr>
          <w:rStyle w:val="Emphasis"/>
          <w:highlight w:val="cyan"/>
        </w:rPr>
        <w:t>under-represented</w:t>
      </w:r>
      <w:r w:rsidRPr="0079222C">
        <w:rPr>
          <w:highlight w:val="cyan"/>
          <w:u w:val="single"/>
        </w:rPr>
        <w:t xml:space="preserve"> in</w:t>
      </w:r>
      <w:r w:rsidRPr="007348CE">
        <w:rPr>
          <w:u w:val="single"/>
        </w:rPr>
        <w:t xml:space="preserve"> current </w:t>
      </w:r>
      <w:r w:rsidRPr="0079222C">
        <w:rPr>
          <w:rStyle w:val="Emphasis"/>
          <w:highlight w:val="cyan"/>
        </w:rPr>
        <w:t>political structures</w:t>
      </w:r>
      <w:r w:rsidRPr="007348CE">
        <w:rPr>
          <w:u w:val="single"/>
        </w:rPr>
        <w:t xml:space="preserve"> partly </w:t>
      </w:r>
      <w:r w:rsidRPr="0079222C">
        <w:rPr>
          <w:highlight w:val="cyan"/>
          <w:u w:val="single"/>
        </w:rPr>
        <w:t>due to political</w:t>
      </w:r>
      <w:r w:rsidRPr="007348CE">
        <w:rPr>
          <w:u w:val="single"/>
        </w:rPr>
        <w:t xml:space="preserve"> ‘short-termism’ or </w:t>
      </w:r>
      <w:r w:rsidRPr="0079222C">
        <w:rPr>
          <w:rStyle w:val="Emphasis"/>
          <w:highlight w:val="cyan"/>
        </w:rPr>
        <w:t>‘presentism’</w:t>
      </w:r>
      <w:r w:rsidRPr="007348CE">
        <w:rPr>
          <w:sz w:val="16"/>
        </w:rPr>
        <w:t xml:space="preserve"> (Thompson, 2010). </w:t>
      </w:r>
      <w:r w:rsidRPr="0079222C">
        <w:rPr>
          <w:highlight w:val="cyan"/>
          <w:u w:val="single"/>
        </w:rPr>
        <w:t>Governments</w:t>
      </w:r>
      <w:r w:rsidRPr="007348CE">
        <w:rPr>
          <w:sz w:val="16"/>
        </w:rPr>
        <w:t xml:space="preserve"> primarily focus on short-term concerns, which mean that they may </w:t>
      </w:r>
      <w:r w:rsidRPr="0079222C">
        <w:rPr>
          <w:rStyle w:val="Emphasis"/>
          <w:highlight w:val="cyan"/>
        </w:rPr>
        <w:t>systematically neglect</w:t>
      </w:r>
      <w:r w:rsidRPr="007348CE">
        <w:rPr>
          <w:u w:val="single"/>
        </w:rPr>
        <w:t xml:space="preserve"> global </w:t>
      </w:r>
      <w:r w:rsidRPr="00460927">
        <w:rPr>
          <w:rStyle w:val="Emphasis"/>
        </w:rPr>
        <w:t>catastrophic risks</w:t>
      </w:r>
      <w:r w:rsidRPr="00460927">
        <w:rPr>
          <w:u w:val="single"/>
        </w:rPr>
        <w:t xml:space="preserve"> and</w:t>
      </w:r>
      <w:r w:rsidRPr="00460927">
        <w:rPr>
          <w:sz w:val="16"/>
        </w:rPr>
        <w:t>,</w:t>
      </w:r>
      <w:r w:rsidRPr="007348CE">
        <w:rPr>
          <w:sz w:val="16"/>
        </w:rPr>
        <w:t xml:space="preserve"> </w:t>
      </w:r>
      <w:r w:rsidRPr="00460927">
        <w:rPr>
          <w:sz w:val="16"/>
        </w:rPr>
        <w:t>accordingly</w:t>
      </w:r>
      <w:r w:rsidRPr="007348CE">
        <w:rPr>
          <w:sz w:val="16"/>
        </w:rPr>
        <w:t xml:space="preserve">, </w:t>
      </w:r>
      <w:r w:rsidRPr="0079222C">
        <w:rPr>
          <w:rStyle w:val="Emphasis"/>
          <w:highlight w:val="cyan"/>
        </w:rPr>
        <w:t>future generations</w:t>
      </w:r>
      <w:r w:rsidRPr="007348CE">
        <w:rPr>
          <w:sz w:val="16"/>
        </w:rPr>
        <w:t xml:space="preserve"> (Global Priorities Project et al., 2014). </w:t>
      </w:r>
      <w:r w:rsidRPr="0079222C">
        <w:rPr>
          <w:highlight w:val="cyan"/>
          <w:u w:val="single"/>
        </w:rPr>
        <w:t>The problem</w:t>
      </w:r>
      <w:r w:rsidRPr="007348CE">
        <w:rPr>
          <w:u w:val="single"/>
        </w:rPr>
        <w:t xml:space="preserve"> of presentism </w:t>
      </w:r>
      <w:r w:rsidRPr="00460927">
        <w:rPr>
          <w:rStyle w:val="Emphasis"/>
        </w:rPr>
        <w:t>transcends political divisions</w:t>
      </w:r>
      <w:r w:rsidRPr="00460927">
        <w:rPr>
          <w:sz w:val="16"/>
        </w:rPr>
        <w:t>: people</w:t>
      </w:r>
      <w:r w:rsidRPr="007348CE">
        <w:rPr>
          <w:sz w:val="16"/>
        </w:rPr>
        <w:t xml:space="preserve"> across the political spectrum are concerned about its effects, and should care about mitigating global catastrophic risks. This situation is exacerbated in that the good of mitigating global catastrophic and existential risks is typically global. Individual political actors (even whole countries) bear many costs in providing for such goods, whereas the benefits are dispersed globally. In addition to the benefits of mitigating existential risks being global, many of the </w:t>
      </w:r>
      <w:r w:rsidRPr="007348CE">
        <w:rPr>
          <w:u w:val="single"/>
        </w:rPr>
        <w:t xml:space="preserve">beneficiaries are </w:t>
      </w:r>
      <w:r w:rsidRPr="0079222C">
        <w:rPr>
          <w:rStyle w:val="Emphasis"/>
          <w:highlight w:val="cyan"/>
        </w:rPr>
        <w:t>future people</w:t>
      </w:r>
      <w:r w:rsidRPr="007348CE">
        <w:rPr>
          <w:sz w:val="16"/>
        </w:rPr>
        <w:t xml:space="preserve"> </w:t>
      </w:r>
      <w:r w:rsidRPr="007348CE">
        <w:rPr>
          <w:u w:val="single"/>
        </w:rPr>
        <w:t xml:space="preserve">who do not exist presently and as such </w:t>
      </w:r>
      <w:r w:rsidRPr="0079222C">
        <w:rPr>
          <w:highlight w:val="cyan"/>
          <w:u w:val="single"/>
        </w:rPr>
        <w:t xml:space="preserve">have </w:t>
      </w:r>
      <w:r w:rsidRPr="0079222C">
        <w:rPr>
          <w:rStyle w:val="Emphasis"/>
          <w:highlight w:val="cyan"/>
        </w:rPr>
        <w:t>no voice</w:t>
      </w:r>
      <w:r w:rsidRPr="007348CE">
        <w:rPr>
          <w:u w:val="single"/>
        </w:rPr>
        <w:t xml:space="preserve"> in the </w:t>
      </w:r>
      <w:r w:rsidRPr="007348CE">
        <w:rPr>
          <w:rStyle w:val="Emphasis"/>
        </w:rPr>
        <w:t>political process</w:t>
      </w:r>
      <w:r w:rsidRPr="007348CE">
        <w:rPr>
          <w:sz w:val="16"/>
        </w:rPr>
        <w:t xml:space="preserve">. </w:t>
      </w:r>
      <w:r w:rsidRPr="0079222C">
        <w:rPr>
          <w:highlight w:val="cyan"/>
          <w:u w:val="single"/>
        </w:rPr>
        <w:t>There is</w:t>
      </w:r>
      <w:r w:rsidRPr="007348CE">
        <w:rPr>
          <w:u w:val="single"/>
        </w:rPr>
        <w:t xml:space="preserve"> a </w:t>
      </w:r>
      <w:r w:rsidRPr="007348CE">
        <w:rPr>
          <w:rStyle w:val="Emphasis"/>
        </w:rPr>
        <w:t xml:space="preserve">clear </w:t>
      </w:r>
      <w:r w:rsidRPr="0079222C">
        <w:rPr>
          <w:rStyle w:val="Emphasis"/>
          <w:highlight w:val="cyan"/>
        </w:rPr>
        <w:t>lack of incentives</w:t>
      </w:r>
      <w:r w:rsidRPr="0079222C">
        <w:rPr>
          <w:highlight w:val="cyan"/>
          <w:u w:val="single"/>
        </w:rPr>
        <w:t xml:space="preserve"> to </w:t>
      </w:r>
      <w:r w:rsidRPr="0079222C">
        <w:rPr>
          <w:rStyle w:val="Emphasis"/>
          <w:highlight w:val="cyan"/>
        </w:rPr>
        <w:t>mitigate</w:t>
      </w:r>
      <w:r w:rsidRPr="007348CE">
        <w:rPr>
          <w:rStyle w:val="Emphasis"/>
        </w:rPr>
        <w:t xml:space="preserve"> such </w:t>
      </w:r>
      <w:r w:rsidRPr="0079222C">
        <w:rPr>
          <w:rStyle w:val="Emphasis"/>
          <w:highlight w:val="cyan"/>
        </w:rPr>
        <w:t>risks</w:t>
      </w:r>
      <w:r w:rsidRPr="007348CE">
        <w:rPr>
          <w:sz w:val="16"/>
        </w:rPr>
        <w:t>, and market failure should be expected (Beckstead, 2013).</w:t>
      </w:r>
    </w:p>
    <w:p w14:paraId="4AA3497D" w14:textId="77777777" w:rsidR="00D607F4" w:rsidRPr="007348CE" w:rsidRDefault="00D607F4" w:rsidP="00D607F4">
      <w:pPr>
        <w:rPr>
          <w:sz w:val="16"/>
        </w:rPr>
      </w:pPr>
      <w:r w:rsidRPr="007348CE">
        <w:rPr>
          <w:sz w:val="16"/>
        </w:rPr>
        <w:t>The second key assumption is that we as a society consider the rights and interests of future generations to be important. It is beyond the scope of this paper to present a complete account of the philosophical arguments on this matter. It is sufficient to note that although significant philosophical problems have been pointed out, chiefly due to the fact that the actions of present people have a causal impact on the values, number and identity of future individuals (Parfit, 1984), there are several theories of intergenerational justice that may support this assumption (Gosseries, 2008).</w:t>
      </w:r>
    </w:p>
    <w:p w14:paraId="7547124E" w14:textId="77777777" w:rsidR="00D607F4" w:rsidRDefault="00D607F4" w:rsidP="00D607F4">
      <w:pPr>
        <w:rPr>
          <w:sz w:val="16"/>
        </w:rPr>
      </w:pPr>
      <w:r w:rsidRPr="0079222C">
        <w:rPr>
          <w:highlight w:val="cyan"/>
          <w:u w:val="single"/>
        </w:rPr>
        <w:t xml:space="preserve">The </w:t>
      </w:r>
      <w:r w:rsidRPr="0079222C">
        <w:rPr>
          <w:rStyle w:val="Emphasis"/>
          <w:highlight w:val="cyan"/>
        </w:rPr>
        <w:t>need</w:t>
      </w:r>
      <w:r w:rsidRPr="0079222C">
        <w:rPr>
          <w:highlight w:val="cyan"/>
          <w:u w:val="single"/>
        </w:rPr>
        <w:t xml:space="preserve"> to include </w:t>
      </w:r>
      <w:r w:rsidRPr="0079222C">
        <w:rPr>
          <w:rStyle w:val="Emphasis"/>
          <w:highlight w:val="cyan"/>
        </w:rPr>
        <w:t>explicit</w:t>
      </w:r>
      <w:r w:rsidRPr="007348CE">
        <w:rPr>
          <w:rStyle w:val="Emphasis"/>
        </w:rPr>
        <w:t xml:space="preserve"> pathways</w:t>
      </w:r>
      <w:r w:rsidRPr="007348CE">
        <w:rPr>
          <w:u w:val="single"/>
        </w:rPr>
        <w:t xml:space="preserve"> in </w:t>
      </w:r>
      <w:r w:rsidRPr="0079222C">
        <w:rPr>
          <w:rStyle w:val="Emphasis"/>
          <w:highlight w:val="cyan"/>
        </w:rPr>
        <w:t>governance</w:t>
      </w:r>
      <w:r w:rsidRPr="0079222C">
        <w:rPr>
          <w:highlight w:val="cyan"/>
          <w:u w:val="single"/>
        </w:rPr>
        <w:t xml:space="preserve"> structures for</w:t>
      </w:r>
      <w:r w:rsidRPr="007348CE">
        <w:rPr>
          <w:u w:val="single"/>
        </w:rPr>
        <w:t xml:space="preserve"> </w:t>
      </w:r>
      <w:r w:rsidRPr="007348CE">
        <w:rPr>
          <w:rStyle w:val="Emphasis"/>
        </w:rPr>
        <w:t>accountability</w:t>
      </w:r>
      <w:r w:rsidRPr="007348CE">
        <w:rPr>
          <w:u w:val="single"/>
        </w:rPr>
        <w:t xml:space="preserve"> to the rights and needs of </w:t>
      </w:r>
      <w:r w:rsidRPr="0079222C">
        <w:rPr>
          <w:rStyle w:val="Emphasis"/>
          <w:highlight w:val="cyan"/>
        </w:rPr>
        <w:t>future generations</w:t>
      </w:r>
      <w:r w:rsidRPr="0079222C">
        <w:rPr>
          <w:highlight w:val="cyan"/>
          <w:u w:val="single"/>
        </w:rPr>
        <w:t xml:space="preserve"> has been noted</w:t>
      </w:r>
      <w:r w:rsidRPr="007348CE">
        <w:rPr>
          <w:sz w:val="16"/>
        </w:rPr>
        <w:t xml:space="preserve"> (Global Priorities Project et al., 2014). Some thought has been put into how future generations may be represented in relation to environmental risks such as climate change, resource depletion and biodiversity loss; this research is reflected in the sustainable development literature (Brown Weiss, 1990). However, this problem has not been explored in relation to society’s burgeoning awareness of technology-related catastrophic and existential risks. In addition, such pathways have not been fully explored in the United Kingdom (UK) context. This policy paper hopes to fill this gap in the literature.</w:t>
      </w:r>
    </w:p>
    <w:p w14:paraId="429628A1" w14:textId="77777777" w:rsidR="00D607F4" w:rsidRPr="00181278" w:rsidRDefault="00D607F4" w:rsidP="00D607F4"/>
    <w:p w14:paraId="15A190B7" w14:textId="77777777" w:rsidR="00D607F4" w:rsidRPr="00B55AD5" w:rsidRDefault="00D607F4" w:rsidP="00D607F4"/>
    <w:p w14:paraId="7239895B" w14:textId="77777777" w:rsidR="00D607F4" w:rsidRPr="00B55AD5" w:rsidRDefault="00D607F4" w:rsidP="00D607F4"/>
    <w:p w14:paraId="24574FD6" w14:textId="77777777" w:rsidR="00D607F4" w:rsidRPr="00460927" w:rsidRDefault="00D607F4" w:rsidP="00D607F4"/>
    <w:p w14:paraId="449E8E3F" w14:textId="77777777" w:rsidR="00D607F4" w:rsidRDefault="00D607F4" w:rsidP="00D607F4">
      <w:pPr>
        <w:pStyle w:val="Heading3"/>
      </w:pPr>
      <w:r>
        <w:t>OFF</w:t>
      </w:r>
    </w:p>
    <w:p w14:paraId="11C3E7FF" w14:textId="77777777" w:rsidR="00D607F4" w:rsidRDefault="00D607F4" w:rsidP="00D607F4">
      <w:r>
        <w:t>T-Private Sector</w:t>
      </w:r>
    </w:p>
    <w:p w14:paraId="23A7E4B3" w14:textId="77777777" w:rsidR="00D607F4" w:rsidRDefault="00D607F4" w:rsidP="00D607F4">
      <w:pPr>
        <w:pStyle w:val="Heading4"/>
      </w:pPr>
      <w:r>
        <w:t xml:space="preserve">Private sector means all non-governmental persons or entities, including non-profits </w:t>
      </w:r>
    </w:p>
    <w:p w14:paraId="7AFD704E" w14:textId="77777777" w:rsidR="00D607F4" w:rsidRDefault="00D607F4" w:rsidP="00D607F4">
      <w:r w:rsidRPr="00190B97">
        <w:rPr>
          <w:rStyle w:val="Style13ptBold"/>
        </w:rPr>
        <w:t>Senate Report 95</w:t>
      </w:r>
      <w:r>
        <w:t xml:space="preserve"> (Senate Report. 104-1, “UNFUNDED MANDATE REFORM ACT OF 1995,” </w:t>
      </w:r>
      <w:hyperlink r:id="rId9" w:history="1">
        <w:r w:rsidRPr="007B6086">
          <w:rPr>
            <w:rStyle w:val="Hyperlink"/>
          </w:rPr>
          <w:t>https://www.congress.gov/congressional-report/104th-congress/senate-report/1</w:t>
        </w:r>
      </w:hyperlink>
      <w:r>
        <w:t xml:space="preserve"> , date accessed 9/10/21)</w:t>
      </w:r>
    </w:p>
    <w:p w14:paraId="67CA52E6" w14:textId="77777777" w:rsidR="00D607F4" w:rsidRPr="0035103F" w:rsidRDefault="00D607F4" w:rsidP="00D607F4"/>
    <w:p w14:paraId="57DB376A" w14:textId="77777777" w:rsidR="00D607F4" w:rsidRDefault="00D607F4" w:rsidP="00D607F4">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0FE9D300" w14:textId="77777777" w:rsidR="00D607F4" w:rsidRDefault="00D607F4" w:rsidP="00D607F4"/>
    <w:p w14:paraId="18505349" w14:textId="77777777" w:rsidR="00D607F4" w:rsidRDefault="00D607F4" w:rsidP="00D607F4">
      <w:pPr>
        <w:pStyle w:val="Heading4"/>
      </w:pPr>
      <w:r>
        <w:t xml:space="preserve">Chinese Corporations are </w:t>
      </w:r>
      <w:r w:rsidRPr="00F25FA9">
        <w:rPr>
          <w:u w:val="single"/>
        </w:rPr>
        <w:t>State Owned</w:t>
      </w:r>
    </w:p>
    <w:p w14:paraId="5C97D868" w14:textId="77777777" w:rsidR="00D607F4" w:rsidRDefault="00D607F4" w:rsidP="00D607F4">
      <w:r w:rsidRPr="008842FE">
        <w:rPr>
          <w:rStyle w:val="Style13ptBold"/>
        </w:rPr>
        <w:t xml:space="preserve">Gatuzade 19 </w:t>
      </w:r>
      <w:r>
        <w:rPr>
          <w:rStyle w:val="Style13ptBold"/>
        </w:rPr>
        <w:t xml:space="preserve"> </w:t>
      </w:r>
      <w:r>
        <w:t xml:space="preserve">Amir Guluzade Chief Operating Officer, Private Wealth Institute, Ahmadoff &amp; Co, 07 May 2019, </w:t>
      </w:r>
      <w:hyperlink r:id="rId10" w:history="1">
        <w:r w:rsidRPr="00973AFE">
          <w:rPr>
            <w:rStyle w:val="Hyperlink"/>
          </w:rPr>
          <w:t>https://www.weforum.org/agenda/2019/05/why-chinas-state-owned-companies-still-have-a-key-role-to-play/</w:t>
        </w:r>
      </w:hyperlink>
    </w:p>
    <w:p w14:paraId="4855F329" w14:textId="77777777" w:rsidR="00D607F4" w:rsidRDefault="00D607F4" w:rsidP="00D607F4">
      <w:r w:rsidRPr="008B6EE0">
        <w:rPr>
          <w:rStyle w:val="StyleUnderline"/>
          <w:highlight w:val="cyan"/>
        </w:rPr>
        <w:t>China is home to 109 corporations</w:t>
      </w:r>
      <w:r w:rsidRPr="008842FE">
        <w:rPr>
          <w:rStyle w:val="StyleUnderline"/>
        </w:rPr>
        <w:t xml:space="preserve"> listed on the Fortune Global 500 </w:t>
      </w:r>
      <w:r w:rsidRPr="008B6EE0">
        <w:rPr>
          <w:rStyle w:val="StyleUnderline"/>
          <w:highlight w:val="cyan"/>
        </w:rPr>
        <w:t>- but only 15% of those are privately owned</w:t>
      </w:r>
      <w:r w:rsidRPr="008842FE">
        <w:rPr>
          <w:rStyle w:val="StyleUnderline"/>
        </w:rPr>
        <w:t>.</w:t>
      </w:r>
      <w:r w:rsidRPr="008842FE">
        <w:t xml:space="preserve"> China’s SOEs are enormously bulky and therefore lack flexibility when responding to market demands.</w:t>
      </w:r>
    </w:p>
    <w:p w14:paraId="245E3C85" w14:textId="77777777" w:rsidR="00D607F4" w:rsidRPr="008B6EE0" w:rsidRDefault="00D607F4" w:rsidP="00D607F4">
      <w:pPr>
        <w:pStyle w:val="Heading4"/>
      </w:pPr>
      <w:r>
        <w:t>Limits and ground---neg links are about the private sector and public ownership is a separate lit base.</w:t>
      </w:r>
    </w:p>
    <w:p w14:paraId="4E447EE0" w14:textId="77777777" w:rsidR="00D607F4" w:rsidRDefault="00D607F4" w:rsidP="00D607F4">
      <w:pPr>
        <w:pStyle w:val="Heading3"/>
      </w:pPr>
      <w:r>
        <w:t>OFF</w:t>
      </w:r>
    </w:p>
    <w:p w14:paraId="34C438EF" w14:textId="77777777" w:rsidR="00D607F4" w:rsidRDefault="00D607F4" w:rsidP="00D607F4">
      <w:r>
        <w:t>T-Per Se</w:t>
      </w:r>
    </w:p>
    <w:p w14:paraId="66C8EF54" w14:textId="77777777" w:rsidR="00D607F4" w:rsidRPr="00085082" w:rsidRDefault="00D607F4" w:rsidP="00D607F4">
      <w:pPr>
        <w:keepNext/>
        <w:keepLines/>
        <w:spacing w:before="40"/>
        <w:outlineLvl w:val="3"/>
        <w:rPr>
          <w:rFonts w:eastAsiaTheme="majorEastAsia" w:cstheme="majorBidi"/>
          <w:b/>
          <w:iCs/>
          <w:sz w:val="26"/>
        </w:rPr>
      </w:pPr>
      <w:r>
        <w:rPr>
          <w:rFonts w:eastAsiaTheme="majorEastAsia" w:cstheme="majorBidi"/>
          <w:b/>
          <w:iCs/>
          <w:sz w:val="26"/>
        </w:rPr>
        <w:t>Only per se illegality is a prohibition.</w:t>
      </w:r>
    </w:p>
    <w:p w14:paraId="459266CC" w14:textId="77777777" w:rsidR="00D607F4" w:rsidRPr="00626D89" w:rsidRDefault="00D607F4" w:rsidP="00D607F4">
      <w:pPr>
        <w:rPr>
          <w:szCs w:val="24"/>
        </w:rPr>
      </w:pPr>
      <w:r w:rsidRPr="00626D89">
        <w:rPr>
          <w:b/>
          <w:bCs/>
          <w:sz w:val="26"/>
        </w:rPr>
        <w:t xml:space="preserve">Seita </w:t>
      </w:r>
      <w:r>
        <w:rPr>
          <w:b/>
          <w:bCs/>
          <w:sz w:val="26"/>
        </w:rPr>
        <w:t xml:space="preserve">and Tamura </w:t>
      </w:r>
      <w:r w:rsidRPr="00626D89">
        <w:rPr>
          <w:b/>
          <w:bCs/>
          <w:sz w:val="26"/>
        </w:rPr>
        <w:t>94</w:t>
      </w:r>
      <w:r w:rsidRPr="00626D89">
        <w:t xml:space="preserve"> (Alex Y. Seita, Professor of Law, Albany Law School of Union University. B.S. 1973, California Institute of Technology; J.D. 1976, M.B.A. 1980, Stanford University, &amp; Jiro Tamura, Associate Professor of Law, Keio University. B.A. 1981, M.A. 1983, Keio University; LL.M. 1985, Harvard University, </w:t>
      </w:r>
      <w:hyperlink r:id="rId11" w:history="1">
        <w:r w:rsidRPr="00626D89">
          <w:rPr>
            <w:szCs w:val="24"/>
          </w:rPr>
          <w:t>“The Historical Background of Japan's Antimonopoly Law,” 1994 U. Ill. L. Rev. 115, 177-178</w:t>
        </w:r>
      </w:hyperlink>
      <w:r w:rsidRPr="00626D89">
        <w:rPr>
          <w:szCs w:val="24"/>
        </w:rPr>
        <w:t>)</w:t>
      </w:r>
    </w:p>
    <w:p w14:paraId="1C7E6E90" w14:textId="77777777" w:rsidR="00D607F4" w:rsidRPr="00085082" w:rsidRDefault="00D607F4" w:rsidP="00D607F4">
      <w:pPr>
        <w:rPr>
          <w:sz w:val="16"/>
        </w:rPr>
      </w:pPr>
      <w:bookmarkStart w:id="1"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1"/>
    </w:p>
    <w:p w14:paraId="3964449C" w14:textId="77777777" w:rsidR="00D607F4" w:rsidRPr="000F632A" w:rsidRDefault="00D607F4" w:rsidP="00D607F4"/>
    <w:p w14:paraId="56A8D449" w14:textId="77777777" w:rsidR="00D607F4" w:rsidRDefault="00D607F4" w:rsidP="00D607F4">
      <w:pPr>
        <w:pStyle w:val="Heading4"/>
      </w:pPr>
      <w:r>
        <w:t>The rule of reason is not a prohibition.</w:t>
      </w:r>
    </w:p>
    <w:p w14:paraId="25E4D687" w14:textId="77777777" w:rsidR="00D607F4" w:rsidRDefault="00D607F4" w:rsidP="00D607F4">
      <w:r w:rsidRPr="00E76005">
        <w:rPr>
          <w:rStyle w:val="Style13ptBold"/>
        </w:rPr>
        <w:t>Skoczny 01</w:t>
      </w:r>
      <w:r>
        <w:t xml:space="preserve"> – </w:t>
      </w:r>
      <w:r w:rsidRPr="00E76005">
        <w:t>Professor of law, Holder of the Jean Monnet Chair on European Economic Law at the Warsaw University Faculty of Management</w:t>
      </w:r>
    </w:p>
    <w:p w14:paraId="5706C2FF" w14:textId="77777777" w:rsidR="00D607F4" w:rsidRPr="00E76005" w:rsidRDefault="00D607F4" w:rsidP="00D607F4">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39739531" w14:textId="77777777" w:rsidR="00D607F4" w:rsidRPr="00085082" w:rsidRDefault="00D607F4" w:rsidP="00D607F4">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222F4980" w14:textId="77777777" w:rsidR="00D607F4" w:rsidRDefault="00D607F4" w:rsidP="00D607F4">
      <w:pPr>
        <w:pStyle w:val="Heading4"/>
      </w:pPr>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 xml:space="preserve">. </w:t>
      </w:r>
    </w:p>
    <w:p w14:paraId="0B237F08" w14:textId="77777777" w:rsidR="00D607F4" w:rsidRDefault="00D607F4" w:rsidP="00D607F4">
      <w:pPr>
        <w:pStyle w:val="Heading3"/>
      </w:pPr>
      <w:r>
        <w:t>OFF</w:t>
      </w:r>
    </w:p>
    <w:p w14:paraId="6BCD0CFA" w14:textId="77777777" w:rsidR="00D607F4" w:rsidRPr="007146BE" w:rsidRDefault="00D607F4" w:rsidP="00D607F4">
      <w:pPr>
        <w:pStyle w:val="Heading4"/>
        <w:rPr>
          <w:rFonts w:asciiTheme="minorHAnsi" w:hAnsiTheme="minorHAnsi" w:cstheme="minorHAnsi"/>
        </w:rPr>
      </w:pPr>
      <w:r>
        <w:t>The United States federal government should increase non-antitrust regulatory prohibitions that</w:t>
      </w:r>
      <w:r w:rsidRPr="007146BE">
        <w:rPr>
          <w:rFonts w:asciiTheme="minorHAnsi" w:hAnsiTheme="minorHAnsi" w:cstheme="minorHAnsi"/>
        </w:rPr>
        <w:t xml:space="preserve"> restrict exemptions under foreign sovereign compulsion and international comity where the private party had autonomy to act competitively</w:t>
      </w:r>
    </w:p>
    <w:p w14:paraId="3477C011" w14:textId="77777777" w:rsidR="00D607F4" w:rsidRDefault="00D607F4" w:rsidP="00D607F4">
      <w:pPr>
        <w:pStyle w:val="Analytics"/>
      </w:pPr>
    </w:p>
    <w:p w14:paraId="71101FB8" w14:textId="77777777" w:rsidR="00D607F4" w:rsidRPr="004B04D4" w:rsidRDefault="00D607F4" w:rsidP="00D607F4"/>
    <w:p w14:paraId="129DC3FE" w14:textId="77777777" w:rsidR="00D607F4" w:rsidRDefault="00D607F4" w:rsidP="00D607F4">
      <w:pPr>
        <w:pStyle w:val="Heading4"/>
      </w:pPr>
      <w:r>
        <w:t>Solves, competes, and avoids the court and agency DAs.</w:t>
      </w:r>
    </w:p>
    <w:p w14:paraId="49749B59" w14:textId="77777777" w:rsidR="00D607F4" w:rsidRPr="004B04D4" w:rsidRDefault="00D607F4" w:rsidP="00D607F4">
      <w:r w:rsidRPr="00693AE6">
        <w:rPr>
          <w:rStyle w:val="Style13ptBold"/>
        </w:rPr>
        <w:t>Shelanski 18</w:t>
      </w:r>
      <w:r>
        <w:t xml:space="preserve">, </w:t>
      </w:r>
      <w:r w:rsidRPr="004B04D4">
        <w:t>Professor of Law @ Georgetown (Howard, “Antitrust and Deregulation,” Yale Law Journal)</w:t>
      </w:r>
    </w:p>
    <w:p w14:paraId="19788864" w14:textId="77777777" w:rsidR="00D607F4" w:rsidRPr="004B04D4" w:rsidRDefault="00D607F4" w:rsidP="00D607F4">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B04D4">
        <w:rPr>
          <w:rStyle w:val="StyleUnderline"/>
          <w:highlight w:val="cyan"/>
        </w:rPr>
        <w:t>Antitrust</w:t>
      </w:r>
      <w:r w:rsidRPr="004B04D4">
        <w:rPr>
          <w:rStyle w:val="StyleUnderline"/>
        </w:rPr>
        <w:t xml:space="preserve"> law aims to </w:t>
      </w:r>
      <w:r w:rsidRPr="004B04D4">
        <w:rPr>
          <w:rStyle w:val="StyleUnderline"/>
          <w:highlight w:val="cyan"/>
        </w:rPr>
        <w:t>prevent</w:t>
      </w:r>
      <w:r w:rsidRPr="004B04D4">
        <w:rPr>
          <w:rStyle w:val="StyleUnderline"/>
        </w:rPr>
        <w:t xml:space="preserve"> the improper </w:t>
      </w:r>
      <w:r w:rsidRPr="00066AD8">
        <w:rPr>
          <w:rStyle w:val="Emphasis"/>
        </w:rPr>
        <w:t>creation</w:t>
      </w:r>
      <w:r w:rsidRPr="004B04D4">
        <w:rPr>
          <w:rStyle w:val="StyleUnderline"/>
        </w:rPr>
        <w:t xml:space="preserve"> and </w:t>
      </w:r>
      <w:r w:rsidRPr="00066AD8">
        <w:rPr>
          <w:rStyle w:val="Emphasis"/>
        </w:rPr>
        <w:t>exploitation</w:t>
      </w:r>
      <w:r w:rsidRPr="004B04D4">
        <w:rPr>
          <w:rStyle w:val="StyleUnderline"/>
        </w:rPr>
        <w:t xml:space="preserve"> of </w:t>
      </w:r>
      <w:r w:rsidRPr="00066AD8">
        <w:rPr>
          <w:rStyle w:val="Emphasis"/>
          <w:highlight w:val="cyan"/>
        </w:rPr>
        <w:t xml:space="preserve">market </w:t>
      </w:r>
      <w:r w:rsidRPr="007D2522">
        <w:rPr>
          <w:rStyle w:val="Emphasis"/>
          <w:highlight w:val="cyan"/>
        </w:rPr>
        <w:t>power</w:t>
      </w:r>
      <w:r w:rsidRPr="00066AD8">
        <w:rPr>
          <w:rStyle w:val="StyleUnderline"/>
        </w:rPr>
        <w:t xml:space="preserve"> on a </w:t>
      </w:r>
      <w:r w:rsidRPr="004B04D4">
        <w:rPr>
          <w:rStyle w:val="Emphasis"/>
          <w:highlight w:val="cyan"/>
        </w:rPr>
        <w:t>case-by-case</w:t>
      </w:r>
      <w:r w:rsidRPr="00066AD8">
        <w:rPr>
          <w:rStyle w:val="Emphasis"/>
        </w:rPr>
        <w:t xml:space="preserve"> basis</w:t>
      </w:r>
      <w:r w:rsidRPr="004B04D4">
        <w:rPr>
          <w:rStyle w:val="StyleUnderline"/>
        </w:rPr>
        <w:t xml:space="preserve"> while avoiding the punishment of commercial success justly earned through “skill, foresight and industry</w:t>
      </w:r>
      <w:r w:rsidRPr="004B04D4">
        <w:rPr>
          <w:sz w:val="16"/>
        </w:rPr>
        <w:t xml:space="preserve">.”10 Thus, </w:t>
      </w:r>
      <w:r w:rsidRPr="004B04D4">
        <w:rPr>
          <w:rStyle w:val="StyleUnderline"/>
        </w:rPr>
        <w:t xml:space="preserve">competition authorities like the </w:t>
      </w:r>
      <w:r w:rsidRPr="004B04D4">
        <w:rPr>
          <w:rStyle w:val="Emphasis"/>
          <w:highlight w:val="cyan"/>
        </w:rPr>
        <w:t>FTC</w:t>
      </w:r>
      <w:r w:rsidRPr="004B04D4">
        <w:rPr>
          <w:rStyle w:val="StyleUnderline"/>
        </w:rPr>
        <w:t xml:space="preserve"> </w:t>
      </w:r>
      <w:r w:rsidRPr="004B04D4">
        <w:rPr>
          <w:rStyle w:val="StyleUnderline"/>
          <w:highlight w:val="cyan"/>
        </w:rPr>
        <w:t>and</w:t>
      </w:r>
      <w:r w:rsidRPr="004B04D4">
        <w:rPr>
          <w:rStyle w:val="StyleUnderline"/>
        </w:rPr>
        <w:t xml:space="preserve"> the </w:t>
      </w:r>
      <w:r w:rsidRPr="004B04D4">
        <w:rPr>
          <w:rStyle w:val="Emphasis"/>
          <w:highlight w:val="cyan"/>
        </w:rPr>
        <w:t>DOJ</w:t>
      </w:r>
      <w:r w:rsidRPr="004B04D4">
        <w:rPr>
          <w:rStyle w:val="StyleUnderline"/>
        </w:rPr>
        <w:t xml:space="preserve">’s Antitrust Division review mergers, inves- tigate single-firm conduct, and </w:t>
      </w:r>
      <w:r w:rsidRPr="00066AD8">
        <w:rPr>
          <w:rStyle w:val="Emphasis"/>
          <w:highlight w:val="cyan"/>
        </w:rPr>
        <w:t>prosecute</w:t>
      </w:r>
      <w:r w:rsidRPr="00066AD8">
        <w:rPr>
          <w:rStyle w:val="Emphasis"/>
        </w:rPr>
        <w:t xml:space="preserve"> collusion</w:t>
      </w:r>
      <w:r w:rsidRPr="004B04D4">
        <w:rPr>
          <w:sz w:val="16"/>
        </w:rPr>
        <w:t xml:space="preserve">.11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4B04D4">
        <w:rPr>
          <w:rStyle w:val="StyleUnderline"/>
          <w:highlight w:val="cyan"/>
        </w:rPr>
        <w:t>Antitrust is not</w:t>
      </w:r>
      <w:r w:rsidRPr="004B04D4">
        <w:rPr>
          <w:rStyle w:val="StyleUnderline"/>
        </w:rPr>
        <w:t xml:space="preserve">, however, </w:t>
      </w:r>
      <w:r w:rsidRPr="004B04D4">
        <w:rPr>
          <w:rStyle w:val="StyleUnderline"/>
          <w:highlight w:val="cyan"/>
        </w:rPr>
        <w:t xml:space="preserve">the </w:t>
      </w:r>
      <w:r w:rsidRPr="004B04D4">
        <w:rPr>
          <w:rStyle w:val="Emphasis"/>
          <w:highlight w:val="cyan"/>
        </w:rPr>
        <w:t>only</w:t>
      </w:r>
      <w:r w:rsidRPr="004B04D4">
        <w:rPr>
          <w:rStyle w:val="StyleUnderline"/>
          <w:highlight w:val="cyan"/>
        </w:rPr>
        <w:t xml:space="preserve"> institution </w:t>
      </w:r>
      <w:r w:rsidRPr="00676BFA">
        <w:rPr>
          <w:rStyle w:val="StyleUnderline"/>
        </w:rPr>
        <w:t xml:space="preserve">through </w:t>
      </w:r>
      <w:r w:rsidRPr="004B04D4">
        <w:rPr>
          <w:rStyle w:val="StyleUnderline"/>
          <w:highlight w:val="cyan"/>
        </w:rPr>
        <w:t>which</w:t>
      </w:r>
      <w:r w:rsidRPr="00676BFA">
        <w:rPr>
          <w:rStyle w:val="StyleUnderline"/>
        </w:rPr>
        <w:t xml:space="preserve"> government </w:t>
      </w:r>
      <w:r w:rsidRPr="00066AD8">
        <w:rPr>
          <w:rStyle w:val="Emphasis"/>
          <w:highlight w:val="cyan"/>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4B04D4">
        <w:rPr>
          <w:rStyle w:val="StyleUnderline"/>
        </w:rPr>
        <w:t xml:space="preserve">where they see the need </w:t>
      </w:r>
      <w:r w:rsidRPr="004B04D4">
        <w:rPr>
          <w:rStyle w:val="StyleUnderline"/>
          <w:highlight w:val="cyan"/>
        </w:rPr>
        <w:t xml:space="preserve">to </w:t>
      </w:r>
      <w:r w:rsidRPr="00066AD8">
        <w:rPr>
          <w:rStyle w:val="Emphasis"/>
          <w:highlight w:val="cyan"/>
        </w:rPr>
        <w:t>address competition</w:t>
      </w:r>
      <w:r w:rsidRPr="004B04D4">
        <w:rPr>
          <w:rStyle w:val="StyleUnderline"/>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xml:space="preserve">, “[i]n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have various powers that </w:t>
      </w:r>
      <w:r w:rsidRPr="004472E8">
        <w:rPr>
          <w:rStyle w:val="StyleUnderline"/>
        </w:rPr>
        <w:t>directly affect competition.</w:t>
      </w:r>
      <w:r w:rsidRPr="004472E8">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4472E8">
        <w:rPr>
          <w:rStyle w:val="StyleUnderline"/>
        </w:rPr>
        <w:t>In contrast to antitrust, where the burden of proving liability is on the agency, under a regulatory regime the burden of seeking a waiver from regulation or challenging an agency’s enforcement decision is usually on the regulated party</w:t>
      </w:r>
      <w:r w:rsidRPr="004472E8">
        <w:rPr>
          <w:sz w:val="16"/>
        </w:rPr>
        <w:t xml:space="preserve">. </w:t>
      </w:r>
      <w:r w:rsidRPr="004472E8">
        <w:rPr>
          <w:rStyle w:val="Emphasis"/>
        </w:rPr>
        <w:t>Antitrust and regulation</w:t>
      </w:r>
      <w:r w:rsidRPr="004472E8">
        <w:rPr>
          <w:sz w:val="16"/>
        </w:rPr>
        <w:t xml:space="preserve"> therefore </w:t>
      </w:r>
      <w:r w:rsidRPr="004472E8">
        <w:rPr>
          <w:rStyle w:val="StyleUnderline"/>
        </w:rPr>
        <w:t xml:space="preserve">present </w:t>
      </w:r>
      <w:r w:rsidRPr="004472E8">
        <w:rPr>
          <w:rStyle w:val="Emphasis"/>
        </w:rPr>
        <w:t>alternative approaches</w:t>
      </w:r>
      <w:r w:rsidRPr="004472E8">
        <w:rPr>
          <w:rStyle w:val="StyleUnderline"/>
        </w:rPr>
        <w:t xml:space="preserve"> to </w:t>
      </w:r>
      <w:r w:rsidRPr="004472E8">
        <w:rPr>
          <w:rStyle w:val="Emphasis"/>
        </w:rPr>
        <w:t>governing competition</w:t>
      </w:r>
      <w:r w:rsidRPr="004472E8">
        <w:rPr>
          <w:rStyle w:val="StyleUnderline"/>
        </w:rPr>
        <w:t xml:space="preserve"> and addressing </w:t>
      </w:r>
      <w:r w:rsidRPr="004472E8">
        <w:rPr>
          <w:rStyle w:val="Emphasis"/>
        </w:rPr>
        <w:t>market failures</w:t>
      </w:r>
      <w:r w:rsidRPr="004472E8">
        <w:rPr>
          <w:sz w:val="16"/>
        </w:rPr>
        <w:t xml:space="preserve">.24 </w:t>
      </w:r>
      <w:r w:rsidRPr="004472E8">
        <w:rPr>
          <w:rStyle w:val="StyleUnderline"/>
        </w:rPr>
        <w:t>The government can review individual</w:t>
      </w:r>
      <w:r w:rsidRPr="004B04D4">
        <w:rPr>
          <w:rStyle w:val="StyleUnderline"/>
        </w:rPr>
        <w:t xml:space="preserve"> mergers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4B04D4">
        <w:rPr>
          <w:rStyle w:val="StyleUnderline"/>
        </w:rPr>
        <w:t xml:space="preserve">or it can set rules that </w:t>
      </w:r>
      <w:r w:rsidRPr="00066AD8">
        <w:rPr>
          <w:rStyle w:val="Emphasis"/>
        </w:rPr>
        <w:t>impose clear</w:t>
      </w:r>
      <w:r w:rsidRPr="004B04D4">
        <w:rPr>
          <w:rStyle w:val="StyleUnderline"/>
        </w:rPr>
        <w:t xml:space="preserve">, </w:t>
      </w:r>
      <w:r w:rsidRPr="00066AD8">
        <w:rPr>
          <w:rStyle w:val="Emphasis"/>
        </w:rPr>
        <w:t>ex ante</w:t>
      </w:r>
      <w:r w:rsidRPr="004B04D4">
        <w:rPr>
          <w:rStyle w:val="StyleUnderline"/>
        </w:rPr>
        <w:t xml:space="preserve"> limits on the extent of concentration</w:t>
      </w:r>
      <w:r w:rsidRPr="004B04D4">
        <w:rPr>
          <w:sz w:val="16"/>
        </w:rPr>
        <w:t xml:space="preserve">, as the FCC did for media ownership under the 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power</w:t>
      </w:r>
      <w:r w:rsidRPr="004B04D4">
        <w:rPr>
          <w:sz w:val="16"/>
        </w:rPr>
        <w:t xml:space="preserve"> that it has “willful[ly]” acquired or maintained other than “as a consequence of a su- perior product, business acumen, or historic accident.”26 </w:t>
      </w:r>
      <w:r w:rsidRPr="007B4132">
        <w:rPr>
          <w:rStyle w:val="Emphasis"/>
        </w:rPr>
        <w:t>Alternatively</w:t>
      </w:r>
      <w:r w:rsidRPr="004B04D4">
        <w:rPr>
          <w:sz w:val="16"/>
        </w:rPr>
        <w:t xml:space="preserve">, with au- thority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676BFA">
        <w:rPr>
          <w:rStyle w:val="StyleUnderline"/>
          <w:highlight w:val="cyan"/>
        </w:rPr>
        <w:t>how much of a market a single firm can serve</w:t>
      </w:r>
      <w:r w:rsidRPr="004B04D4">
        <w:rPr>
          <w:rStyle w:val="StyleUnderline"/>
        </w:rPr>
        <w:t xml:space="pre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require firms to dispose of key assets in order </w:t>
      </w:r>
      <w:r w:rsidRPr="007B4132">
        <w:rPr>
          <w:rStyle w:val="StyleUnderline"/>
          <w:highlight w:val="cyan"/>
        </w:rPr>
        <w:t xml:space="preserve">to </w:t>
      </w:r>
      <w:r w:rsidRPr="007B4132">
        <w:rPr>
          <w:rStyle w:val="Emphasis"/>
          <w:highlight w:val="cyan"/>
        </w:rPr>
        <w:t>promote competition</w:t>
      </w:r>
      <w:r w:rsidRPr="004B04D4">
        <w:rPr>
          <w:rStyle w:val="StyleUnderline"/>
        </w:rPr>
        <w:t xml:space="preserve"> in a relevant market, as the </w:t>
      </w:r>
      <w:r w:rsidRPr="007B4132">
        <w:rPr>
          <w:rStyle w:val="Emphasis"/>
        </w:rPr>
        <w:t>DOT</w:t>
      </w:r>
      <w:r w:rsidRPr="004B04D4">
        <w:rPr>
          <w:rStyle w:val="StyleUnderline"/>
        </w:rPr>
        <w:t xml:space="preserve"> has done with </w:t>
      </w:r>
      <w:r w:rsidRPr="007B4132">
        <w:rPr>
          <w:rStyle w:val="Emphasis"/>
        </w:rPr>
        <w:t>airline slots</w:t>
      </w:r>
      <w:r w:rsidRPr="004B04D4">
        <w:rPr>
          <w:sz w:val="16"/>
        </w:rPr>
        <w:t>.28</w:t>
      </w:r>
    </w:p>
    <w:p w14:paraId="40151CC0" w14:textId="77777777" w:rsidR="00D607F4" w:rsidRDefault="00D607F4" w:rsidP="00D607F4">
      <w:pPr>
        <w:pStyle w:val="Heading3"/>
      </w:pPr>
      <w:r>
        <w:t>OFF</w:t>
      </w:r>
    </w:p>
    <w:p w14:paraId="04FCC2FA" w14:textId="77777777" w:rsidR="00D607F4" w:rsidRPr="00085082" w:rsidRDefault="00D607F4" w:rsidP="00D607F4">
      <w:r>
        <w:t>States CP</w:t>
      </w:r>
    </w:p>
    <w:p w14:paraId="6FD0A066" w14:textId="77777777" w:rsidR="00D607F4" w:rsidRDefault="00D607F4" w:rsidP="00D607F4">
      <w:pPr>
        <w:pStyle w:val="Analytics"/>
        <w:rPr>
          <w:rFonts w:asciiTheme="minorHAnsi" w:hAnsiTheme="minorHAnsi" w:cstheme="minorHAnsi"/>
        </w:rPr>
      </w:pPr>
      <w:r w:rsidRPr="00085082">
        <w:t xml:space="preserve">The 50 United States and relevant subnational entities </w:t>
      </w:r>
      <w:r w:rsidRPr="007146BE">
        <w:rPr>
          <w:rFonts w:asciiTheme="minorHAnsi" w:hAnsiTheme="minorHAnsi" w:cstheme="minorHAnsi"/>
        </w:rPr>
        <w:t>should increase prohibitions on anticompetitive business practices by the private sector by expanding the scope of its core antitrust laws to restrict exemptions under foreign sovereign compulsion and international comity where the private party had autonomy to act competitively</w:t>
      </w:r>
    </w:p>
    <w:p w14:paraId="31A65002" w14:textId="77777777" w:rsidR="00D607F4" w:rsidRDefault="00D607F4" w:rsidP="00D607F4">
      <w:pPr>
        <w:pStyle w:val="Analytics"/>
      </w:pPr>
    </w:p>
    <w:p w14:paraId="54582661" w14:textId="77777777" w:rsidR="00D607F4" w:rsidRPr="000A0A2C" w:rsidRDefault="00D607F4" w:rsidP="00D607F4">
      <w:pPr>
        <w:pStyle w:val="Heading4"/>
      </w:pPr>
      <w:r>
        <w:t>Solves the aff by using state law.</w:t>
      </w:r>
    </w:p>
    <w:p w14:paraId="54C54648" w14:textId="77777777" w:rsidR="00D607F4" w:rsidRDefault="00D607F4" w:rsidP="00D607F4">
      <w:pPr>
        <w:pStyle w:val="Heading3"/>
      </w:pPr>
      <w:r>
        <w:t>OFF</w:t>
      </w:r>
    </w:p>
    <w:p w14:paraId="2F261957" w14:textId="77777777" w:rsidR="00D607F4" w:rsidRPr="00085082" w:rsidRDefault="00D607F4" w:rsidP="00D607F4">
      <w:r>
        <w:t>Horse-trading DA</w:t>
      </w:r>
    </w:p>
    <w:p w14:paraId="63A6E8A2" w14:textId="77777777" w:rsidR="00D607F4" w:rsidRPr="00C4136F" w:rsidRDefault="00D607F4" w:rsidP="00D607F4">
      <w:pPr>
        <w:pStyle w:val="Heading4"/>
        <w:rPr>
          <w:rFonts w:cs="Times New Roman"/>
        </w:rPr>
      </w:pPr>
      <w:r>
        <w:rPr>
          <w:rFonts w:cs="Times New Roman"/>
        </w:rPr>
        <w:t>The plan only passes if it’s horse-traded for censorship prohibitions.</w:t>
      </w:r>
    </w:p>
    <w:p w14:paraId="15377A60" w14:textId="77777777" w:rsidR="00D607F4" w:rsidRPr="00C4136F" w:rsidRDefault="00D607F4" w:rsidP="00D607F4">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12" w:history="1">
        <w:r w:rsidRPr="00C4136F">
          <w:rPr>
            <w:rStyle w:val="Hyperlink"/>
          </w:rPr>
          <w:t>https://mlexmarketinsight.com/news-hub/editors-picks/area-of-expertise/antitrust/us-antitrust-legislation-faces-uphill-battle-despite-unified-democratic-government</w:t>
        </w:r>
      </w:hyperlink>
      <w:r w:rsidRPr="00C4136F">
        <w:t>)</w:t>
      </w:r>
    </w:p>
    <w:p w14:paraId="0C5E8175" w14:textId="77777777" w:rsidR="00D607F4" w:rsidRPr="0093527B" w:rsidRDefault="00D607F4" w:rsidP="00D607F4">
      <w:pPr>
        <w:rPr>
          <w:sz w:val="16"/>
        </w:rPr>
      </w:pPr>
      <w:r w:rsidRPr="0093527B">
        <w:rPr>
          <w:sz w:val="16"/>
        </w:rPr>
        <w:t xml:space="preserve">Renewed interest among US lawmakers in </w:t>
      </w:r>
      <w:r w:rsidRPr="0093527B">
        <w:rPr>
          <w:rStyle w:val="Emphasis"/>
          <w:highlight w:val="cyan"/>
        </w:rPr>
        <w:t>antitrust legislation</w:t>
      </w:r>
      <w:r w:rsidRPr="0093527B">
        <w:rPr>
          <w:highlight w:val="cyan"/>
          <w:u w:val="single"/>
        </w:rPr>
        <w:t xml:space="preserve"> is </w:t>
      </w:r>
      <w:r w:rsidRPr="0093527B">
        <w:rPr>
          <w:rStyle w:val="Emphasis"/>
          <w:highlight w:val="cyan"/>
        </w:rPr>
        <w:t>unlikely</w:t>
      </w:r>
      <w:r w:rsidRPr="0093527B">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Those expecting — or fearing — more ambitious outcomes likely won’t see them enacted. So until America’s November 2022 election, scratch from the list of high probabilities reforms such as requiring dominant firms to separate lines of business, or shifting the burden of proof onto an acquiring company. </w:t>
      </w:r>
      <w:r w:rsidRPr="0093527B">
        <w:rPr>
          <w:u w:val="single"/>
        </w:rPr>
        <w:t>Put another way</w:t>
      </w:r>
      <w:r w:rsidRPr="0093527B">
        <w:rPr>
          <w:sz w:val="16"/>
        </w:rPr>
        <w:t xml:space="preserve">, </w:t>
      </w:r>
      <w:r w:rsidRPr="0093527B">
        <w:rPr>
          <w:rStyle w:val="Emphasis"/>
          <w:highlight w:val="cyan"/>
        </w:rPr>
        <w:t>unless</w:t>
      </w:r>
      <w:r w:rsidRPr="0093527B">
        <w:rPr>
          <w:highlight w:val="cyan"/>
          <w:u w:val="single"/>
        </w:rPr>
        <w:t xml:space="preserve"> a bill can </w:t>
      </w:r>
      <w:r w:rsidRPr="0093527B">
        <w:rPr>
          <w:rStyle w:val="Emphasis"/>
          <w:highlight w:val="cyan"/>
        </w:rPr>
        <w:t>attract</w:t>
      </w:r>
      <w:r w:rsidRPr="0093527B">
        <w:rPr>
          <w:sz w:val="16"/>
        </w:rPr>
        <w:t xml:space="preserve"> </w:t>
      </w:r>
      <w:r w:rsidRPr="0093527B">
        <w:rPr>
          <w:u w:val="single"/>
        </w:rPr>
        <w:t>significant</w:t>
      </w:r>
      <w:r w:rsidRPr="0093527B">
        <w:rPr>
          <w:sz w:val="16"/>
        </w:rPr>
        <w:t xml:space="preserve"> </w:t>
      </w:r>
      <w:r w:rsidRPr="0093527B">
        <w:rPr>
          <w:highlight w:val="cyan"/>
          <w:u w:val="single"/>
        </w:rPr>
        <w:t>Rep</w:t>
      </w:r>
      <w:r w:rsidRPr="0093527B">
        <w:rPr>
          <w:sz w:val="2"/>
          <w:szCs w:val="2"/>
        </w:rPr>
        <w:t xml:space="preserve">ublican </w:t>
      </w:r>
      <w:r w:rsidRPr="0093527B">
        <w:rPr>
          <w:highlight w:val="cyan"/>
          <w:u w:val="single"/>
        </w:rPr>
        <w:t>s</w:t>
      </w:r>
      <w:r w:rsidRPr="0093527B">
        <w:rPr>
          <w:sz w:val="16"/>
        </w:rPr>
        <w:t xml:space="preserve">upport, not even two years of unified Democratic government can guarantee reforms.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policy legislation needs supermajority support before it can proceed, meaning the 50 Democrats of today’s Senate have little choice but to resign themselves to the grind of finding Republican supporters.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 As long as the filibuster exists or Democrats lack a Senate supermajority, the House Judiciary antitrust subcommittee must court Republican support if its intention is to make new law.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The prospects for her Competition and Antitrust Law Enforcement Reform Act becoming law as current written aren't good. — 'Big tech is out to get conservatives' — </w:t>
      </w:r>
      <w:r w:rsidRPr="0093527B">
        <w:rPr>
          <w:u w:val="single"/>
        </w:rPr>
        <w:t xml:space="preserve">A looming question hanging over </w:t>
      </w:r>
      <w:r w:rsidRPr="0093527B">
        <w:rPr>
          <w:rStyle w:val="Emphasis"/>
          <w:highlight w:val="cyan"/>
        </w:rPr>
        <w:t xml:space="preserve">any </w:t>
      </w:r>
      <w:r w:rsidRPr="0093527B">
        <w:rPr>
          <w:rStyle w:val="Emphasis"/>
          <w:sz w:val="32"/>
          <w:szCs w:val="32"/>
          <w:highlight w:val="cyan"/>
        </w:rPr>
        <w:t>bill</w:t>
      </w:r>
      <w:r w:rsidRPr="0093527B">
        <w:rPr>
          <w:sz w:val="16"/>
        </w:rPr>
        <w:t xml:space="preserve">, even </w:t>
      </w:r>
      <w:r w:rsidRPr="0093527B">
        <w:rPr>
          <w:u w:val="single"/>
        </w:rPr>
        <w:t xml:space="preserve">one </w:t>
      </w:r>
      <w:r w:rsidRPr="0093527B">
        <w:rPr>
          <w:highlight w:val="cyan"/>
          <w:u w:val="single"/>
        </w:rPr>
        <w:t xml:space="preserve">tailored to win </w:t>
      </w:r>
      <w:r w:rsidRPr="0093527B">
        <w:rPr>
          <w:rStyle w:val="Emphasis"/>
          <w:highlight w:val="cyan"/>
        </w:rPr>
        <w:t>bipartisan</w:t>
      </w:r>
      <w:r w:rsidRPr="0093527B">
        <w:rPr>
          <w:u w:val="single"/>
        </w:rPr>
        <w:t xml:space="preserve"> </w:t>
      </w:r>
      <w:r w:rsidRPr="0093527B">
        <w:rPr>
          <w:highlight w:val="cyan"/>
          <w:u w:val="single"/>
        </w:rPr>
        <w:t>support</w:t>
      </w:r>
      <w:r w:rsidRPr="0093527B">
        <w:rPr>
          <w:sz w:val="16"/>
        </w:rPr>
        <w:t xml:space="preserve">, is whether it </w:t>
      </w:r>
      <w:r w:rsidRPr="0093527B">
        <w:rPr>
          <w:highlight w:val="cyan"/>
          <w:u w:val="single"/>
        </w:rPr>
        <w:t xml:space="preserve">could be </w:t>
      </w:r>
      <w:r w:rsidRPr="0093527B">
        <w:rPr>
          <w:rStyle w:val="Emphasis"/>
          <w:highlight w:val="cyan"/>
        </w:rPr>
        <w:t>derailed</w:t>
      </w:r>
      <w:r w:rsidRPr="0093527B">
        <w:rPr>
          <w:highlight w:val="cyan"/>
          <w:u w:val="single"/>
        </w:rPr>
        <w:t xml:space="preserve"> by Rep</w:t>
      </w:r>
      <w:r w:rsidRPr="0093527B">
        <w:rPr>
          <w:sz w:val="16"/>
        </w:rPr>
        <w:t xml:space="preserve">ublican </w:t>
      </w:r>
      <w:r w:rsidRPr="0093527B">
        <w:rPr>
          <w:highlight w:val="cyan"/>
          <w:u w:val="single"/>
        </w:rPr>
        <w:t>anger at</w:t>
      </w:r>
      <w:r w:rsidRPr="0093527B">
        <w:rPr>
          <w:u w:val="single"/>
        </w:rPr>
        <w:t xml:space="preserve"> online </w:t>
      </w:r>
      <w:r w:rsidRPr="0093527B">
        <w:rPr>
          <w:highlight w:val="cyan"/>
          <w:u w:val="single"/>
        </w:rPr>
        <w:t>platforms for</w:t>
      </w:r>
      <w:r w:rsidRPr="0093527B">
        <w:rPr>
          <w:u w:val="single"/>
        </w:rPr>
        <w:t xml:space="preserve"> alleged </w:t>
      </w:r>
      <w:r w:rsidRPr="0093527B">
        <w:rPr>
          <w:rStyle w:val="Emphasis"/>
          <w:highlight w:val="cyan"/>
        </w:rPr>
        <w:t>anti-conservative</w:t>
      </w:r>
      <w:r w:rsidRPr="0093527B">
        <w:rPr>
          <w:highlight w:val="cyan"/>
          <w:u w:val="single"/>
        </w:rPr>
        <w:t xml:space="preserve"> bias</w:t>
      </w:r>
      <w:r w:rsidRPr="0093527B">
        <w:rPr>
          <w:sz w:val="16"/>
        </w:rPr>
        <w:t xml:space="preserve">. A right-wing trope especially spread by President Donald Trump during his last year in office — </w:t>
      </w:r>
      <w:r w:rsidRPr="0093527B">
        <w:rPr>
          <w:u w:val="single"/>
        </w:rPr>
        <w:t>the belief that platforms use their content moderation powers to silence conservatives</w:t>
      </w:r>
      <w:r w:rsidRPr="0093527B">
        <w:rPr>
          <w:sz w:val="16"/>
        </w:rPr>
        <w:t xml:space="preserve"> — </w:t>
      </w:r>
      <w:r w:rsidRPr="0093527B">
        <w:rPr>
          <w:u w:val="single"/>
        </w:rPr>
        <w:t>has mainstream acceptance in Republican circles</w:t>
      </w:r>
      <w:r w:rsidRPr="0093527B">
        <w:rPr>
          <w:sz w:val="16"/>
        </w:rPr>
        <w:t xml:space="preserve">. </w:t>
      </w:r>
      <w:r w:rsidRPr="0093527B">
        <w:rPr>
          <w:u w:val="single"/>
        </w:rPr>
        <w:t>It’s a refrain almost obligatory for Republican lawmakers</w:t>
      </w:r>
      <w:r w:rsidRPr="0093527B">
        <w:rPr>
          <w:sz w:val="16"/>
        </w:rPr>
        <w:t xml:space="preserve"> to repeat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93527B">
        <w:rPr>
          <w:highlight w:val="cyan"/>
          <w:u w:val="single"/>
        </w:rPr>
        <w:t>Rep</w:t>
      </w:r>
      <w:r w:rsidRPr="0093527B">
        <w:rPr>
          <w:sz w:val="16"/>
        </w:rPr>
        <w:t>ublican</w:t>
      </w:r>
      <w:r w:rsidRPr="0093527B">
        <w:rPr>
          <w:highlight w:val="cyan"/>
          <w:u w:val="single"/>
        </w:rPr>
        <w:t>s</w:t>
      </w:r>
      <w:r w:rsidRPr="0093527B">
        <w:rPr>
          <w:sz w:val="16"/>
        </w:rPr>
        <w:t xml:space="preserve">, though, who appear the angriest, and </w:t>
      </w:r>
      <w:r w:rsidRPr="0093527B">
        <w:rPr>
          <w:u w:val="single"/>
        </w:rPr>
        <w:t xml:space="preserve">are the more likely to </w:t>
      </w:r>
      <w:r w:rsidRPr="0093527B">
        <w:rPr>
          <w:highlight w:val="cyan"/>
          <w:u w:val="single"/>
        </w:rPr>
        <w:t>insist</w:t>
      </w:r>
      <w:r w:rsidRPr="0093527B">
        <w:rPr>
          <w:u w:val="single"/>
        </w:rPr>
        <w:t xml:space="preserve"> that </w:t>
      </w:r>
      <w:r w:rsidRPr="0093527B">
        <w:rPr>
          <w:rStyle w:val="Emphasis"/>
          <w:highlight w:val="cyan"/>
        </w:rPr>
        <w:t>any</w:t>
      </w:r>
      <w:r w:rsidRPr="0093527B">
        <w:rPr>
          <w:highlight w:val="cyan"/>
          <w:u w:val="single"/>
        </w:rPr>
        <w:t xml:space="preserve"> legislative reform</w:t>
      </w:r>
      <w:r w:rsidRPr="0093527B">
        <w:rPr>
          <w:sz w:val="16"/>
        </w:rPr>
        <w:t xml:space="preserve"> touching online platforms </w:t>
      </w:r>
      <w:r w:rsidRPr="0093527B">
        <w:rPr>
          <w:highlight w:val="cyan"/>
          <w:u w:val="single"/>
        </w:rPr>
        <w:t xml:space="preserve">address </w:t>
      </w:r>
      <w:r w:rsidRPr="0093527B">
        <w:rPr>
          <w:rStyle w:val="Emphasis"/>
          <w:highlight w:val="cyan"/>
        </w:rPr>
        <w:t>content moderation</w:t>
      </w:r>
      <w:r w:rsidRPr="0093527B">
        <w:rPr>
          <w:sz w:val="16"/>
        </w:rPr>
        <w:t xml:space="preserve">, </w:t>
      </w:r>
      <w:r w:rsidRPr="0093527B">
        <w:rPr>
          <w:u w:val="single"/>
        </w:rPr>
        <w:t xml:space="preserve">with the intention of </w:t>
      </w:r>
      <w:r w:rsidRPr="0093527B">
        <w:rPr>
          <w:highlight w:val="cyan"/>
          <w:u w:val="single"/>
        </w:rPr>
        <w:t xml:space="preserve">making it </w:t>
      </w:r>
      <w:r w:rsidRPr="00DC420C">
        <w:rPr>
          <w:rStyle w:val="Emphasis"/>
          <w:highlight w:val="cyan"/>
        </w:rPr>
        <w:t>harder</w:t>
      </w:r>
      <w:r w:rsidRPr="0093527B">
        <w:rPr>
          <w:sz w:val="16"/>
        </w:rPr>
        <w:t xml:space="preserve">, not easier, </w:t>
      </w:r>
      <w:r w:rsidRPr="0093527B">
        <w:rPr>
          <w:u w:val="single"/>
        </w:rPr>
        <w:t xml:space="preserve">for online platforms </w:t>
      </w:r>
      <w:r w:rsidRPr="0093527B">
        <w:rPr>
          <w:highlight w:val="cyan"/>
          <w:u w:val="single"/>
        </w:rPr>
        <w:t xml:space="preserve">to </w:t>
      </w:r>
      <w:r w:rsidRPr="0093527B">
        <w:rPr>
          <w:rStyle w:val="Emphasis"/>
          <w:highlight w:val="cyan"/>
        </w:rPr>
        <w:t>remove users</w:t>
      </w:r>
      <w:r w:rsidRPr="0093527B">
        <w:rPr>
          <w:sz w:val="16"/>
        </w:rPr>
        <w:t xml:space="preserve">, potentially </w:t>
      </w:r>
      <w:r w:rsidRPr="0093527B">
        <w:rPr>
          <w:rStyle w:val="Emphasis"/>
        </w:rPr>
        <w:t>imperiling</w:t>
      </w:r>
      <w:r w:rsidRPr="0093527B">
        <w:rPr>
          <w:u w:val="single"/>
        </w:rPr>
        <w:t xml:space="preserve"> a compromise measure</w:t>
      </w:r>
      <w:r w:rsidRPr="0093527B">
        <w:rPr>
          <w:sz w:val="16"/>
        </w:rPr>
        <w:t>.</w:t>
      </w:r>
    </w:p>
    <w:p w14:paraId="20990B0C" w14:textId="77777777" w:rsidR="00D607F4" w:rsidRPr="00C4136F" w:rsidRDefault="00D607F4" w:rsidP="00D607F4">
      <w:pPr>
        <w:pStyle w:val="Heading4"/>
        <w:rPr>
          <w:rFonts w:cs="Times New Roman"/>
        </w:rPr>
      </w:pPr>
      <w:r w:rsidRPr="00C4136F">
        <w:rPr>
          <w:rFonts w:cs="Times New Roman"/>
        </w:rPr>
        <w:t>That allows the GOP to</w:t>
      </w:r>
      <w:r w:rsidRPr="0059444C">
        <w:rPr>
          <w:rFonts w:cs="Times New Roman"/>
          <w:u w:val="single"/>
        </w:rPr>
        <w:t xml:space="preserve"> </w:t>
      </w:r>
      <w:r w:rsidRPr="00C4136F">
        <w:rPr>
          <w:rFonts w:cs="Times New Roman"/>
          <w:u w:val="single"/>
        </w:rPr>
        <w:t>weaponize misinformation</w:t>
      </w:r>
      <w:r w:rsidRPr="00C4136F">
        <w:rPr>
          <w:rFonts w:cs="Times New Roman"/>
        </w:rPr>
        <w:t>---triggers epistemic decay and cements a perma-GOP government</w:t>
      </w:r>
    </w:p>
    <w:p w14:paraId="2A497EE9" w14:textId="77777777" w:rsidR="00D607F4" w:rsidRPr="00C4136F" w:rsidRDefault="00D607F4" w:rsidP="00D607F4">
      <w:r w:rsidRPr="00C4136F">
        <w:rPr>
          <w:rStyle w:val="Style13ptBold"/>
        </w:rPr>
        <w:t>Carpenter 21</w:t>
      </w:r>
      <w:r w:rsidRPr="00C4136F">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C4136F">
        <w:rPr>
          <w:i/>
          <w:iCs/>
        </w:rPr>
        <w:t>The Nation</w:t>
      </w:r>
      <w:r w:rsidRPr="00C4136F">
        <w:t xml:space="preserve">, </w:t>
      </w:r>
      <w:hyperlink r:id="rId13" w:history="1">
        <w:r w:rsidRPr="00C4136F">
          <w:rPr>
            <w:rStyle w:val="Hyperlink"/>
          </w:rPr>
          <w:t>https://www.thenation.com/article/society/right-wing-media-misinformation/</w:t>
        </w:r>
      </w:hyperlink>
      <w:r w:rsidRPr="00C4136F">
        <w:t>)</w:t>
      </w:r>
    </w:p>
    <w:p w14:paraId="60968948" w14:textId="77777777" w:rsidR="00D607F4" w:rsidRPr="00C4136F" w:rsidRDefault="00D607F4" w:rsidP="00D607F4"/>
    <w:p w14:paraId="0A1D8ACB" w14:textId="77777777" w:rsidR="00D607F4" w:rsidRPr="00085082" w:rsidRDefault="00D607F4" w:rsidP="00D607F4">
      <w:pPr>
        <w:rPr>
          <w:sz w:val="16"/>
        </w:rPr>
      </w:pPr>
      <w:r w:rsidRPr="00085082">
        <w:rPr>
          <w:sz w:val="16"/>
        </w:rPr>
        <w:t xml:space="preserve">Natali Fierros Bock says she could feel this </w:t>
      </w:r>
      <w:r w:rsidRPr="00E628D8">
        <w:rPr>
          <w:rStyle w:val="Emphasis"/>
          <w:highlight w:val="cyan"/>
        </w:rPr>
        <w:t>mass delusion</w:t>
      </w:r>
      <w:r w:rsidRPr="00085082">
        <w:rPr>
          <w:sz w:val="16"/>
        </w:rPr>
        <w:t xml:space="preserve"> </w:t>
      </w:r>
      <w:r w:rsidRPr="00E628D8">
        <w:rPr>
          <w:rStyle w:val="StyleUnderline"/>
        </w:rPr>
        <w:t>calcifying</w:t>
      </w:r>
      <w:r w:rsidRPr="00085082">
        <w:rPr>
          <w:sz w:val="16"/>
        </w:rPr>
        <w:t xml:space="preserve"> in the wake of the election in Pinal County, a rural area between Phoenix and Tucson where she serves as co–executive director of the group Rural Arizona Engagement. “It </w:t>
      </w:r>
      <w:r w:rsidRPr="00E628D8">
        <w:rPr>
          <w:rStyle w:val="StyleUnderline"/>
          <w:highlight w:val="cyan"/>
        </w:rPr>
        <w:t>feels</w:t>
      </w:r>
      <w:r w:rsidRPr="00E628D8">
        <w:rPr>
          <w:rStyle w:val="StyleUnderline"/>
        </w:rPr>
        <w:t xml:space="preserve"> like an </w:t>
      </w:r>
      <w:r w:rsidRPr="00E628D8">
        <w:rPr>
          <w:rStyle w:val="Emphasis"/>
          <w:highlight w:val="cyan"/>
        </w:rPr>
        <w:t>existential</w:t>
      </w:r>
      <w:r w:rsidRPr="00E628D8">
        <w:rPr>
          <w:rStyle w:val="Emphasis"/>
        </w:rPr>
        <w:t xml:space="preserve"> crisis</w:t>
      </w:r>
      <w:r w:rsidRPr="00085082">
        <w:rPr>
          <w:sz w:val="16"/>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E628D8">
        <w:rPr>
          <w:rStyle w:val="StyleUnderline"/>
        </w:rPr>
        <w:t>The Capitol insurrection threw into relief the real-world consequences of America’s increasingly siloed media ecosystem, which is characterized on the right by</w:t>
      </w:r>
      <w:r w:rsidRPr="00085082">
        <w:rPr>
          <w:sz w:val="16"/>
        </w:rPr>
        <w:t xml:space="preserve"> an expanding web of outlets and platforms willing to entertain </w:t>
      </w:r>
      <w:r w:rsidRPr="00E628D8">
        <w:rPr>
          <w:rStyle w:val="StyleUnderline"/>
        </w:rPr>
        <w:t>an alternative version of reality</w:t>
      </w:r>
      <w:r w:rsidRPr="00085082">
        <w:rPr>
          <w:sz w:val="16"/>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E628D8">
        <w:rPr>
          <w:rStyle w:val="StyleUnderline"/>
        </w:rPr>
        <w:t xml:space="preserve">The </w:t>
      </w:r>
      <w:r w:rsidRPr="00E628D8">
        <w:rPr>
          <w:rStyle w:val="StyleUnderline"/>
          <w:highlight w:val="cyan"/>
        </w:rPr>
        <w:t>GOP</w:t>
      </w:r>
      <w:r w:rsidRPr="00E628D8">
        <w:rPr>
          <w:rStyle w:val="StyleUnderline"/>
        </w:rPr>
        <w:t xml:space="preserve"> remains eager to </w:t>
      </w:r>
      <w:r w:rsidRPr="00E628D8">
        <w:rPr>
          <w:rStyle w:val="Emphasis"/>
          <w:highlight w:val="cyan"/>
        </w:rPr>
        <w:t>weaponize</w:t>
      </w:r>
      <w:r w:rsidRPr="00E628D8">
        <w:rPr>
          <w:rStyle w:val="Emphasis"/>
        </w:rPr>
        <w:t xml:space="preserve"> </w:t>
      </w:r>
      <w:r w:rsidRPr="00E628D8">
        <w:rPr>
          <w:rStyle w:val="Emphasis"/>
          <w:highlight w:val="cyan"/>
        </w:rPr>
        <w:t>misinfo</w:t>
      </w:r>
      <w:r w:rsidRPr="00E628D8">
        <w:rPr>
          <w:rStyle w:val="Emphasis"/>
        </w:rPr>
        <w:t>rmation</w:t>
      </w:r>
      <w:r w:rsidRPr="00E628D8">
        <w:rPr>
          <w:rStyle w:val="StyleUnderline"/>
        </w:rPr>
        <w:t xml:space="preserve">, not only </w:t>
      </w:r>
      <w:r w:rsidRPr="00E628D8">
        <w:rPr>
          <w:rStyle w:val="StyleUnderline"/>
          <w:highlight w:val="cyan"/>
        </w:rPr>
        <w:t xml:space="preserve">to </w:t>
      </w:r>
      <w:r w:rsidRPr="00E628D8">
        <w:rPr>
          <w:rStyle w:val="Emphasis"/>
          <w:highlight w:val="cyan"/>
        </w:rPr>
        <w:t>win elections</w:t>
      </w:r>
      <w:r w:rsidRPr="00E628D8">
        <w:rPr>
          <w:rStyle w:val="StyleUnderline"/>
        </w:rPr>
        <w:t xml:space="preserve"> but also to </w:t>
      </w:r>
      <w:r w:rsidRPr="00E628D8">
        <w:rPr>
          <w:rStyle w:val="Emphasis"/>
          <w:highlight w:val="cyan"/>
        </w:rPr>
        <w:t>advance</w:t>
      </w:r>
      <w:r w:rsidRPr="00E628D8">
        <w:rPr>
          <w:rStyle w:val="Emphasis"/>
        </w:rPr>
        <w:t xml:space="preserve"> its policy </w:t>
      </w:r>
      <w:r w:rsidRPr="00E628D8">
        <w:rPr>
          <w:rStyle w:val="Emphasis"/>
          <w:highlight w:val="cyan"/>
        </w:rPr>
        <w:t>agenda</w:t>
      </w:r>
      <w:r w:rsidRPr="00085082">
        <w:rPr>
          <w:sz w:val="16"/>
        </w:rPr>
        <w:t xml:space="preserve">. </w:t>
      </w:r>
      <w:r w:rsidRPr="00E628D8">
        <w:rPr>
          <w:rStyle w:val="StyleUnderline"/>
        </w:rPr>
        <w:t>A prime example is the aggressive effort under way in a number of states to restrict access to the ballot</w:t>
      </w:r>
      <w:r w:rsidRPr="00085082">
        <w:rPr>
          <w:sz w:val="16"/>
        </w:rPr>
        <w:t xml:space="preserve">. </w:t>
      </w:r>
      <w:r w:rsidRPr="00085082">
        <w:rPr>
          <w:sz w:val="4"/>
          <w:szCs w:val="4"/>
        </w:rPr>
        <w:t>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w:t>
      </w:r>
      <w:r w:rsidRPr="0093527B">
        <w:rPr>
          <w:sz w:val="4"/>
          <w:szCs w:val="4"/>
        </w:rPr>
        <w:t>ic. “It’s very hard to conclude that this is purely an informational problem,” Zuckerman says. “It’s a power problem.”</w:t>
      </w:r>
      <w:r w:rsidRPr="0093527B">
        <w:rPr>
          <w:sz w:val="16"/>
        </w:rPr>
        <w:t xml:space="preserve"> </w:t>
      </w:r>
      <w:r w:rsidRPr="0093527B">
        <w:rPr>
          <w:rStyle w:val="StyleUnderline"/>
        </w:rPr>
        <w:t>The GOP is increasingly tolerant of, and even reliant on, weaponized misinformation</w:t>
      </w:r>
      <w:r w:rsidRPr="0093527B">
        <w:rPr>
          <w:sz w:val="16"/>
        </w:rPr>
        <w:t>. “We’re in a place where the Republican Party realizes that as</w:t>
      </w:r>
      <w:r w:rsidRPr="00085082">
        <w:rPr>
          <w:sz w:val="16"/>
        </w:rPr>
        <w:t xml:space="preserve">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E628D8">
        <w:rPr>
          <w:rStyle w:val="StyleUnderline"/>
        </w:rPr>
        <w:t xml:space="preserve">they learned from Trump the power of using </w:t>
      </w:r>
      <w:r w:rsidRPr="00E628D8">
        <w:rPr>
          <w:rStyle w:val="StyleUnderline"/>
          <w:highlight w:val="cyan"/>
        </w:rPr>
        <w:t>conspiracy theories</w:t>
      </w:r>
      <w:r w:rsidRPr="00E628D8">
        <w:rPr>
          <w:rStyle w:val="StyleUnderline"/>
        </w:rPr>
        <w:t xml:space="preserve"> to mobilize alienated voters </w:t>
      </w:r>
      <w:r w:rsidRPr="004472E8">
        <w:rPr>
          <w:rStyle w:val="StyleUnderline"/>
        </w:rPr>
        <w:t>by preying</w:t>
      </w:r>
      <w:r w:rsidRPr="0093527B">
        <w:rPr>
          <w:rStyle w:val="StyleUnderline"/>
        </w:rPr>
        <w:t xml:space="preserve"> on their deep mistrust of public institutions</w:t>
      </w:r>
      <w:r w:rsidRPr="0093527B">
        <w:rPr>
          <w:sz w:val="16"/>
        </w:rPr>
        <w:t>. It’s one thing for an ordinary citizen to retweet a false claim; it’s another for elected officials to legitimize conspiracy theories. But holding the G</w:t>
      </w:r>
      <w:r w:rsidRPr="00085082">
        <w:rPr>
          <w:sz w:val="16"/>
        </w:rPr>
        <w:t xml:space="preserve">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E628D8">
        <w:rPr>
          <w:rStyle w:val="StyleUnderline"/>
        </w:rPr>
        <w:t>The embrace of conspiratorial narratives has been particularly pronounced in</w:t>
      </w:r>
      <w:r w:rsidRPr="00085082">
        <w:rPr>
          <w:sz w:val="16"/>
        </w:rPr>
        <w:t xml:space="preserve"> state </w:t>
      </w:r>
      <w:r w:rsidRPr="00E628D8">
        <w:rPr>
          <w:rStyle w:val="StyleUnderline"/>
        </w:rPr>
        <w:t>GOP organizations</w:t>
      </w:r>
      <w:r w:rsidRPr="00085082">
        <w:rPr>
          <w:sz w:val="16"/>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E628D8">
        <w:rPr>
          <w:rStyle w:val="StyleUnderline"/>
          <w:highlight w:val="cyan"/>
        </w:rPr>
        <w:t>Weaponized misinfo</w:t>
      </w:r>
      <w:r w:rsidRPr="00E628D8">
        <w:rPr>
          <w:rStyle w:val="StyleUnderline"/>
        </w:rPr>
        <w:t xml:space="preserve">rmation could have a lasting </w:t>
      </w:r>
      <w:r w:rsidRPr="00E628D8">
        <w:rPr>
          <w:rStyle w:val="StyleUnderline"/>
          <w:highlight w:val="cyan"/>
        </w:rPr>
        <w:t>impact</w:t>
      </w:r>
      <w:r w:rsidRPr="00E628D8">
        <w:rPr>
          <w:rStyle w:val="StyleUnderline"/>
        </w:rPr>
        <w:t xml:space="preserve"> not only on the shape of the GOP but also on </w:t>
      </w:r>
      <w:r w:rsidRPr="00E628D8">
        <w:rPr>
          <w:rStyle w:val="StyleUnderline"/>
          <w:highlight w:val="cyan"/>
        </w:rPr>
        <w:t>public policy</w:t>
      </w:r>
      <w:r w:rsidRPr="00E628D8">
        <w:rPr>
          <w:rStyle w:val="StyleUnderline"/>
        </w:rPr>
        <w:t xml:space="preserve">. Republicans are now using the big lie to try to restrict </w:t>
      </w:r>
      <w:r w:rsidRPr="00E628D8">
        <w:rPr>
          <w:rStyle w:val="StyleUnderline"/>
          <w:highlight w:val="cyan"/>
        </w:rPr>
        <w:t>voting rights</w:t>
      </w:r>
      <w:r w:rsidRPr="00085082">
        <w:rPr>
          <w:sz w:val="16"/>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E628D8">
        <w:rPr>
          <w:rStyle w:val="StyleUnderline"/>
        </w:rPr>
        <w:t xml:space="preserve">the far-right extremists, politicians, and media influencers who spread misinformation about the presidential election are now pushing </w:t>
      </w:r>
      <w:r w:rsidRPr="00E628D8">
        <w:rPr>
          <w:rStyle w:val="StyleUnderline"/>
          <w:highlight w:val="cyan"/>
        </w:rPr>
        <w:t>falsehoods about Covid</w:t>
      </w:r>
      <w:r w:rsidRPr="00E628D8">
        <w:rPr>
          <w:rStyle w:val="StyleUnderline"/>
        </w:rPr>
        <w:t>-19 vaccines</w:t>
      </w:r>
      <w:r w:rsidRPr="00085082">
        <w:rPr>
          <w:sz w:val="16"/>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E628D8">
        <w:rPr>
          <w:rStyle w:val="StyleUnderline"/>
        </w:rPr>
        <w:t>Vaccine misinformation plays into the longstanding conservative effort to sow mistrust in government, and it appears to be having an effect: A third of Republicans now say they don’t want to get vaccinated</w:t>
      </w:r>
      <w:r w:rsidRPr="00085082">
        <w:rPr>
          <w:sz w:val="16"/>
        </w:rPr>
        <w:t xml:space="preserve">. </w:t>
      </w:r>
      <w:r w:rsidRPr="00E628D8">
        <w:rPr>
          <w:rStyle w:val="StyleUnderline"/>
        </w:rPr>
        <w:t xml:space="preserve">These are the true costs of misinformation: </w:t>
      </w:r>
      <w:r w:rsidRPr="00E628D8">
        <w:rPr>
          <w:rStyle w:val="Emphasis"/>
          <w:highlight w:val="cyan"/>
        </w:rPr>
        <w:t>deadly riots</w:t>
      </w:r>
      <w:r w:rsidRPr="00E628D8">
        <w:rPr>
          <w:rStyle w:val="StyleUnderline"/>
          <w:highlight w:val="cyan"/>
        </w:rPr>
        <w:t>,</w:t>
      </w:r>
      <w:r w:rsidRPr="00E628D8">
        <w:rPr>
          <w:rStyle w:val="StyleUnderline"/>
        </w:rPr>
        <w:t xml:space="preserve"> policy changes that could </w:t>
      </w:r>
      <w:r w:rsidRPr="00E628D8">
        <w:rPr>
          <w:rStyle w:val="Emphasis"/>
        </w:rPr>
        <w:t>disenfranchise legitimate voters</w:t>
      </w:r>
      <w:r w:rsidRPr="00E628D8">
        <w:rPr>
          <w:rStyle w:val="StyleUnderline"/>
        </w:rPr>
        <w:t>, scores of preventable deaths</w:t>
      </w:r>
      <w:r w:rsidRPr="00085082">
        <w:rPr>
          <w:sz w:val="16"/>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E628D8">
        <w:rPr>
          <w:rStyle w:val="StyleUnderline"/>
        </w:rPr>
        <w:t>the far right’s universe of “alternative facts” is</w:t>
      </w:r>
      <w:r w:rsidRPr="00085082">
        <w:rPr>
          <w:sz w:val="16"/>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E628D8">
        <w:rPr>
          <w:rStyle w:val="Emphasis"/>
          <w:highlight w:val="cyan"/>
        </w:rPr>
        <w:t>ruin</w:t>
      </w:r>
      <w:r w:rsidRPr="0093527B">
        <w:rPr>
          <w:rStyle w:val="StyleUnderline"/>
        </w:rPr>
        <w:t xml:space="preserve">ous for </w:t>
      </w:r>
      <w:r w:rsidRPr="00E628D8">
        <w:rPr>
          <w:rStyle w:val="Emphasis"/>
          <w:highlight w:val="cyan"/>
        </w:rPr>
        <w:t>democratic systems</w:t>
      </w:r>
      <w:r w:rsidRPr="00085082">
        <w:rPr>
          <w:sz w:val="16"/>
        </w:rPr>
        <w:t>.</w:t>
      </w:r>
    </w:p>
    <w:p w14:paraId="2A6235FC" w14:textId="77777777" w:rsidR="00D607F4" w:rsidRPr="00C4136F" w:rsidRDefault="00D607F4" w:rsidP="00D607F4">
      <w:pPr>
        <w:pStyle w:val="Heading4"/>
        <w:rPr>
          <w:rFonts w:cs="Times New Roman"/>
        </w:rPr>
      </w:pPr>
      <w:r>
        <w:rPr>
          <w:rFonts w:cs="Times New Roman"/>
        </w:rPr>
        <w:t>Extinction. Outweighs and encompasses all other threats.</w:t>
      </w:r>
    </w:p>
    <w:p w14:paraId="14BDCCC8" w14:textId="77777777" w:rsidR="00D607F4" w:rsidRPr="00C4136F" w:rsidRDefault="00D607F4" w:rsidP="00D607F4">
      <w:r w:rsidRPr="00C4136F">
        <w:rPr>
          <w:rStyle w:val="Style13ptBold"/>
        </w:rPr>
        <w:t>Roston 21</w:t>
      </w:r>
      <w:r w:rsidRPr="00C4136F">
        <w:t xml:space="preserve">, citing Bak-Coleman, PhD, postdoctoral fellow at the University of Washington Center for an Informed Public (Eric, “As Climate Change Fries the World, Social Media Is Frying Our Brains,” </w:t>
      </w:r>
      <w:r w:rsidRPr="00C4136F">
        <w:rPr>
          <w:i/>
          <w:iCs/>
        </w:rPr>
        <w:t>Bloomberg News</w:t>
      </w:r>
      <w:r w:rsidRPr="00C4136F">
        <w:t xml:space="preserve">, </w:t>
      </w:r>
      <w:hyperlink r:id="rId14" w:history="1">
        <w:r w:rsidRPr="00C4136F">
          <w:rPr>
            <w:rStyle w:val="Hyperlink"/>
          </w:rPr>
          <w:t>https://www.bloomberg.com/news/articles/2021-06-29/as-climate-change-fries-the-world-social-media-is-frying-our-brains</w:t>
        </w:r>
      </w:hyperlink>
      <w:r w:rsidRPr="00C4136F">
        <w:t>)</w:t>
      </w:r>
    </w:p>
    <w:p w14:paraId="5065CC07" w14:textId="77777777" w:rsidR="00D607F4" w:rsidRPr="00C4136F" w:rsidRDefault="00D607F4" w:rsidP="00D607F4"/>
    <w:p w14:paraId="6C510B4C" w14:textId="77777777" w:rsidR="00D607F4" w:rsidRDefault="00D607F4" w:rsidP="00D607F4">
      <w:pPr>
        <w:rPr>
          <w:sz w:val="16"/>
        </w:rPr>
      </w:pPr>
      <w:r w:rsidRPr="00085082">
        <w:rPr>
          <w:rStyle w:val="StyleUnderline"/>
        </w:rPr>
        <w:t>Amid emergency heat, flooding, and famine, it’s even more critical that people recognize and agree at least on the big picture</w:t>
      </w:r>
      <w:r w:rsidRPr="00085082">
        <w:rPr>
          <w:sz w:val="16"/>
        </w:rPr>
        <w:t xml:space="preserve">. And yet, as recent history has shown us time and again, </w:t>
      </w:r>
      <w:r w:rsidRPr="00085082">
        <w:rPr>
          <w:rStyle w:val="StyleUnderline"/>
        </w:rPr>
        <w:t>they</w:t>
      </w:r>
      <w:r w:rsidRPr="00085082">
        <w:rPr>
          <w:sz w:val="16"/>
        </w:rPr>
        <w:t xml:space="preserve"> </w:t>
      </w:r>
      <w:r w:rsidRPr="00085082">
        <w:rPr>
          <w:rStyle w:val="StyleUnderline"/>
        </w:rPr>
        <w:t>don’t</w:t>
      </w:r>
      <w:r w:rsidRPr="00085082">
        <w:rPr>
          <w:sz w:val="16"/>
        </w:rPr>
        <w:t xml:space="preserve">. </w:t>
      </w:r>
      <w:r w:rsidRPr="00085082">
        <w:rPr>
          <w:rStyle w:val="StyleUnderline"/>
        </w:rPr>
        <w:t xml:space="preserve">Much of that can be blamed on the pandemic of </w:t>
      </w:r>
      <w:r w:rsidRPr="00904B4B">
        <w:rPr>
          <w:rStyle w:val="Emphasis"/>
          <w:highlight w:val="cyan"/>
        </w:rPr>
        <w:t>misinfo</w:t>
      </w:r>
      <w:r w:rsidRPr="00085082">
        <w:rPr>
          <w:rStyle w:val="StyleUnderline"/>
        </w:rPr>
        <w:t>rmation</w:t>
      </w:r>
      <w:r w:rsidRPr="00085082">
        <w:rPr>
          <w:sz w:val="16"/>
        </w:rPr>
        <w:t>—</w:t>
      </w:r>
      <w:r w:rsidRPr="00085082">
        <w:rPr>
          <w:rStyle w:val="StyleUnderline"/>
          <w:highlight w:val="cyan"/>
        </w:rPr>
        <w:t xml:space="preserve">concerning </w:t>
      </w:r>
      <w:r w:rsidRPr="00904B4B">
        <w:rPr>
          <w:rStyle w:val="Emphasis"/>
          <w:highlight w:val="cyan"/>
        </w:rPr>
        <w:t>climate change</w:t>
      </w:r>
      <w:r w:rsidRPr="00085082">
        <w:rPr>
          <w:rStyle w:val="StyleUnderline"/>
        </w:rPr>
        <w:t xml:space="preserve">, </w:t>
      </w:r>
      <w:r w:rsidRPr="00904B4B">
        <w:rPr>
          <w:rStyle w:val="Emphasis"/>
          <w:highlight w:val="cyan"/>
        </w:rPr>
        <w:t>Covid</w:t>
      </w:r>
      <w:r w:rsidRPr="00085082">
        <w:rPr>
          <w:rStyle w:val="StyleUnderline"/>
        </w:rPr>
        <w:t xml:space="preserve">-19, vaccines, </w:t>
      </w:r>
      <w:r w:rsidRPr="00085082">
        <w:rPr>
          <w:rStyle w:val="StyleUnderline"/>
          <w:highlight w:val="cyan"/>
        </w:rPr>
        <w:t>and</w:t>
      </w:r>
      <w:r w:rsidRPr="00085082">
        <w:rPr>
          <w:rStyle w:val="StyleUnderline"/>
        </w:rPr>
        <w:t xml:space="preserve"> so much </w:t>
      </w:r>
      <w:r w:rsidRPr="00085082">
        <w:rPr>
          <w:rStyle w:val="StyleUnderline"/>
          <w:highlight w:val="cyan"/>
        </w:rPr>
        <w:t>more</w:t>
      </w:r>
      <w:r w:rsidRPr="00085082">
        <w:rPr>
          <w:sz w:val="16"/>
        </w:rPr>
        <w:t xml:space="preserve">— now running rampant </w:t>
      </w:r>
      <w:r w:rsidRPr="00085082">
        <w:rPr>
          <w:rStyle w:val="StyleUnderline"/>
          <w:highlight w:val="cyan"/>
        </w:rPr>
        <w:t xml:space="preserve">on </w:t>
      </w:r>
      <w:r w:rsidRPr="00904B4B">
        <w:rPr>
          <w:rStyle w:val="Emphasis"/>
          <w:highlight w:val="cyan"/>
        </w:rPr>
        <w:t>social media</w:t>
      </w:r>
      <w:r w:rsidRPr="00085082">
        <w:rPr>
          <w:sz w:val="16"/>
        </w:rPr>
        <w:t xml:space="preserve">. It reminds Joseph Bak-Coleman of fish. Bak-Coleman is the lead author of a provocative new article in Proceedings of the National Academy of Sciences about scientists’ inability thus far to adequately inform policymakers about how </w:t>
      </w:r>
      <w:r w:rsidRPr="00085082">
        <w:rPr>
          <w:rStyle w:val="StyleUnderline"/>
        </w:rPr>
        <w:t xml:space="preserve">digital technology </w:t>
      </w:r>
      <w:r w:rsidRPr="00085082">
        <w:rPr>
          <w:rStyle w:val="StyleUnderline"/>
          <w:highlight w:val="cyan"/>
        </w:rPr>
        <w:t>is</w:t>
      </w:r>
      <w:r w:rsidRPr="00085082">
        <w:rPr>
          <w:rStyle w:val="StyleUnderline"/>
        </w:rPr>
        <w:t xml:space="preserve"> </w:t>
      </w:r>
      <w:r w:rsidRPr="00085082">
        <w:rPr>
          <w:rStyle w:val="StyleUnderline"/>
          <w:highlight w:val="cyan"/>
        </w:rPr>
        <w:t xml:space="preserve">impeding efforts to solve </w:t>
      </w:r>
      <w:r w:rsidRPr="00904B4B">
        <w:rPr>
          <w:rStyle w:val="Emphasis"/>
          <w:highlight w:val="cyan"/>
        </w:rPr>
        <w:t>climate change</w:t>
      </w:r>
      <w:r w:rsidRPr="00085082">
        <w:rPr>
          <w:rStyle w:val="StyleUnderline"/>
        </w:rPr>
        <w:t xml:space="preserve"> </w:t>
      </w:r>
      <w:r w:rsidRPr="00085082">
        <w:rPr>
          <w:rStyle w:val="StyleUnderline"/>
          <w:highlight w:val="cyan"/>
        </w:rPr>
        <w:t xml:space="preserve">and other </w:t>
      </w:r>
      <w:r w:rsidRPr="00904B4B">
        <w:rPr>
          <w:rStyle w:val="Emphasis"/>
          <w:highlight w:val="cyan"/>
        </w:rPr>
        <w:t>collective</w:t>
      </w:r>
      <w:r w:rsidRPr="00085082">
        <w:rPr>
          <w:rStyle w:val="StyleUnderline"/>
        </w:rPr>
        <w:t xml:space="preserve">-behavior </w:t>
      </w:r>
      <w:r w:rsidRPr="00904B4B">
        <w:rPr>
          <w:rStyle w:val="Emphasis"/>
          <w:highlight w:val="cyan"/>
        </w:rPr>
        <w:t>problems</w:t>
      </w:r>
      <w:r w:rsidRPr="00085082">
        <w:rPr>
          <w:sz w:val="16"/>
        </w:rPr>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085082">
        <w:rPr>
          <w:rStyle w:val="StyleUnderline"/>
        </w:rPr>
        <w:t>It costs energy when you get scared for no reason, and it also costs life if you don’t get scared when you should</w:t>
      </w:r>
      <w:r w:rsidRPr="00085082">
        <w:rPr>
          <w:sz w:val="16"/>
        </w:rPr>
        <w:t xml:space="preserve">,” said Bak-Coleman, a University of Washington postdoctoral scholar with expertise in neuroscience and evolutionary biology. “Animal groups are highly tuned to do these really fantastic feats of behavior. But </w:t>
      </w:r>
      <w:r w:rsidRPr="00085082">
        <w:rPr>
          <w:rStyle w:val="Emphasis"/>
        </w:rPr>
        <w:t>it’s all quite fragile</w:t>
      </w:r>
      <w:r w:rsidRPr="00085082">
        <w:rPr>
          <w:sz w:val="16"/>
        </w:rPr>
        <w:t xml:space="preserve">.” </w:t>
      </w:r>
      <w:r w:rsidRPr="00085082">
        <w:rPr>
          <w:rStyle w:val="StyleUnderline"/>
        </w:rPr>
        <w:t>The development of digital communications has</w:t>
      </w:r>
      <w:r w:rsidRPr="00085082">
        <w:rPr>
          <w:sz w:val="16"/>
        </w:rPr>
        <w:t xml:space="preserve"> eroded or </w:t>
      </w:r>
      <w:r w:rsidRPr="00085082">
        <w:rPr>
          <w:rStyle w:val="StyleUnderline"/>
        </w:rPr>
        <w:t xml:space="preserve">vaporized community protections developed over millennia to ensure at least a minimally healthy flow of information, which leads to </w:t>
      </w:r>
      <w:r w:rsidRPr="00904B4B">
        <w:rPr>
          <w:rStyle w:val="StyleUnderline"/>
        </w:rPr>
        <w:t>healthy decision-making</w:t>
      </w:r>
      <w:r w:rsidRPr="00904B4B">
        <w:rPr>
          <w:sz w:val="16"/>
        </w:rPr>
        <w:t xml:space="preserve">. That loss, Bak-Coleman and his co-authors write, “combined with </w:t>
      </w:r>
      <w:r w:rsidRPr="00904B4B">
        <w:rPr>
          <w:rStyle w:val="StyleUnderline"/>
        </w:rPr>
        <w:t xml:space="preserve">rapid distribution of </w:t>
      </w:r>
      <w:r w:rsidRPr="00904B4B">
        <w:rPr>
          <w:rStyle w:val="Emphasis"/>
          <w:highlight w:val="cyan"/>
        </w:rPr>
        <w:t>falsehood</w:t>
      </w:r>
      <w:r w:rsidRPr="00904B4B">
        <w:rPr>
          <w:rStyle w:val="StyleUnderline"/>
        </w:rPr>
        <w:t xml:space="preserve">, may present </w:t>
      </w:r>
      <w:r w:rsidRPr="00904B4B">
        <w:rPr>
          <w:rStyle w:val="StyleUnderline"/>
          <w:highlight w:val="cyan"/>
        </w:rPr>
        <w:t xml:space="preserve">one of the </w:t>
      </w:r>
      <w:r w:rsidRPr="00904B4B">
        <w:rPr>
          <w:rStyle w:val="Emphasis"/>
          <w:highlight w:val="cyan"/>
        </w:rPr>
        <w:t>larger threats</w:t>
      </w:r>
      <w:r w:rsidRPr="00904B4B">
        <w:rPr>
          <w:rStyle w:val="Emphasis"/>
        </w:rPr>
        <w:t xml:space="preserve"> to human well-being</w:t>
      </w:r>
      <w:r w:rsidRPr="00904B4B">
        <w:rPr>
          <w:sz w:val="16"/>
        </w:rPr>
        <w:t>.” Think of it like this. If you wanted to make the most obvious statement in the world, you could do worse than: “Technology now allows people to communicate instantaneously and across great distances</w:t>
      </w:r>
      <w:r w:rsidRPr="00085082">
        <w:rPr>
          <w:sz w:val="16"/>
        </w:rPr>
        <w:t xml:space="preserve">.”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085082">
        <w:rPr>
          <w:rStyle w:val="StyleUnderline"/>
        </w:rPr>
        <w:t>digital-misinformation pandemic requires an applied science</w:t>
      </w:r>
      <w:r w:rsidRPr="00085082">
        <w:rPr>
          <w:sz w:val="16"/>
        </w:rPr>
        <w:t xml:space="preserve">—or as they call it, </w:t>
      </w:r>
      <w:r w:rsidRPr="00085082">
        <w:rPr>
          <w:rStyle w:val="Emphasis"/>
        </w:rPr>
        <w:t>a “crisis discipline</w:t>
      </w:r>
      <w:r w:rsidRPr="00085082">
        <w:rPr>
          <w:sz w:val="16"/>
        </w:rPr>
        <w:t xml:space="preserve">.” The need for such a discipline is also urgent, they argue, because “given that algorithms and companies are already altering our global patterns of behavior for financial reasons, </w:t>
      </w:r>
      <w:r w:rsidRPr="00085082">
        <w:rPr>
          <w:rStyle w:val="StyleUnderline"/>
        </w:rPr>
        <w:t>there is no safe hands-off approach</w:t>
      </w:r>
      <w:r w:rsidRPr="00085082">
        <w:rPr>
          <w:sz w:val="16"/>
        </w:rPr>
        <w:t xml:space="preserve">.” Despite the many joys and productive uses of </w:t>
      </w:r>
      <w:r w:rsidRPr="00085082">
        <w:rPr>
          <w:rStyle w:val="StyleUnderline"/>
        </w:rPr>
        <w:t>digital communication</w:t>
      </w:r>
      <w:r w:rsidRPr="00085082">
        <w:rPr>
          <w:sz w:val="16"/>
        </w:rPr>
        <w:t xml:space="preserve">, it routinely </w:t>
      </w:r>
      <w:r w:rsidRPr="00085082">
        <w:rPr>
          <w:rStyle w:val="StyleUnderline"/>
        </w:rPr>
        <w:t xml:space="preserve">conveys so many falsehoods, so quickly, that many </w:t>
      </w:r>
      <w:r w:rsidRPr="00085082">
        <w:rPr>
          <w:rStyle w:val="StyleUnderline"/>
          <w:highlight w:val="cyan"/>
        </w:rPr>
        <w:t>people</w:t>
      </w:r>
      <w:r w:rsidRPr="00085082">
        <w:rPr>
          <w:rStyle w:val="StyleUnderline"/>
        </w:rPr>
        <w:t xml:space="preserve"> are </w:t>
      </w:r>
      <w:r w:rsidRPr="00085082">
        <w:rPr>
          <w:rStyle w:val="StyleUnderline"/>
          <w:highlight w:val="cyan"/>
        </w:rPr>
        <w:t>left</w:t>
      </w:r>
      <w:r w:rsidRPr="00085082">
        <w:rPr>
          <w:rStyle w:val="StyleUnderline"/>
        </w:rPr>
        <w:t xml:space="preserve"> either unable to see or </w:t>
      </w:r>
      <w:r w:rsidRPr="00085082">
        <w:rPr>
          <w:rStyle w:val="Emphasis"/>
          <w:highlight w:val="cyan"/>
        </w:rPr>
        <w:t>unwilling to fix existential dilemmas</w:t>
      </w:r>
      <w:r w:rsidRPr="00085082">
        <w:rPr>
          <w:sz w:val="16"/>
        </w:rPr>
        <w:t xml:space="preserve">, </w:t>
      </w:r>
      <w:r w:rsidRPr="00085082">
        <w:rPr>
          <w:rStyle w:val="StyleUnderline"/>
          <w:highlight w:val="cyan"/>
        </w:rPr>
        <w:t>leaving humanity</w:t>
      </w:r>
      <w:r w:rsidRPr="00085082">
        <w:rPr>
          <w:rStyle w:val="StyleUnderline"/>
        </w:rPr>
        <w:t xml:space="preserve"> overall in a </w:t>
      </w:r>
      <w:r w:rsidRPr="00085082">
        <w:rPr>
          <w:rStyle w:val="Emphasis"/>
          <w:highlight w:val="cyan"/>
        </w:rPr>
        <w:t>precarious</w:t>
      </w:r>
      <w:r w:rsidRPr="00085082">
        <w:rPr>
          <w:rStyle w:val="Emphasis"/>
        </w:rPr>
        <w:t xml:space="preserve"> condition</w:t>
      </w:r>
      <w:r w:rsidRPr="00085082">
        <w:rPr>
          <w:sz w:val="16"/>
        </w:rPr>
        <w:t>.</w:t>
      </w:r>
    </w:p>
    <w:p w14:paraId="7C2B4BE1" w14:textId="77777777" w:rsidR="00D607F4" w:rsidRDefault="00D607F4" w:rsidP="00D607F4">
      <w:pPr>
        <w:rPr>
          <w:sz w:val="16"/>
        </w:rPr>
      </w:pPr>
    </w:p>
    <w:p w14:paraId="240AFEE3" w14:textId="77777777" w:rsidR="00D607F4" w:rsidRPr="004B7D59" w:rsidRDefault="00D607F4" w:rsidP="00D607F4">
      <w:pPr>
        <w:pStyle w:val="Heading3"/>
        <w:rPr>
          <w:rFonts w:asciiTheme="minorHAnsi" w:hAnsiTheme="minorHAnsi" w:cstheme="minorHAnsi"/>
        </w:rPr>
      </w:pPr>
      <w:r w:rsidRPr="004B7D59">
        <w:rPr>
          <w:rFonts w:asciiTheme="minorHAnsi" w:hAnsiTheme="minorHAnsi" w:cstheme="minorHAnsi"/>
        </w:rPr>
        <w:t>OFF</w:t>
      </w:r>
    </w:p>
    <w:p w14:paraId="54E0FF97" w14:textId="77777777" w:rsidR="00D607F4" w:rsidRPr="004B7D59" w:rsidRDefault="00D607F4" w:rsidP="00D607F4">
      <w:pPr>
        <w:rPr>
          <w:rFonts w:asciiTheme="minorHAnsi" w:hAnsiTheme="minorHAnsi" w:cstheme="minorHAnsi"/>
        </w:rPr>
      </w:pPr>
      <w:r w:rsidRPr="004B7D59">
        <w:rPr>
          <w:rFonts w:asciiTheme="minorHAnsi" w:hAnsiTheme="minorHAnsi" w:cstheme="minorHAnsi"/>
        </w:rPr>
        <w:t>Security K</w:t>
      </w:r>
    </w:p>
    <w:p w14:paraId="56BA1560" w14:textId="77777777" w:rsidR="00D607F4" w:rsidRPr="00E062A5" w:rsidRDefault="00D607F4" w:rsidP="00D607F4">
      <w:pPr>
        <w:pStyle w:val="Heading4"/>
        <w:rPr>
          <w:rFonts w:cs="Arial"/>
        </w:rPr>
      </w:pPr>
      <w:r w:rsidRPr="00E062A5">
        <w:rPr>
          <w:rFonts w:cs="Arial"/>
        </w:rPr>
        <w:t xml:space="preserve">Security narratives based on </w:t>
      </w:r>
      <w:r w:rsidRPr="00E062A5">
        <w:rPr>
          <w:rFonts w:cs="Arial"/>
          <w:u w:val="single"/>
        </w:rPr>
        <w:t>symptom-focused</w:t>
      </w:r>
      <w:r w:rsidRPr="00E062A5">
        <w:rPr>
          <w:rFonts w:cs="Arial"/>
        </w:rPr>
        <w:t xml:space="preserve"> crisis resolution prevent </w:t>
      </w:r>
      <w:r w:rsidRPr="00E062A5">
        <w:rPr>
          <w:rFonts w:cs="Arial"/>
          <w:u w:val="single"/>
        </w:rPr>
        <w:t>systematic transition</w:t>
      </w:r>
      <w:r w:rsidRPr="00E062A5">
        <w:rPr>
          <w:rFonts w:cs="Arial"/>
        </w:rPr>
        <w:t xml:space="preserve">---the current global order is </w:t>
      </w:r>
      <w:r w:rsidRPr="00E062A5">
        <w:rPr>
          <w:rFonts w:cs="Arial"/>
          <w:u w:val="single"/>
        </w:rPr>
        <w:t>unsustainable</w:t>
      </w:r>
      <w:r w:rsidRPr="00E062A5">
        <w:rPr>
          <w:rFonts w:cs="Arial"/>
        </w:rPr>
        <w:t xml:space="preserve"> and it’s </w:t>
      </w:r>
      <w:r w:rsidRPr="00E062A5">
        <w:rPr>
          <w:rFonts w:cs="Arial"/>
          <w:u w:val="single"/>
        </w:rPr>
        <w:t>try or die</w:t>
      </w:r>
      <w:r w:rsidRPr="00E062A5">
        <w:rPr>
          <w:rFonts w:cs="Arial"/>
        </w:rPr>
        <w:t xml:space="preserve"> </w:t>
      </w:r>
      <w:r>
        <w:rPr>
          <w:rFonts w:cs="Arial"/>
        </w:rPr>
        <w:t>to interrogate the 1AC’s representations.</w:t>
      </w:r>
    </w:p>
    <w:p w14:paraId="3BD2F5B1" w14:textId="77777777" w:rsidR="00D607F4" w:rsidRPr="00E062A5" w:rsidRDefault="00D607F4" w:rsidP="00D607F4">
      <w:r w:rsidRPr="00E062A5">
        <w:rPr>
          <w:b/>
          <w:sz w:val="26"/>
          <w:szCs w:val="26"/>
        </w:rPr>
        <w:t>Ahmed 12</w:t>
      </w:r>
      <w:r w:rsidRPr="00E062A5">
        <w:t xml:space="preserve"> –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27285DC5" w14:textId="77777777" w:rsidR="00D607F4" w:rsidRPr="00E062A5" w:rsidRDefault="00D607F4" w:rsidP="00D607F4">
      <w:pPr>
        <w:rPr>
          <w:sz w:val="12"/>
        </w:rPr>
      </w:pPr>
      <w:r w:rsidRPr="00E062A5">
        <w:rPr>
          <w:sz w:val="12"/>
        </w:rPr>
        <w:t xml:space="preserve">3. From securitisation to militarisation 3.1 Complicity This analysis thus calls for a broader approach to environmental security based on retrieving the manner in which </w:t>
      </w:r>
      <w:r w:rsidRPr="00E062A5">
        <w:rPr>
          <w:rStyle w:val="Emphasis"/>
        </w:rPr>
        <w:t>political actors</w:t>
      </w:r>
      <w:r w:rsidRPr="00E062A5">
        <w:rPr>
          <w:sz w:val="12"/>
        </w:rPr>
        <w:t xml:space="preserve"> </w:t>
      </w:r>
      <w:r w:rsidRPr="00E062A5">
        <w:rPr>
          <w:rStyle w:val="StyleUnderline"/>
        </w:rPr>
        <w:t>construct</w:t>
      </w:r>
      <w:r w:rsidRPr="00E062A5">
        <w:rPr>
          <w:sz w:val="12"/>
        </w:rPr>
        <w:t xml:space="preserve"> discourses of </w:t>
      </w:r>
      <w:r w:rsidRPr="00E062A5">
        <w:rPr>
          <w:rStyle w:val="Emphasis"/>
        </w:rPr>
        <w:t>'scarcity'</w:t>
      </w:r>
      <w:r w:rsidRPr="00E062A5">
        <w:rPr>
          <w:sz w:val="12"/>
        </w:rPr>
        <w:t xml:space="preserve"> </w:t>
      </w:r>
      <w:r w:rsidRPr="00E062A5">
        <w:rPr>
          <w:rStyle w:val="StyleUnderline"/>
        </w:rPr>
        <w:t>in response to</w:t>
      </w:r>
      <w:r w:rsidRPr="00E062A5">
        <w:rPr>
          <w:sz w:val="12"/>
        </w:rPr>
        <w:t xml:space="preserve"> </w:t>
      </w:r>
      <w:r w:rsidRPr="00E062A5">
        <w:rPr>
          <w:rStyle w:val="StyleUnderline"/>
        </w:rPr>
        <w:t>ecological</w:t>
      </w:r>
      <w:r w:rsidRPr="00E062A5">
        <w:rPr>
          <w:sz w:val="12"/>
        </w:rPr>
        <w:t xml:space="preserve">, </w:t>
      </w:r>
      <w:r w:rsidRPr="00E062A5">
        <w:rPr>
          <w:rStyle w:val="StyleUnderline"/>
        </w:rPr>
        <w:t>energy</w:t>
      </w:r>
      <w:r w:rsidRPr="00E062A5">
        <w:rPr>
          <w:sz w:val="12"/>
        </w:rPr>
        <w:t xml:space="preserve"> and </w:t>
      </w:r>
      <w:r w:rsidRPr="00E062A5">
        <w:rPr>
          <w:rStyle w:val="StyleUnderline"/>
        </w:rPr>
        <w:t>economic crises</w:t>
      </w:r>
      <w:r w:rsidRPr="00E062A5">
        <w:rPr>
          <w:sz w:val="12"/>
        </w:rPr>
        <w:t xml:space="preserve"> (critical security studies) </w:t>
      </w:r>
      <w:r w:rsidRPr="00E062A5">
        <w:rPr>
          <w:rStyle w:val="StyleUnderline"/>
        </w:rPr>
        <w:t>in the context of</w:t>
      </w:r>
      <w:r w:rsidRPr="00E062A5">
        <w:rPr>
          <w:sz w:val="12"/>
        </w:rPr>
        <w:t xml:space="preserve"> the historically-specific </w:t>
      </w:r>
      <w:r w:rsidRPr="00E062A5">
        <w:rPr>
          <w:rStyle w:val="StyleUnderline"/>
        </w:rPr>
        <w:t>socio-political</w:t>
      </w:r>
      <w:r w:rsidRPr="00E062A5">
        <w:rPr>
          <w:sz w:val="12"/>
        </w:rPr>
        <w:t xml:space="preserve"> and geopolitical </w:t>
      </w:r>
      <w:r w:rsidRPr="00E062A5">
        <w:rPr>
          <w:rStyle w:val="StyleUnderline"/>
        </w:rPr>
        <w:t>relations of domination by which</w:t>
      </w:r>
      <w:r w:rsidRPr="00E062A5">
        <w:rPr>
          <w:sz w:val="12"/>
        </w:rPr>
        <w:t xml:space="preserve"> their </w:t>
      </w:r>
      <w:r w:rsidRPr="00E062A5">
        <w:rPr>
          <w:rStyle w:val="StyleUnderline"/>
        </w:rPr>
        <w:t xml:space="preserve">power is </w:t>
      </w:r>
      <w:r w:rsidRPr="00E062A5">
        <w:rPr>
          <w:rStyle w:val="Emphasis"/>
        </w:rPr>
        <w:t>constituted</w:t>
      </w:r>
      <w:r w:rsidRPr="00E062A5">
        <w:rPr>
          <w:sz w:val="12"/>
        </w:rPr>
        <w:t xml:space="preserve">, </w:t>
      </w:r>
      <w:r w:rsidRPr="00E062A5">
        <w:rPr>
          <w:rStyle w:val="StyleUnderline"/>
        </w:rPr>
        <w:t>and</w:t>
      </w:r>
      <w:r w:rsidRPr="00E062A5">
        <w:rPr>
          <w:sz w:val="12"/>
        </w:rPr>
        <w:t xml:space="preserve"> which </w:t>
      </w:r>
      <w:r w:rsidRPr="00E062A5">
        <w:rPr>
          <w:rStyle w:val="StyleUnderline"/>
        </w:rPr>
        <w:t>are</w:t>
      </w:r>
      <w:r w:rsidRPr="00E062A5">
        <w:rPr>
          <w:sz w:val="12"/>
        </w:rPr>
        <w:t xml:space="preserve"> often </w:t>
      </w:r>
      <w:r w:rsidRPr="00E062A5">
        <w:rPr>
          <w:rStyle w:val="Emphasis"/>
        </w:rPr>
        <w:t>implicated</w:t>
      </w:r>
      <w:r w:rsidRPr="00E062A5">
        <w:rPr>
          <w:sz w:val="12"/>
        </w:rPr>
        <w:t xml:space="preserve"> </w:t>
      </w:r>
      <w:r w:rsidRPr="00E062A5">
        <w:rPr>
          <w:rStyle w:val="StyleUnderline"/>
        </w:rPr>
        <w:t>in the</w:t>
      </w:r>
      <w:r w:rsidRPr="00E062A5">
        <w:rPr>
          <w:sz w:val="12"/>
        </w:rPr>
        <w:t xml:space="preserve"> </w:t>
      </w:r>
      <w:r w:rsidRPr="00E062A5">
        <w:rPr>
          <w:rStyle w:val="StyleUnderline"/>
        </w:rPr>
        <w:t>acceleration of these</w:t>
      </w:r>
      <w:r w:rsidRPr="00E062A5">
        <w:rPr>
          <w:sz w:val="12"/>
        </w:rPr>
        <w:t xml:space="preserve"> very </w:t>
      </w:r>
      <w:r w:rsidRPr="00E062A5">
        <w:rPr>
          <w:rStyle w:val="Emphasis"/>
        </w:rPr>
        <w:t>crises</w:t>
      </w:r>
      <w:r w:rsidRPr="00E062A5">
        <w:rPr>
          <w:sz w:val="12"/>
        </w:rPr>
        <w:t xml:space="preserve"> (historical sociology and historical materialism). Instead, </w:t>
      </w:r>
      <w:r w:rsidRPr="00E062A5">
        <w:rPr>
          <w:rStyle w:val="StyleUnderline"/>
        </w:rPr>
        <w:t>both</w:t>
      </w:r>
      <w:r w:rsidRPr="00E062A5">
        <w:rPr>
          <w:sz w:val="12"/>
        </w:rPr>
        <w:t xml:space="preserve"> </w:t>
      </w:r>
      <w:r w:rsidRPr="00E062A5">
        <w:rPr>
          <w:rStyle w:val="Emphasis"/>
          <w:highlight w:val="cyan"/>
        </w:rPr>
        <w:t>realist</w:t>
      </w:r>
      <w:r w:rsidRPr="00E062A5">
        <w:rPr>
          <w:sz w:val="12"/>
        </w:rPr>
        <w:t xml:space="preserve"> </w:t>
      </w:r>
      <w:r w:rsidRPr="00E062A5">
        <w:rPr>
          <w:rStyle w:val="StyleUnderline"/>
        </w:rPr>
        <w:t xml:space="preserve">and </w:t>
      </w:r>
      <w:r w:rsidRPr="00E062A5">
        <w:rPr>
          <w:rStyle w:val="Emphasis"/>
        </w:rPr>
        <w:t>liberal</w:t>
      </w:r>
      <w:r w:rsidRPr="00E062A5">
        <w:rPr>
          <w:sz w:val="12"/>
        </w:rPr>
        <w:t xml:space="preserve"> </w:t>
      </w:r>
      <w:r w:rsidRPr="00E062A5">
        <w:rPr>
          <w:rStyle w:val="Emphasis"/>
        </w:rPr>
        <w:t xml:space="preserve">orthodox </w:t>
      </w:r>
      <w:r w:rsidRPr="00E062A5">
        <w:rPr>
          <w:rStyle w:val="Emphasis"/>
          <w:highlight w:val="cyan"/>
        </w:rPr>
        <w:t>IR</w:t>
      </w:r>
      <w:r w:rsidRPr="00E062A5">
        <w:rPr>
          <w:rStyle w:val="StyleUnderline"/>
        </w:rPr>
        <w:t xml:space="preserve"> approaches</w:t>
      </w:r>
      <w:r w:rsidRPr="00E062A5">
        <w:rPr>
          <w:sz w:val="12"/>
        </w:rPr>
        <w:t xml:space="preserve"> </w:t>
      </w:r>
      <w:r w:rsidRPr="00E062A5">
        <w:rPr>
          <w:rStyle w:val="Emphasis"/>
        </w:rPr>
        <w:t>focus on</w:t>
      </w:r>
      <w:r w:rsidRPr="00E062A5">
        <w:rPr>
          <w:rStyle w:val="StyleUnderline"/>
        </w:rPr>
        <w:t xml:space="preserve"> different </w:t>
      </w:r>
      <w:r w:rsidRPr="00E062A5">
        <w:rPr>
          <w:rStyle w:val="Emphasis"/>
        </w:rPr>
        <w:t>aspects of interstate behaviour</w:t>
      </w:r>
      <w:r w:rsidRPr="00E062A5">
        <w:rPr>
          <w:sz w:val="12"/>
        </w:rPr>
        <w:t xml:space="preserve">, conflictual and cooperative </w:t>
      </w:r>
      <w:r w:rsidRPr="00E062A5">
        <w:rPr>
          <w:rStyle w:val="StyleUnderline"/>
        </w:rPr>
        <w:t xml:space="preserve">respectively, but each </w:t>
      </w:r>
      <w:r w:rsidRPr="00E062A5">
        <w:rPr>
          <w:rStyle w:val="StyleUnderline"/>
          <w:highlight w:val="cyan"/>
        </w:rPr>
        <w:t xml:space="preserve">lacks the </w:t>
      </w:r>
      <w:r w:rsidRPr="00E062A5">
        <w:rPr>
          <w:rStyle w:val="Emphasis"/>
          <w:highlight w:val="cyan"/>
        </w:rPr>
        <w:t>capacity</w:t>
      </w:r>
      <w:r w:rsidRPr="00E062A5">
        <w:rPr>
          <w:sz w:val="12"/>
          <w:highlight w:val="cyan"/>
        </w:rPr>
        <w:t xml:space="preserve"> </w:t>
      </w:r>
      <w:r w:rsidRPr="00E062A5">
        <w:rPr>
          <w:rStyle w:val="StyleUnderline"/>
          <w:highlight w:val="cyan"/>
        </w:rPr>
        <w:t>to grasp</w:t>
      </w:r>
      <w:r w:rsidRPr="00E062A5">
        <w:rPr>
          <w:rStyle w:val="StyleUnderline"/>
        </w:rPr>
        <w:t xml:space="preserve"> that </w:t>
      </w:r>
      <w:r w:rsidRPr="00E062A5">
        <w:rPr>
          <w:rStyle w:val="StyleUnderline"/>
          <w:highlight w:val="cyan"/>
        </w:rPr>
        <w:t>the</w:t>
      </w:r>
      <w:r w:rsidRPr="00E062A5">
        <w:rPr>
          <w:rStyle w:val="StyleUnderline"/>
        </w:rPr>
        <w:t xml:space="preserve"> </w:t>
      </w:r>
      <w:r w:rsidRPr="00E062A5">
        <w:rPr>
          <w:rStyle w:val="Emphasis"/>
          <w:highlight w:val="cyan"/>
        </w:rPr>
        <w:t>unsustainable trajectory</w:t>
      </w:r>
      <w:r w:rsidRPr="00E062A5">
        <w:rPr>
          <w:sz w:val="12"/>
          <w:highlight w:val="cyan"/>
        </w:rPr>
        <w:t xml:space="preserve"> </w:t>
      </w:r>
      <w:r w:rsidRPr="00E062A5">
        <w:rPr>
          <w:rStyle w:val="StyleUnderline"/>
          <w:highlight w:val="cyan"/>
        </w:rPr>
        <w:t xml:space="preserve">of </w:t>
      </w:r>
      <w:r w:rsidRPr="00E062A5">
        <w:rPr>
          <w:rStyle w:val="Emphasis"/>
          <w:highlight w:val="cyan"/>
        </w:rPr>
        <w:t>state</w:t>
      </w:r>
      <w:r w:rsidRPr="00E062A5">
        <w:rPr>
          <w:sz w:val="12"/>
        </w:rPr>
        <w:t xml:space="preserve"> and inter-state </w:t>
      </w:r>
      <w:r w:rsidRPr="00E062A5">
        <w:rPr>
          <w:rStyle w:val="Emphasis"/>
          <w:highlight w:val="cyan"/>
        </w:rPr>
        <w:t>behaviour</w:t>
      </w:r>
      <w:r w:rsidRPr="00E062A5">
        <w:rPr>
          <w:sz w:val="12"/>
        </w:rPr>
        <w:t xml:space="preserve"> </w:t>
      </w:r>
      <w:r w:rsidRPr="00E062A5">
        <w:rPr>
          <w:rStyle w:val="StyleUnderline"/>
          <w:highlight w:val="cyan"/>
        </w:rPr>
        <w:t xml:space="preserve">is only </w:t>
      </w:r>
      <w:r w:rsidRPr="00E062A5">
        <w:rPr>
          <w:rStyle w:val="Emphasis"/>
          <w:highlight w:val="cyan"/>
        </w:rPr>
        <w:t>explicable</w:t>
      </w:r>
      <w:r w:rsidRPr="00E062A5">
        <w:rPr>
          <w:sz w:val="12"/>
          <w:highlight w:val="cyan"/>
        </w:rPr>
        <w:t xml:space="preserve"> </w:t>
      </w:r>
      <w:r w:rsidRPr="00E062A5">
        <w:rPr>
          <w:rStyle w:val="StyleUnderline"/>
          <w:highlight w:val="cyan"/>
        </w:rPr>
        <w:t>in the</w:t>
      </w:r>
      <w:r w:rsidRPr="00E062A5">
        <w:rPr>
          <w:rStyle w:val="StyleUnderline"/>
        </w:rPr>
        <w:t xml:space="preserve"> context of a </w:t>
      </w:r>
      <w:r w:rsidRPr="00E062A5">
        <w:rPr>
          <w:rStyle w:val="StyleUnderline"/>
          <w:highlight w:val="cyan"/>
        </w:rPr>
        <w:t xml:space="preserve">wider </w:t>
      </w:r>
      <w:r w:rsidRPr="00E062A5">
        <w:rPr>
          <w:rStyle w:val="Emphasis"/>
          <w:highlight w:val="cyan"/>
        </w:rPr>
        <w:t>global system</w:t>
      </w:r>
      <w:r w:rsidRPr="00E062A5">
        <w:rPr>
          <w:sz w:val="12"/>
        </w:rPr>
        <w:t xml:space="preserve"> concurrently </w:t>
      </w:r>
      <w:r w:rsidRPr="00E062A5">
        <w:rPr>
          <w:rStyle w:val="Emphasis"/>
          <w:highlight w:val="cyan"/>
        </w:rPr>
        <w:t>over-exploiting</w:t>
      </w:r>
      <w:r w:rsidRPr="00E062A5">
        <w:rPr>
          <w:sz w:val="12"/>
          <w:highlight w:val="cyan"/>
        </w:rPr>
        <w:t xml:space="preserve"> </w:t>
      </w:r>
      <w:r w:rsidRPr="00E062A5">
        <w:rPr>
          <w:rStyle w:val="StyleUnderline"/>
          <w:highlight w:val="cyan"/>
        </w:rPr>
        <w:t>the</w:t>
      </w:r>
      <w:r w:rsidRPr="00E062A5">
        <w:rPr>
          <w:sz w:val="12"/>
          <w:highlight w:val="cyan"/>
        </w:rPr>
        <w:t xml:space="preserve"> </w:t>
      </w:r>
      <w:r w:rsidRPr="00E062A5">
        <w:rPr>
          <w:rStyle w:val="Emphasis"/>
          <w:highlight w:val="cyan"/>
        </w:rPr>
        <w:t>biophysical environment</w:t>
      </w:r>
      <w:r w:rsidRPr="00E062A5">
        <w:rPr>
          <w:sz w:val="12"/>
        </w:rPr>
        <w:t xml:space="preserve"> in which it is embedded. They are, in other words, unable to address the relationship of the inter-state system itself to the biophysical environment as a key analytical category for understanding the acceleration of global crises. They simultaneously therefore cannot recognise the embeddedness of the economy in society and the concomitant politically-constituted nature of economics. Hence, they neglect the profound irrationality of collective state behaviour, which systematically erodes this relationship, </w:t>
      </w:r>
      <w:r w:rsidRPr="00E062A5">
        <w:rPr>
          <w:rStyle w:val="Emphasis"/>
          <w:highlight w:val="cyan"/>
        </w:rPr>
        <w:t>globalising insecurity</w:t>
      </w:r>
      <w:r w:rsidRPr="00E062A5">
        <w:rPr>
          <w:sz w:val="12"/>
        </w:rPr>
        <w:t xml:space="preserve"> on a massive scale - </w:t>
      </w:r>
      <w:r w:rsidRPr="00E062A5">
        <w:rPr>
          <w:rStyle w:val="StyleUnderline"/>
          <w:highlight w:val="cyan"/>
        </w:rPr>
        <w:t>in</w:t>
      </w:r>
      <w:r w:rsidRPr="00E062A5">
        <w:rPr>
          <w:rStyle w:val="StyleUnderline"/>
        </w:rPr>
        <w:t xml:space="preserve"> the</w:t>
      </w:r>
      <w:r w:rsidRPr="00E062A5">
        <w:rPr>
          <w:sz w:val="12"/>
        </w:rPr>
        <w:t xml:space="preserve"> very </w:t>
      </w:r>
      <w:r w:rsidRPr="00E062A5">
        <w:rPr>
          <w:rStyle w:val="StyleUnderline"/>
          <w:highlight w:val="cyan"/>
        </w:rPr>
        <w:t xml:space="preserve">process of </w:t>
      </w:r>
      <w:r w:rsidRPr="00E062A5">
        <w:rPr>
          <w:rStyle w:val="Emphasis"/>
          <w:highlight w:val="cyan"/>
        </w:rPr>
        <w:t>seeking security</w:t>
      </w:r>
      <w:r w:rsidRPr="00E062A5">
        <w:rPr>
          <w:sz w:val="12"/>
        </w:rPr>
        <w:t xml:space="preserve">.85 In Cox's words, because </w:t>
      </w:r>
      <w:r w:rsidRPr="00E062A5">
        <w:rPr>
          <w:rStyle w:val="StyleUnderline"/>
        </w:rPr>
        <w:t xml:space="preserve">positivist </w:t>
      </w:r>
      <w:r w:rsidRPr="00E062A5">
        <w:rPr>
          <w:rStyle w:val="StyleUnderline"/>
          <w:highlight w:val="cyan"/>
        </w:rPr>
        <w:t>IR theory</w:t>
      </w:r>
      <w:r w:rsidRPr="00E062A5">
        <w:rPr>
          <w:sz w:val="12"/>
          <w:highlight w:val="cyan"/>
        </w:rPr>
        <w:t xml:space="preserve"> </w:t>
      </w:r>
      <w:r w:rsidRPr="00E062A5">
        <w:rPr>
          <w:rStyle w:val="StyleUnderline"/>
        </w:rPr>
        <w:t xml:space="preserve">'does not </w:t>
      </w:r>
      <w:r w:rsidRPr="00E062A5">
        <w:rPr>
          <w:rStyle w:val="Emphasis"/>
        </w:rPr>
        <w:t>question</w:t>
      </w:r>
      <w:r w:rsidRPr="00E062A5">
        <w:rPr>
          <w:rStyle w:val="StyleUnderline"/>
        </w:rPr>
        <w:t xml:space="preserve"> the</w:t>
      </w:r>
      <w:r w:rsidRPr="00E062A5">
        <w:rPr>
          <w:sz w:val="12"/>
        </w:rPr>
        <w:t xml:space="preserve"> </w:t>
      </w:r>
      <w:r w:rsidRPr="00E062A5">
        <w:rPr>
          <w:rStyle w:val="Emphasis"/>
        </w:rPr>
        <w:t>present order</w:t>
      </w:r>
      <w:r w:rsidRPr="00E062A5">
        <w:rPr>
          <w:sz w:val="12"/>
        </w:rPr>
        <w:t xml:space="preserve"> [</w:t>
      </w:r>
      <w:r w:rsidRPr="00E062A5">
        <w:rPr>
          <w:rStyle w:val="StyleUnderline"/>
        </w:rPr>
        <w:t>it</w:t>
      </w:r>
      <w:r w:rsidRPr="00E062A5">
        <w:rPr>
          <w:sz w:val="12"/>
        </w:rPr>
        <w:t xml:space="preserve"> instead] </w:t>
      </w:r>
      <w:r w:rsidRPr="00E062A5">
        <w:rPr>
          <w:rStyle w:val="StyleUnderline"/>
          <w:highlight w:val="cyan"/>
        </w:rPr>
        <w:t xml:space="preserve">has the effect of </w:t>
      </w:r>
      <w:r w:rsidRPr="00E062A5">
        <w:rPr>
          <w:rStyle w:val="Emphasis"/>
          <w:highlight w:val="cyan"/>
        </w:rPr>
        <w:t>legitimising</w:t>
      </w:r>
      <w:r w:rsidRPr="00E062A5">
        <w:rPr>
          <w:sz w:val="12"/>
        </w:rPr>
        <w:t xml:space="preserve"> and reifying </w:t>
      </w:r>
      <w:r w:rsidRPr="00E062A5">
        <w:rPr>
          <w:rStyle w:val="Emphasis"/>
        </w:rPr>
        <w:t>it'</w:t>
      </w:r>
      <w:r w:rsidRPr="00E062A5">
        <w:rPr>
          <w:sz w:val="12"/>
        </w:rPr>
        <w:t xml:space="preserve">.86 </w:t>
      </w:r>
      <w:r w:rsidRPr="00E062A5">
        <w:rPr>
          <w:rStyle w:val="StyleUnderline"/>
        </w:rPr>
        <w:t xml:space="preserve">Orthodox IR </w:t>
      </w:r>
      <w:r w:rsidRPr="00E062A5">
        <w:rPr>
          <w:rStyle w:val="Emphasis"/>
        </w:rPr>
        <w:t>sanitises</w:t>
      </w:r>
      <w:r w:rsidRPr="00E062A5">
        <w:rPr>
          <w:sz w:val="12"/>
        </w:rPr>
        <w:t xml:space="preserve"> </w:t>
      </w:r>
      <w:r w:rsidRPr="00E062A5">
        <w:rPr>
          <w:rStyle w:val="StyleUnderline"/>
        </w:rPr>
        <w:t>globally-</w:t>
      </w:r>
      <w:r w:rsidRPr="00E062A5">
        <w:rPr>
          <w:rStyle w:val="Emphasis"/>
          <w:highlight w:val="cyan"/>
        </w:rPr>
        <w:t>destructive</w:t>
      </w:r>
      <w:r w:rsidRPr="00E062A5">
        <w:rPr>
          <w:rStyle w:val="StyleUnderline"/>
        </w:rPr>
        <w:t xml:space="preserve"> collective</w:t>
      </w:r>
      <w:r w:rsidRPr="00E062A5">
        <w:rPr>
          <w:sz w:val="12"/>
        </w:rPr>
        <w:t xml:space="preserve"> </w:t>
      </w:r>
      <w:r w:rsidRPr="00E062A5">
        <w:rPr>
          <w:rStyle w:val="Emphasis"/>
        </w:rPr>
        <w:t xml:space="preserve">inter-state </w:t>
      </w:r>
      <w:r w:rsidRPr="00E062A5">
        <w:rPr>
          <w:rStyle w:val="Emphasis"/>
          <w:highlight w:val="cyan"/>
        </w:rPr>
        <w:t>behaviour</w:t>
      </w:r>
      <w:r w:rsidRPr="00E062A5">
        <w:rPr>
          <w:sz w:val="12"/>
          <w:highlight w:val="cyan"/>
        </w:rPr>
        <w:t xml:space="preserve"> </w:t>
      </w:r>
      <w:r w:rsidRPr="00E062A5">
        <w:rPr>
          <w:rStyle w:val="StyleUnderline"/>
        </w:rPr>
        <w:t>as a normal function</w:t>
      </w:r>
      <w:r w:rsidRPr="00E062A5">
        <w:rPr>
          <w:sz w:val="12"/>
        </w:rPr>
        <w:t xml:space="preserve"> </w:t>
      </w:r>
      <w:r w:rsidRPr="00E062A5">
        <w:rPr>
          <w:rStyle w:val="StyleUnderline"/>
        </w:rPr>
        <w:t>of</w:t>
      </w:r>
      <w:r w:rsidRPr="00E062A5">
        <w:rPr>
          <w:sz w:val="12"/>
        </w:rPr>
        <w:t xml:space="preserve"> instrumental </w:t>
      </w:r>
      <w:r w:rsidRPr="00E062A5">
        <w:rPr>
          <w:rStyle w:val="Emphasis"/>
        </w:rPr>
        <w:t>reason</w:t>
      </w:r>
      <w:r w:rsidRPr="00E062A5">
        <w:rPr>
          <w:sz w:val="12"/>
        </w:rPr>
        <w:t xml:space="preserve"> -</w:t>
      </w:r>
      <w:r w:rsidRPr="00E062A5">
        <w:rPr>
          <w:rStyle w:val="StyleUnderline"/>
        </w:rPr>
        <w:t xml:space="preserve">thus </w:t>
      </w:r>
      <w:r w:rsidRPr="00E062A5">
        <w:rPr>
          <w:rStyle w:val="Emphasis"/>
        </w:rPr>
        <w:t>rationalising</w:t>
      </w:r>
      <w:r w:rsidRPr="00E062A5">
        <w:rPr>
          <w:sz w:val="12"/>
        </w:rPr>
        <w:t xml:space="preserve"> what are clearly deeply </w:t>
      </w:r>
      <w:r w:rsidRPr="00E062A5">
        <w:rPr>
          <w:rStyle w:val="StyleUnderline"/>
        </w:rPr>
        <w:t>irrational</w:t>
      </w:r>
      <w:r w:rsidRPr="00E062A5">
        <w:rPr>
          <w:sz w:val="12"/>
        </w:rPr>
        <w:t xml:space="preserve"> </w:t>
      </w:r>
      <w:r w:rsidRPr="00E062A5">
        <w:rPr>
          <w:rStyle w:val="StyleUnderline"/>
        </w:rPr>
        <w:t>collective</w:t>
      </w:r>
      <w:r w:rsidRPr="00E062A5">
        <w:rPr>
          <w:sz w:val="12"/>
        </w:rPr>
        <w:t xml:space="preserve"> human </w:t>
      </w:r>
      <w:r w:rsidRPr="00E062A5">
        <w:rPr>
          <w:rStyle w:val="StyleUnderline"/>
        </w:rPr>
        <w:t>actions</w:t>
      </w:r>
      <w:r w:rsidRPr="00E062A5">
        <w:rPr>
          <w:sz w:val="12"/>
        </w:rPr>
        <w:t xml:space="preserve"> that threaten to </w:t>
      </w:r>
      <w:r w:rsidRPr="001549A7">
        <w:rPr>
          <w:sz w:val="12"/>
        </w:rPr>
        <w:t xml:space="preserve">permanently erode state power and security by destroying the very conditions of human existence. Indeed, the prevalence of orthodox IR as a body of disciplinary beliefs, norms and prescriptions organically conjoined with actual policy-making in the international system highlights the extent to which both realism and liberalism are ideologically implicated in the acceleration of global systemic crises. By the same token, </w:t>
      </w:r>
      <w:r w:rsidRPr="001549A7">
        <w:rPr>
          <w:rStyle w:val="StyleUnderline"/>
        </w:rPr>
        <w:t>the incapacity to</w:t>
      </w:r>
      <w:r w:rsidRPr="001549A7">
        <w:rPr>
          <w:sz w:val="12"/>
        </w:rPr>
        <w:t xml:space="preserve"> recognise and </w:t>
      </w:r>
      <w:r w:rsidRPr="001549A7">
        <w:rPr>
          <w:rStyle w:val="StyleUnderline"/>
        </w:rPr>
        <w:t>critically interrogate</w:t>
      </w:r>
      <w:r w:rsidRPr="001549A7">
        <w:rPr>
          <w:sz w:val="12"/>
        </w:rPr>
        <w:t xml:space="preserve"> </w:t>
      </w:r>
      <w:r w:rsidRPr="001549A7">
        <w:rPr>
          <w:rStyle w:val="StyleUnderline"/>
        </w:rPr>
        <w:t>how</w:t>
      </w:r>
      <w:r w:rsidRPr="001549A7">
        <w:rPr>
          <w:sz w:val="12"/>
        </w:rPr>
        <w:t xml:space="preserve"> prevailing </w:t>
      </w:r>
      <w:r w:rsidRPr="001549A7">
        <w:rPr>
          <w:rStyle w:val="StyleUnderline"/>
        </w:rPr>
        <w:t>social</w:t>
      </w:r>
      <w:r w:rsidRPr="001549A7">
        <w:rPr>
          <w:sz w:val="12"/>
        </w:rPr>
        <w:t xml:space="preserve">, </w:t>
      </w:r>
      <w:r w:rsidRPr="001549A7">
        <w:rPr>
          <w:rStyle w:val="Emphasis"/>
        </w:rPr>
        <w:t>political</w:t>
      </w:r>
      <w:r w:rsidRPr="001549A7">
        <w:rPr>
          <w:sz w:val="12"/>
        </w:rPr>
        <w:t xml:space="preserve"> and economic </w:t>
      </w:r>
      <w:r w:rsidRPr="001549A7">
        <w:rPr>
          <w:rStyle w:val="Emphasis"/>
        </w:rPr>
        <w:t>structures</w:t>
      </w:r>
      <w:r w:rsidRPr="001549A7">
        <w:rPr>
          <w:sz w:val="12"/>
        </w:rPr>
        <w:t xml:space="preserve"> </w:t>
      </w:r>
      <w:r w:rsidRPr="001549A7">
        <w:rPr>
          <w:rStyle w:val="StyleUnderline"/>
        </w:rPr>
        <w:t>are driving</w:t>
      </w:r>
      <w:r w:rsidRPr="001549A7">
        <w:rPr>
          <w:sz w:val="12"/>
        </w:rPr>
        <w:t xml:space="preserve"> </w:t>
      </w:r>
      <w:r w:rsidRPr="001549A7">
        <w:rPr>
          <w:rStyle w:val="StyleUnderline"/>
        </w:rPr>
        <w:t xml:space="preserve">global crisis </w:t>
      </w:r>
      <w:r w:rsidRPr="001549A7">
        <w:rPr>
          <w:rStyle w:val="Emphasis"/>
        </w:rPr>
        <w:t>acceleration</w:t>
      </w:r>
      <w:r w:rsidRPr="001549A7">
        <w:rPr>
          <w:sz w:val="12"/>
        </w:rPr>
        <w:t xml:space="preserve"> </w:t>
      </w:r>
      <w:r w:rsidRPr="001549A7">
        <w:rPr>
          <w:rStyle w:val="StyleUnderline"/>
        </w:rPr>
        <w:t xml:space="preserve">has led to the </w:t>
      </w:r>
      <w:r w:rsidRPr="001549A7">
        <w:rPr>
          <w:rStyle w:val="Emphasis"/>
        </w:rPr>
        <w:t>proliferation</w:t>
      </w:r>
      <w:r w:rsidRPr="001549A7">
        <w:rPr>
          <w:sz w:val="12"/>
        </w:rPr>
        <w:t xml:space="preserve"> </w:t>
      </w:r>
      <w:r w:rsidRPr="001549A7">
        <w:rPr>
          <w:rStyle w:val="StyleUnderline"/>
        </w:rPr>
        <w:t xml:space="preserve">of </w:t>
      </w:r>
      <w:r w:rsidRPr="001549A7">
        <w:rPr>
          <w:rStyle w:val="Emphasis"/>
        </w:rPr>
        <w:t>symptom</w:t>
      </w:r>
      <w:r w:rsidRPr="001549A7">
        <w:rPr>
          <w:rStyle w:val="StyleUnderline"/>
        </w:rPr>
        <w:t xml:space="preserve">-led </w:t>
      </w:r>
      <w:r w:rsidRPr="001549A7">
        <w:rPr>
          <w:rStyle w:val="Emphasis"/>
        </w:rPr>
        <w:t>solutions</w:t>
      </w:r>
      <w:r w:rsidRPr="001549A7">
        <w:rPr>
          <w:sz w:val="12"/>
        </w:rPr>
        <w:t xml:space="preserve"> </w:t>
      </w:r>
      <w:r w:rsidRPr="001549A7">
        <w:rPr>
          <w:rStyle w:val="StyleUnderline"/>
        </w:rPr>
        <w:t xml:space="preserve">focused on the </w:t>
      </w:r>
      <w:r w:rsidRPr="001549A7">
        <w:rPr>
          <w:rStyle w:val="Emphasis"/>
        </w:rPr>
        <w:t>expansion</w:t>
      </w:r>
      <w:r w:rsidRPr="001549A7">
        <w:rPr>
          <w:sz w:val="12"/>
        </w:rPr>
        <w:t xml:space="preserve"> </w:t>
      </w:r>
      <w:r w:rsidRPr="001549A7">
        <w:rPr>
          <w:rStyle w:val="StyleUnderline"/>
        </w:rPr>
        <w:t>of</w:t>
      </w:r>
      <w:r w:rsidRPr="001549A7">
        <w:rPr>
          <w:sz w:val="12"/>
        </w:rPr>
        <w:t xml:space="preserve"> state/regime military-political </w:t>
      </w:r>
      <w:r w:rsidRPr="001549A7">
        <w:rPr>
          <w:rStyle w:val="Emphasis"/>
        </w:rPr>
        <w:t>power</w:t>
      </w:r>
      <w:r w:rsidRPr="001549A7">
        <w:rPr>
          <w:sz w:val="12"/>
        </w:rPr>
        <w:t xml:space="preserve"> </w:t>
      </w:r>
      <w:r w:rsidRPr="001549A7">
        <w:rPr>
          <w:rStyle w:val="StyleUnderline"/>
        </w:rPr>
        <w:t xml:space="preserve">rather than any attempt to </w:t>
      </w:r>
      <w:r w:rsidRPr="001549A7">
        <w:rPr>
          <w:rStyle w:val="Emphasis"/>
        </w:rPr>
        <w:t>transform</w:t>
      </w:r>
      <w:r w:rsidRPr="001549A7">
        <w:rPr>
          <w:sz w:val="12"/>
        </w:rPr>
        <w:t xml:space="preserve"> </w:t>
      </w:r>
      <w:r w:rsidRPr="001549A7">
        <w:rPr>
          <w:rStyle w:val="Emphasis"/>
        </w:rPr>
        <w:t>root</w:t>
      </w:r>
      <w:r w:rsidRPr="001549A7">
        <w:rPr>
          <w:sz w:val="12"/>
        </w:rPr>
        <w:t xml:space="preserve"> structural </w:t>
      </w:r>
      <w:r w:rsidRPr="001549A7">
        <w:rPr>
          <w:rStyle w:val="Emphasis"/>
        </w:rPr>
        <w:t>causes</w:t>
      </w:r>
      <w:r w:rsidRPr="001549A7">
        <w:rPr>
          <w:sz w:val="12"/>
        </w:rPr>
        <w:t>.88 It is in this context that, as the prospects for meaningful reform through inter-state cooperation appear increasingly nullified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the failure of orthodox approaches to accurately diagnose global crises, directly accentuates a tendency to 'securitise' them - and this, ironically, fuels the proliferation of violent conflict and militarisation responsible for magnified global insecurity</w:t>
      </w:r>
      <w:r w:rsidRPr="00E062A5">
        <w:rPr>
          <w:sz w:val="12"/>
        </w:rPr>
        <w:t xml:space="preserve">. </w:t>
      </w:r>
      <w:r w:rsidRPr="00E062A5">
        <w:rPr>
          <w:rStyle w:val="StyleUnderline"/>
          <w:highlight w:val="cyan"/>
        </w:rPr>
        <w:t xml:space="preserve">'Securitisation' refers to a </w:t>
      </w:r>
      <w:r w:rsidRPr="00E062A5">
        <w:rPr>
          <w:rStyle w:val="Emphasis"/>
          <w:highlight w:val="cyan"/>
        </w:rPr>
        <w:t>'speech act'</w:t>
      </w:r>
      <w:r w:rsidRPr="00E062A5">
        <w:rPr>
          <w:sz w:val="12"/>
          <w:highlight w:val="cyan"/>
        </w:rPr>
        <w:t xml:space="preserve"> - </w:t>
      </w:r>
      <w:r w:rsidRPr="00E062A5">
        <w:rPr>
          <w:rStyle w:val="Emphasis"/>
        </w:rPr>
        <w:t xml:space="preserve">an act </w:t>
      </w:r>
      <w:r w:rsidRPr="00E062A5">
        <w:rPr>
          <w:rStyle w:val="Emphasis"/>
          <w:highlight w:val="cyan"/>
        </w:rPr>
        <w:t>of labelling</w:t>
      </w:r>
      <w:r w:rsidRPr="00E062A5">
        <w:rPr>
          <w:sz w:val="12"/>
        </w:rPr>
        <w:t xml:space="preserve"> - whereby </w:t>
      </w:r>
      <w:r w:rsidRPr="00E062A5">
        <w:rPr>
          <w:rStyle w:val="StyleUnderline"/>
        </w:rPr>
        <w:t>political authorities identify</w:t>
      </w:r>
      <w:r w:rsidRPr="00E062A5">
        <w:rPr>
          <w:sz w:val="12"/>
        </w:rPr>
        <w:t xml:space="preserve"> particular </w:t>
      </w:r>
      <w:r w:rsidRPr="00E062A5">
        <w:rPr>
          <w:rStyle w:val="Emphasis"/>
          <w:highlight w:val="cyan"/>
        </w:rPr>
        <w:t>issues</w:t>
      </w:r>
      <w:r w:rsidRPr="00E062A5">
        <w:rPr>
          <w:sz w:val="12"/>
        </w:rPr>
        <w:t xml:space="preserve"> or incidents </w:t>
      </w:r>
      <w:r w:rsidRPr="00E062A5">
        <w:rPr>
          <w:rStyle w:val="StyleUnderline"/>
        </w:rPr>
        <w:t xml:space="preserve">as </w:t>
      </w:r>
      <w:r w:rsidRPr="00E062A5">
        <w:rPr>
          <w:rStyle w:val="StyleUnderline"/>
          <w:highlight w:val="cyan"/>
        </w:rPr>
        <w:t xml:space="preserve">an </w:t>
      </w:r>
      <w:r w:rsidRPr="00E062A5">
        <w:rPr>
          <w:rStyle w:val="Emphasis"/>
          <w:highlight w:val="cyan"/>
        </w:rPr>
        <w:t>existential threat</w:t>
      </w:r>
      <w:r w:rsidRPr="00E062A5">
        <w:rPr>
          <w:sz w:val="12"/>
          <w:highlight w:val="cyan"/>
        </w:rPr>
        <w:t xml:space="preserve"> </w:t>
      </w:r>
      <w:r w:rsidRPr="00E062A5">
        <w:rPr>
          <w:rStyle w:val="StyleUnderline"/>
        </w:rPr>
        <w:t>which</w:t>
      </w:r>
      <w:r w:rsidRPr="00E062A5">
        <w:rPr>
          <w:sz w:val="12"/>
        </w:rPr>
        <w:t xml:space="preserve">, because of their extreme nature, </w:t>
      </w:r>
      <w:r w:rsidRPr="001F2CF3">
        <w:rPr>
          <w:rStyle w:val="StyleUnderline"/>
          <w:highlight w:val="cyan"/>
        </w:rPr>
        <w:t xml:space="preserve">justify going </w:t>
      </w:r>
      <w:r w:rsidRPr="001F2CF3">
        <w:rPr>
          <w:rStyle w:val="Emphasis"/>
          <w:highlight w:val="cyan"/>
        </w:rPr>
        <w:t>beyond</w:t>
      </w:r>
      <w:r w:rsidRPr="001F2CF3">
        <w:rPr>
          <w:rStyle w:val="StyleUnderline"/>
          <w:highlight w:val="cyan"/>
        </w:rPr>
        <w:t xml:space="preserve"> the </w:t>
      </w:r>
      <w:r w:rsidRPr="001F2CF3">
        <w:rPr>
          <w:rStyle w:val="Emphasis"/>
          <w:highlight w:val="cyan"/>
        </w:rPr>
        <w:t>normal</w:t>
      </w:r>
      <w:r w:rsidRPr="00E062A5">
        <w:rPr>
          <w:sz w:val="12"/>
        </w:rPr>
        <w:t xml:space="preserve"> </w:t>
      </w:r>
      <w:r w:rsidRPr="00E062A5">
        <w:rPr>
          <w:rStyle w:val="StyleUnderline"/>
        </w:rPr>
        <w:t>security</w:t>
      </w:r>
      <w:r w:rsidRPr="00E062A5">
        <w:rPr>
          <w:sz w:val="12"/>
        </w:rPr>
        <w:t xml:space="preserve"> </w:t>
      </w:r>
      <w:r w:rsidRPr="00E062A5">
        <w:rPr>
          <w:rStyle w:val="Emphasis"/>
        </w:rPr>
        <w:t>measures</w:t>
      </w:r>
      <w:r w:rsidRPr="00E062A5">
        <w:rPr>
          <w:sz w:val="12"/>
        </w:rPr>
        <w:t xml:space="preserve"> that are within the rule of law. </w:t>
      </w:r>
      <w:r w:rsidRPr="00E062A5">
        <w:rPr>
          <w:rStyle w:val="StyleUnderline"/>
        </w:rPr>
        <w:t>It</w:t>
      </w:r>
      <w:r w:rsidRPr="00E062A5">
        <w:rPr>
          <w:sz w:val="12"/>
        </w:rPr>
        <w:t xml:space="preserve"> thus </w:t>
      </w:r>
      <w:r w:rsidRPr="001F2CF3">
        <w:rPr>
          <w:rStyle w:val="Emphasis"/>
          <w:highlight w:val="cyan"/>
        </w:rPr>
        <w:t>legitimises</w:t>
      </w:r>
      <w:r w:rsidRPr="00E062A5">
        <w:rPr>
          <w:sz w:val="12"/>
        </w:rPr>
        <w:t xml:space="preserve"> resort to special </w:t>
      </w:r>
      <w:r w:rsidRPr="001F2CF3">
        <w:rPr>
          <w:rStyle w:val="StyleUnderline"/>
          <w:highlight w:val="cyan"/>
        </w:rPr>
        <w:t>extra-legal powers</w:t>
      </w:r>
      <w:r w:rsidRPr="00E062A5">
        <w:rPr>
          <w:sz w:val="12"/>
        </w:rPr>
        <w:t xml:space="preserve">. </w:t>
      </w:r>
      <w:r w:rsidRPr="00E062A5">
        <w:rPr>
          <w:rStyle w:val="StyleUnderline"/>
        </w:rPr>
        <w:t xml:space="preserve">By labelling issues a matter of </w:t>
      </w:r>
      <w:r w:rsidRPr="00E062A5">
        <w:rPr>
          <w:rStyle w:val="Emphasis"/>
        </w:rPr>
        <w:t>'security'</w:t>
      </w:r>
      <w:r w:rsidRPr="00E062A5">
        <w:rPr>
          <w:sz w:val="12"/>
        </w:rPr>
        <w:t xml:space="preserve">, therefore, </w:t>
      </w:r>
      <w:r w:rsidRPr="001F2CF3">
        <w:rPr>
          <w:rStyle w:val="StyleUnderline"/>
          <w:highlight w:val="cyan"/>
        </w:rPr>
        <w:t>states</w:t>
      </w:r>
      <w:r w:rsidRPr="00E062A5">
        <w:rPr>
          <w:rStyle w:val="StyleUnderline"/>
        </w:rPr>
        <w:t xml:space="preserve"> are able to </w:t>
      </w:r>
      <w:r w:rsidRPr="001F2CF3">
        <w:rPr>
          <w:rStyle w:val="Emphasis"/>
          <w:highlight w:val="cyan"/>
        </w:rPr>
        <w:t>move</w:t>
      </w:r>
      <w:r w:rsidRPr="00E062A5">
        <w:rPr>
          <w:rStyle w:val="StyleUnderline"/>
        </w:rPr>
        <w:t xml:space="preserve"> them</w:t>
      </w:r>
      <w:r w:rsidRPr="00E062A5">
        <w:rPr>
          <w:sz w:val="12"/>
        </w:rPr>
        <w:t xml:space="preserve"> </w:t>
      </w:r>
      <w:r w:rsidRPr="001F2CF3">
        <w:rPr>
          <w:rStyle w:val="StyleUnderline"/>
          <w:highlight w:val="cyan"/>
        </w:rPr>
        <w:t>outside</w:t>
      </w:r>
      <w:r w:rsidRPr="00E062A5">
        <w:rPr>
          <w:rStyle w:val="StyleUnderline"/>
        </w:rPr>
        <w:t xml:space="preserve"> the remit of </w:t>
      </w:r>
      <w:r w:rsidRPr="001F2CF3">
        <w:rPr>
          <w:rStyle w:val="StyleUnderline"/>
          <w:highlight w:val="cyan"/>
        </w:rPr>
        <w:t>democratic</w:t>
      </w:r>
      <w:r w:rsidRPr="001F2CF3">
        <w:rPr>
          <w:sz w:val="12"/>
          <w:highlight w:val="cyan"/>
        </w:rPr>
        <w:t xml:space="preserve"> </w:t>
      </w:r>
      <w:r w:rsidRPr="001F2CF3">
        <w:rPr>
          <w:rStyle w:val="Emphasis"/>
          <w:highlight w:val="cyan"/>
        </w:rPr>
        <w:t>decision-making</w:t>
      </w:r>
      <w:r w:rsidRPr="00E062A5">
        <w:rPr>
          <w:sz w:val="12"/>
        </w:rPr>
        <w:t xml:space="preserve"> </w:t>
      </w:r>
      <w:r w:rsidRPr="00E062A5">
        <w:rPr>
          <w:rStyle w:val="StyleUnderline"/>
        </w:rPr>
        <w:t xml:space="preserve">and </w:t>
      </w:r>
      <w:r w:rsidRPr="001F2CF3">
        <w:rPr>
          <w:rStyle w:val="StyleUnderline"/>
          <w:highlight w:val="cyan"/>
        </w:rPr>
        <w:t>into</w:t>
      </w:r>
      <w:r w:rsidRPr="00E062A5">
        <w:rPr>
          <w:rStyle w:val="StyleUnderline"/>
        </w:rPr>
        <w:t xml:space="preserve"> the realm of </w:t>
      </w:r>
      <w:r w:rsidRPr="001F2CF3">
        <w:rPr>
          <w:rStyle w:val="Emphasis"/>
          <w:highlight w:val="cyan"/>
        </w:rPr>
        <w:t>emergency</w:t>
      </w:r>
      <w:r w:rsidRPr="00E062A5">
        <w:rPr>
          <w:rStyle w:val="Emphasis"/>
        </w:rPr>
        <w:t xml:space="preserve"> powers</w:t>
      </w:r>
      <w:r w:rsidRPr="00E062A5">
        <w:rPr>
          <w:sz w:val="12"/>
        </w:rPr>
        <w:t xml:space="preserve">, all </w:t>
      </w:r>
      <w:r w:rsidRPr="00E062A5">
        <w:rPr>
          <w:rStyle w:val="StyleUnderline"/>
        </w:rPr>
        <w:t xml:space="preserve">in the name of </w:t>
      </w:r>
      <w:r w:rsidRPr="00E062A5">
        <w:rPr>
          <w:rStyle w:val="Emphasis"/>
        </w:rPr>
        <w:t>survival</w:t>
      </w:r>
      <w:r w:rsidRPr="00E062A5">
        <w:rPr>
          <w:sz w:val="12"/>
        </w:rPr>
        <w:t xml:space="preserve"> itself. Far from representing a mere aberration from democratic state practice, this discloses a deeper 'dual' structure of the state in its institutionalisation of the capacity to mobilise extraordinary extra-legal military-police measures in purported response to an existential danger. The problem in the context of global ecological, economic and energy </w:t>
      </w:r>
      <w:r w:rsidRPr="001F2CF3">
        <w:rPr>
          <w:sz w:val="12"/>
          <w:highlight w:val="cyan"/>
        </w:rPr>
        <w:t>crises</w:t>
      </w:r>
      <w:r w:rsidRPr="00E062A5">
        <w:rPr>
          <w:sz w:val="12"/>
        </w:rPr>
        <w:t xml:space="preserve">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other than to reduce them to their symptoms. Indeed, orthodox IR theory has largely responded to global systemic crises not with new theory, but with the expanded application of existing theory to 'new security challenges' such as 'low-intensity' intra-state conflicts; inequality and poverty; environmental degradation; international criminal activities including drugs and arms trafficking; proliferation of weapons of mass destruction; and international terrorism.91 Although the majority of such 'new security challenges' are non-military in origin - whether their referents are states or individuals - the inadequacy of systemic theoretical frameworks to diagnose them means they are primarily examined through the lenses of military-political power.92 In other words, </w:t>
      </w:r>
      <w:r w:rsidRPr="00E062A5">
        <w:rPr>
          <w:rStyle w:val="StyleUnderline"/>
          <w:highlight w:val="cyan"/>
        </w:rPr>
        <w:t>the escalation of</w:t>
      </w:r>
      <w:r w:rsidRPr="00E062A5">
        <w:rPr>
          <w:sz w:val="12"/>
        </w:rPr>
        <w:t xml:space="preserve"> </w:t>
      </w:r>
      <w:r w:rsidRPr="00E062A5">
        <w:rPr>
          <w:rStyle w:val="Emphasis"/>
        </w:rPr>
        <w:t>global</w:t>
      </w:r>
      <w:r w:rsidRPr="00E062A5">
        <w:rPr>
          <w:sz w:val="12"/>
        </w:rPr>
        <w:t xml:space="preserve"> ecological, energy and economic </w:t>
      </w:r>
      <w:r w:rsidRPr="00E062A5">
        <w:rPr>
          <w:rStyle w:val="Emphasis"/>
          <w:highlight w:val="cyan"/>
        </w:rPr>
        <w:t>crises</w:t>
      </w:r>
      <w:r w:rsidRPr="00E062A5">
        <w:rPr>
          <w:sz w:val="12"/>
          <w:highlight w:val="cyan"/>
        </w:rPr>
        <w:t xml:space="preserve"> </w:t>
      </w:r>
      <w:r w:rsidRPr="00E062A5">
        <w:rPr>
          <w:rStyle w:val="StyleUnderline"/>
          <w:highlight w:val="cyan"/>
        </w:rPr>
        <w:t>is recognised not</w:t>
      </w:r>
      <w:r w:rsidRPr="00E062A5">
        <w:rPr>
          <w:sz w:val="12"/>
        </w:rPr>
        <w:t xml:space="preserve"> </w:t>
      </w:r>
      <w:r w:rsidRPr="00E062A5">
        <w:rPr>
          <w:rStyle w:val="StyleUnderline"/>
          <w:highlight w:val="cyan"/>
        </w:rPr>
        <w:t>as</w:t>
      </w:r>
      <w:r w:rsidRPr="00E062A5">
        <w:rPr>
          <w:sz w:val="12"/>
          <w:highlight w:val="cyan"/>
        </w:rPr>
        <w:t xml:space="preserve"> </w:t>
      </w:r>
      <w:r w:rsidRPr="00E062A5">
        <w:rPr>
          <w:rStyle w:val="StyleUnderline"/>
          <w:highlight w:val="cyan"/>
        </w:rPr>
        <w:t>evidence</w:t>
      </w:r>
      <w:r w:rsidRPr="00E062A5">
        <w:rPr>
          <w:rStyle w:val="StyleUnderline"/>
        </w:rPr>
        <w:t xml:space="preserve"> that </w:t>
      </w:r>
      <w:r w:rsidRPr="00E062A5">
        <w:rPr>
          <w:rStyle w:val="StyleUnderline"/>
          <w:highlight w:val="cyan"/>
        </w:rPr>
        <w:t>the</w:t>
      </w:r>
      <w:r w:rsidRPr="00E062A5">
        <w:rPr>
          <w:sz w:val="12"/>
        </w:rPr>
        <w:t xml:space="preserve"> current </w:t>
      </w:r>
      <w:r w:rsidRPr="00E062A5">
        <w:rPr>
          <w:rStyle w:val="StyleUnderline"/>
        </w:rPr>
        <w:t>organisation</w:t>
      </w:r>
      <w:r w:rsidRPr="00E062A5">
        <w:rPr>
          <w:sz w:val="12"/>
        </w:rPr>
        <w:t xml:space="preserve"> </w:t>
      </w:r>
      <w:r w:rsidRPr="00E062A5">
        <w:rPr>
          <w:rStyle w:val="StyleUnderline"/>
        </w:rPr>
        <w:t xml:space="preserve">of the </w:t>
      </w:r>
      <w:r w:rsidRPr="00E062A5">
        <w:rPr>
          <w:rStyle w:val="Emphasis"/>
        </w:rPr>
        <w:t>global</w:t>
      </w:r>
      <w:r w:rsidRPr="00E062A5">
        <w:rPr>
          <w:rStyle w:val="StyleUnderline"/>
        </w:rPr>
        <w:t xml:space="preserve"> </w:t>
      </w:r>
      <w:r w:rsidRPr="00E062A5">
        <w:rPr>
          <w:rStyle w:val="Emphasis"/>
          <w:highlight w:val="cyan"/>
        </w:rPr>
        <w:t>political</w:t>
      </w:r>
      <w:r w:rsidRPr="00E062A5">
        <w:rPr>
          <w:rStyle w:val="Emphasis"/>
        </w:rPr>
        <w:t xml:space="preserve"> </w:t>
      </w:r>
      <w:r w:rsidRPr="00E062A5">
        <w:rPr>
          <w:rStyle w:val="Emphasis"/>
          <w:highlight w:val="cyan"/>
        </w:rPr>
        <w:t>economy</w:t>
      </w:r>
      <w:r w:rsidRPr="00E062A5">
        <w:rPr>
          <w:sz w:val="12"/>
          <w:highlight w:val="cyan"/>
        </w:rPr>
        <w:t xml:space="preserve"> </w:t>
      </w:r>
      <w:r w:rsidRPr="00E062A5">
        <w:rPr>
          <w:rStyle w:val="StyleUnderline"/>
          <w:highlight w:val="cyan"/>
        </w:rPr>
        <w:t>is</w:t>
      </w:r>
      <w:r w:rsidRPr="00E062A5">
        <w:rPr>
          <w:sz w:val="12"/>
        </w:rPr>
        <w:t xml:space="preserve"> fundamentally </w:t>
      </w:r>
      <w:r w:rsidRPr="00E062A5">
        <w:rPr>
          <w:rStyle w:val="StyleUnderline"/>
          <w:highlight w:val="cyan"/>
        </w:rPr>
        <w:t>unsustainable</w:t>
      </w:r>
      <w:r w:rsidRPr="00E062A5">
        <w:rPr>
          <w:sz w:val="12"/>
        </w:rPr>
        <w:t xml:space="preserve">, </w:t>
      </w:r>
      <w:r w:rsidRPr="00E062A5">
        <w:rPr>
          <w:rStyle w:val="StyleUnderline"/>
          <w:highlight w:val="cyan"/>
        </w:rPr>
        <w:t>requiring</w:t>
      </w:r>
      <w:r w:rsidRPr="00E062A5">
        <w:rPr>
          <w:sz w:val="12"/>
        </w:rPr>
        <w:t xml:space="preserve"> </w:t>
      </w:r>
      <w:r w:rsidRPr="00E062A5">
        <w:rPr>
          <w:rStyle w:val="StyleUnderline"/>
        </w:rPr>
        <w:t xml:space="preserve">urgent </w:t>
      </w:r>
      <w:r w:rsidRPr="00E062A5">
        <w:rPr>
          <w:rStyle w:val="Emphasis"/>
          <w:highlight w:val="cyan"/>
        </w:rPr>
        <w:t>transformation</w:t>
      </w:r>
      <w:r w:rsidRPr="00E062A5">
        <w:rPr>
          <w:sz w:val="12"/>
        </w:rPr>
        <w:t xml:space="preserve">, </w:t>
      </w:r>
      <w:r w:rsidRPr="00E062A5">
        <w:rPr>
          <w:rStyle w:val="StyleUnderline"/>
          <w:highlight w:val="cyan"/>
        </w:rPr>
        <w:t>but</w:t>
      </w:r>
      <w:r w:rsidRPr="00E062A5">
        <w:rPr>
          <w:rStyle w:val="StyleUnderline"/>
        </w:rPr>
        <w:t xml:space="preserve"> as </w:t>
      </w:r>
      <w:r w:rsidRPr="00E062A5">
        <w:rPr>
          <w:rStyle w:val="StyleUnderline"/>
          <w:highlight w:val="cyan"/>
        </w:rPr>
        <w:t>vindicating</w:t>
      </w:r>
      <w:r w:rsidRPr="00E062A5">
        <w:rPr>
          <w:rStyle w:val="StyleUnderline"/>
        </w:rPr>
        <w:t xml:space="preserve"> the </w:t>
      </w:r>
      <w:r w:rsidRPr="00E062A5">
        <w:rPr>
          <w:rStyle w:val="Emphasis"/>
          <w:highlight w:val="cyan"/>
        </w:rPr>
        <w:t>necessity</w:t>
      </w:r>
      <w:r w:rsidRPr="00E062A5">
        <w:rPr>
          <w:sz w:val="12"/>
        </w:rPr>
        <w:t xml:space="preserve"> </w:t>
      </w:r>
      <w:r w:rsidRPr="00E062A5">
        <w:rPr>
          <w:rStyle w:val="StyleUnderline"/>
        </w:rPr>
        <w:t xml:space="preserve">for states </w:t>
      </w:r>
      <w:r w:rsidRPr="00E062A5">
        <w:rPr>
          <w:rStyle w:val="StyleUnderline"/>
          <w:highlight w:val="cyan"/>
        </w:rPr>
        <w:t xml:space="preserve">to </w:t>
      </w:r>
      <w:r w:rsidRPr="00E062A5">
        <w:rPr>
          <w:rStyle w:val="Emphasis"/>
          <w:highlight w:val="cyan"/>
        </w:rPr>
        <w:t>radicalise</w:t>
      </w:r>
      <w:r w:rsidRPr="00E062A5">
        <w:rPr>
          <w:sz w:val="12"/>
        </w:rPr>
        <w:t xml:space="preserve"> </w:t>
      </w:r>
      <w:r w:rsidRPr="00E062A5">
        <w:rPr>
          <w:rStyle w:val="StyleUnderline"/>
        </w:rPr>
        <w:t xml:space="preserve">the exertion of </w:t>
      </w:r>
      <w:r w:rsidRPr="00E062A5">
        <w:rPr>
          <w:rStyle w:val="Emphasis"/>
          <w:highlight w:val="cyan"/>
        </w:rPr>
        <w:t>their</w:t>
      </w:r>
      <w:r w:rsidRPr="00E062A5">
        <w:rPr>
          <w:rStyle w:val="StyleUnderline"/>
        </w:rPr>
        <w:t xml:space="preserve"> military</w:t>
      </w:r>
      <w:r w:rsidRPr="00E062A5">
        <w:rPr>
          <w:sz w:val="12"/>
        </w:rPr>
        <w:t>-</w:t>
      </w:r>
      <w:r w:rsidRPr="00E062A5">
        <w:rPr>
          <w:rStyle w:val="Emphasis"/>
        </w:rPr>
        <w:t>political</w:t>
      </w:r>
      <w:r w:rsidRPr="00E062A5">
        <w:rPr>
          <w:sz w:val="12"/>
        </w:rPr>
        <w:t xml:space="preserve"> </w:t>
      </w:r>
      <w:r w:rsidRPr="00E062A5">
        <w:rPr>
          <w:rStyle w:val="Emphasis"/>
          <w:highlight w:val="cyan"/>
        </w:rPr>
        <w:t>capacities</w:t>
      </w:r>
      <w:r w:rsidRPr="00E062A5">
        <w:rPr>
          <w:sz w:val="12"/>
        </w:rPr>
        <w:t xml:space="preserve"> </w:t>
      </w:r>
      <w:r w:rsidRPr="00E062A5">
        <w:rPr>
          <w:rStyle w:val="StyleUnderline"/>
        </w:rPr>
        <w:t>to</w:t>
      </w:r>
      <w:r w:rsidRPr="00E062A5">
        <w:rPr>
          <w:sz w:val="12"/>
        </w:rPr>
        <w:t xml:space="preserve"> </w:t>
      </w:r>
      <w:r w:rsidRPr="00E062A5">
        <w:rPr>
          <w:rStyle w:val="Emphasis"/>
        </w:rPr>
        <w:t>maintain</w:t>
      </w:r>
      <w:r w:rsidRPr="00E062A5">
        <w:rPr>
          <w:rStyle w:val="StyleUnderline"/>
        </w:rPr>
        <w:t xml:space="preserve"> existing </w:t>
      </w:r>
      <w:r w:rsidRPr="00E062A5">
        <w:rPr>
          <w:rStyle w:val="Emphasis"/>
        </w:rPr>
        <w:t>power</w:t>
      </w:r>
      <w:r w:rsidRPr="00E062A5">
        <w:rPr>
          <w:sz w:val="12"/>
        </w:rPr>
        <w:t xml:space="preserve"> structures, to keep the lid on.93 </w:t>
      </w:r>
      <w:r w:rsidRPr="00E062A5">
        <w:rPr>
          <w:rStyle w:val="StyleUnderline"/>
        </w:rPr>
        <w:t>Global crises</w:t>
      </w:r>
      <w:r w:rsidRPr="00E062A5">
        <w:rPr>
          <w:sz w:val="12"/>
        </w:rPr>
        <w:t xml:space="preserve"> </w:t>
      </w:r>
      <w:r w:rsidRPr="00E062A5">
        <w:rPr>
          <w:rStyle w:val="StyleUnderline"/>
        </w:rPr>
        <w:t>are</w:t>
      </w:r>
      <w:r w:rsidRPr="00E062A5">
        <w:rPr>
          <w:sz w:val="12"/>
        </w:rPr>
        <w:t xml:space="preserve"> thus </w:t>
      </w:r>
      <w:r w:rsidRPr="00E062A5">
        <w:rPr>
          <w:rStyle w:val="StyleUnderline"/>
        </w:rPr>
        <w:t>viewed as</w:t>
      </w:r>
      <w:r w:rsidRPr="00E062A5">
        <w:rPr>
          <w:sz w:val="12"/>
        </w:rPr>
        <w:t xml:space="preserve"> </w:t>
      </w:r>
      <w:r w:rsidRPr="00E062A5">
        <w:rPr>
          <w:rStyle w:val="StyleUnderline"/>
        </w:rPr>
        <w:t xml:space="preserve">amplifying factors that could </w:t>
      </w:r>
      <w:r w:rsidRPr="00E062A5">
        <w:rPr>
          <w:rStyle w:val="Emphasis"/>
        </w:rPr>
        <w:t>mobilise</w:t>
      </w:r>
      <w:r w:rsidRPr="00E062A5">
        <w:rPr>
          <w:sz w:val="12"/>
        </w:rPr>
        <w:t xml:space="preserve"> </w:t>
      </w:r>
      <w:r w:rsidRPr="00E062A5">
        <w:rPr>
          <w:rStyle w:val="StyleUnderline"/>
        </w:rPr>
        <w:t xml:space="preserve">the popular will in </w:t>
      </w:r>
      <w:r w:rsidRPr="00E062A5">
        <w:rPr>
          <w:rStyle w:val="Emphasis"/>
        </w:rPr>
        <w:t>ways that</w:t>
      </w:r>
      <w:r w:rsidRPr="00E062A5">
        <w:rPr>
          <w:sz w:val="12"/>
        </w:rPr>
        <w:t xml:space="preserve"> </w:t>
      </w:r>
      <w:r w:rsidRPr="00E062A5">
        <w:rPr>
          <w:rStyle w:val="Emphasis"/>
        </w:rPr>
        <w:t>challenge</w:t>
      </w:r>
      <w:r w:rsidRPr="00E062A5">
        <w:rPr>
          <w:sz w:val="12"/>
        </w:rPr>
        <w:t xml:space="preserve"> existing </w:t>
      </w:r>
      <w:r w:rsidRPr="00E062A5">
        <w:rPr>
          <w:rStyle w:val="StyleUnderline"/>
        </w:rPr>
        <w:t>political and economic</w:t>
      </w:r>
      <w:r w:rsidRPr="00E062A5">
        <w:rPr>
          <w:sz w:val="12"/>
        </w:rPr>
        <w:t xml:space="preserve"> </w:t>
      </w:r>
      <w:r w:rsidRPr="00E062A5">
        <w:rPr>
          <w:rStyle w:val="StyleUnderline"/>
        </w:rPr>
        <w:t>structures</w:t>
      </w:r>
      <w:r w:rsidRPr="00E062A5">
        <w:rPr>
          <w:sz w:val="12"/>
        </w:rPr>
        <w:t xml:space="preserve">, which it is presumed (given that state power itself is constituted by these structures) deserve protection. This justifies the state's adoption of extra-legal measures outside the normal sphere of democratic politics. In the context of global crisis impacts, this counter-democratic trend-line can result in a growing propensity to problematise potentially recalcitrant populations - rationalising violence toward them as a control mechanism.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 The US Army, for instance, depicts climate change as a 'stress-multiplier' that will 'exacerbate tensions' and 'complicate American foreign policy'; while the EU perceives it as a 'threat-multiplier which exacerbates existing trends, tensions and instability'.95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this 'securitisation' of global crises does not render us safer. Instead, by necessitating more violence, while inhibiting preventive action, it guarantees greater insecurity.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w:t>
      </w:r>
      <w:r w:rsidRPr="00E062A5">
        <w:rPr>
          <w:rStyle w:val="StyleUnderline"/>
        </w:rPr>
        <w:t>The assumption is that</w:t>
      </w:r>
      <w:r w:rsidRPr="00E062A5">
        <w:rPr>
          <w:sz w:val="12"/>
        </w:rPr>
        <w:t xml:space="preserve"> </w:t>
      </w:r>
      <w:r w:rsidRPr="00E062A5">
        <w:rPr>
          <w:rStyle w:val="Emphasis"/>
        </w:rPr>
        <w:t>regions</w:t>
      </w:r>
      <w:r w:rsidRPr="00E062A5">
        <w:rPr>
          <w:sz w:val="12"/>
        </w:rPr>
        <w:t xml:space="preserve"> </w:t>
      </w:r>
      <w:r w:rsidRPr="00E062A5">
        <w:rPr>
          <w:rStyle w:val="StyleUnderline"/>
        </w:rPr>
        <w:t xml:space="preserve">which happen to </w:t>
      </w:r>
      <w:r w:rsidRPr="00E062A5">
        <w:rPr>
          <w:rStyle w:val="Emphasis"/>
        </w:rPr>
        <w:t>be</w:t>
      </w:r>
      <w:r w:rsidRPr="00E062A5">
        <w:rPr>
          <w:rStyle w:val="StyleUnderline"/>
        </w:rPr>
        <w:t xml:space="preserve"> both</w:t>
      </w:r>
      <w:r w:rsidRPr="00E062A5">
        <w:rPr>
          <w:sz w:val="12"/>
        </w:rPr>
        <w:t xml:space="preserve"> </w:t>
      </w:r>
      <w:r w:rsidRPr="00E062A5">
        <w:rPr>
          <w:rStyle w:val="Emphasis"/>
        </w:rPr>
        <w:t>energy-rich</w:t>
      </w:r>
      <w:r w:rsidRPr="00E062A5">
        <w:rPr>
          <w:sz w:val="12"/>
        </w:rPr>
        <w:t xml:space="preserve"> </w:t>
      </w:r>
      <w:r w:rsidRPr="00E062A5">
        <w:rPr>
          <w:rStyle w:val="StyleUnderline"/>
        </w:rPr>
        <w:t>and Muslim-majority will also</w:t>
      </w:r>
      <w:r w:rsidRPr="00E062A5">
        <w:rPr>
          <w:sz w:val="12"/>
        </w:rPr>
        <w:t xml:space="preserve"> </w:t>
      </w:r>
      <w:r w:rsidRPr="00E062A5">
        <w:rPr>
          <w:rStyle w:val="Emphasis"/>
        </w:rPr>
        <w:t>be sites of violent</w:t>
      </w:r>
      <w:r w:rsidRPr="00E062A5">
        <w:rPr>
          <w:sz w:val="12"/>
        </w:rPr>
        <w:t xml:space="preserve"> </w:t>
      </w:r>
      <w:r w:rsidRPr="00E062A5">
        <w:rPr>
          <w:rStyle w:val="Emphasis"/>
        </w:rPr>
        <w:t>conflict</w:t>
      </w:r>
      <w:r w:rsidRPr="00E062A5">
        <w:rPr>
          <w:sz w:val="12"/>
        </w:rPr>
        <w:t xml:space="preserve"> </w:t>
      </w:r>
      <w:r w:rsidRPr="00E062A5">
        <w:rPr>
          <w:rStyle w:val="StyleUnderline"/>
        </w:rPr>
        <w:t>due to their</w:t>
      </w:r>
      <w:r w:rsidRPr="00E062A5">
        <w:rPr>
          <w:sz w:val="12"/>
        </w:rPr>
        <w:t xml:space="preserve"> rapidly growing </w:t>
      </w:r>
      <w:r w:rsidRPr="00E062A5">
        <w:rPr>
          <w:rStyle w:val="Emphasis"/>
        </w:rPr>
        <w:t>populations</w:t>
      </w:r>
      <w:r w:rsidRPr="00E062A5">
        <w:rPr>
          <w:sz w:val="12"/>
        </w:rPr>
        <w:t>.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w:t>
      </w:r>
      <w:r w:rsidRPr="001F2CF3">
        <w:rPr>
          <w:rStyle w:val="StyleUnderline"/>
          <w:highlight w:val="cyan"/>
        </w:rPr>
        <w:t xml:space="preserve">The world’s middle classes might </w:t>
      </w:r>
      <w:r w:rsidRPr="001F2CF3">
        <w:rPr>
          <w:rStyle w:val="Emphasis"/>
          <w:highlight w:val="cyan"/>
        </w:rPr>
        <w:t>unite</w:t>
      </w:r>
      <w:r w:rsidRPr="001F2CF3">
        <w:rPr>
          <w:sz w:val="12"/>
          <w:highlight w:val="cyan"/>
        </w:rPr>
        <w:t xml:space="preserve">, </w:t>
      </w:r>
      <w:r w:rsidRPr="001F2CF3">
        <w:rPr>
          <w:rStyle w:val="Emphasis"/>
          <w:highlight w:val="cyan"/>
        </w:rPr>
        <w:t>using</w:t>
      </w:r>
      <w:r w:rsidRPr="00E062A5">
        <w:rPr>
          <w:sz w:val="12"/>
        </w:rPr>
        <w:t xml:space="preserve"> access to </w:t>
      </w:r>
      <w:r w:rsidRPr="001F2CF3">
        <w:rPr>
          <w:rStyle w:val="Emphasis"/>
          <w:highlight w:val="cyan"/>
        </w:rPr>
        <w:t>knowledge</w:t>
      </w:r>
      <w:r w:rsidRPr="00E062A5">
        <w:rPr>
          <w:sz w:val="12"/>
        </w:rPr>
        <w:t xml:space="preserve">, </w:t>
      </w:r>
      <w:r w:rsidRPr="001F2CF3">
        <w:rPr>
          <w:rStyle w:val="StyleUnderline"/>
          <w:highlight w:val="cyan"/>
        </w:rPr>
        <w:t>resources</w:t>
      </w:r>
      <w:r w:rsidRPr="00E062A5">
        <w:rPr>
          <w:rStyle w:val="StyleUnderline"/>
        </w:rPr>
        <w:t xml:space="preserve"> and skills to </w:t>
      </w:r>
      <w:r w:rsidRPr="00E062A5">
        <w:rPr>
          <w:rStyle w:val="Emphasis"/>
        </w:rPr>
        <w:t>shape</w:t>
      </w:r>
      <w:r w:rsidRPr="00E062A5">
        <w:rPr>
          <w:sz w:val="12"/>
        </w:rPr>
        <w:t xml:space="preserve"> </w:t>
      </w:r>
      <w:r w:rsidRPr="00E062A5">
        <w:rPr>
          <w:rStyle w:val="StyleUnderline"/>
        </w:rPr>
        <w:t>transnational processes in</w:t>
      </w:r>
      <w:r w:rsidRPr="00E062A5">
        <w:rPr>
          <w:sz w:val="12"/>
        </w:rPr>
        <w:t xml:space="preserve"> </w:t>
      </w:r>
      <w:r w:rsidRPr="00E062A5">
        <w:rPr>
          <w:rStyle w:val="StyleUnderline"/>
        </w:rPr>
        <w:t>their own</w:t>
      </w:r>
      <w:r w:rsidRPr="00E062A5">
        <w:rPr>
          <w:sz w:val="12"/>
        </w:rPr>
        <w:t xml:space="preserve"> class </w:t>
      </w:r>
      <w:r w:rsidRPr="00E062A5">
        <w:rPr>
          <w:rStyle w:val="StyleUnderline"/>
        </w:rPr>
        <w:t>interest</w:t>
      </w:r>
      <w:r w:rsidRPr="00E062A5">
        <w:rPr>
          <w:sz w:val="12"/>
        </w:rPr>
        <w:t xml:space="preserve">.’99 </w:t>
      </w:r>
      <w:r w:rsidRPr="00E062A5">
        <w:rPr>
          <w:rStyle w:val="StyleUnderline"/>
        </w:rPr>
        <w:t xml:space="preserve">Thus, the </w:t>
      </w:r>
      <w:r w:rsidRPr="001549A7">
        <w:rPr>
          <w:rStyle w:val="Emphasis"/>
        </w:rPr>
        <w:t>securitisation</w:t>
      </w:r>
      <w:r w:rsidRPr="001549A7">
        <w:rPr>
          <w:sz w:val="12"/>
        </w:rPr>
        <w:t xml:space="preserve"> </w:t>
      </w:r>
      <w:r w:rsidRPr="001549A7">
        <w:rPr>
          <w:rStyle w:val="StyleUnderline"/>
        </w:rPr>
        <w:t xml:space="preserve">of global </w:t>
      </w:r>
      <w:r w:rsidRPr="001549A7">
        <w:rPr>
          <w:rStyle w:val="Emphasis"/>
        </w:rPr>
        <w:t>crisis</w:t>
      </w:r>
      <w:r w:rsidRPr="001549A7">
        <w:rPr>
          <w:rStyle w:val="StyleUnderline"/>
        </w:rPr>
        <w:t xml:space="preserve"> leads</w:t>
      </w:r>
      <w:r w:rsidRPr="001549A7">
        <w:rPr>
          <w:sz w:val="12"/>
        </w:rPr>
        <w:t xml:space="preserve"> </w:t>
      </w:r>
      <w:r w:rsidRPr="001549A7">
        <w:rPr>
          <w:rStyle w:val="StyleUnderline"/>
        </w:rPr>
        <w:t>not only to the</w:t>
      </w:r>
      <w:r w:rsidRPr="001549A7">
        <w:rPr>
          <w:sz w:val="12"/>
        </w:rPr>
        <w:t xml:space="preserve"> </w:t>
      </w:r>
      <w:r w:rsidRPr="001549A7">
        <w:rPr>
          <w:rStyle w:val="Emphasis"/>
        </w:rPr>
        <w:t>problematisation</w:t>
      </w:r>
      <w:r w:rsidRPr="001549A7">
        <w:rPr>
          <w:sz w:val="12"/>
        </w:rPr>
        <w:t xml:space="preserve"> </w:t>
      </w:r>
      <w:r w:rsidRPr="001549A7">
        <w:rPr>
          <w:rStyle w:val="StyleUnderline"/>
        </w:rPr>
        <w:t>of</w:t>
      </w:r>
      <w:r w:rsidRPr="001549A7">
        <w:rPr>
          <w:sz w:val="12"/>
        </w:rPr>
        <w:t xml:space="preserve"> </w:t>
      </w:r>
      <w:r w:rsidRPr="001549A7">
        <w:rPr>
          <w:rStyle w:val="StyleUnderline"/>
        </w:rPr>
        <w:t>particular</w:t>
      </w:r>
      <w:r w:rsidRPr="001549A7">
        <w:rPr>
          <w:sz w:val="12"/>
        </w:rPr>
        <w:t xml:space="preserve"> religious and ethnic </w:t>
      </w:r>
      <w:r w:rsidRPr="001549A7">
        <w:rPr>
          <w:rStyle w:val="StyleUnderline"/>
        </w:rPr>
        <w:t>groups</w:t>
      </w:r>
      <w:r w:rsidRPr="001549A7">
        <w:rPr>
          <w:sz w:val="12"/>
        </w:rPr>
        <w:t xml:space="preserve"> in foreign regions of geopolitical interest, </w:t>
      </w:r>
      <w:r w:rsidRPr="001549A7">
        <w:rPr>
          <w:rStyle w:val="StyleUnderline"/>
        </w:rPr>
        <w:t>but</w:t>
      </w:r>
      <w:r w:rsidRPr="001549A7">
        <w:rPr>
          <w:sz w:val="12"/>
        </w:rPr>
        <w:t xml:space="preserve"> potentially </w:t>
      </w:r>
      <w:r w:rsidRPr="001549A7">
        <w:rPr>
          <w:rStyle w:val="StyleUnderline"/>
        </w:rPr>
        <w:t>extends this</w:t>
      </w:r>
      <w:r w:rsidRPr="001549A7">
        <w:rPr>
          <w:sz w:val="12"/>
        </w:rPr>
        <w:t xml:space="preserve"> </w:t>
      </w:r>
      <w:r w:rsidRPr="001549A7">
        <w:rPr>
          <w:rStyle w:val="StyleUnderline"/>
        </w:rPr>
        <w:t>problematisation</w:t>
      </w:r>
      <w:r w:rsidRPr="001549A7">
        <w:rPr>
          <w:sz w:val="12"/>
        </w:rPr>
        <w:t xml:space="preserve"> </w:t>
      </w:r>
      <w:r w:rsidRPr="001549A7">
        <w:rPr>
          <w:rStyle w:val="StyleUnderline"/>
        </w:rPr>
        <w:t xml:space="preserve">to </w:t>
      </w:r>
      <w:r w:rsidRPr="001549A7">
        <w:rPr>
          <w:rStyle w:val="Emphasis"/>
        </w:rPr>
        <w:t>any</w:t>
      </w:r>
      <w:r w:rsidRPr="001549A7">
        <w:rPr>
          <w:rStyle w:val="StyleUnderline"/>
        </w:rPr>
        <w:t xml:space="preserve"> social </w:t>
      </w:r>
      <w:r w:rsidRPr="001549A7">
        <w:rPr>
          <w:rStyle w:val="Emphasis"/>
        </w:rPr>
        <w:t>group</w:t>
      </w:r>
      <w:r w:rsidRPr="001549A7">
        <w:rPr>
          <w:sz w:val="12"/>
        </w:rPr>
        <w:t xml:space="preserve"> </w:t>
      </w:r>
      <w:r w:rsidRPr="001549A7">
        <w:rPr>
          <w:rStyle w:val="StyleUnderline"/>
        </w:rPr>
        <w:t xml:space="preserve">which might </w:t>
      </w:r>
      <w:r w:rsidRPr="001549A7">
        <w:rPr>
          <w:rStyle w:val="Emphasis"/>
        </w:rPr>
        <w:t>challenge</w:t>
      </w:r>
      <w:r w:rsidRPr="001549A7">
        <w:rPr>
          <w:sz w:val="12"/>
        </w:rPr>
        <w:t xml:space="preserve"> </w:t>
      </w:r>
      <w:r w:rsidRPr="001549A7">
        <w:rPr>
          <w:rStyle w:val="StyleUnderline"/>
        </w:rPr>
        <w:t xml:space="preserve">prevailing </w:t>
      </w:r>
      <w:r w:rsidRPr="001549A7">
        <w:rPr>
          <w:rStyle w:val="Emphasis"/>
        </w:rPr>
        <w:t>global</w:t>
      </w:r>
      <w:r w:rsidRPr="001549A7">
        <w:rPr>
          <w:rStyle w:val="StyleUnderline"/>
        </w:rPr>
        <w:t xml:space="preserve"> political</w:t>
      </w:r>
      <w:r w:rsidRPr="001549A7">
        <w:rPr>
          <w:sz w:val="12"/>
        </w:rPr>
        <w:t xml:space="preserve"> </w:t>
      </w:r>
      <w:r w:rsidRPr="001549A7">
        <w:rPr>
          <w:rStyle w:val="Emphasis"/>
        </w:rPr>
        <w:t>economic structures</w:t>
      </w:r>
      <w:r w:rsidRPr="001549A7">
        <w:rPr>
          <w:sz w:val="12"/>
        </w:rPr>
        <w:t xml:space="preserve"> </w:t>
      </w:r>
      <w:r w:rsidRPr="001549A7">
        <w:rPr>
          <w:rStyle w:val="StyleUnderline"/>
        </w:rPr>
        <w:t>across</w:t>
      </w:r>
      <w:r w:rsidRPr="001549A7">
        <w:rPr>
          <w:sz w:val="12"/>
        </w:rPr>
        <w:t xml:space="preserve"> </w:t>
      </w:r>
      <w:r w:rsidRPr="001549A7">
        <w:rPr>
          <w:rStyle w:val="StyleUnderline"/>
        </w:rPr>
        <w:t>racial, national and class lines</w:t>
      </w:r>
      <w:r w:rsidRPr="001549A7">
        <w:rPr>
          <w:sz w:val="12"/>
        </w:rPr>
        <w:t xml:space="preserve">. The previous examples illustrate how </w:t>
      </w:r>
      <w:r w:rsidRPr="001F2CF3">
        <w:rPr>
          <w:rStyle w:val="Emphasis"/>
          <w:highlight w:val="cyan"/>
        </w:rPr>
        <w:t>secur-itisation</w:t>
      </w:r>
      <w:r w:rsidRPr="001549A7">
        <w:rPr>
          <w:sz w:val="12"/>
        </w:rPr>
        <w:t xml:space="preserve"> paradoxically </w:t>
      </w:r>
      <w:r w:rsidRPr="001F2CF3">
        <w:rPr>
          <w:rStyle w:val="Emphasis"/>
          <w:highlight w:val="cyan"/>
        </w:rPr>
        <w:t>generates</w:t>
      </w:r>
      <w:r w:rsidRPr="001F2CF3">
        <w:rPr>
          <w:sz w:val="12"/>
          <w:highlight w:val="cyan"/>
        </w:rPr>
        <w:t xml:space="preserve"> </w:t>
      </w:r>
      <w:r w:rsidRPr="001F2CF3">
        <w:rPr>
          <w:rStyle w:val="Emphasis"/>
          <w:highlight w:val="cyan"/>
        </w:rPr>
        <w:t>insecurity</w:t>
      </w:r>
      <w:r w:rsidRPr="001F2CF3">
        <w:rPr>
          <w:sz w:val="12"/>
          <w:highlight w:val="cyan"/>
        </w:rPr>
        <w:t xml:space="preserve"> </w:t>
      </w:r>
      <w:r w:rsidRPr="001F2CF3">
        <w:rPr>
          <w:rStyle w:val="StyleUnderline"/>
          <w:highlight w:val="cyan"/>
        </w:rPr>
        <w:t xml:space="preserve">by reifying a process of </w:t>
      </w:r>
      <w:r w:rsidRPr="001F2CF3">
        <w:rPr>
          <w:rStyle w:val="Emphasis"/>
          <w:highlight w:val="cyan"/>
        </w:rPr>
        <w:t>militarization</w:t>
      </w:r>
      <w:r w:rsidRPr="001549A7">
        <w:rPr>
          <w:sz w:val="12"/>
        </w:rPr>
        <w:t xml:space="preserve"> </w:t>
      </w:r>
      <w:r w:rsidRPr="001549A7">
        <w:rPr>
          <w:rStyle w:val="StyleUnderline"/>
        </w:rPr>
        <w:t xml:space="preserve">against social </w:t>
      </w:r>
      <w:r w:rsidRPr="001549A7">
        <w:rPr>
          <w:rStyle w:val="Emphasis"/>
        </w:rPr>
        <w:t>groups</w:t>
      </w:r>
      <w:r w:rsidRPr="001549A7">
        <w:rPr>
          <w:sz w:val="12"/>
        </w:rPr>
        <w:t xml:space="preserve"> that are </w:t>
      </w:r>
      <w:r w:rsidRPr="001549A7">
        <w:rPr>
          <w:rStyle w:val="StyleUnderline"/>
        </w:rPr>
        <w:t xml:space="preserve">constructed as </w:t>
      </w:r>
      <w:r w:rsidRPr="001549A7">
        <w:rPr>
          <w:rStyle w:val="Emphasis"/>
        </w:rPr>
        <w:t>external</w:t>
      </w:r>
      <w:r w:rsidRPr="001549A7">
        <w:rPr>
          <w:rStyle w:val="StyleUnderline"/>
        </w:rPr>
        <w:t xml:space="preserve"> to the </w:t>
      </w:r>
      <w:r w:rsidRPr="001549A7">
        <w:rPr>
          <w:rStyle w:val="Emphasis"/>
        </w:rPr>
        <w:t>prevailing</w:t>
      </w:r>
      <w:r w:rsidRPr="001549A7">
        <w:rPr>
          <w:rStyle w:val="StyleUnderline"/>
        </w:rPr>
        <w:t xml:space="preserve"> geopolitical and </w:t>
      </w:r>
      <w:r w:rsidRPr="001549A7">
        <w:rPr>
          <w:rStyle w:val="Emphasis"/>
        </w:rPr>
        <w:t>economic</w:t>
      </w:r>
      <w:r w:rsidRPr="001549A7">
        <w:rPr>
          <w:rStyle w:val="StyleUnderline"/>
        </w:rPr>
        <w:t xml:space="preserve"> order. </w:t>
      </w:r>
      <w:r w:rsidRPr="001549A7">
        <w:rPr>
          <w:sz w:val="12"/>
        </w:rPr>
        <w:t>In other word</w:t>
      </w:r>
      <w:r w:rsidRPr="001F2CF3">
        <w:rPr>
          <w:sz w:val="12"/>
          <w:highlight w:val="cyan"/>
        </w:rPr>
        <w:t>s</w:t>
      </w:r>
      <w:r w:rsidRPr="001549A7">
        <w:rPr>
          <w:sz w:val="12"/>
        </w:rPr>
        <w:t>, the internal reductionism, fragmentation and 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insufficient to understand the causal dynamics driving the process of 'Otherisation'. As Doug Stokes points out, the Western state preoccupation with the ongoing military struggle against international terrorism</w:t>
      </w:r>
      <w:r w:rsidRPr="00E062A5">
        <w:rPr>
          <w:sz w:val="12"/>
        </w:rPr>
        <w:t xml:space="preserve">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 genocidal violence is inherently rooted in a prior and ongoing ideological process, whereby exclusionary group categories are innovated, constructed and 'Otherised' in accordance with a specific socio-political programme. </w:t>
      </w:r>
      <w:r w:rsidRPr="00E062A5">
        <w:rPr>
          <w:rStyle w:val="StyleUnderline"/>
        </w:rPr>
        <w:t>The</w:t>
      </w:r>
      <w:r w:rsidRPr="00E062A5">
        <w:rPr>
          <w:sz w:val="12"/>
        </w:rPr>
        <w:t xml:space="preserve"> very </w:t>
      </w:r>
      <w:r w:rsidRPr="00E062A5">
        <w:rPr>
          <w:rStyle w:val="StyleUnderline"/>
        </w:rPr>
        <w:t>process of</w:t>
      </w:r>
      <w:r w:rsidRPr="00E062A5">
        <w:rPr>
          <w:sz w:val="12"/>
        </w:rPr>
        <w:t xml:space="preserve"> </w:t>
      </w:r>
      <w:r w:rsidRPr="00E062A5">
        <w:rPr>
          <w:rStyle w:val="StyleUnderline"/>
        </w:rPr>
        <w:t>identifying</w:t>
      </w:r>
      <w:r w:rsidRPr="00E062A5">
        <w:rPr>
          <w:sz w:val="12"/>
        </w:rPr>
        <w:t xml:space="preserve"> </w:t>
      </w:r>
      <w:r w:rsidRPr="00E062A5">
        <w:rPr>
          <w:rStyle w:val="StyleUnderline"/>
        </w:rPr>
        <w:t>and classifying</w:t>
      </w:r>
      <w:r w:rsidRPr="00E062A5">
        <w:rPr>
          <w:sz w:val="12"/>
        </w:rPr>
        <w:t xml:space="preserve"> particular </w:t>
      </w:r>
      <w:r w:rsidRPr="00E062A5">
        <w:rPr>
          <w:rStyle w:val="Emphasis"/>
        </w:rPr>
        <w:t>groups</w:t>
      </w:r>
      <w:r w:rsidRPr="00E062A5">
        <w:rPr>
          <w:sz w:val="12"/>
        </w:rPr>
        <w:t xml:space="preserve"> </w:t>
      </w:r>
      <w:r w:rsidRPr="00E062A5">
        <w:rPr>
          <w:rStyle w:val="StyleUnderline"/>
        </w:rPr>
        <w:t>as outside the</w:t>
      </w:r>
      <w:r w:rsidRPr="00E062A5">
        <w:rPr>
          <w:sz w:val="12"/>
        </w:rPr>
        <w:t xml:space="preserve"> </w:t>
      </w:r>
      <w:r w:rsidRPr="00E062A5">
        <w:rPr>
          <w:rStyle w:val="Emphasis"/>
        </w:rPr>
        <w:t>boundaries</w:t>
      </w:r>
      <w:r w:rsidRPr="00E062A5">
        <w:rPr>
          <w:sz w:val="12"/>
        </w:rPr>
        <w:t xml:space="preserve"> </w:t>
      </w:r>
      <w:r w:rsidRPr="00E062A5">
        <w:rPr>
          <w:rStyle w:val="StyleUnderline"/>
        </w:rPr>
        <w:t xml:space="preserve">of an imagined </w:t>
      </w:r>
      <w:r w:rsidRPr="00E062A5">
        <w:rPr>
          <w:rStyle w:val="Emphasis"/>
        </w:rPr>
        <w:t>community</w:t>
      </w:r>
      <w:r w:rsidRPr="00E062A5">
        <w:rPr>
          <w:sz w:val="12"/>
        </w:rPr>
        <w:t xml:space="preserve"> of 'inclusion*, </w:t>
      </w:r>
      <w:r w:rsidRPr="00E062A5">
        <w:rPr>
          <w:rStyle w:val="StyleUnderline"/>
        </w:rPr>
        <w:t>justifying</w:t>
      </w:r>
      <w:r w:rsidRPr="00E062A5">
        <w:rPr>
          <w:sz w:val="12"/>
        </w:rPr>
        <w:t xml:space="preserve"> </w:t>
      </w:r>
      <w:r w:rsidRPr="00E062A5">
        <w:rPr>
          <w:rStyle w:val="Emphasis"/>
        </w:rPr>
        <w:t>exculpatory violence</w:t>
      </w:r>
      <w:r w:rsidRPr="00E062A5">
        <w:rPr>
          <w:sz w:val="12"/>
        </w:rPr>
        <w:t xml:space="preserve"> </w:t>
      </w:r>
      <w:r w:rsidRPr="00E062A5">
        <w:rPr>
          <w:rStyle w:val="StyleUnderline"/>
        </w:rPr>
        <w:t>toward them, is</w:t>
      </w:r>
      <w:r w:rsidRPr="00E062A5">
        <w:rPr>
          <w:sz w:val="12"/>
        </w:rPr>
        <w:t xml:space="preserve"> itself </w:t>
      </w:r>
      <w:r w:rsidRPr="00E062A5">
        <w:rPr>
          <w:rStyle w:val="StyleUnderline"/>
        </w:rPr>
        <w:t>a political act</w:t>
      </w:r>
      <w:r w:rsidRPr="00E062A5">
        <w:rPr>
          <w:sz w:val="12"/>
        </w:rPr>
        <w:t xml:space="preserve"> </w:t>
      </w:r>
      <w:r w:rsidRPr="00E062A5">
        <w:rPr>
          <w:rStyle w:val="Emphasis"/>
        </w:rPr>
        <w:t>without which genocide would be impossible</w:t>
      </w:r>
      <w:r w:rsidRPr="00E062A5">
        <w:rPr>
          <w:sz w:val="12"/>
        </w:rPr>
        <w:t xml:space="preserve">.1 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 Only by interrogating the dynamic and origins of this programme to uncover the social relations from which that programme derives can the emergence of genocidal intent become explicable.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It is in this context that </w:t>
      </w:r>
      <w:r w:rsidRPr="00E062A5">
        <w:rPr>
          <w:rStyle w:val="StyleUnderline"/>
        </w:rPr>
        <w:t xml:space="preserve">various forms of </w:t>
      </w:r>
      <w:r w:rsidRPr="00E062A5">
        <w:rPr>
          <w:rStyle w:val="Emphasis"/>
        </w:rPr>
        <w:t>mass violence</w:t>
      </w:r>
      <w:r w:rsidRPr="00E062A5">
        <w:rPr>
          <w:sz w:val="12"/>
        </w:rPr>
        <w:t xml:space="preserve">, </w:t>
      </w:r>
      <w:r w:rsidRPr="00E062A5">
        <w:rPr>
          <w:rStyle w:val="Emphasis"/>
        </w:rPr>
        <w:t>which may</w:t>
      </w:r>
      <w:r w:rsidRPr="00E062A5">
        <w:rPr>
          <w:sz w:val="12"/>
        </w:rPr>
        <w:t xml:space="preserve"> or may not eventually </w:t>
      </w:r>
      <w:r w:rsidRPr="00E062A5">
        <w:rPr>
          <w:rStyle w:val="Emphasis"/>
        </w:rPr>
        <w:t>culminate</w:t>
      </w:r>
      <w:r w:rsidRPr="00E062A5">
        <w:rPr>
          <w:sz w:val="12"/>
        </w:rPr>
        <w:t xml:space="preserve"> </w:t>
      </w:r>
      <w:r w:rsidRPr="00E062A5">
        <w:rPr>
          <w:rStyle w:val="StyleUnderline"/>
        </w:rPr>
        <w:t xml:space="preserve">in actual </w:t>
      </w:r>
      <w:r w:rsidRPr="00E062A5">
        <w:rPr>
          <w:rStyle w:val="Emphasis"/>
          <w:highlight w:val="cyan"/>
        </w:rPr>
        <w:t>genocide</w:t>
      </w:r>
      <w:r w:rsidRPr="00E062A5">
        <w:rPr>
          <w:sz w:val="12"/>
          <w:highlight w:val="cyan"/>
        </w:rPr>
        <w:t xml:space="preserve">, </w:t>
      </w:r>
      <w:r w:rsidRPr="00E062A5">
        <w:rPr>
          <w:rStyle w:val="StyleUnderline"/>
          <w:highlight w:val="cyan"/>
        </w:rPr>
        <w:t xml:space="preserve">can become </w:t>
      </w:r>
      <w:r w:rsidRPr="00E062A5">
        <w:rPr>
          <w:rStyle w:val="Emphasis"/>
          <w:highlight w:val="cyan"/>
        </w:rPr>
        <w:t>legitimised</w:t>
      </w:r>
      <w:r w:rsidRPr="00E062A5">
        <w:rPr>
          <w:sz w:val="12"/>
          <w:highlight w:val="cyan"/>
        </w:rPr>
        <w:t xml:space="preserve"> </w:t>
      </w:r>
      <w:r w:rsidRPr="00E062A5">
        <w:rPr>
          <w:rStyle w:val="StyleUnderline"/>
          <w:highlight w:val="cyan"/>
        </w:rPr>
        <w:t>as contributing to the</w:t>
      </w:r>
      <w:r w:rsidRPr="00E062A5">
        <w:rPr>
          <w:sz w:val="12"/>
          <w:highlight w:val="cyan"/>
        </w:rPr>
        <w:t xml:space="preserve"> </w:t>
      </w:r>
      <w:r w:rsidRPr="00E062A5">
        <w:rPr>
          <w:rStyle w:val="Emphasis"/>
          <w:highlight w:val="cyan"/>
        </w:rPr>
        <w:t>resolution of crises</w:t>
      </w:r>
      <w:r w:rsidRPr="00E062A5">
        <w:rPr>
          <w:sz w:val="12"/>
        </w:rPr>
        <w:t xml:space="preserve">.105 This does not imply that the securitisation of global crises by Western defence agencies is genocidal. Rather, </w:t>
      </w:r>
      <w:r w:rsidRPr="00E062A5">
        <w:rPr>
          <w:rStyle w:val="StyleUnderline"/>
        </w:rPr>
        <w:t>the same</w:t>
      </w:r>
      <w:r w:rsidRPr="00E062A5">
        <w:rPr>
          <w:sz w:val="12"/>
        </w:rPr>
        <w:t xml:space="preserve"> essential </w:t>
      </w:r>
      <w:r w:rsidRPr="00E062A5">
        <w:rPr>
          <w:rStyle w:val="StyleUnderline"/>
        </w:rPr>
        <w:t xml:space="preserve">dynamics of social </w:t>
      </w:r>
      <w:r w:rsidRPr="00E062A5">
        <w:rPr>
          <w:rStyle w:val="Emphasis"/>
        </w:rPr>
        <w:t>polarisation</w:t>
      </w:r>
      <w:r w:rsidRPr="00E062A5">
        <w:rPr>
          <w:sz w:val="12"/>
        </w:rPr>
        <w:t xml:space="preserve"> </w:t>
      </w:r>
      <w:r w:rsidRPr="00E062A5">
        <w:rPr>
          <w:rStyle w:val="StyleUnderline"/>
        </w:rPr>
        <w:t>and exclusionary group</w:t>
      </w:r>
      <w:r w:rsidRPr="00E062A5">
        <w:rPr>
          <w:sz w:val="12"/>
        </w:rPr>
        <w:t xml:space="preserve"> </w:t>
      </w:r>
      <w:r w:rsidRPr="00E062A5">
        <w:rPr>
          <w:rStyle w:val="Emphasis"/>
        </w:rPr>
        <w:t>identity formation</w:t>
      </w:r>
      <w:r w:rsidRPr="00E062A5">
        <w:rPr>
          <w:sz w:val="12"/>
        </w:rPr>
        <w:t xml:space="preserve"> </w:t>
      </w:r>
      <w:r w:rsidRPr="00E062A5">
        <w:rPr>
          <w:rStyle w:val="StyleUnderline"/>
        </w:rPr>
        <w:t>evident in genocides</w:t>
      </w:r>
      <w:r w:rsidRPr="00E062A5">
        <w:rPr>
          <w:sz w:val="12"/>
        </w:rPr>
        <w:t xml:space="preserve"> </w:t>
      </w:r>
      <w:r w:rsidRPr="00E062A5">
        <w:rPr>
          <w:rStyle w:val="StyleUnderline"/>
        </w:rPr>
        <w:t>are</w:t>
      </w:r>
      <w:r w:rsidRPr="00E062A5">
        <w:rPr>
          <w:sz w:val="12"/>
        </w:rPr>
        <w:t xml:space="preserve"> highly </w:t>
      </w:r>
      <w:r w:rsidRPr="00E062A5">
        <w:rPr>
          <w:rStyle w:val="StyleUnderline"/>
        </w:rPr>
        <w:t xml:space="preserve">relevant in </w:t>
      </w:r>
      <w:r w:rsidRPr="00E062A5">
        <w:rPr>
          <w:rStyle w:val="Emphasis"/>
        </w:rPr>
        <w:t>understanding</w:t>
      </w:r>
      <w:r w:rsidRPr="00E062A5">
        <w:rPr>
          <w:sz w:val="12"/>
        </w:rPr>
        <w:t xml:space="preserve"> </w:t>
      </w:r>
      <w:r w:rsidRPr="00E062A5">
        <w:rPr>
          <w:rStyle w:val="StyleUnderline"/>
        </w:rPr>
        <w:t xml:space="preserve">the radicalisation processes </w:t>
      </w:r>
      <w:r w:rsidRPr="00E062A5">
        <w:rPr>
          <w:rStyle w:val="Emphasis"/>
        </w:rPr>
        <w:t>behind mass violence</w:t>
      </w:r>
      <w:r w:rsidRPr="00E062A5">
        <w:rPr>
          <w:sz w:val="12"/>
        </w:rPr>
        <w:t xml:space="preserve">. This highlights the fundamental connection between social crisis, the breakdown of prevailing norms, the formation of new exclusionary group identities, and the projection of blame for crisis onto a newly constructed 'outsider' group vindicating various forms of violence. </w:t>
      </w:r>
    </w:p>
    <w:p w14:paraId="52A21992" w14:textId="77777777" w:rsidR="00D607F4" w:rsidRPr="004B7D59" w:rsidRDefault="00D607F4" w:rsidP="00D607F4">
      <w:pPr>
        <w:rPr>
          <w:rFonts w:asciiTheme="minorHAnsi" w:hAnsiTheme="minorHAnsi" w:cstheme="minorHAnsi"/>
        </w:rPr>
      </w:pPr>
    </w:p>
    <w:p w14:paraId="2FBBC910" w14:textId="77777777" w:rsidR="00D607F4" w:rsidRDefault="00D607F4" w:rsidP="00D607F4"/>
    <w:p w14:paraId="521D282E" w14:textId="6FA7E5CF" w:rsidR="00D607F4" w:rsidRDefault="00D607F4" w:rsidP="00D607F4">
      <w:pPr>
        <w:pStyle w:val="Heading2"/>
      </w:pPr>
      <w:r>
        <w:t>Advantage 1</w:t>
      </w:r>
    </w:p>
    <w:p w14:paraId="172833C8" w14:textId="24869E9E" w:rsidR="00D607F4" w:rsidRPr="00D607F4" w:rsidRDefault="00D607F4" w:rsidP="00D607F4">
      <w:pPr>
        <w:pStyle w:val="Heading3"/>
      </w:pPr>
      <w:r>
        <w:t>1NC---Solvency</w:t>
      </w:r>
    </w:p>
    <w:p w14:paraId="439B3D7C" w14:textId="77777777" w:rsidR="00D607F4" w:rsidRDefault="00D607F4" w:rsidP="00D607F4">
      <w:pPr>
        <w:pStyle w:val="Heading4"/>
      </w:pPr>
      <w:r>
        <w:t xml:space="preserve">Extra-territorial application </w:t>
      </w:r>
      <w:r w:rsidRPr="00146918">
        <w:rPr>
          <w:u w:val="single"/>
        </w:rPr>
        <w:t>prevents</w:t>
      </w:r>
      <w:r>
        <w:t xml:space="preserve"> cartel crackdowns</w:t>
      </w:r>
    </w:p>
    <w:p w14:paraId="3592908B" w14:textId="77777777" w:rsidR="00D607F4" w:rsidRPr="002133FE" w:rsidRDefault="00D607F4" w:rsidP="00D607F4">
      <w:r w:rsidRPr="008B08B3">
        <w:rPr>
          <w:rStyle w:val="Style13ptBold"/>
        </w:rPr>
        <w:t>Murray 17</w:t>
      </w:r>
      <w:r>
        <w:t>, J.D., 2017, and Stein Scholar, Fordham University School of Law; B.A., 2010, Vassar College (Sean, “With a Little Help from my Friends: How a US Judicial International Comity Balancing Test Can Foster Global Antitrust Redress,” https://ir.lawnet.fordham.edu/cgi/viewcontent.cgi?article=2690&amp;context=ilj)</w:t>
      </w:r>
    </w:p>
    <w:p w14:paraId="52BFFDCF" w14:textId="77777777" w:rsidR="00D607F4" w:rsidRPr="002D7DE7" w:rsidRDefault="00D607F4" w:rsidP="00D607F4"/>
    <w:p w14:paraId="2A78DBD2" w14:textId="77777777" w:rsidR="00D607F4" w:rsidRPr="00252CF7" w:rsidRDefault="00D607F4" w:rsidP="00D607F4">
      <w:r>
        <w:t xml:space="preserve">Other calls for restraint have also emerged. In its amicus brief for Empagran, </w:t>
      </w:r>
      <w:r w:rsidRPr="008B08B3">
        <w:rPr>
          <w:rStyle w:val="StyleUnderline"/>
        </w:rPr>
        <w:t xml:space="preserve">the DOJ maintained that US </w:t>
      </w:r>
      <w:r w:rsidRPr="008B6EE0">
        <w:rPr>
          <w:rStyle w:val="StyleUnderline"/>
          <w:highlight w:val="cyan"/>
        </w:rPr>
        <w:t>antitrust extraterritoriality</w:t>
      </w:r>
      <w:r>
        <w:t xml:space="preserve"> as it pertains to private litigation, and with it the treble damage feature, </w:t>
      </w:r>
      <w:r w:rsidRPr="008B6EE0">
        <w:rPr>
          <w:rStyle w:val="Emphasis"/>
          <w:highlight w:val="cyan"/>
        </w:rPr>
        <w:t>may deter leniency applicants</w:t>
      </w:r>
      <w:r w:rsidRPr="008B6EE0">
        <w:rPr>
          <w:rStyle w:val="StyleUnderline"/>
          <w:highlight w:val="cyan"/>
        </w:rPr>
        <w:t xml:space="preserve"> that greatly aid cartel prosecution</w:t>
      </w:r>
      <w:r>
        <w:t xml:space="preserve">.104 Consequently, the agency argues, </w:t>
      </w:r>
      <w:r w:rsidRPr="008B6EE0">
        <w:rPr>
          <w:rStyle w:val="Emphasis"/>
          <w:highlight w:val="cyan"/>
        </w:rPr>
        <w:t>cartel crackdown efforts</w:t>
      </w:r>
      <w:r w:rsidRPr="008B6EE0">
        <w:rPr>
          <w:rStyle w:val="StyleUnderline"/>
          <w:highlight w:val="cyan"/>
        </w:rPr>
        <w:t xml:space="preserve"> would </w:t>
      </w:r>
      <w:r w:rsidRPr="008B6EE0">
        <w:rPr>
          <w:rStyle w:val="Emphasis"/>
          <w:highlight w:val="cyan"/>
        </w:rPr>
        <w:t>suffer</w:t>
      </w:r>
      <w:r w:rsidRPr="008B6EE0">
        <w:rPr>
          <w:rStyle w:val="StyleUnderline"/>
          <w:highlight w:val="cyan"/>
        </w:rPr>
        <w:t xml:space="preserve"> because the threat to cartels from leniency-applicant turncoats deters more cartels than would higher penalties</w:t>
      </w:r>
      <w:r>
        <w:t>.105 Others have cautioned against negative consequences of overregulation, which in turn may harm efficiency and consumers as much as the anticompetitive behavior antitrust laws proscribe.106 The growth of effects jurisdiction has expanded the number of different jurisdictions in which regulatory claims must be satisfied.107 This proliferation increases the cost of doing business internationally: firms must spend more time and money crafting and maintaining antitrust compliance programs, defending in lawsuits alleging illegal anticompetitive conduct, and completing cross-border transactions subject to merger reviews.108</w:t>
      </w:r>
    </w:p>
    <w:p w14:paraId="7995D729" w14:textId="77777777" w:rsidR="00D607F4" w:rsidRPr="008B6EE0" w:rsidRDefault="00D607F4" w:rsidP="00D607F4"/>
    <w:p w14:paraId="046C31DD" w14:textId="77777777" w:rsidR="00D607F4" w:rsidRPr="008C0159" w:rsidRDefault="00D607F4" w:rsidP="00D607F4">
      <w:pPr>
        <w:pStyle w:val="Heading4"/>
      </w:pPr>
      <w:r>
        <w:t xml:space="preserve">Courts </w:t>
      </w:r>
      <w:r w:rsidRPr="00A60560">
        <w:rPr>
          <w:u w:val="single"/>
        </w:rPr>
        <w:t>circumvent</w:t>
      </w:r>
      <w:r>
        <w:t xml:space="preserve">. </w:t>
      </w:r>
    </w:p>
    <w:p w14:paraId="45C1A967" w14:textId="77777777" w:rsidR="00D607F4" w:rsidRPr="00AD0DE3" w:rsidRDefault="00D607F4" w:rsidP="00D607F4">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318C9E26" w14:textId="77777777" w:rsidR="00D607F4" w:rsidRDefault="00D607F4" w:rsidP="00D607F4">
      <w:pPr>
        <w:rPr>
          <w:rStyle w:val="StyleUnderline"/>
        </w:rPr>
      </w:pPr>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7A9BE773" w14:textId="77777777" w:rsidR="00D607F4" w:rsidRPr="001F2986" w:rsidRDefault="00D607F4" w:rsidP="00D607F4">
      <w:pPr>
        <w:pStyle w:val="Heading3"/>
        <w:rPr>
          <w:rFonts w:asciiTheme="minorHAnsi" w:hAnsiTheme="minorHAnsi" w:cstheme="minorHAnsi"/>
        </w:rPr>
      </w:pPr>
      <w:r w:rsidRPr="001F2986">
        <w:rPr>
          <w:rFonts w:asciiTheme="minorHAnsi" w:hAnsiTheme="minorHAnsi" w:cstheme="minorHAnsi"/>
        </w:rPr>
        <w:t>1NC---!D---ABR</w:t>
      </w:r>
      <w:bookmarkStart w:id="2" w:name="_Hlk518726725"/>
    </w:p>
    <w:p w14:paraId="4A0B2A34" w14:textId="77777777" w:rsidR="00D607F4" w:rsidRPr="001F2986" w:rsidRDefault="00D607F4" w:rsidP="00D607F4">
      <w:pPr>
        <w:pStyle w:val="Heading4"/>
        <w:rPr>
          <w:rFonts w:asciiTheme="minorHAnsi" w:hAnsiTheme="minorHAnsi" w:cstheme="minorHAnsi"/>
        </w:rPr>
      </w:pP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295ED772" w14:textId="77777777" w:rsidR="00D607F4" w:rsidRPr="001F2986" w:rsidRDefault="00D607F4" w:rsidP="00D607F4">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MicroPhage and SomaLogic. (Drew, 6-14-16, “The Myth Of The Post-Antibiotic Era”, </w:t>
      </w:r>
      <w:hyperlink r:id="rId15"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367BFFFD" w14:textId="77777777" w:rsidR="00D607F4" w:rsidRPr="001F2986" w:rsidRDefault="00D607F4" w:rsidP="00D607F4">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actually </w:t>
      </w:r>
      <w:r w:rsidRPr="000B6C97">
        <w:rPr>
          <w:rStyle w:val="StyleUnderline"/>
          <w:rFonts w:asciiTheme="minorHAnsi" w:hAnsiTheme="minorHAnsi" w:cstheme="minorHAnsi"/>
          <w:highlight w:val="cyan"/>
        </w:rPr>
        <w:t>suggests</w:t>
      </w:r>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Castanheira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bookmarkEnd w:id="2"/>
    </w:p>
    <w:p w14:paraId="4E186301" w14:textId="77777777" w:rsidR="00D607F4" w:rsidRPr="001F2986" w:rsidRDefault="00D607F4" w:rsidP="00D607F4">
      <w:pPr>
        <w:pStyle w:val="Heading3"/>
        <w:rPr>
          <w:rFonts w:asciiTheme="minorHAnsi" w:hAnsiTheme="minorHAnsi" w:cstheme="minorHAnsi"/>
        </w:rPr>
      </w:pPr>
      <w:bookmarkStart w:id="3" w:name="_Hlk66999112"/>
      <w:r w:rsidRPr="001F2986">
        <w:rPr>
          <w:rFonts w:asciiTheme="minorHAnsi" w:hAnsiTheme="minorHAnsi" w:cstheme="minorHAnsi"/>
        </w:rPr>
        <w:t>1NC---!D---Disease</w:t>
      </w:r>
    </w:p>
    <w:p w14:paraId="189AEBE4" w14:textId="77777777" w:rsidR="00D607F4" w:rsidRPr="001F2986" w:rsidRDefault="00D607F4" w:rsidP="00D607F4">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0A584B18" w14:textId="77777777" w:rsidR="00D607F4" w:rsidRPr="001F2986" w:rsidRDefault="00D607F4" w:rsidP="00D607F4">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6"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78459335" w14:textId="77777777" w:rsidR="00D607F4" w:rsidRPr="001F2986" w:rsidRDefault="00D607F4" w:rsidP="00D607F4">
      <w:pPr>
        <w:rPr>
          <w:rFonts w:asciiTheme="minorHAnsi" w:hAnsiTheme="minorHAnsi" w:cstheme="minorHAnsi"/>
        </w:rPr>
      </w:pPr>
      <w:r w:rsidRPr="001F2986">
        <w:rPr>
          <w:rFonts w:asciiTheme="minorHAnsi" w:hAnsiTheme="minorHAnsi" w:cstheme="minorHAnsi"/>
        </w:rPr>
        <w:t>1.1.3 Engineered pandemics</w:t>
      </w:r>
    </w:p>
    <w:p w14:paraId="202D6100" w14:textId="77777777" w:rsidR="00D607F4" w:rsidRPr="001F2986" w:rsidRDefault="00D607F4" w:rsidP="00D607F4">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07EF0383" w14:textId="77777777" w:rsidR="00D607F4" w:rsidRPr="001F2986" w:rsidRDefault="00D607F4" w:rsidP="00D607F4">
      <w:pPr>
        <w:rPr>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77666924" w14:textId="77777777" w:rsidR="00D607F4" w:rsidRPr="001F2986" w:rsidRDefault="00D607F4" w:rsidP="00D607F4">
      <w:pPr>
        <w:pStyle w:val="Heading3"/>
        <w:rPr>
          <w:rFonts w:asciiTheme="minorHAnsi" w:hAnsiTheme="minorHAnsi" w:cstheme="minorHAnsi"/>
        </w:rPr>
      </w:pPr>
      <w:bookmarkStart w:id="4" w:name="_Hlk66999241"/>
      <w:bookmarkEnd w:id="3"/>
      <w:r w:rsidRPr="001F2986">
        <w:rPr>
          <w:rFonts w:asciiTheme="minorHAnsi" w:hAnsiTheme="minorHAnsi" w:cstheme="minorHAnsi"/>
        </w:rPr>
        <w:t>1NC---!D---Bioterrorism</w:t>
      </w:r>
    </w:p>
    <w:p w14:paraId="2EDC7EE5" w14:textId="77777777" w:rsidR="00D607F4" w:rsidRPr="001F2986" w:rsidRDefault="00D607F4" w:rsidP="00D607F4">
      <w:pPr>
        <w:pStyle w:val="Heading4"/>
        <w:rPr>
          <w:rFonts w:asciiTheme="minorHAnsi" w:hAnsiTheme="minorHAnsi" w:cstheme="minorHAnsi"/>
        </w:rPr>
      </w:pPr>
      <w:r w:rsidRPr="001F2986">
        <w:rPr>
          <w:rFonts w:asciiTheme="minorHAnsi" w:hAnsiTheme="minorHAnsi" w:cstheme="minorHAnsi"/>
        </w:rPr>
        <w:t>No bioterrorism---</w:t>
      </w:r>
      <w:r w:rsidRPr="001F2986">
        <w:rPr>
          <w:rFonts w:asciiTheme="minorHAnsi" w:hAnsiTheme="minorHAnsi" w:cstheme="minorHAnsi"/>
          <w:u w:val="single"/>
        </w:rPr>
        <w:t>empirics</w:t>
      </w:r>
      <w:r w:rsidRPr="001F2986">
        <w:rPr>
          <w:rFonts w:asciiTheme="minorHAnsi" w:hAnsiTheme="minorHAnsi" w:cstheme="minorHAnsi"/>
        </w:rPr>
        <w:t xml:space="preserve"> and </w:t>
      </w:r>
      <w:r w:rsidRPr="001F2986">
        <w:rPr>
          <w:rFonts w:asciiTheme="minorHAnsi" w:hAnsiTheme="minorHAnsi" w:cstheme="minorHAnsi"/>
          <w:u w:val="single"/>
        </w:rPr>
        <w:t>technical barriers</w:t>
      </w:r>
      <w:r w:rsidRPr="001F2986">
        <w:rPr>
          <w:rFonts w:asciiTheme="minorHAnsi" w:hAnsiTheme="minorHAnsi" w:cstheme="minorHAnsi"/>
        </w:rPr>
        <w:t xml:space="preserve">.  </w:t>
      </w:r>
    </w:p>
    <w:p w14:paraId="5BFCD18F" w14:textId="77777777" w:rsidR="00D607F4" w:rsidRPr="001F2986" w:rsidRDefault="00D607F4" w:rsidP="00D607F4">
      <w:pPr>
        <w:rPr>
          <w:rFonts w:asciiTheme="minorHAnsi" w:hAnsiTheme="minorHAnsi" w:cstheme="minorHAnsi"/>
        </w:rPr>
      </w:pPr>
      <w:r w:rsidRPr="001F2986">
        <w:rPr>
          <w:rStyle w:val="Style13ptBold"/>
          <w:rFonts w:asciiTheme="minorHAnsi" w:hAnsiTheme="minorHAnsi" w:cstheme="minorHAnsi"/>
        </w:rPr>
        <w:t>Blum</w:t>
      </w:r>
      <w:r w:rsidRPr="001F2986">
        <w:rPr>
          <w:rFonts w:asciiTheme="minorHAnsi" w:hAnsiTheme="minorHAnsi" w:cstheme="minorHAnsi"/>
        </w:rPr>
        <w:t xml:space="preserve"> &amp; Neumann </w:t>
      </w:r>
      <w:r w:rsidRPr="001F2986">
        <w:rPr>
          <w:rStyle w:val="Style13ptBold"/>
          <w:rFonts w:asciiTheme="minorHAnsi" w:hAnsiTheme="minorHAnsi" w:cstheme="minorHAnsi"/>
        </w:rPr>
        <w:t>20</w:t>
      </w:r>
      <w:r w:rsidRPr="001F2986">
        <w:rPr>
          <w:rFonts w:asciiTheme="minorHAnsi" w:hAnsiTheme="minorHAnsi" w:cstheme="minorHAnsi"/>
        </w:rPr>
        <w:t xml:space="preserve">, *former Head of Laboratory at the Organisation for the Prohibition of Chemical Weapons. He holds a PhD in Biochemistry from the University of Frankfurt, **Professor of Security Studies at King’s College London, and served as Director of its International Centre for the Study of Radicalisation from 2008-18.. (Marc-Michael &amp; Peter, 6-22-2020, "Corona and Bioterrorism: How Serious Is the Threat?", </w:t>
      </w:r>
      <w:r w:rsidRPr="001F2986">
        <w:rPr>
          <w:rFonts w:asciiTheme="minorHAnsi" w:hAnsiTheme="minorHAnsi" w:cstheme="minorHAnsi"/>
          <w:i/>
          <w:iCs/>
        </w:rPr>
        <w:t>War on the Rocks</w:t>
      </w:r>
      <w:r w:rsidRPr="001F2986">
        <w:rPr>
          <w:rFonts w:asciiTheme="minorHAnsi" w:hAnsiTheme="minorHAnsi" w:cstheme="minorHAnsi"/>
        </w:rPr>
        <w:t>, https://warontherocks.com/2020/06/corona-and-bioterrorism-how-serious-is-the-threat/)</w:t>
      </w:r>
    </w:p>
    <w:p w14:paraId="0D0047E6" w14:textId="77777777" w:rsidR="00D607F4" w:rsidRPr="001F2986" w:rsidRDefault="00D607F4" w:rsidP="00D607F4">
      <w:pPr>
        <w:rPr>
          <w:rFonts w:asciiTheme="minorHAnsi" w:hAnsiTheme="minorHAnsi" w:cstheme="minorHAnsi"/>
        </w:rPr>
      </w:pPr>
      <w:r w:rsidRPr="001F2986">
        <w:rPr>
          <w:rStyle w:val="StyleUnderline"/>
          <w:rFonts w:asciiTheme="minorHAnsi" w:hAnsiTheme="minorHAnsi" w:cstheme="minorHAnsi"/>
        </w:rPr>
        <w:t xml:space="preserve">The novel coronavirus pandemic has put the threat of </w:t>
      </w:r>
      <w:r w:rsidRPr="001F2986">
        <w:rPr>
          <w:rStyle w:val="Emphasis"/>
          <w:rFonts w:asciiTheme="minorHAnsi" w:hAnsiTheme="minorHAnsi" w:cstheme="minorHAnsi"/>
        </w:rPr>
        <w:t>bioterrorism</w:t>
      </w:r>
      <w:r w:rsidRPr="001F2986">
        <w:rPr>
          <w:rStyle w:val="StyleUnderline"/>
          <w:rFonts w:asciiTheme="minorHAnsi" w:hAnsiTheme="minorHAnsi" w:cstheme="minorHAnsi"/>
        </w:rPr>
        <w:t xml:space="preserve"> back in the spotlight</w:t>
      </w:r>
      <w:r w:rsidRPr="001F2986">
        <w:rPr>
          <w:rFonts w:asciiTheme="minorHAnsi" w:hAnsiTheme="minorHAnsi" w:cstheme="minorHAnsi"/>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5ED2FA13" w14:textId="77777777" w:rsidR="00D607F4" w:rsidRPr="001F2986" w:rsidRDefault="00D607F4" w:rsidP="00D607F4">
      <w:pPr>
        <w:rPr>
          <w:rFonts w:asciiTheme="minorHAnsi" w:hAnsiTheme="minorHAnsi" w:cstheme="minorHAnsi"/>
        </w:rPr>
      </w:pPr>
      <w:r w:rsidRPr="001F2986">
        <w:rPr>
          <w:rStyle w:val="StyleUnderline"/>
          <w:rFonts w:asciiTheme="minorHAnsi" w:hAnsiTheme="minorHAnsi" w:cstheme="minorHAnsi"/>
        </w:rPr>
        <w:t xml:space="preserve">How serious is the threat? There is a long history of terrorists being fascinated by biological weapons, but it is also one of </w:t>
      </w:r>
      <w:r w:rsidRPr="001F2986">
        <w:rPr>
          <w:rStyle w:val="Emphasis"/>
          <w:rFonts w:asciiTheme="minorHAnsi" w:hAnsiTheme="minorHAnsi" w:cstheme="minorHAnsi"/>
        </w:rPr>
        <w:t>failures</w:t>
      </w:r>
      <w:r w:rsidRPr="001F2986">
        <w:rPr>
          <w:rFonts w:asciiTheme="minorHAnsi" w:hAnsiTheme="minorHAnsi" w:cstheme="minorHAnsi"/>
        </w:rPr>
        <w:t xml:space="preserve">. For the vast majority,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technical challenges</w:t>
      </w:r>
      <w:r w:rsidRPr="001F2986">
        <w:rPr>
          <w:rStyle w:val="StyleUnderline"/>
          <w:rFonts w:asciiTheme="minorHAnsi" w:hAnsiTheme="minorHAnsi" w:cstheme="minorHAnsi"/>
        </w:rPr>
        <w:t xml:space="preserve"> associated </w:t>
      </w:r>
      <w:r w:rsidRPr="000B6C97">
        <w:rPr>
          <w:rStyle w:val="StyleUnderline"/>
          <w:rFonts w:asciiTheme="minorHAnsi" w:hAnsiTheme="minorHAnsi" w:cstheme="minorHAnsi"/>
          <w:highlight w:val="cyan"/>
        </w:rPr>
        <w:t xml:space="preserve">with </w:t>
      </w:r>
      <w:r w:rsidRPr="000B6C97">
        <w:rPr>
          <w:rStyle w:val="Emphasis"/>
          <w:rFonts w:asciiTheme="minorHAnsi" w:hAnsiTheme="minorHAnsi" w:cstheme="minorHAnsi"/>
          <w:highlight w:val="cyan"/>
        </w:rPr>
        <w:t>weaponizing bio</w:t>
      </w:r>
      <w:r w:rsidRPr="001F2986">
        <w:rPr>
          <w:rStyle w:val="Emphasis"/>
          <w:rFonts w:asciiTheme="minorHAnsi" w:hAnsiTheme="minorHAnsi" w:cstheme="minorHAnsi"/>
        </w:rPr>
        <w:t xml:space="preserve">logical </w:t>
      </w:r>
      <w:r w:rsidRPr="000B6C97">
        <w:rPr>
          <w:rStyle w:val="Emphasis"/>
          <w:rFonts w:asciiTheme="minorHAnsi" w:hAnsiTheme="minorHAnsi" w:cstheme="minorHAnsi"/>
          <w:highlight w:val="cyan"/>
        </w:rPr>
        <w:t>agents</w:t>
      </w:r>
      <w:r w:rsidRPr="000B6C97">
        <w:rPr>
          <w:rStyle w:val="StyleUnderline"/>
          <w:rFonts w:asciiTheme="minorHAnsi" w:hAnsiTheme="minorHAnsi" w:cstheme="minorHAnsi"/>
          <w:highlight w:val="cyan"/>
        </w:rPr>
        <w:t xml:space="preserve"> have proven </w:t>
      </w:r>
      <w:r w:rsidRPr="000B6C97">
        <w:rPr>
          <w:rStyle w:val="Emphasis"/>
          <w:rFonts w:asciiTheme="minorHAnsi" w:hAnsiTheme="minorHAnsi" w:cstheme="minorHAnsi"/>
          <w:highlight w:val="cyan"/>
        </w:rPr>
        <w:t>insurmountable</w:t>
      </w:r>
      <w:r w:rsidRPr="001F2986">
        <w:rPr>
          <w:rFonts w:asciiTheme="minorHAnsi" w:hAnsiTheme="minorHAnsi" w:cstheme="minorHAnsi"/>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5ED09B98" w14:textId="77777777" w:rsidR="00D607F4" w:rsidRPr="001F2986" w:rsidRDefault="00D607F4" w:rsidP="00D607F4">
      <w:pPr>
        <w:rPr>
          <w:rFonts w:asciiTheme="minorHAnsi" w:hAnsiTheme="minorHAnsi" w:cstheme="minorHAnsi"/>
        </w:rPr>
      </w:pPr>
      <w:r w:rsidRPr="001F2986">
        <w:rPr>
          <w:rFonts w:asciiTheme="minorHAnsi" w:hAnsiTheme="minorHAnsi" w:cstheme="minorHAnsi"/>
        </w:rPr>
        <w:t>A History of Failures</w:t>
      </w:r>
    </w:p>
    <w:p w14:paraId="03EDF741" w14:textId="77777777" w:rsidR="00D607F4" w:rsidRPr="001F2986" w:rsidRDefault="00D607F4" w:rsidP="00D607F4">
      <w:pPr>
        <w:rPr>
          <w:rFonts w:asciiTheme="minorHAnsi" w:hAnsiTheme="minorHAnsi" w:cstheme="minorHAnsi"/>
        </w:rPr>
      </w:pPr>
      <w:r w:rsidRPr="001F2986">
        <w:rPr>
          <w:rFonts w:asciiTheme="minorHAnsi" w:hAnsiTheme="minorHAnsi" w:cstheme="minorHAnsi"/>
        </w:rPr>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5B3334B4" w14:textId="77777777" w:rsidR="00D607F4" w:rsidRPr="001F2986" w:rsidRDefault="00D607F4" w:rsidP="00D607F4">
      <w:pPr>
        <w:rPr>
          <w:rFonts w:asciiTheme="minorHAnsi" w:hAnsiTheme="minorHAnsi" w:cstheme="minorHAnsi"/>
        </w:rPr>
      </w:pPr>
      <w:r w:rsidRPr="001F2986">
        <w:rPr>
          <w:rStyle w:val="StyleUnderline"/>
          <w:rFonts w:asciiTheme="minorHAnsi" w:hAnsiTheme="minorHAnsi" w:cstheme="minorHAnsi"/>
        </w:rPr>
        <w:t>Among terrorists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 use of biological weapons has been </w:t>
      </w:r>
      <w:r w:rsidRPr="001F2986">
        <w:rPr>
          <w:rStyle w:val="Emphasis"/>
          <w:rFonts w:asciiTheme="minorHAnsi" w:hAnsiTheme="minorHAnsi" w:cstheme="minorHAnsi"/>
        </w:rPr>
        <w:t>rare</w:t>
      </w:r>
      <w:r w:rsidRPr="001F2986">
        <w:rPr>
          <w:rFonts w:asciiTheme="minorHAnsi" w:hAnsiTheme="minorHAnsi" w:cstheme="minorHAnsi"/>
        </w:rPr>
        <w:t xml:space="preserve">r, although groups from nearly all ideological persuasions have contemplated it. </w:t>
      </w:r>
      <w:r w:rsidRPr="001F2986">
        <w:rPr>
          <w:rStyle w:val="StyleUnderline"/>
          <w:rFonts w:asciiTheme="minorHAnsi" w:hAnsiTheme="minorHAnsi" w:cstheme="minorHAnsi"/>
        </w:rPr>
        <w:t>Recent examples include a plot to contaminate Chicago’s water supply in the 1970s; food poisoning by a religious cult in Oregon in the 1980s; and the stockpiling of ricin by members of the Minnesota Patriot Council during the 1990s.</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any of these instances</w:t>
      </w:r>
      <w:r w:rsidRPr="001F2986">
        <w:rPr>
          <w:rFonts w:asciiTheme="minorHAnsi" w:hAnsiTheme="minorHAnsi" w:cstheme="minorHAnsi"/>
        </w:rPr>
        <w:t>.</w:t>
      </w:r>
    </w:p>
    <w:p w14:paraId="5679D127" w14:textId="77777777" w:rsidR="00D607F4" w:rsidRPr="001F2986" w:rsidRDefault="00D607F4" w:rsidP="00D607F4">
      <w:pPr>
        <w:rPr>
          <w:rFonts w:asciiTheme="minorHAnsi" w:hAnsiTheme="minorHAnsi" w:cstheme="minorHAnsi"/>
        </w:rPr>
      </w:pPr>
      <w:r w:rsidRPr="001F2986">
        <w:rPr>
          <w:rStyle w:val="StyleUnderline"/>
          <w:rFonts w:asciiTheme="minorHAnsi" w:hAnsiTheme="minorHAnsi" w:cstheme="minorHAnsi"/>
        </w:rPr>
        <w:t xml:space="preserve">The same is true for the biological warfare programs of </w:t>
      </w:r>
      <w:r w:rsidRPr="000B6C97">
        <w:rPr>
          <w:rStyle w:val="Emphasis"/>
          <w:rFonts w:asciiTheme="minorHAnsi" w:hAnsiTheme="minorHAnsi" w:cstheme="minorHAnsi"/>
          <w:highlight w:val="cyan"/>
        </w:rPr>
        <w:t>al-Qaeda</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I</w:t>
      </w:r>
      <w:r w:rsidRPr="001F2986">
        <w:rPr>
          <w:rStyle w:val="StyleUnderline"/>
          <w:rFonts w:asciiTheme="minorHAnsi" w:hAnsiTheme="minorHAnsi" w:cstheme="minorHAnsi"/>
        </w:rPr>
        <w:t xml:space="preserve">slamic </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tate </w:t>
      </w:r>
      <w:r w:rsidRPr="001F2986">
        <w:rPr>
          <w:rFonts w:asciiTheme="minorHAnsi" w:hAnsiTheme="minorHAnsi" w:cstheme="minorHAnsi"/>
        </w:rPr>
        <w:t xml:space="preserve">group. </w:t>
      </w:r>
      <w:r w:rsidRPr="001F2986">
        <w:rPr>
          <w:rStyle w:val="StyleUnderline"/>
          <w:rFonts w:asciiTheme="minorHAnsi" w:hAnsiTheme="minorHAnsi" w:cstheme="minorHAnsi"/>
        </w:rPr>
        <w:t xml:space="preserve">Both groups have </w:t>
      </w:r>
      <w:r w:rsidRPr="000B6C97">
        <w:rPr>
          <w:rStyle w:val="StyleUnderline"/>
          <w:rFonts w:asciiTheme="minorHAnsi" w:hAnsiTheme="minorHAnsi" w:cstheme="minorHAnsi"/>
          <w:highlight w:val="cyan"/>
        </w:rPr>
        <w:t>sought</w:t>
      </w:r>
      <w:r w:rsidRPr="001F2986">
        <w:rPr>
          <w:rFonts w:asciiTheme="minorHAnsi" w:hAnsiTheme="minorHAnsi" w:cstheme="minorHAnsi"/>
        </w:rPr>
        <w:t xml:space="preserve"> to buy, steal, or develop </w:t>
      </w:r>
      <w:r w:rsidRPr="000B6C97">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0B6C97">
        <w:rPr>
          <w:rStyle w:val="StyleUnderline"/>
          <w:rFonts w:asciiTheme="minorHAnsi" w:hAnsiTheme="minorHAnsi" w:cstheme="minorHAnsi"/>
          <w:highlight w:val="cyan"/>
        </w:rPr>
        <w:t>agents</w:t>
      </w:r>
      <w:r w:rsidRPr="001F2986">
        <w:rPr>
          <w:rFonts w:asciiTheme="minorHAnsi" w:hAnsiTheme="minorHAnsi" w:cstheme="minorHAnsi"/>
        </w:rPr>
        <w:t>.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w:t>
      </w:r>
    </w:p>
    <w:p w14:paraId="1A59B75C" w14:textId="77777777" w:rsidR="00D607F4" w:rsidRPr="001F2986" w:rsidRDefault="00D607F4" w:rsidP="00D607F4">
      <w:pPr>
        <w:rPr>
          <w:rFonts w:asciiTheme="minorHAnsi" w:hAnsiTheme="minorHAnsi" w:cstheme="minorHAnsi"/>
          <w:u w:val="single"/>
        </w:rPr>
      </w:pPr>
      <w:r w:rsidRPr="001F2986">
        <w:rPr>
          <w:rFonts w:asciiTheme="minorHAnsi" w:hAnsiTheme="minorHAnsi" w:cstheme="minorHAnsi"/>
        </w:rPr>
        <w:t xml:space="preserve">Yet </w:t>
      </w:r>
      <w:r w:rsidRPr="000B6C97">
        <w:rPr>
          <w:rStyle w:val="Emphasis"/>
          <w:rFonts w:asciiTheme="minorHAnsi" w:hAnsiTheme="minorHAnsi" w:cstheme="minorHAnsi"/>
          <w:highlight w:val="cyan"/>
        </w:rPr>
        <w:t>none</w:t>
      </w:r>
      <w:r w:rsidRPr="001F2986">
        <w:rPr>
          <w:rStyle w:val="Emphasis"/>
          <w:rFonts w:asciiTheme="minorHAnsi" w:hAnsiTheme="minorHAnsi" w:cstheme="minorHAnsi"/>
        </w:rPr>
        <w:t xml:space="preserve"> of these efforts </w:t>
      </w:r>
      <w:r w:rsidRPr="000B6C97">
        <w:rPr>
          <w:rStyle w:val="Emphasis"/>
          <w:rFonts w:asciiTheme="minorHAnsi" w:hAnsiTheme="minorHAnsi" w:cstheme="minorHAnsi"/>
          <w:highlight w:val="cyan"/>
        </w:rPr>
        <w:t>succeeded</w:t>
      </w:r>
      <w:r w:rsidRPr="001F2986">
        <w:rPr>
          <w:rFonts w:asciiTheme="minorHAnsi" w:hAnsiTheme="minorHAnsi" w:cstheme="minorHAnsi"/>
        </w:rPr>
        <w:t xml:space="preserve">. </w:t>
      </w:r>
      <w:r w:rsidRPr="005152C8">
        <w:rPr>
          <w:rStyle w:val="StyleUnderline"/>
          <w:rFonts w:asciiTheme="minorHAnsi" w:hAnsiTheme="minorHAnsi" w:cstheme="minorHAnsi"/>
        </w:rPr>
        <w:t>The only al-Qaeda plot in which bioterrorism featured prominently</w:t>
      </w:r>
      <w:r w:rsidRPr="005152C8">
        <w:rPr>
          <w:rFonts w:asciiTheme="minorHAnsi" w:hAnsiTheme="minorHAnsi" w:cstheme="minorHAnsi"/>
        </w:rPr>
        <w:t xml:space="preserve"> — the so-called “ricin plot” in England in 2002 — </w:t>
      </w:r>
      <w:r w:rsidRPr="005152C8">
        <w:rPr>
          <w:rStyle w:val="StyleUnderline"/>
          <w:rFonts w:asciiTheme="minorHAnsi" w:hAnsiTheme="minorHAnsi" w:cstheme="minorHAnsi"/>
        </w:rPr>
        <w:t xml:space="preserve">was </w:t>
      </w:r>
      <w:r w:rsidRPr="005152C8">
        <w:rPr>
          <w:rStyle w:val="Emphasis"/>
          <w:rFonts w:asciiTheme="minorHAnsi" w:hAnsiTheme="minorHAnsi" w:cstheme="minorHAnsi"/>
        </w:rPr>
        <w:t>interrupted</w:t>
      </w:r>
      <w:r w:rsidRPr="005152C8">
        <w:rPr>
          <w:rStyle w:val="StyleUnderline"/>
          <w:rFonts w:asciiTheme="minorHAnsi" w:hAnsiTheme="minorHAnsi" w:cstheme="minorHAnsi"/>
        </w:rPr>
        <w:t xml:space="preserve"> at </w:t>
      </w:r>
      <w:r w:rsidRPr="005152C8">
        <w:rPr>
          <w:rStyle w:val="Emphasis"/>
          <w:rFonts w:asciiTheme="minorHAnsi" w:hAnsiTheme="minorHAnsi" w:cstheme="minorHAnsi"/>
        </w:rPr>
        <w:t>such an early stage</w:t>
      </w:r>
      <w:r w:rsidRPr="005152C8">
        <w:rPr>
          <w:rStyle w:val="StyleUnderline"/>
          <w:rFonts w:asciiTheme="minorHAnsi" w:hAnsiTheme="minorHAnsi" w:cstheme="minorHAnsi"/>
        </w:rPr>
        <w:t xml:space="preserve"> that none of the toxin had </w:t>
      </w:r>
      <w:r w:rsidRPr="005152C8">
        <w:rPr>
          <w:rStyle w:val="Emphasis"/>
          <w:rFonts w:asciiTheme="minorHAnsi" w:hAnsiTheme="minorHAnsi" w:cstheme="minorHAnsi"/>
        </w:rPr>
        <w:t>actually been produced</w:t>
      </w:r>
      <w:r w:rsidRPr="005152C8">
        <w:rPr>
          <w:rFonts w:asciiTheme="minorHAnsi" w:hAnsiTheme="minorHAnsi" w:cstheme="minorHAnsi"/>
        </w:rPr>
        <w:t xml:space="preserve">. </w:t>
      </w:r>
      <w:r w:rsidRPr="005152C8">
        <w:rPr>
          <w:rStyle w:val="StyleUnderline"/>
          <w:rFonts w:asciiTheme="minorHAnsi" w:hAnsiTheme="minorHAnsi" w:cstheme="minorHAnsi"/>
        </w:rPr>
        <w:t>The Islamic State’s most serious attempt, in 2017, involved a small amount of ricin</w:t>
      </w:r>
      <w:r w:rsidRPr="005152C8">
        <w:rPr>
          <w:rFonts w:asciiTheme="minorHAnsi" w:hAnsiTheme="minorHAnsi" w:cstheme="minorHAnsi"/>
        </w:rPr>
        <w:t xml:space="preserve">, whose only fatality was the hamster on which it was tested. </w:t>
      </w:r>
      <w:r w:rsidRPr="005152C8">
        <w:rPr>
          <w:rStyle w:val="StyleUnderline"/>
          <w:rFonts w:asciiTheme="minorHAnsi" w:hAnsiTheme="minorHAnsi" w:cstheme="minorHAnsi"/>
        </w:rPr>
        <w:t xml:space="preserve">Of the </w:t>
      </w:r>
      <w:r w:rsidRPr="005152C8">
        <w:rPr>
          <w:rStyle w:val="Emphasis"/>
          <w:rFonts w:asciiTheme="minorHAnsi" w:hAnsiTheme="minorHAnsi" w:cstheme="minorHAnsi"/>
        </w:rPr>
        <w:t>tens of thousands</w:t>
      </w:r>
      <w:r w:rsidRPr="005152C8">
        <w:rPr>
          <w:rStyle w:val="StyleUnderline"/>
          <w:rFonts w:asciiTheme="minorHAnsi" w:hAnsiTheme="minorHAnsi" w:cstheme="minorHAnsi"/>
        </w:rPr>
        <w:t xml:space="preserve"> of people that jihadists have murdered, not a </w:t>
      </w:r>
      <w:r w:rsidRPr="005152C8">
        <w:rPr>
          <w:rStyle w:val="Emphasis"/>
          <w:rFonts w:asciiTheme="minorHAnsi" w:hAnsiTheme="minorHAnsi" w:cstheme="minorHAnsi"/>
        </w:rPr>
        <w:t>single one has died</w:t>
      </w:r>
      <w:r w:rsidRPr="005152C8">
        <w:rPr>
          <w:rStyle w:val="StyleUnderline"/>
          <w:rFonts w:asciiTheme="minorHAnsi" w:hAnsiTheme="minorHAnsi" w:cstheme="minorHAnsi"/>
        </w:rPr>
        <w:t xml:space="preserve"> from biological agents.</w:t>
      </w:r>
    </w:p>
    <w:p w14:paraId="7EDC175D" w14:textId="77777777" w:rsidR="00D607F4" w:rsidRPr="001F2986" w:rsidRDefault="00D607F4" w:rsidP="00D607F4">
      <w:pPr>
        <w:rPr>
          <w:rFonts w:asciiTheme="minorHAnsi" w:hAnsiTheme="minorHAnsi" w:cstheme="minorHAnsi"/>
        </w:rPr>
      </w:pPr>
      <w:r w:rsidRPr="001F2986">
        <w:rPr>
          <w:rFonts w:asciiTheme="minorHAnsi" w:hAnsiTheme="minorHAnsi" w:cstheme="minorHAnsi"/>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5C794DE9" w14:textId="77777777" w:rsidR="00D607F4" w:rsidRPr="001F2986" w:rsidRDefault="00D607F4" w:rsidP="00D607F4">
      <w:pPr>
        <w:rPr>
          <w:rFonts w:asciiTheme="minorHAnsi" w:hAnsiTheme="minorHAnsi" w:cstheme="minorHAnsi"/>
        </w:rPr>
      </w:pPr>
      <w:r w:rsidRPr="001F2986">
        <w:rPr>
          <w:rFonts w:asciiTheme="minorHAnsi" w:hAnsiTheme="minorHAnsi" w:cstheme="minorHAnsi"/>
        </w:rPr>
        <w:t>Technical Challenges</w:t>
      </w:r>
    </w:p>
    <w:p w14:paraId="34AEB8B0" w14:textId="77777777" w:rsidR="00D607F4" w:rsidRPr="001F2986" w:rsidRDefault="00D607F4" w:rsidP="00D607F4">
      <w:pPr>
        <w:rPr>
          <w:rFonts w:asciiTheme="minorHAnsi" w:hAnsiTheme="minorHAnsi" w:cstheme="minorHAnsi"/>
        </w:rPr>
      </w:pPr>
      <w:r w:rsidRPr="001F2986">
        <w:rPr>
          <w:rFonts w:asciiTheme="minorHAnsi" w:hAnsiTheme="minorHAnsi" w:cstheme="minorHAnsi"/>
        </w:rPr>
        <w:t xml:space="preserve">Ivins’ case helps to explain why so many would-be bioterrorists have failed.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technical level</w:t>
      </w:r>
      <w:r w:rsidRPr="001F2986">
        <w:rPr>
          <w:rStyle w:val="StyleUnderline"/>
          <w:rFonts w:asciiTheme="minorHAnsi" w:hAnsiTheme="minorHAnsi" w:cstheme="minorHAnsi"/>
        </w:rPr>
        <w:t xml:space="preserve">, </w:t>
      </w:r>
      <w:r w:rsidRPr="005152C8">
        <w:rPr>
          <w:rStyle w:val="StyleUnderline"/>
          <w:rFonts w:asciiTheme="minorHAnsi" w:hAnsiTheme="minorHAnsi" w:cstheme="minorHAnsi"/>
        </w:rPr>
        <w:t xml:space="preserve">launching a </w:t>
      </w:r>
      <w:r w:rsidRPr="005152C8">
        <w:rPr>
          <w:rStyle w:val="Emphasis"/>
          <w:rFonts w:asciiTheme="minorHAnsi" w:hAnsiTheme="minorHAnsi" w:cstheme="minorHAnsi"/>
        </w:rPr>
        <w:t>sophisticated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large-</w:t>
      </w:r>
      <w:r w:rsidRPr="005152C8">
        <w:rPr>
          <w:rStyle w:val="Emphasis"/>
          <w:rFonts w:asciiTheme="minorHAnsi" w:hAnsiTheme="minorHAnsi" w:cstheme="minorHAnsi"/>
        </w:rPr>
        <w:t>scale bioterrorist attack</w:t>
      </w:r>
      <w:r w:rsidRPr="005152C8">
        <w:rPr>
          <w:rStyle w:val="StyleUnderline"/>
          <w:rFonts w:asciiTheme="minorHAnsi" w:hAnsiTheme="minorHAnsi" w:cstheme="minorHAnsi"/>
        </w:rPr>
        <w:t xml:space="preserve"> involves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toxin or a </w:t>
      </w:r>
      <w:r w:rsidRPr="000B6C97">
        <w:rPr>
          <w:rStyle w:val="StyleUnderline"/>
          <w:rFonts w:asciiTheme="minorHAnsi" w:hAnsiTheme="minorHAnsi" w:cstheme="minorHAnsi"/>
          <w:highlight w:val="cyan"/>
        </w:rPr>
        <w:t>pathogen</w:t>
      </w:r>
      <w:r w:rsidRPr="001F2986">
        <w:rPr>
          <w:rStyle w:val="StyleUnderline"/>
          <w:rFonts w:asciiTheme="minorHAnsi" w:hAnsiTheme="minorHAnsi" w:cstheme="minorHAnsi"/>
        </w:rPr>
        <w:t xml:space="preserve"> — generally a bacterium or a virus — </w:t>
      </w:r>
      <w:r w:rsidRPr="005152C8">
        <w:rPr>
          <w:rStyle w:val="StyleUnderline"/>
          <w:rFonts w:asciiTheme="minorHAnsi" w:hAnsiTheme="minorHAnsi" w:cstheme="minorHAnsi"/>
        </w:rPr>
        <w:t xml:space="preserve">which </w:t>
      </w:r>
      <w:r w:rsidRPr="000B6C97">
        <w:rPr>
          <w:rStyle w:val="StyleUnderline"/>
          <w:rFonts w:asciiTheme="minorHAnsi" w:hAnsiTheme="minorHAnsi" w:cstheme="minorHAnsi"/>
          <w:highlight w:val="cyan"/>
        </w:rPr>
        <w:t xml:space="preserve">needs to be </w:t>
      </w:r>
      <w:r w:rsidRPr="000B6C97">
        <w:rPr>
          <w:rStyle w:val="Emphasis"/>
          <w:rFonts w:asciiTheme="minorHAnsi" w:hAnsiTheme="minorHAnsi" w:cstheme="minorHAnsi"/>
          <w:highlight w:val="cyan"/>
        </w:rPr>
        <w:t>isolated</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disseminated</w:t>
      </w:r>
      <w:r w:rsidRPr="001F2986">
        <w:rPr>
          <w:rFonts w:asciiTheme="minorHAnsi" w:hAnsiTheme="minorHAnsi" w:cstheme="minorHAnsi"/>
        </w:rPr>
        <w:t xml:space="preserve">. But </w:t>
      </w:r>
      <w:r w:rsidRPr="000B6C97">
        <w:rPr>
          <w:rStyle w:val="StyleUnderline"/>
          <w:rFonts w:asciiTheme="minorHAnsi" w:hAnsiTheme="minorHAnsi" w:cstheme="minorHAnsi"/>
          <w:highlight w:val="cyan"/>
        </w:rPr>
        <w:t>this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difficult</w:t>
      </w:r>
      <w:r w:rsidRPr="001F2986">
        <w:rPr>
          <w:rStyle w:val="Emphasis"/>
          <w:rFonts w:asciiTheme="minorHAnsi" w:hAnsiTheme="minorHAnsi" w:cstheme="minorHAnsi"/>
        </w:rPr>
        <w:t xml:space="preserve"> than it seems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As well as </w:t>
      </w:r>
      <w:r w:rsidRPr="000B6C97">
        <w:rPr>
          <w:rStyle w:val="Emphasis"/>
          <w:rFonts w:asciiTheme="minorHAnsi" w:hAnsiTheme="minorHAnsi" w:cstheme="minorHAnsi"/>
          <w:highlight w:val="cyan"/>
        </w:rPr>
        <w:t>advanced training</w:t>
      </w:r>
      <w:r w:rsidRPr="000B6C97">
        <w:rPr>
          <w:rStyle w:val="StyleUnderline"/>
          <w:rFonts w:asciiTheme="minorHAnsi" w:hAnsiTheme="minorHAnsi" w:cstheme="minorHAnsi"/>
          <w:highlight w:val="cyan"/>
        </w:rPr>
        <w:t xml:space="preserve"> in biology</w:t>
      </w:r>
      <w:r w:rsidRPr="001F2986">
        <w:rPr>
          <w:rStyle w:val="StyleUnderline"/>
          <w:rFonts w:asciiTheme="minorHAnsi" w:hAnsiTheme="minorHAnsi" w:cstheme="minorHAnsi"/>
        </w:rPr>
        <w:t xml:space="preserve"> or chemistry, </w:t>
      </w:r>
      <w:r w:rsidRPr="000B6C97">
        <w:rPr>
          <w:rStyle w:val="StyleUnderline"/>
          <w:rFonts w:asciiTheme="minorHAnsi" w:hAnsiTheme="minorHAnsi" w:cstheme="minorHAnsi"/>
          <w:highlight w:val="cyan"/>
        </w:rPr>
        <w:t xml:space="preserve">isolating the agent requires </w:t>
      </w:r>
      <w:r w:rsidRPr="000B6C97">
        <w:rPr>
          <w:rStyle w:val="Emphasis"/>
          <w:rFonts w:asciiTheme="minorHAnsi" w:hAnsiTheme="minorHAnsi" w:cstheme="minorHAnsi"/>
          <w:highlight w:val="cyan"/>
        </w:rPr>
        <w:t>significant experience</w:t>
      </w:r>
      <w:r w:rsidRPr="001F2986">
        <w:rPr>
          <w:rStyle w:val="StyleUnderline"/>
          <w:rFonts w:asciiTheme="minorHAnsi" w:hAnsiTheme="minorHAnsi" w:cstheme="minorHAnsi"/>
        </w:rPr>
        <w:t>. It</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has to be done </w:t>
      </w:r>
      <w:r w:rsidRPr="000B6C97">
        <w:rPr>
          <w:rStyle w:val="StyleUnderline"/>
          <w:rFonts w:asciiTheme="minorHAnsi" w:hAnsiTheme="minorHAnsi" w:cstheme="minorHAnsi"/>
          <w:highlight w:val="cyan"/>
        </w:rPr>
        <w:t xml:space="preserve">in a </w:t>
      </w:r>
      <w:r w:rsidRPr="000B6C97">
        <w:rPr>
          <w:rStyle w:val="Emphasis"/>
          <w:rFonts w:asciiTheme="minorHAnsi" w:hAnsiTheme="minorHAnsi" w:cstheme="minorHAnsi"/>
          <w:highlight w:val="cyan"/>
        </w:rPr>
        <w:t>safe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contained</w:t>
      </w:r>
      <w:r w:rsidRPr="000B6C97">
        <w:rPr>
          <w:rStyle w:val="StyleUnderline"/>
          <w:rFonts w:asciiTheme="minorHAnsi" w:hAnsiTheme="minorHAnsi" w:cstheme="minorHAnsi"/>
          <w:highlight w:val="cyan"/>
        </w:rPr>
        <w:t xml:space="preserve"> environment</w:t>
      </w:r>
      <w:r w:rsidRPr="001F2986">
        <w:rPr>
          <w:rStyle w:val="StyleUnderline"/>
          <w:rFonts w:asciiTheme="minorHAnsi" w:hAnsiTheme="minorHAnsi" w:cstheme="minorHAnsi"/>
        </w:rPr>
        <w:t xml:space="preserve">, to stop it from spreading </w:t>
      </w:r>
      <w:r w:rsidRPr="001F2986">
        <w:rPr>
          <w:rStyle w:val="Emphasis"/>
          <w:rFonts w:asciiTheme="minorHAnsi" w:hAnsiTheme="minorHAnsi" w:cstheme="minorHAnsi"/>
        </w:rPr>
        <w:t>within</w:t>
      </w:r>
      <w:r w:rsidRPr="001F2986">
        <w:rPr>
          <w:rStyle w:val="StyleUnderline"/>
          <w:rFonts w:asciiTheme="minorHAnsi" w:hAnsiTheme="minorHAnsi" w:cstheme="minorHAnsi"/>
        </w:rPr>
        <w:t xml:space="preserve"> the terrorist group</w:t>
      </w:r>
      <w:r w:rsidRPr="001F2986">
        <w:rPr>
          <w:rFonts w:asciiTheme="minorHAnsi" w:hAnsiTheme="minorHAnsi" w:cstheme="minorHAnsi"/>
        </w:rPr>
        <w:t>. Contrary to what al-Qaeda said in one of its online magazines, you can’t just make a (biological) weapon “in the kitchen of your mom!”</w:t>
      </w:r>
    </w:p>
    <w:p w14:paraId="2DF017FF" w14:textId="77777777" w:rsidR="00D607F4" w:rsidRPr="001F2986" w:rsidRDefault="00D607F4" w:rsidP="00D607F4">
      <w:pPr>
        <w:rPr>
          <w:rStyle w:val="StyleUnderline"/>
          <w:rFonts w:asciiTheme="minorHAnsi" w:hAnsiTheme="minorHAnsi" w:cstheme="minorHAnsi"/>
        </w:rPr>
      </w:pPr>
      <w:r w:rsidRPr="001F2986">
        <w:rPr>
          <w:rFonts w:asciiTheme="minorHAnsi" w:hAnsiTheme="minorHAnsi" w:cstheme="minorHAnsi"/>
        </w:rPr>
        <w:t xml:space="preserve">In addition, </w:t>
      </w:r>
      <w:r w:rsidRPr="001F2986">
        <w:rPr>
          <w:rStyle w:val="StyleUnderline"/>
          <w:rFonts w:asciiTheme="minorHAnsi" w:hAnsiTheme="minorHAnsi" w:cstheme="minorHAnsi"/>
        </w:rPr>
        <w:t xml:space="preserve">there is the challenge of </w:t>
      </w:r>
      <w:r w:rsidRPr="000B6C97">
        <w:rPr>
          <w:rStyle w:val="Emphasis"/>
          <w:rFonts w:asciiTheme="minorHAnsi" w:hAnsiTheme="minorHAnsi" w:cstheme="minorHAnsi"/>
          <w:highlight w:val="cyan"/>
        </w:rPr>
        <w:t>dissemination</w:t>
      </w:r>
      <w:r w:rsidRPr="001F2986">
        <w:rPr>
          <w:rFonts w:asciiTheme="minorHAnsi" w:hAnsiTheme="minorHAnsi" w:cstheme="minorHAnsi"/>
        </w:rPr>
        <w:t xml:space="preserve">. Unless the agent is super-contagious, </w:t>
      </w:r>
      <w:r w:rsidRPr="001F2986">
        <w:rPr>
          <w:rStyle w:val="StyleUnderline"/>
          <w:rFonts w:asciiTheme="minorHAnsi" w:hAnsiTheme="minorHAnsi" w:cstheme="minorHAnsi"/>
        </w:rPr>
        <w:t xml:space="preserve">a powerful biological attack </w:t>
      </w:r>
      <w:r w:rsidRPr="000B6C97">
        <w:rPr>
          <w:rStyle w:val="StyleUnderline"/>
          <w:rFonts w:asciiTheme="minorHAnsi" w:hAnsiTheme="minorHAnsi" w:cstheme="minorHAnsi"/>
          <w:highlight w:val="cyan"/>
        </w:rPr>
        <w:t xml:space="preserve">relies on a </w:t>
      </w:r>
      <w:r w:rsidRPr="000B6C97">
        <w:rPr>
          <w:rStyle w:val="Emphasis"/>
          <w:rFonts w:asciiTheme="minorHAnsi" w:hAnsiTheme="minorHAnsi" w:cstheme="minorHAnsi"/>
          <w:highlight w:val="cyan"/>
        </w:rPr>
        <w:t>large number of</w:t>
      </w:r>
      <w:r w:rsidRPr="001F2986">
        <w:rPr>
          <w:rStyle w:val="Emphasis"/>
          <w:rFonts w:asciiTheme="minorHAnsi" w:hAnsiTheme="minorHAnsi" w:cstheme="minorHAnsi"/>
        </w:rPr>
        <w:t xml:space="preserve"> initial </w:t>
      </w:r>
      <w:r w:rsidRPr="000B6C97">
        <w:rPr>
          <w:rStyle w:val="Emphasis"/>
          <w:rFonts w:asciiTheme="minorHAnsi" w:hAnsiTheme="minorHAnsi" w:cstheme="minorHAnsi"/>
          <w:highlight w:val="cyan"/>
        </w:rPr>
        <w:t>infections</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perfect conditions</w:t>
      </w:r>
      <w:r w:rsidRPr="001F2986">
        <w:rPr>
          <w:rFonts w:asciiTheme="minorHAnsi" w:hAnsiTheme="minorHAnsi" w:cstheme="minorHAnsi"/>
        </w:rPr>
        <w:t xml:space="preserve">. In the case of the bacterium </w:t>
      </w:r>
      <w:r w:rsidRPr="001F2986">
        <w:rPr>
          <w:rStyle w:val="StyleUnderline"/>
          <w:rFonts w:asciiTheme="minorHAnsi" w:hAnsiTheme="minorHAnsi" w:cstheme="minorHAnsi"/>
        </w:rPr>
        <w:t>anthrax</w:t>
      </w:r>
      <w:r w:rsidRPr="001F2986">
        <w:rPr>
          <w:rFonts w:asciiTheme="minorHAnsi" w:hAnsiTheme="minorHAnsi" w:cstheme="minorHAnsi"/>
        </w:rPr>
        <w:t xml:space="preserve">, for example, </w:t>
      </w:r>
      <w:r w:rsidRPr="001F2986">
        <w:rPr>
          <w:rStyle w:val="StyleUnderline"/>
          <w:rFonts w:asciiTheme="minorHAnsi" w:hAnsiTheme="minorHAnsi" w:cstheme="minorHAnsi"/>
        </w:rPr>
        <w:t xml:space="preserve">only spores of a particular size are likely to be effective in certain kinds of weather.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-sponsored </w:t>
      </w:r>
      <w:r w:rsidRPr="000B6C97">
        <w:rPr>
          <w:rStyle w:val="StyleUnderline"/>
          <w:rFonts w:asciiTheme="minorHAnsi" w:hAnsiTheme="minorHAnsi" w:cstheme="minorHAnsi"/>
          <w:highlight w:val="cyan"/>
        </w:rPr>
        <w:t>programs</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needed </w:t>
      </w:r>
      <w:r w:rsidRPr="000B6C97">
        <w:rPr>
          <w:rStyle w:val="Emphasis"/>
          <w:rFonts w:asciiTheme="minorHAnsi" w:hAnsiTheme="minorHAnsi" w:cstheme="minorHAnsi"/>
          <w:highlight w:val="cyan"/>
        </w:rPr>
        <w:t>years of testing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experimentation</w:t>
      </w:r>
      <w:r w:rsidRPr="001F2986">
        <w:rPr>
          <w:rStyle w:val="StyleUnderline"/>
          <w:rFonts w:asciiTheme="minorHAnsi" w:hAnsiTheme="minorHAnsi" w:cstheme="minorHAnsi"/>
        </w:rPr>
        <w:t xml:space="preserve"> to understand how their weapons could be used</w:t>
      </w:r>
      <w:r w:rsidRPr="001F2986">
        <w:rPr>
          <w:rFonts w:asciiTheme="minorHAnsi" w:hAnsiTheme="minorHAnsi" w:cstheme="minorHAnsi"/>
        </w:rPr>
        <w:t xml:space="preserve">. Though not impossible,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possess the </w:t>
      </w:r>
      <w:r w:rsidRPr="000B6C97">
        <w:rPr>
          <w:rStyle w:val="Emphasis"/>
          <w:rFonts w:asciiTheme="minorHAnsi" w:hAnsiTheme="minorHAnsi" w:cstheme="minorHAnsi"/>
          <w:highlight w:val="cyan"/>
        </w:rPr>
        <w:t>resources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stable environment</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patience</w:t>
      </w:r>
      <w:r w:rsidRPr="001F2986">
        <w:rPr>
          <w:rStyle w:val="StyleUnderline"/>
          <w:rFonts w:asciiTheme="minorHAnsi" w:hAnsiTheme="minorHAnsi" w:cstheme="minorHAnsi"/>
        </w:rPr>
        <w:t xml:space="preserve"> to do likewise.</w:t>
      </w:r>
    </w:p>
    <w:bookmarkEnd w:id="4"/>
    <w:p w14:paraId="6ED5663A" w14:textId="22FAC3BB" w:rsidR="00D607F4" w:rsidRPr="00855F9E" w:rsidRDefault="00D607F4" w:rsidP="00D607F4">
      <w:pPr>
        <w:pStyle w:val="Heading3"/>
      </w:pPr>
      <w:r>
        <w:t>1NC---Pharma Low</w:t>
      </w:r>
    </w:p>
    <w:p w14:paraId="56840D51" w14:textId="77777777" w:rsidR="00D607F4" w:rsidRPr="00855F9E" w:rsidRDefault="00D607F4" w:rsidP="00D607F4">
      <w:pPr>
        <w:pStyle w:val="Heading4"/>
      </w:pPr>
      <w:r w:rsidRPr="00855F9E">
        <w:t>Pharma innovation failing</w:t>
      </w:r>
    </w:p>
    <w:p w14:paraId="22FFB6CB" w14:textId="77777777" w:rsidR="00D607F4" w:rsidRPr="00855F9E" w:rsidRDefault="00D607F4" w:rsidP="00D607F4">
      <w:r w:rsidRPr="00855F9E">
        <w:rPr>
          <w:rStyle w:val="Style13ptBold"/>
        </w:rPr>
        <w:t>Gaffney 15</w:t>
      </w:r>
      <w:r w:rsidRPr="00855F9E">
        <w:t xml:space="preserve"> </w:t>
      </w:r>
      <w:r w:rsidRPr="00855F9E">
        <w:rPr>
          <w:sz w:val="20"/>
        </w:rPr>
        <w:t>[Adam, M.D. Instructor in Medicine at Harvard Medical School, Secretary of Physicians for a National Health Program, MD from New York University “Your Wallet or Your Life: A lifesaving drug’s overnight price hike shows why we must fight for a radically different health care system” 9-22-15 http://www.pnhp.org/news/2015/september/your-wallet-or-your-life]</w:t>
      </w:r>
    </w:p>
    <w:p w14:paraId="47143F78" w14:textId="77777777" w:rsidR="00D607F4" w:rsidRPr="00855F9E" w:rsidRDefault="00D607F4" w:rsidP="00D607F4">
      <w:pPr>
        <w:rPr>
          <w:sz w:val="16"/>
        </w:rPr>
      </w:pPr>
      <w:r w:rsidRPr="00855F9E">
        <w:rPr>
          <w:sz w:val="16"/>
        </w:rPr>
        <w:t xml:space="preserve">Some notable exceptions notwithstanding, </w:t>
      </w:r>
      <w:r w:rsidRPr="00855F9E">
        <w:rPr>
          <w:rStyle w:val="StyleUnderline"/>
          <w:highlight w:val="cyan"/>
        </w:rPr>
        <w:t>pharma</w:t>
      </w:r>
      <w:r w:rsidRPr="00855F9E">
        <w:rPr>
          <w:sz w:val="16"/>
        </w:rPr>
        <w:t xml:space="preserve">ceutical </w:t>
      </w:r>
      <w:r w:rsidRPr="00855F9E">
        <w:rPr>
          <w:rStyle w:val="StyleUnderline"/>
          <w:highlight w:val="cyan"/>
        </w:rPr>
        <w:t>development in recent years has been</w:t>
      </w:r>
      <w:r w:rsidRPr="00855F9E">
        <w:rPr>
          <w:sz w:val="16"/>
        </w:rPr>
        <w:t xml:space="preserve"> rather </w:t>
      </w:r>
      <w:r w:rsidRPr="00855F9E">
        <w:rPr>
          <w:rStyle w:val="StyleUnderline"/>
          <w:highlight w:val="cyan"/>
        </w:rPr>
        <w:t>disappointing.</w:t>
      </w:r>
      <w:r w:rsidRPr="00855F9E">
        <w:rPr>
          <w:sz w:val="16"/>
        </w:rPr>
        <w:t xml:space="preserve"> In a 2012 article in the British Medical Journal, health policy scholars Donald Light and Joel Lexchin laid out this criticism well, arguing that </w:t>
      </w:r>
      <w:r w:rsidRPr="00855F9E">
        <w:rPr>
          <w:rStyle w:val="StyleUnderline"/>
          <w:highlight w:val="cyan"/>
        </w:rPr>
        <w:t>the</w:t>
      </w:r>
      <w:r w:rsidRPr="00855F9E">
        <w:rPr>
          <w:sz w:val="16"/>
        </w:rPr>
        <w:t xml:space="preserve"> pharmaceutical </w:t>
      </w:r>
      <w:r w:rsidRPr="00855F9E">
        <w:rPr>
          <w:rStyle w:val="StyleUnderline"/>
          <w:highlight w:val="cyan"/>
        </w:rPr>
        <w:t>industry’s flawed</w:t>
      </w:r>
      <w:r w:rsidRPr="00855F9E">
        <w:rPr>
          <w:sz w:val="16"/>
        </w:rPr>
        <w:t xml:space="preserve"> </w:t>
      </w:r>
      <w:r w:rsidRPr="00855F9E">
        <w:rPr>
          <w:rStyle w:val="StyleUnderline"/>
          <w:highlight w:val="cyan"/>
        </w:rPr>
        <w:t>approach</w:t>
      </w:r>
      <w:r w:rsidRPr="00855F9E">
        <w:rPr>
          <w:sz w:val="16"/>
        </w:rPr>
        <w:t xml:space="preserve"> towards drug development </w:t>
      </w:r>
      <w:r w:rsidRPr="00855F9E">
        <w:rPr>
          <w:rStyle w:val="StyleUnderline"/>
          <w:highlight w:val="cyan"/>
        </w:rPr>
        <w:t>produces</w:t>
      </w:r>
      <w:r w:rsidRPr="00855F9E">
        <w:rPr>
          <w:sz w:val="16"/>
        </w:rPr>
        <w:t xml:space="preserve"> “mostly </w:t>
      </w:r>
      <w:r w:rsidRPr="00855F9E">
        <w:rPr>
          <w:rStyle w:val="StyleUnderline"/>
          <w:highlight w:val="cyan"/>
        </w:rPr>
        <w:t>minor variations on existing drugs</w:t>
      </w:r>
      <w:r w:rsidRPr="00855F9E">
        <w:rPr>
          <w:sz w:val="16"/>
        </w:rPr>
        <w:t>” that are usually “</w:t>
      </w:r>
      <w:r w:rsidRPr="00855F9E">
        <w:rPr>
          <w:rStyle w:val="StyleUnderline"/>
          <w:highlight w:val="cyan"/>
        </w:rPr>
        <w:t>not superior</w:t>
      </w:r>
      <w:r w:rsidRPr="00855F9E">
        <w:rPr>
          <w:sz w:val="16"/>
        </w:rPr>
        <w:t xml:space="preserve"> </w:t>
      </w:r>
      <w:r w:rsidRPr="00855F9E">
        <w:rPr>
          <w:rStyle w:val="StyleUnderline"/>
          <w:highlight w:val="cyan"/>
        </w:rPr>
        <w:t>on clinical measures</w:t>
      </w:r>
      <w:r w:rsidRPr="00855F9E">
        <w:rPr>
          <w:sz w:val="16"/>
        </w:rPr>
        <w:t xml:space="preserve">.” The pursuit of </w:t>
      </w:r>
      <w:r w:rsidRPr="00855F9E">
        <w:rPr>
          <w:rStyle w:val="StyleUnderline"/>
          <w:highlight w:val="cyan"/>
        </w:rPr>
        <w:t>truly innovative</w:t>
      </w:r>
      <w:r w:rsidRPr="00855F9E">
        <w:rPr>
          <w:sz w:val="16"/>
        </w:rPr>
        <w:t xml:space="preserve"> new </w:t>
      </w:r>
      <w:r w:rsidRPr="00855F9E">
        <w:rPr>
          <w:rStyle w:val="StyleUnderline"/>
          <w:highlight w:val="cyan"/>
        </w:rPr>
        <w:t>molecules</w:t>
      </w:r>
      <w:r w:rsidRPr="00855F9E">
        <w:rPr>
          <w:sz w:val="16"/>
        </w:rPr>
        <w:t xml:space="preserve">, in other words, </w:t>
      </w:r>
      <w:r w:rsidRPr="00855F9E">
        <w:rPr>
          <w:rStyle w:val="StyleUnderline"/>
          <w:highlight w:val="cyan"/>
        </w:rPr>
        <w:t>is discarded</w:t>
      </w:r>
      <w:r w:rsidRPr="00855F9E">
        <w:rPr>
          <w:sz w:val="16"/>
        </w:rPr>
        <w:t xml:space="preserve"> </w:t>
      </w:r>
      <w:r w:rsidRPr="00855F9E">
        <w:rPr>
          <w:rStyle w:val="StyleUnderline"/>
          <w:highlight w:val="cyan"/>
        </w:rPr>
        <w:t>in favor of</w:t>
      </w:r>
      <w:r w:rsidRPr="00855F9E">
        <w:rPr>
          <w:sz w:val="16"/>
        </w:rPr>
        <w:t xml:space="preserve"> highly </w:t>
      </w:r>
      <w:r w:rsidRPr="00855F9E">
        <w:rPr>
          <w:rStyle w:val="StyleUnderline"/>
          <w:highlight w:val="cyan"/>
        </w:rPr>
        <w:t>lucrative, derivative drugs</w:t>
      </w:r>
      <w:r w:rsidRPr="00855F9E">
        <w:rPr>
          <w:sz w:val="16"/>
        </w:rPr>
        <w:t xml:space="preserve"> — a consequence of a “</w:t>
      </w:r>
      <w:r w:rsidRPr="00855F9E">
        <w:rPr>
          <w:rStyle w:val="StyleUnderline"/>
          <w:highlight w:val="cyan"/>
        </w:rPr>
        <w:t>hidden business model</w:t>
      </w:r>
      <w:r w:rsidRPr="00855F9E">
        <w:rPr>
          <w:sz w:val="16"/>
        </w:rPr>
        <w:t xml:space="preserve">,” as they describe it, that </w:t>
      </w:r>
      <w:r w:rsidRPr="00855F9E">
        <w:rPr>
          <w:rStyle w:val="StyleUnderline"/>
          <w:highlight w:val="cyan"/>
        </w:rPr>
        <w:t>spends</w:t>
      </w:r>
      <w:r w:rsidRPr="00855F9E">
        <w:rPr>
          <w:sz w:val="16"/>
        </w:rPr>
        <w:t xml:space="preserve"> an estimated </w:t>
      </w:r>
      <w:r w:rsidRPr="00855F9E">
        <w:rPr>
          <w:rStyle w:val="StyleUnderline"/>
          <w:highlight w:val="cyan"/>
        </w:rPr>
        <w:t>$19 on marketing for every</w:t>
      </w:r>
      <w:r w:rsidRPr="00855F9E">
        <w:rPr>
          <w:sz w:val="16"/>
        </w:rPr>
        <w:t xml:space="preserve"> $</w:t>
      </w:r>
      <w:r w:rsidRPr="00855F9E">
        <w:rPr>
          <w:rStyle w:val="StyleUnderline"/>
          <w:highlight w:val="cyan"/>
        </w:rPr>
        <w:t>1 on basic research</w:t>
      </w:r>
      <w:r w:rsidRPr="00855F9E">
        <w:rPr>
          <w:sz w:val="16"/>
        </w:rPr>
        <w:t>.</w:t>
      </w:r>
    </w:p>
    <w:p w14:paraId="6ED3C17F" w14:textId="77777777" w:rsidR="00D607F4" w:rsidRPr="00855F9E" w:rsidRDefault="00D607F4" w:rsidP="00D607F4">
      <w:pPr>
        <w:pStyle w:val="Heading4"/>
      </w:pPr>
      <w:r w:rsidRPr="00855F9E">
        <w:t>No link – pharma has a self-interested bias in saying that profits are needed for R&amp;D</w:t>
      </w:r>
    </w:p>
    <w:p w14:paraId="4CB31C59" w14:textId="77777777" w:rsidR="00D607F4" w:rsidRPr="00855F9E" w:rsidRDefault="00D607F4" w:rsidP="00D607F4">
      <w:r w:rsidRPr="00855F9E">
        <w:rPr>
          <w:rStyle w:val="Style13ptBold"/>
        </w:rPr>
        <w:t>McCanne 12</w:t>
      </w:r>
      <w:r w:rsidRPr="00855F9E">
        <w:t xml:space="preserve"> [Don McCanne received his B.A. at the University of California at Riverside in 1959 and his M.D. from the University of California at San Francisco in 1963. After serving two years as a medical officer in the U.S. Army, he practiced as a family physician for over thirty years in San Clemente, California. He was a Charter Diplomate of the American Board of Family Practice, and a Charter Fellow and Life Member of the American Academy of Family Physicians. 8-10-2012 http://pnhp.org/blog/2012/08/10/pharmaceutical-rd-its-cost-and-what-it-delivers/]</w:t>
      </w:r>
    </w:p>
    <w:p w14:paraId="0E535BE0" w14:textId="77777777" w:rsidR="00D607F4" w:rsidRPr="00855F9E" w:rsidRDefault="00D607F4" w:rsidP="00D607F4">
      <w:pPr>
        <w:rPr>
          <w:sz w:val="12"/>
        </w:rPr>
      </w:pPr>
      <w:r w:rsidRPr="00855F9E">
        <w:rPr>
          <w:sz w:val="12"/>
        </w:rPr>
        <w:t>Pharmaceutical research and development: what do we get for all that money?</w:t>
      </w:r>
    </w:p>
    <w:p w14:paraId="2EF8562D" w14:textId="77777777" w:rsidR="00D607F4" w:rsidRPr="00855F9E" w:rsidRDefault="00D607F4" w:rsidP="00D607F4">
      <w:pPr>
        <w:rPr>
          <w:sz w:val="12"/>
        </w:rPr>
      </w:pPr>
      <w:r w:rsidRPr="00855F9E">
        <w:rPr>
          <w:sz w:val="12"/>
        </w:rPr>
        <w:t>By Donald W Light, Joel R Lexchin</w:t>
      </w:r>
    </w:p>
    <w:p w14:paraId="080EBFDD" w14:textId="77777777" w:rsidR="00D607F4" w:rsidRPr="00855F9E" w:rsidRDefault="00D607F4" w:rsidP="00D607F4">
      <w:pPr>
        <w:rPr>
          <w:sz w:val="12"/>
        </w:rPr>
      </w:pPr>
      <w:r w:rsidRPr="00855F9E">
        <w:rPr>
          <w:sz w:val="12"/>
        </w:rPr>
        <w:t>BMJ, August 7, 2012</w:t>
      </w:r>
    </w:p>
    <w:p w14:paraId="38E327A6" w14:textId="77777777" w:rsidR="00D607F4" w:rsidRPr="00855F9E" w:rsidRDefault="00D607F4" w:rsidP="00D607F4">
      <w:pPr>
        <w:rPr>
          <w:rStyle w:val="StyleUnderline"/>
        </w:rPr>
      </w:pPr>
      <w:r w:rsidRPr="00855F9E">
        <w:rPr>
          <w:rStyle w:val="StyleUnderline"/>
          <w:highlight w:val="cyan"/>
        </w:rPr>
        <w:t>Data indicate</w:t>
      </w:r>
      <w:r w:rsidRPr="00855F9E">
        <w:rPr>
          <w:sz w:val="12"/>
        </w:rPr>
        <w:t xml:space="preserve"> that </w:t>
      </w:r>
      <w:r w:rsidRPr="00855F9E">
        <w:rPr>
          <w:rStyle w:val="StyleUnderline"/>
          <w:highlight w:val="cyan"/>
        </w:rPr>
        <w:t>the</w:t>
      </w:r>
      <w:r w:rsidRPr="00855F9E">
        <w:rPr>
          <w:rStyle w:val="StyleUnderline"/>
        </w:rPr>
        <w:t xml:space="preserve"> </w:t>
      </w:r>
      <w:r w:rsidRPr="00855F9E">
        <w:rPr>
          <w:rStyle w:val="StyleUnderline"/>
          <w:highlight w:val="cyan"/>
        </w:rPr>
        <w:t>widely touted “innovation crisis”</w:t>
      </w:r>
      <w:r w:rsidRPr="00855F9E">
        <w:rPr>
          <w:rStyle w:val="StyleUnderline"/>
        </w:rPr>
        <w:t xml:space="preserve"> </w:t>
      </w:r>
      <w:r w:rsidRPr="00855F9E">
        <w:rPr>
          <w:rStyle w:val="StyleUnderline"/>
          <w:highlight w:val="cyan"/>
        </w:rPr>
        <w:t>in pharma</w:t>
      </w:r>
      <w:r w:rsidRPr="00855F9E">
        <w:rPr>
          <w:rStyle w:val="StyleUnderline"/>
        </w:rPr>
        <w:t>ceuticals</w:t>
      </w:r>
      <w:r w:rsidRPr="00855F9E">
        <w:rPr>
          <w:sz w:val="12"/>
        </w:rPr>
        <w:t xml:space="preserve"> </w:t>
      </w:r>
      <w:r w:rsidRPr="00855F9E">
        <w:rPr>
          <w:rStyle w:val="StyleUnderline"/>
          <w:highlight w:val="cyan"/>
        </w:rPr>
        <w:t xml:space="preserve">is a </w:t>
      </w:r>
      <w:r w:rsidRPr="00855F9E">
        <w:rPr>
          <w:rStyle w:val="Emphasis"/>
          <w:highlight w:val="cyan"/>
        </w:rPr>
        <w:t>myth</w:t>
      </w:r>
      <w:r w:rsidRPr="00855F9E">
        <w:rPr>
          <w:sz w:val="12"/>
          <w:highlight w:val="cyan"/>
        </w:rPr>
        <w:t>.</w:t>
      </w:r>
      <w:r w:rsidRPr="00855F9E">
        <w:rPr>
          <w:sz w:val="12"/>
        </w:rPr>
        <w:t xml:space="preserve"> </w:t>
      </w:r>
      <w:r w:rsidRPr="00855F9E">
        <w:rPr>
          <w:rStyle w:val="StyleUnderline"/>
        </w:rPr>
        <w:t>The real innovation crisis</w:t>
      </w:r>
      <w:r w:rsidRPr="00855F9E">
        <w:rPr>
          <w:sz w:val="12"/>
        </w:rPr>
        <w:t xml:space="preserve">, say Donald Light and Joel Lexchin, stems from </w:t>
      </w:r>
      <w:r w:rsidRPr="00855F9E">
        <w:rPr>
          <w:rStyle w:val="StyleUnderline"/>
        </w:rPr>
        <w:t>current incentives</w:t>
      </w:r>
      <w:r w:rsidRPr="00855F9E">
        <w:rPr>
          <w:sz w:val="12"/>
        </w:rPr>
        <w:t xml:space="preserve"> </w:t>
      </w:r>
      <w:r w:rsidRPr="00855F9E">
        <w:rPr>
          <w:rStyle w:val="StyleUnderline"/>
        </w:rPr>
        <w:t>that reward</w:t>
      </w:r>
      <w:r w:rsidRPr="00855F9E">
        <w:rPr>
          <w:sz w:val="12"/>
        </w:rPr>
        <w:t xml:space="preserve"> companies for developing large numbers of </w:t>
      </w:r>
      <w:r w:rsidRPr="00855F9E">
        <w:rPr>
          <w:rStyle w:val="StyleUnderline"/>
        </w:rPr>
        <w:t>new drugs with few clinical advantages over existing ones.</w:t>
      </w:r>
    </w:p>
    <w:p w14:paraId="7D74E524" w14:textId="77777777" w:rsidR="00D607F4" w:rsidRPr="00855F9E" w:rsidRDefault="00D607F4" w:rsidP="00D607F4">
      <w:pPr>
        <w:rPr>
          <w:sz w:val="12"/>
        </w:rPr>
      </w:pPr>
      <w:r w:rsidRPr="00855F9E">
        <w:rPr>
          <w:sz w:val="12"/>
        </w:rPr>
        <w:t>The “innovation crisis” myth</w:t>
      </w:r>
    </w:p>
    <w:p w14:paraId="08878E1E" w14:textId="77777777" w:rsidR="00D607F4" w:rsidRPr="00855F9E" w:rsidRDefault="00D607F4" w:rsidP="00D607F4">
      <w:pPr>
        <w:rPr>
          <w:sz w:val="12"/>
        </w:rPr>
      </w:pPr>
      <w:r w:rsidRPr="00855F9E">
        <w:rPr>
          <w:sz w:val="12"/>
        </w:rPr>
        <w:t>The constant production of reports and articles about the so called innovation crisis rests on the decline in new molecular entities (defined as “an active ingredient that has never been marketed . . . in any form”) since a spike in 1996 that resulted from the clearance of a backlog of applications after large user fees from companies were introduced. This decline ended in 2006, when approvals of new molecular entities returned to their long term mean of between 15 and 25 a year.</w:t>
      </w:r>
    </w:p>
    <w:p w14:paraId="5363C813" w14:textId="77777777" w:rsidR="00D607F4" w:rsidRPr="00855F9E" w:rsidRDefault="00D607F4" w:rsidP="00D607F4">
      <w:pPr>
        <w:rPr>
          <w:sz w:val="12"/>
        </w:rPr>
      </w:pPr>
      <w:r w:rsidRPr="00855F9E">
        <w:rPr>
          <w:sz w:val="12"/>
        </w:rPr>
        <w:t>The real innovation crisis</w:t>
      </w:r>
    </w:p>
    <w:p w14:paraId="35FF5D11" w14:textId="77777777" w:rsidR="00D607F4" w:rsidRPr="00855F9E" w:rsidRDefault="00D607F4" w:rsidP="00D607F4">
      <w:pPr>
        <w:rPr>
          <w:sz w:val="12"/>
        </w:rPr>
      </w:pPr>
      <w:r w:rsidRPr="00855F9E">
        <w:rPr>
          <w:sz w:val="12"/>
        </w:rPr>
        <w:t>More relevant than the absolute number of new drugs brought to the market is the number that represent a therapeutic advance. Although the pharmaceutical industry and its analysts measure innovation in terms of new molecular entities as a stand-in for therapeutically superior new medicines, most have provided only minor clinical advantages over existing treatments.</w:t>
      </w:r>
    </w:p>
    <w:p w14:paraId="20A218B0" w14:textId="77777777" w:rsidR="00D607F4" w:rsidRPr="00855F9E" w:rsidRDefault="00D607F4" w:rsidP="00D607F4">
      <w:pPr>
        <w:rPr>
          <w:sz w:val="12"/>
        </w:rPr>
      </w:pPr>
      <w:r w:rsidRPr="00855F9E">
        <w:rPr>
          <w:sz w:val="12"/>
        </w:rPr>
        <w:t>How much does research and development cost?</w:t>
      </w:r>
    </w:p>
    <w:p w14:paraId="0599E4AB" w14:textId="77777777" w:rsidR="00D607F4" w:rsidRPr="00855F9E" w:rsidRDefault="00D607F4" w:rsidP="00D607F4">
      <w:pPr>
        <w:rPr>
          <w:sz w:val="12"/>
        </w:rPr>
      </w:pPr>
      <w:r w:rsidRPr="00855F9E">
        <w:rPr>
          <w:rStyle w:val="StyleUnderline"/>
          <w:highlight w:val="cyan"/>
        </w:rPr>
        <w:t>Although</w:t>
      </w:r>
      <w:r w:rsidRPr="00855F9E">
        <w:rPr>
          <w:sz w:val="12"/>
        </w:rPr>
        <w:t xml:space="preserve"> </w:t>
      </w:r>
      <w:r w:rsidRPr="00855F9E">
        <w:rPr>
          <w:rStyle w:val="StyleUnderline"/>
        </w:rPr>
        <w:t>the</w:t>
      </w:r>
      <w:r w:rsidRPr="00855F9E">
        <w:rPr>
          <w:sz w:val="12"/>
        </w:rPr>
        <w:t xml:space="preserve"> pharmaceutical </w:t>
      </w:r>
      <w:r w:rsidRPr="00855F9E">
        <w:rPr>
          <w:rStyle w:val="StyleUnderline"/>
          <w:highlight w:val="cyan"/>
        </w:rPr>
        <w:t>industry</w:t>
      </w:r>
      <w:r w:rsidRPr="00855F9E">
        <w:rPr>
          <w:sz w:val="12"/>
          <w:highlight w:val="cyan"/>
        </w:rPr>
        <w:t xml:space="preserve"> </w:t>
      </w:r>
      <w:r w:rsidRPr="00855F9E">
        <w:rPr>
          <w:rStyle w:val="StyleUnderline"/>
          <w:highlight w:val="cyan"/>
        </w:rPr>
        <w:t>emphasises</w:t>
      </w:r>
      <w:r w:rsidRPr="00855F9E">
        <w:rPr>
          <w:sz w:val="12"/>
        </w:rPr>
        <w:t xml:space="preserve"> </w:t>
      </w:r>
      <w:r w:rsidRPr="00855F9E">
        <w:rPr>
          <w:rStyle w:val="StyleUnderline"/>
        </w:rPr>
        <w:t xml:space="preserve">how much </w:t>
      </w:r>
      <w:r w:rsidRPr="00855F9E">
        <w:rPr>
          <w:rStyle w:val="StyleUnderline"/>
          <w:highlight w:val="cyan"/>
        </w:rPr>
        <w:t>money</w:t>
      </w:r>
      <w:r w:rsidRPr="00855F9E">
        <w:rPr>
          <w:rStyle w:val="StyleUnderline"/>
        </w:rPr>
        <w:t xml:space="preserve"> </w:t>
      </w:r>
      <w:r w:rsidRPr="00855F9E">
        <w:rPr>
          <w:rStyle w:val="StyleUnderline"/>
          <w:highlight w:val="cyan"/>
        </w:rPr>
        <w:t>it devotes to</w:t>
      </w:r>
      <w:r w:rsidRPr="00855F9E">
        <w:rPr>
          <w:sz w:val="12"/>
        </w:rPr>
        <w:t xml:space="preserve"> </w:t>
      </w:r>
      <w:r w:rsidRPr="00855F9E">
        <w:rPr>
          <w:rStyle w:val="StyleUnderline"/>
        </w:rPr>
        <w:t xml:space="preserve">discovering </w:t>
      </w:r>
      <w:r w:rsidRPr="00855F9E">
        <w:rPr>
          <w:rStyle w:val="StyleUnderline"/>
          <w:highlight w:val="cyan"/>
        </w:rPr>
        <w:t>new drugs</w:t>
      </w:r>
      <w:r w:rsidRPr="00855F9E">
        <w:rPr>
          <w:sz w:val="12"/>
          <w:highlight w:val="cyan"/>
        </w:rPr>
        <w:t xml:space="preserve">, </w:t>
      </w:r>
      <w:r w:rsidRPr="00855F9E">
        <w:rPr>
          <w:rStyle w:val="Emphasis"/>
          <w:highlight w:val="cyan"/>
        </w:rPr>
        <w:t>little</w:t>
      </w:r>
      <w:r w:rsidRPr="00855F9E">
        <w:rPr>
          <w:sz w:val="12"/>
        </w:rPr>
        <w:t xml:space="preserve"> of that </w:t>
      </w:r>
      <w:r w:rsidRPr="00855F9E">
        <w:rPr>
          <w:rStyle w:val="Emphasis"/>
          <w:highlight w:val="cyan"/>
        </w:rPr>
        <w:t>money actually goes into</w:t>
      </w:r>
      <w:r w:rsidRPr="00855F9E">
        <w:rPr>
          <w:rStyle w:val="Emphasis"/>
        </w:rPr>
        <w:t xml:space="preserve"> basic </w:t>
      </w:r>
      <w:r w:rsidRPr="00855F9E">
        <w:rPr>
          <w:rStyle w:val="Emphasis"/>
          <w:highlight w:val="cyan"/>
        </w:rPr>
        <w:t>research</w:t>
      </w:r>
      <w:r w:rsidRPr="00855F9E">
        <w:rPr>
          <w:rStyle w:val="Emphasis"/>
        </w:rPr>
        <w:t>.</w:t>
      </w:r>
      <w:r w:rsidRPr="00855F9E">
        <w:rPr>
          <w:sz w:val="12"/>
        </w:rPr>
        <w:t xml:space="preserve"> Data from companies, the United States National Science Foundation, and government reports indicate that companies have been spending only 1.3% of revenues on basic research to discover new molecules, net of taxpayer subsidies. More than four fifths of all funds for basic research to discover new drugs and vaccines come from public sources. Moreover, despite the industry’s frequent claims that the cost of new drug discovery is now $1.3bn (£834m; €1bn), this figure, which comes from the industry supported Tufts Center, has been heavily criticised. Half that total comes from estimating how much profit would have been made if the money had been invested in an index fund of pharmaceutical companies that increased in value 11% a year, compounded over 15 years. While used by finance committees to estimate whether a new venture is worth investing in, these presumed profits (far greater than the rise in the value of pharmaceutical stocks) should not be counted as research and development costs on which profits are to be made. Half of the remaining $0.65bn is paid by taxpayers through company deductions and credits, bringing the estimate down to one quarter of $1.3bn or $0.33bn. The Tufts study authors report that their estimate was done on the most costly fifth of new drugs (those developed in-house), which the authors reported were 3.44 times more costly than the average, reducing the estimate to $90m. The median costs were a third less than the average, or $60m. Deconstructing other inflators would lower the estimate of costs even further.</w:t>
      </w:r>
    </w:p>
    <w:p w14:paraId="7BE62798" w14:textId="77777777" w:rsidR="00D607F4" w:rsidRPr="00855F9E" w:rsidRDefault="00D607F4" w:rsidP="00D607F4">
      <w:pPr>
        <w:rPr>
          <w:sz w:val="12"/>
        </w:rPr>
      </w:pPr>
      <w:r w:rsidRPr="00855F9E">
        <w:rPr>
          <w:sz w:val="12"/>
        </w:rPr>
        <w:t>Hidden business model</w:t>
      </w:r>
    </w:p>
    <w:p w14:paraId="4789EA41" w14:textId="77777777" w:rsidR="00D607F4" w:rsidRPr="00855F9E" w:rsidRDefault="00D607F4" w:rsidP="00D607F4">
      <w:pPr>
        <w:rPr>
          <w:sz w:val="12"/>
        </w:rPr>
      </w:pPr>
      <w:r w:rsidRPr="00855F9E">
        <w:rPr>
          <w:sz w:val="12"/>
        </w:rPr>
        <w:t>Although the industry’s vast network of public relations departments and trade associations generate a large volume of stories about the so called innovation crisis, the key role of blockbuster drugs, and the crisis created by “the patent cliff,” the hidden business model of pharmaceuticals centres on turning out scores of minor variations, some of which become market blockbusters.</w:t>
      </w:r>
    </w:p>
    <w:p w14:paraId="10EC9928" w14:textId="77777777" w:rsidR="00D607F4" w:rsidRPr="00855F9E" w:rsidRDefault="00D607F4" w:rsidP="00D607F4">
      <w:pPr>
        <w:rPr>
          <w:sz w:val="12"/>
        </w:rPr>
      </w:pPr>
      <w:r w:rsidRPr="00855F9E">
        <w:rPr>
          <w:sz w:val="12"/>
        </w:rPr>
        <w:t>Myth of unsustainable research and development</w:t>
      </w:r>
    </w:p>
    <w:p w14:paraId="5FBC4954" w14:textId="77777777" w:rsidR="00D607F4" w:rsidRPr="00855F9E" w:rsidRDefault="00D607F4" w:rsidP="00D607F4">
      <w:pPr>
        <w:rPr>
          <w:rStyle w:val="StyleUnderline"/>
        </w:rPr>
      </w:pPr>
      <w:r w:rsidRPr="00855F9E">
        <w:rPr>
          <w:sz w:val="12"/>
        </w:rPr>
        <w:t xml:space="preserve">Complementing the stream of articles about the innovation crisis are those about the costs of research and development being “unsustainable” for the small number of new drugs approved. Both claims serve to justify greater government support and protections from generic competition, such as longer data exclusivity and more taxpayer subsidies. However, although reported research and development costs rose substantially between 1995 and 2010, by $34.2bn, revenues increased six times faster, by $200.4bn. </w:t>
      </w:r>
      <w:r w:rsidRPr="00855F9E">
        <w:rPr>
          <w:rStyle w:val="StyleUnderline"/>
          <w:highlight w:val="cyan"/>
        </w:rPr>
        <w:t>Companies</w:t>
      </w:r>
      <w:r w:rsidRPr="00855F9E">
        <w:rPr>
          <w:sz w:val="12"/>
        </w:rPr>
        <w:t xml:space="preserve"> </w:t>
      </w:r>
      <w:r w:rsidRPr="00855F9E">
        <w:rPr>
          <w:rStyle w:val="Emphasis"/>
          <w:highlight w:val="cyan"/>
        </w:rPr>
        <w:t>exaggerate costs of development</w:t>
      </w:r>
      <w:r w:rsidRPr="00855F9E">
        <w:rPr>
          <w:rStyle w:val="Emphasis"/>
        </w:rPr>
        <w:t xml:space="preserve"> </w:t>
      </w:r>
      <w:r w:rsidRPr="00855F9E">
        <w:rPr>
          <w:rStyle w:val="StyleUnderline"/>
        </w:rPr>
        <w:t>by focusing on their self reported increase in costs</w:t>
      </w:r>
      <w:r w:rsidRPr="00855F9E">
        <w:rPr>
          <w:sz w:val="12"/>
        </w:rPr>
        <w:t xml:space="preserve"> </w:t>
      </w:r>
      <w:r w:rsidRPr="00855F9E">
        <w:rPr>
          <w:rStyle w:val="StyleUnderline"/>
        </w:rPr>
        <w:t>and by not mentioning</w:t>
      </w:r>
      <w:r w:rsidRPr="00855F9E">
        <w:rPr>
          <w:sz w:val="12"/>
        </w:rPr>
        <w:t xml:space="preserve"> </w:t>
      </w:r>
      <w:r w:rsidRPr="00855F9E">
        <w:rPr>
          <w:rStyle w:val="StyleUnderline"/>
        </w:rPr>
        <w:t>this extraordinary revenue return</w:t>
      </w:r>
      <w:r w:rsidRPr="00855F9E">
        <w:rPr>
          <w:sz w:val="12"/>
        </w:rPr>
        <w:t xml:space="preserve">. </w:t>
      </w:r>
      <w:r w:rsidRPr="00855F9E">
        <w:rPr>
          <w:rStyle w:val="StyleUnderline"/>
        </w:rPr>
        <w:t>Net profits</w:t>
      </w:r>
      <w:r w:rsidRPr="00855F9E">
        <w:rPr>
          <w:sz w:val="12"/>
        </w:rPr>
        <w:t xml:space="preserve"> after taxes consistently </w:t>
      </w:r>
      <w:r w:rsidRPr="00855F9E">
        <w:rPr>
          <w:rStyle w:val="StyleUnderline"/>
        </w:rPr>
        <w:t>remain</w:t>
      </w:r>
      <w:r w:rsidRPr="00855F9E">
        <w:rPr>
          <w:sz w:val="12"/>
        </w:rPr>
        <w:t xml:space="preserve"> </w:t>
      </w:r>
      <w:r w:rsidRPr="00855F9E">
        <w:rPr>
          <w:rStyle w:val="Emphasis"/>
        </w:rPr>
        <w:t>substantially higher</w:t>
      </w:r>
      <w:r w:rsidRPr="00855F9E">
        <w:rPr>
          <w:sz w:val="12"/>
        </w:rPr>
        <w:t xml:space="preserve"> </w:t>
      </w:r>
      <w:r w:rsidRPr="00855F9E">
        <w:rPr>
          <w:rStyle w:val="StyleUnderline"/>
        </w:rPr>
        <w:t>than</w:t>
      </w:r>
      <w:r w:rsidRPr="00855F9E">
        <w:rPr>
          <w:sz w:val="12"/>
        </w:rPr>
        <w:t xml:space="preserve"> profits for </w:t>
      </w:r>
      <w:r w:rsidRPr="00855F9E">
        <w:rPr>
          <w:rStyle w:val="StyleUnderline"/>
        </w:rPr>
        <w:t>all other Fortune 500 companies.</w:t>
      </w:r>
    </w:p>
    <w:p w14:paraId="55560563" w14:textId="77777777" w:rsidR="00D607F4" w:rsidRPr="00855F9E" w:rsidRDefault="00D607F4" w:rsidP="00D607F4">
      <w:pPr>
        <w:rPr>
          <w:sz w:val="12"/>
        </w:rPr>
      </w:pPr>
      <w:r w:rsidRPr="00855F9E">
        <w:rPr>
          <w:sz w:val="12"/>
        </w:rPr>
        <w:t>Towards more cost effective, safer medicines</w:t>
      </w:r>
    </w:p>
    <w:p w14:paraId="60199A0E" w14:textId="77777777" w:rsidR="00D607F4" w:rsidRPr="00855F9E" w:rsidRDefault="00D607F4" w:rsidP="00D607F4">
      <w:pPr>
        <w:rPr>
          <w:sz w:val="12"/>
        </w:rPr>
      </w:pPr>
      <w:r w:rsidRPr="00855F9E">
        <w:rPr>
          <w:sz w:val="12"/>
        </w:rPr>
        <w:t>What can be done to change the business model of the pharmaceutical industry to focus on more cost effective, safer medicines? The first step should be to stop approving so many new drugs of little therapeutic value. The European Medicines Agency (EMA) does Europe a disservice by approving 74% of all new applications based on trials designed by the companies, while keeping data about efficacy and safety secret. Twenty nine per cent of new biologicals approved by the EMA received safety warnings within the first 10 years on the market, and therapeutically similar drugs by definition have no advantages to offset their unknown risk of increased harm. We need to revive the Norwegian “medical need” clause that limited approval of new drugs to those that offered a therapeutic advantage over existing products. This approach led to Norway having seven non-steroidal anti-inflammatory drugs on the market compared with 22 in the Netherlands. Norway’s medical need clause was eliminated in 1996 when it harmonised its drug approval process with that in the EU. EU countries are paying billions more than necessary for drugs that provide little health gain because prices are not being set to reward new drugs in proportion to their added clinical value.</w:t>
      </w:r>
    </w:p>
    <w:p w14:paraId="5137E4ED" w14:textId="77777777" w:rsidR="00D607F4" w:rsidRPr="00855F9E" w:rsidRDefault="00D607F4" w:rsidP="00D607F4">
      <w:pPr>
        <w:rPr>
          <w:sz w:val="12"/>
        </w:rPr>
      </w:pPr>
      <w:r w:rsidRPr="00855F9E">
        <w:rPr>
          <w:sz w:val="12"/>
        </w:rPr>
        <w:t>We should also fully fund the EMA and other regulatory agencies with public funds, rather than relying on industry generated user fees, to end industry’s capture of its regulator. Finally, we should consider new ways of rewarding innovation directly, such as through the large cash prizes envisioned in US Senate Bill 1137 (Sen. Bernie Sanders), rather than through the high prices generated by patent protection. The bill proposes the collection of several billion dollars a year from all federal and non-federal health reimbursement and insurance programmes, and a committee would award prizes in proportion to how well new drugs fulfilled unmet clinical needs and constituted real therapeutic gains. Without patents new drugs are immediately open to generic competition, lowering prices, while at the same time innovators are rewarded quickly to innovate again. This approach would save countries billions in healthcare costs and produce real gains in people’s health.</w:t>
      </w:r>
    </w:p>
    <w:p w14:paraId="685629C4" w14:textId="77777777" w:rsidR="00D607F4" w:rsidRPr="00855F9E" w:rsidRDefault="00D607F4" w:rsidP="00D607F4">
      <w:pPr>
        <w:rPr>
          <w:sz w:val="12"/>
        </w:rPr>
      </w:pPr>
      <w:r w:rsidRPr="00855F9E">
        <w:rPr>
          <w:sz w:val="12"/>
        </w:rPr>
        <w:t>http://www.bmj.com/content/345/bmj.e4348</w:t>
      </w:r>
    </w:p>
    <w:p w14:paraId="4C8D43F5" w14:textId="77777777" w:rsidR="00D607F4" w:rsidRPr="00855F9E" w:rsidRDefault="00D607F4" w:rsidP="00D607F4">
      <w:pPr>
        <w:rPr>
          <w:rStyle w:val="Emphasis"/>
        </w:rPr>
      </w:pPr>
      <w:r w:rsidRPr="00855F9E">
        <w:rPr>
          <w:rStyle w:val="StyleUnderline"/>
        </w:rPr>
        <w:t>This</w:t>
      </w:r>
      <w:r w:rsidRPr="00855F9E">
        <w:rPr>
          <w:sz w:val="12"/>
        </w:rPr>
        <w:t xml:space="preserve"> important BMJ article by Donald Light and Joel Lexchin gives us the background that </w:t>
      </w:r>
      <w:r w:rsidRPr="00855F9E">
        <w:rPr>
          <w:rStyle w:val="StyleUnderline"/>
        </w:rPr>
        <w:t>explains</w:t>
      </w:r>
      <w:r w:rsidRPr="00855F9E">
        <w:rPr>
          <w:sz w:val="12"/>
        </w:rPr>
        <w:t xml:space="preserve"> </w:t>
      </w:r>
      <w:r w:rsidRPr="00855F9E">
        <w:rPr>
          <w:rStyle w:val="StyleUnderline"/>
        </w:rPr>
        <w:t>why we have the feeling</w:t>
      </w:r>
      <w:r w:rsidRPr="00855F9E">
        <w:rPr>
          <w:sz w:val="12"/>
        </w:rPr>
        <w:t xml:space="preserve"> that the </w:t>
      </w:r>
      <w:r w:rsidRPr="00855F9E">
        <w:rPr>
          <w:rStyle w:val="StyleUnderline"/>
        </w:rPr>
        <w:t xml:space="preserve">pharmaceutical </w:t>
      </w:r>
      <w:r w:rsidRPr="00855F9E">
        <w:rPr>
          <w:rStyle w:val="StyleUnderline"/>
          <w:highlight w:val="cyan"/>
        </w:rPr>
        <w:t>firms are gouging us</w:t>
      </w:r>
      <w:r w:rsidRPr="00855F9E">
        <w:rPr>
          <w:sz w:val="12"/>
        </w:rPr>
        <w:t xml:space="preserve"> with outrageous pricing, </w:t>
      </w:r>
      <w:r w:rsidRPr="00855F9E">
        <w:rPr>
          <w:rStyle w:val="StyleUnderline"/>
          <w:highlight w:val="cyan"/>
        </w:rPr>
        <w:t>in spite of</w:t>
      </w:r>
      <w:r w:rsidRPr="00855F9E">
        <w:rPr>
          <w:rStyle w:val="StyleUnderline"/>
        </w:rPr>
        <w:t xml:space="preserve"> their </w:t>
      </w:r>
      <w:r w:rsidRPr="00855F9E">
        <w:rPr>
          <w:rStyle w:val="StyleUnderline"/>
          <w:highlight w:val="cyan"/>
        </w:rPr>
        <w:t>excuse</w:t>
      </w:r>
      <w:r w:rsidRPr="00855F9E">
        <w:rPr>
          <w:sz w:val="12"/>
        </w:rPr>
        <w:t xml:space="preserve"> </w:t>
      </w:r>
      <w:r w:rsidRPr="00855F9E">
        <w:rPr>
          <w:rStyle w:val="StyleUnderline"/>
        </w:rPr>
        <w:t xml:space="preserve">that these </w:t>
      </w:r>
      <w:r w:rsidRPr="00855F9E">
        <w:rPr>
          <w:rStyle w:val="StyleUnderline"/>
          <w:highlight w:val="cyan"/>
        </w:rPr>
        <w:t>prices are necessary to support</w:t>
      </w:r>
      <w:r w:rsidRPr="00855F9E">
        <w:rPr>
          <w:sz w:val="12"/>
        </w:rPr>
        <w:t xml:space="preserve"> their </w:t>
      </w:r>
      <w:r w:rsidRPr="00855F9E">
        <w:rPr>
          <w:rStyle w:val="Emphasis"/>
          <w:highlight w:val="cyan"/>
        </w:rPr>
        <w:t>r</w:t>
      </w:r>
      <w:r w:rsidRPr="00855F9E">
        <w:rPr>
          <w:rStyle w:val="StyleUnderline"/>
        </w:rPr>
        <w:t xml:space="preserve">esearch </w:t>
      </w:r>
      <w:r w:rsidRPr="00855F9E">
        <w:rPr>
          <w:rStyle w:val="StyleUnderline"/>
          <w:highlight w:val="cyan"/>
        </w:rPr>
        <w:t>and</w:t>
      </w:r>
      <w:r w:rsidRPr="00855F9E">
        <w:rPr>
          <w:rStyle w:val="StyleUnderline"/>
        </w:rPr>
        <w:t xml:space="preserve"> </w:t>
      </w:r>
      <w:r w:rsidRPr="00855F9E">
        <w:rPr>
          <w:rStyle w:val="Emphasis"/>
          <w:highlight w:val="cyan"/>
        </w:rPr>
        <w:t>d</w:t>
      </w:r>
      <w:r w:rsidRPr="00855F9E">
        <w:rPr>
          <w:rStyle w:val="StyleUnderline"/>
        </w:rPr>
        <w:t xml:space="preserve">evelopment – </w:t>
      </w:r>
      <w:r w:rsidRPr="00855F9E">
        <w:rPr>
          <w:rStyle w:val="Emphasis"/>
          <w:highlight w:val="cyan"/>
        </w:rPr>
        <w:t>an excuse that seems not to hold water.</w:t>
      </w:r>
    </w:p>
    <w:p w14:paraId="6274DC3A" w14:textId="77777777" w:rsidR="00D607F4" w:rsidRPr="00855F9E" w:rsidRDefault="00D607F4" w:rsidP="00D607F4">
      <w:pPr>
        <w:rPr>
          <w:rStyle w:val="StyleUnderline"/>
        </w:rPr>
      </w:pPr>
      <w:r w:rsidRPr="00855F9E">
        <w:rPr>
          <w:rStyle w:val="StyleUnderline"/>
        </w:rPr>
        <w:t xml:space="preserve">The </w:t>
      </w:r>
      <w:r w:rsidRPr="00855F9E">
        <w:rPr>
          <w:rStyle w:val="StyleUnderline"/>
          <w:highlight w:val="cyan"/>
        </w:rPr>
        <w:t>pharma</w:t>
      </w:r>
      <w:r w:rsidRPr="00855F9E">
        <w:rPr>
          <w:rStyle w:val="StyleUnderline"/>
        </w:rPr>
        <w:t>ceutical industry</w:t>
      </w:r>
      <w:r w:rsidRPr="00855F9E">
        <w:rPr>
          <w:sz w:val="12"/>
        </w:rPr>
        <w:t xml:space="preserve"> </w:t>
      </w:r>
      <w:r w:rsidRPr="00855F9E">
        <w:rPr>
          <w:rStyle w:val="StyleUnderline"/>
          <w:highlight w:val="cyan"/>
        </w:rPr>
        <w:t>wants less government</w:t>
      </w:r>
      <w:r w:rsidRPr="00855F9E">
        <w:rPr>
          <w:rStyle w:val="StyleUnderline"/>
        </w:rPr>
        <w:t xml:space="preserve"> involvement</w:t>
      </w:r>
      <w:r w:rsidRPr="00855F9E">
        <w:rPr>
          <w:sz w:val="12"/>
        </w:rPr>
        <w:t xml:space="preserve"> </w:t>
      </w:r>
      <w:r w:rsidRPr="00855F9E">
        <w:rPr>
          <w:rStyle w:val="StyleUnderline"/>
        </w:rPr>
        <w:t>(</w:t>
      </w:r>
      <w:r w:rsidRPr="00855F9E">
        <w:rPr>
          <w:rStyle w:val="StyleUnderline"/>
          <w:highlight w:val="cyan"/>
        </w:rPr>
        <w:t>except for</w:t>
      </w:r>
      <w:r w:rsidRPr="00855F9E">
        <w:rPr>
          <w:rStyle w:val="StyleUnderline"/>
        </w:rPr>
        <w:t xml:space="preserve"> the research </w:t>
      </w:r>
      <w:r w:rsidRPr="00855F9E">
        <w:rPr>
          <w:rStyle w:val="StyleUnderline"/>
          <w:highlight w:val="cyan"/>
        </w:rPr>
        <w:t>money</w:t>
      </w:r>
      <w:r w:rsidRPr="00855F9E">
        <w:rPr>
          <w:rStyle w:val="StyleUnderline"/>
        </w:rPr>
        <w:t>),</w:t>
      </w:r>
      <w:r w:rsidRPr="00855F9E">
        <w:rPr>
          <w:sz w:val="12"/>
        </w:rPr>
        <w:t xml:space="preserve"> </w:t>
      </w:r>
      <w:r w:rsidRPr="00855F9E">
        <w:rPr>
          <w:rStyle w:val="StyleUnderline"/>
          <w:highlight w:val="cyan"/>
        </w:rPr>
        <w:t>when what we need is</w:t>
      </w:r>
      <w:r w:rsidRPr="00855F9E">
        <w:rPr>
          <w:rStyle w:val="StyleUnderline"/>
        </w:rPr>
        <w:t xml:space="preserve"> much </w:t>
      </w:r>
      <w:r w:rsidRPr="00855F9E">
        <w:rPr>
          <w:rStyle w:val="StyleUnderline"/>
          <w:highlight w:val="cyan"/>
        </w:rPr>
        <w:t>more</w:t>
      </w:r>
      <w:r w:rsidRPr="00855F9E">
        <w:rPr>
          <w:sz w:val="12"/>
        </w:rPr>
        <w:t xml:space="preserve"> </w:t>
      </w:r>
      <w:r w:rsidRPr="00855F9E">
        <w:rPr>
          <w:rStyle w:val="StyleUnderline"/>
        </w:rPr>
        <w:t>government involvement</w:t>
      </w:r>
      <w:r w:rsidRPr="00855F9E">
        <w:rPr>
          <w:sz w:val="12"/>
        </w:rPr>
        <w:t xml:space="preserve">. </w:t>
      </w:r>
      <w:r w:rsidRPr="00855F9E">
        <w:rPr>
          <w:rStyle w:val="StyleUnderline"/>
        </w:rPr>
        <w:t>Under</w:t>
      </w:r>
      <w:r w:rsidRPr="00855F9E">
        <w:rPr>
          <w:sz w:val="12"/>
        </w:rPr>
        <w:t xml:space="preserve"> a </w:t>
      </w:r>
      <w:r w:rsidRPr="00855F9E">
        <w:rPr>
          <w:rStyle w:val="Emphasis"/>
          <w:highlight w:val="cyan"/>
        </w:rPr>
        <w:t>single payer</w:t>
      </w:r>
      <w:r w:rsidRPr="00855F9E">
        <w:rPr>
          <w:sz w:val="12"/>
        </w:rPr>
        <w:t xml:space="preserve"> system that included pharmaceuticals, </w:t>
      </w:r>
      <w:r w:rsidRPr="00855F9E">
        <w:rPr>
          <w:rStyle w:val="StyleUnderline"/>
          <w:highlight w:val="cyan"/>
        </w:rPr>
        <w:t>prices</w:t>
      </w:r>
      <w:r w:rsidRPr="00855F9E">
        <w:rPr>
          <w:rStyle w:val="StyleUnderline"/>
        </w:rPr>
        <w:t xml:space="preserve"> would be negotiated </w:t>
      </w:r>
      <w:r w:rsidRPr="00855F9E">
        <w:rPr>
          <w:rStyle w:val="StyleUnderline"/>
          <w:highlight w:val="cyan"/>
        </w:rPr>
        <w:t>based on</w:t>
      </w:r>
      <w:r w:rsidRPr="00855F9E">
        <w:rPr>
          <w:rStyle w:val="StyleUnderline"/>
        </w:rPr>
        <w:t xml:space="preserve"> truly </w:t>
      </w:r>
      <w:r w:rsidRPr="00855F9E">
        <w:rPr>
          <w:rStyle w:val="StyleUnderline"/>
          <w:highlight w:val="cyan"/>
        </w:rPr>
        <w:t>legitimate</w:t>
      </w:r>
      <w:r w:rsidRPr="00855F9E">
        <w:rPr>
          <w:sz w:val="12"/>
          <w:highlight w:val="cyan"/>
        </w:rPr>
        <w:t xml:space="preserve"> </w:t>
      </w:r>
      <w:r w:rsidRPr="00855F9E">
        <w:rPr>
          <w:rStyle w:val="StyleUnderline"/>
          <w:highlight w:val="cyan"/>
        </w:rPr>
        <w:t>costs plus fair</w:t>
      </w:r>
      <w:r w:rsidRPr="00855F9E">
        <w:rPr>
          <w:rStyle w:val="StyleUnderline"/>
        </w:rPr>
        <w:t xml:space="preserve"> </w:t>
      </w:r>
      <w:r w:rsidRPr="00855F9E">
        <w:rPr>
          <w:rStyle w:val="StyleUnderline"/>
          <w:highlight w:val="cyan"/>
        </w:rPr>
        <w:t>profits</w:t>
      </w:r>
      <w:r w:rsidRPr="00855F9E">
        <w:rPr>
          <w:sz w:val="12"/>
          <w:highlight w:val="cyan"/>
        </w:rPr>
        <w:t xml:space="preserve">, </w:t>
      </w:r>
      <w:r w:rsidRPr="00855F9E">
        <w:rPr>
          <w:rStyle w:val="StyleUnderline"/>
          <w:highlight w:val="cyan"/>
        </w:rPr>
        <w:t>and</w:t>
      </w:r>
      <w:r w:rsidRPr="00855F9E">
        <w:rPr>
          <w:sz w:val="12"/>
        </w:rPr>
        <w:t xml:space="preserve"> </w:t>
      </w:r>
      <w:r w:rsidRPr="00855F9E">
        <w:rPr>
          <w:rStyle w:val="StyleUnderline"/>
          <w:highlight w:val="cyan"/>
        </w:rPr>
        <w:t>not</w:t>
      </w:r>
      <w:r w:rsidRPr="00855F9E">
        <w:rPr>
          <w:rStyle w:val="StyleUnderline"/>
        </w:rPr>
        <w:t xml:space="preserve"> based on</w:t>
      </w:r>
      <w:r w:rsidRPr="00855F9E">
        <w:rPr>
          <w:sz w:val="12"/>
        </w:rPr>
        <w:t xml:space="preserve"> </w:t>
      </w:r>
      <w:r w:rsidRPr="00855F9E">
        <w:rPr>
          <w:rStyle w:val="Emphasis"/>
          <w:highlight w:val="cyan"/>
        </w:rPr>
        <w:t>wasteful expenses</w:t>
      </w:r>
      <w:r w:rsidRPr="00855F9E">
        <w:rPr>
          <w:sz w:val="12"/>
        </w:rPr>
        <w:t xml:space="preserve"> </w:t>
      </w:r>
      <w:r w:rsidRPr="00855F9E">
        <w:rPr>
          <w:rStyle w:val="StyleUnderline"/>
          <w:highlight w:val="cyan"/>
        </w:rPr>
        <w:t>such as</w:t>
      </w:r>
      <w:r w:rsidRPr="00855F9E">
        <w:rPr>
          <w:sz w:val="12"/>
        </w:rPr>
        <w:t xml:space="preserve"> product </w:t>
      </w:r>
      <w:r w:rsidRPr="00855F9E">
        <w:rPr>
          <w:rStyle w:val="StyleUnderline"/>
          <w:highlight w:val="cyan"/>
        </w:rPr>
        <w:t>research designed</w:t>
      </w:r>
      <w:r w:rsidRPr="00855F9E">
        <w:rPr>
          <w:rStyle w:val="StyleUnderline"/>
        </w:rPr>
        <w:t xml:space="preserve"> </w:t>
      </w:r>
      <w:r w:rsidRPr="00855F9E">
        <w:rPr>
          <w:sz w:val="12"/>
        </w:rPr>
        <w:t xml:space="preserve">primarily </w:t>
      </w:r>
      <w:r w:rsidRPr="00855F9E">
        <w:rPr>
          <w:rStyle w:val="StyleUnderline"/>
          <w:highlight w:val="cyan"/>
        </w:rPr>
        <w:t>to reset the patent clock</w:t>
      </w:r>
      <w:r w:rsidRPr="00855F9E">
        <w:rPr>
          <w:rStyle w:val="StyleUnderline"/>
        </w:rPr>
        <w:t>.</w:t>
      </w:r>
    </w:p>
    <w:p w14:paraId="38318F30" w14:textId="77777777" w:rsidR="00D607F4" w:rsidRPr="00855F9E" w:rsidRDefault="00D607F4" w:rsidP="00D607F4">
      <w:pPr>
        <w:rPr>
          <w:rStyle w:val="StyleUnderline"/>
        </w:rPr>
      </w:pPr>
      <w:r w:rsidRPr="00855F9E">
        <w:rPr>
          <w:sz w:val="12"/>
        </w:rPr>
        <w:t xml:space="preserve">As Light and Lexchin explain, even the European nations would benefit with a greater regulatory role in improving value though such measures as determining medical need of new products. But just </w:t>
      </w:r>
      <w:r w:rsidRPr="00855F9E">
        <w:rPr>
          <w:rStyle w:val="StyleUnderline"/>
        </w:rPr>
        <w:t>think</w:t>
      </w:r>
      <w:r w:rsidRPr="00855F9E">
        <w:rPr>
          <w:sz w:val="12"/>
        </w:rPr>
        <w:t xml:space="preserve"> </w:t>
      </w:r>
      <w:r w:rsidRPr="00855F9E">
        <w:rPr>
          <w:rStyle w:val="StyleUnderline"/>
        </w:rPr>
        <w:t>how much better off we would be</w:t>
      </w:r>
      <w:r w:rsidRPr="00855F9E">
        <w:rPr>
          <w:sz w:val="12"/>
        </w:rPr>
        <w:t xml:space="preserve"> in the United States </w:t>
      </w:r>
      <w:r w:rsidRPr="00855F9E">
        <w:rPr>
          <w:rStyle w:val="StyleUnderline"/>
        </w:rPr>
        <w:t>if we would</w:t>
      </w:r>
      <w:r w:rsidRPr="00855F9E">
        <w:rPr>
          <w:sz w:val="12"/>
        </w:rPr>
        <w:t xml:space="preserve"> just </w:t>
      </w:r>
      <w:r w:rsidRPr="00855F9E">
        <w:rPr>
          <w:rStyle w:val="StyleUnderline"/>
        </w:rPr>
        <w:t>get past the concept</w:t>
      </w:r>
      <w:r w:rsidRPr="00855F9E">
        <w:rPr>
          <w:sz w:val="12"/>
        </w:rPr>
        <w:t xml:space="preserve"> that </w:t>
      </w:r>
      <w:r w:rsidRPr="00855F9E">
        <w:rPr>
          <w:rStyle w:val="StyleUnderline"/>
        </w:rPr>
        <w:t>we</w:t>
      </w:r>
      <w:r w:rsidRPr="00855F9E">
        <w:rPr>
          <w:sz w:val="12"/>
        </w:rPr>
        <w:t xml:space="preserve"> </w:t>
      </w:r>
      <w:r w:rsidRPr="00855F9E">
        <w:rPr>
          <w:rStyle w:val="StyleUnderline"/>
        </w:rPr>
        <w:t>must</w:t>
      </w:r>
      <w:r w:rsidRPr="00855F9E">
        <w:rPr>
          <w:sz w:val="12"/>
        </w:rPr>
        <w:t xml:space="preserve"> </w:t>
      </w:r>
      <w:r w:rsidRPr="00855F9E">
        <w:rPr>
          <w:rStyle w:val="StyleUnderline"/>
        </w:rPr>
        <w:t>go all out to protect</w:t>
      </w:r>
      <w:r w:rsidRPr="00855F9E">
        <w:rPr>
          <w:sz w:val="12"/>
        </w:rPr>
        <w:t xml:space="preserve"> </w:t>
      </w:r>
      <w:r w:rsidRPr="00855F9E">
        <w:rPr>
          <w:rStyle w:val="StyleUnderline"/>
        </w:rPr>
        <w:t>the sacred marketplace</w:t>
      </w:r>
      <w:r w:rsidRPr="00855F9E">
        <w:rPr>
          <w:sz w:val="12"/>
        </w:rPr>
        <w:t xml:space="preserve"> – </w:t>
      </w:r>
      <w:r w:rsidRPr="00855F9E">
        <w:rPr>
          <w:rStyle w:val="StyleUnderline"/>
        </w:rPr>
        <w:t>a concept that has allowed</w:t>
      </w:r>
      <w:r w:rsidRPr="00855F9E">
        <w:rPr>
          <w:sz w:val="12"/>
        </w:rPr>
        <w:t xml:space="preserve"> the </w:t>
      </w:r>
      <w:r w:rsidRPr="00855F9E">
        <w:rPr>
          <w:rStyle w:val="StyleUnderline"/>
        </w:rPr>
        <w:t>pharmaceutical firms to</w:t>
      </w:r>
      <w:r w:rsidRPr="00855F9E">
        <w:rPr>
          <w:sz w:val="12"/>
        </w:rPr>
        <w:t xml:space="preserve"> continue to </w:t>
      </w:r>
      <w:r w:rsidRPr="00855F9E">
        <w:rPr>
          <w:rStyle w:val="StyleUnderline"/>
        </w:rPr>
        <w:t>plunder us.</w:t>
      </w:r>
    </w:p>
    <w:p w14:paraId="604EF06A" w14:textId="77777777" w:rsidR="00D607F4" w:rsidRPr="00B55AD5" w:rsidRDefault="00D607F4" w:rsidP="00D607F4"/>
    <w:p w14:paraId="4F69F364" w14:textId="77777777" w:rsidR="00D607F4" w:rsidRDefault="00D607F4" w:rsidP="00D607F4">
      <w:pPr>
        <w:rPr>
          <w:rStyle w:val="StyleUnderline"/>
        </w:rPr>
      </w:pPr>
    </w:p>
    <w:p w14:paraId="2EAB17D9" w14:textId="093390A3" w:rsidR="00D607F4" w:rsidRDefault="00D607F4" w:rsidP="00D607F4">
      <w:pPr>
        <w:pStyle w:val="Heading2"/>
      </w:pPr>
      <w:r w:rsidRPr="007354DD">
        <w:t>Advantage 2</w:t>
      </w:r>
    </w:p>
    <w:p w14:paraId="1A407D6E" w14:textId="455F5CE6" w:rsidR="00D607F4" w:rsidRPr="00D607F4" w:rsidRDefault="00D607F4" w:rsidP="00D607F4">
      <w:pPr>
        <w:pStyle w:val="Heading3"/>
      </w:pPr>
      <w:r>
        <w:t>1NC---Blocking Statutes</w:t>
      </w:r>
    </w:p>
    <w:p w14:paraId="74BEB579" w14:textId="77777777" w:rsidR="00D607F4" w:rsidRDefault="00D607F4" w:rsidP="00D607F4">
      <w:pPr>
        <w:pStyle w:val="Heading4"/>
      </w:pPr>
      <w:r>
        <w:t xml:space="preserve">The plan causes Chinese </w:t>
      </w:r>
      <w:r w:rsidRPr="00D3170C">
        <w:rPr>
          <w:u w:val="single"/>
        </w:rPr>
        <w:t>blocking statutes</w:t>
      </w:r>
      <w:r>
        <w:t xml:space="preserve"> and retaliation. That collapses trade and zeroes solvency</w:t>
      </w:r>
    </w:p>
    <w:p w14:paraId="5344D466" w14:textId="77777777" w:rsidR="00D607F4" w:rsidRPr="00044EAD" w:rsidRDefault="00D607F4" w:rsidP="00D607F4">
      <w:r w:rsidRPr="00044EAD">
        <w:rPr>
          <w:rStyle w:val="Style13ptBold"/>
        </w:rPr>
        <w:t>Kava 19</w:t>
      </w:r>
      <w:r>
        <w:t>, JD/MBA Candidate @ JU (Samuel, “The Extraterritorial Application of the Sherman Anti-Trust Act in the Age of Globalization,” 15 J. Bus. &amp; Tech. L. 135, Lexis)</w:t>
      </w:r>
    </w:p>
    <w:p w14:paraId="12952732" w14:textId="77777777" w:rsidR="00D607F4" w:rsidRPr="00044EAD" w:rsidRDefault="00D607F4" w:rsidP="00D607F4"/>
    <w:p w14:paraId="7F0D7058" w14:textId="767BAD48" w:rsidR="00D607F4" w:rsidRDefault="00D607F4" w:rsidP="00D607F4">
      <w:r>
        <w:t xml:space="preserve">Overall, there is a significant risk that </w:t>
      </w:r>
      <w:r w:rsidRPr="0059209F">
        <w:rPr>
          <w:rStyle w:val="StyleUnderline"/>
          <w:highlight w:val="cyan"/>
        </w:rPr>
        <w:t>foreign nations will</w:t>
      </w:r>
      <w:r>
        <w:t xml:space="preserve"> look towards </w:t>
      </w:r>
      <w:r w:rsidRPr="0059209F">
        <w:rPr>
          <w:rStyle w:val="Emphasis"/>
          <w:highlight w:val="cyan"/>
        </w:rPr>
        <w:t>block</w:t>
      </w:r>
      <w:r>
        <w:t xml:space="preserve">ing </w:t>
      </w:r>
      <w:r w:rsidRPr="0059209F">
        <w:rPr>
          <w:rStyle w:val="StyleUnderline"/>
          <w:highlight w:val="cyan"/>
        </w:rPr>
        <w:t>statutes to limit</w:t>
      </w:r>
      <w:r w:rsidRPr="00DD357D">
        <w:rPr>
          <w:rStyle w:val="StyleUnderline"/>
        </w:rPr>
        <w:t xml:space="preserve"> the </w:t>
      </w:r>
      <w:r w:rsidRPr="0059209F">
        <w:rPr>
          <w:rStyle w:val="StyleUnderline"/>
          <w:highlight w:val="cyan"/>
        </w:rPr>
        <w:t>extraterritorial application</w:t>
      </w:r>
      <w:r w:rsidRPr="00DD357D">
        <w:rPr>
          <w:rStyle w:val="StyleUnderline"/>
        </w:rPr>
        <w:t xml:space="preserve"> of the Act. The </w:t>
      </w:r>
      <w:r w:rsidRPr="0059209F">
        <w:rPr>
          <w:rStyle w:val="StyleUnderline"/>
          <w:highlight w:val="cyan"/>
        </w:rPr>
        <w:t>conflicting laws of the</w:t>
      </w:r>
      <w:r w:rsidRPr="00DD357D">
        <w:rPr>
          <w:rStyle w:val="StyleUnderline"/>
        </w:rPr>
        <w:t xml:space="preserve"> </w:t>
      </w:r>
      <w:r w:rsidRPr="0059209F">
        <w:rPr>
          <w:rStyle w:val="StyleUnderline"/>
          <w:highlight w:val="cyan"/>
        </w:rPr>
        <w:t>U</w:t>
      </w:r>
      <w:r w:rsidRPr="00DD357D">
        <w:rPr>
          <w:rStyle w:val="StyleUnderline"/>
        </w:rPr>
        <w:t xml:space="preserve">nited </w:t>
      </w:r>
      <w:r w:rsidRPr="0059209F">
        <w:rPr>
          <w:rStyle w:val="StyleUnderline"/>
          <w:highlight w:val="cyan"/>
        </w:rPr>
        <w:t>S</w:t>
      </w:r>
      <w:r w:rsidRPr="00DD357D">
        <w:rPr>
          <w:rStyle w:val="StyleUnderline"/>
        </w:rPr>
        <w:t xml:space="preserve">tates </w:t>
      </w:r>
      <w:r w:rsidRPr="0059209F">
        <w:rPr>
          <w:rStyle w:val="StyleUnderline"/>
          <w:highlight w:val="cyan"/>
        </w:rPr>
        <w:t>and international community</w:t>
      </w:r>
      <w:r w:rsidRPr="00DD357D">
        <w:rPr>
          <w:rStyle w:val="StyleUnderline"/>
        </w:rPr>
        <w:t xml:space="preserve"> </w:t>
      </w:r>
      <w:r w:rsidRPr="0059209F">
        <w:rPr>
          <w:rStyle w:val="StyleUnderline"/>
          <w:highlight w:val="cyan"/>
        </w:rPr>
        <w:t>will lead to judicial uncertainty,</w:t>
      </w:r>
      <w:r w:rsidRPr="00DD357D">
        <w:rPr>
          <w:rStyle w:val="StyleUnderline"/>
        </w:rPr>
        <w:t xml:space="preserve"> </w:t>
      </w:r>
      <w:r w:rsidRPr="0059209F">
        <w:rPr>
          <w:rStyle w:val="StyleUnderline"/>
          <w:highlight w:val="cyan"/>
        </w:rPr>
        <w:t xml:space="preserve">which will have an </w:t>
      </w:r>
      <w:r w:rsidRPr="0059209F">
        <w:rPr>
          <w:rStyle w:val="Emphasis"/>
          <w:highlight w:val="cyan"/>
        </w:rPr>
        <w:t>adverse impact on the global economy</w:t>
      </w:r>
      <w:r>
        <w:t xml:space="preserve">. </w:t>
      </w:r>
      <w:r w:rsidRPr="0059209F">
        <w:rPr>
          <w:rStyle w:val="StyleUnderline"/>
          <w:highlight w:val="cyan"/>
        </w:rPr>
        <w:t>Businesses will spend</w:t>
      </w:r>
      <w:r w:rsidRPr="00DD357D">
        <w:rPr>
          <w:rStyle w:val="StyleUnderline"/>
        </w:rPr>
        <w:t xml:space="preserve"> more time and </w:t>
      </w:r>
      <w:r w:rsidRPr="0059209F">
        <w:rPr>
          <w:rStyle w:val="StyleUnderline"/>
          <w:highlight w:val="cyan"/>
        </w:rPr>
        <w:t>money to avoid disputes</w:t>
      </w:r>
      <w:r w:rsidRPr="00DD357D">
        <w:rPr>
          <w:rStyle w:val="StyleUnderline"/>
        </w:rPr>
        <w:t xml:space="preserve">; thus, </w:t>
      </w:r>
      <w:r w:rsidRPr="00474487">
        <w:rPr>
          <w:rStyle w:val="StyleUnderline"/>
          <w:highlight w:val="cyan"/>
        </w:rPr>
        <w:t>undermining</w:t>
      </w:r>
      <w:r w:rsidRPr="00DD357D">
        <w:rPr>
          <w:rStyle w:val="StyleUnderline"/>
        </w:rPr>
        <w:t xml:space="preserve"> corporate profits, a customer’s ability to purchase low cost goods, and the </w:t>
      </w:r>
      <w:r w:rsidRPr="00DD357D">
        <w:rPr>
          <w:rStyle w:val="Emphasis"/>
        </w:rPr>
        <w:t xml:space="preserve">overall health of </w:t>
      </w:r>
      <w:r w:rsidRPr="00474487">
        <w:rPr>
          <w:rStyle w:val="Emphasis"/>
          <w:highlight w:val="cyan"/>
        </w:rPr>
        <w:t>the</w:t>
      </w:r>
      <w:r w:rsidRPr="00DD357D">
        <w:rPr>
          <w:rStyle w:val="Emphasis"/>
        </w:rPr>
        <w:t xml:space="preserve"> global </w:t>
      </w:r>
      <w:r w:rsidRPr="00474487">
        <w:rPr>
          <w:rStyle w:val="Emphasis"/>
          <w:highlight w:val="cyan"/>
        </w:rPr>
        <w:t>economy</w:t>
      </w:r>
      <w:r>
        <w:t xml:space="preserve">. </w:t>
      </w:r>
      <w:r w:rsidRPr="00474487">
        <w:rPr>
          <w:rStyle w:val="StyleUnderline"/>
          <w:highlight w:val="cyan"/>
        </w:rPr>
        <w:t xml:space="preserve">The only certainty is that </w:t>
      </w:r>
      <w:r w:rsidRPr="00474487">
        <w:rPr>
          <w:rStyle w:val="Emphasis"/>
          <w:highlight w:val="cyan"/>
        </w:rPr>
        <w:t xml:space="preserve">trade </w:t>
      </w:r>
      <w:r w:rsidRPr="0059209F">
        <w:rPr>
          <w:rStyle w:val="Emphasis"/>
          <w:highlight w:val="cyan"/>
        </w:rPr>
        <w:t xml:space="preserve">will slow </w:t>
      </w:r>
      <w:r w:rsidRPr="00474487">
        <w:rPr>
          <w:rStyle w:val="Emphasis"/>
          <w:highlight w:val="cyan"/>
        </w:rPr>
        <w:t>down</w:t>
      </w:r>
      <w:r w:rsidRPr="00474487">
        <w:rPr>
          <w:rStyle w:val="StyleUnderline"/>
          <w:highlight w:val="cyan"/>
        </w:rPr>
        <w:t xml:space="preserve"> as a result of trade</w:t>
      </w:r>
      <w:r w:rsidRPr="00DD357D">
        <w:rPr>
          <w:rStyle w:val="StyleUnderline"/>
        </w:rPr>
        <w:t xml:space="preserve"> policy </w:t>
      </w:r>
      <w:r w:rsidRPr="00474487">
        <w:rPr>
          <w:rStyle w:val="StyleUnderline"/>
          <w:highlight w:val="cyan"/>
        </w:rPr>
        <w:t>uncertainty</w:t>
      </w:r>
      <w:r>
        <w:t xml:space="preserve">. To avoid these adverse economic effects, </w:t>
      </w:r>
      <w:r w:rsidRPr="0059209F">
        <w:rPr>
          <w:rStyle w:val="StyleUnderline"/>
          <w:highlight w:val="cyan"/>
        </w:rPr>
        <w:t>it would be advantageous</w:t>
      </w:r>
      <w:r>
        <w:t xml:space="preserve"> for the United States Congress </w:t>
      </w:r>
      <w:r w:rsidRPr="0059209F">
        <w:rPr>
          <w:rStyle w:val="StyleUnderline"/>
          <w:highlight w:val="cyan"/>
        </w:rPr>
        <w:t>to</w:t>
      </w:r>
      <w:r>
        <w:t xml:space="preserve"> amend the FTAIA in a way that </w:t>
      </w:r>
      <w:r w:rsidRPr="0059209F">
        <w:rPr>
          <w:rStyle w:val="Emphasis"/>
          <w:highlight w:val="cyan"/>
        </w:rPr>
        <w:t>limit</w:t>
      </w:r>
      <w:r>
        <w:t xml:space="preserve">s the effects of the </w:t>
      </w:r>
      <w:r w:rsidRPr="0059209F">
        <w:rPr>
          <w:rStyle w:val="Emphasis"/>
          <w:highlight w:val="cyan"/>
        </w:rPr>
        <w:t>extraterritorial application of</w:t>
      </w:r>
      <w:r>
        <w:t xml:space="preserve"> the </w:t>
      </w:r>
      <w:r w:rsidRPr="0059209F">
        <w:t>Sherman</w:t>
      </w:r>
      <w:r w:rsidRPr="0059209F">
        <w:rPr>
          <w:highlight w:val="cyan"/>
        </w:rPr>
        <w:t xml:space="preserve"> </w:t>
      </w:r>
      <w:r w:rsidRPr="0059209F">
        <w:rPr>
          <w:rStyle w:val="Emphasis"/>
          <w:highlight w:val="cyan"/>
        </w:rPr>
        <w:t>Anti-Trust</w:t>
      </w:r>
      <w:r>
        <w:t xml:space="preserve"> Act. Specifically, Congress should limit the effects of the extraterritorial application of the Sherman Anti-Trust Act by expressly providing courts with a robust international comity analysis. </w:t>
      </w:r>
    </w:p>
    <w:p w14:paraId="01B3992C" w14:textId="1F32CA83" w:rsidR="00D607F4" w:rsidRDefault="00D607F4" w:rsidP="00D607F4">
      <w:pPr>
        <w:pStyle w:val="Heading3"/>
      </w:pPr>
      <w:r>
        <w:t>1NC---Trade Bad</w:t>
      </w:r>
    </w:p>
    <w:p w14:paraId="419BCF3D" w14:textId="77777777" w:rsidR="00D607F4" w:rsidRDefault="00D607F4" w:rsidP="00D607F4">
      <w:pPr>
        <w:pStyle w:val="Heading4"/>
      </w:pPr>
      <w:r>
        <w:t xml:space="preserve">Trade causes </w:t>
      </w:r>
      <w:r w:rsidRPr="00D14F2A">
        <w:rPr>
          <w:u w:val="single"/>
        </w:rPr>
        <w:t>existential warming</w:t>
      </w:r>
      <w:r>
        <w:t xml:space="preserve"> — increases </w:t>
      </w:r>
      <w:r w:rsidRPr="00D14F2A">
        <w:rPr>
          <w:u w:val="single"/>
        </w:rPr>
        <w:t>emissions</w:t>
      </w:r>
      <w:r>
        <w:t xml:space="preserve"> and </w:t>
      </w:r>
      <w:r w:rsidRPr="00D14F2A">
        <w:rPr>
          <w:u w:val="single"/>
        </w:rPr>
        <w:t>deters</w:t>
      </w:r>
      <w:r>
        <w:t xml:space="preserve"> policy solutions.</w:t>
      </w:r>
    </w:p>
    <w:p w14:paraId="116A26F6" w14:textId="77777777" w:rsidR="00D607F4" w:rsidRDefault="00D607F4" w:rsidP="00D607F4">
      <w:r>
        <w:rPr>
          <w:rStyle w:val="Style13ptBold"/>
        </w:rPr>
        <w:t>EIU 19</w:t>
      </w:r>
      <w:r w:rsidRPr="001C0DF1">
        <w:t xml:space="preserve"> — The Economist Intelligence Unit (EIU) is the research arm of The Economist Group, publisher of The Economist. Contributors include: </w:t>
      </w:r>
      <w:r w:rsidRPr="001C0DF1">
        <w:rPr>
          <w:u w:val="single"/>
        </w:rPr>
        <w:t>Conor Griffin</w:t>
      </w:r>
      <w:r w:rsidRPr="001C0DF1">
        <w:t xml:space="preserve"> – Project director</w:t>
      </w:r>
      <w:r>
        <w:t>;</w:t>
      </w:r>
      <w:r w:rsidRPr="001C0DF1">
        <w:t xml:space="preserve"> </w:t>
      </w:r>
      <w:r w:rsidRPr="001C0DF1">
        <w:rPr>
          <w:u w:val="single"/>
        </w:rPr>
        <w:t>Diana Hindle Fisher</w:t>
      </w:r>
      <w:r w:rsidRPr="001C0DF1">
        <w:t xml:space="preserve"> – Project manager</w:t>
      </w:r>
      <w:r>
        <w:t>;</w:t>
      </w:r>
      <w:r w:rsidRPr="001C0DF1">
        <w:t xml:space="preserve"> </w:t>
      </w:r>
      <w:r w:rsidRPr="001C0DF1">
        <w:rPr>
          <w:u w:val="single"/>
        </w:rPr>
        <w:t>Ailia Haider</w:t>
      </w:r>
      <w:r w:rsidRPr="001C0DF1">
        <w:t xml:space="preserve"> – Researcher</w:t>
      </w:r>
      <w:r>
        <w:t>;</w:t>
      </w:r>
      <w:r w:rsidRPr="001C0DF1">
        <w:t xml:space="preserve"> </w:t>
      </w:r>
      <w:r w:rsidRPr="001C0DF1">
        <w:rPr>
          <w:u w:val="single"/>
        </w:rPr>
        <w:t>Kamala Dawar</w:t>
      </w:r>
      <w:r w:rsidRPr="001C0DF1">
        <w:t xml:space="preserve"> – Contributing researcher</w:t>
      </w:r>
      <w:r>
        <w:t>;</w:t>
      </w:r>
      <w:r w:rsidRPr="001C0DF1">
        <w:t xml:space="preserve"> </w:t>
      </w:r>
      <w:r w:rsidRPr="001C0DF1">
        <w:rPr>
          <w:u w:val="single"/>
        </w:rPr>
        <w:t>Adam Green</w:t>
      </w:r>
      <w:r w:rsidRPr="001C0DF1">
        <w:t xml:space="preserve"> – Contributing author</w:t>
      </w:r>
      <w:r>
        <w:t>;</w:t>
      </w:r>
      <w:r w:rsidRPr="001C0DF1">
        <w:t xml:space="preserve"> </w:t>
      </w:r>
      <w:r w:rsidRPr="001C0DF1">
        <w:rPr>
          <w:u w:val="single"/>
        </w:rPr>
        <w:t>Gareth Owen</w:t>
      </w:r>
      <w:r w:rsidRPr="001C0DF1">
        <w:t xml:space="preserve"> – Graphic designer</w:t>
      </w:r>
      <w:r>
        <w:t>;</w:t>
      </w:r>
      <w:r w:rsidRPr="001C0DF1">
        <w:t xml:space="preserve"> Professor </w:t>
      </w:r>
      <w:r w:rsidRPr="001C0DF1">
        <w:rPr>
          <w:u w:val="single"/>
        </w:rPr>
        <w:t>Petros Mavroidis</w:t>
      </w:r>
      <w:r>
        <w:t>,</w:t>
      </w:r>
      <w:r w:rsidRPr="001C0DF1">
        <w:t xml:space="preserve"> Columbia University Assistant Professor</w:t>
      </w:r>
      <w:r>
        <w:t>;</w:t>
      </w:r>
      <w:r w:rsidRPr="001C0DF1">
        <w:t xml:space="preserve"> </w:t>
      </w:r>
      <w:r w:rsidRPr="001C0DF1">
        <w:rPr>
          <w:u w:val="single"/>
        </w:rPr>
        <w:t>Antonia Eliason</w:t>
      </w:r>
      <w:r w:rsidRPr="001C0DF1">
        <w:t>, University of Mississippi</w:t>
      </w:r>
      <w:r>
        <w:t>;</w:t>
      </w:r>
      <w:r w:rsidRPr="001C0DF1">
        <w:t xml:space="preserve"> </w:t>
      </w:r>
      <w:r w:rsidRPr="001C0DF1">
        <w:rPr>
          <w:u w:val="single"/>
        </w:rPr>
        <w:t>André Sapir</w:t>
      </w:r>
      <w:r w:rsidRPr="001C0DF1">
        <w:t>, Bruegel and Université libre de Bruxelles</w:t>
      </w:r>
      <w:r>
        <w:t>;</w:t>
      </w:r>
      <w:r w:rsidRPr="001C0DF1">
        <w:t xml:space="preserve"> Professor </w:t>
      </w:r>
      <w:r w:rsidRPr="001C0DF1">
        <w:rPr>
          <w:u w:val="single"/>
        </w:rPr>
        <w:t>Robert Howse</w:t>
      </w:r>
      <w:r w:rsidRPr="001C0DF1">
        <w:t xml:space="preserve">, New York University; </w:t>
      </w:r>
      <w:r w:rsidRPr="001C0DF1">
        <w:rPr>
          <w:u w:val="single"/>
        </w:rPr>
        <w:t>Mark Sanctuary</w:t>
      </w:r>
      <w:r w:rsidRPr="001C0DF1">
        <w:t xml:space="preserve">, IVL Swedish Environmental Research Institute; Professor </w:t>
      </w:r>
      <w:r w:rsidRPr="001C0DF1">
        <w:rPr>
          <w:u w:val="single"/>
        </w:rPr>
        <w:t>James Bacchus</w:t>
      </w:r>
      <w:r w:rsidRPr="001C0DF1">
        <w:t>, University of Central Florida. (Climate change and trade agreements</w:t>
      </w:r>
      <w:r>
        <w:t xml:space="preserve"> </w:t>
      </w:r>
      <w:r w:rsidRPr="001C0DF1">
        <w:t xml:space="preserve">Friends or foes? </w:t>
      </w:r>
      <w:r w:rsidRPr="001C0DF1">
        <w:rPr>
          <w:i/>
          <w:iCs/>
        </w:rPr>
        <w:t>The Economist</w:t>
      </w:r>
      <w:r w:rsidRPr="001C0DF1">
        <w:t xml:space="preserve">; </w:t>
      </w:r>
      <w:hyperlink r:id="rId17" w:history="1">
        <w:r w:rsidRPr="001C0DF1">
          <w:rPr>
            <w:rStyle w:val="Hyperlink"/>
          </w:rPr>
          <w:t>https://iccwbo.org/content/uploads/sites/3/2019/03/icc-report-trade-and-climate-change.pdf</w:t>
        </w:r>
      </w:hyperlink>
      <w:r w:rsidRPr="001C0DF1">
        <w:t>; Accessed 03-04-2021)</w:t>
      </w:r>
    </w:p>
    <w:p w14:paraId="30657001" w14:textId="77777777" w:rsidR="00D607F4" w:rsidRDefault="00D607F4" w:rsidP="00D607F4">
      <w:r>
        <w:t>Executive Summary</w:t>
      </w:r>
    </w:p>
    <w:p w14:paraId="3E869886" w14:textId="77777777" w:rsidR="00D607F4" w:rsidRDefault="00D607F4" w:rsidP="00D607F4">
      <w:r w:rsidRPr="006E7B2F">
        <w:rPr>
          <w:rStyle w:val="StyleUnderline"/>
        </w:rPr>
        <w:t>The</w:t>
      </w:r>
      <w:r>
        <w:t xml:space="preserve"> Intergovernmental Panel on Climate Change (</w:t>
      </w:r>
      <w:r w:rsidRPr="00FD0385">
        <w:rPr>
          <w:rStyle w:val="StyleUnderline"/>
          <w:highlight w:val="yellow"/>
        </w:rPr>
        <w:t>IPCC</w:t>
      </w:r>
      <w:r>
        <w:t xml:space="preserve">) </w:t>
      </w:r>
      <w:r w:rsidRPr="006E7B2F">
        <w:rPr>
          <w:rStyle w:val="StyleUnderline"/>
        </w:rPr>
        <w:t xml:space="preserve">has shone a spotlight on the </w:t>
      </w:r>
      <w:r w:rsidRPr="00FD0385">
        <w:rPr>
          <w:rStyle w:val="StyleUnderline"/>
          <w:highlight w:val="yellow"/>
        </w:rPr>
        <w:t>devastating</w:t>
      </w:r>
      <w:r>
        <w:t xml:space="preserve"> humanitarian </w:t>
      </w:r>
      <w:r w:rsidRPr="00FD0385">
        <w:rPr>
          <w:rStyle w:val="StyleUnderline"/>
          <w:highlight w:val="yellow"/>
        </w:rPr>
        <w:t>consequences</w:t>
      </w:r>
      <w:r w:rsidRPr="006E7B2F">
        <w:rPr>
          <w:rStyle w:val="StyleUnderline"/>
        </w:rPr>
        <w:t xml:space="preserve"> the world can expect </w:t>
      </w:r>
      <w:r w:rsidRPr="00FD0385">
        <w:rPr>
          <w:rStyle w:val="StyleUnderline"/>
          <w:highlight w:val="yellow"/>
        </w:rPr>
        <w:t>if</w:t>
      </w:r>
      <w:r w:rsidRPr="006E7B2F">
        <w:rPr>
          <w:rStyle w:val="StyleUnderline"/>
        </w:rPr>
        <w:t xml:space="preserve"> global </w:t>
      </w:r>
      <w:r w:rsidRPr="00FD0385">
        <w:rPr>
          <w:rStyle w:val="StyleUnderline"/>
          <w:highlight w:val="yellow"/>
        </w:rPr>
        <w:t xml:space="preserve">warming exceeds </w:t>
      </w:r>
      <w:r w:rsidRPr="00FD0385">
        <w:rPr>
          <w:rStyle w:val="Emphasis"/>
          <w:highlight w:val="yellow"/>
        </w:rPr>
        <w:t>1.5°C</w:t>
      </w:r>
      <w:r>
        <w:t xml:space="preserve">. Despite the 2015 Paris Agreement, </w:t>
      </w:r>
      <w:r w:rsidRPr="006E7B2F">
        <w:rPr>
          <w:rStyle w:val="StyleUnderline"/>
        </w:rPr>
        <w:t xml:space="preserve">most countries’ climate policies show a chronic lack of ambition and </w:t>
      </w:r>
      <w:r w:rsidRPr="00FD0385">
        <w:rPr>
          <w:rStyle w:val="StyleUnderline"/>
          <w:highlight w:val="yellow"/>
        </w:rPr>
        <w:t>the</w:t>
      </w:r>
      <w:r w:rsidRPr="00FD0385">
        <w:rPr>
          <w:highlight w:val="yellow"/>
        </w:rPr>
        <w:t xml:space="preserve"> </w:t>
      </w:r>
      <w:r w:rsidRPr="00FD0385">
        <w:rPr>
          <w:rStyle w:val="Emphasis"/>
          <w:highlight w:val="yellow"/>
        </w:rPr>
        <w:t>world remains on track for</w:t>
      </w:r>
      <w:r>
        <w:t xml:space="preserve"> temperature increases of more than </w:t>
      </w:r>
      <w:r w:rsidRPr="00FD0385">
        <w:rPr>
          <w:rStyle w:val="Emphasis"/>
          <w:highlight w:val="yellow"/>
        </w:rPr>
        <w:t>3°C</w:t>
      </w:r>
      <w:r>
        <w:t>.</w:t>
      </w:r>
    </w:p>
    <w:p w14:paraId="4C96356E" w14:textId="77777777" w:rsidR="00D607F4" w:rsidRDefault="00D607F4" w:rsidP="00D607F4">
      <w:r w:rsidRPr="00D14F2A">
        <w:rPr>
          <w:rStyle w:val="StyleUnderline"/>
        </w:rPr>
        <w:t>Against this backdrop, the world needs transformative solutions</w:t>
      </w:r>
      <w:r>
        <w:t xml:space="preserve">. In climate policy discussions, </w:t>
      </w:r>
      <w:r w:rsidRPr="00D14F2A">
        <w:rPr>
          <w:rStyle w:val="StyleUnderline"/>
        </w:rPr>
        <w:t>relatively little attention is paid to the global trade architecture</w:t>
      </w:r>
      <w:r>
        <w:t>. Bilateral, regional or World Trade Organisation (WTO) trade agreements could help to meet climate goals—for example, by removing tariffs and harmonising standards on environmental goods and services, and eliminating distortionary and poorly designed subsidies on fossil fuels and agriculture.</w:t>
      </w:r>
    </w:p>
    <w:p w14:paraId="398C9441" w14:textId="77777777" w:rsidR="00D607F4" w:rsidRDefault="00D607F4" w:rsidP="00D607F4">
      <w:r w:rsidRPr="00FD0385">
        <w:rPr>
          <w:rStyle w:val="Emphasis"/>
          <w:highlight w:val="yellow"/>
        </w:rPr>
        <w:t>Despite the potential</w:t>
      </w:r>
      <w:r w:rsidRPr="00FD0385">
        <w:rPr>
          <w:highlight w:val="yellow"/>
        </w:rPr>
        <w:t xml:space="preserve"> </w:t>
      </w:r>
      <w:r w:rsidRPr="00FD0385">
        <w:rPr>
          <w:rStyle w:val="StyleUnderline"/>
          <w:highlight w:val="yellow"/>
        </w:rPr>
        <w:t>for</w:t>
      </w:r>
      <w:r w:rsidRPr="00D14F2A">
        <w:rPr>
          <w:rStyle w:val="StyleUnderline"/>
        </w:rPr>
        <w:t xml:space="preserve"> trade–climate </w:t>
      </w:r>
      <w:r w:rsidRPr="00FD0385">
        <w:rPr>
          <w:rStyle w:val="StyleUnderline"/>
          <w:highlight w:val="yellow"/>
        </w:rPr>
        <w:t>synergies</w:t>
      </w:r>
      <w:r w:rsidRPr="00FD0385">
        <w:rPr>
          <w:highlight w:val="yellow"/>
        </w:rPr>
        <w:t xml:space="preserve">, </w:t>
      </w:r>
      <w:r w:rsidRPr="00FD0385">
        <w:rPr>
          <w:rStyle w:val="Emphasis"/>
          <w:highlight w:val="yellow"/>
        </w:rPr>
        <w:t>the weight of historical evidence is heavy in the other direction</w:t>
      </w:r>
      <w:r>
        <w:t xml:space="preserve">. </w:t>
      </w:r>
      <w:r w:rsidRPr="00D14F2A">
        <w:rPr>
          <w:rStyle w:val="StyleUnderline"/>
        </w:rPr>
        <w:t xml:space="preserve">Universal </w:t>
      </w:r>
      <w:r w:rsidRPr="00FD0385">
        <w:rPr>
          <w:rStyle w:val="StyleUnderline"/>
          <w:highlight w:val="yellow"/>
        </w:rPr>
        <w:t xml:space="preserve">tariff reduction has </w:t>
      </w:r>
      <w:r w:rsidRPr="00FD0385">
        <w:rPr>
          <w:rStyle w:val="Emphasis"/>
          <w:highlight w:val="yellow"/>
        </w:rPr>
        <w:t>increased trade in carbon-intensive and environmentally destructive products</w:t>
      </w:r>
      <w:r w:rsidRPr="00FD0385">
        <w:rPr>
          <w:highlight w:val="yellow"/>
        </w:rPr>
        <w:t xml:space="preserve">, </w:t>
      </w:r>
      <w:r w:rsidRPr="00FD0385">
        <w:rPr>
          <w:rStyle w:val="StyleUnderline"/>
          <w:highlight w:val="yellow"/>
        </w:rPr>
        <w:t>such as fossil fuels and timber</w:t>
      </w:r>
      <w:r w:rsidRPr="00FD0385">
        <w:rPr>
          <w:highlight w:val="yellow"/>
        </w:rPr>
        <w:t xml:space="preserve">, </w:t>
      </w:r>
      <w:r w:rsidRPr="00FD0385">
        <w:rPr>
          <w:rStyle w:val="Emphasis"/>
          <w:highlight w:val="yellow"/>
        </w:rPr>
        <w:t>more</w:t>
      </w:r>
      <w:r w:rsidRPr="00FD0385">
        <w:rPr>
          <w:highlight w:val="yellow"/>
        </w:rPr>
        <w:t xml:space="preserve"> </w:t>
      </w:r>
      <w:r w:rsidRPr="00FD0385">
        <w:rPr>
          <w:rStyle w:val="StyleUnderline"/>
          <w:highlight w:val="yellow"/>
        </w:rPr>
        <w:t>than</w:t>
      </w:r>
      <w:r w:rsidRPr="00D14F2A">
        <w:rPr>
          <w:rStyle w:val="StyleUnderline"/>
        </w:rPr>
        <w:t xml:space="preserve"> it has </w:t>
      </w:r>
      <w:r w:rsidRPr="00FD0385">
        <w:rPr>
          <w:rStyle w:val="StyleUnderline"/>
          <w:highlight w:val="yellow"/>
        </w:rPr>
        <w:t>for environmental goods</w:t>
      </w:r>
      <w:r>
        <w:t xml:space="preserve">. In some cases </w:t>
      </w:r>
      <w:r w:rsidRPr="00FD0385">
        <w:rPr>
          <w:rStyle w:val="StyleUnderline"/>
          <w:highlight w:val="yellow"/>
        </w:rPr>
        <w:t>FTAs</w:t>
      </w:r>
      <w:r w:rsidRPr="00D14F2A">
        <w:rPr>
          <w:rStyle w:val="StyleUnderline"/>
        </w:rPr>
        <w:t xml:space="preserve"> can also </w:t>
      </w:r>
      <w:r w:rsidRPr="00FD0385">
        <w:rPr>
          <w:rStyle w:val="Emphasis"/>
          <w:highlight w:val="yellow"/>
        </w:rPr>
        <w:t>shrink the “policy space”</w:t>
      </w:r>
      <w:r w:rsidRPr="00FD0385">
        <w:rPr>
          <w:highlight w:val="yellow"/>
        </w:rPr>
        <w:t xml:space="preserve"> </w:t>
      </w:r>
      <w:r w:rsidRPr="00FD0385">
        <w:rPr>
          <w:rStyle w:val="StyleUnderline"/>
          <w:highlight w:val="yellow"/>
        </w:rPr>
        <w:t>available to</w:t>
      </w:r>
      <w:r w:rsidRPr="00D14F2A">
        <w:rPr>
          <w:rStyle w:val="StyleUnderline"/>
        </w:rPr>
        <w:t xml:space="preserve"> countries to </w:t>
      </w:r>
      <w:r w:rsidRPr="00FD0385">
        <w:rPr>
          <w:rStyle w:val="StyleUnderline"/>
          <w:highlight w:val="yellow"/>
        </w:rPr>
        <w:t>pursue environmental goals</w:t>
      </w:r>
      <w:r>
        <w:t xml:space="preserve">, for example </w:t>
      </w:r>
      <w:r w:rsidRPr="00D14F2A">
        <w:rPr>
          <w:rStyle w:val="StyleUnderline"/>
        </w:rPr>
        <w:t xml:space="preserve">if they </w:t>
      </w:r>
      <w:r w:rsidRPr="00FD0385">
        <w:rPr>
          <w:rStyle w:val="StyleUnderline"/>
          <w:highlight w:val="yellow"/>
        </w:rPr>
        <w:t>prohibit</w:t>
      </w:r>
      <w:r>
        <w:t xml:space="preserve">, or are perceived to prohibit, </w:t>
      </w:r>
      <w:r w:rsidRPr="00D14F2A">
        <w:rPr>
          <w:rStyle w:val="StyleUnderline"/>
        </w:rPr>
        <w:t xml:space="preserve">a country’s </w:t>
      </w:r>
      <w:r w:rsidRPr="00FD0385">
        <w:rPr>
          <w:rStyle w:val="StyleUnderline"/>
          <w:highlight w:val="yellow"/>
        </w:rPr>
        <w:t xml:space="preserve">ability to </w:t>
      </w:r>
      <w:r w:rsidRPr="00FD0385">
        <w:rPr>
          <w:rStyle w:val="Emphasis"/>
          <w:highlight w:val="yellow"/>
        </w:rPr>
        <w:t>distinguish between products</w:t>
      </w:r>
      <w:r w:rsidRPr="00D14F2A">
        <w:rPr>
          <w:rStyle w:val="StyleUnderline"/>
        </w:rPr>
        <w:t xml:space="preserve"> according to emissions released during their production</w:t>
      </w:r>
      <w:r>
        <w:t>.</w:t>
      </w:r>
    </w:p>
    <w:p w14:paraId="61204C8A" w14:textId="77777777" w:rsidR="00D607F4" w:rsidRDefault="00D607F4" w:rsidP="00D607F4">
      <w:r w:rsidRPr="00D14F2A">
        <w:rPr>
          <w:rStyle w:val="StyleUnderline"/>
        </w:rPr>
        <w:t>This report assesses the degree to which the WTO and four contemporary free trade agreements</w:t>
      </w:r>
      <w:r>
        <w:t xml:space="preserve"> (FTAs)—CPTPP, EU–Singapore, EU–Canada and Korea–Australia—</w:t>
      </w:r>
      <w:r w:rsidRPr="00D14F2A">
        <w:rPr>
          <w:rStyle w:val="StyleUnderline"/>
        </w:rPr>
        <w:t>support seven opportunities for boosting climate-friendly trade flows</w:t>
      </w:r>
      <w:r>
        <w:t xml:space="preserve"> (see graphic below). </w:t>
      </w:r>
    </w:p>
    <w:p w14:paraId="2F253C8D" w14:textId="77777777" w:rsidR="00D607F4" w:rsidRDefault="00D607F4" w:rsidP="00D607F4">
      <w:r>
        <w:t xml:space="preserve">We find that the four contemporary trade agreements are more supportive of these climate goals than their traditional counterparts. For example, the EU-Singapore FTA recognises the need for parties take “proper account” of the need to reduce GHG emissions when designing subsidy systems. The CETA and CPTPP agreements permit parties to promote environmental standards and objectives in their tender specifications. </w:t>
      </w:r>
      <w:r w:rsidRPr="00D14F2A">
        <w:rPr>
          <w:rStyle w:val="StyleUnderline"/>
        </w:rPr>
        <w:t>However</w:t>
      </w:r>
      <w:r>
        <w:t xml:space="preserve">, </w:t>
      </w:r>
      <w:r w:rsidRPr="00D14F2A">
        <w:rPr>
          <w:rStyle w:val="StyleUnderline"/>
        </w:rPr>
        <w:t xml:space="preserve">overall, </w:t>
      </w:r>
      <w:r w:rsidRPr="00FD0385">
        <w:rPr>
          <w:rStyle w:val="StyleUnderline"/>
          <w:highlight w:val="yellow"/>
        </w:rPr>
        <w:t xml:space="preserve">the </w:t>
      </w:r>
      <w:r w:rsidRPr="00FD0385">
        <w:rPr>
          <w:rStyle w:val="Emphasis"/>
          <w:highlight w:val="yellow"/>
        </w:rPr>
        <w:t>agreements largely fail</w:t>
      </w:r>
      <w:r w:rsidRPr="00FD0385">
        <w:rPr>
          <w:rStyle w:val="StyleUnderline"/>
          <w:highlight w:val="yellow"/>
        </w:rPr>
        <w:t xml:space="preserve"> to support</w:t>
      </w:r>
      <w:r w:rsidRPr="00D14F2A">
        <w:rPr>
          <w:rStyle w:val="StyleUnderline"/>
        </w:rPr>
        <w:t xml:space="preserve"> the seven </w:t>
      </w:r>
      <w:r w:rsidRPr="00FD0385">
        <w:rPr>
          <w:rStyle w:val="StyleUnderline"/>
          <w:highlight w:val="yellow"/>
        </w:rPr>
        <w:t>opportunities</w:t>
      </w:r>
      <w:r>
        <w:t xml:space="preserve">. Most clauses are based on cooperation, consultation, and best endeavour. </w:t>
      </w:r>
      <w:r w:rsidRPr="00FD0385">
        <w:rPr>
          <w:rStyle w:val="Emphasis"/>
          <w:highlight w:val="yellow"/>
        </w:rPr>
        <w:t>Specific or immediate actions are lacking</w:t>
      </w:r>
      <w:r>
        <w:t xml:space="preserve">. </w:t>
      </w:r>
      <w:r w:rsidRPr="00D14F2A">
        <w:rPr>
          <w:rStyle w:val="StyleUnderline"/>
        </w:rPr>
        <w:t>Transformative policies, such as border adjustment carbon taxes, are largely ignored</w:t>
      </w:r>
      <w:r>
        <w:t>.</w:t>
      </w:r>
    </w:p>
    <w:p w14:paraId="4290AEB6" w14:textId="77777777" w:rsidR="00D607F4" w:rsidRDefault="00D607F4" w:rsidP="00D607F4">
      <w:r w:rsidRPr="00D14F2A">
        <w:rPr>
          <w:rStyle w:val="StyleUnderline"/>
        </w:rPr>
        <w:t xml:space="preserve">We also find that the </w:t>
      </w:r>
      <w:r w:rsidRPr="00FD0385">
        <w:rPr>
          <w:rStyle w:val="StyleUnderline"/>
          <w:highlight w:val="yellow"/>
        </w:rPr>
        <w:t>WTO’s efforts</w:t>
      </w:r>
      <w:r w:rsidRPr="00D14F2A">
        <w:rPr>
          <w:rStyle w:val="StyleUnderline"/>
        </w:rPr>
        <w:t xml:space="preserve"> to pursue climate and environmental goals </w:t>
      </w:r>
      <w:r w:rsidRPr="00FD0385">
        <w:rPr>
          <w:rStyle w:val="StyleUnderline"/>
          <w:highlight w:val="yellow"/>
        </w:rPr>
        <w:t>have</w:t>
      </w:r>
      <w:r w:rsidRPr="00D14F2A">
        <w:rPr>
          <w:rStyle w:val="StyleUnderline"/>
        </w:rPr>
        <w:t xml:space="preserve"> largely</w:t>
      </w:r>
      <w:r>
        <w:t xml:space="preserve"> </w:t>
      </w:r>
      <w:r w:rsidRPr="00FD0385">
        <w:rPr>
          <w:rStyle w:val="Emphasis"/>
          <w:highlight w:val="yellow"/>
        </w:rPr>
        <w:t>stalled</w:t>
      </w:r>
      <w:r>
        <w:t xml:space="preserve"> </w:t>
      </w:r>
      <w:r w:rsidRPr="00D14F2A">
        <w:rPr>
          <w:rStyle w:val="StyleUnderline"/>
        </w:rPr>
        <w:t>and its cooperation with international climate policy actors is limited</w:t>
      </w:r>
      <w:r>
        <w:t xml:space="preserve">. </w:t>
      </w:r>
      <w:r w:rsidRPr="00FD0385">
        <w:rPr>
          <w:rStyle w:val="StyleUnderline"/>
          <w:highlight w:val="yellow"/>
        </w:rPr>
        <w:t xml:space="preserve">Post-Paris there is a </w:t>
      </w:r>
      <w:r w:rsidRPr="00FD0385">
        <w:rPr>
          <w:rStyle w:val="Emphasis"/>
          <w:highlight w:val="yellow"/>
        </w:rPr>
        <w:t>real concern that ambitious climate policies will fall foul of WTO rules</w:t>
      </w:r>
      <w:r>
        <w:t xml:space="preserve"> </w:t>
      </w:r>
      <w:r w:rsidRPr="00D14F2A">
        <w:rPr>
          <w:rStyle w:val="StyleUnderline"/>
        </w:rPr>
        <w:t>if they are perceived to</w:t>
      </w:r>
      <w:r>
        <w:t xml:space="preserve"> arbitrarily or unjustifiably </w:t>
      </w:r>
      <w:r w:rsidRPr="00D14F2A">
        <w:rPr>
          <w:rStyle w:val="StyleUnderline"/>
        </w:rPr>
        <w:t>discriminate against third countries</w:t>
      </w:r>
      <w:r>
        <w:t>.</w:t>
      </w:r>
    </w:p>
    <w:p w14:paraId="438B4C84" w14:textId="77777777" w:rsidR="00D607F4" w:rsidRPr="00691A52" w:rsidRDefault="00D607F4" w:rsidP="00D607F4">
      <w:pPr>
        <w:pStyle w:val="Heading4"/>
        <w:rPr>
          <w:rFonts w:cs="Arial"/>
        </w:rPr>
      </w:pPr>
      <w:r w:rsidRPr="00EB0F8F">
        <w:t>Warming leads to extinction</w:t>
      </w:r>
      <w:r>
        <w:t>.</w:t>
      </w:r>
    </w:p>
    <w:p w14:paraId="520339F8" w14:textId="77777777" w:rsidR="00D607F4" w:rsidRPr="00EB0F8F" w:rsidRDefault="00D607F4" w:rsidP="00D607F4">
      <w:r w:rsidRPr="00EB0F8F">
        <w:rPr>
          <w:rStyle w:val="Style13ptBold"/>
        </w:rPr>
        <w:t>Kareiva 18</w:t>
      </w:r>
      <w:r w:rsidRPr="00EB0F8F">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EB0F8F">
        <w:rPr>
          <w:i/>
          <w:iCs/>
        </w:rPr>
        <w:t>Futures</w:t>
      </w:r>
      <w:r w:rsidRPr="00EB0F8F">
        <w:t>, 102)</w:t>
      </w:r>
    </w:p>
    <w:p w14:paraId="60D3CD03" w14:textId="77777777" w:rsidR="00D607F4" w:rsidRPr="00EB0F8F" w:rsidRDefault="00D607F4" w:rsidP="00D607F4"/>
    <w:p w14:paraId="386CD7D6" w14:textId="7A8FCDEA" w:rsidR="00D607F4" w:rsidRDefault="00D607F4" w:rsidP="00D607F4">
      <w:pPr>
        <w:rPr>
          <w:sz w:val="10"/>
        </w:rPr>
      </w:pPr>
      <w:r w:rsidRPr="00EB0F8F">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691A52">
        <w:rPr>
          <w:rStyle w:val="StyleUnderline"/>
          <w:highlight w:val="yellow"/>
        </w:rPr>
        <w:t>climate</w:t>
      </w:r>
      <w:r w:rsidRPr="00EB0F8F">
        <w:rPr>
          <w:rStyle w:val="StyleUnderline"/>
        </w:rPr>
        <w:t xml:space="preserve"> </w:t>
      </w:r>
      <w:r w:rsidRPr="00691A52">
        <w:rPr>
          <w:rStyle w:val="StyleUnderline"/>
          <w:highlight w:val="yellow"/>
        </w:rPr>
        <w:t>change</w:t>
      </w:r>
      <w:r w:rsidRPr="00EB0F8F">
        <w:rPr>
          <w:rStyle w:val="StyleUnderline"/>
        </w:rPr>
        <w:t xml:space="preserve">, global freshwater cycle, </w:t>
      </w:r>
      <w:r w:rsidRPr="00691A52">
        <w:rPr>
          <w:rStyle w:val="StyleUnderline"/>
          <w:highlight w:val="yellow"/>
        </w:rPr>
        <w:t>and</w:t>
      </w:r>
      <w:r w:rsidRPr="00EB0F8F">
        <w:rPr>
          <w:rStyle w:val="StyleUnderline"/>
        </w:rPr>
        <w:t xml:space="preserve"> ocean </w:t>
      </w:r>
      <w:r w:rsidRPr="00691A52">
        <w:rPr>
          <w:rStyle w:val="StyleUnderline"/>
          <w:highlight w:val="yellow"/>
        </w:rPr>
        <w:t>acidification</w:t>
      </w:r>
      <w:r w:rsidRPr="00EB0F8F">
        <w:rPr>
          <w:sz w:val="10"/>
        </w:rPr>
        <w:t xml:space="preserve">) do </w:t>
      </w:r>
      <w:r w:rsidRPr="00691A52">
        <w:rPr>
          <w:rStyle w:val="StyleUnderline"/>
          <w:highlight w:val="yellow"/>
        </w:rPr>
        <w:t xml:space="preserve">pose </w:t>
      </w:r>
      <w:r w:rsidRPr="00691A52">
        <w:rPr>
          <w:rStyle w:val="Emphasis"/>
          <w:highlight w:val="yellow"/>
        </w:rPr>
        <w:t>existential risks</w:t>
      </w:r>
      <w:r w:rsidRPr="00EB0F8F">
        <w:rPr>
          <w:sz w:val="10"/>
        </w:rPr>
        <w:t xml:space="preserve">. </w:t>
      </w:r>
      <w:r w:rsidRPr="00871762">
        <w:rPr>
          <w:rStyle w:val="StyleUnderline"/>
        </w:rPr>
        <w:t>This is because of intrinsic</w:t>
      </w:r>
      <w:r w:rsidRPr="00EB0F8F">
        <w:rPr>
          <w:rStyle w:val="StyleUnderline"/>
        </w:rPr>
        <w:t xml:space="preserve"> </w:t>
      </w:r>
      <w:r w:rsidRPr="00691A52">
        <w:rPr>
          <w:rStyle w:val="Emphasis"/>
          <w:highlight w:val="yellow"/>
        </w:rPr>
        <w:t>positive feedback loops</w:t>
      </w:r>
      <w:r w:rsidRPr="00EB0F8F">
        <w:rPr>
          <w:sz w:val="10"/>
        </w:rPr>
        <w:t>, substantial lag times between system change and experiencing the consequences of that change</w:t>
      </w:r>
      <w:r w:rsidRPr="00871762">
        <w:rPr>
          <w:sz w:val="10"/>
        </w:rPr>
        <w:t>,</w:t>
      </w:r>
      <w:r w:rsidRPr="00871762">
        <w:rPr>
          <w:rStyle w:val="StyleUnderline"/>
        </w:rPr>
        <w:t xml:space="preserve"> and the fact these different boundaries interact with one another in ways that yield </w:t>
      </w:r>
      <w:r w:rsidRPr="00871762">
        <w:rPr>
          <w:rStyle w:val="Emphasis"/>
        </w:rPr>
        <w:t>surprises</w:t>
      </w:r>
      <w:r w:rsidRPr="00871762">
        <w:rPr>
          <w:sz w:val="10"/>
        </w:rPr>
        <w:t xml:space="preserve">. In addition, </w:t>
      </w:r>
      <w:r w:rsidRPr="00871762">
        <w:rPr>
          <w:rStyle w:val="StyleUnderline"/>
        </w:rPr>
        <w:t>climate, freshwater, and ocean acidification are a</w:t>
      </w:r>
      <w:r w:rsidRPr="00EB0F8F">
        <w:rPr>
          <w:rStyle w:val="StyleUnderline"/>
        </w:rPr>
        <w:t xml:space="preserve">ll </w:t>
      </w:r>
      <w:r w:rsidRPr="00691A52">
        <w:rPr>
          <w:rStyle w:val="StyleUnderline"/>
          <w:highlight w:val="yellow"/>
        </w:rPr>
        <w:t>directly connected to</w:t>
      </w:r>
      <w:r w:rsidRPr="00EB0F8F">
        <w:rPr>
          <w:rStyle w:val="StyleUnderline"/>
        </w:rPr>
        <w:t xml:space="preserve"> the provision of </w:t>
      </w:r>
      <w:r w:rsidRPr="00691A52">
        <w:rPr>
          <w:rStyle w:val="Emphasis"/>
          <w:highlight w:val="yellow"/>
        </w:rPr>
        <w:t>food</w:t>
      </w:r>
      <w:r w:rsidRPr="00691A52">
        <w:rPr>
          <w:rStyle w:val="StyleUnderline"/>
          <w:highlight w:val="yellow"/>
        </w:rPr>
        <w:t xml:space="preserve"> and </w:t>
      </w:r>
      <w:r w:rsidRPr="00691A52">
        <w:rPr>
          <w:rStyle w:val="Emphasis"/>
          <w:highlight w:val="yellow"/>
        </w:rPr>
        <w:t>water</w:t>
      </w:r>
      <w:r w:rsidRPr="00EB0F8F">
        <w:rPr>
          <w:rStyle w:val="StyleUnderline"/>
        </w:rPr>
        <w:t xml:space="preserve">, and </w:t>
      </w:r>
      <w:r w:rsidRPr="00691A52">
        <w:rPr>
          <w:rStyle w:val="StyleUnderline"/>
          <w:highlight w:val="yellow"/>
        </w:rPr>
        <w:t>shortages</w:t>
      </w:r>
      <w:r w:rsidRPr="00EB0F8F">
        <w:rPr>
          <w:sz w:val="10"/>
        </w:rPr>
        <w:t xml:space="preserve"> of food and water can </w:t>
      </w:r>
      <w:r w:rsidRPr="00691A52">
        <w:rPr>
          <w:rStyle w:val="StyleUnderline"/>
          <w:highlight w:val="yellow"/>
        </w:rPr>
        <w:t xml:space="preserve">create </w:t>
      </w:r>
      <w:r w:rsidRPr="00691A52">
        <w:rPr>
          <w:rStyle w:val="Emphasis"/>
          <w:highlight w:val="yellow"/>
        </w:rPr>
        <w:t>conflict</w:t>
      </w:r>
      <w:r w:rsidRPr="00EB0F8F">
        <w:rPr>
          <w:rStyle w:val="StyleUnderline"/>
        </w:rPr>
        <w:t xml:space="preserve"> and social unrest</w:t>
      </w:r>
      <w:r w:rsidRPr="00EB0F8F">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w:t>
      </w:r>
      <w:r w:rsidRPr="00871762">
        <w:rPr>
          <w:sz w:val="10"/>
        </w:rPr>
        <w:t xml:space="preserve">potato yields). </w:t>
      </w:r>
      <w:r w:rsidRPr="00871762">
        <w:rPr>
          <w:rStyle w:val="StyleUnderline"/>
        </w:rPr>
        <w:t xml:space="preserve">Climate change intersects with freshwater resources because it is expected to </w:t>
      </w:r>
      <w:r w:rsidRPr="00691A52">
        <w:rPr>
          <w:rStyle w:val="Emphasis"/>
          <w:highlight w:val="yellow"/>
        </w:rPr>
        <w:t>exacerbate</w:t>
      </w:r>
      <w:r w:rsidRPr="00EB0F8F">
        <w:rPr>
          <w:rStyle w:val="Emphasis"/>
        </w:rPr>
        <w:t xml:space="preserve"> drought</w:t>
      </w:r>
      <w:r w:rsidRPr="00EB0F8F">
        <w:rPr>
          <w:rStyle w:val="StyleUnderline"/>
        </w:rPr>
        <w:t xml:space="preserve"> and</w:t>
      </w:r>
      <w:r w:rsidRPr="00EB0F8F">
        <w:rPr>
          <w:sz w:val="10"/>
        </w:rPr>
        <w:t xml:space="preserve"> </w:t>
      </w:r>
      <w:r w:rsidRPr="00691A52">
        <w:rPr>
          <w:rStyle w:val="Emphasis"/>
          <w:highlight w:val="yellow"/>
        </w:rPr>
        <w:t>water scarcity</w:t>
      </w:r>
      <w:r w:rsidRPr="00EB0F8F">
        <w:rPr>
          <w:rStyle w:val="StyleUnderline"/>
        </w:rPr>
        <w:t xml:space="preserve">, </w:t>
      </w:r>
      <w:r w:rsidRPr="00EB0F8F">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871762">
        <w:rPr>
          <w:rStyle w:val="StyleUnderline"/>
        </w:rPr>
        <w:t xml:space="preserve">Ample </w:t>
      </w:r>
      <w:r w:rsidRPr="00691A52">
        <w:rPr>
          <w:rStyle w:val="StyleUnderline"/>
          <w:highlight w:val="yellow"/>
        </w:rPr>
        <w:t>clean water</w:t>
      </w:r>
      <w:r w:rsidRPr="00EB0F8F">
        <w:rPr>
          <w:sz w:val="10"/>
        </w:rPr>
        <w:t xml:space="preserve"> is not a luxury—it </w:t>
      </w:r>
      <w:r w:rsidRPr="00691A52">
        <w:rPr>
          <w:rStyle w:val="StyleUnderline"/>
          <w:highlight w:val="yellow"/>
        </w:rPr>
        <w:t>is essential for human survival</w:t>
      </w:r>
      <w:r w:rsidRPr="00EB0F8F">
        <w:rPr>
          <w:rStyle w:val="StyleUnderline"/>
        </w:rPr>
        <w:t>.</w:t>
      </w:r>
      <w:r w:rsidRPr="00EB0F8F">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871762">
        <w:rPr>
          <w:rStyle w:val="StyleUnderline"/>
        </w:rPr>
        <w:t xml:space="preserve">Climate change also increases </w:t>
      </w:r>
      <w:r w:rsidRPr="00871762">
        <w:rPr>
          <w:rStyle w:val="Emphasis"/>
        </w:rPr>
        <w:t>storm frequency</w:t>
      </w:r>
      <w:r w:rsidRPr="00EB0F8F">
        <w:rPr>
          <w:rStyle w:val="StyleUnderline"/>
        </w:rPr>
        <w:t xml:space="preserve"> and severity. Coral reefs and oyster reefs provide protection from storm surge because they reduce wave energy</w:t>
      </w:r>
      <w:r w:rsidRPr="00EB0F8F">
        <w:rPr>
          <w:sz w:val="10"/>
        </w:rPr>
        <w:t xml:space="preserve"> (Spalding et al., 2014). </w:t>
      </w:r>
      <w:r w:rsidRPr="00EB0F8F">
        <w:rPr>
          <w:rStyle w:val="StyleUnderline"/>
        </w:rPr>
        <w:t>If these reefs are lost due to acidification at the same time as storms become more severe and sea level rises</w:t>
      </w:r>
      <w:r w:rsidRPr="00EB0F8F">
        <w:rPr>
          <w:sz w:val="10"/>
        </w:rPr>
        <w:t xml:space="preserve">, </w:t>
      </w:r>
      <w:r w:rsidRPr="00871762">
        <w:rPr>
          <w:rStyle w:val="StyleUnderline"/>
        </w:rPr>
        <w:t>coastal communities will be exposed to unprecedented storm surge</w:t>
      </w:r>
      <w:r w:rsidRPr="00871762">
        <w:rPr>
          <w:sz w:val="10"/>
        </w:rPr>
        <w:t>—</w:t>
      </w:r>
      <w:r w:rsidRPr="00871762">
        <w:rPr>
          <w:rStyle w:val="StyleUnderline"/>
        </w:rPr>
        <w:t>and may be ravaged</w:t>
      </w:r>
      <w:r w:rsidRPr="00EB0F8F">
        <w:rPr>
          <w:rStyle w:val="StyleUnderline"/>
        </w:rPr>
        <w:t xml:space="preserve"> by recurrent storms</w:t>
      </w:r>
      <w:r w:rsidRPr="00EB0F8F">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691A52">
        <w:rPr>
          <w:rStyle w:val="StyleUnderline"/>
          <w:highlight w:val="yellow"/>
        </w:rPr>
        <w:t>Society will have a hard time responding to shorter intervals between</w:t>
      </w:r>
      <w:r w:rsidRPr="00EB0F8F">
        <w:rPr>
          <w:rStyle w:val="StyleUnderline"/>
        </w:rPr>
        <w:t xml:space="preserve"> rare </w:t>
      </w:r>
      <w:r w:rsidRPr="00691A52">
        <w:rPr>
          <w:rStyle w:val="Emphasis"/>
          <w:highlight w:val="yellow"/>
        </w:rPr>
        <w:t>extreme events</w:t>
      </w:r>
      <w:r w:rsidRPr="00EB0F8F">
        <w:rPr>
          <w:rStyle w:val="StyleUnderline"/>
        </w:rPr>
        <w:t xml:space="preserve"> </w:t>
      </w:r>
      <w:r w:rsidRPr="00EB0F8F">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EB0F8F">
        <w:rPr>
          <w:rStyle w:val="StyleUnderline"/>
        </w:rPr>
        <w:t xml:space="preserve"> every 25 years, but is expected to occur once every 5 years by 2050</w:t>
      </w:r>
      <w:r w:rsidRPr="00EB0F8F">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w:t>
      </w:r>
      <w:r w:rsidRPr="00871762">
        <w:rPr>
          <w:sz w:val="10"/>
        </w:rPr>
        <w:t xml:space="preserve">catastrophes </w:t>
      </w:r>
      <w:r w:rsidRPr="00871762">
        <w:rPr>
          <w:rStyle w:val="StyleUnderline"/>
        </w:rPr>
        <w:t xml:space="preserve">Humans are remarkably ingenious, and have </w:t>
      </w:r>
      <w:r w:rsidRPr="00871762">
        <w:rPr>
          <w:rStyle w:val="Emphasis"/>
        </w:rPr>
        <w:t>adapted</w:t>
      </w:r>
      <w:r w:rsidRPr="00871762">
        <w:rPr>
          <w:rStyle w:val="StyleUnderline"/>
        </w:rPr>
        <w:t xml:space="preserve"> to crises throughout their history</w:t>
      </w:r>
      <w:r w:rsidRPr="00871762">
        <w:rPr>
          <w:sz w:val="10"/>
        </w:rPr>
        <w:t xml:space="preserve">. Our doom has been repeatedly predicted, only to be averted by innovation (Ridley, 2011). </w:t>
      </w:r>
      <w:r w:rsidRPr="00871762">
        <w:rPr>
          <w:rStyle w:val="StyleUnderline"/>
        </w:rPr>
        <w:t>However, the many</w:t>
      </w:r>
      <w:r w:rsidRPr="00EB0F8F">
        <w:rPr>
          <w:rStyle w:val="StyleUnderline"/>
        </w:rPr>
        <w:t xml:space="preserve"> </w:t>
      </w:r>
      <w:r w:rsidRPr="00691A52">
        <w:rPr>
          <w:rStyle w:val="StyleUnderline"/>
          <w:highlight w:val="yellow"/>
        </w:rPr>
        <w:t>stories of</w:t>
      </w:r>
      <w:r w:rsidRPr="00EB0F8F">
        <w:rPr>
          <w:rStyle w:val="StyleUnderline"/>
        </w:rPr>
        <w:t xml:space="preserve"> human ingenuity </w:t>
      </w:r>
      <w:r w:rsidRPr="00691A52">
        <w:rPr>
          <w:rStyle w:val="StyleUnderline"/>
          <w:highlight w:val="yellow"/>
        </w:rPr>
        <w:t>successfully addressing existential risks</w:t>
      </w:r>
      <w:r w:rsidRPr="00EB0F8F">
        <w:rPr>
          <w:sz w:val="10"/>
        </w:rPr>
        <w:t xml:space="preserve"> such as global famine or extreme air pollution </w:t>
      </w:r>
      <w:r w:rsidRPr="00691A52">
        <w:rPr>
          <w:rStyle w:val="StyleUnderline"/>
          <w:highlight w:val="yellow"/>
        </w:rPr>
        <w:t>represent</w:t>
      </w:r>
      <w:r w:rsidRPr="00EB0F8F">
        <w:rPr>
          <w:rStyle w:val="StyleUnderline"/>
        </w:rPr>
        <w:t xml:space="preserve"> environmental </w:t>
      </w:r>
      <w:r w:rsidRPr="00691A52">
        <w:rPr>
          <w:rStyle w:val="StyleUnderline"/>
          <w:highlight w:val="yellow"/>
        </w:rPr>
        <w:t xml:space="preserve">challenges that </w:t>
      </w:r>
      <w:r w:rsidRPr="00871762">
        <w:rPr>
          <w:rStyle w:val="StyleUnderline"/>
        </w:rPr>
        <w:t xml:space="preserve">are largely linear, have immediate consequences, and </w:t>
      </w:r>
      <w:r w:rsidRPr="00691A52">
        <w:rPr>
          <w:rStyle w:val="StyleUnderline"/>
          <w:highlight w:val="yellow"/>
        </w:rPr>
        <w:t>operate without positive feedbacks</w:t>
      </w:r>
      <w:r w:rsidRPr="00EB0F8F">
        <w:rPr>
          <w:rStyle w:val="StyleUnderline"/>
        </w:rPr>
        <w:t>.</w:t>
      </w:r>
      <w:r w:rsidRPr="00EB0F8F">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EB0F8F">
        <w:rPr>
          <w:rStyle w:val="StyleUnderline"/>
        </w:rPr>
        <w:t xml:space="preserve">unlike past environmental challenges, </w:t>
      </w:r>
      <w:r w:rsidRPr="00EB0F8F">
        <w:rPr>
          <w:rStyle w:val="Emphasis"/>
        </w:rPr>
        <w:t xml:space="preserve">the Earth’s </w:t>
      </w:r>
      <w:r w:rsidRPr="00691A52">
        <w:rPr>
          <w:rStyle w:val="Emphasis"/>
          <w:highlight w:val="yellow"/>
        </w:rPr>
        <w:t>climate</w:t>
      </w:r>
      <w:r w:rsidRPr="00EB0F8F">
        <w:rPr>
          <w:rStyle w:val="Emphasis"/>
        </w:rPr>
        <w:t xml:space="preserve"> system </w:t>
      </w:r>
      <w:r w:rsidRPr="00691A52">
        <w:rPr>
          <w:rStyle w:val="Emphasis"/>
          <w:highlight w:val="yellow"/>
        </w:rPr>
        <w:t>is rife with positive feedback loops</w:t>
      </w:r>
      <w:r w:rsidRPr="00EB0F8F">
        <w:rPr>
          <w:sz w:val="10"/>
        </w:rPr>
        <w:t xml:space="preserve">. </w:t>
      </w:r>
      <w:r w:rsidRPr="00EB0F8F">
        <w:rPr>
          <w:rStyle w:val="StyleUnderline"/>
        </w:rPr>
        <w:t xml:space="preserve">In particular, as CO2 increases and the climate warms, that very </w:t>
      </w:r>
      <w:r w:rsidRPr="00691A52">
        <w:rPr>
          <w:rStyle w:val="StyleUnderline"/>
          <w:highlight w:val="yellow"/>
        </w:rPr>
        <w:t>warming can cause more CO2</w:t>
      </w:r>
      <w:r w:rsidRPr="00EB0F8F">
        <w:rPr>
          <w:rStyle w:val="StyleUnderline"/>
        </w:rPr>
        <w:t xml:space="preserve"> </w:t>
      </w:r>
      <w:r w:rsidRPr="00691A52">
        <w:rPr>
          <w:rStyle w:val="StyleUnderline"/>
          <w:highlight w:val="yellow"/>
        </w:rPr>
        <w:t>release</w:t>
      </w:r>
      <w:r w:rsidRPr="00EB0F8F">
        <w:rPr>
          <w:rStyle w:val="StyleUnderline"/>
        </w:rPr>
        <w:t xml:space="preserve"> which further increases global warming, and then more CO2, and so on</w:t>
      </w:r>
      <w:r w:rsidRPr="00EB0F8F">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EB0F8F">
        <w:rPr>
          <w:rStyle w:val="StyleUnderline"/>
        </w:rPr>
        <w:t xml:space="preserve">The expectation is that </w:t>
      </w:r>
      <w:r w:rsidRPr="00691A52">
        <w:rPr>
          <w:rStyle w:val="StyleUnderline"/>
          <w:highlight w:val="yellow"/>
        </w:rPr>
        <w:t>forest fires will become more</w:t>
      </w:r>
      <w:r w:rsidRPr="00EB0F8F">
        <w:rPr>
          <w:rStyle w:val="StyleUnderline"/>
        </w:rPr>
        <w:t xml:space="preserve"> </w:t>
      </w:r>
      <w:r w:rsidRPr="00691A52">
        <w:rPr>
          <w:rStyle w:val="StyleUnderline"/>
          <w:highlight w:val="yellow"/>
        </w:rPr>
        <w:t>frequent</w:t>
      </w:r>
      <w:r w:rsidRPr="00EB0F8F">
        <w:rPr>
          <w:rStyle w:val="StyleUnderline"/>
        </w:rPr>
        <w:t xml:space="preserve"> and severe with climate warming and drought</w:t>
      </w:r>
      <w:r w:rsidRPr="00EB0F8F">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EB0F8F">
        <w:rPr>
          <w:rStyle w:val="StyleUnderline"/>
        </w:rPr>
        <w:t xml:space="preserve">This </w:t>
      </w:r>
      <w:r w:rsidRPr="00691A52">
        <w:rPr>
          <w:rStyle w:val="StyleUnderline"/>
          <w:highlight w:val="yellow"/>
        </w:rPr>
        <w:t>catastrophic fire</w:t>
      </w:r>
      <w:r w:rsidRPr="00EB0F8F">
        <w:rPr>
          <w:rStyle w:val="StyleUnderline"/>
        </w:rPr>
        <w:t xml:space="preserve"> embodies the sorts of positive feedbacks and interacting factors that </w:t>
      </w:r>
      <w:r w:rsidRPr="00691A52">
        <w:rPr>
          <w:rStyle w:val="StyleUnderline"/>
          <w:highlight w:val="yellow"/>
        </w:rPr>
        <w:t xml:space="preserve">could </w:t>
      </w:r>
      <w:r w:rsidRPr="00691A52">
        <w:rPr>
          <w:rStyle w:val="Emphasis"/>
          <w:highlight w:val="yellow"/>
        </w:rPr>
        <w:t>catch humanity off-guard</w:t>
      </w:r>
      <w:r w:rsidRPr="00691A52">
        <w:rPr>
          <w:sz w:val="10"/>
          <w:highlight w:val="yellow"/>
        </w:rPr>
        <w:t xml:space="preserve"> </w:t>
      </w:r>
      <w:r w:rsidRPr="00691A52">
        <w:rPr>
          <w:rStyle w:val="StyleUnderline"/>
          <w:highlight w:val="yellow"/>
        </w:rPr>
        <w:t xml:space="preserve">and produce a </w:t>
      </w:r>
      <w:r w:rsidRPr="00EB0F8F">
        <w:rPr>
          <w:rStyle w:val="StyleUnderline"/>
        </w:rPr>
        <w:t xml:space="preserve">true </w:t>
      </w:r>
      <w:r w:rsidRPr="00691A52">
        <w:rPr>
          <w:rStyle w:val="Emphasis"/>
          <w:highlight w:val="yellow"/>
        </w:rPr>
        <w:t>apocalyptic event</w:t>
      </w:r>
      <w:r w:rsidRPr="00EB0F8F">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EB0F8F">
        <w:rPr>
          <w:rStyle w:val="StyleUnderline"/>
        </w:rPr>
        <w:t>The key lesson from the long list of potentially positive feedbacks and their interactions is that</w:t>
      </w:r>
      <w:r w:rsidRPr="00EB0F8F">
        <w:rPr>
          <w:sz w:val="10"/>
        </w:rPr>
        <w:t xml:space="preserve"> </w:t>
      </w:r>
      <w:r w:rsidRPr="00691A52">
        <w:rPr>
          <w:rStyle w:val="Emphasis"/>
          <w:highlight w:val="yellow"/>
        </w:rPr>
        <w:t>runaway climate change</w:t>
      </w:r>
      <w:r w:rsidRPr="00EB0F8F">
        <w:rPr>
          <w:rStyle w:val="StyleUnderline"/>
        </w:rPr>
        <w:t>, and runaway perturbations have to be taken as a serious possibility</w:t>
      </w:r>
      <w:r w:rsidRPr="00EB0F8F">
        <w:rPr>
          <w:sz w:val="10"/>
        </w:rPr>
        <w:t xml:space="preserve">. Table 2 is just a snapshot of the type of feedbacks that have been identified (see Supplementary material for a more thorough explanation of positive feedback loops). However, </w:t>
      </w:r>
      <w:r w:rsidRPr="00EB0F8F">
        <w:rPr>
          <w:rStyle w:val="StyleUnderline"/>
        </w:rPr>
        <w:t xml:space="preserve">this list is not exhaustive and the possibility of undiscovered positive feedbacks </w:t>
      </w:r>
      <w:r w:rsidRPr="00691A52">
        <w:rPr>
          <w:rStyle w:val="StyleUnderline"/>
          <w:highlight w:val="yellow"/>
        </w:rPr>
        <w:t>portends</w:t>
      </w:r>
      <w:r w:rsidRPr="00EB0F8F">
        <w:rPr>
          <w:rStyle w:val="StyleUnderline"/>
        </w:rPr>
        <w:t xml:space="preserve"> </w:t>
      </w:r>
      <w:r w:rsidRPr="00EB0F8F">
        <w:rPr>
          <w:rStyle w:val="Emphasis"/>
        </w:rPr>
        <w:t xml:space="preserve">even greater </w:t>
      </w:r>
      <w:r w:rsidRPr="00691A52">
        <w:rPr>
          <w:rStyle w:val="Emphasis"/>
          <w:highlight w:val="yellow"/>
        </w:rPr>
        <w:t>existential risk</w:t>
      </w:r>
      <w:r w:rsidRPr="00EB0F8F">
        <w:rPr>
          <w:rStyle w:val="Emphasis"/>
        </w:rPr>
        <w:t>s</w:t>
      </w:r>
      <w:r w:rsidRPr="00EB0F8F">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9DB9166" w14:textId="7820E18E" w:rsidR="00D607F4" w:rsidRDefault="00D607F4" w:rsidP="00D607F4">
      <w:pPr>
        <w:pStyle w:val="Heading3"/>
      </w:pPr>
      <w:r>
        <w:t>1NC---War</w:t>
      </w:r>
    </w:p>
    <w:p w14:paraId="42A10E39" w14:textId="77777777" w:rsidR="00D607F4" w:rsidRPr="00C9099F" w:rsidRDefault="00D607F4" w:rsidP="00D607F4">
      <w:pPr>
        <w:pStyle w:val="Heading4"/>
      </w:pPr>
      <w:r>
        <w:t xml:space="preserve">Interdependence </w:t>
      </w: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37AB869C" w14:textId="77777777" w:rsidR="00D607F4" w:rsidRPr="00D47757" w:rsidRDefault="00D607F4" w:rsidP="00D607F4">
      <w:r w:rsidRPr="00D14F2A">
        <w:t xml:space="preserve">van de </w:t>
      </w:r>
      <w:r w:rsidRPr="001A356D">
        <w:rPr>
          <w:rStyle w:val="Style13ptBold"/>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4A57E9B6" w14:textId="77777777" w:rsidR="00D607F4" w:rsidRPr="00C91284" w:rsidRDefault="00D607F4" w:rsidP="00D607F4">
      <w:pPr>
        <w:rPr>
          <w:sz w:val="16"/>
        </w:rPr>
      </w:pPr>
      <w:r w:rsidRPr="001A356D">
        <w:rPr>
          <w:rStyle w:val="StyleUnderline"/>
          <w:highlight w:val="yellow"/>
        </w:rPr>
        <w:t>The</w:t>
      </w:r>
      <w:r w:rsidRPr="00C91284">
        <w:rPr>
          <w:rStyle w:val="StyleUnderline"/>
        </w:rPr>
        <w:t xml:space="preserve"> most </w:t>
      </w:r>
      <w:r w:rsidRPr="001A356D">
        <w:rPr>
          <w:rStyle w:val="StyleUnderline"/>
          <w:highlight w:val="yellow"/>
        </w:rPr>
        <w:t>obvious rebuttal</w:t>
      </w:r>
      <w:r w:rsidRPr="00C91284">
        <w:rPr>
          <w:sz w:val="16"/>
        </w:rPr>
        <w:t xml:space="preserve"> of these arguments </w:t>
      </w:r>
      <w:r w:rsidRPr="001A356D">
        <w:rPr>
          <w:rStyle w:val="StyleUnderline"/>
          <w:highlight w:val="yellow"/>
        </w:rPr>
        <w:t xml:space="preserve">is </w:t>
      </w:r>
      <w:r w:rsidRPr="00C629AA">
        <w:rPr>
          <w:rStyle w:val="Emphasis"/>
          <w:highlight w:val="yellow"/>
        </w:rPr>
        <w:t>empirical</w:t>
      </w:r>
      <w:r w:rsidRPr="00C91284">
        <w:rPr>
          <w:rStyle w:val="StyleUnderline"/>
        </w:rPr>
        <w:t xml:space="preserve">. It just did not happen. </w:t>
      </w:r>
      <w:r w:rsidRPr="001A356D">
        <w:rPr>
          <w:rStyle w:val="StyleUnderline"/>
          <w:highlight w:val="yellow"/>
        </w:rPr>
        <w:t>Countries trading</w:t>
      </w:r>
      <w:r w:rsidRPr="00C91284">
        <w:rPr>
          <w:rStyle w:val="StyleUnderline"/>
        </w:rPr>
        <w:t xml:space="preserve"> with each other, all </w:t>
      </w:r>
      <w:r w:rsidRPr="001A356D">
        <w:rPr>
          <w:rStyle w:val="StyleUnderline"/>
          <w:highlight w:val="yellow"/>
        </w:rPr>
        <w:t>around the globe</w:t>
      </w:r>
      <w:r w:rsidRPr="00C91284">
        <w:rPr>
          <w:rStyle w:val="StyleUnderline"/>
        </w:rPr>
        <w:t xml:space="preserve">, have </w:t>
      </w:r>
      <w:r w:rsidRPr="001A356D">
        <w:rPr>
          <w:rStyle w:val="StyleUnderline"/>
          <w:highlight w:val="yellow"/>
        </w:rPr>
        <w:t>fought wars</w:t>
      </w:r>
      <w:r w:rsidRPr="00C91284">
        <w:rPr>
          <w:rStyle w:val="StyleUnderline"/>
        </w:rPr>
        <w:t xml:space="preserve"> with one another, </w:t>
      </w:r>
      <w:r w:rsidRPr="00C629AA">
        <w:rPr>
          <w:rStyle w:val="Emphasis"/>
          <w:highlight w:val="yellow"/>
        </w:rPr>
        <w:t>over and over</w:t>
      </w:r>
      <w:r w:rsidRPr="00C91284">
        <w:rPr>
          <w:rStyle w:val="StyleUnderline"/>
        </w:rPr>
        <w:t xml:space="preserve"> again. Some recent examples are </w:t>
      </w:r>
      <w:r w:rsidRPr="001A356D">
        <w:rPr>
          <w:rStyle w:val="StyleUnderline"/>
          <w:highlight w:val="yellow"/>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remains a human affair. </w:t>
      </w:r>
      <w:r w:rsidRPr="00C91284">
        <w:rPr>
          <w:rStyle w:val="StyleUnderline"/>
        </w:rPr>
        <w:t>The fundamental insights of Smith and his contemporaries into human behaviour</w:t>
      </w:r>
      <w:r w:rsidRPr="00C91284">
        <w:rPr>
          <w:sz w:val="16"/>
        </w:rPr>
        <w:t xml:space="preserve"> do not amount to some oldfashioned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Donelan (2007), </w:t>
      </w:r>
      <w:r w:rsidRPr="00C91284">
        <w:rPr>
          <w:rStyle w:val="StyleUnderline"/>
        </w:rPr>
        <w:t>but also by theorists working on the border between evolutionary psychology and international affairs</w:t>
      </w:r>
      <w:r w:rsidRPr="00C91284">
        <w:rPr>
          <w:sz w:val="16"/>
        </w:rPr>
        <w:t xml:space="preserve"> (Rosen, 2005; Rubin, 2002; Thayer, 2004).</w:t>
      </w:r>
    </w:p>
    <w:p w14:paraId="29ADB932" w14:textId="77777777" w:rsidR="00D607F4" w:rsidRPr="00C91284" w:rsidRDefault="00D607F4" w:rsidP="00D607F4">
      <w:pPr>
        <w:rPr>
          <w:sz w:val="16"/>
        </w:rPr>
      </w:pPr>
      <w:r w:rsidRPr="00C91284">
        <w:rPr>
          <w:rStyle w:val="StyleUnderline"/>
        </w:rPr>
        <w:t xml:space="preserve">The relationship between trade and economic interdependence is also far more complex. Economic </w:t>
      </w:r>
      <w:r w:rsidRPr="001A356D">
        <w:rPr>
          <w:rStyle w:val="StyleUnderline"/>
          <w:highlight w:val="yellow"/>
        </w:rPr>
        <w:t>interdependence</w:t>
      </w:r>
      <w:r w:rsidRPr="00C91284">
        <w:rPr>
          <w:rStyle w:val="StyleUnderline"/>
        </w:rPr>
        <w:t xml:space="preserve"> matters sometimes, but it </w:t>
      </w:r>
      <w:r w:rsidRPr="00C629AA">
        <w:rPr>
          <w:rStyle w:val="Emphasis"/>
          <w:highlight w:val="yellow"/>
        </w:rPr>
        <w:t>cannot trump power politics</w:t>
      </w:r>
      <w:r w:rsidRPr="00C91284">
        <w:rPr>
          <w:sz w:val="16"/>
        </w:rPr>
        <w:t xml:space="preserve">. As Copeland (2015, pp. 1–50, 428–46) makes clear, </w:t>
      </w:r>
      <w:r w:rsidRPr="00C91284">
        <w:rPr>
          <w:rStyle w:val="StyleUnderline"/>
        </w:rPr>
        <w:t xml:space="preserve">economic </w:t>
      </w:r>
      <w:r w:rsidRPr="001A356D">
        <w:rPr>
          <w:rStyle w:val="StyleUnderline"/>
          <w:highlight w:val="yellow"/>
        </w:rPr>
        <w:t>interdependence</w:t>
      </w:r>
      <w:r w:rsidRPr="00C91284">
        <w:rPr>
          <w:rStyle w:val="StyleUnderline"/>
        </w:rPr>
        <w:t xml:space="preserve"> is sometimes a constraint on violent action by a state. Yet it </w:t>
      </w:r>
      <w:r w:rsidRPr="001A356D">
        <w:rPr>
          <w:rStyle w:val="StyleUnderline"/>
          <w:highlight w:val="yellow"/>
        </w:rPr>
        <w:t>could</w:t>
      </w:r>
      <w:r w:rsidRPr="00C91284">
        <w:rPr>
          <w:rStyle w:val="StyleUnderline"/>
        </w:rPr>
        <w:t xml:space="preserve"> just as well </w:t>
      </w:r>
      <w:r w:rsidRPr="001A356D">
        <w:rPr>
          <w:rStyle w:val="StyleUnderline"/>
          <w:highlight w:val="yellow"/>
        </w:rPr>
        <w:t xml:space="preserve">be a </w:t>
      </w:r>
      <w:r w:rsidRPr="00C629AA">
        <w:rPr>
          <w:rStyle w:val="Emphasis"/>
          <w:highlight w:val="yellow"/>
        </w:rPr>
        <w:t>cause</w:t>
      </w:r>
      <w:r w:rsidRPr="001A356D">
        <w:rPr>
          <w:rStyle w:val="StyleUnderline"/>
          <w:highlight w:val="yellow"/>
        </w:rPr>
        <w:t xml:space="preserve"> of violent action</w:t>
      </w:r>
      <w:r w:rsidRPr="00C91284">
        <w:rPr>
          <w:rStyle w:val="StyleUnderline"/>
        </w:rPr>
        <w:t xml:space="preserve">, especially </w:t>
      </w:r>
      <w:r w:rsidRPr="001A356D">
        <w:rPr>
          <w:rStyle w:val="StyleUnderline"/>
          <w:highlight w:val="yellow"/>
        </w:rPr>
        <w:t>of a pre-emptive nature</w:t>
      </w:r>
      <w:r w:rsidRPr="00C91284">
        <w:rPr>
          <w:rStyle w:val="StyleUnderline"/>
        </w:rPr>
        <w:t xml:space="preserve"> in the event that </w:t>
      </w:r>
      <w:r w:rsidRPr="00C629AA">
        <w:rPr>
          <w:rStyle w:val="StyleUnderline"/>
          <w:highlight w:val="yellow"/>
        </w:rPr>
        <w:t xml:space="preserve">actors </w:t>
      </w:r>
      <w:r w:rsidRPr="00C629AA">
        <w:rPr>
          <w:rStyle w:val="Emphasis"/>
          <w:highlight w:val="yellow"/>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1A356D">
        <w:rPr>
          <w:rStyle w:val="StyleUnderline"/>
          <w:highlight w:val="yellow"/>
        </w:rPr>
        <w:t xml:space="preserve">trade relations might lead to </w:t>
      </w:r>
      <w:r w:rsidRPr="00C629AA">
        <w:rPr>
          <w:rStyle w:val="Emphasis"/>
          <w:highlight w:val="yellow"/>
        </w:rPr>
        <w:t>uneven power relationships</w:t>
      </w:r>
      <w:r w:rsidRPr="001A356D">
        <w:rPr>
          <w:rStyle w:val="StyleUnderline"/>
          <w:highlight w:val="yellow"/>
        </w:rPr>
        <w:t>, which may be a cause of war</w:t>
      </w:r>
      <w:r w:rsidRPr="00C91284">
        <w:rPr>
          <w:rStyle w:val="StyleUnderline"/>
        </w:rPr>
        <w:t xml:space="preserve"> as well</w:t>
      </w:r>
      <w:r w:rsidRPr="00C91284">
        <w:rPr>
          <w:sz w:val="16"/>
        </w:rPr>
        <w:t>.</w:t>
      </w:r>
    </w:p>
    <w:p w14:paraId="08A670FC" w14:textId="77777777" w:rsidR="00D607F4" w:rsidRPr="00C91284" w:rsidRDefault="00D607F4" w:rsidP="00D607F4">
      <w:pPr>
        <w:rPr>
          <w:sz w:val="16"/>
        </w:rPr>
      </w:pPr>
      <w:r w:rsidRPr="00C91284">
        <w:rPr>
          <w:sz w:val="16"/>
        </w:rPr>
        <w:t xml:space="preserve">Also relevant here is the fact that </w:t>
      </w:r>
      <w:r w:rsidRPr="001A356D">
        <w:rPr>
          <w:rStyle w:val="StyleUnderline"/>
          <w:highlight w:val="yellow"/>
        </w:rPr>
        <w:t>free trade does not</w:t>
      </w:r>
      <w:r w:rsidRPr="00C91284">
        <w:rPr>
          <w:rStyle w:val="StyleUnderline"/>
        </w:rPr>
        <w:t xml:space="preserve"> normally </w:t>
      </w:r>
      <w:r w:rsidRPr="001A356D">
        <w:rPr>
          <w:rStyle w:val="StyleUnderline"/>
          <w:highlight w:val="yellow"/>
        </w:rPr>
        <w:t>result in bilateral interdependence</w:t>
      </w:r>
      <w:r w:rsidRPr="00C91284">
        <w:rPr>
          <w:sz w:val="16"/>
        </w:rPr>
        <w:t xml:space="preserve">, except for trade in the rarest goods. Free trade leads to multilateral trade relations, and consequently there may be more than one country where particular goods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p>
    <w:p w14:paraId="74492166" w14:textId="77777777" w:rsidR="00D607F4" w:rsidRPr="00C91284" w:rsidRDefault="00D607F4" w:rsidP="00D607F4">
      <w:pPr>
        <w:rPr>
          <w:sz w:val="16"/>
        </w:rPr>
      </w:pPr>
      <w:r w:rsidRPr="001A356D">
        <w:rPr>
          <w:rStyle w:val="StyleUnderline"/>
          <w:highlight w:val="yellow"/>
        </w:rPr>
        <w:t>Public opinion is not automatically opposed to war</w:t>
      </w:r>
      <w:r w:rsidRPr="00C91284">
        <w:rPr>
          <w:sz w:val="16"/>
        </w:rPr>
        <w:t xml:space="preserve">, as Cobden painfully found out during the Crimean War (1853–56). </w:t>
      </w:r>
      <w:r w:rsidRPr="00C91284">
        <w:rPr>
          <w:rStyle w:val="StyleUnderline"/>
        </w:rPr>
        <w:t>This has been evident many times since, not least in the two world wars. So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p>
    <w:p w14:paraId="34934C8D" w14:textId="77777777" w:rsidR="00D607F4" w:rsidRPr="00C91284" w:rsidRDefault="00D607F4" w:rsidP="00D607F4">
      <w:pPr>
        <w:rPr>
          <w:sz w:val="16"/>
        </w:rPr>
      </w:pPr>
      <w:r w:rsidRPr="001A356D">
        <w:rPr>
          <w:rStyle w:val="StyleUnderline"/>
          <w:highlight w:val="yellow"/>
        </w:rPr>
        <w:t>Trade is</w:t>
      </w:r>
      <w:r w:rsidRPr="00C91284">
        <w:rPr>
          <w:rStyle w:val="StyleUnderline"/>
        </w:rPr>
        <w:t xml:space="preserve"> unable to foster peace, because it is </w:t>
      </w:r>
      <w:r w:rsidRPr="001A356D">
        <w:rPr>
          <w:rStyle w:val="StyleUnderline"/>
          <w:highlight w:val="yellow"/>
        </w:rPr>
        <w:t>unable to overcome</w:t>
      </w:r>
      <w:r w:rsidRPr="00C91284">
        <w:rPr>
          <w:rStyle w:val="StyleUnderline"/>
        </w:rPr>
        <w:t xml:space="preserve"> many causes of war. Think about </w:t>
      </w:r>
      <w:r w:rsidRPr="001A356D">
        <w:rPr>
          <w:rStyle w:val="StyleUnderline"/>
          <w:highlight w:val="yellow"/>
        </w:rPr>
        <w:t xml:space="preserve">cultural and religious differences, </w:t>
      </w:r>
      <w:r w:rsidRPr="00C629AA">
        <w:rPr>
          <w:rStyle w:val="Emphasis"/>
          <w:highlight w:val="yellow"/>
        </w:rPr>
        <w:t>geopolitical causes</w:t>
      </w:r>
      <w:r w:rsidRPr="00C91284">
        <w:rPr>
          <w:rStyle w:val="StyleUnderline"/>
        </w:rPr>
        <w:t xml:space="preserve"> such as the fight for natural resources, including increasingly </w:t>
      </w:r>
      <w:r w:rsidRPr="001A356D">
        <w:rPr>
          <w:rStyle w:val="StyleUnderline"/>
          <w:highlight w:val="yellow"/>
        </w:rPr>
        <w:t>rare raw materials, or</w:t>
      </w:r>
      <w:r w:rsidRPr="001A356D">
        <w:rPr>
          <w:rStyle w:val="StyleUnderline"/>
        </w:rPr>
        <w:t xml:space="preserve"> more traditional wars between great powers or their proxies over </w:t>
      </w:r>
      <w:r w:rsidRPr="001A356D">
        <w:rPr>
          <w:rStyle w:val="StyleUnderline"/>
          <w:highlight w:val="yellow"/>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behaviour by individuals who happen to influence public policy. </w:t>
      </w:r>
      <w:r w:rsidRPr="00C91284">
        <w:rPr>
          <w:rStyle w:val="StyleUnderline"/>
        </w:rPr>
        <w:t>International commerce is simply not a “perfectly effective antiwar device”</w:t>
      </w:r>
      <w:r w:rsidRPr="00C91284">
        <w:rPr>
          <w:sz w:val="16"/>
        </w:rPr>
        <w:t xml:space="preserve"> (Suganami,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p>
    <w:p w14:paraId="11EC98DD" w14:textId="77777777" w:rsidR="00D607F4" w:rsidRDefault="00D607F4" w:rsidP="00D607F4">
      <w:pPr>
        <w:rPr>
          <w:sz w:val="16"/>
        </w:rPr>
      </w:pPr>
      <w:r w:rsidRPr="001A356D">
        <w:rPr>
          <w:sz w:val="16"/>
        </w:rPr>
        <w:t xml:space="preserve">To sum up, many of Adam Smith's arguments still stand, and are confirmed or complemented by modern research. </w:t>
      </w:r>
      <w:r w:rsidRPr="001A356D">
        <w:rPr>
          <w:rStyle w:val="StyleUnderline"/>
          <w:highlight w:val="yellow"/>
        </w:rPr>
        <w:t xml:space="preserve">There is </w:t>
      </w:r>
      <w:r w:rsidRPr="00C629AA">
        <w:rPr>
          <w:rStyle w:val="Emphasis"/>
          <w:highlight w:val="yellow"/>
        </w:rPr>
        <w:t>no solid ground</w:t>
      </w:r>
      <w:r w:rsidRPr="001A356D">
        <w:rPr>
          <w:rStyle w:val="StyleUnderline"/>
          <w:highlight w:val="yellow"/>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1A356D">
        <w:rPr>
          <w:rStyle w:val="StyleUnderline"/>
          <w:highlight w:val="yellow"/>
        </w:rPr>
        <w:t xml:space="preserve">To still think so is to </w:t>
      </w:r>
      <w:r w:rsidRPr="00C629AA">
        <w:rPr>
          <w:rStyle w:val="Emphasis"/>
          <w:highlight w:val="yellow"/>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3CB10F62" w14:textId="77777777" w:rsidR="00D607F4" w:rsidRPr="008B6EE0" w:rsidRDefault="00D607F4" w:rsidP="00D607F4"/>
    <w:p w14:paraId="60DBF1D8" w14:textId="77777777" w:rsidR="00DD7709" w:rsidRDefault="00DD7709" w:rsidP="00DD7709">
      <w:pPr>
        <w:pStyle w:val="Heading1"/>
      </w:pPr>
      <w:bookmarkStart w:id="5" w:name="_Hlk92274572"/>
      <w:r>
        <w:t>2NC</w:t>
      </w:r>
    </w:p>
    <w:p w14:paraId="70D9E2D4" w14:textId="77777777" w:rsidR="00DD7709" w:rsidRPr="00B616B1" w:rsidRDefault="00DD7709" w:rsidP="00DD7709">
      <w:pPr>
        <w:pStyle w:val="Heading2"/>
      </w:pPr>
      <w:r>
        <w:t>Preamble CP</w:t>
      </w:r>
    </w:p>
    <w:p w14:paraId="597A52E3" w14:textId="77777777" w:rsidR="00DD7709" w:rsidRDefault="00DD7709" w:rsidP="00DD7709">
      <w:pPr>
        <w:pStyle w:val="Heading3"/>
      </w:pPr>
      <w:r>
        <w:t>AT: Perm do Both</w:t>
      </w:r>
    </w:p>
    <w:p w14:paraId="2F56B69C" w14:textId="77777777" w:rsidR="00DD7709" w:rsidRPr="00181278" w:rsidRDefault="00DD7709" w:rsidP="00DD7709">
      <w:pPr>
        <w:pStyle w:val="Heading4"/>
      </w:pPr>
      <w:r w:rsidRPr="00181278">
        <w:t xml:space="preserve">Threshold low---preamble must be the </w:t>
      </w:r>
      <w:r w:rsidRPr="00181278">
        <w:rPr>
          <w:u w:val="single"/>
        </w:rPr>
        <w:t>source of the law</w:t>
      </w:r>
      <w:r w:rsidRPr="00181278">
        <w:t xml:space="preserve">, </w:t>
      </w:r>
      <w:r w:rsidRPr="00181278">
        <w:rPr>
          <w:u w:val="single"/>
        </w:rPr>
        <w:t>any hint</w:t>
      </w:r>
      <w:r w:rsidRPr="00181278">
        <w:t xml:space="preserve"> of alternative legal sources creates a </w:t>
      </w:r>
      <w:r w:rsidRPr="00181278">
        <w:rPr>
          <w:u w:val="single"/>
        </w:rPr>
        <w:t>chilling effect</w:t>
      </w:r>
      <w:r w:rsidRPr="00181278">
        <w:t xml:space="preserve"> for preamble citation</w:t>
      </w:r>
    </w:p>
    <w:p w14:paraId="2CA853B8" w14:textId="77777777" w:rsidR="00DD7709" w:rsidRPr="00181278" w:rsidRDefault="00DD7709" w:rsidP="00DD7709">
      <w:r w:rsidRPr="00181278">
        <w:t xml:space="preserve">Justin O. </w:t>
      </w:r>
      <w:r w:rsidRPr="00181278">
        <w:rPr>
          <w:rStyle w:val="Style13ptBold"/>
        </w:rPr>
        <w:t>Frosini 17</w:t>
      </w:r>
      <w:r w:rsidRPr="00181278">
        <w:t>, BIO: * Assistant Professor, Bocconi University, Milan; Adjunct Professor, Johns Hopkins University's School of Advanced International Studies ("SAIS") and Director of the Center for Constitutional Studies and Democratic Development ("CCSDD"), Bologna., 2017, "Symposium: Constitutional Preambles: More Than Just A Narration Of History," 2017 U. Ill. L. Rev. 603, Lexis</w:t>
      </w:r>
    </w:p>
    <w:p w14:paraId="50A0738A" w14:textId="77777777" w:rsidR="00DD7709" w:rsidRPr="00181278" w:rsidRDefault="00DD7709" w:rsidP="00DD7709">
      <w:pPr>
        <w:rPr>
          <w:sz w:val="14"/>
        </w:rPr>
      </w:pPr>
      <w:r w:rsidRPr="00181278">
        <w:rPr>
          <w:sz w:val="14"/>
        </w:rPr>
        <w:t>III. The Preamble to the Constitution of the United States</w:t>
      </w:r>
    </w:p>
    <w:p w14:paraId="367D49BA" w14:textId="77777777" w:rsidR="00DD7709" w:rsidRPr="00181278" w:rsidRDefault="00DD7709" w:rsidP="00DD7709">
      <w:pPr>
        <w:rPr>
          <w:sz w:val="14"/>
        </w:rPr>
      </w:pPr>
      <w:r w:rsidRPr="00181278">
        <w:rPr>
          <w:sz w:val="14"/>
        </w:rPr>
        <w:t xml:space="preserve">A. </w:t>
      </w:r>
    </w:p>
    <w:p w14:paraId="7F82412E" w14:textId="77777777" w:rsidR="00DD7709" w:rsidRPr="00181278" w:rsidRDefault="00DD7709" w:rsidP="00DD7709">
      <w:pPr>
        <w:rPr>
          <w:sz w:val="14"/>
        </w:rPr>
      </w:pPr>
      <w:r w:rsidRPr="00181278">
        <w:rPr>
          <w:sz w:val="14"/>
        </w:rPr>
        <w:t xml:space="preserve">"We the People ... .": the U.S. Prototype </w:t>
      </w:r>
    </w:p>
    <w:p w14:paraId="430B6F08" w14:textId="77777777" w:rsidR="00DD7709" w:rsidRPr="00181278" w:rsidRDefault="00DD7709" w:rsidP="00DD7709">
      <w:pPr>
        <w:rPr>
          <w:sz w:val="14"/>
        </w:rPr>
      </w:pPr>
      <w:r w:rsidRPr="00181278">
        <w:rPr>
          <w:sz w:val="14"/>
        </w:rPr>
        <w:t>The Preamble of the U.S. Constitution reads as follows:</w:t>
      </w:r>
    </w:p>
    <w:p w14:paraId="28AF6059" w14:textId="77777777" w:rsidR="00DD7709" w:rsidRPr="00181278" w:rsidRDefault="00DD7709" w:rsidP="00DD7709">
      <w:pPr>
        <w:rPr>
          <w:sz w:val="14"/>
        </w:rPr>
      </w:pPr>
      <w:r w:rsidRPr="00181278">
        <w:rPr>
          <w:sz w:val="14"/>
        </w:rPr>
        <w:t>We the People of the United States, in Order to form a more perfect Union, establish Justice, insure domestic Tranquillity, provide for the common defence, promote the general Welfare, and secure the Blessings of Liberty to ourselves and our Posterity, do ordain and establish this Constitution for the United States of America. 6</w:t>
      </w:r>
    </w:p>
    <w:p w14:paraId="6B0FF306" w14:textId="77777777" w:rsidR="00DD7709" w:rsidRPr="00181278" w:rsidRDefault="00DD7709" w:rsidP="00DD7709">
      <w:pPr>
        <w:rPr>
          <w:sz w:val="14"/>
        </w:rPr>
      </w:pPr>
      <w:r w:rsidRPr="00181278">
        <w:rPr>
          <w:sz w:val="14"/>
        </w:rPr>
        <w:t xml:space="preserve"> </w:t>
      </w:r>
      <w:r w:rsidRPr="00181278">
        <w:rPr>
          <w:rStyle w:val="StyleUnderline"/>
        </w:rPr>
        <w:t>The Preamble</w:t>
      </w:r>
      <w:r w:rsidRPr="00181278">
        <w:rPr>
          <w:sz w:val="14"/>
        </w:rPr>
        <w:t xml:space="preserve"> of the American Constitution </w:t>
      </w:r>
      <w:r w:rsidRPr="00181278">
        <w:rPr>
          <w:rStyle w:val="StyleUnderline"/>
        </w:rPr>
        <w:t xml:space="preserve">bypasses the idea of representation by </w:t>
      </w:r>
      <w:r w:rsidRPr="00181278">
        <w:rPr>
          <w:rStyle w:val="Emphasis"/>
        </w:rPr>
        <w:t>rendering the narrator and the listener one in the same</w:t>
      </w:r>
      <w:r w:rsidRPr="00181278">
        <w:rPr>
          <w:sz w:val="14"/>
        </w:rPr>
        <w:t xml:space="preserve">. </w:t>
      </w:r>
      <w:r w:rsidRPr="00181278">
        <w:rPr>
          <w:rStyle w:val="StyleUnderline"/>
        </w:rPr>
        <w:t xml:space="preserve">The Constitution is established </w:t>
      </w:r>
      <w:r w:rsidRPr="00181278">
        <w:rPr>
          <w:rStyle w:val="Emphasis"/>
        </w:rPr>
        <w:t>by the people</w:t>
      </w:r>
      <w:r w:rsidRPr="00181278">
        <w:rPr>
          <w:sz w:val="14"/>
        </w:rPr>
        <w:t xml:space="preserve"> of the United States </w:t>
      </w:r>
      <w:r w:rsidRPr="00181278">
        <w:rPr>
          <w:rStyle w:val="Emphasis"/>
        </w:rPr>
        <w:t xml:space="preserve">for the people </w:t>
      </w:r>
      <w:r w:rsidRPr="00181278">
        <w:rPr>
          <w:sz w:val="14"/>
        </w:rPr>
        <w:t>of the United States. The fact that the speaker and the addressee are put on an equal footing is in stark contrast with the articled provisions of the U.S. Constitution, where the narrator becomes the legislature and no longer corresponds to the listener (the People). The legal scholar and philosopher James Boyd White, for example, talked of "the Two Voices of Authority and of Silence: Separating Powers and Establishing Trust." 7</w:t>
      </w:r>
    </w:p>
    <w:p w14:paraId="5DEB0BF6" w14:textId="77777777" w:rsidR="00DD7709" w:rsidRPr="00181278" w:rsidRDefault="00DD7709" w:rsidP="00DD7709">
      <w:pPr>
        <w:rPr>
          <w:sz w:val="14"/>
        </w:rPr>
      </w:pPr>
      <w:r w:rsidRPr="00181278">
        <w:rPr>
          <w:sz w:val="14"/>
        </w:rPr>
        <w:t>It is interesting to underline the fact that, in terms of content, the Preamble of the U.S. Constitution is reminiscent of the Declaration of Independence of 1776. Indeed, the pursuit of happiness can be found in the expression "in Order to form a more perfect Union, establish Justice, insure domestic Tranquillity." The notion of life can be found in the passage "provide for the common defence, promote the general Welfare," and the concept of freedom is enshrined in the part of the Preamble that talks of the need to "secure the Blessings of liberty to ourselves and our Posterity" (freedom). 8</w:t>
      </w:r>
    </w:p>
    <w:p w14:paraId="1D36D408" w14:textId="77777777" w:rsidR="00DD7709" w:rsidRPr="00181278" w:rsidRDefault="00DD7709" w:rsidP="00DD7709">
      <w:pPr>
        <w:rPr>
          <w:sz w:val="14"/>
        </w:rPr>
      </w:pPr>
      <w:r w:rsidRPr="00181278">
        <w:rPr>
          <w:sz w:val="14"/>
        </w:rPr>
        <w:t>B. The Debate Among American Scholars on Recourse to the Preamble</w:t>
      </w:r>
    </w:p>
    <w:p w14:paraId="5B70ED74" w14:textId="77777777" w:rsidR="00DD7709" w:rsidRPr="00181278" w:rsidRDefault="00DD7709" w:rsidP="00DD7709">
      <w:pPr>
        <w:rPr>
          <w:rStyle w:val="Emphasis"/>
          <w:b w:val="0"/>
          <w:iCs w:val="0"/>
          <w:sz w:val="14"/>
        </w:rPr>
      </w:pPr>
      <w:r w:rsidRPr="00181278">
        <w:rPr>
          <w:sz w:val="14"/>
        </w:rPr>
        <w:t xml:space="preserve"> </w:t>
      </w:r>
      <w:r w:rsidRPr="00181278">
        <w:rPr>
          <w:rStyle w:val="StyleUnderline"/>
        </w:rPr>
        <w:t xml:space="preserve">Legal </w:t>
      </w:r>
      <w:r w:rsidRPr="0010063B">
        <w:rPr>
          <w:rStyle w:val="StyleUnderline"/>
          <w:highlight w:val="cyan"/>
        </w:rPr>
        <w:t>scholars</w:t>
      </w:r>
      <w:r w:rsidRPr="00181278">
        <w:rPr>
          <w:rStyle w:val="StyleUnderline"/>
        </w:rPr>
        <w:t xml:space="preserve"> in the United States </w:t>
      </w:r>
      <w:r w:rsidRPr="0010063B">
        <w:rPr>
          <w:rStyle w:val="StyleUnderline"/>
          <w:highlight w:val="cyan"/>
        </w:rPr>
        <w:t>are</w:t>
      </w:r>
      <w:r w:rsidRPr="00181278">
        <w:rPr>
          <w:rStyle w:val="StyleUnderline"/>
        </w:rPr>
        <w:t xml:space="preserve"> </w:t>
      </w:r>
      <w:r w:rsidRPr="00181278">
        <w:rPr>
          <w:rStyle w:val="Emphasis"/>
        </w:rPr>
        <w:t xml:space="preserve">clearly </w:t>
      </w:r>
      <w:r w:rsidRPr="0010063B">
        <w:rPr>
          <w:rStyle w:val="Emphasis"/>
          <w:highlight w:val="cyan"/>
        </w:rPr>
        <w:t>divided</w:t>
      </w:r>
      <w:r w:rsidRPr="0010063B">
        <w:rPr>
          <w:rStyle w:val="StyleUnderline"/>
          <w:highlight w:val="cyan"/>
        </w:rPr>
        <w:t xml:space="preserve"> as to</w:t>
      </w:r>
      <w:r w:rsidRPr="00181278">
        <w:rPr>
          <w:rStyle w:val="StyleUnderline"/>
        </w:rPr>
        <w:t xml:space="preserve"> how </w:t>
      </w:r>
      <w:r w:rsidRPr="0010063B">
        <w:rPr>
          <w:rStyle w:val="Emphasis"/>
          <w:highlight w:val="cyan"/>
        </w:rPr>
        <w:t>Preambles</w:t>
      </w:r>
      <w:r w:rsidRPr="00181278">
        <w:rPr>
          <w:rStyle w:val="StyleUnderline"/>
        </w:rPr>
        <w:t xml:space="preserve"> (both of the Constitution and statutes) can be </w:t>
      </w:r>
      <w:r w:rsidRPr="00181278">
        <w:rPr>
          <w:rStyle w:val="Emphasis"/>
        </w:rPr>
        <w:t xml:space="preserve">used </w:t>
      </w:r>
      <w:r w:rsidRPr="0010063B">
        <w:rPr>
          <w:rStyle w:val="Emphasis"/>
          <w:highlight w:val="cyan"/>
        </w:rPr>
        <w:t>in interpretation</w:t>
      </w:r>
      <w:r w:rsidRPr="00181278">
        <w:rPr>
          <w:rStyle w:val="Emphasis"/>
        </w:rPr>
        <w:t>.</w:t>
      </w:r>
    </w:p>
    <w:p w14:paraId="16525DF9" w14:textId="77777777" w:rsidR="00DD7709" w:rsidRPr="00181278" w:rsidRDefault="00DD7709" w:rsidP="00DD7709">
      <w:pPr>
        <w:rPr>
          <w:sz w:val="14"/>
        </w:rPr>
      </w:pPr>
      <w:r w:rsidRPr="00181278">
        <w:rPr>
          <w:rStyle w:val="StyleUnderline"/>
        </w:rPr>
        <w:t>When the law is clear and unambiguous</w:t>
      </w:r>
      <w:r w:rsidRPr="00181278">
        <w:rPr>
          <w:sz w:val="14"/>
        </w:rPr>
        <w:t xml:space="preserve"> then </w:t>
      </w:r>
      <w:r w:rsidRPr="00181278">
        <w:rPr>
          <w:rStyle w:val="StyleUnderline"/>
        </w:rPr>
        <w:t>certain authors argue</w:t>
      </w:r>
      <w:r w:rsidRPr="00181278">
        <w:rPr>
          <w:sz w:val="14"/>
        </w:rPr>
        <w:t xml:space="preserve"> that the no-recourse rule should be used, meaning </w:t>
      </w:r>
      <w:r w:rsidRPr="00181278">
        <w:rPr>
          <w:rStyle w:val="StyleUnderline"/>
        </w:rPr>
        <w:t>no reference should be made to the Preamble</w:t>
      </w:r>
      <w:r w:rsidRPr="00181278">
        <w:rPr>
          <w:sz w:val="14"/>
        </w:rPr>
        <w:t xml:space="preserve">; 9 </w:t>
      </w:r>
      <w:r w:rsidRPr="00181278">
        <w:rPr>
          <w:rStyle w:val="StyleUnderline"/>
        </w:rPr>
        <w:t xml:space="preserve">whereas other authors give the Preamble a </w:t>
      </w:r>
      <w:r w:rsidRPr="00181278">
        <w:rPr>
          <w:rStyle w:val="Emphasis"/>
        </w:rPr>
        <w:t>contextual role</w:t>
      </w:r>
      <w:r w:rsidRPr="00181278">
        <w:rPr>
          <w:sz w:val="14"/>
        </w:rPr>
        <w:t>. In other words, they consider the Preamble to be part of the  [*607]  constitution and therefore should be read and interpreted like any other article. 10</w:t>
      </w:r>
    </w:p>
    <w:p w14:paraId="70EBE355" w14:textId="77777777" w:rsidR="00DD7709" w:rsidRPr="00181278" w:rsidRDefault="00DD7709" w:rsidP="00DD7709">
      <w:pPr>
        <w:rPr>
          <w:sz w:val="14"/>
        </w:rPr>
      </w:pPr>
      <w:r w:rsidRPr="00181278">
        <w:rPr>
          <w:sz w:val="14"/>
        </w:rPr>
        <w:t xml:space="preserve">That said, </w:t>
      </w:r>
      <w:r w:rsidRPr="0010063B">
        <w:rPr>
          <w:rStyle w:val="StyleUnderline"/>
          <w:highlight w:val="cyan"/>
        </w:rPr>
        <w:t>most</w:t>
      </w:r>
      <w:r w:rsidRPr="00181278">
        <w:rPr>
          <w:rStyle w:val="StyleUnderline"/>
        </w:rPr>
        <w:t xml:space="preserve"> commentators</w:t>
      </w:r>
      <w:r w:rsidRPr="00181278">
        <w:rPr>
          <w:sz w:val="14"/>
        </w:rPr>
        <w:t xml:space="preserve"> </w:t>
      </w:r>
      <w:r w:rsidRPr="0010063B">
        <w:rPr>
          <w:rStyle w:val="Emphasis"/>
          <w:highlight w:val="cyan"/>
        </w:rPr>
        <w:t>do not believe the Preamble can be</w:t>
      </w:r>
      <w:r w:rsidRPr="00181278">
        <w:rPr>
          <w:sz w:val="14"/>
        </w:rPr>
        <w:t xml:space="preserve"> regarded as </w:t>
      </w:r>
      <w:r w:rsidRPr="0010063B">
        <w:rPr>
          <w:rStyle w:val="Emphasis"/>
          <w:highlight w:val="cyan"/>
        </w:rPr>
        <w:t>a source of law</w:t>
      </w:r>
      <w:r w:rsidRPr="00181278">
        <w:rPr>
          <w:sz w:val="14"/>
        </w:rPr>
        <w:t>.</w:t>
      </w:r>
    </w:p>
    <w:p w14:paraId="247D37D4" w14:textId="77777777" w:rsidR="00DD7709" w:rsidRPr="00181278" w:rsidRDefault="00DD7709" w:rsidP="00DD7709">
      <w:pPr>
        <w:rPr>
          <w:sz w:val="14"/>
        </w:rPr>
      </w:pPr>
      <w:r w:rsidRPr="00181278">
        <w:rPr>
          <w:sz w:val="14"/>
        </w:rPr>
        <w:t>The Supreme Court's case law clearly shows that the rules of interpretation applied to the preambles of statutes are also employed with regard to the Preamble to the Constitution. Daniel Himmelfarb points out that the rules concerning the Preamble to the American Constitution "seem unexceptionable, and consistent with the principles of statutory construction." 11</w:t>
      </w:r>
    </w:p>
    <w:p w14:paraId="72D394E8" w14:textId="77777777" w:rsidR="00DD7709" w:rsidRPr="00181278" w:rsidRDefault="00DD7709" w:rsidP="00DD7709">
      <w:pPr>
        <w:rPr>
          <w:rStyle w:val="StyleUnderline"/>
        </w:rPr>
      </w:pPr>
      <w:r w:rsidRPr="00181278">
        <w:rPr>
          <w:sz w:val="14"/>
        </w:rPr>
        <w:t xml:space="preserve">Max </w:t>
      </w:r>
      <w:r w:rsidRPr="00181278">
        <w:rPr>
          <w:rStyle w:val="StyleUnderline"/>
        </w:rPr>
        <w:t xml:space="preserve">Handler is </w:t>
      </w:r>
      <w:r w:rsidRPr="00181278">
        <w:rPr>
          <w:rStyle w:val="Emphasis"/>
        </w:rPr>
        <w:t>extremely critical</w:t>
      </w:r>
      <w:r w:rsidRPr="00181278">
        <w:rPr>
          <w:rStyle w:val="StyleUnderline"/>
        </w:rPr>
        <w:t xml:space="preserve"> of </w:t>
      </w:r>
      <w:r w:rsidRPr="0010063B">
        <w:rPr>
          <w:rStyle w:val="StyleUnderline"/>
          <w:highlight w:val="cyan"/>
        </w:rPr>
        <w:t xml:space="preserve">the fact that the Preamble is </w:t>
      </w:r>
      <w:r w:rsidRPr="0010063B">
        <w:rPr>
          <w:rStyle w:val="Emphasis"/>
          <w:highlight w:val="cyan"/>
        </w:rPr>
        <w:t>used so little by</w:t>
      </w:r>
      <w:r w:rsidRPr="00181278">
        <w:rPr>
          <w:rStyle w:val="Emphasis"/>
        </w:rPr>
        <w:t xml:space="preserve"> the </w:t>
      </w:r>
      <w:r w:rsidRPr="0010063B">
        <w:rPr>
          <w:rStyle w:val="Emphasis"/>
          <w:highlight w:val="cyan"/>
        </w:rPr>
        <w:t xml:space="preserve">courts </w:t>
      </w:r>
      <w:r w:rsidRPr="00CB0180">
        <w:rPr>
          <w:rStyle w:val="Emphasis"/>
          <w:highlight w:val="cyan"/>
        </w:rPr>
        <w:t>as a tool of interpretation</w:t>
      </w:r>
      <w:r w:rsidRPr="00181278">
        <w:rPr>
          <w:rStyle w:val="StyleUnderline"/>
        </w:rPr>
        <w:t xml:space="preserve">. 12 He argues that </w:t>
      </w:r>
      <w:r w:rsidRPr="00CB0180">
        <w:rPr>
          <w:rStyle w:val="StyleUnderline"/>
          <w:highlight w:val="cyan"/>
        </w:rPr>
        <w:t>given</w:t>
      </w:r>
      <w:r w:rsidRPr="00181278">
        <w:rPr>
          <w:rStyle w:val="StyleUnderline"/>
        </w:rPr>
        <w:t xml:space="preserve"> the fact that, like preambles to statutes, </w:t>
      </w:r>
      <w:r w:rsidRPr="00CB0180">
        <w:rPr>
          <w:rStyle w:val="StyleUnderline"/>
          <w:highlight w:val="cyan"/>
        </w:rPr>
        <w:t>the Preamble</w:t>
      </w:r>
      <w:r w:rsidRPr="00181278">
        <w:rPr>
          <w:rStyle w:val="StyleUnderline"/>
        </w:rPr>
        <w:t xml:space="preserve"> to the Constitution </w:t>
      </w:r>
      <w:r w:rsidRPr="00CB0180">
        <w:rPr>
          <w:rStyle w:val="StyleUnderline"/>
          <w:highlight w:val="cyan"/>
        </w:rPr>
        <w:t xml:space="preserve">is </w:t>
      </w:r>
      <w:r w:rsidRPr="00CB0180">
        <w:rPr>
          <w:rStyle w:val="Emphasis"/>
          <w:highlight w:val="cyan"/>
        </w:rPr>
        <w:t>not considered a source of law</w:t>
      </w:r>
      <w:r w:rsidRPr="00CB0180">
        <w:rPr>
          <w:rStyle w:val="StyleUnderline"/>
          <w:highlight w:val="cyan"/>
        </w:rPr>
        <w:t xml:space="preserve"> has </w:t>
      </w:r>
      <w:r w:rsidRPr="0010063B">
        <w:rPr>
          <w:rStyle w:val="StyleUnderline"/>
          <w:highlight w:val="cyan"/>
        </w:rPr>
        <w:t>"</w:t>
      </w:r>
      <w:r w:rsidRPr="0010063B">
        <w:rPr>
          <w:rStyle w:val="Emphasis"/>
          <w:highlight w:val="cyan"/>
        </w:rPr>
        <w:t>chilled</w:t>
      </w:r>
      <w:r w:rsidRPr="00181278">
        <w:rPr>
          <w:rStyle w:val="Emphasis"/>
        </w:rPr>
        <w:t xml:space="preserve"> almost all </w:t>
      </w:r>
      <w:r w:rsidRPr="00CB0180">
        <w:rPr>
          <w:rStyle w:val="Emphasis"/>
        </w:rPr>
        <w:t xml:space="preserve">reliance </w:t>
      </w:r>
      <w:r w:rsidRPr="0010063B">
        <w:rPr>
          <w:rStyle w:val="Emphasis"/>
          <w:highlight w:val="cyan"/>
        </w:rPr>
        <w:t xml:space="preserve">on the preamble in interpreting </w:t>
      </w:r>
      <w:r w:rsidRPr="00CB0180">
        <w:rPr>
          <w:rStyle w:val="Emphasis"/>
        </w:rPr>
        <w:t>the Constitution</w:t>
      </w:r>
      <w:r w:rsidRPr="00181278">
        <w:rPr>
          <w:rStyle w:val="StyleUnderline"/>
        </w:rPr>
        <w:t>." 13</w:t>
      </w:r>
    </w:p>
    <w:p w14:paraId="3A0480C4" w14:textId="77777777" w:rsidR="00DD7709" w:rsidRPr="00181278" w:rsidRDefault="00DD7709" w:rsidP="00DD7709">
      <w:pPr>
        <w:pStyle w:val="Heading4"/>
      </w:pPr>
      <w:r w:rsidRPr="00181278">
        <w:rPr>
          <w:u w:val="single"/>
        </w:rPr>
        <w:t>Clarity doctrine</w:t>
      </w:r>
      <w:r w:rsidRPr="00181278">
        <w:t xml:space="preserve">: other grounds will be used whenever available because they are less ambiguous. </w:t>
      </w:r>
    </w:p>
    <w:p w14:paraId="59CCBC0A" w14:textId="77777777" w:rsidR="00DD7709" w:rsidRPr="00181278" w:rsidRDefault="00DD7709" w:rsidP="00DD7709">
      <w:r w:rsidRPr="00181278">
        <w:t xml:space="preserve">Anne </w:t>
      </w:r>
      <w:r w:rsidRPr="00181278">
        <w:rPr>
          <w:rStyle w:val="Style13ptBold"/>
        </w:rPr>
        <w:t>Twomey 13</w:t>
      </w:r>
      <w:r w:rsidRPr="00181278">
        <w:t>. Professor of Constitutional Law, University of Sydney. 2013. “The Application of Constitutional Preambles and the Constitutional Recognition of Indigenous Australians.” International &amp; Comparative Law Quarterly, vol. 62, no. 2, pp. 317–343.</w:t>
      </w:r>
    </w:p>
    <w:p w14:paraId="1E56A77F" w14:textId="77777777" w:rsidR="00DD7709" w:rsidRPr="00181278" w:rsidRDefault="00DD7709" w:rsidP="00DD7709">
      <w:pPr>
        <w:rPr>
          <w:sz w:val="12"/>
        </w:rPr>
      </w:pPr>
      <w:r w:rsidRPr="00181278">
        <w:rPr>
          <w:sz w:val="12"/>
        </w:rPr>
        <w:t>United States</w:t>
      </w:r>
    </w:p>
    <w:p w14:paraId="7D648122" w14:textId="77777777" w:rsidR="00DD7709" w:rsidRPr="00181278" w:rsidRDefault="00DD7709" w:rsidP="00DD7709">
      <w:pPr>
        <w:rPr>
          <w:sz w:val="12"/>
        </w:rPr>
      </w:pPr>
      <w:r w:rsidRPr="00181278">
        <w:rPr>
          <w:rStyle w:val="StyleUnderline"/>
        </w:rPr>
        <w:t>The preamble to the United States Constitution contains a list of over-lapping and potentially contradictory aspirations</w:t>
      </w:r>
      <w:r w:rsidRPr="00181278">
        <w:rPr>
          <w:sz w:val="12"/>
        </w:rPr>
        <w:t>, such as establishing justice, insuring domestic tranquillity, providing for the common defence, promoting the general welfare and securing the blessings of liberty. It provides enormous scope for creative interpretation and the drawing of implications. Nonetheless, the United States Supreme Court has been largely restrained in its use of the Preamble to the United States Constitution.86 The primary authority is Jacobson v Commonwealth of Massachusetts87 where Harlan J observed:</w:t>
      </w:r>
    </w:p>
    <w:p w14:paraId="13BAF8EE" w14:textId="77777777" w:rsidR="00DD7709" w:rsidRPr="00181278" w:rsidRDefault="00DD7709" w:rsidP="00DD7709">
      <w:pPr>
        <w:rPr>
          <w:sz w:val="12"/>
        </w:rPr>
      </w:pPr>
      <w:r w:rsidRPr="00181278">
        <w:rPr>
          <w:sz w:val="12"/>
        </w:rPr>
        <w:t>Although that preamble indicates the general purposes for which the people obtained and established the Constitution, it has never been regarded as the source of any substantive power conferred on the government of the United States, or on any of its departments. Such powers embrace only those expressly granted in the body of the Constitution, and such as may be implied from those so granted. Although, therefore, one of the declared objects of the Constitution was to secure the blessings of liberty to all under the sovereign jurisdiction and authority of the United States, no power can be exerted to that end by the United States, unless, apart from the preamble, it be found in some express delegation of power, or in some power to be properly implied therefrom.88</w:t>
      </w:r>
    </w:p>
    <w:p w14:paraId="06EC7471" w14:textId="77777777" w:rsidR="00DD7709" w:rsidRPr="00181278" w:rsidRDefault="00DD7709" w:rsidP="00DD7709">
      <w:pPr>
        <w:rPr>
          <w:sz w:val="12"/>
        </w:rPr>
      </w:pPr>
      <w:r w:rsidRPr="00181278">
        <w:rPr>
          <w:sz w:val="12"/>
        </w:rPr>
        <w:t>This much-cited passage has been used as authority for the proposition that the Preamble is not itself the source of substantive rights. Its use has primarily been confined to rhetoric or the interpretation of ambiguous provisions in the text of the Constitution. 89</w:t>
      </w:r>
    </w:p>
    <w:p w14:paraId="383BCC72" w14:textId="77777777" w:rsidR="00DD7709" w:rsidRPr="00181278" w:rsidRDefault="00DD7709" w:rsidP="00DD7709">
      <w:pPr>
        <w:rPr>
          <w:sz w:val="12"/>
        </w:rPr>
      </w:pPr>
      <w:r w:rsidRPr="00181278">
        <w:rPr>
          <w:rStyle w:val="StyleUnderline"/>
        </w:rPr>
        <w:t>The difficulty with using</w:t>
      </w:r>
      <w:r w:rsidRPr="00181278">
        <w:rPr>
          <w:sz w:val="12"/>
        </w:rPr>
        <w:t xml:space="preserve"> these </w:t>
      </w:r>
      <w:r w:rsidRPr="0010063B">
        <w:rPr>
          <w:rStyle w:val="StyleUnderline"/>
          <w:highlight w:val="cyan"/>
        </w:rPr>
        <w:t>aspirations</w:t>
      </w:r>
      <w:r w:rsidRPr="00181278">
        <w:rPr>
          <w:sz w:val="12"/>
        </w:rPr>
        <w:t xml:space="preserve"> in constitutional interpretation </w:t>
      </w:r>
      <w:r w:rsidRPr="00181278">
        <w:rPr>
          <w:rStyle w:val="StyleUnderline"/>
        </w:rPr>
        <w:t xml:space="preserve">is that they </w:t>
      </w:r>
      <w:r w:rsidRPr="0010063B">
        <w:rPr>
          <w:rStyle w:val="StyleUnderline"/>
          <w:highlight w:val="cyan"/>
        </w:rPr>
        <w:t>are</w:t>
      </w:r>
      <w:r w:rsidRPr="00181278">
        <w:rPr>
          <w:sz w:val="12"/>
        </w:rPr>
        <w:t xml:space="preserve"> so </w:t>
      </w:r>
      <w:r w:rsidRPr="00181278">
        <w:rPr>
          <w:rStyle w:val="StyleUnderline"/>
        </w:rPr>
        <w:t xml:space="preserve">broad and </w:t>
      </w:r>
      <w:r w:rsidRPr="0010063B">
        <w:rPr>
          <w:rStyle w:val="StyleUnderline"/>
          <w:highlight w:val="cyan"/>
        </w:rPr>
        <w:t>ambiguous</w:t>
      </w:r>
      <w:r w:rsidRPr="00181278">
        <w:rPr>
          <w:sz w:val="12"/>
        </w:rPr>
        <w:t xml:space="preserve"> in themselves that they can support practically any argument. For example, the object of securing ‘the blessings of liberty for ourselves and our posterity’ has been drawn upon to support the right to an abortion90 on the one hand and the right to life91 on the other. Moreover, these aspirations may also conflict. For example, the blessings of liberty may conflict with the common defence when it comes to anti-terrorism laws.</w:t>
      </w:r>
    </w:p>
    <w:p w14:paraId="691F107F" w14:textId="77777777" w:rsidR="00DD7709" w:rsidRPr="00181278" w:rsidRDefault="00DD7709" w:rsidP="00DD7709">
      <w:pPr>
        <w:rPr>
          <w:sz w:val="12"/>
        </w:rPr>
      </w:pPr>
      <w:r w:rsidRPr="00181278">
        <w:rPr>
          <w:sz w:val="12"/>
        </w:rPr>
        <w:t>After undertaking a close analysis of the Supreme Court’s use of the preamble, Himmelfarb has concluded:</w:t>
      </w:r>
    </w:p>
    <w:p w14:paraId="67C8C53B" w14:textId="77777777" w:rsidR="00DD7709" w:rsidRPr="00181278" w:rsidRDefault="00DD7709" w:rsidP="00DD7709">
      <w:pPr>
        <w:rPr>
          <w:sz w:val="12"/>
        </w:rPr>
      </w:pPr>
      <w:r w:rsidRPr="0010063B">
        <w:rPr>
          <w:rStyle w:val="StyleUnderline"/>
          <w:highlight w:val="cyan"/>
        </w:rPr>
        <w:t>The preamble</w:t>
      </w:r>
      <w:r w:rsidRPr="00181278">
        <w:rPr>
          <w:sz w:val="12"/>
        </w:rPr>
        <w:t xml:space="preserve">, in short, </w:t>
      </w:r>
      <w:r w:rsidRPr="0010063B">
        <w:rPr>
          <w:rStyle w:val="StyleUnderline"/>
          <w:highlight w:val="cyan"/>
        </w:rPr>
        <w:t>can</w:t>
      </w:r>
      <w:r w:rsidRPr="00181278">
        <w:rPr>
          <w:sz w:val="12"/>
        </w:rPr>
        <w:t xml:space="preserve"> be used to </w:t>
      </w:r>
      <w:r w:rsidRPr="0010063B">
        <w:rPr>
          <w:rStyle w:val="StyleUnderline"/>
          <w:highlight w:val="cyan"/>
        </w:rPr>
        <w:t xml:space="preserve">support both </w:t>
      </w:r>
      <w:r w:rsidRPr="00CB0180">
        <w:rPr>
          <w:rStyle w:val="StyleUnderline"/>
          <w:highlight w:val="cyan"/>
        </w:rPr>
        <w:t>sides of almost any constitutional issue</w:t>
      </w:r>
      <w:r w:rsidRPr="00CB0180">
        <w:rPr>
          <w:sz w:val="12"/>
          <w:highlight w:val="cyan"/>
        </w:rPr>
        <w:t>.</w:t>
      </w:r>
      <w:r w:rsidRPr="00181278">
        <w:rPr>
          <w:sz w:val="12"/>
        </w:rPr>
        <w:t xml:space="preserve"> This is so not only because the preamble’s language is so abstract and open-ended, and hence susceptible of more than one plausible interpretation, but also because the six objects of government enumerated in the preamble are often in conflict. Thus in addition to the problem of determining with any degree of confidence the precise meaning of “Justice” or “general Welfare,” there is the problem of deciding whether to uphold a law because the “common defence” requires it or to invalidate the law because it is inconsistent with the Blessings of Liberty.”92</w:t>
      </w:r>
    </w:p>
    <w:p w14:paraId="1C435442" w14:textId="77777777" w:rsidR="00DD7709" w:rsidRPr="00181278" w:rsidRDefault="00DD7709" w:rsidP="00DD7709">
      <w:pPr>
        <w:rPr>
          <w:rStyle w:val="StyleUnderline"/>
        </w:rPr>
      </w:pPr>
      <w:r w:rsidRPr="00181278">
        <w:rPr>
          <w:sz w:val="12"/>
        </w:rPr>
        <w:t xml:space="preserve">Nonetheless, </w:t>
      </w:r>
      <w:r w:rsidRPr="00181278">
        <w:rPr>
          <w:rStyle w:val="Emphasis"/>
        </w:rPr>
        <w:t>despite these interpretative issues</w:t>
      </w:r>
      <w:r w:rsidRPr="00181278">
        <w:rPr>
          <w:sz w:val="12"/>
        </w:rPr>
        <w:t xml:space="preserve"> (which might have been better dealt with by adopting the rule that resort may not be had to an ambiguous preamble</w:t>
      </w:r>
      <w:r w:rsidRPr="0010063B">
        <w:rPr>
          <w:sz w:val="12"/>
          <w:highlight w:val="cyan"/>
        </w:rPr>
        <w:t xml:space="preserve">) </w:t>
      </w:r>
      <w:r w:rsidRPr="0010063B">
        <w:rPr>
          <w:rStyle w:val="StyleUnderline"/>
          <w:highlight w:val="cyan"/>
        </w:rPr>
        <w:t>the preamble has been</w:t>
      </w:r>
      <w:r w:rsidRPr="00181278">
        <w:rPr>
          <w:rStyle w:val="StyleUnderline"/>
        </w:rPr>
        <w:t xml:space="preserve"> </w:t>
      </w:r>
      <w:r w:rsidRPr="00CB0180">
        <w:rPr>
          <w:rStyle w:val="StyleUnderline"/>
          <w:highlight w:val="cyan"/>
        </w:rPr>
        <w:t xml:space="preserve">used relatively </w:t>
      </w:r>
      <w:r w:rsidRPr="00CB0180">
        <w:rPr>
          <w:rStyle w:val="Emphasis"/>
          <w:highlight w:val="cyan"/>
        </w:rPr>
        <w:t>sparingly</w:t>
      </w:r>
      <w:r w:rsidRPr="00181278">
        <w:rPr>
          <w:rStyle w:val="StyleUnderline"/>
        </w:rPr>
        <w:t xml:space="preserve"> in the United States </w:t>
      </w:r>
      <w:r w:rsidRPr="00CB0180">
        <w:rPr>
          <w:rStyle w:val="StyleUnderline"/>
          <w:highlight w:val="cyan"/>
        </w:rPr>
        <w:t>and is not</w:t>
      </w:r>
      <w:r w:rsidRPr="00181278">
        <w:rPr>
          <w:rStyle w:val="StyleUnderline"/>
        </w:rPr>
        <w:t xml:space="preserve"> regarded as a </w:t>
      </w:r>
      <w:r w:rsidRPr="0010063B">
        <w:rPr>
          <w:rStyle w:val="Emphasis"/>
          <w:highlight w:val="cyan"/>
        </w:rPr>
        <w:t>decisive</w:t>
      </w:r>
      <w:r w:rsidRPr="00181278">
        <w:rPr>
          <w:rStyle w:val="Emphasis"/>
        </w:rPr>
        <w:t xml:space="preserve"> factor</w:t>
      </w:r>
      <w:r w:rsidRPr="00181278">
        <w:rPr>
          <w:rStyle w:val="StyleUnderline"/>
        </w:rPr>
        <w:t xml:space="preserve"> </w:t>
      </w:r>
      <w:r w:rsidRPr="0010063B">
        <w:rPr>
          <w:rStyle w:val="StyleUnderline"/>
          <w:highlight w:val="cyan"/>
        </w:rPr>
        <w:t>in</w:t>
      </w:r>
      <w:r w:rsidRPr="00181278">
        <w:rPr>
          <w:rStyle w:val="StyleUnderline"/>
        </w:rPr>
        <w:t xml:space="preserve"> American </w:t>
      </w:r>
      <w:r w:rsidRPr="0010063B">
        <w:rPr>
          <w:rStyle w:val="StyleUnderline"/>
          <w:highlight w:val="cyan"/>
        </w:rPr>
        <w:t>constitutional interpretation</w:t>
      </w:r>
      <w:r w:rsidRPr="00181278">
        <w:rPr>
          <w:sz w:val="12"/>
        </w:rPr>
        <w:t xml:space="preserve">.93 This may be </w:t>
      </w:r>
      <w:r w:rsidRPr="0010063B">
        <w:rPr>
          <w:rStyle w:val="Emphasis"/>
          <w:highlight w:val="cyan"/>
        </w:rPr>
        <w:t>because</w:t>
      </w:r>
      <w:r w:rsidRPr="0010063B">
        <w:rPr>
          <w:sz w:val="12"/>
          <w:highlight w:val="cyan"/>
        </w:rPr>
        <w:t xml:space="preserve"> </w:t>
      </w:r>
      <w:r w:rsidRPr="0010063B">
        <w:rPr>
          <w:rStyle w:val="StyleUnderline"/>
          <w:highlight w:val="cyan"/>
        </w:rPr>
        <w:t xml:space="preserve">the </w:t>
      </w:r>
      <w:r w:rsidRPr="0010063B">
        <w:rPr>
          <w:rStyle w:val="Emphasis"/>
          <w:highlight w:val="cyan"/>
        </w:rPr>
        <w:t>Bill of Rights gives</w:t>
      </w:r>
      <w:r w:rsidRPr="00181278">
        <w:rPr>
          <w:rStyle w:val="Emphasis"/>
        </w:rPr>
        <w:t xml:space="preserve"> much </w:t>
      </w:r>
      <w:r w:rsidRPr="0010063B">
        <w:rPr>
          <w:rStyle w:val="Emphasis"/>
          <w:highlight w:val="cyan"/>
        </w:rPr>
        <w:t>greater and more legitimate scope for broad interpretation</w:t>
      </w:r>
      <w:r w:rsidRPr="0010063B">
        <w:rPr>
          <w:rStyle w:val="StyleUnderline"/>
          <w:highlight w:val="cyan"/>
        </w:rPr>
        <w:t>, so</w:t>
      </w:r>
      <w:r w:rsidRPr="00181278">
        <w:rPr>
          <w:rStyle w:val="StyleUnderline"/>
        </w:rPr>
        <w:t xml:space="preserve"> that </w:t>
      </w:r>
      <w:r w:rsidRPr="0010063B">
        <w:rPr>
          <w:rStyle w:val="StyleUnderline"/>
          <w:highlight w:val="cyan"/>
        </w:rPr>
        <w:t xml:space="preserve">there is </w:t>
      </w:r>
      <w:r w:rsidRPr="0010063B">
        <w:rPr>
          <w:rStyle w:val="Emphasis"/>
          <w:highlight w:val="cyan"/>
        </w:rPr>
        <w:t>no perceived need to use the Preamble</w:t>
      </w:r>
      <w:r w:rsidRPr="00181278">
        <w:rPr>
          <w:rStyle w:val="Emphasis"/>
        </w:rPr>
        <w:t xml:space="preserve"> in this manner.</w:t>
      </w:r>
    </w:p>
    <w:p w14:paraId="5E042A10" w14:textId="77777777" w:rsidR="00DD7709" w:rsidRPr="00181278" w:rsidRDefault="00DD7709" w:rsidP="00DD7709">
      <w:pPr>
        <w:pStyle w:val="Heading4"/>
      </w:pPr>
      <w:r w:rsidRPr="00181278">
        <w:t>Combo</w:t>
      </w:r>
      <w:r>
        <w:t xml:space="preserve"> with statute</w:t>
      </w:r>
      <w:r w:rsidRPr="00181278">
        <w:t xml:space="preserve"> is </w:t>
      </w:r>
      <w:r w:rsidRPr="00181278">
        <w:rPr>
          <w:u w:val="single"/>
        </w:rPr>
        <w:t>dicta</w:t>
      </w:r>
      <w:r w:rsidRPr="00181278">
        <w:t>---not binding</w:t>
      </w:r>
    </w:p>
    <w:p w14:paraId="60CE8998" w14:textId="77777777" w:rsidR="00DD7709" w:rsidRPr="00181278" w:rsidRDefault="00DD7709" w:rsidP="00DD7709">
      <w:r w:rsidRPr="00181278">
        <w:t xml:space="preserve">Cliff </w:t>
      </w:r>
      <w:r w:rsidRPr="00181278">
        <w:rPr>
          <w:rStyle w:val="Style13ptBold"/>
        </w:rPr>
        <w:t>Gilley 12</w:t>
      </w:r>
      <w:r w:rsidRPr="00181278">
        <w:t>, Seattle University, 5-8-2012, "How could the Preamble to the US Constitution be used in legal arguments?," https://www.quora.com/How-could-the-Preamble-to-the-US-Constitution-be-used-in-legal-arguments</w:t>
      </w:r>
    </w:p>
    <w:p w14:paraId="6E8167A1" w14:textId="77777777" w:rsidR="00DD7709" w:rsidRPr="00181278" w:rsidRDefault="00DD7709" w:rsidP="00DD7709">
      <w:pPr>
        <w:rPr>
          <w:sz w:val="16"/>
        </w:rPr>
      </w:pPr>
      <w:r w:rsidRPr="0010063B">
        <w:rPr>
          <w:rStyle w:val="Emphasis"/>
          <w:highlight w:val="cyan"/>
        </w:rPr>
        <w:t>Preambles</w:t>
      </w:r>
      <w:r w:rsidRPr="00181278">
        <w:rPr>
          <w:sz w:val="16"/>
        </w:rPr>
        <w:t xml:space="preserve"> in general </w:t>
      </w:r>
      <w:r w:rsidRPr="0010063B">
        <w:rPr>
          <w:rStyle w:val="StyleUnderline"/>
          <w:highlight w:val="cyan"/>
        </w:rPr>
        <w:t xml:space="preserve">are </w:t>
      </w:r>
      <w:r w:rsidRPr="00CB0180">
        <w:rPr>
          <w:rStyle w:val="StyleUnderline"/>
          <w:highlight w:val="cyan"/>
        </w:rPr>
        <w:t>not considered legally binding</w:t>
      </w:r>
      <w:r w:rsidRPr="00CB0180">
        <w:rPr>
          <w:sz w:val="16"/>
          <w:highlight w:val="cyan"/>
        </w:rPr>
        <w:t>,</w:t>
      </w:r>
      <w:r w:rsidRPr="00181278">
        <w:rPr>
          <w:sz w:val="16"/>
        </w:rPr>
        <w:t xml:space="preserve"> regardless of the document </w:t>
      </w:r>
      <w:r w:rsidRPr="00181278">
        <w:rPr>
          <w:rStyle w:val="StyleUnderline"/>
        </w:rPr>
        <w:t>in</w:t>
      </w:r>
      <w:r w:rsidRPr="00181278">
        <w:rPr>
          <w:sz w:val="16"/>
        </w:rPr>
        <w:t xml:space="preserve"> which they are contained - this goes for contracts, as well as laws, and of course </w:t>
      </w:r>
      <w:r w:rsidRPr="00181278">
        <w:rPr>
          <w:rStyle w:val="StyleUnderline"/>
        </w:rPr>
        <w:t>the Constitution</w:t>
      </w:r>
      <w:r w:rsidRPr="00CB0180">
        <w:rPr>
          <w:rStyle w:val="StyleUnderline"/>
        </w:rPr>
        <w:t xml:space="preserve">.  </w:t>
      </w:r>
      <w:r w:rsidRPr="00CB0180">
        <w:rPr>
          <w:rStyle w:val="Emphasis"/>
          <w:sz w:val="36"/>
          <w:szCs w:val="36"/>
          <w:highlight w:val="cyan"/>
        </w:rPr>
        <w:t>While they may be used to inform the intent of the following content, they have no legal power or authority in and of themselves, independent of the actual content that follows them.</w:t>
      </w:r>
      <w:r w:rsidRPr="00181278">
        <w:rPr>
          <w:sz w:val="16"/>
        </w:rPr>
        <w:t xml:space="preserve">  </w:t>
      </w:r>
      <w:r w:rsidRPr="00181278">
        <w:rPr>
          <w:rStyle w:val="StyleUnderline"/>
        </w:rPr>
        <w:t xml:space="preserve">They are </w:t>
      </w:r>
      <w:r w:rsidRPr="0010063B">
        <w:rPr>
          <w:rStyle w:val="StyleUnderline"/>
          <w:highlight w:val="cyan"/>
        </w:rPr>
        <w:t>the</w:t>
      </w:r>
      <w:r w:rsidRPr="00181278">
        <w:rPr>
          <w:rStyle w:val="StyleUnderline"/>
        </w:rPr>
        <w:t xml:space="preserve"> </w:t>
      </w:r>
      <w:r w:rsidRPr="00181278">
        <w:rPr>
          <w:rStyle w:val="Emphasis"/>
        </w:rPr>
        <w:t xml:space="preserve">legal </w:t>
      </w:r>
      <w:r w:rsidRPr="0010063B">
        <w:rPr>
          <w:rStyle w:val="Emphasis"/>
          <w:highlight w:val="cyan"/>
        </w:rPr>
        <w:t>equivalent of "dicta"</w:t>
      </w:r>
      <w:r w:rsidRPr="00181278">
        <w:rPr>
          <w:rStyle w:val="Emphasis"/>
        </w:rPr>
        <w:t xml:space="preserve"> </w:t>
      </w:r>
      <w:r w:rsidRPr="00181278">
        <w:rPr>
          <w:sz w:val="16"/>
        </w:rPr>
        <w:t xml:space="preserve">- comments by judges </w:t>
      </w:r>
      <w:r w:rsidRPr="0010063B">
        <w:rPr>
          <w:rStyle w:val="Emphasis"/>
          <w:highlight w:val="cyan"/>
        </w:rPr>
        <w:t>in opinions</w:t>
      </w:r>
      <w:r w:rsidRPr="00181278">
        <w:rPr>
          <w:sz w:val="16"/>
        </w:rPr>
        <w:t xml:space="preserve"> that are not directive, </w:t>
      </w:r>
      <w:r w:rsidRPr="00CB0180">
        <w:rPr>
          <w:rStyle w:val="Emphasis"/>
          <w:highlight w:val="cyan"/>
        </w:rPr>
        <w:t>are not legally binding</w:t>
      </w:r>
      <w:r w:rsidRPr="00181278">
        <w:rPr>
          <w:sz w:val="16"/>
        </w:rPr>
        <w:t xml:space="preserve">, but which may be used persuasively in </w:t>
      </w:r>
      <w:r w:rsidRPr="0010063B">
        <w:rPr>
          <w:rStyle w:val="Emphasis"/>
          <w:highlight w:val="cyan"/>
        </w:rPr>
        <w:t xml:space="preserve">arguing a </w:t>
      </w:r>
      <w:r w:rsidRPr="00181278">
        <w:rPr>
          <w:rStyle w:val="Emphasis"/>
        </w:rPr>
        <w:t xml:space="preserve">matter or </w:t>
      </w:r>
      <w:r w:rsidRPr="0010063B">
        <w:rPr>
          <w:rStyle w:val="Emphasis"/>
          <w:highlight w:val="cyan"/>
        </w:rPr>
        <w:t>position that has other legal support</w:t>
      </w:r>
      <w:r w:rsidRPr="00181278">
        <w:rPr>
          <w:rStyle w:val="Emphasis"/>
        </w:rPr>
        <w:t xml:space="preserve"> behind it</w:t>
      </w:r>
      <w:r w:rsidRPr="00181278">
        <w:rPr>
          <w:sz w:val="16"/>
        </w:rPr>
        <w:t>.</w:t>
      </w:r>
    </w:p>
    <w:p w14:paraId="75717C67" w14:textId="77777777" w:rsidR="00DD7709" w:rsidRPr="00181278" w:rsidRDefault="00DD7709" w:rsidP="00DD7709">
      <w:pPr>
        <w:pStyle w:val="Heading4"/>
        <w:rPr>
          <w:u w:val="single"/>
        </w:rPr>
      </w:pPr>
      <w:r w:rsidRPr="00181278">
        <w:t xml:space="preserve">True even if the perm is </w:t>
      </w:r>
      <w:r w:rsidRPr="00181278">
        <w:rPr>
          <w:u w:val="single"/>
        </w:rPr>
        <w:t>formally binding</w:t>
      </w:r>
      <w:r w:rsidRPr="00181278">
        <w:t xml:space="preserve">---judges will </w:t>
      </w:r>
      <w:r w:rsidRPr="00181278">
        <w:rPr>
          <w:u w:val="single"/>
        </w:rPr>
        <w:t>assert</w:t>
      </w:r>
      <w:r w:rsidRPr="00181278">
        <w:t xml:space="preserve"> the preamble is dicta to avoid having to cite it---but ONLY if they </w:t>
      </w:r>
      <w:r w:rsidRPr="00CB0180">
        <w:rPr>
          <w:u w:val="single"/>
        </w:rPr>
        <w:t>can</w:t>
      </w:r>
      <w:r w:rsidRPr="00181278">
        <w:t xml:space="preserve"> </w:t>
      </w:r>
      <w:r w:rsidRPr="00181278">
        <w:rPr>
          <w:u w:val="single"/>
        </w:rPr>
        <w:t>point to something else</w:t>
      </w:r>
      <w:r w:rsidRPr="00181278">
        <w:t xml:space="preserve"> as the </w:t>
      </w:r>
      <w:r w:rsidRPr="00181278">
        <w:rPr>
          <w:u w:val="single"/>
        </w:rPr>
        <w:t>holding</w:t>
      </w:r>
    </w:p>
    <w:p w14:paraId="1DBE716F" w14:textId="77777777" w:rsidR="00DD7709" w:rsidRPr="00181278" w:rsidRDefault="00DD7709" w:rsidP="00DD7709">
      <w:r w:rsidRPr="00181278">
        <w:t xml:space="preserve">Josh </w:t>
      </w:r>
      <w:r w:rsidRPr="00181278">
        <w:rPr>
          <w:rStyle w:val="Style13ptBold"/>
        </w:rPr>
        <w:t>Blackman 9</w:t>
      </w:r>
      <w:r w:rsidRPr="00181278">
        <w:t>, South Texas College of Law Houston, 6-8-2009, "Much Ado About Dictum; or, How to Evade Precedent Without Really Trying: The Distinction between Holding and Dictum by Josh Blackman," SSRN</w:t>
      </w:r>
    </w:p>
    <w:p w14:paraId="2E126619" w14:textId="77777777" w:rsidR="00DD7709" w:rsidRPr="00181278" w:rsidRDefault="00DD7709" w:rsidP="00DD7709">
      <w:pPr>
        <w:rPr>
          <w:sz w:val="14"/>
        </w:rPr>
      </w:pPr>
      <w:r w:rsidRPr="00181278">
        <w:rPr>
          <w:sz w:val="14"/>
        </w:rPr>
        <w:t xml:space="preserve">From the birth of our Republic, starting with Chief Justice Marshall in Cohens v. Virginia, </w:t>
      </w:r>
      <w:r w:rsidRPr="00181278">
        <w:rPr>
          <w:rStyle w:val="StyleUnderline"/>
        </w:rPr>
        <w:t xml:space="preserve">judges and scholars alike have grappled with the distinction between </w:t>
      </w:r>
      <w:r w:rsidRPr="00181278">
        <w:rPr>
          <w:rStyle w:val="Emphasis"/>
        </w:rPr>
        <w:t>holding and dictum</w:t>
      </w:r>
      <w:r w:rsidRPr="00181278">
        <w:rPr>
          <w:sz w:val="14"/>
        </w:rPr>
        <w:t xml:space="preserve">. However, neither the judiciary nor the academy has been able to come up with a consistent and workable definition of these two concepts. This article attempts to shine some light on this perplexing issue. </w:t>
      </w:r>
    </w:p>
    <w:p w14:paraId="12E39E75" w14:textId="77777777" w:rsidR="00DD7709" w:rsidRPr="00181278" w:rsidRDefault="00DD7709" w:rsidP="00DD7709">
      <w:pPr>
        <w:rPr>
          <w:sz w:val="14"/>
        </w:rPr>
      </w:pPr>
      <w:r w:rsidRPr="00181278">
        <w:rPr>
          <w:sz w:val="14"/>
        </w:rPr>
        <w:t>This article proceeds as follows. In Part I, I will discuss some of the simpler, yet unsatisfying definitions of dictum, and introduce some of the easy cases, where distinguishing dictum from holding is relatively straightforward. Next, I will chronicle the Supreme Court's erratic approach to dealing with dictum, and show how this uncertainty has left a gaping void in our jurisprudence. Next, I will discuss prior scholarly attempts to define dictum, and show why their approaches are inadequate, as they only focus on Supreme Court cases, and ignore how the inferior courts treat the distinction.</w:t>
      </w:r>
    </w:p>
    <w:p w14:paraId="4142AC05" w14:textId="77777777" w:rsidR="00DD7709" w:rsidRPr="00181278" w:rsidRDefault="00DD7709" w:rsidP="00DD7709">
      <w:pPr>
        <w:rPr>
          <w:sz w:val="14"/>
        </w:rPr>
      </w:pPr>
      <w:r w:rsidRPr="00181278">
        <w:rPr>
          <w:sz w:val="14"/>
        </w:rPr>
        <w:t xml:space="preserve">In Part II, I will confront the task where others have not ventured, and systematically survey and analyze over four hundred court cases that distinguish between dictum and holding. After explaining my methodology and framework, I will attempt to answer three critical questions. First, what is dicta worth? Second, whose dicta must/should/can courts follow? Third, how do courts define dicta? These three questions reveal clues to understanding how courts have treated dictum, and what the distinction means in practice. </w:t>
      </w:r>
    </w:p>
    <w:p w14:paraId="35CE1A87" w14:textId="77777777" w:rsidR="00DD7709" w:rsidRPr="00181278" w:rsidRDefault="00DD7709" w:rsidP="00DD7709">
      <w:pPr>
        <w:rPr>
          <w:sz w:val="14"/>
        </w:rPr>
      </w:pPr>
      <w:r w:rsidRPr="00181278">
        <w:rPr>
          <w:sz w:val="14"/>
        </w:rPr>
        <w:t xml:space="preserve">In Part III, I will analyze the results from Part II. Based on the arbitrary nature with which courts define dictum, and the varying weight courts assign to dictum, even from superior courts, I conclude that the holding/dictum distinction is a standardless standard. Unlike generally accepted standards of review, </w:t>
      </w:r>
      <w:r w:rsidRPr="0010063B">
        <w:rPr>
          <w:rStyle w:val="StyleUnderline"/>
          <w:highlight w:val="cyan"/>
        </w:rPr>
        <w:t>labeling an opinion as</w:t>
      </w:r>
      <w:r w:rsidRPr="00181278">
        <w:rPr>
          <w:rStyle w:val="StyleUnderline"/>
        </w:rPr>
        <w:t xml:space="preserve"> holding or </w:t>
      </w:r>
      <w:r w:rsidRPr="0010063B">
        <w:rPr>
          <w:rStyle w:val="StyleUnderline"/>
          <w:highlight w:val="cyan"/>
        </w:rPr>
        <w:t>dictum is</w:t>
      </w:r>
      <w:r w:rsidRPr="00181278">
        <w:rPr>
          <w:rStyle w:val="StyleUnderline"/>
        </w:rPr>
        <w:t xml:space="preserve"> an </w:t>
      </w:r>
      <w:r w:rsidRPr="0010063B">
        <w:rPr>
          <w:rStyle w:val="Emphasis"/>
          <w:highlight w:val="cyan"/>
        </w:rPr>
        <w:t>entirely subjective</w:t>
      </w:r>
      <w:r w:rsidRPr="00181278">
        <w:rPr>
          <w:rStyle w:val="Emphasis"/>
        </w:rPr>
        <w:t xml:space="preserve"> process</w:t>
      </w:r>
      <w:r w:rsidRPr="00181278">
        <w:rPr>
          <w:sz w:val="14"/>
        </w:rPr>
        <w:t xml:space="preserve">, </w:t>
      </w:r>
      <w:r w:rsidRPr="0010063B">
        <w:rPr>
          <w:rStyle w:val="StyleUnderline"/>
          <w:highlight w:val="cyan"/>
        </w:rPr>
        <w:t>which</w:t>
      </w:r>
      <w:r w:rsidRPr="00181278">
        <w:rPr>
          <w:sz w:val="14"/>
        </w:rPr>
        <w:t xml:space="preserve"> I argue </w:t>
      </w:r>
      <w:r w:rsidRPr="0010063B">
        <w:rPr>
          <w:rStyle w:val="StyleUnderline"/>
          <w:highlight w:val="cyan"/>
        </w:rPr>
        <w:t xml:space="preserve">enables judges to </w:t>
      </w:r>
      <w:r w:rsidRPr="0010063B">
        <w:rPr>
          <w:rStyle w:val="Emphasis"/>
          <w:highlight w:val="cyan"/>
        </w:rPr>
        <w:t>easily evade precedent without needing to justify the departure</w:t>
      </w:r>
      <w:r w:rsidRPr="00181278">
        <w:rPr>
          <w:sz w:val="14"/>
        </w:rPr>
        <w:t xml:space="preserve">; or in the alternative create precedent where none existed before. Next, I analyze precedent, stare decisis, and dictum through the lenses two jurisprudential schools, legal formalism and realism. I conclude with a legal realist argument, that </w:t>
      </w:r>
      <w:r w:rsidRPr="00181278">
        <w:rPr>
          <w:rStyle w:val="StyleUnderline"/>
        </w:rPr>
        <w:t xml:space="preserve">the distinction between dicta and holding is inextricably linked with a </w:t>
      </w:r>
      <w:r w:rsidRPr="00181278">
        <w:rPr>
          <w:rStyle w:val="Emphasis"/>
        </w:rPr>
        <w:t>judge's views on precedent</w:t>
      </w:r>
      <w:r w:rsidRPr="00181278">
        <w:rPr>
          <w:sz w:val="14"/>
        </w:rPr>
        <w:t>.</w:t>
      </w:r>
    </w:p>
    <w:p w14:paraId="3EDC774C" w14:textId="77777777" w:rsidR="00DD7709" w:rsidRPr="00181278" w:rsidRDefault="00DD7709" w:rsidP="00DD7709">
      <w:pPr>
        <w:pStyle w:val="Heading4"/>
        <w:rPr>
          <w:u w:val="single"/>
        </w:rPr>
      </w:pPr>
      <w:r>
        <w:t>Rulings</w:t>
      </w:r>
      <w:r w:rsidRPr="00181278">
        <w:t xml:space="preserve"> based on the preamble must be </w:t>
      </w:r>
      <w:r w:rsidRPr="00181278">
        <w:rPr>
          <w:u w:val="single"/>
        </w:rPr>
        <w:t>exclusive</w:t>
      </w:r>
      <w:r w:rsidRPr="00181278">
        <w:t xml:space="preserve"> otherwise the precedent is </w:t>
      </w:r>
      <w:r w:rsidRPr="00181278">
        <w:rPr>
          <w:u w:val="single"/>
        </w:rPr>
        <w:t>merely aspirational</w:t>
      </w:r>
    </w:p>
    <w:p w14:paraId="2AD978AD" w14:textId="77777777" w:rsidR="00DD7709" w:rsidRPr="00181278" w:rsidRDefault="00DD7709" w:rsidP="00DD7709">
      <w:r w:rsidRPr="00181278">
        <w:rPr>
          <w:rStyle w:val="Style13ptBold"/>
        </w:rPr>
        <w:t>Heymann et al. 14</w:t>
      </w:r>
      <w:r w:rsidRPr="00181278">
        <w:t>. UCLA Fielding School of Public Health. 11/2014. “Constitutional Rights to Education and Their Relationship to National Policy and School Enrolment.” International Journal of Educational Development, vol. 39, pp. 121–131.</w:t>
      </w:r>
    </w:p>
    <w:p w14:paraId="73F7450F" w14:textId="77777777" w:rsidR="00DD7709" w:rsidRPr="00181278" w:rsidRDefault="00DD7709" w:rsidP="00DD7709">
      <w:r w:rsidRPr="00181278">
        <w:rPr>
          <w:sz w:val="12"/>
        </w:rPr>
        <w:t xml:space="preserve">2. Methodology 2.1. Capturing constitutional rights to education The data on education rights contained in this study were obtained by reviewing the constitutions of 191 United Nations (UN) member states as amended to August 2007 and June 2011.1 Some countries either do not have awritten constitution or have a series of constitutional documents. In both cases, we identified and coded those </w:t>
      </w:r>
      <w:r w:rsidRPr="0010063B">
        <w:rPr>
          <w:rStyle w:val="StyleUnderline"/>
          <w:highlight w:val="cyan"/>
        </w:rPr>
        <w:t>documents</w:t>
      </w:r>
      <w:r w:rsidRPr="00181278">
        <w:rPr>
          <w:sz w:val="12"/>
        </w:rPr>
        <w:t xml:space="preserve"> that </w:t>
      </w:r>
      <w:r w:rsidRPr="00181278">
        <w:rPr>
          <w:rStyle w:val="StyleUnderline"/>
        </w:rPr>
        <w:t xml:space="preserve">are considered to </w:t>
      </w:r>
      <w:r w:rsidRPr="0010063B">
        <w:rPr>
          <w:rStyle w:val="StyleUnderline"/>
          <w:highlight w:val="cyan"/>
        </w:rPr>
        <w:t>have constitutional status</w:t>
      </w:r>
      <w:r w:rsidRPr="00181278">
        <w:rPr>
          <w:sz w:val="12"/>
        </w:rPr>
        <w:t xml:space="preserve">. If a constitution explicitly stated that other national laws were part of the constitutional order, we collected and coded those documents as well. To our knowledge,Myanmar was the only UN country without a constitution in force in August 2007, and Fiji was the only member state without any constitutional documents in force as of June 2011. Furthermore, the new state of South Sudan had not yet adopted its constitution at this time. Each constitutionwas read in its entirety, either in its original language or in an English, French or Spanish translation, by at least two coders. 2.1.1. Categorizing educational rights </w:t>
      </w:r>
      <w:r w:rsidRPr="0010063B">
        <w:rPr>
          <w:rStyle w:val="StyleUnderline"/>
          <w:highlight w:val="cyan"/>
        </w:rPr>
        <w:t>This</w:t>
      </w:r>
      <w:r w:rsidRPr="00181278">
        <w:rPr>
          <w:sz w:val="12"/>
        </w:rPr>
        <w:t xml:space="preserve"> study </w:t>
      </w:r>
      <w:r w:rsidRPr="0010063B">
        <w:rPr>
          <w:rStyle w:val="StyleUnderline"/>
          <w:highlight w:val="cyan"/>
        </w:rPr>
        <w:t xml:space="preserve">examines </w:t>
      </w:r>
      <w:r w:rsidRPr="0010063B">
        <w:rPr>
          <w:rStyle w:val="Emphasis"/>
          <w:highlight w:val="cyan"/>
        </w:rPr>
        <w:t xml:space="preserve">constitutional rights </w:t>
      </w:r>
      <w:r w:rsidRPr="00181278">
        <w:rPr>
          <w:sz w:val="12"/>
          <w:szCs w:val="12"/>
        </w:rPr>
        <w:t>to primary, secondary and tertiary education</w:t>
      </w:r>
      <w:r w:rsidRPr="00181278">
        <w:rPr>
          <w:sz w:val="12"/>
        </w:rPr>
        <w:t xml:space="preserve">. We considered primary education to be protected when constitutions granted the right to education, or specified that ‘general’, ‘primary’, ‘basic’, ‘fundamental’ or ‘elementary’ education was protected. Secondary education was coded as protected when constitutions granted the right to ‘secondary’ or ‘high’ school; guaranteed education until age 16 or for at least 11 years; or protected education ‘at all levels’. Finally, we coded protections of higher education when articles mentioned ‘tertiary’, ‘post-secondary’, or ‘higher’ education, or granted education ‘at all levels’. We also captured provisions on compulsory and free education at each level of education. Each education right that a constitution granted was recorded separately in our database and categorized according to the group protected. When the constitution specified that everyone, all citizens, or all children possessed a right, or when it stated generally that the government had a duty to provide a service or ensure the enjoyment of a right, we coded universal protections. We also captured rights that were specifically guaranteed based on gender, disability, religion, ethnicity, socioeconomic status or linguistic group. When constitutions granted an education right universally and additionally guaranteed equal rights based on these social characteristics, we considered the right to be protected for that group. 2.1.2. Categorizing levels of protection Although international agreements allow for the ‘progressive realization’ of education rights (UN General Assembly, 1989, 1966a), this study distinguishes among constitutions that explicitly phrased the implementation of education rights as dependent on the State’s resources or capacities, and those that granted these rights unequivocally. When constitutions specified that the enforcement of education rights depended on the availability of resources, we categorized the provisions as aspirations rather than guaranteed rights. We also coded an aspirational protection when a right was phrased as an aim, goal or objective, and when a state’s duty to protect citizens’ education was explicitly stated to be nonenforceable. In the rare cases </w:t>
      </w:r>
      <w:r w:rsidRPr="0010063B">
        <w:rPr>
          <w:rStyle w:val="StyleUnderline"/>
          <w:highlight w:val="cyan"/>
        </w:rPr>
        <w:t>when a right was</w:t>
      </w:r>
      <w:r w:rsidRPr="00181278">
        <w:rPr>
          <w:sz w:val="12"/>
        </w:rPr>
        <w:t xml:space="preserve"> only </w:t>
      </w:r>
      <w:r w:rsidRPr="0010063B">
        <w:rPr>
          <w:rStyle w:val="StyleUnderline"/>
          <w:highlight w:val="cyan"/>
        </w:rPr>
        <w:t>mentioned in a constitution’s preamble and</w:t>
      </w:r>
      <w:r w:rsidRPr="00181278">
        <w:rPr>
          <w:sz w:val="12"/>
        </w:rPr>
        <w:t xml:space="preserve"> the constitution </w:t>
      </w:r>
      <w:r w:rsidRPr="0010063B">
        <w:rPr>
          <w:rStyle w:val="Emphasis"/>
          <w:highlight w:val="cyan"/>
        </w:rPr>
        <w:t>did not</w:t>
      </w:r>
      <w:r w:rsidRPr="00181278">
        <w:rPr>
          <w:sz w:val="12"/>
        </w:rPr>
        <w:t xml:space="preserve"> contain a provision </w:t>
      </w:r>
      <w:r w:rsidRPr="0010063B">
        <w:rPr>
          <w:rStyle w:val="Emphasis"/>
          <w:highlight w:val="cyan"/>
        </w:rPr>
        <w:t>specify</w:t>
      </w:r>
      <w:r w:rsidRPr="00181278">
        <w:rPr>
          <w:sz w:val="12"/>
        </w:rPr>
        <w:t xml:space="preserve">ing </w:t>
      </w:r>
      <w:r w:rsidRPr="0010063B">
        <w:rPr>
          <w:rStyle w:val="Emphasis"/>
          <w:highlight w:val="cyan"/>
        </w:rPr>
        <w:t>that the preamble was</w:t>
      </w:r>
      <w:r w:rsidRPr="00181278">
        <w:rPr>
          <w:sz w:val="12"/>
        </w:rPr>
        <w:t xml:space="preserve"> an </w:t>
      </w:r>
      <w:r w:rsidRPr="0010063B">
        <w:rPr>
          <w:rStyle w:val="Emphasis"/>
          <w:highlight w:val="cyan"/>
        </w:rPr>
        <w:t>integral</w:t>
      </w:r>
      <w:r w:rsidRPr="00181278">
        <w:rPr>
          <w:sz w:val="12"/>
        </w:rPr>
        <w:t xml:space="preserve"> part of the constitution, </w:t>
      </w:r>
      <w:r w:rsidRPr="0010063B">
        <w:rPr>
          <w:rStyle w:val="StyleUnderline"/>
          <w:highlight w:val="cyan"/>
        </w:rPr>
        <w:t xml:space="preserve">we coded the right as an </w:t>
      </w:r>
      <w:r w:rsidRPr="0010063B">
        <w:rPr>
          <w:rStyle w:val="Emphasis"/>
          <w:highlight w:val="cyan"/>
        </w:rPr>
        <w:t>aspiration</w:t>
      </w:r>
      <w:r w:rsidRPr="00181278">
        <w:rPr>
          <w:sz w:val="12"/>
        </w:rPr>
        <w:t>. Constitutional articles that protected education rights in authoritative language or phrased them unequivocally as a duty or obligation of the state were coded as guaranteed rights. In some cases, constitutions guaranteed equal education rights for specific groups but also outlined circumstances where exceptions could be made. We captured such ‘guaranteed rights with exceptions’ separately from rights that were granted unequivocally. Finally, when categorizing the rights of specific groups, we captured constitutional provisions that permitted or promoted positive action to ensure that individuals enjoyed education rights.</w:t>
      </w:r>
    </w:p>
    <w:p w14:paraId="702143D6" w14:textId="77777777" w:rsidR="00DD7709" w:rsidRDefault="00DD7709" w:rsidP="00DD7709">
      <w:pPr>
        <w:pStyle w:val="Heading3"/>
      </w:pPr>
      <w:r>
        <w:t>AT: Perm do CP</w:t>
      </w:r>
    </w:p>
    <w:p w14:paraId="47345E74" w14:textId="77777777" w:rsidR="00DD7709" w:rsidRDefault="00DD7709" w:rsidP="00DD7709">
      <w:pPr>
        <w:pStyle w:val="Heading4"/>
      </w:pPr>
      <w:r>
        <w:t xml:space="preserve">Severs, a VI for NEG ground: the “core antitrust laws” means </w:t>
      </w:r>
      <w:r w:rsidRPr="00A15D70">
        <w:rPr>
          <w:u w:val="single"/>
        </w:rPr>
        <w:t>Sherman</w:t>
      </w:r>
      <w:r>
        <w:t xml:space="preserve">, </w:t>
      </w:r>
      <w:r w:rsidRPr="00A15D70">
        <w:rPr>
          <w:u w:val="single"/>
        </w:rPr>
        <w:t>Clayton</w:t>
      </w:r>
      <w:r>
        <w:t xml:space="preserve">, and </w:t>
      </w:r>
      <w:r w:rsidRPr="00A15D70">
        <w:rPr>
          <w:u w:val="single"/>
        </w:rPr>
        <w:t>FTC</w:t>
      </w:r>
      <w:r w:rsidRPr="00A15D70">
        <w:t xml:space="preserve"> </w:t>
      </w:r>
      <w:r>
        <w:t xml:space="preserve">acts. </w:t>
      </w:r>
      <w:r w:rsidRPr="00A15D70">
        <w:t xml:space="preserve">The </w:t>
      </w:r>
      <w:r w:rsidRPr="00A15D70">
        <w:rPr>
          <w:u w:val="single"/>
        </w:rPr>
        <w:t>preamble</w:t>
      </w:r>
      <w:r w:rsidRPr="00A15D70">
        <w:t xml:space="preserve"> is not one of those.</w:t>
      </w:r>
    </w:p>
    <w:p w14:paraId="3F186FC4" w14:textId="77777777" w:rsidR="00DD7709" w:rsidRPr="003B5530" w:rsidRDefault="00DD7709" w:rsidP="00DD7709">
      <w:r w:rsidRPr="003B5530">
        <w:rPr>
          <w:b/>
          <w:bCs/>
        </w:rPr>
        <w:t>FTC ND</w:t>
      </w:r>
      <w:r>
        <w:t>. “The</w:t>
      </w:r>
      <w:r w:rsidRPr="003B5530">
        <w:t xml:space="preserve"> Antitrust Laws.” 2013. Federal Trade Commission. June 11, 2013. https://www.ftc.gov/tips-advice/competition-guidance/guide-antitrust-laws/antitrust-laws.</w:t>
      </w:r>
    </w:p>
    <w:p w14:paraId="27849410" w14:textId="77777777" w:rsidR="00DD7709" w:rsidRDefault="00DD7709" w:rsidP="00DD7709">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10063B">
        <w:rPr>
          <w:rStyle w:val="StyleUnderline"/>
          <w:highlight w:val="cyan"/>
        </w:rPr>
        <w:t xml:space="preserve">the </w:t>
      </w:r>
      <w:r w:rsidRPr="0010063B">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10063B">
        <w:rPr>
          <w:rStyle w:val="StyleUnderline"/>
          <w:highlight w:val="cyan"/>
        </w:rPr>
        <w:t>the</w:t>
      </w:r>
      <w:r w:rsidRPr="00395054">
        <w:rPr>
          <w:rStyle w:val="StyleUnderline"/>
        </w:rPr>
        <w:t xml:space="preserve"> </w:t>
      </w:r>
      <w:r w:rsidRPr="0010063B">
        <w:rPr>
          <w:rStyle w:val="Emphasis"/>
          <w:highlight w:val="cyan"/>
        </w:rPr>
        <w:t>F</w:t>
      </w:r>
      <w:r w:rsidRPr="003B5530">
        <w:rPr>
          <w:sz w:val="16"/>
        </w:rPr>
        <w:t>ederal</w:t>
      </w:r>
      <w:r w:rsidRPr="003B5530">
        <w:rPr>
          <w:sz w:val="16"/>
          <w:szCs w:val="16"/>
        </w:rPr>
        <w:t xml:space="preserve"> </w:t>
      </w:r>
      <w:r w:rsidRPr="0010063B">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10063B">
        <w:rPr>
          <w:rStyle w:val="Emphasis"/>
          <w:highlight w:val="cyan"/>
        </w:rPr>
        <w:t>C</w:t>
      </w:r>
      <w:r w:rsidRPr="003B5530">
        <w:rPr>
          <w:sz w:val="16"/>
        </w:rPr>
        <w:t xml:space="preserve">ommission </w:t>
      </w:r>
      <w:r w:rsidRPr="0010063B">
        <w:rPr>
          <w:rStyle w:val="Emphasis"/>
          <w:highlight w:val="cyan"/>
        </w:rPr>
        <w:t>Act</w:t>
      </w:r>
      <w:r w:rsidRPr="00395054">
        <w:rPr>
          <w:rStyle w:val="StyleUnderline"/>
        </w:rPr>
        <w:t xml:space="preserve">, which created the FTC, </w:t>
      </w:r>
      <w:r w:rsidRPr="0010063B">
        <w:rPr>
          <w:rStyle w:val="StyleUnderline"/>
          <w:highlight w:val="cyan"/>
        </w:rPr>
        <w:t>and</w:t>
      </w:r>
      <w:r w:rsidRPr="00395054">
        <w:rPr>
          <w:rStyle w:val="StyleUnderline"/>
        </w:rPr>
        <w:t xml:space="preserve"> </w:t>
      </w:r>
      <w:r w:rsidRPr="0010063B">
        <w:rPr>
          <w:rStyle w:val="StyleUnderline"/>
          <w:highlight w:val="cyan"/>
        </w:rPr>
        <w:t xml:space="preserve">the </w:t>
      </w:r>
      <w:r w:rsidRPr="0010063B">
        <w:rPr>
          <w:rStyle w:val="Emphasis"/>
          <w:highlight w:val="cyan"/>
        </w:rPr>
        <w:t>Clayton Act</w:t>
      </w:r>
      <w:r w:rsidRPr="009E78A7">
        <w:rPr>
          <w:rStyle w:val="StyleUnderline"/>
        </w:rPr>
        <w:t xml:space="preserve">. With some revisions, these </w:t>
      </w:r>
      <w:r w:rsidRPr="0010063B">
        <w:rPr>
          <w:rStyle w:val="StyleUnderline"/>
          <w:highlight w:val="cyan"/>
        </w:rPr>
        <w:t>are the</w:t>
      </w:r>
      <w:r w:rsidRPr="009E78A7">
        <w:rPr>
          <w:rStyle w:val="StyleUnderline"/>
        </w:rPr>
        <w:t xml:space="preserve"> </w:t>
      </w:r>
      <w:r w:rsidRPr="003B5530">
        <w:rPr>
          <w:rStyle w:val="StyleUnderline"/>
        </w:rPr>
        <w:t xml:space="preserve">three </w:t>
      </w:r>
      <w:r w:rsidRPr="0010063B">
        <w:rPr>
          <w:rStyle w:val="Emphasis"/>
          <w:highlight w:val="cyan"/>
        </w:rPr>
        <w:t>core</w:t>
      </w:r>
      <w:r w:rsidRPr="003B5530">
        <w:rPr>
          <w:rStyle w:val="StyleUnderline"/>
        </w:rPr>
        <w:t xml:space="preserve"> federal </w:t>
      </w:r>
      <w:r w:rsidRPr="0010063B">
        <w:rPr>
          <w:rStyle w:val="Emphasis"/>
          <w:highlight w:val="cyan"/>
        </w:rPr>
        <w:t>antitrust laws</w:t>
      </w:r>
      <w:r w:rsidRPr="003B5530">
        <w:rPr>
          <w:sz w:val="16"/>
          <w:szCs w:val="16"/>
        </w:rPr>
        <w:t xml:space="preserve"> still in effect today.</w:t>
      </w:r>
    </w:p>
    <w:p w14:paraId="2430E5D5" w14:textId="77777777" w:rsidR="00DD7709" w:rsidRDefault="00DD7709" w:rsidP="00DD7709"/>
    <w:p w14:paraId="7B231582" w14:textId="77777777" w:rsidR="00DD7709" w:rsidRDefault="00DD7709" w:rsidP="00DD7709">
      <w:pPr>
        <w:pStyle w:val="Heading4"/>
      </w:pPr>
      <w:r>
        <w:t>The “core” antitrust laws are the Sherman Act, Clayton Act, and FTC Act—from the topic paper</w:t>
      </w:r>
    </w:p>
    <w:p w14:paraId="0BFD152B" w14:textId="77777777" w:rsidR="00DD7709" w:rsidRDefault="00DD7709" w:rsidP="00DD7709">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0721BD42" w14:textId="77777777" w:rsidR="00DD7709" w:rsidRDefault="00DD7709" w:rsidP="00DD7709">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34664E04" w14:textId="77777777" w:rsidR="00DD7709" w:rsidRDefault="00DD7709" w:rsidP="00DD7709">
      <w:pPr>
        <w:rPr>
          <w:sz w:val="16"/>
        </w:rPr>
      </w:pPr>
    </w:p>
    <w:p w14:paraId="53CBBC67" w14:textId="77777777" w:rsidR="00DD7709" w:rsidRDefault="00DD7709" w:rsidP="00DD7709">
      <w:pPr>
        <w:pStyle w:val="Heading4"/>
      </w:pPr>
      <w:r>
        <w:t xml:space="preserve">Chamber of Commerce agrees (more topic paper ev) </w:t>
      </w:r>
    </w:p>
    <w:p w14:paraId="4A07AA29" w14:textId="77777777" w:rsidR="00DD7709" w:rsidRDefault="00DD7709" w:rsidP="00DD7709">
      <w:r w:rsidRPr="00CD3DAA">
        <w:rPr>
          <w:rStyle w:val="Style13ptBold"/>
        </w:rPr>
        <w:t>COC 20</w:t>
      </w:r>
      <w:r>
        <w:t>—“Antitrust Laws.” 2020. U.S. Chamber of Commerce. July 7, 2020. https://www.uschamber.com/antitrust-laws.</w:t>
      </w:r>
    </w:p>
    <w:p w14:paraId="2317D292" w14:textId="77777777" w:rsidR="00DD7709" w:rsidRPr="00AB1733" w:rsidRDefault="00DD7709" w:rsidP="00DD7709">
      <w:pPr>
        <w:rPr>
          <w:sz w:val="16"/>
        </w:rPr>
      </w:pPr>
      <w:r w:rsidRPr="00CD3DAA">
        <w:rPr>
          <w:rStyle w:val="StyleUnderline"/>
        </w:rPr>
        <w:t>Antitrust laws ensure competition in a free and open market economy, which is the foundation of any vibrant economy.</w:t>
      </w:r>
      <w:r w:rsidRPr="00AB1733">
        <w:rPr>
          <w:sz w:val="16"/>
        </w:rPr>
        <w:t xml:space="preserve"> And healthy competition among sellers in an open marketplace gives consumers the benefits of lower prices, higher quality products and services, more choices, and greater innovation.</w:t>
      </w:r>
    </w:p>
    <w:p w14:paraId="63F5DF30" w14:textId="77777777" w:rsidR="00DD7709" w:rsidRPr="00AB1733" w:rsidRDefault="00DD7709" w:rsidP="00DD7709">
      <w:pPr>
        <w:rPr>
          <w:sz w:val="16"/>
        </w:rPr>
      </w:pPr>
      <w:r w:rsidRPr="00337E1B">
        <w:rPr>
          <w:rStyle w:val="StyleUnderline"/>
          <w:highlight w:val="cyan"/>
        </w:rPr>
        <w:t>The core of U.S. antitrust law was created by</w:t>
      </w:r>
      <w:r w:rsidRPr="00CD3DAA">
        <w:rPr>
          <w:rStyle w:val="StyleUnderline"/>
        </w:rPr>
        <w:t xml:space="preserve"> three pieces of legislation: </w:t>
      </w:r>
      <w:r w:rsidRPr="00337E1B">
        <w:rPr>
          <w:rStyle w:val="Emphasis"/>
          <w:highlight w:val="cyan"/>
        </w:rPr>
        <w:t>the Sherman Antitrust Act, the</w:t>
      </w:r>
      <w:r w:rsidRPr="00337E1B">
        <w:rPr>
          <w:rStyle w:val="StyleUnderline"/>
          <w:highlight w:val="cyan"/>
        </w:rPr>
        <w:t xml:space="preserve"> </w:t>
      </w:r>
      <w:r w:rsidRPr="00337E1B">
        <w:rPr>
          <w:rStyle w:val="Emphasis"/>
          <w:highlight w:val="cyan"/>
        </w:rPr>
        <w:t>F</w:t>
      </w:r>
      <w:r w:rsidRPr="00337E1B">
        <w:rPr>
          <w:rStyle w:val="StyleUnderline"/>
        </w:rPr>
        <w:t xml:space="preserve">ederal </w:t>
      </w:r>
      <w:r w:rsidRPr="00337E1B">
        <w:rPr>
          <w:rStyle w:val="Emphasis"/>
          <w:highlight w:val="cyan"/>
        </w:rPr>
        <w:t>T</w:t>
      </w:r>
      <w:r w:rsidRPr="00337E1B">
        <w:rPr>
          <w:rStyle w:val="StyleUnderline"/>
        </w:rPr>
        <w:t xml:space="preserve">rade </w:t>
      </w:r>
      <w:r w:rsidRPr="00337E1B">
        <w:rPr>
          <w:rStyle w:val="Emphasis"/>
          <w:highlight w:val="cyan"/>
        </w:rPr>
        <w:t>C</w:t>
      </w:r>
      <w:r w:rsidRPr="00337E1B">
        <w:rPr>
          <w:rStyle w:val="StyleUnderline"/>
        </w:rPr>
        <w:t>ommission</w:t>
      </w:r>
      <w:r w:rsidRPr="00337E1B">
        <w:rPr>
          <w:rStyle w:val="Emphasis"/>
          <w:highlight w:val="cyan"/>
        </w:rPr>
        <w:t xml:space="preserve"> Act,</w:t>
      </w:r>
      <w:r w:rsidRPr="00CD3DAA">
        <w:rPr>
          <w:rStyle w:val="Emphasis"/>
        </w:rPr>
        <w:t xml:space="preserve"> </w:t>
      </w:r>
      <w:r w:rsidRPr="00337E1B">
        <w:rPr>
          <w:rStyle w:val="Emphasis"/>
          <w:highlight w:val="cyan"/>
        </w:rPr>
        <w:t>and the Clayton</w:t>
      </w:r>
      <w:r w:rsidRPr="00CD3DAA">
        <w:rPr>
          <w:rStyle w:val="Emphasis"/>
        </w:rPr>
        <w:t xml:space="preserve"> Antitrust </w:t>
      </w:r>
      <w:r w:rsidRPr="00337E1B">
        <w:rPr>
          <w:rStyle w:val="Emphasis"/>
          <w:highlight w:val="cyan"/>
        </w:rPr>
        <w:t>Act</w:t>
      </w:r>
      <w:r w:rsidRPr="00CD3DAA">
        <w:rPr>
          <w:rStyle w:val="StyleUnderline"/>
        </w:rPr>
        <w:t xml:space="preserve">. </w:t>
      </w:r>
      <w:r w:rsidRPr="00AB1733">
        <w:rPr>
          <w:sz w:val="16"/>
        </w:rPr>
        <w:t>These laws have evolved along with the market, vigilantly guarding against anti-competitive harm that arises from abuse of dominance, bid rigging, price fixing, and customer allocation.</w:t>
      </w:r>
    </w:p>
    <w:p w14:paraId="6A801E75" w14:textId="77777777" w:rsidR="00DD7709" w:rsidRDefault="00DD7709" w:rsidP="00DD7709"/>
    <w:p w14:paraId="501D6F88" w14:textId="77777777" w:rsidR="00DD7709" w:rsidRPr="00173AA4" w:rsidRDefault="00DD7709" w:rsidP="00DD7709">
      <w:pPr>
        <w:pStyle w:val="Heading4"/>
      </w:pPr>
      <w:r>
        <w:t xml:space="preserve">The Clayton and Sherman Acts are core antitrust statutes </w:t>
      </w:r>
    </w:p>
    <w:p w14:paraId="144C8602" w14:textId="77777777" w:rsidR="00DD7709" w:rsidRPr="00E41C2B" w:rsidRDefault="00DD7709" w:rsidP="00DD7709">
      <w:r w:rsidRPr="00760813">
        <w:rPr>
          <w:rStyle w:val="Style13ptBold"/>
        </w:rPr>
        <w:t>Felsenfeld 93</w:t>
      </w:r>
      <w:r>
        <w:t xml:space="preserve"> (CARL FELSENFELD-Professor of Law, Fordham University School of Law. “Bank Holding Company Act: Has It Lived Its Life?” Villanova Law Review, Vol. 38, No.1, 1993, </w:t>
      </w:r>
      <w:hyperlink r:id="rId18" w:history="1">
        <w:r w:rsidRPr="004C5D03">
          <w:rPr>
            <w:rStyle w:val="Hyperlink"/>
          </w:rPr>
          <w:t>https://core.ac.uk/download/pdf/144229861.pdf</w:t>
        </w:r>
      </w:hyperlink>
      <w:r>
        <w:t xml:space="preserve"> , date accessed 9/4/21) </w:t>
      </w:r>
    </w:p>
    <w:p w14:paraId="56BDA6C9" w14:textId="77777777" w:rsidR="00DD7709" w:rsidRPr="00E41C2B" w:rsidRDefault="00DD7709" w:rsidP="00DD7709">
      <w:pPr>
        <w:rPr>
          <w:rStyle w:val="Emphasis"/>
        </w:rPr>
      </w:pPr>
      <w:r w:rsidRPr="0073062A">
        <w:rPr>
          <w:rStyle w:val="Emphasis"/>
          <w:highlight w:val="cyan"/>
        </w:rPr>
        <w:t>1. Core Laws</w:t>
      </w:r>
    </w:p>
    <w:p w14:paraId="44B43F5E" w14:textId="77777777" w:rsidR="00DD7709" w:rsidRDefault="00DD7709" w:rsidP="00DD7709">
      <w:r w:rsidRPr="0073062A">
        <w:rPr>
          <w:rStyle w:val="StyleUnderline"/>
          <w:highlight w:val="cyan"/>
        </w:rPr>
        <w:t>It is well established that</w:t>
      </w:r>
      <w:r>
        <w:t xml:space="preserve">, despite the "extensive blanket of state and federal regulation of commercial banking, much of which is aimed at limiting competition," 480 </w:t>
      </w:r>
      <w:r w:rsidRPr="0073062A">
        <w:rPr>
          <w:rStyle w:val="StyleUnderline"/>
          <w:highlight w:val="cyan"/>
        </w:rPr>
        <w:t>the U</w:t>
      </w:r>
      <w:r>
        <w:t xml:space="preserve">nited </w:t>
      </w:r>
      <w:r w:rsidRPr="0073062A">
        <w:rPr>
          <w:rStyle w:val="StyleUnderline"/>
          <w:highlight w:val="cyan"/>
        </w:rPr>
        <w:t>S</w:t>
      </w:r>
      <w:r w:rsidRPr="00E41C2B">
        <w:t>tate</w:t>
      </w:r>
      <w:r w:rsidRPr="0073062A">
        <w:rPr>
          <w:highlight w:val="cyan"/>
        </w:rPr>
        <w:t>s</w:t>
      </w:r>
      <w:r w:rsidRPr="0073062A">
        <w:rPr>
          <w:rStyle w:val="StyleUnderline"/>
          <w:highlight w:val="cyan"/>
        </w:rPr>
        <w:t>'</w:t>
      </w:r>
      <w:r>
        <w:t xml:space="preserve"> </w:t>
      </w:r>
      <w:r w:rsidRPr="0073062A">
        <w:rPr>
          <w:rStyle w:val="Emphasis"/>
          <w:highlight w:val="cyan"/>
        </w:rPr>
        <w:t>core antitrust statutes</w:t>
      </w:r>
      <w:r w:rsidRPr="00E41C2B">
        <w:rPr>
          <w:rStyle w:val="Emphasis"/>
        </w:rPr>
        <w:t xml:space="preserve"> (</w:t>
      </w:r>
      <w:r w:rsidRPr="0073062A">
        <w:rPr>
          <w:rStyle w:val="Emphasis"/>
          <w:highlight w:val="cyan"/>
        </w:rPr>
        <w:t>the Sherman and Clayton Acts)</w:t>
      </w:r>
      <w:r w:rsidRPr="0073062A">
        <w:rPr>
          <w:highlight w:val="cyan"/>
        </w:rPr>
        <w:t xml:space="preserve"> </w:t>
      </w:r>
      <w:r w:rsidRPr="0073062A">
        <w:rPr>
          <w:rStyle w:val="StyleUnderline"/>
          <w:highlight w:val="cyan"/>
        </w:rPr>
        <w:t>apply to banks</w:t>
      </w:r>
      <w:r w:rsidRPr="00E41C2B">
        <w:rPr>
          <w:rStyle w:val="StyleUnderline"/>
        </w:rPr>
        <w:t>.</w:t>
      </w:r>
      <w:r>
        <w:t xml:space="preserve"> 48 1 There is respectable opinion that "existing antitrust laws are fully adequate to guard against anticompetitive mergers or acquisitions, or other anticompetitive activity, in the banking industry." 482 A proposal to remove the BHCA, however, is not a suggestion that only the Sherman and Clayton Acts would impose antitrust limitations on banks. The other bank laws and regulations would continue in effect.483</w:t>
      </w:r>
    </w:p>
    <w:p w14:paraId="51EFC487" w14:textId="77777777" w:rsidR="00DD7709" w:rsidRDefault="00DD7709" w:rsidP="00DD7709">
      <w: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desirable.48 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 7</w:t>
      </w:r>
    </w:p>
    <w:p w14:paraId="76533E8A" w14:textId="77777777" w:rsidR="00DD7709" w:rsidRDefault="00DD7709" w:rsidP="00DD7709">
      <w:r>
        <w:t>There is a high degree of flexibility in the antitrust laws. One of the functions of the antitrust laws is to adapt their application to the particular industry under consideration and to the particular markets within which the industry operates. 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7293299E" w14:textId="77777777" w:rsidR="00DD7709" w:rsidRDefault="00DD7709" w:rsidP="00DD7709">
      <w:r>
        <w:t>The Justice Department has the power under existing law to challenge banking mergers and acquisitions for violation of the antitrust laws even when the Fed has first found the BHCA's antitrust tests satisfied. 48 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InJuly 1991, theJustice Department challenged an acquisition by Fleet/Norstar of assets from the FDIC after the transaction was approved by the Fed under the Bank Merger Act.49 1 As these two cases show, the Justice Department has sufficient regulatory authority to police the antitrust aspects of bank acquisitions effectively without the BHCA statutory protections.</w:t>
      </w:r>
    </w:p>
    <w:p w14:paraId="12B08B69" w14:textId="77777777" w:rsidR="00DD7709" w:rsidRPr="00E41C2B" w:rsidRDefault="00DD7709" w:rsidP="00DD7709">
      <w:pPr>
        <w:rPr>
          <w:rStyle w:val="Emphasis"/>
        </w:rPr>
      </w:pPr>
      <w:r w:rsidRPr="00E41C2B">
        <w:rPr>
          <w:rStyle w:val="Emphasis"/>
        </w:rPr>
        <w:t>2. Federal Trade Commission Act</w:t>
      </w:r>
    </w:p>
    <w:p w14:paraId="19E0FC1C" w14:textId="77777777" w:rsidR="00DD7709" w:rsidRDefault="00DD7709" w:rsidP="00DD7709">
      <w:r w:rsidRPr="0073062A">
        <w:rPr>
          <w:rStyle w:val="Emphasis"/>
          <w:highlight w:val="cyan"/>
        </w:rPr>
        <w:t>Secondary to the core antitrust laws,</w:t>
      </w:r>
      <w:r>
        <w:t xml:space="preserve"> and of more potential than experiential significance in regulating bank holding company behavior in the absence of the BHCA, </w:t>
      </w:r>
      <w:r w:rsidRPr="0073062A">
        <w:rPr>
          <w:rStyle w:val="StyleUnderline"/>
          <w:highlight w:val="cyan"/>
        </w:rPr>
        <w:t>is the</w:t>
      </w:r>
      <w:r w:rsidRPr="00FA1D71">
        <w:rPr>
          <w:rStyle w:val="StyleUnderline"/>
        </w:rPr>
        <w:t xml:space="preserve"> Federal Trade Commission Act (</w:t>
      </w:r>
      <w:r w:rsidRPr="0073062A">
        <w:rPr>
          <w:rStyle w:val="StyleUnderline"/>
          <w:highlight w:val="cyan"/>
        </w:rPr>
        <w:t>FTC Act).</w:t>
      </w:r>
      <w:r>
        <w:t xml:space="preserve"> 49 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BHCA49 5-the perpetration of "unfair methods of competition. "496</w:t>
      </w:r>
    </w:p>
    <w:p w14:paraId="67348427" w14:textId="77777777" w:rsidR="00DD7709" w:rsidRDefault="00DD7709" w:rsidP="00DD7709"/>
    <w:p w14:paraId="64BEBF08" w14:textId="77777777" w:rsidR="00DD7709" w:rsidRPr="00B55AD5" w:rsidRDefault="00DD7709" w:rsidP="00DD7709"/>
    <w:p w14:paraId="04B38135" w14:textId="1C43C9AA" w:rsidR="00DD7709" w:rsidRDefault="00DD7709" w:rsidP="00DD7709">
      <w:pPr>
        <w:pStyle w:val="Heading3"/>
      </w:pPr>
      <w:r>
        <w:t xml:space="preserve">AT: </w:t>
      </w:r>
      <w:r>
        <w:t>Deficit</w:t>
      </w:r>
    </w:p>
    <w:p w14:paraId="2BDDA1BA" w14:textId="77777777" w:rsidR="00DD7709" w:rsidRPr="00181278" w:rsidRDefault="00DD7709" w:rsidP="00DD7709">
      <w:pPr>
        <w:pStyle w:val="Heading4"/>
      </w:pPr>
      <w:r w:rsidRPr="00181278">
        <w:t>It’s binding---indexicals---any other reading is unconstitutional</w:t>
      </w:r>
    </w:p>
    <w:p w14:paraId="7092276C" w14:textId="77777777" w:rsidR="00DD7709" w:rsidRPr="00181278" w:rsidRDefault="00DD7709" w:rsidP="00DD7709">
      <w:r w:rsidRPr="00181278">
        <w:t xml:space="preserve">Michael Stokes </w:t>
      </w:r>
      <w:r w:rsidRPr="00181278">
        <w:rPr>
          <w:rStyle w:val="Style13ptBold"/>
        </w:rPr>
        <w:t>Paulsen 9</w:t>
      </w:r>
      <w:r w:rsidRPr="00181278">
        <w:t>, Distinguished University Chair and Professor of Law, the University of St. Thomas. J.D. Yale Law School (1985), M.A.R. Yale Divinity School (1985), B.A. Northwestern University (1981)., 2009, "Symposium: Original Ideas On Originalism: Does The Constitution Prescribe Rules For Its Own Interpretation?," 103 Nw. U.L. Rev. 857, Lexis</w:t>
      </w:r>
    </w:p>
    <w:p w14:paraId="31FF45AF" w14:textId="77777777" w:rsidR="00DD7709" w:rsidRPr="00181278" w:rsidRDefault="00DD7709" w:rsidP="00DD7709">
      <w:pPr>
        <w:rPr>
          <w:sz w:val="12"/>
        </w:rPr>
      </w:pPr>
      <w:r w:rsidRPr="00181278">
        <w:rPr>
          <w:sz w:val="12"/>
        </w:rPr>
        <w:t>Introduction </w:t>
      </w:r>
    </w:p>
    <w:p w14:paraId="29211056" w14:textId="77777777" w:rsidR="00DD7709" w:rsidRPr="00181278" w:rsidRDefault="00DD7709" w:rsidP="00DD7709">
      <w:pPr>
        <w:rPr>
          <w:sz w:val="12"/>
        </w:rPr>
      </w:pPr>
      <w:r w:rsidRPr="00181278">
        <w:rPr>
          <w:sz w:val="12"/>
        </w:rPr>
        <w:t xml:space="preserve">It is frequently assumed - indeed, it is often stated as an agreed premise in debates over constitutional interpretation - that the Constitution itself specifies no rules or principles governing how it is to be interpreted and applied. But is this really so? In this Article, I will argue that this commonly held assumption is seriously mistaken. </w:t>
      </w:r>
      <w:r w:rsidRPr="0010063B">
        <w:rPr>
          <w:rStyle w:val="StyleUnderline"/>
          <w:highlight w:val="cyan"/>
        </w:rPr>
        <w:t>A careful reading of the</w:t>
      </w:r>
      <w:r w:rsidRPr="00181278">
        <w:rPr>
          <w:rStyle w:val="StyleUnderline"/>
        </w:rPr>
        <w:t xml:space="preserve"> </w:t>
      </w:r>
      <w:r w:rsidRPr="00181278">
        <w:rPr>
          <w:rStyle w:val="Emphasis"/>
        </w:rPr>
        <w:t xml:space="preserve">text of the </w:t>
      </w:r>
      <w:r w:rsidRPr="0010063B">
        <w:rPr>
          <w:rStyle w:val="Emphasis"/>
          <w:highlight w:val="cyan"/>
        </w:rPr>
        <w:t>Constitution</w:t>
      </w:r>
      <w:r w:rsidRPr="00181278">
        <w:rPr>
          <w:rStyle w:val="StyleUnderline"/>
        </w:rPr>
        <w:t xml:space="preserve"> </w:t>
      </w:r>
      <w:r w:rsidRPr="00181278">
        <w:rPr>
          <w:sz w:val="12"/>
        </w:rPr>
        <w:t xml:space="preserve">- I will assume, provisionally, for the sake of developing the argument, that this is the appropriate method for seeking an answer to this constitutional question - </w:t>
      </w:r>
      <w:r w:rsidRPr="0010063B">
        <w:rPr>
          <w:rStyle w:val="StyleUnderline"/>
          <w:highlight w:val="cyan"/>
        </w:rPr>
        <w:t>shows</w:t>
      </w:r>
      <w:r w:rsidRPr="00181278">
        <w:rPr>
          <w:rStyle w:val="StyleUnderline"/>
        </w:rPr>
        <w:t xml:space="preserve"> that </w:t>
      </w:r>
      <w:r w:rsidRPr="0010063B">
        <w:rPr>
          <w:rStyle w:val="StyleUnderline"/>
          <w:highlight w:val="cyan"/>
        </w:rPr>
        <w:t xml:space="preserve">the Constitution does </w:t>
      </w:r>
      <w:r w:rsidRPr="0010063B">
        <w:rPr>
          <w:rStyle w:val="Emphasis"/>
          <w:highlight w:val="cyan"/>
        </w:rPr>
        <w:t>prescribe</w:t>
      </w:r>
      <w:r w:rsidRPr="00181278">
        <w:rPr>
          <w:rStyle w:val="Emphasis"/>
        </w:rPr>
        <w:t xml:space="preserve"> an </w:t>
      </w:r>
      <w:r w:rsidRPr="0010063B">
        <w:rPr>
          <w:rStyle w:val="Emphasis"/>
          <w:highlight w:val="cyan"/>
        </w:rPr>
        <w:t>interpretive methodology</w:t>
      </w:r>
      <w:r w:rsidRPr="00181278">
        <w:rPr>
          <w:sz w:val="12"/>
        </w:rPr>
        <w:t xml:space="preserve">. </w:t>
      </w:r>
      <w:r w:rsidRPr="00181278">
        <w:rPr>
          <w:rStyle w:val="StyleUnderline"/>
        </w:rPr>
        <w:t xml:space="preserve">That methodology is to read and apply the document's </w:t>
      </w:r>
      <w:r w:rsidRPr="00181278">
        <w:rPr>
          <w:rStyle w:val="Emphasis"/>
        </w:rPr>
        <w:t>written words and phrases</w:t>
      </w:r>
      <w:r w:rsidRPr="00181278">
        <w:rPr>
          <w:sz w:val="12"/>
        </w:rPr>
        <w:t xml:space="preserve">, taken in context, </w:t>
      </w:r>
      <w:r w:rsidRPr="00181278">
        <w:rPr>
          <w:rStyle w:val="StyleUnderline"/>
        </w:rPr>
        <w:t xml:space="preserve">as they would have been understood by reasonably informed readers of such a document at the time they were written. The search is for the </w:t>
      </w:r>
      <w:r w:rsidRPr="00181278">
        <w:rPr>
          <w:rStyle w:val="Emphasis"/>
        </w:rPr>
        <w:t>objective, original meaning of the language</w:t>
      </w:r>
      <w:r w:rsidRPr="00181278">
        <w:rPr>
          <w:sz w:val="12"/>
        </w:rPr>
        <w:t>, as informed by concrete evidence as to how it actually was understood at the time; but it is not a search for the subjective views of individuals or their specific expectations about how a provision would apply.</w:t>
      </w:r>
    </w:p>
    <w:p w14:paraId="747C6AD6" w14:textId="77777777" w:rsidR="00DD7709" w:rsidRPr="00181278" w:rsidRDefault="00DD7709" w:rsidP="00DD7709">
      <w:pPr>
        <w:rPr>
          <w:sz w:val="12"/>
        </w:rPr>
      </w:pPr>
      <w:r w:rsidRPr="00181278">
        <w:rPr>
          <w:sz w:val="12"/>
        </w:rPr>
        <w:t xml:space="preserve">Where such an understanding supplies a sufficiently clear rule of law, </w:t>
      </w:r>
      <w:r w:rsidRPr="00181278">
        <w:rPr>
          <w:rStyle w:val="StyleUnderline"/>
        </w:rPr>
        <w:t xml:space="preserve">that rule must be applied to </w:t>
      </w:r>
      <w:r w:rsidRPr="00181278">
        <w:rPr>
          <w:rStyle w:val="Emphasis"/>
        </w:rPr>
        <w:t>all matters falling within its scope</w:t>
      </w:r>
      <w:r w:rsidRPr="00181278">
        <w:rPr>
          <w:sz w:val="12"/>
        </w:rPr>
        <w:t xml:space="preserve">; </w:t>
      </w:r>
      <w:r w:rsidRPr="00181278">
        <w:rPr>
          <w:rStyle w:val="StyleUnderline"/>
        </w:rPr>
        <w:t xml:space="preserve">actions of government contrary to such a rule </w:t>
      </w:r>
      <w:r w:rsidRPr="00181278">
        <w:rPr>
          <w:rStyle w:val="Emphasis"/>
        </w:rPr>
        <w:t>violate the Constitution</w:t>
      </w:r>
      <w:r w:rsidRPr="00181278">
        <w:rPr>
          <w:sz w:val="12"/>
        </w:rPr>
        <w:t>. 1 Where such an understanding supplies a general principle, actions of government that fall within the scope of judgment or discretion admitted by the breadth with which that principle is expressed do not violate the Constitution, and are thus allowable; 2 actions outside the range of judgment permitted by the principle violate the Constitution. 3 And finally, where the text of the Constitution supplies no rule or principle concerning the issue in question, the Constitution is not a source of governing law concerning that matter; the decision defaults to some other source of governing law. 4</w:t>
      </w:r>
    </w:p>
    <w:p w14:paraId="641B8B67" w14:textId="77777777" w:rsidR="00DD7709" w:rsidRPr="00181278" w:rsidRDefault="00DD7709" w:rsidP="00DD7709">
      <w:pPr>
        <w:rPr>
          <w:sz w:val="12"/>
        </w:rPr>
      </w:pPr>
      <w:r w:rsidRPr="00181278">
        <w:rPr>
          <w:sz w:val="12"/>
        </w:rPr>
        <w:t xml:space="preserve"> [*859]  </w:t>
      </w:r>
      <w:r w:rsidRPr="00181278">
        <w:rPr>
          <w:rStyle w:val="StyleUnderline"/>
        </w:rPr>
        <w:t>This methodology is</w:t>
      </w:r>
      <w:r w:rsidRPr="00181278">
        <w:rPr>
          <w:sz w:val="12"/>
        </w:rPr>
        <w:t xml:space="preserve">, I submit, </w:t>
      </w:r>
      <w:r w:rsidRPr="00181278">
        <w:rPr>
          <w:rStyle w:val="Emphasis"/>
        </w:rPr>
        <w:t>set forth in the Constitution</w:t>
      </w:r>
      <w:r w:rsidRPr="00181278">
        <w:rPr>
          <w:sz w:val="12"/>
        </w:rPr>
        <w:t>. It is not set forth in elaborate detail. The Constitution, on this point as with many others, uses spare, concise language. The document is refreshingly free of the language of interpretive theory, hermeneutic principles, or the academic gobbledygook that so pervades, and perverts, much law-review discussion of how the Constitution is to be interpreted. (Indeed, I tend to think that the absence of such language, in addition to other virtues, suggests that the injection of such academic terms into the discussion is almost literally an unconstitutional approach to interpreting this written Constitution.)</w:t>
      </w:r>
    </w:p>
    <w:p w14:paraId="0FBFCB68" w14:textId="77777777" w:rsidR="00DD7709" w:rsidRPr="00181278" w:rsidRDefault="00DD7709" w:rsidP="00DD7709">
      <w:pPr>
        <w:rPr>
          <w:sz w:val="12"/>
        </w:rPr>
      </w:pPr>
      <w:r w:rsidRPr="00181278">
        <w:rPr>
          <w:sz w:val="12"/>
        </w:rPr>
        <w:t>Instead, the Constitution sets forth its own interpretive principles simply, cleanly, and rather without pretense. It says, in express terms, that it is the written text of the Constitution that has been adopted by the People and that is authoritative and binding: "</w:t>
      </w:r>
      <w:r w:rsidRPr="0010063B">
        <w:rPr>
          <w:rStyle w:val="Emphasis"/>
          <w:highlight w:val="cyan"/>
        </w:rPr>
        <w:t>We the People</w:t>
      </w:r>
      <w:r w:rsidRPr="00181278">
        <w:rPr>
          <w:sz w:val="12"/>
        </w:rPr>
        <w:t xml:space="preserve"> ... do ordain and establish this Constitution" for the United States. 5 "This Constitution ... shall be the supreme Law of the Land." 6 It seems further to say, by virtue of the clarity of the specification of "This Constitution," that the written text comprising "This Constitution" is exclusive; nothing not included in the written Constitution is part of "This Constitution." And it specifies that judges are to be "bound" by this exclusive, written text; that they, and all other government officials, must swear a formal oath to support it; and that they must apply it as binding, supreme law. 7</w:t>
      </w:r>
    </w:p>
    <w:p w14:paraId="4BEB1837" w14:textId="77777777" w:rsidR="00DD7709" w:rsidRPr="00181278" w:rsidRDefault="00DD7709" w:rsidP="00DD7709">
      <w:pPr>
        <w:rPr>
          <w:u w:val="single"/>
        </w:rPr>
      </w:pPr>
      <w:r w:rsidRPr="00181278">
        <w:rPr>
          <w:sz w:val="12"/>
        </w:rPr>
        <w:t xml:space="preserve">In short, the Constitution's text </w:t>
      </w:r>
      <w:r w:rsidRPr="0010063B">
        <w:rPr>
          <w:rStyle w:val="StyleUnderline"/>
          <w:highlight w:val="cyan"/>
        </w:rPr>
        <w:t xml:space="preserve">prescribes fidelity to a </w:t>
      </w:r>
      <w:r w:rsidRPr="0010063B">
        <w:rPr>
          <w:rStyle w:val="Emphasis"/>
          <w:highlight w:val="cyan"/>
        </w:rPr>
        <w:t>specific</w:t>
      </w:r>
      <w:r w:rsidRPr="00181278">
        <w:rPr>
          <w:rStyle w:val="StyleUnderline"/>
        </w:rPr>
        <w:t xml:space="preserve">, </w:t>
      </w:r>
      <w:r w:rsidRPr="00181278">
        <w:rPr>
          <w:rStyle w:val="Emphasis"/>
        </w:rPr>
        <w:t>exclusive</w:t>
      </w:r>
      <w:r w:rsidRPr="00181278">
        <w:rPr>
          <w:rStyle w:val="StyleUnderline"/>
        </w:rPr>
        <w:t xml:space="preserve">, </w:t>
      </w:r>
      <w:r w:rsidRPr="00181278">
        <w:rPr>
          <w:rStyle w:val="Emphasis"/>
        </w:rPr>
        <w:t>defined</w:t>
      </w:r>
      <w:r w:rsidRPr="00181278">
        <w:rPr>
          <w:rStyle w:val="StyleUnderline"/>
        </w:rPr>
        <w:t xml:space="preserve">, </w:t>
      </w:r>
      <w:r w:rsidRPr="00181278">
        <w:rPr>
          <w:rStyle w:val="Emphasis"/>
        </w:rPr>
        <w:t>determinate</w:t>
      </w:r>
      <w:r w:rsidRPr="00181278">
        <w:rPr>
          <w:rStyle w:val="StyleUnderline"/>
        </w:rPr>
        <w:t xml:space="preserve"> </w:t>
      </w:r>
      <w:r w:rsidRPr="00181278">
        <w:rPr>
          <w:rStyle w:val="Emphasis"/>
        </w:rPr>
        <w:t xml:space="preserve">written </w:t>
      </w:r>
      <w:r w:rsidRPr="0010063B">
        <w:rPr>
          <w:rStyle w:val="Emphasis"/>
          <w:highlight w:val="cyan"/>
        </w:rPr>
        <w:t>text</w:t>
      </w:r>
      <w:r w:rsidRPr="00181278">
        <w:rPr>
          <w:rStyle w:val="Emphasis"/>
        </w:rPr>
        <w:t>.</w:t>
      </w:r>
    </w:p>
    <w:p w14:paraId="150CE21B" w14:textId="77777777" w:rsidR="00DD7709" w:rsidRPr="00181278" w:rsidRDefault="00DD7709" w:rsidP="00DD7709">
      <w:pPr>
        <w:rPr>
          <w:sz w:val="12"/>
        </w:rPr>
      </w:pPr>
      <w:r w:rsidRPr="00181278">
        <w:rPr>
          <w:sz w:val="12"/>
        </w:rPr>
        <w:t>It does not say, quite, that judges and other officials may not change the meanings of the words and phrases of the Constitution. But that is fairly clearly implicit in the text's specification of a particular written text as authoritative, exclusive, and supreme over any other source of law or policy. Were it otherwise - if officials could alter, either at once or over time, the original content of the Constitution's rules, standards, and principles by interpreting its written words and phrases in ways that depart from their original public meanings in historical-political and textual context - such anachronistic readings would decisively undermine the Constitution as a written, authoritative, binding, and exclusive document. Supremacy would  [*860]  lie not in the written text of "This Constitution," but in the subjective, changing interpretations of government officials - a principle contradicted by the text, structure, and logic of the document. Even more peculiarly, supremacy might lie in changing linguistic conventions over time. In short, to grant the premise that meanings change, or that interpreters legitimately may change them, is to contradict the postulate of the supremacy and authority of the written text. That contradiction disproves the theory's validity. 8</w:t>
      </w:r>
    </w:p>
    <w:p w14:paraId="2A4ADD68" w14:textId="77777777" w:rsidR="00DD7709" w:rsidRPr="00181278" w:rsidRDefault="00DD7709" w:rsidP="00DD7709">
      <w:pPr>
        <w:rPr>
          <w:sz w:val="12"/>
        </w:rPr>
      </w:pPr>
      <w:r w:rsidRPr="00181278">
        <w:rPr>
          <w:sz w:val="12"/>
        </w:rPr>
        <w:t>Finally, if the Constitution had meant to have incorporated such extraordinary interpretive principles, contradicting the fair implications of Article VI's "This Constitution" and "Oath" Clauses (and departing drastically from the baseline default interpretive principles of written legal texts at the time), 9 it almost certainly would have said so. But it does not. Dogs tend to bark when disturbed and elephants generally leave traces of having been present. 10 No one at the time of the Constitution's framing and ratification ever spoke for the proposition that the meaning of the words of the Constitution legitimately would be subject to change over time. (The words might admit of a range of different policy choices for governing officials, but that is different from saying that the text's meaning actually changes. 11) The only men to bark a meanings-change doctrine were expressing fears of what might be done, improperly, because of insufficient checks against the abuse of interpretive power by judges (and others). 12 The Federalists took pains to  [*861]  deny that the checks were insufficient. 13 They never defended the propriety of latitudinarian construction to depart from the original public meaning of the document. There is no evidence of that elephant ever having been in the room - other than in the imagination and fears of the document's opponents.</w:t>
      </w:r>
    </w:p>
    <w:p w14:paraId="151CB015" w14:textId="77777777" w:rsidR="00DD7709" w:rsidRPr="00181278" w:rsidRDefault="00DD7709" w:rsidP="00DD7709">
      <w:pPr>
        <w:rPr>
          <w:sz w:val="12"/>
        </w:rPr>
      </w:pPr>
      <w:r w:rsidRPr="00181278">
        <w:rPr>
          <w:sz w:val="12"/>
        </w:rPr>
        <w:t>Most importantly, the Constitution's own words give off absolutely no whiff of this elephant. That is the sense in which the oft-assumed absence of interpretive instructions in the document is pertinent: there is nothing - nothing - in the document in the way of interpretive directions that could remotely be taken to contradict the most natural sense of Article VI's (and related provisions') evident specification of the words of the written text, as enacted at a point in historical time, as the authoritative and exclusive source of constitutional meaning. Moreover, there are additional, confirming clues in the text that would contradict any such imagined contradiction of Article VI's interpretive instruction: the textual specification of an amendment process for changing the content of the authoritative text; and the text's specification of interpretive rules, procedures, interpreters, or gatekeepers for specific provisions or situations where there otherwise might be thought a reason to depart from the baseline rule that the document specifies the original meaning of the text as the beginning and end of constitutional interpretation. 14</w:t>
      </w:r>
    </w:p>
    <w:p w14:paraId="089BCC2E" w14:textId="77777777" w:rsidR="00DD7709" w:rsidRPr="00181278" w:rsidRDefault="00DD7709" w:rsidP="00DD7709">
      <w:pPr>
        <w:rPr>
          <w:sz w:val="12"/>
        </w:rPr>
      </w:pPr>
      <w:r w:rsidRPr="00181278">
        <w:rPr>
          <w:sz w:val="12"/>
        </w:rPr>
        <w:t>In short, the text of the Constitution does prescribe an interpretive methodology: original-meaning textualism.</w:t>
      </w:r>
    </w:p>
    <w:p w14:paraId="5BF4BD2D" w14:textId="77777777" w:rsidR="00DD7709" w:rsidRPr="00181278" w:rsidRDefault="00DD7709" w:rsidP="00DD7709">
      <w:pPr>
        <w:rPr>
          <w:sz w:val="12"/>
        </w:rPr>
      </w:pPr>
      <w:r w:rsidRPr="00181278">
        <w:rPr>
          <w:sz w:val="12"/>
        </w:rPr>
        <w:t>In what follows, I develop this straightforward thesis. It is an "intra-textual" argument and, in that (nonpejorative) sense, circular. 15 My methodology  [*862]  is original-public-meaning textualism. Applying that methodology to the Constitution, I conclude that the original public meaning of the Constitution's provisions nearly overwhelmingly suggests the conclusion that the Constitution is to be interpreted and applied in accordance with the original public meaning of its words, phrases, and internal structural logic. One could (I suppose) posit an interpretive theory that begins with some "outside" stance, employ that stance to "interpret" the Constitution in a fashion governed by such external-to-the-document interpretive principles, and thereby break the hermeneutic circle from outside of it. Such approaches, however, in addition to their other flaws, 16 surely are no less bootstraps than the proposition that the original meaning of the text compels original-meaning textualism. 17 My objective here is simply to destroy the common canard that there exists no set of internal interpretive instructions in the Constitution.</w:t>
      </w:r>
    </w:p>
    <w:p w14:paraId="570A5797" w14:textId="77777777" w:rsidR="00DD7709" w:rsidRPr="00181278" w:rsidRDefault="00DD7709" w:rsidP="00DD7709">
      <w:pPr>
        <w:rPr>
          <w:sz w:val="12"/>
        </w:rPr>
      </w:pPr>
      <w:r w:rsidRPr="00181278">
        <w:rPr>
          <w:sz w:val="12"/>
        </w:rPr>
        <w:t>Part I of this Article develops the main textual argument from Article VI's provisions, from related, confirming provisions paralleling Article VI's "This Constitution" language, and from the necessary implications of the written, bounded constitutionalism these provisions entail and describe. Part II then discusses the loud absence of any contravening interpretive instructions anywhere in the text - the lack of elephant evidence - and the supportive textual evidence that the document specifies particular interpretive rules where it intends any departure from the baseline norm. Further, the document specifies a single means for changing the Constitution's text, the strong textual negative implication being that amendment-through-interpretation is excluded. Interpretations must conform to original linguistic meaning, or they violate Article V's constitution-making provisions.</w:t>
      </w:r>
    </w:p>
    <w:p w14:paraId="42CF1971" w14:textId="77777777" w:rsidR="00DD7709" w:rsidRPr="00181278" w:rsidRDefault="00DD7709" w:rsidP="00DD7709">
      <w:pPr>
        <w:rPr>
          <w:sz w:val="12"/>
        </w:rPr>
      </w:pPr>
      <w:r w:rsidRPr="00181278">
        <w:rPr>
          <w:sz w:val="12"/>
        </w:rPr>
        <w:t>Part III addresses conventional objections to original-meaning textualism. Most of these objections are not actually directed at the textual argument for originalism, but are "external" critiques of its consequences or perceived limitations. Embracing arguments often made first by others, I conclude that some of these supposed consequences are simply wrong and tend to show only what poor original-meaning textualists its external critics frequently are. More fundamentally, the consequentialist arguments are really beside the point. Interpretation precedes evaluation, and is separate from it. 18</w:t>
      </w:r>
    </w:p>
    <w:p w14:paraId="1E0FD8DF" w14:textId="77777777" w:rsidR="00DD7709" w:rsidRPr="00181278" w:rsidRDefault="00DD7709" w:rsidP="00DD7709">
      <w:pPr>
        <w:rPr>
          <w:sz w:val="12"/>
        </w:rPr>
      </w:pPr>
      <w:r w:rsidRPr="00181278">
        <w:rPr>
          <w:sz w:val="12"/>
        </w:rPr>
        <w:t> [*863]  As to the supposed limitations of original-meaning textualism - its failure to provide clear, determinate answers to all constitutional questions - I fully embrace them. There is no honest approach to constitutional interpretation that provides clear, determinate answers to all constitutional questions. This scarcely impeaches originalist textualism as the proper method of constitutional interpretation. It merely shows that the Constitution does less work - and thus leaves more questions to be resolved by democratic political choice - than its critics suppose, or prefer. That is not an objection to original-meaning textualism. It is simply the inevitable, and appropriate, byproduct of originalist textualism. As such, it is a fundamental feature of the Constitution's textual design.</w:t>
      </w:r>
    </w:p>
    <w:p w14:paraId="60FFAE2A" w14:textId="77777777" w:rsidR="00DD7709" w:rsidRPr="00181278" w:rsidRDefault="00DD7709" w:rsidP="00DD7709">
      <w:pPr>
        <w:rPr>
          <w:sz w:val="12"/>
        </w:rPr>
      </w:pPr>
      <w:r w:rsidRPr="00181278">
        <w:rPr>
          <w:sz w:val="12"/>
        </w:rPr>
        <w:t>Part IV concludes with some brief thoughts about why I am "for" original-meaning textualism as the appropriate method of constitutional interpretation, complying (minimally) with the assigned title for the panel at which this paper was originally presented, "Originalism: For and Against." I favor this method not on account of any highfaluting philosophical, linguistic, or political theory. I will not - other than in this sentence - mention Heidegger, Kant, Derrida, Locke, Hobbes, Rawles, Stanley Fish, Bruce Ackerman, or George Carlin. Rather, I favor original-meaning textualism because it is the method prescribed by the Constitution itself. It is the only legitimate method of constitutional interpretation, if the project really is constitutional interpretation. This is a purely internal perspective. If what one is doing is interpreting the Constitution, one must take it literally on its own terms - just as one would the Articles of Confederation, for example - as a specific textual, linguistic artifact. As I have said, interpretation precedes, and is distinct from, application.</w:t>
      </w:r>
    </w:p>
    <w:p w14:paraId="4BC96237" w14:textId="77777777" w:rsidR="00DD7709" w:rsidRPr="00181278" w:rsidRDefault="00DD7709" w:rsidP="00DD7709">
      <w:pPr>
        <w:rPr>
          <w:sz w:val="12"/>
        </w:rPr>
      </w:pPr>
      <w:r w:rsidRPr="00181278">
        <w:rPr>
          <w:sz w:val="12"/>
        </w:rPr>
        <w:t>There is no a priori reason to assume that the Constitution of the United States, understood and applied in accordance with the original public meaning of its words, phrases, and structure, is a good and worthy constitution; such a premise forms no part of my justification for originalism. The Constitution was bad, in important respects, from the start. (Consider the original Constitution's several protections and encouragements of slavery, defective representation and franchise rules, somewhat undemocratic - and originally slavery-reinforcing - presidential selection process, and the difficulty of alteration of the Constitution. 19) It remains deficient in important  [*864]  respects today. (All of the above defects remain except slavery. 20) These would furnish decent, or at least colorable, arguments against agreeing to exercise government authority pursuant to such a constitution, or even against agreeing to be bound by it as a citizen. That was, in various forms, the argument of Garrisonian anti-slavery advocates. 21 But it is not an argument that the language means something different from what it means. 22</w:t>
      </w:r>
    </w:p>
    <w:p w14:paraId="07C9B379" w14:textId="77777777" w:rsidR="00DD7709" w:rsidRPr="00181278" w:rsidRDefault="00DD7709" w:rsidP="00DD7709">
      <w:pPr>
        <w:rPr>
          <w:sz w:val="12"/>
        </w:rPr>
      </w:pPr>
      <w:r w:rsidRPr="00181278">
        <w:rPr>
          <w:sz w:val="12"/>
        </w:rPr>
        <w:t>I. Article VI as a Rules-of-Construction Provision</w:t>
      </w:r>
    </w:p>
    <w:p w14:paraId="5FF6D41D" w14:textId="77777777" w:rsidR="00DD7709" w:rsidRPr="00181278" w:rsidRDefault="00DD7709" w:rsidP="00DD7709">
      <w:pPr>
        <w:rPr>
          <w:sz w:val="12"/>
        </w:rPr>
      </w:pPr>
      <w:r w:rsidRPr="00181278">
        <w:rPr>
          <w:sz w:val="12"/>
        </w:rPr>
        <w:t>A.</w:t>
      </w:r>
    </w:p>
    <w:p w14:paraId="1B344E5B" w14:textId="77777777" w:rsidR="00DD7709" w:rsidRPr="00181278" w:rsidRDefault="00DD7709" w:rsidP="00DD7709">
      <w:pPr>
        <w:rPr>
          <w:sz w:val="12"/>
        </w:rPr>
      </w:pPr>
      <w:r w:rsidRPr="00181278">
        <w:rPr>
          <w:sz w:val="12"/>
        </w:rPr>
        <w:t> "This Constitution": Article VI as a Specification of Textualism</w:t>
      </w:r>
    </w:p>
    <w:p w14:paraId="40AEA92A" w14:textId="77777777" w:rsidR="00DD7709" w:rsidRPr="00181278" w:rsidRDefault="00DD7709" w:rsidP="00DD7709">
      <w:pPr>
        <w:rPr>
          <w:sz w:val="12"/>
        </w:rPr>
      </w:pPr>
      <w:r w:rsidRPr="00181278">
        <w:rPr>
          <w:sz w:val="12"/>
        </w:rPr>
        <w:t> There are several applicable provisions of the Constitution that contain instructions about constitutional interpretation and application. I will eventually touch on most all of them: the document's Enacting Clause ("Preamble"), Establishment Clause (Article VII), Amendment Article (Article V), Due Process Clauses (in the Fifth and Fourteenth Amendments), and several "retail" rules-of-construction provisions (the Ninth, Tenth, and Eleventh Amendments; the first sentence of the Fourteenth Amendment; and obscure provisions of Article IV and of the Seventeenth Amendment). 23</w:t>
      </w:r>
    </w:p>
    <w:p w14:paraId="079C7B44" w14:textId="77777777" w:rsidR="00DD7709" w:rsidRPr="00181278" w:rsidRDefault="00DD7709" w:rsidP="00DD7709">
      <w:pPr>
        <w:rPr>
          <w:sz w:val="12"/>
        </w:rPr>
      </w:pPr>
      <w:r w:rsidRPr="00181278">
        <w:rPr>
          <w:sz w:val="12"/>
        </w:rPr>
        <w:t> [*865]  But the most important instructions are set forth in Article VI of the Constitution, the next-to-last Article of the Constitution. This is about where one would expect to find a rules-of-construction provision in a legal document, charter, or contract - at the tail end of the document, after its substantive provisions.</w:t>
      </w:r>
    </w:p>
    <w:p w14:paraId="19318C5D" w14:textId="77777777" w:rsidR="00DD7709" w:rsidRPr="00181278" w:rsidRDefault="00DD7709" w:rsidP="00DD7709">
      <w:pPr>
        <w:rPr>
          <w:sz w:val="12"/>
        </w:rPr>
      </w:pPr>
      <w:r w:rsidRPr="00181278">
        <w:rPr>
          <w:sz w:val="12"/>
        </w:rPr>
        <w:t>The last Article of the original document, Article VII, states a rule of recognition specifying when and how the new Constitution would become operative and to what political communities its authority would extend: "The Ratification of the Conventions of nine States, shall be sufficient for the Establishment of this Constitution between the States so ratifying the Same." 24 It makes sense that this statement, which I call the "Establishment Clause" (notwithstanding - or, perhaps perversely, because of - the confusion it might cause with the religion clauses of the First Amendment) comes last, as a matter of style and form, following a rules-of-construction Article. Article VI is precisely such a how-to-understand-and-apply-this-document set of interpretive instructions.</w:t>
      </w:r>
    </w:p>
    <w:p w14:paraId="1CE28927" w14:textId="77777777" w:rsidR="00DD7709" w:rsidRPr="00181278" w:rsidRDefault="00DD7709" w:rsidP="00DD7709">
      <w:pPr>
        <w:rPr>
          <w:sz w:val="12"/>
        </w:rPr>
      </w:pPr>
      <w:r w:rsidRPr="00181278">
        <w:rPr>
          <w:sz w:val="12"/>
        </w:rPr>
        <w:t>The language of Article VI, in its entirety, is as follows: </w:t>
      </w:r>
    </w:p>
    <w:p w14:paraId="39B46DF1" w14:textId="77777777" w:rsidR="00DD7709" w:rsidRPr="00181278" w:rsidRDefault="00DD7709" w:rsidP="00DD7709">
      <w:pPr>
        <w:rPr>
          <w:sz w:val="12"/>
        </w:rPr>
      </w:pPr>
      <w:r w:rsidRPr="00181278">
        <w:rPr>
          <w:sz w:val="12"/>
        </w:rPr>
        <w:t>[1] All Debts contracted and Engagements entered into, before the Adoption of this Constitution, shall be as valid against the United States under this Constitution, as under the Confederation. </w:t>
      </w:r>
    </w:p>
    <w:p w14:paraId="59EA890C" w14:textId="77777777" w:rsidR="00DD7709" w:rsidRPr="00181278" w:rsidRDefault="00DD7709" w:rsidP="00DD7709">
      <w:pPr>
        <w:rPr>
          <w:sz w:val="12"/>
        </w:rPr>
      </w:pPr>
      <w:r w:rsidRPr="00181278">
        <w:rPr>
          <w:sz w:val="12"/>
        </w:rPr>
        <w:t>[2]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14:paraId="15986AAD" w14:textId="77777777" w:rsidR="00DD7709" w:rsidRPr="00181278" w:rsidRDefault="00DD7709" w:rsidP="00DD7709">
      <w:pPr>
        <w:rPr>
          <w:sz w:val="12"/>
        </w:rPr>
      </w:pPr>
      <w:r w:rsidRPr="00181278">
        <w:rPr>
          <w:sz w:val="12"/>
        </w:rPr>
        <w:t> [3] 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 25</w:t>
      </w:r>
    </w:p>
    <w:p w14:paraId="1341361C" w14:textId="77777777" w:rsidR="00DD7709" w:rsidRPr="00181278" w:rsidRDefault="00DD7709" w:rsidP="00DD7709">
      <w:pPr>
        <w:rPr>
          <w:sz w:val="12"/>
        </w:rPr>
      </w:pPr>
      <w:r w:rsidRPr="00181278">
        <w:rPr>
          <w:sz w:val="12"/>
        </w:rPr>
        <w:t> I have emphasized the "this Constitution" language, repeated in each of Article VI's three clauses, for obvious reasons: First, the specification of this Constitution, and what exactly "this Constitution" is, is crucial to the entire interpretive enterprise. Taken seriously, as I will argue it should be, it establishes the metes and bounds of constitutional argument. The specification of what constitutes "this Constitution" literally defines the interpretive territory.</w:t>
      </w:r>
    </w:p>
    <w:p w14:paraId="47C579AF" w14:textId="77777777" w:rsidR="00DD7709" w:rsidRPr="00181278" w:rsidRDefault="00DD7709" w:rsidP="00DD7709">
      <w:pPr>
        <w:rPr>
          <w:sz w:val="12"/>
        </w:rPr>
      </w:pPr>
      <w:r w:rsidRPr="00181278">
        <w:rPr>
          <w:sz w:val="12"/>
        </w:rPr>
        <w:t xml:space="preserve">Second, and importantly, Article VI's </w:t>
      </w:r>
      <w:r w:rsidRPr="0010063B">
        <w:rPr>
          <w:rStyle w:val="StyleUnderline"/>
          <w:highlight w:val="cyan"/>
        </w:rPr>
        <w:t>references</w:t>
      </w:r>
      <w:r w:rsidRPr="00181278">
        <w:rPr>
          <w:rStyle w:val="StyleUnderline"/>
        </w:rPr>
        <w:t xml:space="preserve"> to "this Constitution" </w:t>
      </w:r>
      <w:r w:rsidRPr="0010063B">
        <w:rPr>
          <w:rStyle w:val="StyleUnderline"/>
          <w:highlight w:val="cyan"/>
        </w:rPr>
        <w:t>connect the document</w:t>
      </w:r>
      <w:r w:rsidRPr="00181278">
        <w:rPr>
          <w:rStyle w:val="StyleUnderline"/>
        </w:rPr>
        <w:t>'s concluding Articles</w:t>
      </w:r>
      <w:r w:rsidRPr="00181278">
        <w:rPr>
          <w:sz w:val="12"/>
        </w:rPr>
        <w:t xml:space="preserve"> (VI and VII) </w:t>
      </w:r>
      <w:r w:rsidRPr="0010063B">
        <w:rPr>
          <w:rStyle w:val="StyleUnderline"/>
          <w:highlight w:val="cyan"/>
        </w:rPr>
        <w:t xml:space="preserve">to its </w:t>
      </w:r>
      <w:r w:rsidRPr="0010063B">
        <w:rPr>
          <w:rStyle w:val="Emphasis"/>
          <w:highlight w:val="cyan"/>
        </w:rPr>
        <w:t>opening words</w:t>
      </w:r>
      <w:r w:rsidRPr="00181278">
        <w:rPr>
          <w:sz w:val="12"/>
        </w:rPr>
        <w:t>: "</w:t>
      </w:r>
      <w:r w:rsidRPr="00181278">
        <w:rPr>
          <w:rStyle w:val="Emphasis"/>
        </w:rPr>
        <w:t xml:space="preserve">We the People of the United States </w:t>
      </w:r>
      <w:r w:rsidRPr="00181278">
        <w:rPr>
          <w:sz w:val="12"/>
        </w:rPr>
        <w:t xml:space="preserve">... do ordain and establish this Constitution for the United States of America." </w:t>
      </w:r>
      <w:r w:rsidRPr="00181278">
        <w:rPr>
          <w:rStyle w:val="StyleUnderline"/>
        </w:rPr>
        <w:t xml:space="preserve">This provision, commonly known as </w:t>
      </w:r>
      <w:r w:rsidRPr="0010063B">
        <w:rPr>
          <w:rStyle w:val="StyleUnderline"/>
          <w:highlight w:val="cyan"/>
        </w:rPr>
        <w:t>the Preamble, might</w:t>
      </w:r>
      <w:r w:rsidRPr="00181278">
        <w:rPr>
          <w:rStyle w:val="StyleUnderline"/>
        </w:rPr>
        <w:t xml:space="preserve"> equally well </w:t>
      </w:r>
      <w:r w:rsidRPr="0010063B">
        <w:rPr>
          <w:rStyle w:val="StyleUnderline"/>
          <w:highlight w:val="cyan"/>
        </w:rPr>
        <w:t>be dubbed the</w:t>
      </w:r>
      <w:r w:rsidRPr="00181278">
        <w:rPr>
          <w:rStyle w:val="StyleUnderline"/>
        </w:rPr>
        <w:t xml:space="preserve"> "</w:t>
      </w:r>
      <w:r w:rsidRPr="0010063B">
        <w:rPr>
          <w:rStyle w:val="Emphasis"/>
          <w:highlight w:val="cyan"/>
        </w:rPr>
        <w:t>Enacting</w:t>
      </w:r>
      <w:r w:rsidRPr="00181278">
        <w:rPr>
          <w:rStyle w:val="Emphasis"/>
        </w:rPr>
        <w:t xml:space="preserve">  [*866]  </w:t>
      </w:r>
      <w:r w:rsidRPr="0010063B">
        <w:rPr>
          <w:rStyle w:val="Emphasis"/>
          <w:highlight w:val="cyan"/>
        </w:rPr>
        <w:t>Clause</w:t>
      </w:r>
      <w:r w:rsidRPr="00181278">
        <w:rPr>
          <w:sz w:val="12"/>
        </w:rPr>
        <w:t xml:space="preserve">." </w:t>
      </w:r>
      <w:r w:rsidRPr="00181278">
        <w:rPr>
          <w:rStyle w:val="StyleUnderline"/>
        </w:rPr>
        <w:t xml:space="preserve">The different label is not entirely without consequence: indeed, it is relevant to the connection between this provision and Article VI. </w:t>
      </w:r>
      <w:r w:rsidRPr="0010063B">
        <w:rPr>
          <w:rStyle w:val="StyleUnderline"/>
          <w:highlight w:val="cyan"/>
        </w:rPr>
        <w:t>"Preamble" might have</w:t>
      </w:r>
      <w:r w:rsidRPr="00181278">
        <w:rPr>
          <w:rStyle w:val="StyleUnderline"/>
        </w:rPr>
        <w:t xml:space="preserve"> too much </w:t>
      </w:r>
      <w:r w:rsidRPr="0010063B">
        <w:rPr>
          <w:rStyle w:val="StyleUnderline"/>
          <w:highlight w:val="cyan"/>
        </w:rPr>
        <w:t xml:space="preserve">the </w:t>
      </w:r>
      <w:r w:rsidRPr="0010063B">
        <w:rPr>
          <w:rStyle w:val="Emphasis"/>
          <w:highlight w:val="cyan"/>
        </w:rPr>
        <w:t>sense of fluff</w:t>
      </w:r>
      <w:r w:rsidRPr="00181278">
        <w:rPr>
          <w:rStyle w:val="Emphasis"/>
        </w:rPr>
        <w:t xml:space="preserve"> and surplusage</w:t>
      </w:r>
      <w:r w:rsidRPr="00181278">
        <w:rPr>
          <w:sz w:val="12"/>
        </w:rPr>
        <w:t xml:space="preserve"> - </w:t>
      </w:r>
      <w:r w:rsidRPr="0010063B">
        <w:rPr>
          <w:rStyle w:val="StyleUnderline"/>
          <w:highlight w:val="cyan"/>
        </w:rPr>
        <w:t>as if</w:t>
      </w:r>
      <w:r w:rsidRPr="00181278">
        <w:rPr>
          <w:rStyle w:val="StyleUnderline"/>
        </w:rPr>
        <w:t xml:space="preserve"> the Constitution's opening words were </w:t>
      </w:r>
      <w:r w:rsidRPr="0010063B">
        <w:rPr>
          <w:rStyle w:val="Emphasis"/>
          <w:highlight w:val="cyan"/>
        </w:rPr>
        <w:t>empty rhetoric without</w:t>
      </w:r>
      <w:r w:rsidRPr="00181278">
        <w:rPr>
          <w:rStyle w:val="Emphasis"/>
        </w:rPr>
        <w:t xml:space="preserve"> any </w:t>
      </w:r>
      <w:r w:rsidRPr="0010063B">
        <w:rPr>
          <w:rStyle w:val="Emphasis"/>
          <w:highlight w:val="cyan"/>
        </w:rPr>
        <w:t>operative effect</w:t>
      </w:r>
      <w:r w:rsidRPr="00181278">
        <w:rPr>
          <w:sz w:val="12"/>
        </w:rPr>
        <w:t xml:space="preserve">. To be sure, "Preamble" does, usefully, convey the sense that this clause does not itself confer specific powers or rights - those are set forth in the Articles and the subsequently adopted amendments that follow in the text - but instead states general purposes that those later, specific provisions are intended to serve. But </w:t>
      </w:r>
      <w:r w:rsidRPr="00181278">
        <w:rPr>
          <w:rStyle w:val="StyleUnderline"/>
        </w:rPr>
        <w:t xml:space="preserve">the word "Preamble" fails to capture the </w:t>
      </w:r>
      <w:r w:rsidRPr="00181278">
        <w:rPr>
          <w:rStyle w:val="Emphasis"/>
        </w:rPr>
        <w:t>force of what the provision declares:</w:t>
      </w:r>
      <w:r w:rsidRPr="00181278">
        <w:rPr>
          <w:sz w:val="12"/>
        </w:rPr>
        <w:t xml:space="preserve"> that "We the People" do hereby "ordain and establish" - in a word, enact - "this Constitution." Enactment is the function of this provision within this legal document. Thus, the "Enacting Clause."</w:t>
      </w:r>
    </w:p>
    <w:p w14:paraId="7DD9FA2C" w14:textId="77777777" w:rsidR="00DD7709" w:rsidRPr="00181278" w:rsidRDefault="00DD7709" w:rsidP="00DD7709">
      <w:pPr>
        <w:rPr>
          <w:sz w:val="12"/>
        </w:rPr>
      </w:pPr>
      <w:r w:rsidRPr="00181278">
        <w:rPr>
          <w:sz w:val="12"/>
        </w:rPr>
        <w:t>And what precisely does the Enacting Clause enact? It enacts "this Constitution for the United States of America" - the same "this Constitution" that Article VI specifies as "supreme Law," the written document that follows the Enacting Clause and that concludes (in the original) with Article VI and Article VII. The opening and closing words of the Constitution refer to "this Constitution" as what has been enacted, is supreme law, and is established among the states that adopt it. 26</w:t>
      </w:r>
    </w:p>
    <w:p w14:paraId="2E5F74C1" w14:textId="77777777" w:rsidR="00DD7709" w:rsidRPr="00181278" w:rsidRDefault="00DD7709" w:rsidP="00DD7709">
      <w:pPr>
        <w:rPr>
          <w:sz w:val="12"/>
        </w:rPr>
      </w:pPr>
      <w:r w:rsidRPr="00181278">
        <w:rPr>
          <w:sz w:val="12"/>
        </w:rPr>
        <w:t> [*867]  The third coordinating function of the "this Constitution" language is to tie together the three clauses of Article VI. Plainly, Article VI, Clause 2, commonly referred to as the Supremacy Clause (my preferred name is "Supreme Law Clause" 27), is the core rules-of-interpretation provision. But it is importantly reinforced by the Oath Clause of Article VI, Clause 3, as we shall see presently.</w:t>
      </w:r>
    </w:p>
    <w:p w14:paraId="1F0ED2E0" w14:textId="77777777" w:rsidR="00DD7709" w:rsidRPr="00181278" w:rsidRDefault="00DD7709" w:rsidP="00DD7709">
      <w:pPr>
        <w:rPr>
          <w:sz w:val="12"/>
        </w:rPr>
      </w:pPr>
      <w:r w:rsidRPr="00181278">
        <w:rPr>
          <w:sz w:val="12"/>
        </w:rPr>
        <w:t>What about the first clause of Article VI? The question is worth a short detour. At first blush, Article VI, Clause 1 - specifying that debts of the Confederacy remain valid under "this Constitution" - seems of a different character from the rest of the Article. It does not specify the authority and binding nature of the Constitution, as Clauses 2 and 3 do. But on careful reflection, Clause 1 can be seen as simply a specific rule of construction, included to refute the inference - which might otherwise have been a correct inference - that adoption of a new government worked a repudiation of the debts and contracts of the ancien regime. The Clause could as easily have read: "The adoption of this Constitution shall not be construed to repudiate Debts contracted and Engagements entered into before the Adoption of this Constitution, but shall be as valid against the United States under this Constitution, as under the Confederation." 28 The United States is still the United States, the provision states in effect, and those entering into the new government, identified in Article VII, will honor the debts and obligations of the prior government. This is an important specification of how the act of adoption of the Constitution should be interpreted in terms of legal obligations incurred by the old government. There is a related provision in Article VI, Clause 2: The language concerning treaties as part of the supreme  [*868]  law of the land contains a seemingly awkward verbal circumlocution - "All Treaties made, or which shall be made, under the Authority of the United States ... ." But the slight awkwardness is easily explained as included to make clear a "savings"-effect rule-of-construction similar to Clause 1's: Treaties made under the Confederation are carried forward as part of the binding legal obligations of the United States under the Constitution, just as debts and contractual obligations are. 29</w:t>
      </w:r>
    </w:p>
    <w:p w14:paraId="16BCAF26" w14:textId="77777777" w:rsidR="00DD7709" w:rsidRPr="00181278" w:rsidRDefault="00DD7709" w:rsidP="00DD7709">
      <w:pPr>
        <w:rPr>
          <w:sz w:val="12"/>
        </w:rPr>
      </w:pPr>
      <w:r w:rsidRPr="00181278">
        <w:rPr>
          <w:sz w:val="12"/>
        </w:rPr>
        <w:t>But, as noted, the guts of the Constitution's interpretive instructions lie within Article VI, Clause 2: the Supreme Law Clause. Here it is again, in full: </w:t>
      </w:r>
    </w:p>
    <w:p w14:paraId="5F97FB20" w14:textId="77777777" w:rsidR="00DD7709" w:rsidRPr="00181278" w:rsidRDefault="00DD7709" w:rsidP="00DD7709">
      <w:pPr>
        <w:rPr>
          <w:sz w:val="12"/>
        </w:rPr>
      </w:pPr>
      <w:r w:rsidRPr="00181278">
        <w:rPr>
          <w:sz w:val="12"/>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w:t>
      </w:r>
    </w:p>
    <w:p w14:paraId="6489EEE9" w14:textId="77777777" w:rsidR="00DD7709" w:rsidRPr="00181278" w:rsidRDefault="00DD7709" w:rsidP="00DD7709">
      <w:pPr>
        <w:rPr>
          <w:sz w:val="12"/>
        </w:rPr>
      </w:pPr>
      <w:r w:rsidRPr="00181278">
        <w:rPr>
          <w:sz w:val="12"/>
        </w:rPr>
        <w:t>The "bound thereby" command to state judges is buttressed, and extended comprehensively, in the Oath Clause, which immediately follows: </w:t>
      </w:r>
    </w:p>
    <w:p w14:paraId="1A9F5D41" w14:textId="77777777" w:rsidR="00DD7709" w:rsidRPr="00181278" w:rsidRDefault="00DD7709" w:rsidP="00DD7709">
      <w:pPr>
        <w:rPr>
          <w:sz w:val="12"/>
        </w:rPr>
      </w:pPr>
      <w:r w:rsidRPr="00181278">
        <w:rPr>
          <w:sz w:val="12"/>
        </w:rPr>
        <w:t>The Senators and Representatives before mentioned, and the Members of the several State Legislatures, and all executive and judicial Officers, both of the United States and of the several States, shall be bound by Oath or Affirmation, to support this Constitution ... . 30 </w:t>
      </w:r>
    </w:p>
    <w:p w14:paraId="6EC93CB5" w14:textId="77777777" w:rsidR="00DD7709" w:rsidRPr="00181278" w:rsidRDefault="00DD7709" w:rsidP="00DD7709">
      <w:pPr>
        <w:rPr>
          <w:sz w:val="12"/>
        </w:rPr>
      </w:pPr>
      <w:r w:rsidRPr="00181278">
        <w:rPr>
          <w:sz w:val="12"/>
        </w:rPr>
        <w:t> [*869]  All senators and representatives, all members of state legislatures, and all executive and judicial officers, national and state, are bound to support this Constitution as "supreme Law of the Land."</w:t>
      </w:r>
    </w:p>
    <w:p w14:paraId="392AF180" w14:textId="77777777" w:rsidR="00DD7709" w:rsidRPr="00181278" w:rsidRDefault="00DD7709" w:rsidP="00DD7709">
      <w:pPr>
        <w:rPr>
          <w:sz w:val="12"/>
        </w:rPr>
      </w:pPr>
      <w:r w:rsidRPr="00181278">
        <w:rPr>
          <w:sz w:val="12"/>
        </w:rPr>
        <w:t>What does the Constitution mean when it says, so repeatedly, "this Constitution"? To what does Article VI, Clause 2 of the Constitution refer when it says "this Constitution" and specifies it as "supreme Law"? To what does Article VI, Clause 3 refer when it says that all federal and state officials "shall be bound" by oath or affirmation to support "this Constitution"? To what does the Enacting Clause ("Preamble") similarly refer when it proclaims that the people do hereby ordain and establish "this Constitution"? To what does Article VII refer when it proclaims "the Establishment" of "this Constitution" upon ratification by nine states?</w:t>
      </w:r>
    </w:p>
    <w:p w14:paraId="3F7F9E2E" w14:textId="77777777" w:rsidR="00DD7709" w:rsidRPr="00181278" w:rsidRDefault="00DD7709" w:rsidP="00DD7709">
      <w:pPr>
        <w:rPr>
          <w:sz w:val="12"/>
        </w:rPr>
      </w:pPr>
      <w:r w:rsidRPr="00181278">
        <w:rPr>
          <w:sz w:val="12"/>
        </w:rPr>
        <w:t>I submit that this question, or series of questions, has a single, almost painfully obvious answer: "this Constitution" means, each time it is invoked, the written document. It refers to the entire text of the written Constitution, of which the Enacting Clause, Article VI's Supreme Law Clause and Oath Clause, and Article VII's Establishment Clause are constitutive, constituting parts. The document specifies the document as authoritative. By very strong linguistic implication, if not quite by explicit language, the document's specification of the document as supreme and binding would appear to exclude anything outside the document as authoritative. 31 Nothing not set forth in the writing that constitutes "this Constitution" is part of the Constitution. The writing is exclusive. Structurally, Article VI functions in much the same way as a "merger" or "entire agreement" provision in a written contract. This document is "the Constitution." Nothing else is enacted. Nothing else is supreme law. To nothing else are all government officials bound by their oaths. And anything to the contrary is hereby superseded, as among the states that ratify this Constitution. 32</w:t>
      </w:r>
    </w:p>
    <w:p w14:paraId="1DE42D05" w14:textId="77777777" w:rsidR="00DD7709" w:rsidRPr="00181278" w:rsidRDefault="00DD7709" w:rsidP="00DD7709">
      <w:pPr>
        <w:rPr>
          <w:sz w:val="12"/>
        </w:rPr>
      </w:pPr>
      <w:r w:rsidRPr="00181278">
        <w:rPr>
          <w:sz w:val="12"/>
        </w:rPr>
        <w:t> [*870]  Thus, it appears that the best, most faithful internal exegesis of the text itself - of Article VI's provisions, logic, and function, and of allied provisions like the Enacting Clause and the Establishment Clause that begin and end the original document - reveals textualism, in some proper form, as the textually prescribed method for interpreting and applying the Constitution. 33</w:t>
      </w:r>
    </w:p>
    <w:p w14:paraId="559FD848" w14:textId="77777777" w:rsidR="00DD7709" w:rsidRPr="00181278" w:rsidRDefault="00DD7709" w:rsidP="00DD7709">
      <w:pPr>
        <w:rPr>
          <w:sz w:val="12"/>
        </w:rPr>
      </w:pPr>
      <w:r w:rsidRPr="00181278">
        <w:rPr>
          <w:sz w:val="12"/>
        </w:rPr>
        <w:t>At least, that is the method that must be employed by those whom the Constitution charges with interpreting and applying it in connection with the exercise of actual governmental authority under the Constitution - those persons who, having agreed to exercise power under "this Constitution," have sworn an oath to "support" it, be "bound" thereby, and (in the case of the President) to "preserve, protect and defend" it. Under the Oath Clauses, it is not open to such persons to exercise authority under the Constitution other than in accordance with its own terms. Other people may choose (one supposes) to interpret the Constitution as if it were poetry, literature, aspiration, intergenerational political chain novel, or a monkey's keystrokes. Humpty Dumpty (or some other deconstructionist) might have the words mean whatever he wants them to mean. 34 But the Constitution binds those who exercise authority under it to regard it as controlling law, not as literature, inkblot, or anything else. And it specifies that its meaning is internal to the document, not imported from personal judgment or any other external authority. 35</w:t>
      </w:r>
    </w:p>
    <w:p w14:paraId="70391639" w14:textId="77777777" w:rsidR="00DD7709" w:rsidRPr="00181278" w:rsidRDefault="00DD7709" w:rsidP="00DD7709">
      <w:pPr>
        <w:rPr>
          <w:sz w:val="12"/>
        </w:rPr>
      </w:pPr>
      <w:r w:rsidRPr="00181278">
        <w:rPr>
          <w:sz w:val="12"/>
        </w:rPr>
        <w:t>It is true, as noted above, that this argument is in a sense circular: it is original-meaning textualism that yields original-meaning textualism. 36 But this is not a very powerful objection at all, for the same will be true of any interpretive approach. For example, original understanding intentionalism (original intent), a close relative of original-meaning textualism and in some ways perhaps an earlier model of the same vehicle, 37 is "circular" in that it  [*871]  starts from the premise that what matters in legal textual interpretation is the intention of a text's author(s); the intention of the lawgiver is the law. 38 This starting point yields the conclusion that discerning the lawgiver's intention is the object in reading the text. 39 It is, in a small way, an interpretive stance external to the text, and circular in its own way.</w:t>
      </w:r>
    </w:p>
    <w:p w14:paraId="59168144" w14:textId="77777777" w:rsidR="00DD7709" w:rsidRPr="00181278" w:rsidRDefault="00DD7709" w:rsidP="00DD7709">
      <w:pPr>
        <w:rPr>
          <w:sz w:val="12"/>
        </w:rPr>
      </w:pPr>
      <w:r w:rsidRPr="00181278">
        <w:rPr>
          <w:sz w:val="12"/>
        </w:rPr>
        <w:t>So too with the many variations of nonoriginalism - interpretive theories that eschew reliance on text, structure, intention, or history. These are circular as well. They adopt an interpretive stance radically external to the text itself and then reason from the premises of that stance to the conclusion that this is the interpretive stance that the text (as viewed through such an external lens) in fact presupposes - or at least the one that makes for the "best" interpretation of the text under that interpretive approach.</w:t>
      </w:r>
    </w:p>
    <w:p w14:paraId="4F69F195" w14:textId="77777777" w:rsidR="00DD7709" w:rsidRPr="00181278" w:rsidRDefault="00DD7709" w:rsidP="00DD7709">
      <w:pPr>
        <w:rPr>
          <w:sz w:val="12"/>
        </w:rPr>
      </w:pPr>
      <w:r w:rsidRPr="00181278">
        <w:rPr>
          <w:sz w:val="12"/>
        </w:rPr>
        <w:t>With any and all such interpretive theories there is a greater or lesser degree of bootstrapping. Textualism-yields-textualism is subject to the same objection, but it is not a unique objection and at least textualism has two discernible differences. First, intentionalists and nonoriginalists often will, before adopting their respective external stances, plead necessity: because the text itself does not prescribe any interpretive rules, one needs to look outside the document. The implication is that if the text did state interpretive rules, they would be binding; that sort of (internal) bootstrapping would be okay. Indeed, it would obviate the need to look outside the text. My argument here is precisely that a careful, patient exegesis of the text does yield interpretive rules that cohere nicely with the method of original-meaning textual exegesis employed to derive them. Thus, the "necessity" justification for looking elsewhere dissipates. The "very self-referentialism of the document," 40 and the possibility of deriving reasonable principles of original-meaning textual interpretation from it, defeats the premise from which most extrinsic interpretive theories often start.</w:t>
      </w:r>
    </w:p>
    <w:p w14:paraId="2E65BFD7" w14:textId="77777777" w:rsidR="00DD7709" w:rsidRPr="00181278" w:rsidRDefault="00DD7709" w:rsidP="00DD7709">
      <w:pPr>
        <w:rPr>
          <w:rStyle w:val="StyleUnderline"/>
        </w:rPr>
      </w:pPr>
      <w:r w:rsidRPr="00181278">
        <w:rPr>
          <w:sz w:val="12"/>
        </w:rPr>
        <w:t>Second, the bootstrapping involved in other interpretive approaches is far more problematic. Specifically, it severs interpretive premises and principles from the text being interpreted. This is a problem for an enterprise that is seeking to interpret the Constitution in order to apply it as exclusive, authoritative, binding law. The more an interpretive approach is disconnected from the text, the more it is disconnected from the text's authority. If the text's prescribed approach is textualism, following that approach connects interpretive method to the text's supposed authority. That's a better circle than other, outside alternatives. As Vasan Kesavan and I have written, "</w:t>
      </w:r>
      <w:r w:rsidRPr="0010063B">
        <w:rPr>
          <w:rStyle w:val="StyleUnderline"/>
          <w:highlight w:val="cyan"/>
        </w:rPr>
        <w:t xml:space="preserve">to invoke the Constitution as authoritative </w:t>
      </w:r>
      <w:r w:rsidRPr="0010063B">
        <w:rPr>
          <w:rStyle w:val="Emphasis"/>
          <w:highlight w:val="cyan"/>
        </w:rPr>
        <w:t>requires that the text be taken on its own terms</w:t>
      </w:r>
      <w:r w:rsidRPr="00181278">
        <w:rPr>
          <w:sz w:val="12"/>
        </w:rPr>
        <w:t xml:space="preserve">. </w:t>
      </w:r>
      <w:r w:rsidRPr="0010063B">
        <w:rPr>
          <w:rStyle w:val="StyleUnderline"/>
          <w:highlight w:val="cyan"/>
        </w:rPr>
        <w:t>To reject the basis on which the Constitution purports to be authoritativ</w:t>
      </w:r>
      <w:r w:rsidRPr="00181278">
        <w:rPr>
          <w:rStyle w:val="StyleUnderline"/>
        </w:rPr>
        <w:t>e and its own specification of what constitutes "this</w:t>
      </w:r>
      <w:r w:rsidRPr="00181278">
        <w:rPr>
          <w:sz w:val="12"/>
        </w:rPr>
        <w:t xml:space="preserve">  [*872]  </w:t>
      </w:r>
      <w:r w:rsidRPr="00181278">
        <w:rPr>
          <w:rStyle w:val="StyleUnderline"/>
        </w:rPr>
        <w:t xml:space="preserve">Constitution' </w:t>
      </w:r>
      <w:r w:rsidRPr="0010063B">
        <w:rPr>
          <w:rStyle w:val="StyleUnderline"/>
          <w:highlight w:val="cyan"/>
        </w:rPr>
        <w:t xml:space="preserve">is to </w:t>
      </w:r>
      <w:r w:rsidRPr="0010063B">
        <w:rPr>
          <w:rStyle w:val="Emphasis"/>
          <w:highlight w:val="cyan"/>
        </w:rPr>
        <w:t>reject any basis for invoking the Constitution as authoritative</w:t>
      </w:r>
      <w:r w:rsidRPr="00181278">
        <w:rPr>
          <w:rStyle w:val="StyleUnderline"/>
        </w:rPr>
        <w:t>." 41</w:t>
      </w:r>
    </w:p>
    <w:p w14:paraId="107D655D" w14:textId="77777777" w:rsidR="00DD7709" w:rsidRPr="00181278" w:rsidRDefault="00DD7709" w:rsidP="00DD7709"/>
    <w:p w14:paraId="35A6547D" w14:textId="77777777" w:rsidR="00DD7709" w:rsidRPr="00CF1D73" w:rsidRDefault="00DD7709" w:rsidP="00DD7709">
      <w:pPr>
        <w:pStyle w:val="Heading4"/>
        <w:rPr>
          <w:rFonts w:cs="Times New Roman"/>
        </w:rPr>
      </w:pPr>
      <w:r>
        <w:t>They have no evidence---</w:t>
      </w:r>
      <w:r w:rsidRPr="00462BBF">
        <w:rPr>
          <w:rFonts w:cs="Times New Roman"/>
        </w:rPr>
        <w:t xml:space="preserve"> </w:t>
      </w:r>
      <w:r w:rsidRPr="00CF1D73">
        <w:rPr>
          <w:rFonts w:cs="Times New Roman"/>
        </w:rPr>
        <w:t xml:space="preserve">The decision will be carried out </w:t>
      </w:r>
      <w:r w:rsidRPr="00CF1D73">
        <w:rPr>
          <w:rFonts w:cs="Times New Roman"/>
          <w:u w:val="single"/>
        </w:rPr>
        <w:t>fully</w:t>
      </w:r>
      <w:r w:rsidRPr="00CF1D73">
        <w:rPr>
          <w:rFonts w:cs="Times New Roman"/>
        </w:rPr>
        <w:t>---everyone complies</w:t>
      </w:r>
    </w:p>
    <w:p w14:paraId="4903FFA0" w14:textId="77777777" w:rsidR="00DD7709" w:rsidRPr="00CF1D73" w:rsidRDefault="00DD7709" w:rsidP="00DD7709">
      <w:r w:rsidRPr="00CF1D73">
        <w:t xml:space="preserve">Dr. Lawrence A. </w:t>
      </w:r>
      <w:r w:rsidRPr="00CF1D73">
        <w:rPr>
          <w:rStyle w:val="Style13ptBold"/>
        </w:rPr>
        <w:t>Baum 18</w:t>
      </w:r>
      <w:r w:rsidRPr="00CF1D73">
        <w:t>, Professor of Political Science at Ohio State University, PhD in Political Science from the University of Wisconsin-Madison, The Supreme Court, Thirteenth Edition, p. 206-208</w:t>
      </w:r>
    </w:p>
    <w:p w14:paraId="39726A27" w14:textId="77777777" w:rsidR="00DD7709" w:rsidRPr="00CF1D73" w:rsidRDefault="00DD7709" w:rsidP="00DD7709">
      <w:r w:rsidRPr="00CF1D73">
        <w:t xml:space="preserve">Summing Up: The Effectiveness of Implementation </w:t>
      </w:r>
    </w:p>
    <w:p w14:paraId="755F2984" w14:textId="77777777" w:rsidR="00DD7709" w:rsidRPr="00CF1D73" w:rsidRDefault="00DD7709" w:rsidP="00DD7709">
      <w:pPr>
        <w:rPr>
          <w:sz w:val="16"/>
        </w:rPr>
      </w:pPr>
      <w:r w:rsidRPr="00CF1D73">
        <w:rPr>
          <w:sz w:val="16"/>
        </w:rPr>
        <w:t xml:space="preserve">We know far too little to make confident judgments about how well judges and administrators carry out Supreme Court decisions, even if that question is simplified to the question of compliance and noncompliance. Still, a few generalizations are possible. </w:t>
      </w:r>
    </w:p>
    <w:p w14:paraId="5EC89481" w14:textId="77777777" w:rsidR="00DD7709" w:rsidRPr="00CF1D73" w:rsidRDefault="00DD7709" w:rsidP="00DD7709">
      <w:pPr>
        <w:rPr>
          <w:sz w:val="16"/>
        </w:rPr>
      </w:pPr>
      <w:r w:rsidRPr="00CF1D73">
        <w:rPr>
          <w:rStyle w:val="StyleUnderline"/>
        </w:rPr>
        <w:t xml:space="preserve">When judges and </w:t>
      </w:r>
      <w:r w:rsidRPr="00356B5C">
        <w:rPr>
          <w:rStyle w:val="StyleUnderline"/>
          <w:highlight w:val="cyan"/>
        </w:rPr>
        <w:t>administrators</w:t>
      </w:r>
      <w:r w:rsidRPr="00CF1D73">
        <w:rPr>
          <w:rStyle w:val="StyleUnderline"/>
        </w:rPr>
        <w:t xml:space="preserve"> address issues on which the Supreme Court has ruled, </w:t>
      </w:r>
      <w:r w:rsidRPr="00356B5C">
        <w:rPr>
          <w:rStyle w:val="StyleUnderline"/>
          <w:highlight w:val="cyan"/>
        </w:rPr>
        <w:t>most of the time</w:t>
      </w:r>
      <w:r w:rsidRPr="00CF1D73">
        <w:rPr>
          <w:rStyle w:val="StyleUnderline"/>
        </w:rPr>
        <w:t xml:space="preserve"> they </w:t>
      </w:r>
      <w:r w:rsidRPr="00356B5C">
        <w:rPr>
          <w:rStyle w:val="Emphasis"/>
          <w:highlight w:val="cyan"/>
        </w:rPr>
        <w:t>readily apply</w:t>
      </w:r>
      <w:r w:rsidRPr="00356B5C">
        <w:rPr>
          <w:rStyle w:val="StyleUnderline"/>
          <w:highlight w:val="cyan"/>
        </w:rPr>
        <w:t xml:space="preserve"> the</w:t>
      </w:r>
      <w:r w:rsidRPr="00CF1D73">
        <w:rPr>
          <w:rStyle w:val="StyleUnderline"/>
        </w:rPr>
        <w:t xml:space="preserve"> Court’s </w:t>
      </w:r>
      <w:r w:rsidRPr="00356B5C">
        <w:rPr>
          <w:rStyle w:val="StyleUnderline"/>
          <w:highlight w:val="cyan"/>
        </w:rPr>
        <w:t>ruling.</w:t>
      </w:r>
      <w:r w:rsidRPr="00CF1D73">
        <w:rPr>
          <w:rStyle w:val="StyleUnderline"/>
        </w:rPr>
        <w:t xml:space="preserve"> They </w:t>
      </w:r>
      <w:r w:rsidRPr="00CF1D73">
        <w:rPr>
          <w:rStyle w:val="Emphasis"/>
        </w:rPr>
        <w:t>often</w:t>
      </w:r>
      <w:r w:rsidRPr="00CF1D73">
        <w:rPr>
          <w:rStyle w:val="StyleUnderline"/>
        </w:rPr>
        <w:t xml:space="preserve"> do so </w:t>
      </w:r>
      <w:r w:rsidRPr="00356B5C">
        <w:rPr>
          <w:rStyle w:val="Emphasis"/>
          <w:highlight w:val="cyan"/>
        </w:rPr>
        <w:t>even when that requires them to depart from positions</w:t>
      </w:r>
      <w:r w:rsidRPr="00CF1D73">
        <w:rPr>
          <w:rStyle w:val="Emphasis"/>
        </w:rPr>
        <w:t xml:space="preserve"> on legal policy</w:t>
      </w:r>
      <w:r w:rsidRPr="00CF1D73">
        <w:rPr>
          <w:rStyle w:val="StyleUnderline"/>
        </w:rPr>
        <w:t xml:space="preserve"> </w:t>
      </w:r>
      <w:r w:rsidRPr="00356B5C">
        <w:rPr>
          <w:rStyle w:val="StyleUnderline"/>
          <w:highlight w:val="cyan"/>
        </w:rPr>
        <w:t>they</w:t>
      </w:r>
      <w:r w:rsidRPr="00CF1D73">
        <w:rPr>
          <w:rStyle w:val="StyleUnderline"/>
        </w:rPr>
        <w:t xml:space="preserve"> had </w:t>
      </w:r>
      <w:r w:rsidRPr="00356B5C">
        <w:rPr>
          <w:rStyle w:val="StyleUnderline"/>
          <w:highlight w:val="cyan"/>
        </w:rPr>
        <w:t>adopted before</w:t>
      </w:r>
      <w:r w:rsidRPr="00CF1D73">
        <w:rPr>
          <w:rStyle w:val="StyleUnderline"/>
        </w:rPr>
        <w:t xml:space="preserve"> the Court’s decision. </w:t>
      </w:r>
      <w:r w:rsidRPr="00356B5C">
        <w:rPr>
          <w:rStyle w:val="StyleUnderline"/>
          <w:highlight w:val="cyan"/>
        </w:rPr>
        <w:t>These actions</w:t>
      </w:r>
      <w:r w:rsidRPr="00CF1D73">
        <w:rPr>
          <w:rStyle w:val="StyleUnderline"/>
        </w:rPr>
        <w:t xml:space="preserve"> typically </w:t>
      </w:r>
      <w:r w:rsidRPr="00356B5C">
        <w:rPr>
          <w:rStyle w:val="StyleUnderline"/>
          <w:highlight w:val="cyan"/>
        </w:rPr>
        <w:t xml:space="preserve">get </w:t>
      </w:r>
      <w:r w:rsidRPr="00356B5C">
        <w:rPr>
          <w:rStyle w:val="Emphasis"/>
          <w:highlight w:val="cyan"/>
        </w:rPr>
        <w:t>little attention</w:t>
      </w:r>
      <w:r w:rsidRPr="00CF1D73">
        <w:rPr>
          <w:rStyle w:val="StyleUnderline"/>
        </w:rPr>
        <w:t xml:space="preserve"> because </w:t>
      </w:r>
      <w:r w:rsidRPr="00356B5C">
        <w:rPr>
          <w:rStyle w:val="StyleUnderline"/>
          <w:highlight w:val="cyan"/>
        </w:rPr>
        <w:t xml:space="preserve">they </w:t>
      </w:r>
      <w:r w:rsidRPr="00356B5C">
        <w:rPr>
          <w:rStyle w:val="Emphasis"/>
          <w:highlight w:val="cyan"/>
        </w:rPr>
        <w:t>accord with</w:t>
      </w:r>
      <w:r w:rsidRPr="00CF1D73">
        <w:rPr>
          <w:rStyle w:val="StyleUnderline"/>
        </w:rPr>
        <w:t xml:space="preserve"> most people’s </w:t>
      </w:r>
      <w:r w:rsidRPr="00356B5C">
        <w:rPr>
          <w:rStyle w:val="StyleUnderline"/>
          <w:highlight w:val="cyan"/>
        </w:rPr>
        <w:t>assumption</w:t>
      </w:r>
      <w:r w:rsidRPr="00CF1D73">
        <w:rPr>
          <w:rStyle w:val="StyleUnderline"/>
        </w:rPr>
        <w:t xml:space="preserve"> that judges and </w:t>
      </w:r>
      <w:r w:rsidRPr="00356B5C">
        <w:rPr>
          <w:rStyle w:val="Emphasis"/>
          <w:highlight w:val="cyan"/>
        </w:rPr>
        <w:t>admin</w:t>
      </w:r>
      <w:r w:rsidRPr="00CF1D73">
        <w:rPr>
          <w:rStyle w:val="StyleUnderline"/>
        </w:rPr>
        <w:t xml:space="preserve">istrators will </w:t>
      </w:r>
      <w:r w:rsidRPr="00356B5C">
        <w:rPr>
          <w:rStyle w:val="Emphasis"/>
          <w:highlight w:val="cyan"/>
        </w:rPr>
        <w:t>follow the Court’s lead</w:t>
      </w:r>
      <w:r w:rsidRPr="00356B5C">
        <w:rPr>
          <w:rStyle w:val="StyleUnderline"/>
          <w:highlight w:val="cyan"/>
        </w:rPr>
        <w:t xml:space="preserve"> and </w:t>
      </w:r>
      <w:r w:rsidRPr="00356B5C">
        <w:rPr>
          <w:rStyle w:val="Emphasis"/>
          <w:sz w:val="24"/>
          <w:szCs w:val="26"/>
          <w:highlight w:val="cyan"/>
        </w:rPr>
        <w:t>carry out</w:t>
      </w:r>
      <w:r w:rsidRPr="00CF1D73">
        <w:rPr>
          <w:rStyle w:val="Emphasis"/>
          <w:sz w:val="24"/>
          <w:szCs w:val="26"/>
        </w:rPr>
        <w:t xml:space="preserve"> its </w:t>
      </w:r>
      <w:r w:rsidRPr="00356B5C">
        <w:rPr>
          <w:rStyle w:val="Emphasis"/>
          <w:sz w:val="24"/>
          <w:szCs w:val="26"/>
          <w:highlight w:val="cyan"/>
        </w:rPr>
        <w:t>decisions fully</w:t>
      </w:r>
      <w:r w:rsidRPr="00CF1D73">
        <w:rPr>
          <w:sz w:val="16"/>
        </w:rPr>
        <w:t xml:space="preserve">. </w:t>
      </w:r>
    </w:p>
    <w:p w14:paraId="4FF5F3E7" w14:textId="77777777" w:rsidR="00DD7709" w:rsidRPr="00CF1D73" w:rsidRDefault="00DD7709" w:rsidP="00DD7709">
      <w:pPr>
        <w:rPr>
          <w:sz w:val="10"/>
          <w:szCs w:val="16"/>
        </w:rPr>
      </w:pPr>
      <w:r w:rsidRPr="00CF1D73">
        <w:rPr>
          <w:sz w:val="10"/>
          <w:szCs w:val="16"/>
        </w:rPr>
        <w:t>Contrary to this assumption, however, implementation of the Court’s policies is often quite imperfect. For Supreme Court decisions, like congressional statutes, the record of implementation is mixed. Some Court rulings are carried out more effectively than others, and specific decisions often are implemented better in some places or situations than in others.</w:t>
      </w:r>
    </w:p>
    <w:p w14:paraId="299AB2FF" w14:textId="77777777" w:rsidR="00DD7709" w:rsidRPr="00CF1D73" w:rsidRDefault="00DD7709" w:rsidP="00DD7709">
      <w:pPr>
        <w:rPr>
          <w:sz w:val="10"/>
          <w:szCs w:val="16"/>
        </w:rPr>
      </w:pPr>
      <w:r w:rsidRPr="00CF1D73">
        <w:rPr>
          <w:sz w:val="10"/>
          <w:szCs w:val="16"/>
        </w:rPr>
        <w:t xml:space="preserve">Implementation of the Court’s decisions is most successful in lower courts, especially appellate courts. When the Court announces a new rule of law, judges generally do their best to follow its lead. And when a series of decisions indicates that the Court has changed its position in a field of policy, lower courts tend to follow the new trend. For this reason, Court decisions that require only action by lower courts tend to be carried out more effectively than decisions that involve other policymakers.36 </w:t>
      </w:r>
    </w:p>
    <w:p w14:paraId="2ED19E74" w14:textId="77777777" w:rsidR="00DD7709" w:rsidRPr="00CF1D73" w:rsidRDefault="00DD7709" w:rsidP="00DD7709">
      <w:pPr>
        <w:rPr>
          <w:sz w:val="10"/>
          <w:szCs w:val="16"/>
        </w:rPr>
      </w:pPr>
      <w:r w:rsidRPr="00CF1D73">
        <w:rPr>
          <w:sz w:val="10"/>
          <w:szCs w:val="16"/>
        </w:rPr>
        <w:t xml:space="preserve">But even appellate judges sometimes diverge from the Court’s rulings. Seldom do they explicitly refuse to follow the Court’s decisions. More common is what might be called implicit noncompliance, in which a court purports to follow the Supreme Court’s lead but actually evades the implications of the Court’s ruling. </w:t>
      </w:r>
    </w:p>
    <w:p w14:paraId="3AB89C5C" w14:textId="77777777" w:rsidR="00DD7709" w:rsidRPr="00CF1D73" w:rsidRDefault="00DD7709" w:rsidP="00DD7709">
      <w:pPr>
        <w:rPr>
          <w:sz w:val="10"/>
          <w:szCs w:val="16"/>
        </w:rPr>
      </w:pPr>
      <w:r w:rsidRPr="00CF1D73">
        <w:rPr>
          <w:sz w:val="10"/>
          <w:szCs w:val="16"/>
        </w:rPr>
        <w:t>The higher frequency of implementation problems for Supreme Court decisions in the executive branch reflects several conditions. One condition is that administrators are likely to feel less obligation to follow the Court’s lead than do judges. Another is that carrying out the Court’s decisions is more likely to create practical problems for administrators. Even so, the Court enjoys considerable success in getting compliance from administrative bodies.</w:t>
      </w:r>
    </w:p>
    <w:p w14:paraId="5753558E" w14:textId="77777777" w:rsidR="00DD7709" w:rsidRPr="00CF1D73" w:rsidRDefault="00DD7709" w:rsidP="00DD7709">
      <w:pPr>
        <w:rPr>
          <w:sz w:val="10"/>
          <w:szCs w:val="16"/>
        </w:rPr>
      </w:pPr>
      <w:r w:rsidRPr="00CF1D73">
        <w:rPr>
          <w:sz w:val="10"/>
          <w:szCs w:val="16"/>
        </w:rPr>
        <w:t xml:space="preserve">Responses by Legislatures and Chief Executives </w:t>
      </w:r>
    </w:p>
    <w:p w14:paraId="33060426" w14:textId="77777777" w:rsidR="00DD7709" w:rsidRPr="00CF1D73" w:rsidRDefault="00DD7709" w:rsidP="00DD7709">
      <w:pPr>
        <w:rPr>
          <w:sz w:val="10"/>
          <w:szCs w:val="16"/>
        </w:rPr>
      </w:pPr>
      <w:r w:rsidRPr="00CF1D73">
        <w:rPr>
          <w:sz w:val="10"/>
          <w:szCs w:val="16"/>
        </w:rPr>
        <w:t xml:space="preserve">Congress, the president, and their state counterparts also respond regularly to Supreme Court decisions. Their responses shape the impact of the Court’s decisions, and some responses by Congress and the president affect the Court itself. </w:t>
      </w:r>
    </w:p>
    <w:p w14:paraId="08D9FE4C" w14:textId="77777777" w:rsidR="00DD7709" w:rsidRPr="00CF1D73" w:rsidRDefault="00DD7709" w:rsidP="00DD7709">
      <w:pPr>
        <w:rPr>
          <w:sz w:val="10"/>
          <w:szCs w:val="16"/>
        </w:rPr>
      </w:pPr>
      <w:r w:rsidRPr="00CF1D73">
        <w:rPr>
          <w:sz w:val="10"/>
          <w:szCs w:val="16"/>
        </w:rPr>
        <w:t xml:space="preserve">Congress </w:t>
      </w:r>
    </w:p>
    <w:p w14:paraId="2DFD70F1" w14:textId="77777777" w:rsidR="00DD7709" w:rsidRPr="00CF1D73" w:rsidRDefault="00DD7709" w:rsidP="00DD7709">
      <w:pPr>
        <w:rPr>
          <w:sz w:val="10"/>
          <w:szCs w:val="16"/>
        </w:rPr>
      </w:pPr>
      <w:r w:rsidRPr="00CF1D73">
        <w:rPr>
          <w:sz w:val="10"/>
          <w:szCs w:val="16"/>
        </w:rPr>
        <w:t xml:space="preserve">Congressional responses to the Court’s rulings take several forms. Within some limits, Congress can modify or override the Court’s decisions. Congress also affects the implementation of decisions, and it can act against individual justices or the Court as a whole. </w:t>
      </w:r>
    </w:p>
    <w:p w14:paraId="6EE2A464" w14:textId="77777777" w:rsidR="00DD7709" w:rsidRPr="00CF1D73" w:rsidRDefault="00DD7709" w:rsidP="00DD7709">
      <w:pPr>
        <w:rPr>
          <w:sz w:val="10"/>
          <w:szCs w:val="16"/>
        </w:rPr>
      </w:pPr>
      <w:r w:rsidRPr="00CF1D73">
        <w:rPr>
          <w:sz w:val="10"/>
          <w:szCs w:val="16"/>
        </w:rPr>
        <w:t xml:space="preserve">Statutory Interpretation </w:t>
      </w:r>
    </w:p>
    <w:p w14:paraId="07C97E2D" w14:textId="77777777" w:rsidR="00DD7709" w:rsidRPr="00CF1D73" w:rsidRDefault="00DD7709" w:rsidP="00DD7709">
      <w:pPr>
        <w:rPr>
          <w:sz w:val="10"/>
          <w:szCs w:val="16"/>
        </w:rPr>
      </w:pPr>
      <w:r w:rsidRPr="00CF1D73">
        <w:rPr>
          <w:sz w:val="10"/>
          <w:szCs w:val="16"/>
        </w:rPr>
        <w:t>In the world of statutory law, Congress is legally supreme. When the Supreme Court interprets a federal statute, as it does in most of its decisions, Congress can override that interpretation simply by enacting a new statute—so long as the president signs the statute or Congress overrides a veto. Such action is not rare. One study identified 275 decisions that Congress overrode in the forty-five years from 1967 through 2011, an average of more than ten in each two-year Congress.37 These overrides affect a small but meaningful proportion of the Court’s statutory decisions; a study of tax decisions from 1954 to 2004 found that Congress overrode at least 8 percent of them.38</w:t>
      </w:r>
    </w:p>
    <w:p w14:paraId="57FA42E9" w14:textId="77777777" w:rsidR="00DD7709" w:rsidRPr="00CF1D73" w:rsidRDefault="00DD7709" w:rsidP="00DD7709">
      <w:pPr>
        <w:rPr>
          <w:sz w:val="16"/>
        </w:rPr>
      </w:pPr>
      <w:r w:rsidRPr="00CF1D73">
        <w:rPr>
          <w:sz w:val="16"/>
        </w:rPr>
        <w:t xml:space="preserve">Some </w:t>
      </w:r>
      <w:r w:rsidRPr="00356B5C">
        <w:rPr>
          <w:rStyle w:val="Emphasis"/>
          <w:highlight w:val="cyan"/>
        </w:rPr>
        <w:t>overrides</w:t>
      </w:r>
      <w:r w:rsidRPr="00CF1D73">
        <w:rPr>
          <w:sz w:val="16"/>
        </w:rPr>
        <w:t xml:space="preserve"> represent direct efforts to invalidate recent Supreme Court decisions that have aroused widespread disagreement in Congress. But statutes that are </w:t>
      </w:r>
      <w:r w:rsidRPr="00CF1D73">
        <w:rPr>
          <w:rStyle w:val="StyleUnderline"/>
        </w:rPr>
        <w:t xml:space="preserve">aimed at specific decisions </w:t>
      </w:r>
      <w:r w:rsidRPr="00356B5C">
        <w:rPr>
          <w:rStyle w:val="StyleUnderline"/>
          <w:highlight w:val="cyan"/>
        </w:rPr>
        <w:t xml:space="preserve">are a </w:t>
      </w:r>
      <w:r w:rsidRPr="00356B5C">
        <w:rPr>
          <w:rStyle w:val="Emphasis"/>
          <w:sz w:val="24"/>
          <w:szCs w:val="26"/>
          <w:highlight w:val="cyan"/>
        </w:rPr>
        <w:t>distinct minority</w:t>
      </w:r>
      <w:r w:rsidRPr="00CF1D73">
        <w:rPr>
          <w:sz w:val="16"/>
        </w:rPr>
        <w:t xml:space="preserve">. More often, Congress updates the law in an area of policy with a new statute, and in the process, it overrides one or more decisions. </w:t>
      </w:r>
      <w:r w:rsidRPr="00CF1D73">
        <w:rPr>
          <w:rStyle w:val="StyleUnderline"/>
        </w:rPr>
        <w:t>Occasionally,</w:t>
      </w:r>
      <w:r w:rsidRPr="00CF1D73">
        <w:rPr>
          <w:sz w:val="16"/>
        </w:rPr>
        <w:t xml:space="preserve"> members of </w:t>
      </w:r>
      <w:r w:rsidRPr="00CF1D73">
        <w:rPr>
          <w:rStyle w:val="StyleUnderline"/>
        </w:rPr>
        <w:t xml:space="preserve">Congress are </w:t>
      </w:r>
      <w:r w:rsidRPr="00CF1D73">
        <w:rPr>
          <w:rStyle w:val="Emphasis"/>
        </w:rPr>
        <w:t>not even aware</w:t>
      </w:r>
      <w:r w:rsidRPr="00CF1D73">
        <w:rPr>
          <w:sz w:val="16"/>
        </w:rPr>
        <w:t xml:space="preserve"> that they have overridden the Court with a new statute. </w:t>
      </w:r>
    </w:p>
    <w:p w14:paraId="36E5D82F" w14:textId="77777777" w:rsidR="00DD7709" w:rsidRPr="00CF1D73" w:rsidRDefault="00DD7709" w:rsidP="00DD7709">
      <w:pPr>
        <w:rPr>
          <w:sz w:val="16"/>
        </w:rPr>
      </w:pPr>
      <w:r w:rsidRPr="00CF1D73">
        <w:rPr>
          <w:rStyle w:val="StyleUnderline"/>
        </w:rPr>
        <w:t>Members</w:t>
      </w:r>
      <w:r w:rsidRPr="00CF1D73">
        <w:rPr>
          <w:sz w:val="16"/>
        </w:rPr>
        <w:t xml:space="preserve"> of Congress </w:t>
      </w:r>
      <w:r w:rsidRPr="00CF1D73">
        <w:rPr>
          <w:rStyle w:val="StyleUnderline"/>
        </w:rPr>
        <w:t>themselves initiate some efforts</w:t>
      </w:r>
      <w:r w:rsidRPr="00CF1D73">
        <w:rPr>
          <w:sz w:val="16"/>
        </w:rPr>
        <w:t xml:space="preserve"> to override decisions. </w:t>
      </w:r>
      <w:r w:rsidRPr="00CF1D73">
        <w:rPr>
          <w:rStyle w:val="StyleUnderline"/>
        </w:rPr>
        <w:t>But more often, they respond to interest groups</w:t>
      </w:r>
      <w:r w:rsidRPr="00CF1D73">
        <w:rPr>
          <w:sz w:val="12"/>
          <w:szCs w:val="18"/>
        </w:rPr>
        <w:t xml:space="preserve">. Just as groups that are unsuccessful in Congress frequently turn to the courts for relief, groups whose interests have been weakened by the Supreme Court frequently turn to Congress. Sometimes the initiative comes from the Court itself. A dissenting justice may urge Congress to negate the decision in question, as Justice Sotomayor did in a 2017 decision interpreting the Fair Debt Collection Practices Act.39 And occasionally, the Court’s majority opinion invites members of Congress to override the Court’s decision if they think that the Court misinterpreted their intent or that the Court’s decision created an undesirable result. </w:t>
      </w:r>
    </w:p>
    <w:p w14:paraId="2AA3605D" w14:textId="77777777" w:rsidR="00DD7709" w:rsidRPr="00CF1D73" w:rsidRDefault="00DD7709" w:rsidP="00DD7709">
      <w:pPr>
        <w:rPr>
          <w:sz w:val="16"/>
        </w:rPr>
      </w:pPr>
      <w:r w:rsidRPr="00CF1D73">
        <w:rPr>
          <w:sz w:val="16"/>
        </w:rPr>
        <w:t xml:space="preserve">Significant </w:t>
      </w:r>
      <w:r w:rsidRPr="00356B5C">
        <w:rPr>
          <w:rStyle w:val="StyleUnderline"/>
          <w:highlight w:val="cyan"/>
        </w:rPr>
        <w:t>legislation is</w:t>
      </w:r>
      <w:r w:rsidRPr="00CF1D73">
        <w:rPr>
          <w:rStyle w:val="StyleUnderline"/>
        </w:rPr>
        <w:t xml:space="preserve"> usually </w:t>
      </w:r>
      <w:r w:rsidRPr="00356B5C">
        <w:rPr>
          <w:rStyle w:val="Emphasis"/>
          <w:highlight w:val="cyan"/>
        </w:rPr>
        <w:t>difficult to enact</w:t>
      </w:r>
      <w:r w:rsidRPr="00CF1D73">
        <w:rPr>
          <w:rStyle w:val="StyleUnderline"/>
        </w:rPr>
        <w:t xml:space="preserve">, and that is </w:t>
      </w:r>
      <w:r w:rsidRPr="00356B5C">
        <w:rPr>
          <w:rStyle w:val="Emphasis"/>
          <w:highlight w:val="cyan"/>
        </w:rPr>
        <w:t>true of bills to override</w:t>
      </w:r>
      <w:r w:rsidRPr="00CF1D73">
        <w:rPr>
          <w:rStyle w:val="StyleUnderline"/>
        </w:rPr>
        <w:t xml:space="preserve"> Supreme Court decisions</w:t>
      </w:r>
      <w:r w:rsidRPr="00CF1D73">
        <w:rPr>
          <w:sz w:val="12"/>
          <w:szCs w:val="18"/>
        </w:rPr>
        <w:t xml:space="preserve">. It can help if an override is attached to a broad bill that has majority support. Whether Congress overrides a particular decision depends in part on its partisan composition. In King v. Burwell (2015) the Supreme Court considered an argument that the Affordable Care Act did not authorize tax credits to subsidize insurance premiums in states in which the federal government rather than the state had set up health care “exchanges.” In oral argument, Solicitor General Donald Verrilli argued that a decision ruling out such tax credits would have disastrous consequences. Justice Antonin Scalia pointed out that in such instances, Congress often enacts a new statute to take care of the problem. He asked, “Why is that not going to happen here?” Verrilli responded, “Well, this Congress. . . . ” That comment brought laughter from people in the audience who knew that the Republican majorities in the House and Senate were very unlikely to enact a statute that would rescue “Obamacare.”40 </w:t>
      </w:r>
    </w:p>
    <w:p w14:paraId="58B488BB" w14:textId="77777777" w:rsidR="00DD7709" w:rsidRPr="00CF1D73" w:rsidRDefault="00DD7709" w:rsidP="00DD7709">
      <w:pPr>
        <w:rPr>
          <w:sz w:val="16"/>
        </w:rPr>
      </w:pPr>
      <w:r w:rsidRPr="00CF1D73">
        <w:rPr>
          <w:sz w:val="16"/>
        </w:rPr>
        <w:t xml:space="preserve">More generally, </w:t>
      </w:r>
      <w:r w:rsidRPr="00CF1D73">
        <w:rPr>
          <w:rStyle w:val="StyleUnderline"/>
        </w:rPr>
        <w:t xml:space="preserve">overrides on issues that have an </w:t>
      </w:r>
      <w:r w:rsidRPr="00CF1D73">
        <w:rPr>
          <w:rStyle w:val="Emphasis"/>
        </w:rPr>
        <w:t>ideological</w:t>
      </w:r>
      <w:r w:rsidRPr="00CF1D73">
        <w:rPr>
          <w:rStyle w:val="StyleUnderline"/>
        </w:rPr>
        <w:t xml:space="preserve"> element are </w:t>
      </w:r>
      <w:r w:rsidRPr="00CF1D73">
        <w:rPr>
          <w:rStyle w:val="Emphasis"/>
        </w:rPr>
        <w:t>difficult to enact</w:t>
      </w:r>
      <w:r w:rsidRPr="00CF1D73">
        <w:rPr>
          <w:rStyle w:val="StyleUnderline"/>
        </w:rPr>
        <w:t xml:space="preserve"> </w:t>
      </w:r>
      <w:r w:rsidRPr="00356B5C">
        <w:rPr>
          <w:rStyle w:val="StyleUnderline"/>
          <w:highlight w:val="cyan"/>
        </w:rPr>
        <w:t>when control</w:t>
      </w:r>
      <w:r w:rsidRPr="00CF1D73">
        <w:rPr>
          <w:rStyle w:val="StyleUnderline"/>
        </w:rPr>
        <w:t xml:space="preserve"> of government </w:t>
      </w:r>
      <w:r w:rsidRPr="00356B5C">
        <w:rPr>
          <w:rStyle w:val="StyleUnderline"/>
          <w:highlight w:val="cyan"/>
        </w:rPr>
        <w:t xml:space="preserve">is </w:t>
      </w:r>
      <w:r w:rsidRPr="00356B5C">
        <w:rPr>
          <w:rStyle w:val="Emphasis"/>
          <w:highlight w:val="cyan"/>
        </w:rPr>
        <w:t>divided</w:t>
      </w:r>
      <w:r w:rsidRPr="00CF1D73">
        <w:rPr>
          <w:rStyle w:val="StyleUnderline"/>
        </w:rPr>
        <w:t xml:space="preserve"> between the two parties</w:t>
      </w:r>
      <w:r w:rsidRPr="00CF1D73">
        <w:rPr>
          <w:sz w:val="16"/>
        </w:rPr>
        <w:t xml:space="preserve">, as it was from 2011 through 2016. And the </w:t>
      </w:r>
      <w:r w:rsidRPr="00356B5C">
        <w:rPr>
          <w:rStyle w:val="Emphasis"/>
          <w:highlight w:val="cyan"/>
        </w:rPr>
        <w:t>partisan polarization</w:t>
      </w:r>
      <w:r w:rsidRPr="00CF1D73">
        <w:rPr>
          <w:rStyle w:val="StyleUnderline"/>
        </w:rPr>
        <w:t xml:space="preserve"> that often </w:t>
      </w:r>
      <w:r w:rsidRPr="00356B5C">
        <w:rPr>
          <w:rStyle w:val="StyleUnderline"/>
          <w:highlight w:val="cyan"/>
        </w:rPr>
        <w:t>makes</w:t>
      </w:r>
      <w:r w:rsidRPr="00CF1D73">
        <w:rPr>
          <w:rStyle w:val="StyleUnderline"/>
        </w:rPr>
        <w:t xml:space="preserve"> it more </w:t>
      </w:r>
      <w:r w:rsidRPr="00356B5C">
        <w:rPr>
          <w:rStyle w:val="StyleUnderline"/>
          <w:highlight w:val="cyan"/>
        </w:rPr>
        <w:t>difficult</w:t>
      </w:r>
      <w:r w:rsidRPr="00CF1D73">
        <w:rPr>
          <w:rStyle w:val="StyleUnderline"/>
        </w:rPr>
        <w:t xml:space="preserve"> to enact </w:t>
      </w:r>
      <w:r w:rsidRPr="00356B5C">
        <w:rPr>
          <w:rStyle w:val="Emphasis"/>
          <w:highlight w:val="cyan"/>
        </w:rPr>
        <w:t>controversial</w:t>
      </w:r>
      <w:r w:rsidRPr="00356B5C">
        <w:rPr>
          <w:rStyle w:val="StyleUnderline"/>
          <w:highlight w:val="cyan"/>
        </w:rPr>
        <w:t xml:space="preserve"> legislation of </w:t>
      </w:r>
      <w:r w:rsidRPr="00356B5C">
        <w:rPr>
          <w:rStyle w:val="Emphasis"/>
          <w:highlight w:val="cyan"/>
        </w:rPr>
        <w:t>any type</w:t>
      </w:r>
      <w:r w:rsidRPr="00CF1D73">
        <w:rPr>
          <w:rStyle w:val="StyleUnderline"/>
        </w:rPr>
        <w:t xml:space="preserve"> in the current era helps to account for a </w:t>
      </w:r>
      <w:r w:rsidRPr="00CF1D73">
        <w:rPr>
          <w:rStyle w:val="Emphasis"/>
        </w:rPr>
        <w:t>reduction</w:t>
      </w:r>
      <w:r w:rsidRPr="00CF1D73">
        <w:rPr>
          <w:rStyle w:val="StyleUnderline"/>
        </w:rPr>
        <w:t xml:space="preserve"> in the number of overrides</w:t>
      </w:r>
      <w:r w:rsidRPr="00CF1D73">
        <w:rPr>
          <w:sz w:val="16"/>
        </w:rPr>
        <w:t xml:space="preserve"> since the 1990s. </w:t>
      </w:r>
    </w:p>
    <w:p w14:paraId="20EE4993" w14:textId="77777777" w:rsidR="00DD7709" w:rsidRDefault="00DD7709" w:rsidP="00DD7709">
      <w:pPr>
        <w:rPr>
          <w:sz w:val="16"/>
        </w:rPr>
      </w:pPr>
      <w:r w:rsidRPr="00356B5C">
        <w:rPr>
          <w:rStyle w:val="StyleUnderline"/>
          <w:highlight w:val="cyan"/>
        </w:rPr>
        <w:t>Statutes that override</w:t>
      </w:r>
      <w:r w:rsidRPr="00CF1D73">
        <w:rPr>
          <w:sz w:val="16"/>
        </w:rPr>
        <w:t xml:space="preserve"> the Court’s decisions, like other statutes, </w:t>
      </w:r>
      <w:r w:rsidRPr="00356B5C">
        <w:rPr>
          <w:rStyle w:val="StyleUnderline"/>
          <w:highlight w:val="cyan"/>
        </w:rPr>
        <w:t xml:space="preserve">are </w:t>
      </w:r>
      <w:r w:rsidRPr="00356B5C">
        <w:rPr>
          <w:rStyle w:val="Emphasis"/>
          <w:highlight w:val="cyan"/>
        </w:rPr>
        <w:t>subject to</w:t>
      </w:r>
      <w:r w:rsidRPr="00CF1D73">
        <w:rPr>
          <w:rStyle w:val="Emphasis"/>
        </w:rPr>
        <w:t xml:space="preserve"> the </w:t>
      </w:r>
      <w:r w:rsidRPr="00356B5C">
        <w:rPr>
          <w:rStyle w:val="Emphasis"/>
          <w:highlight w:val="cyan"/>
        </w:rPr>
        <w:t>Court’s interpretation</w:t>
      </w:r>
      <w:r w:rsidRPr="00CF1D73">
        <w:rPr>
          <w:rStyle w:val="Emphasis"/>
        </w:rPr>
        <w:t xml:space="preserve"> in </w:t>
      </w:r>
      <w:r w:rsidRPr="00356B5C">
        <w:rPr>
          <w:rStyle w:val="Emphasis"/>
          <w:highlight w:val="cyan"/>
        </w:rPr>
        <w:t>later</w:t>
      </w:r>
      <w:r w:rsidRPr="00CF1D73">
        <w:rPr>
          <w:rStyle w:val="Emphasis"/>
        </w:rPr>
        <w:t xml:space="preserve"> cases</w:t>
      </w:r>
      <w:r w:rsidRPr="00CF1D73">
        <w:rPr>
          <w:rStyle w:val="StyleUnderline"/>
        </w:rPr>
        <w:t xml:space="preserve">. Sometimes the </w:t>
      </w:r>
      <w:r w:rsidRPr="00356B5C">
        <w:rPr>
          <w:rStyle w:val="StyleUnderline"/>
          <w:highlight w:val="cyan"/>
        </w:rPr>
        <w:t>Court</w:t>
      </w:r>
      <w:r w:rsidRPr="00CF1D73">
        <w:rPr>
          <w:rStyle w:val="StyleUnderline"/>
        </w:rPr>
        <w:t xml:space="preserve"> reads an override in a way that </w:t>
      </w:r>
      <w:r w:rsidRPr="00356B5C">
        <w:rPr>
          <w:rStyle w:val="Emphasis"/>
          <w:highlight w:val="cyan"/>
        </w:rPr>
        <w:t>limits the impact</w:t>
      </w:r>
      <w:r w:rsidRPr="00CF1D73">
        <w:rPr>
          <w:rStyle w:val="Emphasis"/>
        </w:rPr>
        <w:t xml:space="preserve"> of that override</w:t>
      </w:r>
      <w:r w:rsidRPr="00CF1D73">
        <w:rPr>
          <w:rStyle w:val="StyleUnderline"/>
        </w:rPr>
        <w:t xml:space="preserve"> on the law</w:t>
      </w:r>
      <w:r w:rsidRPr="00CF1D73">
        <w:rPr>
          <w:sz w:val="16"/>
        </w:rPr>
        <w:t xml:space="preserve">. This has been the case with some of the congressional overrides of decisions that gave narrow interpretations to statutes prohibiting employment discrimination.41 </w:t>
      </w:r>
      <w:r w:rsidRPr="00CF1D73">
        <w:rPr>
          <w:rStyle w:val="StyleUnderline"/>
        </w:rPr>
        <w:t>When that happens, C</w:t>
      </w:r>
      <w:r w:rsidRPr="00356B5C">
        <w:rPr>
          <w:rStyle w:val="StyleUnderline"/>
          <w:highlight w:val="cyan"/>
        </w:rPr>
        <w:t>ongress could enact another</w:t>
      </w:r>
      <w:r w:rsidRPr="00CF1D73">
        <w:rPr>
          <w:rStyle w:val="StyleUnderline"/>
        </w:rPr>
        <w:t xml:space="preserve"> statute to clarify the law. </w:t>
      </w:r>
      <w:r w:rsidRPr="00356B5C">
        <w:rPr>
          <w:rStyle w:val="StyleUnderline"/>
          <w:highlight w:val="cyan"/>
        </w:rPr>
        <w:t xml:space="preserve">But </w:t>
      </w:r>
      <w:r w:rsidRPr="00356B5C">
        <w:rPr>
          <w:rStyle w:val="Emphasis"/>
          <w:highlight w:val="cyan"/>
        </w:rPr>
        <w:t>often there is not</w:t>
      </w:r>
      <w:r w:rsidRPr="00CF1D73">
        <w:rPr>
          <w:rStyle w:val="Emphasis"/>
        </w:rPr>
        <w:t xml:space="preserve"> sufficient </w:t>
      </w:r>
      <w:r w:rsidRPr="00356B5C">
        <w:rPr>
          <w:rStyle w:val="Emphasis"/>
          <w:highlight w:val="cyan"/>
        </w:rPr>
        <w:t>interest or</w:t>
      </w:r>
      <w:r w:rsidRPr="00CF1D73">
        <w:rPr>
          <w:rStyle w:val="Emphasis"/>
        </w:rPr>
        <w:t xml:space="preserve"> political </w:t>
      </w:r>
      <w:r w:rsidRPr="00356B5C">
        <w:rPr>
          <w:rStyle w:val="Emphasis"/>
          <w:highlight w:val="cyan"/>
        </w:rPr>
        <w:t>support</w:t>
      </w:r>
      <w:r w:rsidRPr="00CF1D73">
        <w:rPr>
          <w:rStyle w:val="StyleUnderline"/>
        </w:rPr>
        <w:t xml:space="preserve"> for such action</w:t>
      </w:r>
      <w:r w:rsidRPr="00CF1D73">
        <w:rPr>
          <w:sz w:val="16"/>
        </w:rPr>
        <w:t>.</w:t>
      </w:r>
    </w:p>
    <w:p w14:paraId="7089457F" w14:textId="77777777" w:rsidR="00DD7709" w:rsidRPr="00D86818" w:rsidRDefault="00DD7709" w:rsidP="00DD7709"/>
    <w:p w14:paraId="0F0DE3CD" w14:textId="5D0E511B" w:rsidR="00DD7709" w:rsidRDefault="00DD7709" w:rsidP="00DD7709">
      <w:pPr>
        <w:pStyle w:val="Heading2"/>
      </w:pPr>
      <w:r>
        <w:t>Advantage 2</w:t>
      </w:r>
    </w:p>
    <w:p w14:paraId="4936080B" w14:textId="204FABEE" w:rsidR="00DD7709" w:rsidRDefault="00DD7709" w:rsidP="00DD7709">
      <w:pPr>
        <w:pStyle w:val="Heading3"/>
      </w:pPr>
      <w:r>
        <w:t>Impact Trick---</w:t>
      </w:r>
      <w:r>
        <w:t>2NC/1NR</w:t>
      </w:r>
    </w:p>
    <w:p w14:paraId="38DF6091" w14:textId="77777777" w:rsidR="00DD7709" w:rsidRPr="00FD0385" w:rsidRDefault="00DD7709" w:rsidP="00DD7709">
      <w:pPr>
        <w:pStyle w:val="Heading4"/>
      </w:pPr>
      <w:r w:rsidRPr="00FD0385">
        <w:rPr>
          <w:u w:val="single"/>
        </w:rPr>
        <w:t>Only</w:t>
      </w:r>
      <w:r>
        <w:t xml:space="preserve"> warming causes extinction — outweighs on </w:t>
      </w:r>
      <w:r w:rsidRPr="00FD0385">
        <w:rPr>
          <w:u w:val="single"/>
        </w:rPr>
        <w:t>future lives</w:t>
      </w:r>
      <w:r>
        <w:t>.</w:t>
      </w:r>
    </w:p>
    <w:p w14:paraId="6C887AF5" w14:textId="77777777" w:rsidR="00DD7709" w:rsidRPr="004965D9" w:rsidRDefault="00DD7709" w:rsidP="00DD7709">
      <w:pPr>
        <w:rPr>
          <w:b/>
          <w:bCs/>
          <w:sz w:val="26"/>
        </w:rPr>
      </w:pPr>
      <w:r w:rsidRPr="004965D9">
        <w:rPr>
          <w:rStyle w:val="Style13ptBold"/>
        </w:rPr>
        <w:t>McDonald 19</w:t>
      </w:r>
      <w:r w:rsidRPr="00AD5C76">
        <w:t xml:space="preserve">, </w:t>
      </w:r>
      <w:r>
        <w:t>Geography PhD student at University of Oxford studying the intersection of grassroots movements and energy transition.</w:t>
      </w:r>
      <w:r w:rsidRPr="002F287A">
        <w:t xml:space="preserve"> </w:t>
      </w:r>
      <w:r w:rsidRPr="00AD5C76">
        <w:t>(Samuel Miller</w:t>
      </w:r>
      <w:r>
        <w:t>,</w:t>
      </w:r>
      <w:r w:rsidRPr="00AD5C76">
        <w:t xml:space="preserve"> 1</w:t>
      </w:r>
      <w:r>
        <w:t>-</w:t>
      </w:r>
      <w:r w:rsidRPr="00AD5C76">
        <w:t>4</w:t>
      </w:r>
      <w:r>
        <w:t>-20</w:t>
      </w:r>
      <w:r w:rsidRPr="00AD5C76">
        <w:t>19</w:t>
      </w:r>
      <w:r>
        <w:t>,</w:t>
      </w:r>
      <w:r w:rsidRPr="00AD5C76">
        <w:t xml:space="preserve"> “Deathly Salvation”</w:t>
      </w:r>
      <w:r>
        <w:t>,</w:t>
      </w:r>
      <w:r w:rsidRPr="00AD5C76">
        <w:t xml:space="preserve"> </w:t>
      </w:r>
      <w:r w:rsidRPr="00AD5C76">
        <w:rPr>
          <w:i/>
          <w:iCs/>
        </w:rPr>
        <w:t>The Trouble</w:t>
      </w:r>
      <w:r>
        <w:t>,</w:t>
      </w:r>
      <w:r w:rsidRPr="00AD5C76">
        <w:t xml:space="preserve"> https://www.the-trouble.com/content/2019/1/4/deathly-salvation)</w:t>
      </w:r>
    </w:p>
    <w:p w14:paraId="4AE1F281" w14:textId="77777777" w:rsidR="00DD7709" w:rsidRDefault="00DD7709" w:rsidP="00DD7709">
      <w:r w:rsidRPr="004965D9">
        <w:rPr>
          <w:sz w:val="16"/>
        </w:rPr>
        <w:t xml:space="preserve">A devastating fact of climate collapse is that there may be a silver lining to the mushroom cloud. First, it should be noted that a </w:t>
      </w:r>
      <w:r w:rsidRPr="00472DD0">
        <w:rPr>
          <w:rStyle w:val="StyleUnderline"/>
          <w:highlight w:val="yellow"/>
        </w:rPr>
        <w:t>nuclear exchange does not</w:t>
      </w:r>
      <w:r w:rsidRPr="004965D9">
        <w:rPr>
          <w:rStyle w:val="StyleUnderline"/>
        </w:rPr>
        <w:t xml:space="preserve"> inevitably </w:t>
      </w:r>
      <w:r w:rsidRPr="00472DD0">
        <w:rPr>
          <w:rStyle w:val="StyleUnderline"/>
          <w:highlight w:val="yellow"/>
        </w:rPr>
        <w:t xml:space="preserve">result in </w:t>
      </w:r>
      <w:r w:rsidRPr="00472DD0">
        <w:rPr>
          <w:rStyle w:val="Emphasis"/>
          <w:highlight w:val="yellow"/>
        </w:rPr>
        <w:t>apocalyptic loss of life</w:t>
      </w:r>
      <w:r w:rsidRPr="00472DD0">
        <w:rPr>
          <w:rStyle w:val="StyleUnderline"/>
          <w:highlight w:val="yellow"/>
        </w:rPr>
        <w:t xml:space="preserve">. </w:t>
      </w:r>
      <w:r w:rsidRPr="00472DD0">
        <w:rPr>
          <w:rStyle w:val="Emphasis"/>
          <w:highlight w:val="yellow"/>
        </w:rPr>
        <w:t>Nuclear winter</w:t>
      </w:r>
      <w:r w:rsidRPr="004965D9">
        <w:rPr>
          <w:sz w:val="16"/>
        </w:rPr>
        <w:t>—the idea that firestorms would make the earth uninhabitable—</w:t>
      </w:r>
      <w:r w:rsidRPr="00472DD0">
        <w:rPr>
          <w:rStyle w:val="StyleUnderline"/>
          <w:highlight w:val="yellow"/>
        </w:rPr>
        <w:t xml:space="preserve">is based on </w:t>
      </w:r>
      <w:r w:rsidRPr="00472DD0">
        <w:rPr>
          <w:rStyle w:val="Emphasis"/>
          <w:highlight w:val="yellow"/>
        </w:rPr>
        <w:t>shaky science</w:t>
      </w:r>
      <w:r w:rsidRPr="00472DD0">
        <w:rPr>
          <w:rStyle w:val="StyleUnderline"/>
          <w:highlight w:val="yellow"/>
        </w:rPr>
        <w:t xml:space="preserve">. There’s </w:t>
      </w:r>
      <w:r w:rsidRPr="00472DD0">
        <w:rPr>
          <w:rStyle w:val="Emphasis"/>
          <w:highlight w:val="yellow"/>
        </w:rPr>
        <w:t>no reliable model</w:t>
      </w:r>
      <w:r w:rsidRPr="00472DD0">
        <w:rPr>
          <w:rStyle w:val="StyleUnderline"/>
          <w:highlight w:val="yellow"/>
        </w:rPr>
        <w:t xml:space="preserve"> that can determine </w:t>
      </w:r>
      <w:r w:rsidRPr="00472DD0">
        <w:rPr>
          <w:rStyle w:val="Emphasis"/>
          <w:highlight w:val="yellow"/>
        </w:rPr>
        <w:t>how many megatons</w:t>
      </w:r>
      <w:r w:rsidRPr="00472DD0">
        <w:rPr>
          <w:rStyle w:val="StyleUnderline"/>
          <w:highlight w:val="yellow"/>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472DD0">
        <w:rPr>
          <w:rStyle w:val="StyleUnderline"/>
          <w:highlight w:val="yellow"/>
        </w:rPr>
        <w:t xml:space="preserve">make humans </w:t>
      </w:r>
      <w:r w:rsidRPr="00472DD0">
        <w:rPr>
          <w:rStyle w:val="Emphasis"/>
          <w:highlight w:val="yellow"/>
        </w:rPr>
        <w:t>extinct</w:t>
      </w:r>
      <w:r w:rsidRPr="00472DD0">
        <w:rPr>
          <w:rStyle w:val="StyleUnderline"/>
          <w:highlight w:val="yellow"/>
        </w:rPr>
        <w:t xml:space="preserve">. Nations have already detonated </w:t>
      </w:r>
      <w:r w:rsidRPr="00472DD0">
        <w:rPr>
          <w:rStyle w:val="Emphasis"/>
          <w:highlight w:val="yellow"/>
        </w:rPr>
        <w:t>2,476 nuc</w:t>
      </w:r>
      <w:r w:rsidRPr="00FD0385">
        <w:rPr>
          <w:sz w:val="16"/>
          <w:szCs w:val="16"/>
        </w:rPr>
        <w:t>lear device</w:t>
      </w:r>
      <w:r w:rsidRPr="00FD0385">
        <w:rPr>
          <w:rStyle w:val="Emphasis"/>
          <w:szCs w:val="24"/>
          <w:highlight w:val="yellow"/>
        </w:rPr>
        <w:t>s</w:t>
      </w:r>
      <w:r w:rsidRPr="00FD0385">
        <w:t xml:space="preserve">. </w:t>
      </w:r>
      <w:r w:rsidRPr="004965D9">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sz w:val="16"/>
        </w:rPr>
        <w:t>suicidal</w:t>
      </w:r>
      <w:r w:rsidRPr="004965D9">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472DD0">
        <w:rPr>
          <w:rStyle w:val="StyleUnderline"/>
          <w:highlight w:val="yellow"/>
        </w:rPr>
        <w:t xml:space="preserve">humans can </w:t>
      </w:r>
      <w:r w:rsidRPr="00472DD0">
        <w:rPr>
          <w:rStyle w:val="Emphasis"/>
          <w:highlight w:val="yellow"/>
        </w:rPr>
        <w:t>survive</w:t>
      </w:r>
      <w:r w:rsidRPr="00472DD0">
        <w:rPr>
          <w:rStyle w:val="StyleUnderline"/>
          <w:highlight w:val="yellow"/>
        </w:rPr>
        <w:t xml:space="preserve"> and </w:t>
      </w:r>
      <w:r w:rsidRPr="00472DD0">
        <w:rPr>
          <w:rStyle w:val="Emphasis"/>
          <w:highlight w:val="yellow"/>
        </w:rPr>
        <w:t>recover from</w:t>
      </w:r>
      <w:r w:rsidRPr="00472DD0">
        <w:rPr>
          <w:rStyle w:val="StyleUnderline"/>
          <w:highlight w:val="yellow"/>
        </w:rPr>
        <w:t xml:space="preserve"> war,</w:t>
      </w:r>
      <w:r w:rsidRPr="004965D9">
        <w:rPr>
          <w:rStyle w:val="StyleUnderline"/>
        </w:rPr>
        <w:t xml:space="preserve"> probably </w:t>
      </w:r>
      <w:r w:rsidRPr="00472DD0">
        <w:rPr>
          <w:rStyle w:val="StyleUnderline"/>
          <w:highlight w:val="yellow"/>
        </w:rPr>
        <w:t xml:space="preserve">even a </w:t>
      </w:r>
      <w:r w:rsidRPr="00472DD0">
        <w:rPr>
          <w:rStyle w:val="Emphasis"/>
          <w:highlight w:val="yellow"/>
        </w:rPr>
        <w:t>nuclear one</w:t>
      </w:r>
      <w:r w:rsidRPr="00472DD0">
        <w:rPr>
          <w:rStyle w:val="StyleUnderline"/>
          <w:highlight w:val="yellow"/>
        </w:rPr>
        <w:t xml:space="preserve">. Humans </w:t>
      </w:r>
      <w:r w:rsidRPr="00472DD0">
        <w:rPr>
          <w:rStyle w:val="Emphasis"/>
          <w:highlight w:val="yellow"/>
        </w:rPr>
        <w:t>cannot recover</w:t>
      </w:r>
      <w:r w:rsidRPr="00472DD0">
        <w:rPr>
          <w:rStyle w:val="StyleUnderline"/>
          <w:highlight w:val="yellow"/>
        </w:rPr>
        <w:t xml:space="preserve"> from </w:t>
      </w:r>
      <w:r w:rsidRPr="00472DD0">
        <w:rPr>
          <w:rStyle w:val="Emphasis"/>
          <w:highlight w:val="yellow"/>
        </w:rPr>
        <w:t>runaway climate change</w:t>
      </w:r>
      <w:r w:rsidRPr="00472DD0">
        <w:rPr>
          <w:rStyle w:val="StyleUnderline"/>
          <w:highlight w:val="yellow"/>
        </w:rPr>
        <w:t xml:space="preserve">. Nuclear war is </w:t>
      </w:r>
      <w:r w:rsidRPr="00472DD0">
        <w:rPr>
          <w:rStyle w:val="Emphasis"/>
          <w:highlight w:val="yellow"/>
        </w:rPr>
        <w:t>not</w:t>
      </w:r>
      <w:r w:rsidRPr="00472DD0">
        <w:rPr>
          <w:rStyle w:val="StyleUnderline"/>
          <w:highlight w:val="yellow"/>
        </w:rPr>
        <w:t xml:space="preserve"> an </w:t>
      </w:r>
      <w:r w:rsidRPr="00472DD0">
        <w:rPr>
          <w:rStyle w:val="Emphasis"/>
          <w:highlight w:val="yellow"/>
        </w:rPr>
        <w:t>inevitable extinction event</w:t>
      </w:r>
      <w:r w:rsidRPr="00472DD0">
        <w:rPr>
          <w:rStyle w:val="StyleUnderline"/>
          <w:highlight w:val="yellow"/>
        </w:rPr>
        <w:t>;</w:t>
      </w:r>
      <w:r w:rsidRPr="00FD0385">
        <w:rPr>
          <w:sz w:val="16"/>
          <w:szCs w:val="16"/>
        </w:rPr>
        <w:t xml:space="preserve"> six degrees of </w:t>
      </w:r>
      <w:r w:rsidRPr="00472DD0">
        <w:rPr>
          <w:rStyle w:val="Emphasis"/>
          <w:highlight w:val="yellow"/>
        </w:rPr>
        <w:t>warming is</w:t>
      </w:r>
      <w:r w:rsidRPr="002F287A">
        <w:t>.</w:t>
      </w:r>
    </w:p>
    <w:p w14:paraId="59210F1C" w14:textId="77777777" w:rsidR="00DD7709" w:rsidRDefault="00DD7709" w:rsidP="00DD7709">
      <w:pPr>
        <w:pStyle w:val="Heading3"/>
      </w:pPr>
      <w:r>
        <w:t>Warming Turns War — 2NC/1NR</w:t>
      </w:r>
    </w:p>
    <w:p w14:paraId="644D939D" w14:textId="77777777" w:rsidR="00DD7709" w:rsidRPr="00FD0385" w:rsidRDefault="00DD7709" w:rsidP="00DD7709">
      <w:pPr>
        <w:pStyle w:val="Heading4"/>
      </w:pPr>
      <w:r>
        <w:t xml:space="preserve">Warming turns </w:t>
      </w:r>
      <w:r w:rsidRPr="00FD0385">
        <w:rPr>
          <w:u w:val="single"/>
        </w:rPr>
        <w:t>every</w:t>
      </w:r>
      <w:r>
        <w:t xml:space="preserve"> nuclear conflict.</w:t>
      </w:r>
    </w:p>
    <w:p w14:paraId="0F24E433" w14:textId="77777777" w:rsidR="00DD7709" w:rsidRPr="000D324C" w:rsidRDefault="00DD7709" w:rsidP="00DD7709">
      <w:r w:rsidRPr="000D324C">
        <w:t xml:space="preserve">Jürgen </w:t>
      </w:r>
      <w:r w:rsidRPr="000D324C">
        <w:rPr>
          <w:rStyle w:val="Style13ptBold"/>
          <w:sz w:val="28"/>
        </w:rPr>
        <w:t>Scheffran 16</w:t>
      </w:r>
      <w:r w:rsidRPr="000D324C">
        <w:t>, Professor at the Institute for Geography at the University of Hamburg and head of the Research Group Climate Change and Security in the CliSAP Cluster of Excellence and the Center for Earth System Research and Sustainability, et al., April 2016, “The Climate-Nuclear Nexus: Exploring the linkages between climate change and nuclear threats,” http://www.worldfuturecouncil.org/file/2016/01/WFC_2015_The_Climate-Nuclear_Nexus.pdf</w:t>
      </w:r>
    </w:p>
    <w:p w14:paraId="15533D2A" w14:textId="77777777" w:rsidR="00DD7709" w:rsidRPr="000D324C" w:rsidRDefault="00DD7709" w:rsidP="00DD7709">
      <w:r w:rsidRPr="000D324C">
        <w:t xml:space="preserve">Climate change and nuclear weapons represent two key threats of our time. </w:t>
      </w:r>
      <w:r w:rsidRPr="00A54125">
        <w:rPr>
          <w:rStyle w:val="StyleUnderline"/>
          <w:highlight w:val="cyan"/>
        </w:rPr>
        <w:t xml:space="preserve">Climate change </w:t>
      </w:r>
      <w:r w:rsidRPr="002F287A">
        <w:rPr>
          <w:rStyle w:val="StyleUnderline"/>
        </w:rPr>
        <w:t xml:space="preserve">endangers ecosystems and social systems </w:t>
      </w:r>
      <w:r w:rsidRPr="002F287A">
        <w:rPr>
          <w:rStyle w:val="Emphasis"/>
        </w:rPr>
        <w:t>all over the world</w:t>
      </w:r>
      <w:r w:rsidRPr="002F287A">
        <w:t xml:space="preserve">. The </w:t>
      </w:r>
      <w:r w:rsidRPr="002F287A">
        <w:rPr>
          <w:rStyle w:val="StyleUnderline"/>
        </w:rPr>
        <w:t>degradation of</w:t>
      </w:r>
      <w:r w:rsidRPr="002F287A">
        <w:t xml:space="preserve"> natural </w:t>
      </w:r>
      <w:r w:rsidRPr="002F287A">
        <w:rPr>
          <w:rStyle w:val="StyleUnderline"/>
        </w:rPr>
        <w:t>resources</w:t>
      </w:r>
      <w:r w:rsidRPr="002F287A">
        <w:t xml:space="preserve">, the </w:t>
      </w:r>
      <w:r w:rsidRPr="002F287A">
        <w:rPr>
          <w:rStyle w:val="StyleUnderline"/>
        </w:rPr>
        <w:t>decline of water and food</w:t>
      </w:r>
      <w:r w:rsidRPr="002F287A">
        <w:t xml:space="preserve"> supplies, </w:t>
      </w:r>
      <w:r w:rsidRPr="002F287A">
        <w:rPr>
          <w:rStyle w:val="StyleUnderline"/>
        </w:rPr>
        <w:t>forced migration, and</w:t>
      </w:r>
      <w:r w:rsidRPr="002F287A">
        <w:t xml:space="preserve"> more frequent and intense </w:t>
      </w:r>
      <w:r w:rsidRPr="002F287A">
        <w:rPr>
          <w:rStyle w:val="StyleUnderline"/>
        </w:rPr>
        <w:t>disasters will</w:t>
      </w:r>
      <w:r w:rsidRPr="002F287A">
        <w:t xml:space="preserve"> greatly </w:t>
      </w:r>
      <w:r w:rsidRPr="002F287A">
        <w:rPr>
          <w:rStyle w:val="StyleUnderline"/>
        </w:rPr>
        <w:t>affect population clusters</w:t>
      </w:r>
      <w:r w:rsidRPr="002F287A">
        <w:t>, big</w:t>
      </w:r>
      <w:r w:rsidRPr="000D324C">
        <w:t xml:space="preserve"> and small. </w:t>
      </w:r>
      <w:r w:rsidRPr="000D324C">
        <w:rPr>
          <w:rStyle w:val="StyleUnderline"/>
        </w:rPr>
        <w:t xml:space="preserve">Climate-related shocks will </w:t>
      </w:r>
      <w:r w:rsidRPr="00A54125">
        <w:rPr>
          <w:rStyle w:val="Emphasis"/>
          <w:highlight w:val="cyan"/>
        </w:rPr>
        <w:t>add stress to</w:t>
      </w:r>
      <w:r w:rsidRPr="000D324C">
        <w:rPr>
          <w:rStyle w:val="Emphasis"/>
        </w:rPr>
        <w:t xml:space="preserve"> the world’s </w:t>
      </w:r>
      <w:r w:rsidRPr="00481222">
        <w:rPr>
          <w:rStyle w:val="Emphasis"/>
        </w:rPr>
        <w:t xml:space="preserve">existing </w:t>
      </w:r>
      <w:r w:rsidRPr="00A54125">
        <w:rPr>
          <w:rStyle w:val="Emphasis"/>
          <w:highlight w:val="cyan"/>
        </w:rPr>
        <w:t>conflicts</w:t>
      </w:r>
      <w:r w:rsidRPr="00A54125">
        <w:rPr>
          <w:rStyle w:val="StyleUnderline"/>
          <w:highlight w:val="cyan"/>
        </w:rPr>
        <w:t xml:space="preserve"> and </w:t>
      </w:r>
      <w:r w:rsidRPr="00A54125">
        <w:rPr>
          <w:rStyle w:val="Emphasis"/>
          <w:highlight w:val="cyan"/>
        </w:rPr>
        <w:t>act as a “threat multiplier</w:t>
      </w:r>
      <w:r w:rsidRPr="000D324C">
        <w:rPr>
          <w:rStyle w:val="StyleUnderline"/>
        </w:rPr>
        <w:t>” in already fragile regions</w:t>
      </w:r>
      <w:r w:rsidRPr="000D324C">
        <w:t xml:space="preserve">. </w:t>
      </w:r>
      <w:r w:rsidRPr="00A54125">
        <w:rPr>
          <w:rStyle w:val="StyleUnderline"/>
          <w:highlight w:val="cyan"/>
        </w:rPr>
        <w:t>This could</w:t>
      </w:r>
      <w:r w:rsidRPr="000D324C">
        <w:rPr>
          <w:rStyle w:val="StyleUnderline"/>
        </w:rPr>
        <w:t xml:space="preserve"> contribute to a </w:t>
      </w:r>
      <w:r w:rsidRPr="00A54125">
        <w:rPr>
          <w:rStyle w:val="Emphasis"/>
          <w:highlight w:val="cyan"/>
        </w:rPr>
        <w:t>decline</w:t>
      </w:r>
      <w:r w:rsidRPr="000D324C">
        <w:rPr>
          <w:rStyle w:val="Emphasis"/>
        </w:rPr>
        <w:t xml:space="preserve"> of </w:t>
      </w:r>
      <w:r w:rsidRPr="00A54125">
        <w:rPr>
          <w:rStyle w:val="Emphasis"/>
          <w:highlight w:val="cyan"/>
        </w:rPr>
        <w:t>international stability</w:t>
      </w:r>
      <w:r w:rsidRPr="00A54125">
        <w:rPr>
          <w:rStyle w:val="StyleUnderline"/>
          <w:highlight w:val="cyan"/>
        </w:rPr>
        <w:t xml:space="preserve"> and trigger </w:t>
      </w:r>
      <w:r w:rsidRPr="00A54125">
        <w:rPr>
          <w:rStyle w:val="Emphasis"/>
          <w:highlight w:val="cyan"/>
        </w:rPr>
        <w:t>hostility between</w:t>
      </w:r>
      <w:r w:rsidRPr="000D324C">
        <w:t xml:space="preserve"> people and </w:t>
      </w:r>
      <w:r w:rsidRPr="00A54125">
        <w:rPr>
          <w:rStyle w:val="Emphasis"/>
          <w:highlight w:val="cyan"/>
        </w:rPr>
        <w:t>nations</w:t>
      </w:r>
      <w:r w:rsidRPr="000D324C">
        <w:t>. Meanwhile, the 15</w:t>
      </w:r>
      <w:r w:rsidRPr="00481222">
        <w:t xml:space="preserve">,500 </w:t>
      </w:r>
      <w:r w:rsidRPr="00481222">
        <w:rPr>
          <w:rStyle w:val="StyleUnderline"/>
        </w:rPr>
        <w:t>nuclear weapons</w:t>
      </w:r>
      <w:r w:rsidRPr="00481222">
        <w:t xml:space="preserve"> that remain in the arsenals of only a few states </w:t>
      </w:r>
      <w:r w:rsidRPr="00481222">
        <w:rPr>
          <w:rStyle w:val="StyleUnderline"/>
        </w:rPr>
        <w:t>possess</w:t>
      </w:r>
      <w:r w:rsidRPr="00481222">
        <w:t xml:space="preserve"> the </w:t>
      </w:r>
      <w:r w:rsidRPr="00481222">
        <w:rPr>
          <w:rStyle w:val="StyleUnderline"/>
        </w:rPr>
        <w:t xml:space="preserve">destructive force to </w:t>
      </w:r>
      <w:r w:rsidRPr="00481222">
        <w:rPr>
          <w:rStyle w:val="Emphasis"/>
        </w:rPr>
        <w:t>destroy life on Earth</w:t>
      </w:r>
      <w:r w:rsidRPr="00481222">
        <w:t xml:space="preserve"> as</w:t>
      </w:r>
      <w:r w:rsidRPr="000D324C">
        <w:t xml:space="preserve"> we know multiple times over. </w:t>
      </w:r>
      <w:r w:rsidRPr="000D324C">
        <w:rPr>
          <w:rStyle w:val="StyleUnderline"/>
        </w:rPr>
        <w:t>With</w:t>
      </w:r>
      <w:r w:rsidRPr="000D324C">
        <w:t xml:space="preserve"> nuclear deterrence strategies still in place, and </w:t>
      </w:r>
      <w:r w:rsidRPr="000D324C">
        <w:rPr>
          <w:rStyle w:val="StyleUnderline"/>
        </w:rPr>
        <w:t xml:space="preserve">hundreds of weapons on ‘hair trigger alert’, the </w:t>
      </w:r>
      <w:r w:rsidRPr="00A54125">
        <w:rPr>
          <w:rStyle w:val="Emphasis"/>
          <w:highlight w:val="cyan"/>
        </w:rPr>
        <w:t>risks of nuclear war</w:t>
      </w:r>
      <w:r w:rsidRPr="000D324C">
        <w:rPr>
          <w:rStyle w:val="StyleUnderline"/>
        </w:rPr>
        <w:t xml:space="preserve"> caused </w:t>
      </w:r>
      <w:r w:rsidRPr="00A54125">
        <w:rPr>
          <w:rStyle w:val="StyleUnderline"/>
          <w:highlight w:val="cyan"/>
        </w:rPr>
        <w:t>by accident, miscalc</w:t>
      </w:r>
      <w:r w:rsidRPr="000D324C">
        <w:rPr>
          <w:rStyle w:val="StyleUnderline"/>
        </w:rPr>
        <w:t xml:space="preserve">ulation </w:t>
      </w:r>
      <w:r w:rsidRPr="00A54125">
        <w:rPr>
          <w:rStyle w:val="StyleUnderline"/>
          <w:highlight w:val="cyan"/>
        </w:rPr>
        <w:t>or intent remain</w:t>
      </w:r>
      <w:r w:rsidRPr="00A54125">
        <w:rPr>
          <w:highlight w:val="cyan"/>
        </w:rPr>
        <w:t xml:space="preserve"> </w:t>
      </w:r>
      <w:r w:rsidRPr="00A54125">
        <w:rPr>
          <w:rStyle w:val="Emphasis"/>
          <w:highlight w:val="cyan"/>
        </w:rPr>
        <w:t>plentiful</w:t>
      </w:r>
      <w:r w:rsidRPr="000D324C">
        <w:rPr>
          <w:rStyle w:val="Emphasis"/>
        </w:rPr>
        <w:t xml:space="preserve"> and imminent</w:t>
      </w:r>
      <w:r w:rsidRPr="000D324C">
        <w:t>.</w:t>
      </w:r>
    </w:p>
    <w:p w14:paraId="355E366C" w14:textId="77777777" w:rsidR="00DD7709" w:rsidRPr="000D324C" w:rsidRDefault="00DD7709" w:rsidP="00DD7709">
      <w:r w:rsidRPr="000D324C">
        <w:t xml:space="preserve">Despite growing recognition that climate change and nuclear weapons pose critical security risks, the linkages between both threats are largely ignored. However, nuclear and climate risks interfere with each other in a mutually enforcing way. </w:t>
      </w:r>
    </w:p>
    <w:p w14:paraId="7A5A8F9E" w14:textId="77777777" w:rsidR="00DD7709" w:rsidRPr="00FD0385" w:rsidRDefault="00DD7709" w:rsidP="00DD7709">
      <w:r w:rsidRPr="00A54125">
        <w:rPr>
          <w:rStyle w:val="StyleUnderline"/>
          <w:highlight w:val="cyan"/>
        </w:rPr>
        <w:t xml:space="preserve">Conflicts induced by climate change could </w:t>
      </w:r>
      <w:r w:rsidRPr="00153A04">
        <w:rPr>
          <w:rStyle w:val="StyleUnderline"/>
        </w:rPr>
        <w:t xml:space="preserve">contribute to </w:t>
      </w:r>
      <w:r w:rsidRPr="00153A04">
        <w:rPr>
          <w:rStyle w:val="Emphasis"/>
        </w:rPr>
        <w:t>global insecurity</w:t>
      </w:r>
      <w:r w:rsidRPr="00153A04">
        <w:t>, which</w:t>
      </w:r>
      <w:r w:rsidRPr="000D324C">
        <w:t xml:space="preserve">, in turn, could </w:t>
      </w:r>
      <w:r w:rsidRPr="00A54125">
        <w:rPr>
          <w:rStyle w:val="Emphasis"/>
          <w:highlight w:val="cyan"/>
        </w:rPr>
        <w:t>enhance the chance</w:t>
      </w:r>
      <w:r w:rsidRPr="000D324C">
        <w:rPr>
          <w:rStyle w:val="Emphasis"/>
        </w:rPr>
        <w:t xml:space="preserve"> </w:t>
      </w:r>
      <w:r w:rsidRPr="00A54125">
        <w:rPr>
          <w:rStyle w:val="Emphasis"/>
          <w:highlight w:val="cyan"/>
        </w:rPr>
        <w:t>of a nuclear weapon being used</w:t>
      </w:r>
      <w:r w:rsidRPr="000D324C">
        <w:t xml:space="preserve">, could </w:t>
      </w:r>
      <w:r w:rsidRPr="00A54125">
        <w:rPr>
          <w:rStyle w:val="StyleUnderline"/>
          <w:highlight w:val="cyan"/>
        </w:rPr>
        <w:t>create</w:t>
      </w:r>
      <w:r w:rsidRPr="000D324C">
        <w:rPr>
          <w:rStyle w:val="StyleUnderline"/>
        </w:rPr>
        <w:t xml:space="preserve"> more fertile breeding </w:t>
      </w:r>
      <w:r w:rsidRPr="00A54125">
        <w:rPr>
          <w:rStyle w:val="StyleUnderline"/>
          <w:highlight w:val="cyan"/>
        </w:rPr>
        <w:t>grounds for</w:t>
      </w:r>
      <w:r w:rsidRPr="000D324C">
        <w:rPr>
          <w:rStyle w:val="StyleUnderline"/>
        </w:rPr>
        <w:t xml:space="preserve"> terrorism</w:t>
      </w:r>
      <w:r w:rsidRPr="000D324C">
        <w:t xml:space="preserve">, </w:t>
      </w:r>
      <w:r w:rsidRPr="000D324C">
        <w:rPr>
          <w:rStyle w:val="StyleUnderline"/>
        </w:rPr>
        <w:t xml:space="preserve">including </w:t>
      </w:r>
      <w:r w:rsidRPr="00A54125">
        <w:rPr>
          <w:rStyle w:val="Emphasis"/>
          <w:highlight w:val="cyan"/>
        </w:rPr>
        <w:t>nuclear terrorism</w:t>
      </w:r>
      <w:r w:rsidRPr="00153A04">
        <w:t>,</w:t>
      </w:r>
      <w:r w:rsidRPr="00153A04">
        <w:rPr>
          <w:rStyle w:val="StyleUnderline"/>
        </w:rPr>
        <w:t xml:space="preserve"> and</w:t>
      </w:r>
      <w:r w:rsidRPr="00153A04">
        <w:t xml:space="preserve"> could </w:t>
      </w:r>
      <w:r w:rsidRPr="00153A04">
        <w:rPr>
          <w:rStyle w:val="StyleUnderline"/>
        </w:rPr>
        <w:t>feed the ambitions among</w:t>
      </w:r>
      <w:r w:rsidRPr="00153A04">
        <w:t xml:space="preserve"> some </w:t>
      </w:r>
      <w:r w:rsidRPr="00153A04">
        <w:rPr>
          <w:rStyle w:val="StyleUnderline"/>
        </w:rPr>
        <w:t xml:space="preserve">states to </w:t>
      </w:r>
      <w:r w:rsidRPr="00153A04">
        <w:rPr>
          <w:rStyle w:val="Emphasis"/>
        </w:rPr>
        <w:t>acquire nuclear arms</w:t>
      </w:r>
      <w:r w:rsidRPr="00153A04">
        <w:t xml:space="preserve">. Furthermore, as evidenced by a series of incidents in recent years, extreme weather events, environmental degradation and major seismic events can directly impact the safety and security of nuclear installations. Moreover, a </w:t>
      </w:r>
      <w:r w:rsidRPr="00153A04">
        <w:rPr>
          <w:rStyle w:val="StyleUnderline"/>
        </w:rPr>
        <w:t>nuclear war could lead to a rapid</w:t>
      </w:r>
      <w:r w:rsidRPr="00153A04">
        <w:t xml:space="preserve"> and </w:t>
      </w:r>
      <w:r w:rsidRPr="00153A04">
        <w:rPr>
          <w:rStyle w:val="StyleUnderline"/>
        </w:rPr>
        <w:t>prolonged drop in average global temperatures and significantly disrupt the global climate for years</w:t>
      </w:r>
      <w:r w:rsidRPr="00153A04">
        <w:t xml:space="preserve"> to come, which would have disastrous implications for agriculture, </w:t>
      </w:r>
      <w:r w:rsidRPr="00153A04">
        <w:rPr>
          <w:rStyle w:val="Emphasis"/>
        </w:rPr>
        <w:t>threatening the food supply for most of the world</w:t>
      </w:r>
      <w:r w:rsidRPr="00153A04">
        <w:t>. Finally, climate change, nuclear weapons and nuclear energy pose threats of intergenerational harm, as evidenced by the transgenerational effects of nuclear testing and nuclear power accidents and the lasting impacts on the climate, environment and public health by carbon emissions.</w:t>
      </w:r>
      <w:r w:rsidRPr="000D324C">
        <w:t xml:space="preserve"> </w:t>
      </w:r>
    </w:p>
    <w:p w14:paraId="7F449E0D" w14:textId="77777777" w:rsidR="00DD7709" w:rsidRPr="00D14F2A" w:rsidRDefault="00DD7709" w:rsidP="00DD7709">
      <w:pPr>
        <w:pStyle w:val="Heading3"/>
      </w:pPr>
      <w:r>
        <w:t>Trade Causes Warming — 2NC/1NR</w:t>
      </w:r>
    </w:p>
    <w:p w14:paraId="06704A18" w14:textId="77777777" w:rsidR="00DD7709" w:rsidRDefault="00DD7709" w:rsidP="00DD7709">
      <w:pPr>
        <w:pStyle w:val="Heading4"/>
      </w:pPr>
      <w:r>
        <w:t xml:space="preserve">Trade </w:t>
      </w:r>
      <w:r w:rsidRPr="006E7B2F">
        <w:rPr>
          <w:u w:val="single"/>
        </w:rPr>
        <w:t>skyrockets</w:t>
      </w:r>
      <w:r>
        <w:t xml:space="preserve"> emissions — deals systematically </w:t>
      </w:r>
      <w:r w:rsidRPr="006E7B2F">
        <w:rPr>
          <w:u w:val="single"/>
        </w:rPr>
        <w:t>ignore</w:t>
      </w:r>
      <w:r>
        <w:t xml:space="preserve"> the environment.</w:t>
      </w:r>
    </w:p>
    <w:p w14:paraId="1CD72774" w14:textId="77777777" w:rsidR="00DD7709" w:rsidRPr="00A95641" w:rsidRDefault="00DD7709" w:rsidP="00DD7709">
      <w:r w:rsidRPr="00A95641">
        <w:rPr>
          <w:rStyle w:val="Style13ptBold"/>
        </w:rPr>
        <w:t>Kucik 18</w:t>
      </w:r>
      <w:r>
        <w:t xml:space="preserve"> — Assistant professor in the School of Government and Public Policy at the University of Arizona (Jeffrey; December 22</w:t>
      </w:r>
      <w:r w:rsidRPr="00A95641">
        <w:rPr>
          <w:vertAlign w:val="superscript"/>
        </w:rPr>
        <w:t>nd</w:t>
      </w:r>
      <w:r>
        <w:t xml:space="preserve">; “Trade deals have glaring omission: Environmental standards”; </w:t>
      </w:r>
      <w:r w:rsidRPr="00A95641">
        <w:rPr>
          <w:i/>
          <w:iCs/>
        </w:rPr>
        <w:t>The Hill</w:t>
      </w:r>
      <w:r>
        <w:t xml:space="preserve">; </w:t>
      </w:r>
      <w:hyperlink r:id="rId19" w:history="1">
        <w:r w:rsidRPr="00A6787D">
          <w:rPr>
            <w:rStyle w:val="Hyperlink"/>
          </w:rPr>
          <w:t>https://thehill.com/opinion/energy-environment/422458-trade-deals-have-glaring-omission-environmental-standards</w:t>
        </w:r>
      </w:hyperlink>
      <w:r>
        <w:t>; Date Accessed 03-04-2021)</w:t>
      </w:r>
    </w:p>
    <w:p w14:paraId="0511517B" w14:textId="77777777" w:rsidR="00DD7709" w:rsidRDefault="00DD7709" w:rsidP="00DD7709">
      <w:r>
        <w:t xml:space="preserve">Unfortunately, </w:t>
      </w:r>
      <w:r w:rsidRPr="00C629AA">
        <w:rPr>
          <w:rStyle w:val="StyleUnderline"/>
        </w:rPr>
        <w:t>cooperation on the environment</w:t>
      </w:r>
      <w:r>
        <w:t xml:space="preserve"> still </w:t>
      </w:r>
      <w:r w:rsidRPr="00C629AA">
        <w:rPr>
          <w:rStyle w:val="StyleUnderline"/>
        </w:rPr>
        <w:t>lags in other areas</w:t>
      </w:r>
      <w:r>
        <w:t xml:space="preserve">. </w:t>
      </w:r>
      <w:r w:rsidRPr="00C629AA">
        <w:rPr>
          <w:rStyle w:val="StyleUnderline"/>
        </w:rPr>
        <w:t>The international agreements that govern</w:t>
      </w:r>
      <w:r>
        <w:t xml:space="preserve"> free </w:t>
      </w:r>
      <w:r w:rsidRPr="00C629AA">
        <w:rPr>
          <w:rStyle w:val="Emphasis"/>
        </w:rPr>
        <w:t>trade</w:t>
      </w:r>
      <w:r>
        <w:t xml:space="preserve"> </w:t>
      </w:r>
      <w:r w:rsidRPr="00C629AA">
        <w:rPr>
          <w:rStyle w:val="StyleUnderline"/>
        </w:rPr>
        <w:t>still fail to adequately address climate change</w:t>
      </w:r>
      <w:r>
        <w:t>.</w:t>
      </w:r>
    </w:p>
    <w:p w14:paraId="046F81FA" w14:textId="77777777" w:rsidR="00DD7709" w:rsidRDefault="00DD7709" w:rsidP="00DD7709">
      <w:r w:rsidRPr="00FD0385">
        <w:rPr>
          <w:rStyle w:val="StyleUnderline"/>
          <w:highlight w:val="yellow"/>
        </w:rPr>
        <w:t xml:space="preserve">Trade plays an </w:t>
      </w:r>
      <w:r w:rsidRPr="00FD0385">
        <w:rPr>
          <w:rStyle w:val="Emphasis"/>
          <w:highlight w:val="yellow"/>
        </w:rPr>
        <w:t>important role in</w:t>
      </w:r>
      <w:r>
        <w:t xml:space="preserve"> global greenhouse gas (</w:t>
      </w:r>
      <w:r w:rsidRPr="00FD0385">
        <w:rPr>
          <w:rStyle w:val="Emphasis"/>
          <w:highlight w:val="yellow"/>
        </w:rPr>
        <w:t>GHG</w:t>
      </w:r>
      <w:r>
        <w:t xml:space="preserve">) </w:t>
      </w:r>
      <w:r w:rsidRPr="00FD0385">
        <w:rPr>
          <w:rStyle w:val="StyleUnderline"/>
          <w:highlight w:val="yellow"/>
        </w:rPr>
        <w:t>emissions</w:t>
      </w:r>
      <w:r>
        <w:t xml:space="preserve">. To start, </w:t>
      </w:r>
      <w:r w:rsidRPr="00C629AA">
        <w:rPr>
          <w:rStyle w:val="StyleUnderline"/>
        </w:rPr>
        <w:t xml:space="preserve">there are the emissions associated with </w:t>
      </w:r>
      <w:r w:rsidRPr="00FD0385">
        <w:rPr>
          <w:rStyle w:val="Emphasis"/>
          <w:highlight w:val="yellow"/>
        </w:rPr>
        <w:t>production</w:t>
      </w:r>
      <w:r>
        <w:t xml:space="preserve">. </w:t>
      </w:r>
      <w:r w:rsidRPr="00C629AA">
        <w:rPr>
          <w:rStyle w:val="StyleUnderline"/>
        </w:rPr>
        <w:t xml:space="preserve">Emissions from industry </w:t>
      </w:r>
      <w:r w:rsidRPr="00FD0385">
        <w:rPr>
          <w:rStyle w:val="StyleUnderline"/>
          <w:highlight w:val="yellow"/>
        </w:rPr>
        <w:t>account for</w:t>
      </w:r>
      <w:r w:rsidRPr="00C629AA">
        <w:rPr>
          <w:rStyle w:val="StyleUnderline"/>
        </w:rPr>
        <w:t xml:space="preserve"> around </w:t>
      </w:r>
      <w:r w:rsidRPr="00FD0385">
        <w:rPr>
          <w:rStyle w:val="StyleUnderline"/>
          <w:highlight w:val="yellow"/>
        </w:rPr>
        <w:t>20 percent</w:t>
      </w:r>
      <w:r w:rsidRPr="00C629AA">
        <w:rPr>
          <w:rStyle w:val="StyleUnderline"/>
        </w:rPr>
        <w:t xml:space="preserve"> of GHG output</w:t>
      </w:r>
      <w:r>
        <w:t xml:space="preserve"> in both the United States and the European Union.</w:t>
      </w:r>
    </w:p>
    <w:p w14:paraId="44DA0054" w14:textId="77777777" w:rsidR="00DD7709" w:rsidRDefault="00DD7709" w:rsidP="00DD7709">
      <w:r>
        <w:t xml:space="preserve">And, </w:t>
      </w:r>
      <w:r w:rsidRPr="00C629AA">
        <w:rPr>
          <w:rStyle w:val="StyleUnderline"/>
        </w:rPr>
        <w:t xml:space="preserve">as production has moved out of the OECD to elsewhere in the world, GHG </w:t>
      </w:r>
      <w:r w:rsidRPr="00FD0385">
        <w:rPr>
          <w:rStyle w:val="StyleUnderline"/>
          <w:highlight w:val="yellow"/>
        </w:rPr>
        <w:t xml:space="preserve">output has increased in </w:t>
      </w:r>
      <w:r w:rsidRPr="00FD0385">
        <w:rPr>
          <w:rStyle w:val="Emphasis"/>
          <w:highlight w:val="yellow"/>
        </w:rPr>
        <w:t>emerging markets</w:t>
      </w:r>
      <w:r>
        <w:t>. The European Commission reports that, between 2000 and 2015, emissions grew by 45 percent in Brazil and 130 percent in India.</w:t>
      </w:r>
    </w:p>
    <w:p w14:paraId="7A4B6C4E" w14:textId="77777777" w:rsidR="00DD7709" w:rsidRDefault="00DD7709" w:rsidP="00DD7709">
      <w:r>
        <w:t xml:space="preserve">In those countries, </w:t>
      </w:r>
      <w:r w:rsidRPr="00FD0385">
        <w:rPr>
          <w:rStyle w:val="StyleUnderline"/>
          <w:highlight w:val="yellow"/>
        </w:rPr>
        <w:t>changes in land use</w:t>
      </w:r>
      <w:r w:rsidRPr="00C629AA">
        <w:rPr>
          <w:rStyle w:val="StyleUnderline"/>
        </w:rPr>
        <w:t xml:space="preserve"> to promote agriculture exports and industrialization </w:t>
      </w:r>
      <w:r w:rsidRPr="00FD0385">
        <w:rPr>
          <w:rStyle w:val="StyleUnderline"/>
          <w:highlight w:val="yellow"/>
        </w:rPr>
        <w:t xml:space="preserve">are </w:t>
      </w:r>
      <w:r w:rsidRPr="00FD0385">
        <w:rPr>
          <w:rStyle w:val="Emphasis"/>
          <w:highlight w:val="yellow"/>
        </w:rPr>
        <w:t>major contributors</w:t>
      </w:r>
      <w:r w:rsidRPr="00C629AA">
        <w:rPr>
          <w:rStyle w:val="StyleUnderline"/>
        </w:rPr>
        <w:t xml:space="preserve"> to climbing emissions</w:t>
      </w:r>
      <w:r>
        <w:t xml:space="preserve">. </w:t>
      </w:r>
    </w:p>
    <w:p w14:paraId="3A86EBB7" w14:textId="77777777" w:rsidR="00DD7709" w:rsidRDefault="00DD7709" w:rsidP="00DD7709">
      <w:r w:rsidRPr="00C629AA">
        <w:rPr>
          <w:rStyle w:val="StyleUnderline"/>
        </w:rPr>
        <w:t xml:space="preserve">The </w:t>
      </w:r>
      <w:r w:rsidRPr="00FD0385">
        <w:rPr>
          <w:rStyle w:val="Emphasis"/>
          <w:highlight w:val="yellow"/>
        </w:rPr>
        <w:t>spread</w:t>
      </w:r>
      <w:r w:rsidRPr="00C629AA">
        <w:rPr>
          <w:rStyle w:val="StyleUnderline"/>
        </w:rPr>
        <w:t xml:space="preserve"> of production around the world also </w:t>
      </w:r>
      <w:r w:rsidRPr="00FD0385">
        <w:rPr>
          <w:rStyle w:val="StyleUnderline"/>
          <w:highlight w:val="yellow"/>
        </w:rPr>
        <w:t>increases emissions from</w:t>
      </w:r>
      <w:r w:rsidRPr="00FD0385">
        <w:rPr>
          <w:highlight w:val="yellow"/>
        </w:rPr>
        <w:t xml:space="preserve"> </w:t>
      </w:r>
      <w:r w:rsidRPr="00FD0385">
        <w:rPr>
          <w:rStyle w:val="Emphasis"/>
          <w:highlight w:val="yellow"/>
        </w:rPr>
        <w:t>transportation</w:t>
      </w:r>
      <w:r>
        <w:t xml:space="preserve">. </w:t>
      </w:r>
      <w:r w:rsidRPr="00C629AA">
        <w:rPr>
          <w:rStyle w:val="StyleUnderline"/>
        </w:rPr>
        <w:t>Parts and components cross borders multiple times before a finished product appears on our shelves</w:t>
      </w:r>
      <w:r>
        <w:t xml:space="preserve">. </w:t>
      </w:r>
      <w:r w:rsidRPr="00FD0385">
        <w:rPr>
          <w:rStyle w:val="Emphasis"/>
          <w:highlight w:val="yellow"/>
        </w:rPr>
        <w:t>Each step</w:t>
      </w:r>
      <w:r>
        <w:t xml:space="preserve"> in that process </w:t>
      </w:r>
      <w:r w:rsidRPr="00FD0385">
        <w:rPr>
          <w:rStyle w:val="StyleUnderline"/>
          <w:highlight w:val="yellow"/>
        </w:rPr>
        <w:t>contributes</w:t>
      </w:r>
      <w:r w:rsidRPr="00C629AA">
        <w:rPr>
          <w:rStyle w:val="StyleUnderline"/>
        </w:rPr>
        <w:t xml:space="preserve"> a little more to overall emissions</w:t>
      </w:r>
      <w:r>
        <w:t xml:space="preserve">. </w:t>
      </w:r>
    </w:p>
    <w:p w14:paraId="650D9D3A" w14:textId="77777777" w:rsidR="00DD7709" w:rsidRDefault="00DD7709" w:rsidP="00DD7709">
      <w:r w:rsidRPr="00FD0385">
        <w:rPr>
          <w:rStyle w:val="StyleUnderline"/>
          <w:highlight w:val="yellow"/>
        </w:rPr>
        <w:t>What are</w:t>
      </w:r>
      <w:r w:rsidRPr="00C629AA">
        <w:rPr>
          <w:rStyle w:val="StyleUnderline"/>
        </w:rPr>
        <w:t xml:space="preserve"> recent </w:t>
      </w:r>
      <w:r w:rsidRPr="00FD0385">
        <w:rPr>
          <w:rStyle w:val="StyleUnderline"/>
          <w:highlight w:val="yellow"/>
        </w:rPr>
        <w:t>trade agreements doing</w:t>
      </w:r>
      <w:r w:rsidRPr="00C629AA">
        <w:rPr>
          <w:rStyle w:val="StyleUnderline"/>
        </w:rPr>
        <w:t xml:space="preserve"> to confront these trends</w:t>
      </w:r>
      <w:r w:rsidRPr="00FD0385">
        <w:rPr>
          <w:rStyle w:val="StyleUnderline"/>
          <w:highlight w:val="yellow"/>
        </w:rPr>
        <w:t>?</w:t>
      </w:r>
      <w:r>
        <w:t xml:space="preserve"> The answer appears to be: </w:t>
      </w:r>
      <w:r w:rsidRPr="00FD0385">
        <w:rPr>
          <w:rStyle w:val="Emphasis"/>
          <w:highlight w:val="yellow"/>
        </w:rPr>
        <w:t>not enough</w:t>
      </w:r>
      <w:r>
        <w:t>.</w:t>
      </w:r>
    </w:p>
    <w:p w14:paraId="56559A6D" w14:textId="77777777" w:rsidR="00DD7709" w:rsidRDefault="00DD7709" w:rsidP="00DD7709">
      <w:r w:rsidRPr="00C629AA">
        <w:rPr>
          <w:rStyle w:val="StyleUnderline"/>
        </w:rPr>
        <w:t>Trade deals suffer from two main shortcomings</w:t>
      </w:r>
      <w:r>
        <w:t xml:space="preserve">. </w:t>
      </w:r>
      <w:r w:rsidRPr="00C629AA">
        <w:rPr>
          <w:rStyle w:val="StyleUnderline"/>
        </w:rPr>
        <w:t xml:space="preserve">First, </w:t>
      </w:r>
      <w:r w:rsidRPr="00FD0385">
        <w:rPr>
          <w:rStyle w:val="StyleUnderline"/>
          <w:highlight w:val="yellow"/>
        </w:rPr>
        <w:t xml:space="preserve">they </w:t>
      </w:r>
      <w:r w:rsidRPr="00FD0385">
        <w:rPr>
          <w:rStyle w:val="Emphasis"/>
          <w:highlight w:val="yellow"/>
        </w:rPr>
        <w:t>fail</w:t>
      </w:r>
      <w:r w:rsidRPr="00FD0385">
        <w:rPr>
          <w:rStyle w:val="StyleUnderline"/>
          <w:highlight w:val="yellow"/>
        </w:rPr>
        <w:t xml:space="preserve"> to recognize that climate change is a problem</w:t>
      </w:r>
      <w:r>
        <w:t>. The Comprehensive Economic and Trade Agreement (CETA) between Canada and the EU probably scores best on this front.</w:t>
      </w:r>
    </w:p>
    <w:p w14:paraId="2D123811" w14:textId="77777777" w:rsidR="00DD7709" w:rsidRDefault="00DD7709" w:rsidP="00DD7709">
      <w:r>
        <w:t xml:space="preserve">It acknowledges 1972's Stockholm Declaration and "Agenda 21" — a broad commitment to sustainable development that came out of the Earth Summit. </w:t>
      </w:r>
    </w:p>
    <w:p w14:paraId="2EFDB04E" w14:textId="77777777" w:rsidR="00DD7709" w:rsidRDefault="00DD7709" w:rsidP="00DD7709">
      <w:r>
        <w:t xml:space="preserve">But CETA shares a trait with other recent deals, including the revised Comprehensive and Progressive Trans-Pacific Partnership (CPTPP) and the U.S.-Mexico-Canada Agreement (USMCA). </w:t>
      </w:r>
      <w:r w:rsidRPr="00C629AA">
        <w:rPr>
          <w:rStyle w:val="StyleUnderline"/>
        </w:rPr>
        <w:t xml:space="preserve">Despite lengthy passages about the environment, these deals never say the words “climate change,” and </w:t>
      </w:r>
      <w:r w:rsidRPr="00FD0385">
        <w:rPr>
          <w:rStyle w:val="StyleUnderline"/>
          <w:highlight w:val="yellow"/>
        </w:rPr>
        <w:t>they are</w:t>
      </w:r>
      <w:r w:rsidRPr="00C629AA">
        <w:rPr>
          <w:rStyle w:val="StyleUnderline"/>
        </w:rPr>
        <w:t xml:space="preserve"> largely </w:t>
      </w:r>
      <w:r w:rsidRPr="00FD0385">
        <w:rPr>
          <w:rStyle w:val="Emphasis"/>
          <w:highlight w:val="yellow"/>
        </w:rPr>
        <w:t>silent</w:t>
      </w:r>
      <w:r w:rsidRPr="00FD0385">
        <w:rPr>
          <w:rStyle w:val="StyleUnderline"/>
          <w:highlight w:val="yellow"/>
        </w:rPr>
        <w:t xml:space="preserve"> on</w:t>
      </w:r>
      <w:r w:rsidRPr="00C629AA">
        <w:rPr>
          <w:rStyle w:val="StyleUnderline"/>
        </w:rPr>
        <w:t xml:space="preserve"> the issue of GHG </w:t>
      </w:r>
      <w:r w:rsidRPr="00FD0385">
        <w:rPr>
          <w:rStyle w:val="StyleUnderline"/>
          <w:highlight w:val="yellow"/>
        </w:rPr>
        <w:t>emissions</w:t>
      </w:r>
      <w:r>
        <w:t>.</w:t>
      </w:r>
    </w:p>
    <w:p w14:paraId="556168CA" w14:textId="77777777" w:rsidR="00DD7709" w:rsidRDefault="00DD7709" w:rsidP="00DD7709">
      <w:r>
        <w:t xml:space="preserve">Silence on this issue isn’t just a point of principle. </w:t>
      </w:r>
      <w:r w:rsidRPr="00C629AA">
        <w:rPr>
          <w:rStyle w:val="StyleUnderline"/>
        </w:rPr>
        <w:t xml:space="preserve">Failing to recognize climate change </w:t>
      </w:r>
      <w:r w:rsidRPr="00FD0385">
        <w:rPr>
          <w:rStyle w:val="StyleUnderline"/>
          <w:highlight w:val="yellow"/>
        </w:rPr>
        <w:t xml:space="preserve">has a </w:t>
      </w:r>
      <w:r w:rsidRPr="00FD0385">
        <w:rPr>
          <w:rStyle w:val="Emphasis"/>
          <w:highlight w:val="yellow"/>
        </w:rPr>
        <w:t>policy implication</w:t>
      </w:r>
      <w:r>
        <w:t xml:space="preserve">, namely, </w:t>
      </w:r>
      <w:r w:rsidRPr="00C629AA">
        <w:rPr>
          <w:rStyle w:val="StyleUnderline"/>
        </w:rPr>
        <w:t xml:space="preserve">the world’s trade </w:t>
      </w:r>
      <w:r w:rsidRPr="00FD0385">
        <w:rPr>
          <w:rStyle w:val="StyleUnderline"/>
          <w:highlight w:val="yellow"/>
        </w:rPr>
        <w:t>deals do not lock members into</w:t>
      </w:r>
      <w:r w:rsidRPr="00FD0385">
        <w:rPr>
          <w:rStyle w:val="StyleUnderline"/>
        </w:rPr>
        <w:t xml:space="preserve"> more responsible practices</w:t>
      </w:r>
      <w:r>
        <w:t>.</w:t>
      </w:r>
    </w:p>
    <w:p w14:paraId="14FE0007" w14:textId="77777777" w:rsidR="00DD7709" w:rsidRDefault="00DD7709" w:rsidP="00DD7709">
      <w:r w:rsidRPr="00FD0385">
        <w:rPr>
          <w:rStyle w:val="Emphasis"/>
        </w:rPr>
        <w:t xml:space="preserve">Rather than </w:t>
      </w:r>
      <w:r w:rsidRPr="00FD0385">
        <w:rPr>
          <w:rStyle w:val="Emphasis"/>
          <w:highlight w:val="yellow"/>
        </w:rPr>
        <w:t>binding commitments</w:t>
      </w:r>
      <w:r w:rsidRPr="00FD0385">
        <w:t xml:space="preserve">, </w:t>
      </w:r>
      <w:r w:rsidRPr="00FD0385">
        <w:rPr>
          <w:rStyle w:val="StyleUnderline"/>
        </w:rPr>
        <w:t>there are only general aspirations</w:t>
      </w:r>
      <w:r>
        <w:t xml:space="preserve">, such as CPTPP’s call for “low emissions technologies.” That’s not a very significant step beyond the promises made decades ago in Rio. </w:t>
      </w:r>
    </w:p>
    <w:p w14:paraId="6F53BC92" w14:textId="77777777" w:rsidR="00DD7709" w:rsidRDefault="00DD7709" w:rsidP="00DD7709">
      <w:pPr>
        <w:pStyle w:val="Heading4"/>
      </w:pPr>
      <w:r>
        <w:t xml:space="preserve">Every benefit of trade is </w:t>
      </w:r>
      <w:r w:rsidRPr="00D14F2A">
        <w:rPr>
          <w:u w:val="single"/>
        </w:rPr>
        <w:t>empirically denied</w:t>
      </w:r>
      <w:r>
        <w:t xml:space="preserve"> — don’t equate </w:t>
      </w:r>
      <w:r w:rsidRPr="00D14F2A">
        <w:rPr>
          <w:u w:val="single"/>
        </w:rPr>
        <w:t>theory with practice</w:t>
      </w:r>
      <w:r>
        <w:t>.</w:t>
      </w:r>
    </w:p>
    <w:p w14:paraId="7A76176F" w14:textId="77777777" w:rsidR="00DD7709" w:rsidRDefault="00DD7709" w:rsidP="00DD7709">
      <w:r>
        <w:rPr>
          <w:rStyle w:val="Style13ptBold"/>
        </w:rPr>
        <w:t>EIU 19</w:t>
      </w:r>
      <w:r w:rsidRPr="001C0DF1">
        <w:t xml:space="preserve"> — The Economist Intelligence Unit (EIU) is the research arm of The Economist Group, publisher of The Economist. Contributors include: </w:t>
      </w:r>
      <w:r w:rsidRPr="001C0DF1">
        <w:rPr>
          <w:u w:val="single"/>
        </w:rPr>
        <w:t>Conor Griffin</w:t>
      </w:r>
      <w:r w:rsidRPr="001C0DF1">
        <w:t xml:space="preserve"> – Project director</w:t>
      </w:r>
      <w:r>
        <w:t>;</w:t>
      </w:r>
      <w:r w:rsidRPr="001C0DF1">
        <w:t xml:space="preserve"> </w:t>
      </w:r>
      <w:r w:rsidRPr="001C0DF1">
        <w:rPr>
          <w:u w:val="single"/>
        </w:rPr>
        <w:t>Diana Hindle Fisher</w:t>
      </w:r>
      <w:r w:rsidRPr="001C0DF1">
        <w:t xml:space="preserve"> – Project manager</w:t>
      </w:r>
      <w:r>
        <w:t>;</w:t>
      </w:r>
      <w:r w:rsidRPr="001C0DF1">
        <w:t xml:space="preserve"> </w:t>
      </w:r>
      <w:r w:rsidRPr="001C0DF1">
        <w:rPr>
          <w:u w:val="single"/>
        </w:rPr>
        <w:t>Ailia Haider</w:t>
      </w:r>
      <w:r w:rsidRPr="001C0DF1">
        <w:t xml:space="preserve"> – Researcher</w:t>
      </w:r>
      <w:r>
        <w:t>;</w:t>
      </w:r>
      <w:r w:rsidRPr="001C0DF1">
        <w:t xml:space="preserve"> </w:t>
      </w:r>
      <w:r w:rsidRPr="001C0DF1">
        <w:rPr>
          <w:u w:val="single"/>
        </w:rPr>
        <w:t>Kamala Dawar</w:t>
      </w:r>
      <w:r w:rsidRPr="001C0DF1">
        <w:t xml:space="preserve"> – Contributing researcher</w:t>
      </w:r>
      <w:r>
        <w:t>;</w:t>
      </w:r>
      <w:r w:rsidRPr="001C0DF1">
        <w:t xml:space="preserve"> </w:t>
      </w:r>
      <w:r w:rsidRPr="001C0DF1">
        <w:rPr>
          <w:u w:val="single"/>
        </w:rPr>
        <w:t>Adam Green</w:t>
      </w:r>
      <w:r w:rsidRPr="001C0DF1">
        <w:t xml:space="preserve"> – Contributing author</w:t>
      </w:r>
      <w:r>
        <w:t>;</w:t>
      </w:r>
      <w:r w:rsidRPr="001C0DF1">
        <w:t xml:space="preserve"> </w:t>
      </w:r>
      <w:r w:rsidRPr="001C0DF1">
        <w:rPr>
          <w:u w:val="single"/>
        </w:rPr>
        <w:t>Gareth Owen</w:t>
      </w:r>
      <w:r w:rsidRPr="001C0DF1">
        <w:t xml:space="preserve"> – Graphic designer</w:t>
      </w:r>
      <w:r>
        <w:t>;</w:t>
      </w:r>
      <w:r w:rsidRPr="001C0DF1">
        <w:t xml:space="preserve"> Professor </w:t>
      </w:r>
      <w:r w:rsidRPr="001C0DF1">
        <w:rPr>
          <w:u w:val="single"/>
        </w:rPr>
        <w:t>Petros Mavroidis</w:t>
      </w:r>
      <w:r>
        <w:t>,</w:t>
      </w:r>
      <w:r w:rsidRPr="001C0DF1">
        <w:t xml:space="preserve"> Columbia University Assistant Professor</w:t>
      </w:r>
      <w:r>
        <w:t>;</w:t>
      </w:r>
      <w:r w:rsidRPr="001C0DF1">
        <w:t xml:space="preserve"> </w:t>
      </w:r>
      <w:r w:rsidRPr="001C0DF1">
        <w:rPr>
          <w:u w:val="single"/>
        </w:rPr>
        <w:t>Antonia Eliason</w:t>
      </w:r>
      <w:r w:rsidRPr="001C0DF1">
        <w:t>, University of Mississippi</w:t>
      </w:r>
      <w:r>
        <w:t>;</w:t>
      </w:r>
      <w:r w:rsidRPr="001C0DF1">
        <w:t xml:space="preserve"> </w:t>
      </w:r>
      <w:r w:rsidRPr="001C0DF1">
        <w:rPr>
          <w:u w:val="single"/>
        </w:rPr>
        <w:t>André Sapir</w:t>
      </w:r>
      <w:r w:rsidRPr="001C0DF1">
        <w:t>, Bruegel and Université libre de Bruxelles</w:t>
      </w:r>
      <w:r>
        <w:t>;</w:t>
      </w:r>
      <w:r w:rsidRPr="001C0DF1">
        <w:t xml:space="preserve"> Professor </w:t>
      </w:r>
      <w:r w:rsidRPr="001C0DF1">
        <w:rPr>
          <w:u w:val="single"/>
        </w:rPr>
        <w:t>Robert Howse</w:t>
      </w:r>
      <w:r w:rsidRPr="001C0DF1">
        <w:t xml:space="preserve">, New York University; </w:t>
      </w:r>
      <w:r w:rsidRPr="001C0DF1">
        <w:rPr>
          <w:u w:val="single"/>
        </w:rPr>
        <w:t>Mark Sanctuary</w:t>
      </w:r>
      <w:r w:rsidRPr="001C0DF1">
        <w:t xml:space="preserve">, IVL Swedish Environmental Research Institute; Professor </w:t>
      </w:r>
      <w:r w:rsidRPr="001C0DF1">
        <w:rPr>
          <w:u w:val="single"/>
        </w:rPr>
        <w:t>James Bacchus</w:t>
      </w:r>
      <w:r w:rsidRPr="001C0DF1">
        <w:t>, University of Central Florida. (Climate change and trade agreements</w:t>
      </w:r>
      <w:r>
        <w:t xml:space="preserve"> </w:t>
      </w:r>
      <w:r w:rsidRPr="001C0DF1">
        <w:t xml:space="preserve">Friends or foes? </w:t>
      </w:r>
      <w:r w:rsidRPr="001C0DF1">
        <w:rPr>
          <w:i/>
          <w:iCs/>
        </w:rPr>
        <w:t>The Economist</w:t>
      </w:r>
      <w:r w:rsidRPr="001C0DF1">
        <w:t xml:space="preserve">; </w:t>
      </w:r>
      <w:hyperlink r:id="rId20" w:history="1">
        <w:r w:rsidRPr="001C0DF1">
          <w:rPr>
            <w:rStyle w:val="Hyperlink"/>
          </w:rPr>
          <w:t>https://iccwbo.org/content/uploads/sites/3/2019/03/icc-report-trade-and-climate-change.pdf</w:t>
        </w:r>
      </w:hyperlink>
      <w:r w:rsidRPr="001C0DF1">
        <w:t>; Accessed 03-04-2021)</w:t>
      </w:r>
    </w:p>
    <w:p w14:paraId="1F6DFAD5" w14:textId="77777777" w:rsidR="00DD7709" w:rsidRPr="001C0DF1" w:rsidRDefault="00DD7709" w:rsidP="00DD7709">
      <w:r>
        <w:t>*NDCs = Nationally Determined Contributions</w:t>
      </w:r>
    </w:p>
    <w:p w14:paraId="593C7A72" w14:textId="77777777" w:rsidR="00DD7709" w:rsidRDefault="00DD7709" w:rsidP="00DD7709">
      <w:r>
        <w:t>1. TRADE AGREEMENTS AND CLIMATE CHANGE: FROM NAFTA TO KAFTA</w:t>
      </w:r>
    </w:p>
    <w:p w14:paraId="003242AE" w14:textId="77777777" w:rsidR="00DD7709" w:rsidRDefault="00DD7709" w:rsidP="00DD7709">
      <w:r>
        <w:t xml:space="preserve">Analysis of the impact of trade agreements on environmental goals dates back to the early 1990s. At the time, trade liberalisation was surging alongside a broad uptick in globalisation, as the Soviet Union disintegrated and a technological revolution cut the cost of transport and communication across borders. After the US, Canada and Mexico signed the North American Free Trade Agreement (NAFTA) in 1992, </w:t>
      </w:r>
      <w:r w:rsidRPr="006E7B2F">
        <w:rPr>
          <w:rStyle w:val="StyleUnderline"/>
        </w:rPr>
        <w:t>Grossman and Krueger identified three “mechanisms of action” through which trade agreements could indirectly affect environmental outcomes</w:t>
      </w:r>
      <w:r>
        <w:t>:21</w:t>
      </w:r>
    </w:p>
    <w:p w14:paraId="2334C9D4" w14:textId="77777777" w:rsidR="00DD7709" w:rsidRDefault="00DD7709" w:rsidP="00DD7709">
      <w:r>
        <w:t xml:space="preserve">l </w:t>
      </w:r>
      <w:r w:rsidRPr="006E7B2F">
        <w:rPr>
          <w:rStyle w:val="StyleUnderline"/>
        </w:rPr>
        <w:t>Scale effects</w:t>
      </w:r>
      <w:r>
        <w:t xml:space="preserve">: </w:t>
      </w:r>
      <w:r w:rsidRPr="00FD0385">
        <w:rPr>
          <w:rStyle w:val="StyleUnderline"/>
          <w:highlight w:val="yellow"/>
        </w:rPr>
        <w:t>Liberalisation</w:t>
      </w:r>
      <w:r w:rsidRPr="006E7B2F">
        <w:rPr>
          <w:rStyle w:val="StyleUnderline"/>
        </w:rPr>
        <w:t xml:space="preserve"> typically increases trade flows by sea, air and land, as well as boosting broader economic activity</w:t>
      </w:r>
      <w:r>
        <w:t xml:space="preserve">. In a business-as-usual scenario, </w:t>
      </w:r>
      <w:r w:rsidRPr="006E7B2F">
        <w:rPr>
          <w:rStyle w:val="StyleUnderline"/>
        </w:rPr>
        <w:t xml:space="preserve">this </w:t>
      </w:r>
      <w:r w:rsidRPr="00FD0385">
        <w:rPr>
          <w:rStyle w:val="StyleUnderline"/>
          <w:highlight w:val="yellow"/>
        </w:rPr>
        <w:t xml:space="preserve">will </w:t>
      </w:r>
      <w:r w:rsidRPr="00FD0385">
        <w:rPr>
          <w:rStyle w:val="Emphasis"/>
          <w:highlight w:val="yellow"/>
        </w:rPr>
        <w:t>increase resource depletion, pollution and emissions</w:t>
      </w:r>
      <w:r w:rsidRPr="00FD0385">
        <w:rPr>
          <w:highlight w:val="yellow"/>
        </w:rPr>
        <w:t xml:space="preserve"> (</w:t>
      </w:r>
      <w:r w:rsidRPr="00FD0385">
        <w:rPr>
          <w:rStyle w:val="StyleUnderline"/>
          <w:highlight w:val="yellow"/>
        </w:rPr>
        <w:t>shipping</w:t>
      </w:r>
      <w:r w:rsidRPr="006E7B2F">
        <w:rPr>
          <w:rStyle w:val="StyleUnderline"/>
        </w:rPr>
        <w:t xml:space="preserve"> alone </w:t>
      </w:r>
      <w:r w:rsidRPr="00FD0385">
        <w:rPr>
          <w:rStyle w:val="StyleUnderline"/>
          <w:highlight w:val="yellow"/>
        </w:rPr>
        <w:t>accounts for</w:t>
      </w:r>
      <w:r w:rsidRPr="006E7B2F">
        <w:rPr>
          <w:rStyle w:val="StyleUnderline"/>
        </w:rPr>
        <w:t xml:space="preserve"> 2–</w:t>
      </w:r>
      <w:r w:rsidRPr="00FD0385">
        <w:rPr>
          <w:rStyle w:val="Emphasis"/>
          <w:highlight w:val="yellow"/>
        </w:rPr>
        <w:t>3%</w:t>
      </w:r>
      <w:r w:rsidRPr="00FD0385">
        <w:rPr>
          <w:rStyle w:val="StyleUnderline"/>
          <w:highlight w:val="yellow"/>
        </w:rPr>
        <w:t xml:space="preserve"> of global GHGs</w:t>
      </w:r>
      <w:r>
        <w:t xml:space="preserve">).22 </w:t>
      </w:r>
      <w:r w:rsidRPr="006E7B2F">
        <w:rPr>
          <w:rStyle w:val="StyleUnderline"/>
        </w:rPr>
        <w:t>Most evaluations of trade agreements support</w:t>
      </w:r>
      <w:r>
        <w:t xml:space="preserve"> the Grossman–Krueger hypothesis.23</w:t>
      </w:r>
    </w:p>
    <w:p w14:paraId="3B2FA1D5" w14:textId="77777777" w:rsidR="00DD7709" w:rsidRDefault="00DD7709" w:rsidP="00DD7709">
      <w:r>
        <w:t xml:space="preserve">l </w:t>
      </w:r>
      <w:r w:rsidRPr="006E7B2F">
        <w:rPr>
          <w:rStyle w:val="StyleUnderline"/>
        </w:rPr>
        <w:t>Composition effects</w:t>
      </w:r>
      <w:r>
        <w:t xml:space="preserve">: Trade agreements encourage nations to specialise according to their comparative advantage, which may be more or less emission-intensive. For instance, </w:t>
      </w:r>
      <w:r w:rsidRPr="006E7B2F">
        <w:rPr>
          <w:rStyle w:val="StyleUnderline"/>
        </w:rPr>
        <w:t>manufacturing in Malaysia is twice as carbon-intensive, and in Vietnam six times as carbon-intensive</w:t>
      </w:r>
      <w:r>
        <w:t xml:space="preserve">, as in the US.24 </w:t>
      </w:r>
      <w:r w:rsidRPr="006E7B2F">
        <w:rPr>
          <w:rStyle w:val="StyleUnderline"/>
        </w:rPr>
        <w:t xml:space="preserve">If </w:t>
      </w:r>
      <w:r w:rsidRPr="00FD0385">
        <w:rPr>
          <w:rStyle w:val="StyleUnderline"/>
          <w:highlight w:val="yellow"/>
        </w:rPr>
        <w:t xml:space="preserve">trade agreements shift production to more polluting geographies, </w:t>
      </w:r>
      <w:r w:rsidRPr="00FD0385">
        <w:rPr>
          <w:rStyle w:val="Emphasis"/>
          <w:highlight w:val="yellow"/>
        </w:rPr>
        <w:t>global emissions will increase</w:t>
      </w:r>
      <w:r>
        <w:t>.25</w:t>
      </w:r>
    </w:p>
    <w:p w14:paraId="2D604C1C" w14:textId="77777777" w:rsidR="00DD7709" w:rsidRDefault="00DD7709" w:rsidP="00DD7709">
      <w:r>
        <w:t xml:space="preserve">l </w:t>
      </w:r>
      <w:r w:rsidRPr="006E7B2F">
        <w:rPr>
          <w:rStyle w:val="StyleUnderline"/>
        </w:rPr>
        <w:t>Technique effects</w:t>
      </w:r>
      <w:r>
        <w:t xml:space="preserve">: Emissions and pollution may fall if trade liberalisation encourages multinational corporations to transfer cleaner technologies to developing countries. But </w:t>
      </w:r>
      <w:r w:rsidRPr="006E7B2F">
        <w:rPr>
          <w:rStyle w:val="StyleUnderline"/>
        </w:rPr>
        <w:t>technique effects can also be climate-negative</w:t>
      </w:r>
      <w:r>
        <w:t xml:space="preserve">—for example, </w:t>
      </w:r>
      <w:r w:rsidRPr="006E7B2F">
        <w:rPr>
          <w:rStyle w:val="StyleUnderline"/>
        </w:rPr>
        <w:t>if natural gas exports or fossil fuel extraction increase</w:t>
      </w:r>
      <w:r>
        <w:t xml:space="preserve"> owing to the diffusion of hydraulic fracturing technology or innovative oil exploration machinery.26</w:t>
      </w:r>
    </w:p>
    <w:p w14:paraId="62549EF1" w14:textId="77777777" w:rsidR="00DD7709" w:rsidRDefault="00DD7709" w:rsidP="00DD7709">
      <w:r>
        <w:t>Searching for synergies …</w:t>
      </w:r>
    </w:p>
    <w:p w14:paraId="63627C69" w14:textId="77777777" w:rsidR="00DD7709" w:rsidRDefault="00DD7709" w:rsidP="00DD7709">
      <w:r>
        <w:t xml:space="preserve">The Grossman–Krueger model was concerned with the indirect effects of trade agreements on environmental outcomes. However, trade provisions can also directly help or hinder environment and climate goals. Photovoltaic (PV) cells “made in China” are produced with equipment and component parts from Germany, Switzerland and the US, among other countries.27 By removing tariffs and harmonising standards, </w:t>
      </w:r>
      <w:r w:rsidRPr="00FD0385">
        <w:rPr>
          <w:rStyle w:val="StyleUnderline"/>
          <w:highlight w:val="yellow"/>
        </w:rPr>
        <w:t>trade</w:t>
      </w:r>
      <w:r w:rsidRPr="006E7B2F">
        <w:rPr>
          <w:rStyle w:val="StyleUnderline"/>
        </w:rPr>
        <w:t xml:space="preserve"> agreements </w:t>
      </w:r>
      <w:r w:rsidRPr="00FD0385">
        <w:rPr>
          <w:rStyle w:val="StyleUnderline"/>
          <w:highlight w:val="yellow"/>
        </w:rPr>
        <w:t>can help renewables</w:t>
      </w:r>
      <w:r w:rsidRPr="006E7B2F">
        <w:rPr>
          <w:rStyle w:val="StyleUnderline"/>
        </w:rPr>
        <w:t xml:space="preserve"> companies</w:t>
      </w:r>
      <w:r>
        <w:t xml:space="preserve"> access more competitive suppliers and tap the skills, capital and finance they need to expand. For consumers, trade agreements can lower the costs of green products, from solar panels to electric vehicles, thereby boosting demand.</w:t>
      </w:r>
    </w:p>
    <w:p w14:paraId="544BA175" w14:textId="77777777" w:rsidR="00DD7709" w:rsidRDefault="00DD7709" w:rsidP="00DD7709">
      <w:r w:rsidRPr="006E7B2F">
        <w:rPr>
          <w:rStyle w:val="StyleUnderline"/>
        </w:rPr>
        <w:t>Trade agreements may also eliminate distortionary subsidies on fossil fuels</w:t>
      </w:r>
      <w:r>
        <w:t xml:space="preserve"> or, where poorly designed, agriculture, both of which could encourage greener economic growth models. Open borders can also help the type of regional integration—such as the pooling of electricity markets in parts of Sub-Saharan Africa—that can result in more efficient use of resources. Trade deals also provide a platform to formalise efforts to eliminate destructive trade-related malpractices, such as illegal logging and fishing.</w:t>
      </w:r>
    </w:p>
    <w:p w14:paraId="747DF31F" w14:textId="77777777" w:rsidR="00DD7709" w:rsidRDefault="00DD7709" w:rsidP="00DD7709">
      <w:r>
        <w:t xml:space="preserve">… </w:t>
      </w:r>
      <w:r w:rsidRPr="00FD0385">
        <w:rPr>
          <w:rStyle w:val="Emphasis"/>
          <w:highlight w:val="yellow"/>
        </w:rPr>
        <w:t>but finding conflicts</w:t>
      </w:r>
    </w:p>
    <w:p w14:paraId="1EE4E280" w14:textId="77777777" w:rsidR="00DD7709" w:rsidRDefault="00DD7709" w:rsidP="00DD7709">
      <w:r w:rsidRPr="00FD0385">
        <w:rPr>
          <w:rStyle w:val="StyleUnderline"/>
          <w:highlight w:val="yellow"/>
        </w:rPr>
        <w:t xml:space="preserve">Notwithstanding the </w:t>
      </w:r>
      <w:r w:rsidRPr="00FD0385">
        <w:rPr>
          <w:rStyle w:val="Emphasis"/>
          <w:highlight w:val="yellow"/>
        </w:rPr>
        <w:t>potential</w:t>
      </w:r>
      <w:r w:rsidRPr="006E7B2F">
        <w:rPr>
          <w:rStyle w:val="StyleUnderline"/>
        </w:rPr>
        <w:t xml:space="preserve"> for trade–climate synergies</w:t>
      </w:r>
      <w:r>
        <w:t xml:space="preserve">, </w:t>
      </w:r>
      <w:r w:rsidRPr="00FD0385">
        <w:rPr>
          <w:rStyle w:val="Emphasis"/>
          <w:highlight w:val="yellow"/>
        </w:rPr>
        <w:t>the weight of evidence is heavy in the other direction</w:t>
      </w:r>
      <w:r>
        <w:t xml:space="preserve">. </w:t>
      </w:r>
      <w:r w:rsidRPr="00FD0385">
        <w:t>Universal tariff reduction increases trade in carbon-intensive and environmentally destructive products, such as fossil fuels, as easily as it does in solar panels and electric vehicles. Trade agreements can also shrink the “policy space” available to countries to tackle climate change</w:t>
      </w:r>
      <w:r>
        <w:t xml:space="preserve">, a subject that is especially relevant in the post-Paris world. </w:t>
      </w:r>
      <w:r w:rsidRPr="00FD0385">
        <w:rPr>
          <w:rStyle w:val="StyleUnderline"/>
          <w:highlight w:val="yellow"/>
        </w:rPr>
        <w:t>Future climate policies such as import bans</w:t>
      </w:r>
      <w:r w:rsidRPr="006E7B2F">
        <w:rPr>
          <w:rStyle w:val="StyleUnderline"/>
        </w:rPr>
        <w:t xml:space="preserve"> on environmentally damaging products </w:t>
      </w:r>
      <w:r w:rsidRPr="00FD0385">
        <w:rPr>
          <w:rStyle w:val="StyleUnderline"/>
          <w:highlight w:val="yellow"/>
        </w:rPr>
        <w:t>and border taxes</w:t>
      </w:r>
      <w:r w:rsidRPr="006E7B2F">
        <w:rPr>
          <w:rStyle w:val="StyleUnderline"/>
        </w:rPr>
        <w:t xml:space="preserve"> on carbon-intensive products </w:t>
      </w:r>
      <w:r w:rsidRPr="00FD0385">
        <w:rPr>
          <w:rStyle w:val="Emphasis"/>
          <w:highlight w:val="yellow"/>
        </w:rPr>
        <w:t>could be challenged</w:t>
      </w:r>
      <w:r>
        <w:t xml:space="preserve"> </w:t>
      </w:r>
      <w:r w:rsidRPr="006E7B2F">
        <w:rPr>
          <w:rStyle w:val="StyleUnderline"/>
        </w:rPr>
        <w:t>if they are deemed to discriminate</w:t>
      </w:r>
      <w:r>
        <w:t xml:space="preserve"> on unjustifiable grounds </w:t>
      </w:r>
      <w:r w:rsidRPr="006E7B2F">
        <w:rPr>
          <w:rStyle w:val="StyleUnderline"/>
        </w:rPr>
        <w:t>or to be a disguised restriction on international trade28</w:t>
      </w:r>
      <w:r>
        <w:t xml:space="preserve">. In NDCs published to date, </w:t>
      </w:r>
      <w:r w:rsidRPr="006E7B2F">
        <w:rPr>
          <w:rStyle w:val="StyleUnderline"/>
        </w:rPr>
        <w:t>various countries have announced policies that could lead</w:t>
      </w:r>
      <w:r>
        <w:t>—and in some cases have led—</w:t>
      </w:r>
      <w:r w:rsidRPr="006E7B2F">
        <w:rPr>
          <w:rStyle w:val="StyleUnderline"/>
        </w:rPr>
        <w:t>to trade disputes</w:t>
      </w:r>
      <w:r>
        <w:t xml:space="preserve"> for violating principles such as nondiscrimination or open borders (see table, below).</w:t>
      </w:r>
    </w:p>
    <w:p w14:paraId="4DD21441" w14:textId="77777777" w:rsidR="00DD7709" w:rsidRDefault="00DD7709" w:rsidP="00DD7709">
      <w:r>
        <w:t>At odds</w:t>
      </w:r>
    </w:p>
    <w:p w14:paraId="0F5FCD98" w14:textId="77777777" w:rsidR="00DD7709" w:rsidRDefault="00DD7709" w:rsidP="00DD7709">
      <w:r>
        <w:t>NDC provisions that may conflict with free trade agreements</w:t>
      </w:r>
    </w:p>
    <w:p w14:paraId="695EFABC" w14:textId="77777777" w:rsidR="00DD7709" w:rsidRDefault="00DD7709" w:rsidP="00DD7709">
      <w:r>
        <w:rPr>
          <w:noProof/>
        </w:rPr>
        <w:drawing>
          <wp:inline distT="0" distB="0" distL="0" distR="0" wp14:anchorId="7B0E1893" wp14:editId="66D1C885">
            <wp:extent cx="2556195" cy="107989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0919" cy="1090335"/>
                    </a:xfrm>
                    <a:prstGeom prst="rect">
                      <a:avLst/>
                    </a:prstGeom>
                    <a:noFill/>
                    <a:ln>
                      <a:noFill/>
                    </a:ln>
                  </pic:spPr>
                </pic:pic>
              </a:graphicData>
            </a:graphic>
          </wp:inline>
        </w:drawing>
      </w:r>
    </w:p>
    <w:p w14:paraId="7BC5F92D" w14:textId="77777777" w:rsidR="00DD7709" w:rsidRDefault="00DD7709" w:rsidP="00DD7709">
      <w:r w:rsidRPr="00FD0385">
        <w:rPr>
          <w:rStyle w:val="StyleUnderline"/>
          <w:highlight w:val="yellow"/>
        </w:rPr>
        <w:t xml:space="preserve">Trade–climate policy conflicts are </w:t>
      </w:r>
      <w:r w:rsidRPr="00FD0385">
        <w:rPr>
          <w:rStyle w:val="Emphasis"/>
          <w:highlight w:val="yellow"/>
        </w:rPr>
        <w:t>not hypothetical</w:t>
      </w:r>
      <w:r>
        <w:t xml:space="preserve">. Canadian trade officials opposed an EU effort to label tar sands as a “highly polluting” energy source in its Fuel Quality Directive rules (the classification was eventually dropped). The US lambasted an EU definition of renewables that restricted US exports of soybeans as a biofuel feedstock as a “barrier to trade”.29 </w:t>
      </w:r>
      <w:r w:rsidRPr="006E7B2F">
        <w:rPr>
          <w:rStyle w:val="StyleUnderline"/>
        </w:rPr>
        <w:t>Governments have invoked the WTO settlement mechanism to challenge renewable energy policies</w:t>
      </w:r>
      <w:r>
        <w:t xml:space="preserve"> in China, India, Canada, EU member states and the US, on the grounds that subsidies and domestic prioritisation violate free trade principles.</w:t>
      </w:r>
    </w:p>
    <w:p w14:paraId="74F52F5A" w14:textId="77777777" w:rsidR="00DD7709" w:rsidRDefault="00DD7709" w:rsidP="00DD7709">
      <w:r>
        <w:t>Investment liberalisation agreements, which can be incorporated into trade deals or signed as standalone agreements, have also been invoked to contest climate and environment policies. For example, the governments of Germany, Canada and the US have faced legal action from companies for environment-related regulatory changes and decisions on water pollution, hydraulic fracturing, and an oil pipeline, respectively.</w:t>
      </w:r>
    </w:p>
    <w:p w14:paraId="7D268135" w14:textId="77777777" w:rsidR="00DD7709" w:rsidRDefault="00DD7709" w:rsidP="00DD7709">
      <w:r w:rsidRPr="006E7B2F">
        <w:rPr>
          <w:rStyle w:val="StyleUnderline"/>
        </w:rPr>
        <w:t>Taken together, these conflicts raise fundamental questions about whether the liberalisation norms in trade agreements will be compatible with the NDCs</w:t>
      </w:r>
      <w:r w:rsidRPr="006E7B2F">
        <w:t xml:space="preserve"> </w:t>
      </w:r>
      <w:r>
        <w:t xml:space="preserve">and the climate policies that NDCs necessitate. </w:t>
      </w:r>
      <w:r w:rsidRPr="006E7B2F">
        <w:rPr>
          <w:rStyle w:val="StyleUnderline"/>
        </w:rPr>
        <w:t xml:space="preserve">At face value, many of the fundamental building blocks of </w:t>
      </w:r>
      <w:r w:rsidRPr="00FD0385">
        <w:rPr>
          <w:rStyle w:val="StyleUnderline"/>
          <w:highlight w:val="yellow"/>
        </w:rPr>
        <w:t xml:space="preserve">free trade and environmental policy appear to </w:t>
      </w:r>
      <w:r w:rsidRPr="00FD0385">
        <w:rPr>
          <w:rStyle w:val="Emphasis"/>
          <w:highlight w:val="yellow"/>
        </w:rPr>
        <w:t>run contrary</w:t>
      </w:r>
      <w:r w:rsidRPr="006E7B2F">
        <w:rPr>
          <w:rStyle w:val="StyleUnderline"/>
        </w:rPr>
        <w:t xml:space="preserve"> to each other</w:t>
      </w:r>
      <w:r>
        <w:t xml:space="preserve">. For instance, the </w:t>
      </w:r>
      <w:r w:rsidRPr="006E7B2F">
        <w:rPr>
          <w:rStyle w:val="StyleUnderline"/>
        </w:rPr>
        <w:t>free trade</w:t>
      </w:r>
      <w:r>
        <w:t xml:space="preserve"> principle of non-discrimination requires imported products to be treated in the same way as “like” domestic products.30 This </w:t>
      </w:r>
      <w:r w:rsidRPr="006E7B2F">
        <w:rPr>
          <w:rStyle w:val="StyleUnderline"/>
        </w:rPr>
        <w:t>creates challenges for climate policies that distinguish between products according to factors like embodied emissions</w:t>
      </w:r>
      <w:r>
        <w:t xml:space="preserve">.31 A further conflict relates to intellectual property. </w:t>
      </w:r>
      <w:r w:rsidRPr="00FD0385">
        <w:rPr>
          <w:rStyle w:val="StyleUnderline"/>
          <w:highlight w:val="yellow"/>
        </w:rPr>
        <w:t>Developing economies</w:t>
      </w:r>
      <w:r w:rsidRPr="006E7B2F">
        <w:rPr>
          <w:rStyle w:val="StyleUnderline"/>
        </w:rPr>
        <w:t xml:space="preserve"> need access to climate innovations</w:t>
      </w:r>
      <w:r>
        <w:t xml:space="preserve">, from renewable energy technology to drought-resistant crops, but measures such as compulsory licensing and facilitated access </w:t>
      </w:r>
      <w:r w:rsidRPr="00FD0385">
        <w:rPr>
          <w:rStyle w:val="StyleUnderline"/>
          <w:highlight w:val="yellow"/>
        </w:rPr>
        <w:t>could fall foul of</w:t>
      </w:r>
      <w:r w:rsidRPr="006E7B2F">
        <w:rPr>
          <w:rStyle w:val="StyleUnderline"/>
        </w:rPr>
        <w:t xml:space="preserve"> the </w:t>
      </w:r>
      <w:r w:rsidRPr="00FD0385">
        <w:rPr>
          <w:rStyle w:val="StyleUnderline"/>
          <w:highlight w:val="yellow"/>
        </w:rPr>
        <w:t>WTO</w:t>
      </w:r>
      <w:r w:rsidRPr="006E7B2F">
        <w:rPr>
          <w:rStyle w:val="StyleUnderline"/>
        </w:rPr>
        <w:t xml:space="preserve"> Agreement on Trade Related Aspects of </w:t>
      </w:r>
      <w:r w:rsidRPr="00FD0385">
        <w:rPr>
          <w:rStyle w:val="StyleUnderline"/>
          <w:highlight w:val="yellow"/>
        </w:rPr>
        <w:t>I</w:t>
      </w:r>
      <w:r w:rsidRPr="006E7B2F">
        <w:rPr>
          <w:rStyle w:val="StyleUnderline"/>
        </w:rPr>
        <w:t xml:space="preserve">ntellectual </w:t>
      </w:r>
      <w:r w:rsidRPr="00FD0385">
        <w:rPr>
          <w:rStyle w:val="StyleUnderline"/>
          <w:highlight w:val="yellow"/>
        </w:rPr>
        <w:t>P</w:t>
      </w:r>
      <w:r w:rsidRPr="006E7B2F">
        <w:rPr>
          <w:rStyle w:val="StyleUnderline"/>
        </w:rPr>
        <w:t xml:space="preserve">roperty </w:t>
      </w:r>
      <w:r w:rsidRPr="00FD0385">
        <w:rPr>
          <w:rStyle w:val="StyleUnderline"/>
          <w:highlight w:val="yellow"/>
        </w:rPr>
        <w:t>Rights</w:t>
      </w:r>
      <w:r>
        <w:t>.</w:t>
      </w:r>
    </w:p>
    <w:p w14:paraId="4937D5A6" w14:textId="77777777" w:rsidR="00DD7709" w:rsidRDefault="00DD7709" w:rsidP="00DD7709">
      <w:r>
        <w:t xml:space="preserve">A further challenge for those who support free trade and robust action to tackle climate change is detecting whether the conflicting measures are legitimate climate-conserving interventions or protectionist measures under the pretence of environment policy. Generous subsidies to an unproductive national renewables company could be a genuine attempt to boost renewable energy consumption, or a greener form of the command-and-control industrial policy misadventures adopted in times past, or both. </w:t>
      </w:r>
    </w:p>
    <w:p w14:paraId="7E0C23D5" w14:textId="77777777" w:rsidR="00DD7709" w:rsidRDefault="00DD7709" w:rsidP="00DD7709">
      <w:r>
        <w:t>Are climate-friendly trade deals achievable?</w:t>
      </w:r>
    </w:p>
    <w:p w14:paraId="32C79D1D" w14:textId="77777777" w:rsidR="00DD7709" w:rsidRDefault="00DD7709" w:rsidP="00DD7709">
      <w:r>
        <w:t xml:space="preserve">To date, </w:t>
      </w:r>
      <w:r w:rsidRPr="00FD0385">
        <w:rPr>
          <w:rStyle w:val="StyleUnderline"/>
          <w:highlight w:val="yellow"/>
        </w:rPr>
        <w:t xml:space="preserve">climate agreements have </w:t>
      </w:r>
      <w:r w:rsidRPr="00FD0385">
        <w:rPr>
          <w:rStyle w:val="Emphasis"/>
          <w:highlight w:val="yellow"/>
        </w:rPr>
        <w:t>made little reference</w:t>
      </w:r>
      <w:r w:rsidRPr="00FD0385">
        <w:rPr>
          <w:rStyle w:val="StyleUnderline"/>
          <w:highlight w:val="yellow"/>
        </w:rPr>
        <w:t xml:space="preserve"> to trade</w:t>
      </w:r>
      <w:r>
        <w:t>. Clauses on international shipping and aviation, for instance, were removed from the draft text during the COP21 Paris negotiations. Similarly, countries’ NDCs make only limited direct reference to their trade policy. One study found that only 6% of NDCs mention reductions in trade barriers, while just 11% refer to the regulation of trade on climate grounds.32</w:t>
      </w:r>
    </w:p>
    <w:p w14:paraId="2EE32965" w14:textId="77777777" w:rsidR="00DD7709" w:rsidRDefault="00DD7709" w:rsidP="00DD7709">
      <w:r w:rsidRPr="006E7B2F">
        <w:rPr>
          <w:rStyle w:val="StyleUnderline"/>
        </w:rPr>
        <w:t>Major trade deals also make limited reference to climate change</w:t>
      </w:r>
      <w:r>
        <w:t>. Since the scientific processes of climate change cannot be modified, some observers argue that trade agreements must be made more compatible with climate policies rather than vice versa. A Boston University-based group claims the prevailing model of trade and investment treaties “is largely incompatible with the world’s broader climate goals”, and calls for a redesign to “reward climate-friendly modes of economic activity, curb activity that worsens climate change, and provide the proper policy space so that nation-states can adequately address the climate challenge.”33</w:t>
      </w:r>
    </w:p>
    <w:p w14:paraId="5BB7C295" w14:textId="77777777" w:rsidR="00DD7709" w:rsidRDefault="00DD7709" w:rsidP="00DD7709">
      <w:r w:rsidRPr="006E7B2F">
        <w:rPr>
          <w:rStyle w:val="StyleUnderline"/>
        </w:rPr>
        <w:t>Much of global trade is locked into trade agreements that have already been negotiated</w:t>
      </w:r>
      <w:r>
        <w:t xml:space="preserve"> or are currently being negotiated—either at the WTO level or on a bilateral or regional basis. As such, it is imperative to understand the degree to which these trade agreements support the kinds of climate friendly policies that are implicitly or explicitly required by the NDCs. In the next chapter, we examine whether the WTO supports or hurts climate goals. In chapter 3, we examine the degree to which four contemporary FTAs support climate goals. </w:t>
      </w:r>
    </w:p>
    <w:p w14:paraId="33B0C57E" w14:textId="77777777" w:rsidR="00DD7709" w:rsidRPr="00D36BC7" w:rsidRDefault="00DD7709" w:rsidP="00DD7709"/>
    <w:p w14:paraId="1F9533D0" w14:textId="77777777" w:rsidR="00DD7709" w:rsidRDefault="00DD7709" w:rsidP="00DD7709">
      <w:pPr>
        <w:pStyle w:val="Heading3"/>
      </w:pPr>
      <w:r>
        <w:t>War — 2NC/1NR</w:t>
      </w:r>
    </w:p>
    <w:p w14:paraId="03348EBE" w14:textId="77777777" w:rsidR="00DD7709" w:rsidRPr="00A47EFB" w:rsidRDefault="00DD7709" w:rsidP="00DD7709"/>
    <w:p w14:paraId="1254B7CA" w14:textId="77777777" w:rsidR="00DD7709" w:rsidRPr="00182B52" w:rsidRDefault="00DD7709" w:rsidP="00DD7709">
      <w:pPr>
        <w:pStyle w:val="Heading4"/>
      </w:pPr>
      <w:r>
        <w:t xml:space="preserve">Increased screening incentives </w:t>
      </w:r>
      <w:r w:rsidRPr="0070719F">
        <w:rPr>
          <w:u w:val="single"/>
        </w:rPr>
        <w:t>outweigh</w:t>
      </w:r>
      <w:r>
        <w:t xml:space="preserve"> opportunity costs.</w:t>
      </w:r>
    </w:p>
    <w:p w14:paraId="571B6CAB" w14:textId="77777777" w:rsidR="00DD7709" w:rsidRPr="007F7059" w:rsidRDefault="00DD7709" w:rsidP="00DD7709">
      <w:r w:rsidRPr="007F7059">
        <w:rPr>
          <w:rStyle w:val="Style13ptBold"/>
        </w:rPr>
        <w:t xml:space="preserve">Spaniel </w:t>
      </w:r>
      <w:r>
        <w:rPr>
          <w:rStyle w:val="Style13ptBold"/>
        </w:rPr>
        <w:t xml:space="preserve">&amp; </w:t>
      </w:r>
      <w:r w:rsidRPr="007F7059">
        <w:rPr>
          <w:rStyle w:val="Style13ptBold"/>
        </w:rPr>
        <w:t>Malone 19</w:t>
      </w:r>
      <w:r>
        <w:t xml:space="preserve"> — </w:t>
      </w:r>
      <w:r w:rsidRPr="00182B52">
        <w:rPr>
          <w:u w:val="single"/>
        </w:rPr>
        <w:t>William Spaniel</w:t>
      </w:r>
      <w:r>
        <w:t xml:space="preserve">: </w:t>
      </w:r>
      <w:r w:rsidRPr="007F7059">
        <w:t xml:space="preserve">Department of Political Science, University of Pittsburgh. </w:t>
      </w:r>
      <w:r w:rsidRPr="0070719F">
        <w:rPr>
          <w:u w:val="single"/>
        </w:rPr>
        <w:t>Iris Malone</w:t>
      </w:r>
      <w:r>
        <w:t xml:space="preserve">: </w:t>
      </w:r>
      <w:r w:rsidRPr="007F7059">
        <w:t>Department of Political Science, Stanford University</w:t>
      </w:r>
      <w:r>
        <w:t xml:space="preserve"> (</w:t>
      </w:r>
      <w:r w:rsidRPr="007F7059">
        <w:t>March 5</w:t>
      </w:r>
      <w:r w:rsidRPr="0070719F">
        <w:rPr>
          <w:vertAlign w:val="superscript"/>
        </w:rPr>
        <w:t>th</w:t>
      </w:r>
      <w:r>
        <w:t>;</w:t>
      </w:r>
      <w:r w:rsidRPr="007F7059">
        <w:t xml:space="preserve"> </w:t>
      </w:r>
      <w:r w:rsidRPr="007F7059">
        <w:rPr>
          <w:i/>
          <w:iCs/>
        </w:rPr>
        <w:t>The Uncertainty Tradeoff: Re-Examining Opportunity Costs and War</w:t>
      </w:r>
      <w:r>
        <w:t xml:space="preserve">; </w:t>
      </w:r>
      <w:hyperlink r:id="rId22" w:history="1">
        <w:r w:rsidRPr="00A6787D">
          <w:rPr>
            <w:rStyle w:val="Hyperlink"/>
          </w:rPr>
          <w:t>https://wjspaniel.files.wordpress.com/2019/03/uncertainty-tradeoff-final.pdf</w:t>
        </w:r>
      </w:hyperlink>
      <w:r>
        <w:t>; Date Accessed 03-04-2021)</w:t>
      </w:r>
    </w:p>
    <w:p w14:paraId="5224B403" w14:textId="77777777" w:rsidR="00DD7709" w:rsidRDefault="00DD7709" w:rsidP="00DD7709">
      <w:r w:rsidRPr="004007C5">
        <w:rPr>
          <w:rStyle w:val="StyleUnderline"/>
        </w:rPr>
        <w:t>Conventional wisdom about economic interdependence and international conflict predicts increasing opportunity costs make war less likely, but some wars occur after costs grow. Why?</w:t>
      </w:r>
      <w:r>
        <w:t xml:space="preserve"> We develop a model that shows a nonmonotonic relationship exists between the costs and probability of war when there is uncertainty over resolve. </w:t>
      </w:r>
      <w:r w:rsidRPr="004007C5">
        <w:rPr>
          <w:rStyle w:val="StyleUnderline"/>
        </w:rPr>
        <w:t xml:space="preserve">Under these conditions, </w:t>
      </w:r>
      <w:r w:rsidRPr="00FD0385">
        <w:rPr>
          <w:rStyle w:val="StyleUnderline"/>
          <w:highlight w:val="yellow"/>
        </w:rPr>
        <w:t>increasing the costs</w:t>
      </w:r>
      <w:r w:rsidRPr="004007C5">
        <w:rPr>
          <w:rStyle w:val="StyleUnderline"/>
        </w:rPr>
        <w:t xml:space="preserve"> of an uninformed party’s opponent </w:t>
      </w:r>
      <w:r w:rsidRPr="00FD0385">
        <w:rPr>
          <w:rStyle w:val="StyleUnderline"/>
          <w:highlight w:val="yellow"/>
        </w:rPr>
        <w:t xml:space="preserve">has a second-order effect of </w:t>
      </w:r>
      <w:r w:rsidRPr="00FD0385">
        <w:rPr>
          <w:rStyle w:val="Emphasis"/>
          <w:highlight w:val="yellow"/>
        </w:rPr>
        <w:t>exacerbating informational asymmetries</w:t>
      </w:r>
      <w:r>
        <w:t xml:space="preserve"> </w:t>
      </w:r>
      <w:r w:rsidRPr="004007C5">
        <w:rPr>
          <w:rStyle w:val="StyleUnderline"/>
        </w:rPr>
        <w:t>about that opponent’s willingness to maintain peace</w:t>
      </w:r>
      <w:r>
        <w:t>. We derive conditions under which war can occur more frequently and empirically showcase the model’s implications through a case study of Sino-Indian relations from 1949 to 2007.</w:t>
      </w:r>
      <w:r w:rsidRPr="004007C5">
        <w:rPr>
          <w:rStyle w:val="StyleUnderline"/>
        </w:rPr>
        <w:t xml:space="preserve">This finding challenges how scholars traditionally believe economic interdependence mediate incentives to fight: </w:t>
      </w:r>
      <w:r w:rsidRPr="00FD0385">
        <w:rPr>
          <w:rStyle w:val="StyleUnderline"/>
          <w:highlight w:val="yellow"/>
        </w:rPr>
        <w:t xml:space="preserve">instruments like trade have </w:t>
      </w:r>
      <w:r w:rsidRPr="00FD0385">
        <w:rPr>
          <w:rStyle w:val="Emphasis"/>
          <w:highlight w:val="yellow"/>
        </w:rPr>
        <w:t>competing effects on the probability of war</w:t>
      </w:r>
      <w:r>
        <w:t>.</w:t>
      </w:r>
    </w:p>
    <w:p w14:paraId="651AB366" w14:textId="77777777" w:rsidR="00DD7709" w:rsidRDefault="00DD7709" w:rsidP="00DD7709">
      <w:r>
        <w:t>Introduction</w:t>
      </w:r>
    </w:p>
    <w:p w14:paraId="4C6147DD" w14:textId="77777777" w:rsidR="00DD7709" w:rsidRDefault="00DD7709" w:rsidP="00DD7709">
      <w:r>
        <w:t xml:space="preserve">What is the relationship between opportunity costs and war? </w:t>
      </w:r>
      <w:r w:rsidRPr="004007C5">
        <w:rPr>
          <w:rStyle w:val="StyleUnderline"/>
        </w:rPr>
        <w:t>Most political scientists invoke the “opportunity cost mechanism” to explain why commerce, trade ties, and other economic transactions decrease the probability of conflict</w:t>
      </w:r>
      <w:r>
        <w:t xml:space="preserve">.1As potential gains from interdependence increase, opportunity costs also rise. The range of mutually preferable settlements expands and the probability of war correspondingly drops (Fearon 1995; Oneal and Russett 2001; Polachek and Xiang 2010). </w:t>
      </w:r>
      <w:r w:rsidRPr="004007C5">
        <w:rPr>
          <w:rStyle w:val="StyleUnderline"/>
        </w:rPr>
        <w:t>In sum, changing opportunity costs underscore one of the most popular theories of war</w:t>
      </w:r>
      <w:r>
        <w:t>.</w:t>
      </w:r>
    </w:p>
    <w:p w14:paraId="4B0ED422" w14:textId="77777777" w:rsidR="00DD7709" w:rsidRDefault="00DD7709" w:rsidP="00DD7709">
      <w:r w:rsidRPr="004007C5">
        <w:rPr>
          <w:rStyle w:val="StyleUnderline"/>
        </w:rPr>
        <w:t xml:space="preserve">However, </w:t>
      </w:r>
      <w:r w:rsidRPr="00FD0385">
        <w:rPr>
          <w:rStyle w:val="Emphasis"/>
          <w:highlight w:val="yellow"/>
        </w:rPr>
        <w:t>not all scholars</w:t>
      </w:r>
      <w:r w:rsidRPr="00FD0385">
        <w:rPr>
          <w:rStyle w:val="StyleUnderline"/>
          <w:highlight w:val="yellow"/>
        </w:rPr>
        <w:t xml:space="preserve"> believe opportunity costs are a panacea for war</w:t>
      </w:r>
      <w:r w:rsidRPr="00FD0385">
        <w:t xml:space="preserve">.2 </w:t>
      </w:r>
      <w:r w:rsidRPr="00FD0385">
        <w:rPr>
          <w:rStyle w:val="StyleUnderline"/>
          <w:highlight w:val="yellow"/>
        </w:rPr>
        <w:t xml:space="preserve">The historical record contains </w:t>
      </w:r>
      <w:r w:rsidRPr="00FD0385">
        <w:rPr>
          <w:rStyle w:val="Emphasis"/>
          <w:highlight w:val="yellow"/>
        </w:rPr>
        <w:t>empirical inconsistencies</w:t>
      </w:r>
      <w:r w:rsidRPr="00FD0385">
        <w:rPr>
          <w:highlight w:val="yellow"/>
        </w:rPr>
        <w:t xml:space="preserve"> </w:t>
      </w:r>
      <w:r w:rsidRPr="00FD0385">
        <w:rPr>
          <w:rStyle w:val="StyleUnderline"/>
          <w:highlight w:val="yellow"/>
        </w:rPr>
        <w:t>in this relationship</w:t>
      </w:r>
      <w:r w:rsidRPr="004007C5">
        <w:rPr>
          <w:rStyle w:val="StyleUnderline"/>
        </w:rPr>
        <w:t xml:space="preserve">. At times, </w:t>
      </w:r>
      <w:r w:rsidRPr="00FD0385">
        <w:rPr>
          <w:rStyle w:val="StyleUnderline"/>
          <w:highlight w:val="yellow"/>
        </w:rPr>
        <w:t>conflicts have arisen despite increased economic interdependence</w:t>
      </w:r>
      <w:r w:rsidRPr="004007C5">
        <w:rPr>
          <w:rStyle w:val="StyleUnderline"/>
        </w:rPr>
        <w:t xml:space="preserve"> between parties, fueling concerns over when and whether opportunity costs reduce conflict</w:t>
      </w:r>
      <w:r>
        <w:t>. We therefore ask a simple question: holding all else equal, does increasing opportunity costs for war decrease the probability of conflict?3</w:t>
      </w:r>
    </w:p>
    <w:p w14:paraId="12ECF6F1" w14:textId="77777777" w:rsidR="00DD7709" w:rsidRPr="007F7059" w:rsidRDefault="00DD7709" w:rsidP="00DD7709">
      <w:r w:rsidRPr="007F7059">
        <w:t>In</w:t>
      </w:r>
      <w:r>
        <w:t xml:space="preserve"> </w:t>
      </w:r>
      <w:r w:rsidRPr="007F7059">
        <w:t>this</w:t>
      </w:r>
      <w:r>
        <w:t xml:space="preserve"> </w:t>
      </w:r>
      <w:r w:rsidRPr="007F7059">
        <w:t>paper,</w:t>
      </w:r>
      <w:r>
        <w:t xml:space="preserve"> </w:t>
      </w:r>
      <w:r w:rsidRPr="007F7059">
        <w:t>we</w:t>
      </w:r>
      <w:r>
        <w:t xml:space="preserve"> </w:t>
      </w:r>
      <w:r w:rsidRPr="007F7059">
        <w:t>develop</w:t>
      </w:r>
      <w:r>
        <w:t xml:space="preserve"> </w:t>
      </w:r>
      <w:r w:rsidRPr="007F7059">
        <w:t>a</w:t>
      </w:r>
      <w:r>
        <w:t xml:space="preserve"> </w:t>
      </w:r>
      <w:r w:rsidRPr="007F7059">
        <w:t>model</w:t>
      </w:r>
      <w:r>
        <w:t xml:space="preserve"> </w:t>
      </w:r>
      <w:r w:rsidRPr="007F7059">
        <w:t>that</w:t>
      </w:r>
      <w:r>
        <w:t xml:space="preserve"> </w:t>
      </w:r>
      <w:r w:rsidRPr="007F7059">
        <w:t>reconciles</w:t>
      </w:r>
      <w:r>
        <w:t xml:space="preserve"> </w:t>
      </w:r>
      <w:r w:rsidRPr="007F7059">
        <w:t>this</w:t>
      </w:r>
      <w:r>
        <w:t xml:space="preserve"> </w:t>
      </w:r>
      <w:r w:rsidRPr="007F7059">
        <w:t>puzzle</w:t>
      </w:r>
      <w:r>
        <w:t xml:space="preserve"> </w:t>
      </w:r>
      <w:r w:rsidRPr="007F7059">
        <w:t>by</w:t>
      </w:r>
      <w:r>
        <w:t xml:space="preserve"> </w:t>
      </w:r>
      <w:r w:rsidRPr="007F7059">
        <w:t>showing</w:t>
      </w:r>
      <w:r>
        <w:t xml:space="preserve"> </w:t>
      </w:r>
      <w:r w:rsidRPr="007F7059">
        <w:t>both</w:t>
      </w:r>
      <w:r>
        <w:t xml:space="preserve"> </w:t>
      </w:r>
      <w:r w:rsidRPr="007F7059">
        <w:t>proponents and skeptics of the opportunity cost mechanism are right.</w:t>
      </w:r>
      <w:r>
        <w:t xml:space="preserve"> </w:t>
      </w:r>
      <w:r w:rsidRPr="004007C5">
        <w:rPr>
          <w:rStyle w:val="StyleUnderline"/>
        </w:rPr>
        <w:t xml:space="preserve">Instruments like trade have competing effects on the probability of war. How is this true? Despite raising the price of war, </w:t>
      </w:r>
      <w:r w:rsidRPr="00FD0385">
        <w:rPr>
          <w:rStyle w:val="StyleUnderline"/>
          <w:highlight w:val="yellow"/>
        </w:rPr>
        <w:t>opportunity costs</w:t>
      </w:r>
      <w:r w:rsidRPr="004007C5">
        <w:rPr>
          <w:rStyle w:val="StyleUnderline"/>
        </w:rPr>
        <w:t xml:space="preserve"> also have an indirect, second order effect of </w:t>
      </w:r>
      <w:r w:rsidRPr="00FD0385">
        <w:rPr>
          <w:rStyle w:val="Emphasis"/>
          <w:highlight w:val="yellow"/>
        </w:rPr>
        <w:t>exacerbating uncertainty about a state’s resolve</w:t>
      </w:r>
      <w:r w:rsidRPr="007F7059">
        <w:t xml:space="preserve">, </w:t>
      </w:r>
      <w:r w:rsidRPr="004007C5">
        <w:rPr>
          <w:rStyle w:val="StyleUnderline"/>
        </w:rPr>
        <w:t>which is among the most popular mechanisms that explain war</w:t>
      </w:r>
      <w:r w:rsidRPr="007F7059">
        <w:t>.4Which effect is stronger?</w:t>
      </w:r>
      <w:r>
        <w:t xml:space="preserve"> </w:t>
      </w:r>
      <w:r w:rsidRPr="007F7059">
        <w:t xml:space="preserve">We show that </w:t>
      </w:r>
      <w:r w:rsidRPr="004007C5">
        <w:rPr>
          <w:rStyle w:val="StyleUnderline"/>
        </w:rPr>
        <w:t xml:space="preserve">the </w:t>
      </w:r>
      <w:r w:rsidRPr="00FD0385">
        <w:rPr>
          <w:rStyle w:val="StyleUnderline"/>
          <w:highlight w:val="yellow"/>
        </w:rPr>
        <w:t xml:space="preserve">latter effect can </w:t>
      </w:r>
      <w:r w:rsidRPr="00FD0385">
        <w:rPr>
          <w:rStyle w:val="Emphasis"/>
          <w:highlight w:val="yellow"/>
        </w:rPr>
        <w:t>dominate</w:t>
      </w:r>
      <w:r w:rsidRPr="00FD0385">
        <w:rPr>
          <w:rStyle w:val="StyleUnderline"/>
          <w:highlight w:val="yellow"/>
        </w:rPr>
        <w:t xml:space="preserve"> in equilibrium—that is, </w:t>
      </w:r>
      <w:r w:rsidRPr="00FD0385">
        <w:rPr>
          <w:rStyle w:val="Emphasis"/>
          <w:highlight w:val="yellow"/>
        </w:rPr>
        <w:t>the probability of war increases despite raising opportunity costs</w:t>
      </w:r>
      <w:r w:rsidRPr="007F7059">
        <w:t>.</w:t>
      </w:r>
    </w:p>
    <w:p w14:paraId="27CA462E" w14:textId="77777777" w:rsidR="00DD7709" w:rsidRDefault="00DD7709" w:rsidP="00DD7709">
      <w:r w:rsidRPr="004007C5">
        <w:rPr>
          <w:rStyle w:val="StyleUnderline"/>
        </w:rPr>
        <w:t xml:space="preserve">The </w:t>
      </w:r>
      <w:r w:rsidRPr="00FD0385">
        <w:rPr>
          <w:rStyle w:val="StyleUnderline"/>
          <w:highlight w:val="yellow"/>
        </w:rPr>
        <w:t>intuition falls back on screening models where</w:t>
      </w:r>
      <w:r w:rsidRPr="004007C5">
        <w:rPr>
          <w:rStyle w:val="StyleUnderline"/>
        </w:rPr>
        <w:t xml:space="preserve"> a proposer is </w:t>
      </w:r>
      <w:r w:rsidRPr="00FD0385">
        <w:rPr>
          <w:rStyle w:val="StyleUnderline"/>
          <w:highlight w:val="yellow"/>
        </w:rPr>
        <w:t>uncertain about its opponent’s willingness to fight</w:t>
      </w:r>
      <w:r>
        <w:t xml:space="preserve">.  Broadly, </w:t>
      </w:r>
      <w:r w:rsidRPr="004007C5">
        <w:rPr>
          <w:rStyle w:val="StyleUnderline"/>
        </w:rPr>
        <w:t>the uninformed state</w:t>
      </w:r>
      <w:r>
        <w:t xml:space="preserve"> can pursue two strategies under these conditions.  First, it can offer a generous amount that resolved types would accept.  This has the benefit of avoiding the costs of war.  Alternatively, it </w:t>
      </w:r>
      <w:r w:rsidRPr="004007C5">
        <w:rPr>
          <w:rStyle w:val="StyleUnderline"/>
        </w:rPr>
        <w:t>can propose a stingy settlement and screen the opponent’s willingness to fight, causing unresolved types to accept while inducing resolved types to reject.</w:t>
      </w:r>
      <w:r>
        <w:t xml:space="preserve">  The latter benefits the proposer by giving it a large share of the settlement when the opponent accepts, but also forces it to pay the costs of war if its screening offer backfires.</w:t>
      </w:r>
    </w:p>
    <w:p w14:paraId="15F32942" w14:textId="77777777" w:rsidR="00DD7709" w:rsidRPr="007F7059" w:rsidRDefault="00DD7709" w:rsidP="00DD7709">
      <w:r w:rsidRPr="004007C5">
        <w:rPr>
          <w:rStyle w:val="StyleUnderline"/>
        </w:rPr>
        <w:t>When the difference between the costs of war for types is small, the proposing state has less incentive to screen</w:t>
      </w:r>
      <w:r w:rsidRPr="007F7059">
        <w:t xml:space="preserve">. Why? Screening still forces the proposer to risk war, but the prospective gains from such a settlement are minimal. However, </w:t>
      </w:r>
      <w:r w:rsidRPr="004007C5">
        <w:rPr>
          <w:rStyle w:val="StyleUnderline"/>
        </w:rPr>
        <w:t>as the costs of conflict grow, a state is more likely to issue more aggressive demands because of a divergence in relative valuations among types</w:t>
      </w:r>
      <w:r w:rsidRPr="007F7059">
        <w:t xml:space="preserve">. As the difference in relative costs between types increases, stingy offer strategies become more attractive. For the proposer, </w:t>
      </w:r>
      <w:r w:rsidRPr="00FD0385">
        <w:rPr>
          <w:rStyle w:val="StyleUnderline"/>
          <w:highlight w:val="yellow"/>
        </w:rPr>
        <w:t xml:space="preserve">the </w:t>
      </w:r>
      <w:r w:rsidRPr="00FD0385">
        <w:rPr>
          <w:rStyle w:val="Emphasis"/>
          <w:highlight w:val="yellow"/>
        </w:rPr>
        <w:t>increased screening incentives</w:t>
      </w:r>
      <w:r w:rsidRPr="00FD0385">
        <w:rPr>
          <w:highlight w:val="yellow"/>
        </w:rPr>
        <w:t xml:space="preserve"> </w:t>
      </w:r>
      <w:r w:rsidRPr="00FD0385">
        <w:rPr>
          <w:rStyle w:val="StyleUnderline"/>
          <w:highlight w:val="yellow"/>
        </w:rPr>
        <w:t>can outweigh</w:t>
      </w:r>
      <w:r w:rsidRPr="004007C5">
        <w:rPr>
          <w:rStyle w:val="StyleUnderline"/>
        </w:rPr>
        <w:t xml:space="preserve"> the increased opportunity cost of conflict. </w:t>
      </w:r>
      <w:r w:rsidRPr="00FD0385">
        <w:rPr>
          <w:rStyle w:val="StyleUnderline"/>
          <w:highlight w:val="yellow"/>
        </w:rPr>
        <w:t xml:space="preserve">This causes the proposer to </w:t>
      </w:r>
      <w:r w:rsidRPr="00FD0385">
        <w:rPr>
          <w:rStyle w:val="Emphasis"/>
          <w:highlight w:val="yellow"/>
        </w:rPr>
        <w:t>risk war and trade breakdown by making more aggressive demands</w:t>
      </w:r>
      <w:r w:rsidRPr="007F7059">
        <w:t xml:space="preserve">. </w:t>
      </w:r>
      <w:r w:rsidRPr="004007C5">
        <w:rPr>
          <w:rStyle w:val="StyleUnderline"/>
        </w:rPr>
        <w:t>Thus, increasing opportunity costs can have a countervailing effect of raising the risk of war even though these costs are common knowledge</w:t>
      </w:r>
      <w:r w:rsidRPr="007F7059">
        <w:t>.</w:t>
      </w:r>
    </w:p>
    <w:p w14:paraId="2C827496" w14:textId="77777777" w:rsidR="00DD7709" w:rsidRDefault="00DD7709" w:rsidP="00DD7709">
      <w:r w:rsidRPr="00FD0385">
        <w:rPr>
          <w:rStyle w:val="StyleUnderline"/>
          <w:highlight w:val="yellow"/>
        </w:rPr>
        <w:t>Our model verifies this counterintuitive relationship</w:t>
      </w:r>
      <w:r w:rsidRPr="007F7059">
        <w:t>.</w:t>
      </w:r>
      <w:r>
        <w:t xml:space="preserve"> </w:t>
      </w:r>
      <w:r w:rsidRPr="007F7059">
        <w:t>It also generates comparative</w:t>
      </w:r>
      <w:r>
        <w:t xml:space="preserve"> </w:t>
      </w:r>
      <w:r w:rsidRPr="007F7059">
        <w:t>statics on when the uncertainty effect dominates over the opportunity cost effect.</w:t>
      </w:r>
      <w:r>
        <w:t xml:space="preserve"> </w:t>
      </w:r>
      <w:r w:rsidRPr="007F7059">
        <w:t>We</w:t>
      </w:r>
      <w:r>
        <w:t xml:space="preserve"> </w:t>
      </w:r>
      <w:r w:rsidRPr="007F7059">
        <w:t>focus</w:t>
      </w:r>
      <w:r>
        <w:t xml:space="preserve"> </w:t>
      </w:r>
      <w:r w:rsidRPr="007F7059">
        <w:t>on</w:t>
      </w:r>
      <w:r>
        <w:t xml:space="preserve"> </w:t>
      </w:r>
      <w:r w:rsidRPr="007F7059">
        <w:t>the</w:t>
      </w:r>
      <w:r>
        <w:t xml:space="preserve"> </w:t>
      </w:r>
      <w:r w:rsidRPr="007F7059">
        <w:t>role</w:t>
      </w:r>
      <w:r>
        <w:t xml:space="preserve"> </w:t>
      </w:r>
      <w:r w:rsidRPr="007F7059">
        <w:t>of</w:t>
      </w:r>
      <w:r>
        <w:t xml:space="preserve"> </w:t>
      </w:r>
      <w:r w:rsidRPr="007F7059">
        <w:t>opportunity</w:t>
      </w:r>
      <w:r>
        <w:t xml:space="preserve"> </w:t>
      </w:r>
      <w:r w:rsidRPr="007F7059">
        <w:t>costs</w:t>
      </w:r>
      <w:r>
        <w:t xml:space="preserve"> </w:t>
      </w:r>
      <w:r w:rsidRPr="007F7059">
        <w:t>in</w:t>
      </w:r>
      <w:r>
        <w:t xml:space="preserve"> </w:t>
      </w:r>
      <w:r w:rsidRPr="007F7059">
        <w:t>economic</w:t>
      </w:r>
      <w:r>
        <w:t xml:space="preserve"> </w:t>
      </w:r>
      <w:r w:rsidRPr="007F7059">
        <w:t>interdependence</w:t>
      </w:r>
      <w:r>
        <w:t xml:space="preserve"> </w:t>
      </w:r>
      <w:r w:rsidRPr="007F7059">
        <w:t>theory</w:t>
      </w:r>
      <w:r>
        <w:t xml:space="preserve"> </w:t>
      </w:r>
      <w:r w:rsidRPr="007F7059">
        <w:t>given</w:t>
      </w:r>
      <w:r>
        <w:t xml:space="preserve"> </w:t>
      </w:r>
      <w:r w:rsidRPr="007F7059">
        <w:t>its</w:t>
      </w:r>
      <w:r>
        <w:t xml:space="preserve"> </w:t>
      </w:r>
      <w:r w:rsidRPr="007F7059">
        <w:t>popularity.</w:t>
      </w:r>
      <w:r>
        <w:t xml:space="preserve"> </w:t>
      </w:r>
      <w:r w:rsidRPr="007F7059">
        <w:t xml:space="preserve">To preview, </w:t>
      </w:r>
      <w:r w:rsidRPr="004007C5">
        <w:rPr>
          <w:rStyle w:val="StyleUnderline"/>
        </w:rPr>
        <w:t xml:space="preserve">the effect arises as trade flows increase because a state cannot observe how its opponent weighs the benefits of trade relative to the costs of fighting. The probability of war increases </w:t>
      </w:r>
      <w:r w:rsidRPr="007F7059">
        <w:t xml:space="preserve">when the state </w:t>
      </w:r>
      <w:r w:rsidRPr="004007C5">
        <w:rPr>
          <w:rStyle w:val="StyleUnderline"/>
        </w:rPr>
        <w:t>facing this uncertainty</w:t>
      </w:r>
      <w:r w:rsidRPr="007F7059">
        <w:t xml:space="preserve"> internalizes a</w:t>
      </w:r>
      <w:r>
        <w:t xml:space="preserve"> </w:t>
      </w:r>
      <w:r w:rsidRPr="007F7059">
        <w:t>larger portion of the military costs than the benefits of trade relative to their opponent’s</w:t>
      </w:r>
      <w:r>
        <w:t xml:space="preserve"> </w:t>
      </w:r>
      <w:r w:rsidRPr="007F7059">
        <w:t>internalization. The conditional effect introduced here suggests caution in making broad</w:t>
      </w:r>
      <w:r>
        <w:t xml:space="preserve"> </w:t>
      </w:r>
      <w:r w:rsidRPr="007F7059">
        <w:t>claims about the relationship between trade and war, though the scope conditions the</w:t>
      </w:r>
      <w:r>
        <w:t xml:space="preserve"> </w:t>
      </w:r>
      <w:r w:rsidRPr="007F7059">
        <w:t>model generates provide a straightforward substantive interpretation that scholars can</w:t>
      </w:r>
      <w:r>
        <w:t xml:space="preserve"> </w:t>
      </w:r>
      <w:r w:rsidRPr="007F7059">
        <w:t>exploit.</w:t>
      </w:r>
    </w:p>
    <w:p w14:paraId="23BF6D65" w14:textId="77777777" w:rsidR="00DD7709" w:rsidRPr="00C9099F" w:rsidRDefault="00DD7709" w:rsidP="00DD7709">
      <w:pPr>
        <w:pStyle w:val="Heading4"/>
      </w:pPr>
      <w:r>
        <w:t>Vulnerability causes uncertainty and aggression.</w:t>
      </w:r>
    </w:p>
    <w:p w14:paraId="01D47970" w14:textId="77777777" w:rsidR="00DD7709" w:rsidRDefault="00DD7709" w:rsidP="00DD7709">
      <w:r w:rsidRPr="00C9099F">
        <w:rPr>
          <w:rStyle w:val="Style13ptBold"/>
        </w:rPr>
        <w:t>Bonfatti and O’Rourke 14</w:t>
      </w:r>
      <w:r>
        <w:t xml:space="preserve"> (Roberto, School of Economics University of Nottingham, and Kevin, All Souls College University of Oxford, “GROWTH, IMPORT DEPENDENCE AND WAR,” July 2014, NATIONAL BUREAU OF ECONOMIC RESEARCH, </w:t>
      </w:r>
      <w:hyperlink r:id="rId23" w:history="1">
        <w:r w:rsidRPr="0042253B">
          <w:rPr>
            <w:rStyle w:val="Hyperlink"/>
          </w:rPr>
          <w:t>https://www.nber.org/system/files/working_papers/w20326/revisions/w20326.rev0.pdf</w:t>
        </w:r>
      </w:hyperlink>
      <w:r>
        <w:t>. DOA: 1-5-2020) //Snowball</w:t>
      </w:r>
    </w:p>
    <w:p w14:paraId="4F436493" w14:textId="77777777" w:rsidR="00DD7709" w:rsidRPr="00C91284" w:rsidRDefault="00DD7709" w:rsidP="00DD7709">
      <w:pPr>
        <w:rPr>
          <w:sz w:val="16"/>
        </w:rPr>
      </w:pPr>
      <w:r w:rsidRPr="00C91284">
        <w:rPr>
          <w:sz w:val="16"/>
        </w:rPr>
        <w:t xml:space="preserve">The argument is a controversial one, however (for a brief survey, see Barbieri 1996, pp. 30-34). While some realist scholars deny the relevance of trade to the issue of international conflict, on the grounds that war and peace are solely determined by security concerns, relative power, and so forth, </w:t>
      </w:r>
      <w:r w:rsidRPr="00C91284">
        <w:rPr>
          <w:rStyle w:val="StyleUnderline"/>
        </w:rPr>
        <w:t xml:space="preserve">others have argued that </w:t>
      </w:r>
      <w:r w:rsidRPr="00C629AA">
        <w:rPr>
          <w:rStyle w:val="Emphasis"/>
          <w:highlight w:val="yellow"/>
        </w:rPr>
        <w:t>trade makes war more likely</w:t>
      </w:r>
      <w:r w:rsidRPr="00C91284">
        <w:rPr>
          <w:rStyle w:val="StyleUnderline"/>
        </w:rPr>
        <w:t xml:space="preserve">. A frequent theme is that </w:t>
      </w:r>
      <w:r w:rsidRPr="001A356D">
        <w:rPr>
          <w:rStyle w:val="StyleUnderline"/>
          <w:highlight w:val="yellow"/>
        </w:rPr>
        <w:t>trade can make countries dependent</w:t>
      </w:r>
      <w:r w:rsidRPr="00C91284">
        <w:rPr>
          <w:rStyle w:val="StyleUnderline"/>
        </w:rPr>
        <w:t xml:space="preserve"> on others, </w:t>
      </w:r>
      <w:r w:rsidRPr="001A356D">
        <w:rPr>
          <w:rStyle w:val="StyleUnderline"/>
          <w:highlight w:val="yellow"/>
        </w:rPr>
        <w:t xml:space="preserve">and therefore </w:t>
      </w:r>
      <w:r w:rsidRPr="00C629AA">
        <w:rPr>
          <w:rStyle w:val="Emphasis"/>
          <w:highlight w:val="yellow"/>
        </w:rPr>
        <w:t>vulnerable</w:t>
      </w:r>
      <w:r w:rsidRPr="001A356D">
        <w:rPr>
          <w:rStyle w:val="StyleUnderline"/>
          <w:highlight w:val="yellow"/>
        </w:rPr>
        <w:t>, in</w:t>
      </w:r>
      <w:r w:rsidRPr="00C91284">
        <w:rPr>
          <w:rStyle w:val="StyleUnderline"/>
        </w:rPr>
        <w:t xml:space="preserve"> the context of </w:t>
      </w:r>
      <w:r w:rsidRPr="001A356D">
        <w:rPr>
          <w:rStyle w:val="StyleUnderline"/>
          <w:highlight w:val="yellow"/>
        </w:rPr>
        <w:t xml:space="preserve">an anarchic world in which countries have </w:t>
      </w:r>
      <w:r w:rsidRPr="00C629AA">
        <w:rPr>
          <w:rStyle w:val="Emphasis"/>
          <w:highlight w:val="yellow"/>
        </w:rPr>
        <w:t>fundamentally different interests</w:t>
      </w:r>
      <w:r w:rsidRPr="00C91284">
        <w:rPr>
          <w:rStyle w:val="StyleUnderline"/>
        </w:rPr>
        <w:t xml:space="preserve">. In the words of John Mearsheimer, “states will struggle to escape the vulnerability that interdependence creates, in order to bolster their national security. States that depend on others for critical economic supplies will fear cutoff or blackmail in time of crisis or war; </w:t>
      </w:r>
      <w:r w:rsidRPr="001A356D">
        <w:rPr>
          <w:rStyle w:val="StyleUnderline"/>
          <w:highlight w:val="yellow"/>
        </w:rPr>
        <w:t xml:space="preserve">they may try to </w:t>
      </w:r>
      <w:r w:rsidRPr="00C629AA">
        <w:rPr>
          <w:rStyle w:val="Emphasis"/>
          <w:highlight w:val="yellow"/>
        </w:rPr>
        <w:t>extend political control</w:t>
      </w:r>
      <w:r w:rsidRPr="00C629AA">
        <w:rPr>
          <w:rStyle w:val="StyleUnderline"/>
          <w:highlight w:val="yellow"/>
        </w:rPr>
        <w:t xml:space="preserve"> </w:t>
      </w:r>
      <w:r w:rsidRPr="001A356D">
        <w:rPr>
          <w:rStyle w:val="StyleUnderline"/>
          <w:highlight w:val="yellow"/>
        </w:rPr>
        <w:t>to the source of supply, giving rise to conflict</w:t>
      </w:r>
      <w:r w:rsidRPr="00C91284">
        <w:rPr>
          <w:rStyle w:val="StyleUnderline"/>
        </w:rPr>
        <w:t xml:space="preserve"> with the source or with its other customers”</w:t>
      </w:r>
      <w:r w:rsidRPr="00C91284">
        <w:rPr>
          <w:sz w:val="16"/>
        </w:rPr>
        <w:t xml:space="preserve"> (Mearsheimer 1990, p. 45). There is a critical di</w:t>
      </w:r>
      <w:r w:rsidRPr="00C91284">
        <w:rPr>
          <w:rFonts w:ascii="Cambria Math" w:hAnsi="Cambria Math" w:cs="Cambria Math"/>
          <w:sz w:val="16"/>
        </w:rPr>
        <w:t>ff</w:t>
      </w:r>
      <w:r w:rsidRPr="00C91284">
        <w:rPr>
          <w:sz w:val="16"/>
        </w:rPr>
        <w:t xml:space="preserve">erence between international and domestic trade, argues Kenneth Waltz: regions within a country “are free to specialize because they have no reason to fear the increased interdependence that goes with specialization”, whereas </w:t>
      </w:r>
      <w:r w:rsidRPr="00FD0385">
        <w:rPr>
          <w:rStyle w:val="StyleUnderline"/>
          <w:highlight w:val="yellow"/>
        </w:rPr>
        <w:t>in an anarchic world, states may fear</w:t>
      </w:r>
      <w:r w:rsidRPr="00C91284">
        <w:rPr>
          <w:rStyle w:val="StyleUnderline"/>
        </w:rPr>
        <w:t xml:space="preserve"> specialization on the grounds that their potential competitors may gain more than they do, or because </w:t>
      </w:r>
      <w:r w:rsidRPr="00FD0385">
        <w:rPr>
          <w:rStyle w:val="StyleUnderline"/>
          <w:highlight w:val="yellow"/>
        </w:rPr>
        <w:t>trade makes them “dependent</w:t>
      </w:r>
      <w:r w:rsidRPr="00C91284">
        <w:rPr>
          <w:rStyle w:val="StyleUnderline"/>
        </w:rPr>
        <w:t xml:space="preserve"> on others through cooperative endeavors and exchanges of goods and services”</w:t>
      </w:r>
      <w:r w:rsidRPr="00C91284">
        <w:rPr>
          <w:sz w:val="16"/>
        </w:rPr>
        <w:t xml:space="preserve"> (Waltz 1979, pp. 104, 106; see also Gilpin 1981, p. 220).</w:t>
      </w:r>
    </w:p>
    <w:p w14:paraId="67763FA8" w14:textId="77777777" w:rsidR="00DD7709" w:rsidRPr="00C9099F" w:rsidRDefault="00DD7709" w:rsidP="00DD7709">
      <w:pPr>
        <w:pStyle w:val="Heading4"/>
      </w:pPr>
      <w:r>
        <w:t xml:space="preserve">It makes wars </w:t>
      </w:r>
      <w:r>
        <w:rPr>
          <w:u w:val="single"/>
        </w:rPr>
        <w:t>likelier</w:t>
      </w:r>
      <w:r>
        <w:t xml:space="preserve"> and </w:t>
      </w:r>
      <w:r>
        <w:rPr>
          <w:u w:val="single"/>
        </w:rPr>
        <w:t>longer</w:t>
      </w:r>
      <w:r>
        <w:t>.</w:t>
      </w:r>
    </w:p>
    <w:p w14:paraId="3E750239" w14:textId="77777777" w:rsidR="00DD7709" w:rsidRPr="00C9099F" w:rsidRDefault="00DD7709" w:rsidP="00DD7709">
      <w:r w:rsidRPr="00C9099F">
        <w:rPr>
          <w:rStyle w:val="Style13ptBold"/>
        </w:rPr>
        <w:t>Paganelli and Schumacher 19</w:t>
      </w:r>
      <w:r>
        <w:t xml:space="preserve"> (Maria Pia, Professor of Economics at Trinity University, and Reinhard, Professor of Physics at Carnegie Mellon University, “Do not take peace for granted: Adam Smith’s warning on the relation between commerce and war,” Cambridge Journal of Economics 2019, </w:t>
      </w:r>
      <w:hyperlink r:id="rId24" w:history="1">
        <w:r w:rsidRPr="0042253B">
          <w:rPr>
            <w:rStyle w:val="Hyperlink"/>
          </w:rPr>
          <w:t>https://academic.oup.com/cje/article-abstract/43/3/785/5127359</w:t>
        </w:r>
      </w:hyperlink>
      <w:r>
        <w:t>, DOA: 1-5-2020) //Snowball</w:t>
      </w:r>
    </w:p>
    <w:p w14:paraId="29E317A8" w14:textId="77777777" w:rsidR="00DD7709" w:rsidRPr="001A356D" w:rsidRDefault="00DD7709" w:rsidP="00DD7709">
      <w:pPr>
        <w:rPr>
          <w:sz w:val="16"/>
        </w:rPr>
      </w:pPr>
      <w:r w:rsidRPr="001A356D">
        <w:rPr>
          <w:rStyle w:val="StyleUnderline"/>
        </w:rPr>
        <w:t>Does commerce bring about peace? Contrary to what is commonly believed, one of the most famous promoters of the civilising role of commerce seems to answer the question with a negative warning. Commerce, and the wealth commerce creates, may not decrease international conflicts; they may actually increase them. This is</w:t>
      </w:r>
      <w:r w:rsidRPr="001A356D">
        <w:rPr>
          <w:sz w:val="16"/>
        </w:rPr>
        <w:t xml:space="preserve"> not because commerce is an extension of war or because commerce does not offer a ‘bond of friendship’. It is rather </w:t>
      </w:r>
      <w:r w:rsidRPr="001A356D">
        <w:rPr>
          <w:rStyle w:val="StyleUnderline"/>
        </w:rPr>
        <w:t xml:space="preserve">because of a set of perverse incentives: </w:t>
      </w:r>
      <w:r w:rsidRPr="001A356D">
        <w:rPr>
          <w:rStyle w:val="StyleUnderline"/>
          <w:highlight w:val="yellow"/>
        </w:rPr>
        <w:t>commerce and the wealth it brings</w:t>
      </w:r>
      <w:r w:rsidRPr="001A356D">
        <w:rPr>
          <w:rStyle w:val="StyleUnderline"/>
        </w:rPr>
        <w:t xml:space="preserve"> about increase the power of commercial interest groups and </w:t>
      </w:r>
      <w:r w:rsidRPr="00C629AA">
        <w:rPr>
          <w:rStyle w:val="Emphasis"/>
          <w:highlight w:val="yellow"/>
        </w:rPr>
        <w:t>decrease</w:t>
      </w:r>
      <w:r w:rsidRPr="001A356D">
        <w:rPr>
          <w:rStyle w:val="StyleUnderline"/>
          <w:highlight w:val="yellow"/>
        </w:rPr>
        <w:t xml:space="preserve"> the relative and the perceived </w:t>
      </w:r>
      <w:r w:rsidRPr="00C629AA">
        <w:rPr>
          <w:rStyle w:val="Emphasis"/>
          <w:highlight w:val="yellow"/>
        </w:rPr>
        <w:t>costs</w:t>
      </w:r>
      <w:r w:rsidRPr="001A356D">
        <w:rPr>
          <w:rStyle w:val="StyleUnderline"/>
          <w:highlight w:val="yellow"/>
        </w:rPr>
        <w:t xml:space="preserve"> of wars</w:t>
      </w:r>
      <w:r w:rsidRPr="001A356D">
        <w:rPr>
          <w:sz w:val="16"/>
        </w:rPr>
        <w:t>.</w:t>
      </w:r>
    </w:p>
    <w:p w14:paraId="080F3E6F" w14:textId="77777777" w:rsidR="00DD7709" w:rsidRDefault="00DD7709" w:rsidP="00DD7709">
      <w:pPr>
        <w:rPr>
          <w:sz w:val="16"/>
        </w:rPr>
      </w:pPr>
      <w:r w:rsidRPr="001A356D">
        <w:rPr>
          <w:sz w:val="16"/>
        </w:rPr>
        <w:t>Analysing the positions of Smith introduces an economic analysis and offers a fresh contribution to open a debate o</w:t>
      </w:r>
      <w:r w:rsidRPr="00C91284">
        <w:rPr>
          <w:sz w:val="16"/>
        </w:rPr>
        <w:t xml:space="preserve">n the effects of commerce on warfare and the probability of current wars. </w:t>
      </w:r>
      <w:r w:rsidRPr="00C91284">
        <w:rPr>
          <w:rStyle w:val="StyleUnderline"/>
        </w:rPr>
        <w:t xml:space="preserve">For Smith, </w:t>
      </w:r>
      <w:r w:rsidRPr="001A356D">
        <w:rPr>
          <w:rStyle w:val="StyleUnderline"/>
          <w:highlight w:val="yellow"/>
        </w:rPr>
        <w:t>the development of commercial societies</w:t>
      </w:r>
      <w:r w:rsidRPr="00C91284">
        <w:rPr>
          <w:sz w:val="16"/>
        </w:rPr>
        <w:t xml:space="preserve"> brings about justice and order at home, and more humanity both in peace and in war, but it also </w:t>
      </w:r>
      <w:r w:rsidRPr="001A356D">
        <w:rPr>
          <w:rStyle w:val="StyleUnderline"/>
          <w:highlight w:val="yellow"/>
        </w:rPr>
        <w:t xml:space="preserve">increases the </w:t>
      </w:r>
      <w:r w:rsidRPr="00C629AA">
        <w:rPr>
          <w:rStyle w:val="Emphasis"/>
          <w:highlight w:val="yellow"/>
        </w:rPr>
        <w:t>likelihood</w:t>
      </w:r>
      <w:r w:rsidRPr="001A356D">
        <w:rPr>
          <w:rStyle w:val="StyleUnderline"/>
          <w:highlight w:val="yellow"/>
        </w:rPr>
        <w:t xml:space="preserve"> and</w:t>
      </w:r>
      <w:r w:rsidRPr="00C91284">
        <w:rPr>
          <w:rStyle w:val="StyleUnderline"/>
        </w:rPr>
        <w:t xml:space="preserve"> the likely </w:t>
      </w:r>
      <w:r w:rsidRPr="00C629AA">
        <w:rPr>
          <w:rStyle w:val="Emphasis"/>
          <w:highlight w:val="yellow"/>
        </w:rPr>
        <w:t>duration</w:t>
      </w:r>
      <w:r w:rsidRPr="001A356D">
        <w:rPr>
          <w:rStyle w:val="StyleUnderline"/>
          <w:highlight w:val="yellow"/>
        </w:rPr>
        <w:t xml:space="preserve"> of wars</w:t>
      </w:r>
      <w:r w:rsidRPr="00C91284">
        <w:rPr>
          <w:rStyle w:val="StyleUnderline"/>
        </w:rPr>
        <w:t xml:space="preserve">. Economic development, which varies from country to country, increases the inequality in international wealth— a possible motive for increasing the frequency of international wars, as </w:t>
      </w:r>
      <w:r w:rsidRPr="001A356D">
        <w:rPr>
          <w:rStyle w:val="StyleUnderline"/>
          <w:highlight w:val="yellow"/>
        </w:rPr>
        <w:t>richer countries become enticing targets of poorer countries</w:t>
      </w:r>
      <w:r w:rsidRPr="00C91284">
        <w:rPr>
          <w:sz w:val="16"/>
        </w:rPr>
        <w:t>.25 In addition, for Smit</w:t>
      </w:r>
      <w:r w:rsidRPr="001A356D">
        <w:rPr>
          <w:sz w:val="16"/>
        </w:rPr>
        <w:t xml:space="preserve">h, </w:t>
      </w:r>
      <w:r w:rsidRPr="001A356D">
        <w:rPr>
          <w:rStyle w:val="StyleUnderline"/>
        </w:rPr>
        <w:t>the likelihood of wars increases with the increase in commerce because the ‘mean rapacity’ of merchants and manufacturers ‘intimidates’ the legislature and wrongly convinces the population that establishing monop</w:t>
      </w:r>
      <w:r w:rsidRPr="00C91284">
        <w:rPr>
          <w:rStyle w:val="StyleUnderline"/>
        </w:rPr>
        <w:t xml:space="preserve">olies and higher profits for themselves is actually good for the country. </w:t>
      </w:r>
      <w:r w:rsidRPr="001A356D">
        <w:rPr>
          <w:rStyle w:val="StyleUnderline"/>
          <w:highlight w:val="yellow"/>
        </w:rPr>
        <w:t xml:space="preserve">The majority of the population supports more wars because it can </w:t>
      </w:r>
      <w:r w:rsidRPr="00C629AA">
        <w:rPr>
          <w:rStyle w:val="Emphasis"/>
          <w:highlight w:val="yellow"/>
        </w:rPr>
        <w:t>‘dream of empire’</w:t>
      </w:r>
      <w:r w:rsidRPr="001A356D">
        <w:rPr>
          <w:rStyle w:val="StyleUnderline"/>
          <w:highlight w:val="yellow"/>
        </w:rPr>
        <w:t xml:space="preserve"> at a relatively low price. Soldiers can be taken out of productive work without affecting</w:t>
      </w:r>
      <w:r w:rsidRPr="00C91284">
        <w:rPr>
          <w:rStyle w:val="StyleUnderline"/>
        </w:rPr>
        <w:t xml:space="preserve"> the subsistence of the rest of </w:t>
      </w:r>
      <w:r w:rsidRPr="001A356D">
        <w:rPr>
          <w:rStyle w:val="StyleUnderline"/>
          <w:highlight w:val="yellow"/>
        </w:rPr>
        <w:t>the population</w:t>
      </w:r>
      <w:r w:rsidRPr="00C91284">
        <w:rPr>
          <w:sz w:val="16"/>
        </w:rPr>
        <w:t xml:space="preserve">, differently from non-commercial societies, in which wars cannot last long because the country is too poor to support troops for long periods of time without starvation. For Smith, </w:t>
      </w:r>
      <w:r w:rsidRPr="001A356D">
        <w:rPr>
          <w:rStyle w:val="StyleUnderline"/>
          <w:highlight w:val="yellow"/>
        </w:rPr>
        <w:t xml:space="preserve">the relative </w:t>
      </w:r>
      <w:r w:rsidRPr="00C629AA">
        <w:rPr>
          <w:rStyle w:val="Emphasis"/>
          <w:highlight w:val="yellow"/>
        </w:rPr>
        <w:t>price of war decreases</w:t>
      </w:r>
      <w:r w:rsidRPr="001A356D">
        <w:rPr>
          <w:rStyle w:val="StyleUnderline"/>
          <w:highlight w:val="yellow"/>
        </w:rPr>
        <w:t xml:space="preserve"> with the increase in commerce</w:t>
      </w:r>
      <w:r w:rsidRPr="00C91284">
        <w:rPr>
          <w:rStyle w:val="StyleUnderline"/>
        </w:rPr>
        <w:t>, and as with all price decreases, the decrease in the price of war increases the quantity demanded of wars</w:t>
      </w:r>
      <w:r w:rsidRPr="00C91284">
        <w:rPr>
          <w:sz w:val="16"/>
        </w:rPr>
        <w:t xml:space="preserve">. In addition, for Smith, </w:t>
      </w:r>
      <w:r w:rsidRPr="00C91284">
        <w:rPr>
          <w:rStyle w:val="StyleUnderline"/>
        </w:rPr>
        <w:t xml:space="preserve">even if the absolute cost of war increases, the ability to pay increases too, thanks to the availability of debt financing of commercial societies. </w:t>
      </w:r>
      <w:r w:rsidRPr="00C629AA">
        <w:rPr>
          <w:rStyle w:val="Emphasis"/>
          <w:highlight w:val="yellow"/>
        </w:rPr>
        <w:t>Debt financing</w:t>
      </w:r>
      <w:r w:rsidRPr="001A356D">
        <w:rPr>
          <w:rStyle w:val="StyleUnderline"/>
          <w:highlight w:val="yellow"/>
        </w:rPr>
        <w:t xml:space="preserve"> decreases the perceived cost of war, generating </w:t>
      </w:r>
      <w:r w:rsidRPr="00C629AA">
        <w:rPr>
          <w:rStyle w:val="Emphasis"/>
          <w:highlight w:val="yellow"/>
        </w:rPr>
        <w:t>increasing support</w:t>
      </w:r>
      <w:r w:rsidRPr="001A356D">
        <w:rPr>
          <w:rStyle w:val="StyleUnderline"/>
          <w:highlight w:val="yellow"/>
        </w:rPr>
        <w:t xml:space="preserve"> for more frequent and longer wars</w:t>
      </w:r>
      <w:r w:rsidRPr="00C91284">
        <w:rPr>
          <w:sz w:val="16"/>
        </w:rPr>
        <w:t>.</w:t>
      </w:r>
    </w:p>
    <w:p w14:paraId="4BDAD6DB" w14:textId="77777777" w:rsidR="00DD7709" w:rsidRPr="002A30B2" w:rsidRDefault="00DD7709" w:rsidP="00DD7709">
      <w:pPr>
        <w:pStyle w:val="Heading4"/>
        <w:rPr>
          <w:rFonts w:cs="Arial"/>
        </w:rPr>
      </w:pPr>
      <w:bookmarkStart w:id="6" w:name="_Hlk17032337"/>
      <w:r>
        <w:rPr>
          <w:rFonts w:cs="Arial"/>
        </w:rPr>
        <w:t>Asymmetry and economic volatility stemming from trade cause war — empirics.</w:t>
      </w:r>
    </w:p>
    <w:p w14:paraId="257161AF" w14:textId="77777777" w:rsidR="00DD7709" w:rsidRPr="002A30B2" w:rsidRDefault="00DD7709" w:rsidP="00DD7709">
      <w:r w:rsidRPr="002A30B2">
        <w:rPr>
          <w:rStyle w:val="Style13ptBold"/>
        </w:rPr>
        <w:t>Kat, IR PhD, 15</w:t>
      </w:r>
      <w:r w:rsidRPr="002A30B2">
        <w:t xml:space="preserve"> — Mazhid Kat, PhD in International Relations at King's College London, (“A Conceptual Analysis of Realism in International Political Economy,” </w:t>
      </w:r>
      <w:r w:rsidRPr="002A30B2">
        <w:rPr>
          <w:i/>
        </w:rPr>
        <w:t>E-IR</w:t>
      </w:r>
      <w:r w:rsidRPr="002A30B2">
        <w:t>, April 16</w:t>
      </w:r>
      <w:r w:rsidRPr="002A30B2">
        <w:rPr>
          <w:vertAlign w:val="superscript"/>
        </w:rPr>
        <w:t>th</w:t>
      </w:r>
      <w:r w:rsidRPr="002A30B2">
        <w:t>, Accessible Online at http://www.e-ir.info/2015/04/16/a-conceptual-analysis-of-realism-in-international-political-economy, Accessed On 02-08-2016)</w:t>
      </w:r>
    </w:p>
    <w:p w14:paraId="09BD2D0D" w14:textId="77777777" w:rsidR="00DD7709" w:rsidRPr="002A30B2" w:rsidRDefault="00DD7709" w:rsidP="00DD7709">
      <w:pPr>
        <w:rPr>
          <w:sz w:val="14"/>
        </w:rPr>
      </w:pPr>
      <w:r w:rsidRPr="002A30B2">
        <w:rPr>
          <w:sz w:val="14"/>
        </w:rPr>
        <w:t xml:space="preserve">The main critics of realism are </w:t>
      </w:r>
      <w:r w:rsidRPr="002A30B2">
        <w:rPr>
          <w:rStyle w:val="StyleUnderline"/>
        </w:rPr>
        <w:t>liberals</w:t>
      </w:r>
      <w:r w:rsidRPr="002A30B2">
        <w:rPr>
          <w:sz w:val="14"/>
        </w:rPr>
        <w:t xml:space="preserve">. They </w:t>
      </w:r>
      <w:r w:rsidRPr="002A30B2">
        <w:rPr>
          <w:rStyle w:val="StyleUnderline"/>
        </w:rPr>
        <w:t>argue that growing integration of the world economy and interdependence among states will create a more peaceful and stable global order because aggressive actions will lead to huge economic losses</w:t>
      </w:r>
      <w:r w:rsidRPr="002A30B2">
        <w:rPr>
          <w:sz w:val="14"/>
        </w:rPr>
        <w:t xml:space="preserve">. However, </w:t>
      </w:r>
      <w:r w:rsidRPr="002A30B2">
        <w:rPr>
          <w:rStyle w:val="StyleUnderline"/>
        </w:rPr>
        <w:t xml:space="preserve">this concept misses </w:t>
      </w:r>
      <w:r w:rsidRPr="002A30B2">
        <w:rPr>
          <w:rStyle w:val="Emphasis"/>
        </w:rPr>
        <w:t>several points</w:t>
      </w:r>
      <w:r w:rsidRPr="002A30B2">
        <w:rPr>
          <w:sz w:val="14"/>
        </w:rPr>
        <w:t xml:space="preserve">. Firstly, </w:t>
      </w:r>
      <w:r w:rsidRPr="002A30B2">
        <w:rPr>
          <w:rStyle w:val="StyleUnderline"/>
        </w:rPr>
        <w:t xml:space="preserve">even greatly </w:t>
      </w:r>
      <w:r w:rsidRPr="002A30B2">
        <w:rPr>
          <w:rStyle w:val="StyleUnderline"/>
          <w:highlight w:val="cyan"/>
        </w:rPr>
        <w:t>economically interdependent states</w:t>
      </w:r>
      <w:r w:rsidRPr="002A30B2">
        <w:rPr>
          <w:rStyle w:val="StyleUnderline"/>
        </w:rPr>
        <w:t xml:space="preserve"> </w:t>
      </w:r>
      <w:r w:rsidRPr="002A30B2">
        <w:rPr>
          <w:rStyle w:val="Emphasis"/>
        </w:rPr>
        <w:t>may </w:t>
      </w:r>
      <w:r w:rsidRPr="002A30B2">
        <w:rPr>
          <w:rStyle w:val="Emphasis"/>
          <w:highlight w:val="cyan"/>
        </w:rPr>
        <w:t>start wars</w:t>
      </w:r>
      <w:r w:rsidRPr="002A30B2">
        <w:rPr>
          <w:rStyle w:val="StyleUnderline"/>
          <w:highlight w:val="cyan"/>
        </w:rPr>
        <w:t xml:space="preserve"> with one another, as was seen with the </w:t>
      </w:r>
      <w:r w:rsidRPr="002A30B2">
        <w:rPr>
          <w:rStyle w:val="Emphasis"/>
          <w:highlight w:val="cyan"/>
        </w:rPr>
        <w:t>British Empire</w:t>
      </w:r>
      <w:r w:rsidRPr="002A30B2">
        <w:rPr>
          <w:rStyle w:val="StyleUnderline"/>
          <w:highlight w:val="cyan"/>
        </w:rPr>
        <w:t xml:space="preserve"> and </w:t>
      </w:r>
      <w:r w:rsidRPr="002A30B2">
        <w:rPr>
          <w:rStyle w:val="Emphasis"/>
          <w:highlight w:val="cyan"/>
        </w:rPr>
        <w:t>Germany</w:t>
      </w:r>
      <w:r w:rsidRPr="002A30B2">
        <w:rPr>
          <w:rStyle w:val="StyleUnderline"/>
          <w:highlight w:val="cyan"/>
        </w:rPr>
        <w:t xml:space="preserve"> in the </w:t>
      </w:r>
      <w:r w:rsidRPr="002A30B2">
        <w:rPr>
          <w:rStyle w:val="Emphasis"/>
          <w:highlight w:val="cyan"/>
        </w:rPr>
        <w:t>beginning of the 20th century</w:t>
      </w:r>
      <w:r w:rsidRPr="002A30B2">
        <w:rPr>
          <w:sz w:val="14"/>
        </w:rPr>
        <w:t xml:space="preserve">.[xxix] Moreover, </w:t>
      </w:r>
      <w:r w:rsidRPr="002A30B2">
        <w:rPr>
          <w:rStyle w:val="StyleUnderline"/>
          <w:highlight w:val="cyan"/>
        </w:rPr>
        <w:t>interdependence is</w:t>
      </w:r>
      <w:r w:rsidRPr="002A30B2">
        <w:rPr>
          <w:rStyle w:val="StyleUnderline"/>
        </w:rPr>
        <w:t xml:space="preserve"> usually </w:t>
      </w:r>
      <w:r w:rsidRPr="002A30B2">
        <w:rPr>
          <w:rStyle w:val="Emphasis"/>
          <w:highlight w:val="cyan"/>
        </w:rPr>
        <w:t>not</w:t>
      </w:r>
      <w:r w:rsidRPr="002A30B2">
        <w:rPr>
          <w:rStyle w:val="Emphasis"/>
        </w:rPr>
        <w:t xml:space="preserve"> perfectly </w:t>
      </w:r>
      <w:r w:rsidRPr="002A30B2">
        <w:rPr>
          <w:rStyle w:val="Emphasis"/>
          <w:highlight w:val="cyan"/>
        </w:rPr>
        <w:t>symmetrical</w:t>
      </w:r>
      <w:r w:rsidRPr="002A30B2">
        <w:rPr>
          <w:rStyle w:val="StyleUnderline"/>
        </w:rPr>
        <w:t xml:space="preserve">. In many cases, weak states become </w:t>
      </w:r>
      <w:r w:rsidRPr="002A30B2">
        <w:rPr>
          <w:rStyle w:val="Emphasis"/>
        </w:rPr>
        <w:t>more dependent</w:t>
      </w:r>
      <w:r w:rsidRPr="002A30B2">
        <w:rPr>
          <w:rStyle w:val="StyleUnderline"/>
        </w:rPr>
        <w:t xml:space="preserve"> on major powers</w:t>
      </w:r>
      <w:r w:rsidRPr="002A30B2">
        <w:rPr>
          <w:sz w:val="14"/>
        </w:rPr>
        <w:t xml:space="preserve">.[xxx] </w:t>
      </w:r>
      <w:r w:rsidRPr="002A30B2">
        <w:rPr>
          <w:rStyle w:val="StyleUnderline"/>
        </w:rPr>
        <w:t>Leading powers</w:t>
      </w:r>
      <w:r w:rsidRPr="002A30B2">
        <w:rPr>
          <w:sz w:val="14"/>
        </w:rPr>
        <w:t xml:space="preserve">, in turn, </w:t>
      </w:r>
      <w:r w:rsidRPr="002A30B2">
        <w:rPr>
          <w:rStyle w:val="StyleUnderline"/>
        </w:rPr>
        <w:t xml:space="preserve">use their economic power to promote global regimes more </w:t>
      </w:r>
      <w:r w:rsidRPr="002A30B2">
        <w:rPr>
          <w:rStyle w:val="Emphasis"/>
        </w:rPr>
        <w:t>favourable to themselves</w:t>
      </w:r>
      <w:r w:rsidRPr="002A30B2">
        <w:rPr>
          <w:rStyle w:val="StyleUnderline"/>
        </w:rPr>
        <w:t xml:space="preserve">. Also, </w:t>
      </w:r>
      <w:r w:rsidRPr="002A30B2">
        <w:rPr>
          <w:rStyle w:val="StyleUnderline"/>
          <w:highlight w:val="cyan"/>
        </w:rPr>
        <w:t>interdependence can le[a]d to economic crises becoming</w:t>
      </w:r>
      <w:r w:rsidRPr="002A30B2">
        <w:rPr>
          <w:rStyle w:val="StyleUnderline"/>
        </w:rPr>
        <w:t xml:space="preserve"> </w:t>
      </w:r>
      <w:r w:rsidRPr="002A30B2">
        <w:rPr>
          <w:rStyle w:val="Emphasis"/>
        </w:rPr>
        <w:t xml:space="preserve">more </w:t>
      </w:r>
      <w:r w:rsidRPr="002A30B2">
        <w:rPr>
          <w:rStyle w:val="Emphasis"/>
          <w:highlight w:val="cyan"/>
        </w:rPr>
        <w:t>wide spread</w:t>
      </w:r>
      <w:r w:rsidRPr="002A30B2">
        <w:rPr>
          <w:rStyle w:val="StyleUnderline"/>
          <w:highlight w:val="cyan"/>
        </w:rPr>
        <w:t>, which</w:t>
      </w:r>
      <w:r w:rsidRPr="002A30B2">
        <w:rPr>
          <w:rStyle w:val="StyleUnderline"/>
        </w:rPr>
        <w:t xml:space="preserve"> in turn </w:t>
      </w:r>
      <w:r w:rsidRPr="002A30B2">
        <w:rPr>
          <w:rStyle w:val="StyleUnderline"/>
          <w:highlight w:val="cyan"/>
        </w:rPr>
        <w:t xml:space="preserve">leads to </w:t>
      </w:r>
      <w:r w:rsidRPr="002A30B2">
        <w:rPr>
          <w:rStyle w:val="Emphasis"/>
          <w:highlight w:val="cyan"/>
        </w:rPr>
        <w:t>negative consequences in different parts of the world</w:t>
      </w:r>
      <w:r w:rsidRPr="002A30B2">
        <w:rPr>
          <w:rStyle w:val="StyleUnderline"/>
        </w:rPr>
        <w:t>.</w:t>
      </w:r>
      <w:r w:rsidRPr="002A30B2">
        <w:rPr>
          <w:sz w:val="14"/>
        </w:rPr>
        <w:t xml:space="preserve">[xxxi] For instance, </w:t>
      </w:r>
      <w:r w:rsidRPr="002A30B2">
        <w:rPr>
          <w:rStyle w:val="StyleUnderline"/>
          <w:highlight w:val="cyan"/>
        </w:rPr>
        <w:t>the Great Depression</w:t>
      </w:r>
      <w:r w:rsidRPr="002A30B2">
        <w:rPr>
          <w:rStyle w:val="StyleUnderline"/>
        </w:rPr>
        <w:t xml:space="preserve"> in the U</w:t>
      </w:r>
      <w:r w:rsidRPr="002A30B2">
        <w:rPr>
          <w:sz w:val="14"/>
        </w:rPr>
        <w:t xml:space="preserve">nited </w:t>
      </w:r>
      <w:r w:rsidRPr="002A30B2">
        <w:rPr>
          <w:rStyle w:val="StyleUnderline"/>
        </w:rPr>
        <w:t>S</w:t>
      </w:r>
      <w:r w:rsidRPr="002A30B2">
        <w:rPr>
          <w:sz w:val="14"/>
        </w:rPr>
        <w:t xml:space="preserve">tates during the 1930s </w:t>
      </w:r>
      <w:r w:rsidRPr="002A30B2">
        <w:rPr>
          <w:rStyle w:val="StyleUnderline"/>
          <w:highlight w:val="cyan"/>
        </w:rPr>
        <w:t>was</w:t>
      </w:r>
      <w:r w:rsidRPr="002A30B2">
        <w:rPr>
          <w:rStyle w:val="StyleUnderline"/>
        </w:rPr>
        <w:t xml:space="preserve"> one of the reasons for huge economic problems in Germany, which were </w:t>
      </w:r>
      <w:r w:rsidRPr="002A30B2">
        <w:rPr>
          <w:rStyle w:val="StyleUnderline"/>
          <w:highlight w:val="cyan"/>
        </w:rPr>
        <w:t xml:space="preserve">used by </w:t>
      </w:r>
      <w:r w:rsidRPr="002A30B2">
        <w:rPr>
          <w:rStyle w:val="Emphasis"/>
          <w:highlight w:val="cyan"/>
        </w:rPr>
        <w:t>Hitler</w:t>
      </w:r>
      <w:r w:rsidRPr="002A30B2">
        <w:rPr>
          <w:rStyle w:val="StyleUnderline"/>
          <w:highlight w:val="cyan"/>
        </w:rPr>
        <w:t xml:space="preserve"> in his rise to power</w:t>
      </w:r>
      <w:r w:rsidRPr="002A30B2">
        <w:rPr>
          <w:sz w:val="14"/>
        </w:rPr>
        <w:t xml:space="preserve">. Finally, </w:t>
      </w:r>
      <w:r w:rsidRPr="002A30B2">
        <w:rPr>
          <w:rStyle w:val="StyleUnderline"/>
        </w:rPr>
        <w:t xml:space="preserve">some states have </w:t>
      </w:r>
      <w:r w:rsidRPr="002A30B2">
        <w:rPr>
          <w:rStyle w:val="StyleUnderline"/>
          <w:highlight w:val="cyan"/>
        </w:rPr>
        <w:t>ideologies</w:t>
      </w:r>
      <w:r w:rsidRPr="002A30B2">
        <w:rPr>
          <w:rStyle w:val="StyleUnderline"/>
        </w:rPr>
        <w:t xml:space="preserve"> which </w:t>
      </w:r>
      <w:r w:rsidRPr="002A30B2">
        <w:rPr>
          <w:rStyle w:val="Emphasis"/>
          <w:highlight w:val="cyan"/>
        </w:rPr>
        <w:t>prevail over economic interests</w:t>
      </w:r>
      <w:r w:rsidRPr="002A30B2">
        <w:rPr>
          <w:rStyle w:val="StyleUnderline"/>
        </w:rPr>
        <w:t xml:space="preserve">. For example, North Korea conducts a </w:t>
      </w:r>
      <w:r w:rsidRPr="002A30B2">
        <w:rPr>
          <w:rStyle w:val="Emphasis"/>
        </w:rPr>
        <w:t>Juche policy of self-sufficiency</w:t>
      </w:r>
      <w:r w:rsidRPr="002A30B2">
        <w:rPr>
          <w:rStyle w:val="StyleUnderline"/>
        </w:rPr>
        <w:t xml:space="preserve"> and Russia continues to experience </w:t>
      </w:r>
      <w:r w:rsidRPr="002A30B2">
        <w:rPr>
          <w:rStyle w:val="Emphasis"/>
        </w:rPr>
        <w:t>significant economic losses</w:t>
      </w:r>
      <w:r w:rsidRPr="002A30B2">
        <w:rPr>
          <w:rStyle w:val="StyleUnderline"/>
        </w:rPr>
        <w:t xml:space="preserve"> because of its imperialistic turn</w:t>
      </w:r>
      <w:r w:rsidRPr="002A30B2">
        <w:rPr>
          <w:sz w:val="14"/>
        </w:rPr>
        <w:t>.</w:t>
      </w:r>
    </w:p>
    <w:p w14:paraId="39760139" w14:textId="77777777" w:rsidR="00DD7709" w:rsidRDefault="00DD7709" w:rsidP="00DD7709">
      <w:pPr>
        <w:pStyle w:val="Heading4"/>
      </w:pPr>
      <w:r w:rsidRPr="00FD0385">
        <w:rPr>
          <w:u w:val="single"/>
        </w:rPr>
        <w:t>Third parties</w:t>
      </w:r>
      <w:r>
        <w:t xml:space="preserve"> take out their offense but magnify ours.</w:t>
      </w:r>
    </w:p>
    <w:p w14:paraId="7F19B5B4" w14:textId="77777777" w:rsidR="00DD7709" w:rsidRDefault="00DD7709" w:rsidP="00DD7709">
      <w:r w:rsidRPr="00C9099F">
        <w:rPr>
          <w:rStyle w:val="Style13ptBold"/>
        </w:rPr>
        <w:t>Bonfatti and O’Rourke 14</w:t>
      </w:r>
      <w:r>
        <w:t xml:space="preserve"> (Roberto, School of Economics University of Nottingham, and Kevin, All Souls College University of Oxford, “GROWTH, IMPORT DEPENDENCE AND WAR,” July 2014, NATIONAL BUREAU OF ECONOMIC RESEARCH, </w:t>
      </w:r>
      <w:hyperlink r:id="rId25" w:history="1">
        <w:r w:rsidRPr="0042253B">
          <w:rPr>
            <w:rStyle w:val="Hyperlink"/>
          </w:rPr>
          <w:t>https://www.nber.org/system/files/working_papers/w20326/revisions/w20326.rev0.pdf</w:t>
        </w:r>
      </w:hyperlink>
      <w:r>
        <w:t>. DOA: 1-5-2020) //Snowball</w:t>
      </w:r>
    </w:p>
    <w:p w14:paraId="185CBDF8" w14:textId="77777777" w:rsidR="00DD7709" w:rsidRPr="00C91284" w:rsidRDefault="00DD7709" w:rsidP="00DD7709">
      <w:pPr>
        <w:rPr>
          <w:sz w:val="16"/>
        </w:rPr>
      </w:pPr>
      <w:r w:rsidRPr="001A356D">
        <w:rPr>
          <w:rStyle w:val="StyleUnderline"/>
          <w:highlight w:val="yellow"/>
        </w:rPr>
        <w:t>The relationship</w:t>
      </w:r>
      <w:r w:rsidRPr="001A356D">
        <w:rPr>
          <w:rStyle w:val="StyleUnderline"/>
        </w:rPr>
        <w:t xml:space="preserve"> between trade and war </w:t>
      </w:r>
      <w:r w:rsidRPr="001A356D">
        <w:rPr>
          <w:rStyle w:val="StyleUnderline"/>
          <w:highlight w:val="yellow"/>
        </w:rPr>
        <w:t>has been subject to extensive statistical testing</w:t>
      </w:r>
      <w:r w:rsidRPr="00C91284">
        <w:rPr>
          <w:rStyle w:val="StyleUnderline"/>
        </w:rPr>
        <w:t xml:space="preserve"> in recent decades</w:t>
      </w:r>
      <w:r w:rsidRPr="00C91284">
        <w:rPr>
          <w:sz w:val="16"/>
        </w:rPr>
        <w:t xml:space="preserve"> (for recent contributions, see Martin, Mayer and Thoenig 2008, and Harrison and Wolf 2012). </w:t>
      </w:r>
      <w:r w:rsidRPr="00C91284">
        <w:rPr>
          <w:rStyle w:val="StyleUnderline"/>
        </w:rPr>
        <w:t xml:space="preserve">Using </w:t>
      </w:r>
      <w:r w:rsidRPr="001A356D">
        <w:rPr>
          <w:rStyle w:val="StyleUnderline"/>
          <w:highlight w:val="yellow"/>
        </w:rPr>
        <w:t>dyadic trade data for</w:t>
      </w:r>
      <w:r w:rsidRPr="00C91284">
        <w:rPr>
          <w:rStyle w:val="StyleUnderline"/>
        </w:rPr>
        <w:t xml:space="preserve"> the period </w:t>
      </w:r>
      <w:r w:rsidRPr="001A356D">
        <w:rPr>
          <w:rStyle w:val="StyleUnderline"/>
          <w:highlight w:val="yellow"/>
        </w:rPr>
        <w:t>1950-2000</w:t>
      </w:r>
      <w:r w:rsidRPr="00C91284">
        <w:rPr>
          <w:rStyle w:val="StyleUnderline"/>
        </w:rPr>
        <w:t xml:space="preserve">, Martin et al. </w:t>
      </w:r>
      <w:r w:rsidRPr="001A356D">
        <w:rPr>
          <w:rStyle w:val="StyleUnderline"/>
          <w:highlight w:val="yellow"/>
        </w:rPr>
        <w:t>find</w:t>
      </w:r>
      <w:r w:rsidRPr="00C91284">
        <w:rPr>
          <w:rStyle w:val="StyleUnderline"/>
        </w:rPr>
        <w:t xml:space="preserve"> that higher bilateral trade between two countries lowers the probability that they will go to war; but that </w:t>
      </w:r>
      <w:r w:rsidRPr="001A356D">
        <w:rPr>
          <w:rStyle w:val="StyleUnderline"/>
          <w:highlight w:val="yellow"/>
        </w:rPr>
        <w:t>the more</w:t>
      </w:r>
      <w:r w:rsidRPr="001A356D">
        <w:rPr>
          <w:rStyle w:val="StyleUnderline"/>
        </w:rPr>
        <w:t xml:space="preserve"> either</w:t>
      </w:r>
      <w:r w:rsidRPr="00C91284">
        <w:rPr>
          <w:rStyle w:val="StyleUnderline"/>
        </w:rPr>
        <w:t xml:space="preserve"> of these </w:t>
      </w:r>
      <w:r w:rsidRPr="001A356D">
        <w:rPr>
          <w:rStyle w:val="StyleUnderline"/>
          <w:highlight w:val="yellow"/>
        </w:rPr>
        <w:t xml:space="preserve">countries trades with </w:t>
      </w:r>
      <w:r w:rsidRPr="00C629AA">
        <w:rPr>
          <w:rStyle w:val="Emphasis"/>
          <w:highlight w:val="yellow"/>
        </w:rPr>
        <w:t>third parties</w:t>
      </w:r>
      <w:r w:rsidRPr="001A356D">
        <w:rPr>
          <w:rStyle w:val="StyleUnderline"/>
          <w:highlight w:val="yellow"/>
        </w:rPr>
        <w:t>, the greater</w:t>
      </w:r>
      <w:r w:rsidRPr="00C91284">
        <w:rPr>
          <w:rStyle w:val="StyleUnderline"/>
        </w:rPr>
        <w:t xml:space="preserve"> is the </w:t>
      </w:r>
      <w:r w:rsidRPr="001A356D">
        <w:rPr>
          <w:rStyle w:val="StyleUnderline"/>
          <w:highlight w:val="yellow"/>
        </w:rPr>
        <w:t>probability</w:t>
      </w:r>
      <w:r w:rsidRPr="00C91284">
        <w:rPr>
          <w:rStyle w:val="StyleUnderline"/>
        </w:rPr>
        <w:t xml:space="preserve"> that </w:t>
      </w:r>
      <w:r w:rsidRPr="001A356D">
        <w:rPr>
          <w:rStyle w:val="StyleUnderline"/>
          <w:highlight w:val="yellow"/>
        </w:rPr>
        <w:t>they</w:t>
      </w:r>
      <w:r w:rsidRPr="00C91284">
        <w:rPr>
          <w:rStyle w:val="StyleUnderline"/>
        </w:rPr>
        <w:t xml:space="preserve"> will </w:t>
      </w:r>
      <w:r w:rsidRPr="001A356D">
        <w:rPr>
          <w:rStyle w:val="StyleUnderline"/>
          <w:highlight w:val="yellow"/>
        </w:rPr>
        <w:t>go to war</w:t>
      </w:r>
      <w:r w:rsidRPr="00C91284">
        <w:rPr>
          <w:sz w:val="16"/>
        </w:rPr>
        <w:t xml:space="preserve"> (</w:t>
      </w:r>
      <w:r w:rsidRPr="00FD0385">
        <w:rPr>
          <w:rStyle w:val="Emphasis"/>
          <w:highlight w:val="yellow"/>
        </w:rPr>
        <w:t>since their trade will be less disrupted overall in the event of a bilateral war</w:t>
      </w:r>
      <w:r w:rsidRPr="00C91284">
        <w:rPr>
          <w:sz w:val="16"/>
        </w:rPr>
        <w:t>).</w:t>
      </w:r>
    </w:p>
    <w:p w14:paraId="38F08512" w14:textId="77777777" w:rsidR="00DD7709" w:rsidRDefault="00DD7709" w:rsidP="00DD7709">
      <w:pPr>
        <w:rPr>
          <w:sz w:val="16"/>
        </w:rPr>
      </w:pPr>
      <w:r w:rsidRPr="00C91284">
        <w:rPr>
          <w:rStyle w:val="StyleUnderline"/>
        </w:rPr>
        <w:t xml:space="preserve">Statistical analyses such as these are extremely informative. However, by definition they tell us something about average correlations. Individual deviations from average experience are particularly important when what we are talking about is warfare - especially if the war in question is a world war. </w:t>
      </w:r>
      <w:r w:rsidRPr="00C629AA">
        <w:rPr>
          <w:rStyle w:val="Emphasis"/>
          <w:highlight w:val="yellow"/>
        </w:rPr>
        <w:t>World War I</w:t>
      </w:r>
      <w:r w:rsidRPr="00C91284">
        <w:rPr>
          <w:rStyle w:val="StyleUnderline"/>
        </w:rPr>
        <w:t xml:space="preserve">, for example, </w:t>
      </w:r>
      <w:r w:rsidRPr="001A356D">
        <w:rPr>
          <w:rStyle w:val="StyleUnderline"/>
          <w:highlight w:val="yellow"/>
        </w:rPr>
        <w:t>erupted at a time when the world economy was integrated to an unprecedented extent</w:t>
      </w:r>
      <w:r w:rsidRPr="00C91284">
        <w:rPr>
          <w:sz w:val="16"/>
        </w:rPr>
        <w:t xml:space="preserve"> (O’Rourke and Williamson 1999, Rowe 2005, McDonald and Sweeney 2007). In this paper we develop a model which shows one way in which </w:t>
      </w:r>
      <w:r w:rsidRPr="00C91284">
        <w:rPr>
          <w:rStyle w:val="StyleUnderline"/>
        </w:rPr>
        <w:t xml:space="preserve">late 19th century </w:t>
      </w:r>
      <w:r w:rsidRPr="001A356D">
        <w:rPr>
          <w:rStyle w:val="StyleUnderline"/>
          <w:highlight w:val="yellow"/>
        </w:rPr>
        <w:t>globalization might have made the world</w:t>
      </w:r>
      <w:r w:rsidRPr="00C91284">
        <w:rPr>
          <w:rStyle w:val="StyleUnderline"/>
        </w:rPr>
        <w:t xml:space="preserve"> a </w:t>
      </w:r>
      <w:r w:rsidRPr="001A356D">
        <w:rPr>
          <w:rStyle w:val="StyleUnderline"/>
          <w:highlight w:val="yellow"/>
        </w:rPr>
        <w:t>more dangerous</w:t>
      </w:r>
      <w:r w:rsidRPr="00C91284">
        <w:rPr>
          <w:rStyle w:val="StyleUnderline"/>
        </w:rPr>
        <w:t>, rather than a safer, place</w:t>
      </w:r>
      <w:r w:rsidRPr="00C91284">
        <w:rPr>
          <w:sz w:val="16"/>
        </w:rPr>
        <w:t>.</w:t>
      </w:r>
    </w:p>
    <w:p w14:paraId="7E2DE34B" w14:textId="77777777" w:rsidR="00DD7709" w:rsidRPr="00943C89" w:rsidRDefault="00DD7709" w:rsidP="00DD7709">
      <w:pPr>
        <w:pStyle w:val="Heading4"/>
      </w:pPr>
      <w:r>
        <w:t xml:space="preserve">No cost imposition — countries can </w:t>
      </w:r>
      <w:r w:rsidRPr="00D14F2A">
        <w:rPr>
          <w:u w:val="single"/>
        </w:rPr>
        <w:t>still trade</w:t>
      </w:r>
      <w:r>
        <w:t xml:space="preserve"> during conflict by </w:t>
      </w:r>
      <w:r w:rsidRPr="00FD0385">
        <w:rPr>
          <w:u w:val="single"/>
        </w:rPr>
        <w:t>rerouting</w:t>
      </w:r>
      <w:r>
        <w:t xml:space="preserve"> to allies and neutral states.</w:t>
      </w:r>
    </w:p>
    <w:p w14:paraId="4175B9B2" w14:textId="77777777" w:rsidR="00DD7709" w:rsidRPr="00C76F1F" w:rsidRDefault="00DD7709" w:rsidP="00DD7709">
      <w:r w:rsidRPr="00C76F1F">
        <w:t xml:space="preserve">Joanne </w:t>
      </w:r>
      <w:r w:rsidRPr="00943C89">
        <w:rPr>
          <w:rStyle w:val="Style13ptBold"/>
        </w:rPr>
        <w:t>Gowa &amp;</w:t>
      </w:r>
      <w:r w:rsidRPr="00C76F1F">
        <w:t xml:space="preserve"> Raymond </w:t>
      </w:r>
      <w:r w:rsidRPr="00943C89">
        <w:rPr>
          <w:rStyle w:val="Style13ptBold"/>
        </w:rPr>
        <w:t>Hicks 17</w:t>
      </w:r>
      <w:r w:rsidRPr="00C76F1F">
        <w:t xml:space="preserve">. **William P. Boswell Professor of World Politics of Peace and War, Princeton. **Statistical Programmer, Niehaus Center for Globalization and Governance; PhD in political science, Emory. “Commerce and Conflict: New Data about the Great War.” </w:t>
      </w:r>
      <w:r w:rsidRPr="00C76F1F">
        <w:rPr>
          <w:i/>
        </w:rPr>
        <w:t>British Journal of Political Science</w:t>
      </w:r>
      <w:r w:rsidRPr="00C76F1F">
        <w:t xml:space="preserve"> 47(3): 653-74. Emory Libraries. </w:t>
      </w:r>
    </w:p>
    <w:p w14:paraId="5C61A878" w14:textId="77777777" w:rsidR="00DD7709" w:rsidRPr="008E4D21" w:rsidRDefault="00DD7709" w:rsidP="00DD7709">
      <w:r w:rsidRPr="00C76F1F">
        <w:t xml:space="preserve">The findings we report show that </w:t>
      </w:r>
      <w:r w:rsidRPr="00FD0385">
        <w:rPr>
          <w:highlight w:val="yellow"/>
          <w:u w:val="single"/>
        </w:rPr>
        <w:t xml:space="preserve">the Great War led to a </w:t>
      </w:r>
      <w:r w:rsidRPr="00225277">
        <w:rPr>
          <w:rStyle w:val="Emphasis"/>
          <w:highlight w:val="yellow"/>
        </w:rPr>
        <w:t>rerouting</w:t>
      </w:r>
      <w:r w:rsidRPr="00FD0385">
        <w:rPr>
          <w:highlight w:val="yellow"/>
          <w:u w:val="single"/>
        </w:rPr>
        <w:t>, rather than a</w:t>
      </w:r>
      <w:r w:rsidRPr="00FD0385">
        <w:t xml:space="preserve"> wholesale </w:t>
      </w:r>
      <w:r w:rsidRPr="00FD0385">
        <w:rPr>
          <w:highlight w:val="yellow"/>
          <w:u w:val="single"/>
        </w:rPr>
        <w:t>breakdown, of trade</w:t>
      </w:r>
      <w:r w:rsidRPr="00FD0385">
        <w:rPr>
          <w:u w:val="single"/>
        </w:rPr>
        <w:t>.</w:t>
      </w:r>
      <w:r w:rsidRPr="00FD0385">
        <w:t xml:space="preserve"> This did not come as a surprise to states: the historical record shows that </w:t>
      </w:r>
      <w:r w:rsidRPr="00FD0385">
        <w:rPr>
          <w:u w:val="single"/>
        </w:rPr>
        <w:t>states anticipated wartime shifts in their trade channels</w:t>
      </w:r>
      <w:r w:rsidRPr="00FD0385">
        <w:t xml:space="preserve">. Most belligerents nonetheless incurred efficiency losses as a consequence of the shifts, but the losses pale in light of the aggregate costs the war imposed on them. These findings suggest that </w:t>
      </w:r>
      <w:r w:rsidRPr="00FD0385">
        <w:rPr>
          <w:highlight w:val="yellow"/>
          <w:u w:val="single"/>
        </w:rPr>
        <w:t xml:space="preserve">neglecting wartime trade channels can </w:t>
      </w:r>
      <w:r w:rsidRPr="00225277">
        <w:rPr>
          <w:rStyle w:val="Emphasis"/>
          <w:highlight w:val="yellow"/>
        </w:rPr>
        <w:t>overstate</w:t>
      </w:r>
      <w:r w:rsidRPr="00FD0385">
        <w:rPr>
          <w:highlight w:val="yellow"/>
          <w:u w:val="single"/>
        </w:rPr>
        <w:t xml:space="preserve"> the deterrent power of ex ante trade</w:t>
      </w:r>
      <w:r w:rsidRPr="00FD0385">
        <w:t xml:space="preserve">. It is reasonable to question the extent to which wartime trade can, in general, substitute for its ex ante counterpart. This depends, as we noted above, on the composition of trade. </w:t>
      </w:r>
      <w:r w:rsidRPr="00FD0385">
        <w:rPr>
          <w:u w:val="single"/>
        </w:rPr>
        <w:t>The dominance of homogenous products</w:t>
      </w:r>
      <w:r w:rsidRPr="00FD0385">
        <w:t xml:space="preserve"> in trade at the time of World War I </w:t>
      </w:r>
      <w:r w:rsidRPr="00FD0385">
        <w:rPr>
          <w:u w:val="single"/>
        </w:rPr>
        <w:t>made substitution a feasible option</w:t>
      </w:r>
      <w:r w:rsidRPr="00FD0385">
        <w:t xml:space="preserve">. For the same reason, </w:t>
      </w:r>
      <w:r w:rsidRPr="00FD0385">
        <w:rPr>
          <w:u w:val="single"/>
        </w:rPr>
        <w:t xml:space="preserve">other wars that occurred during the first half of the </w:t>
      </w:r>
      <w:r w:rsidRPr="00225277">
        <w:rPr>
          <w:u w:val="single"/>
        </w:rPr>
        <w:t>twentieth century seem likely to have precipitated the same trade dynamics as did the Great War</w:t>
      </w:r>
      <w:r w:rsidRPr="00225277">
        <w:t xml:space="preserve">. Preliminary </w:t>
      </w:r>
      <w:r w:rsidRPr="00225277">
        <w:rPr>
          <w:u w:val="single"/>
        </w:rPr>
        <w:t>empirical analyses are consistent with this argument</w:t>
      </w:r>
      <w:r w:rsidRPr="00225277">
        <w:t xml:space="preserve">. 95 After World War II, however, </w:t>
      </w:r>
      <w:r w:rsidRPr="00225277">
        <w:rPr>
          <w:u w:val="single"/>
        </w:rPr>
        <w:t>intra-industry trade</w:t>
      </w:r>
      <w:r w:rsidRPr="00225277">
        <w:t xml:space="preserve"> – that is, trade in differentiated products between countries with similar factor endowments – </w:t>
      </w:r>
      <w:r w:rsidRPr="00225277">
        <w:rPr>
          <w:u w:val="single"/>
        </w:rPr>
        <w:t>came to account for a much larger share of commerce</w:t>
      </w:r>
      <w:r w:rsidRPr="00FD0385">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FD0385">
        <w:rPr>
          <w:u w:val="single"/>
        </w:rPr>
        <w:t>Production networks</w:t>
      </w:r>
      <w:r w:rsidRPr="00FD0385">
        <w:t xml:space="preserve"> also </w:t>
      </w:r>
      <w:r w:rsidRPr="00FD0385">
        <w:rPr>
          <w:u w:val="single"/>
        </w:rPr>
        <w:t>spread more widely across countries over time</w:t>
      </w:r>
      <w:r w:rsidRPr="00FD0385">
        <w:t xml:space="preserve">. </w:t>
      </w:r>
      <w:r w:rsidRPr="00FD0385">
        <w:rPr>
          <w:u w:val="single"/>
        </w:rPr>
        <w:t>This implies that conflicts in the more recent past might indeed have wreaked havoc on trade, raising the deterrent power of ex ante trade</w:t>
      </w:r>
      <w:r w:rsidRPr="00FD0385">
        <w:t xml:space="preserve">. </w:t>
      </w:r>
      <w:r w:rsidRPr="00FD0385">
        <w:rPr>
          <w:u w:val="single"/>
        </w:rPr>
        <w:t>But the composition of conflicts</w:t>
      </w:r>
      <w:r w:rsidRPr="00FD0385">
        <w:t xml:space="preserve"> also </w:t>
      </w:r>
      <w:r w:rsidRPr="00FD0385">
        <w:rPr>
          <w:u w:val="single"/>
        </w:rPr>
        <w:t>shifted over time</w:t>
      </w:r>
      <w:r w:rsidRPr="00FD0385">
        <w:t xml:space="preserve">. After 1945, no war would ever again split the major trading states. As we noted above, </w:t>
      </w:r>
      <w:r w:rsidRPr="00FD0385">
        <w:rPr>
          <w:u w:val="single"/>
        </w:rPr>
        <w:t>the advent of the Cold War transformed them into each other’s sturdiest allies</w:t>
      </w:r>
      <w:r w:rsidRPr="00FD0385">
        <w:t xml:space="preserve">. </w:t>
      </w:r>
      <w:r w:rsidRPr="00FD0385">
        <w:rPr>
          <w:u w:val="single"/>
        </w:rPr>
        <w:t xml:space="preserve">Because the advanced industrialized countries account for a large share of </w:t>
      </w:r>
      <w:r w:rsidRPr="00FD0385">
        <w:rPr>
          <w:b/>
          <w:iCs/>
          <w:u w:val="single"/>
          <w:bdr w:val="single" w:sz="8" w:space="0" w:color="auto"/>
        </w:rPr>
        <w:t>intra-industry trade</w:t>
      </w:r>
      <w:r w:rsidRPr="00FD0385">
        <w:rPr>
          <w:u w:val="single"/>
        </w:rPr>
        <w:t xml:space="preserve">, </w:t>
      </w:r>
      <w:r w:rsidRPr="00225277">
        <w:rPr>
          <w:highlight w:val="yellow"/>
          <w:u w:val="single"/>
        </w:rPr>
        <w:t xml:space="preserve">post-World War II conflicts </w:t>
      </w:r>
      <w:r w:rsidRPr="00225277">
        <w:rPr>
          <w:rStyle w:val="Emphasis"/>
          <w:highlight w:val="yellow"/>
        </w:rPr>
        <w:t>did not endanger</w:t>
      </w:r>
      <w:r w:rsidRPr="00225277">
        <w:rPr>
          <w:highlight w:val="yellow"/>
          <w:u w:val="single"/>
        </w:rPr>
        <w:t xml:space="preserve"> the exchange of differentiated products</w:t>
      </w:r>
      <w:r w:rsidRPr="00FD0385">
        <w:t xml:space="preserve">. </w:t>
      </w:r>
      <w:r w:rsidRPr="00FD0385">
        <w:rPr>
          <w:u w:val="single"/>
        </w:rPr>
        <w:t>The same is true of foreign direct investment</w:t>
      </w:r>
      <w:r w:rsidRPr="00FD0385">
        <w:t xml:space="preserve">: for most of the twentieth century, it was largely the major developed country trading partners that were both its home and host countries. 98 </w:t>
      </w:r>
      <w:r w:rsidRPr="00225277">
        <w:rPr>
          <w:highlight w:val="yellow"/>
          <w:u w:val="single"/>
        </w:rPr>
        <w:t xml:space="preserve">The </w:t>
      </w:r>
      <w:r w:rsidRPr="00225277">
        <w:rPr>
          <w:rStyle w:val="Emphasis"/>
          <w:highlight w:val="yellow"/>
        </w:rPr>
        <w:t>changing composition of warring dyads</w:t>
      </w:r>
      <w:r w:rsidRPr="00FD0385">
        <w:rPr>
          <w:u w:val="single"/>
        </w:rPr>
        <w:t xml:space="preserve"> after World War II may help explain the findings in the empirical literature on this period that conflict and ex ante trade are inversely related</w:t>
      </w:r>
      <w:r w:rsidRPr="00FD0385">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FD0385">
        <w:rPr>
          <w:u w:val="single"/>
        </w:rPr>
        <w:t>The Great War</w:t>
      </w:r>
      <w:r w:rsidRPr="00FD0385">
        <w:t xml:space="preserve"> also reputedly </w:t>
      </w:r>
      <w:r w:rsidRPr="00FD0385">
        <w:rPr>
          <w:u w:val="single"/>
        </w:rPr>
        <w:t>destroyed the large trade flows that existed during the first golden age of globalization</w:t>
      </w:r>
      <w:r w:rsidRPr="00FD0385">
        <w:t xml:space="preserve">. For this reason, </w:t>
      </w:r>
      <w:r w:rsidRPr="00FD0385">
        <w:rPr>
          <w:u w:val="single"/>
        </w:rPr>
        <w:t>it has become central to debates about the liberal peace</w:t>
      </w:r>
      <w:r w:rsidRPr="00FD0385">
        <w:t xml:space="preserve">. </w:t>
      </w:r>
      <w:r w:rsidRPr="00FD0385">
        <w:rPr>
          <w:u w:val="single"/>
        </w:rPr>
        <w:t>Its outbreak seemed to destroy any hope that leaders had internalized the idea that war had become a ‘great illusion’</w:t>
      </w:r>
      <w:r w:rsidRPr="00FD0385">
        <w:t xml:space="preserve">, more likely to impose costs than benefits </w:t>
      </w:r>
      <w:r w:rsidRPr="00FD0385">
        <w:rPr>
          <w:u w:val="single"/>
        </w:rPr>
        <w:t>because</w:t>
      </w:r>
      <w:r w:rsidRPr="00FD0385">
        <w:t xml:space="preserve"> of the concomitant destruction of the </w:t>
      </w:r>
      <w:r w:rsidRPr="00FD0385">
        <w:rPr>
          <w:u w:val="single"/>
        </w:rPr>
        <w:t>trade that had become integral to the growth of national power</w:t>
      </w:r>
      <w:r w:rsidRPr="00FD0385">
        <w:t xml:space="preserve">. 100 </w:t>
      </w:r>
      <w:r w:rsidRPr="00FD0385">
        <w:rPr>
          <w:u w:val="single"/>
        </w:rPr>
        <w:t>Because its belligerents had been each other’s major trading partners ex ante, the Great War seemed to destroy hopes that economic linkages would secure peace</w:t>
      </w:r>
      <w:r w:rsidRPr="00FD0385">
        <w:t xml:space="preserve">. Yet, the </w:t>
      </w:r>
      <w:r w:rsidRPr="00225277">
        <w:rPr>
          <w:rStyle w:val="StyleUnderline"/>
          <w:highlight w:val="yellow"/>
        </w:rPr>
        <w:t>evidence</w:t>
      </w:r>
      <w:r w:rsidRPr="00FD0385">
        <w:t xml:space="preserve"> we present here </w:t>
      </w:r>
      <w:r w:rsidRPr="00225277">
        <w:rPr>
          <w:rStyle w:val="StyleUnderline"/>
          <w:highlight w:val="yellow"/>
        </w:rPr>
        <w:t>suggests</w:t>
      </w:r>
      <w:r w:rsidRPr="00FD0385">
        <w:t xml:space="preserve"> that </w:t>
      </w:r>
      <w:r w:rsidRPr="00FD0385">
        <w:rPr>
          <w:u w:val="single"/>
        </w:rPr>
        <w:t xml:space="preserve">one of the </w:t>
      </w:r>
      <w:r w:rsidRPr="00225277">
        <w:rPr>
          <w:rStyle w:val="StyleUnderline"/>
          <w:highlight w:val="yellow"/>
        </w:rPr>
        <w:t>largest wars in history did not induce a breakdown of trade</w:t>
      </w:r>
      <w:r w:rsidRPr="00225277">
        <w:rPr>
          <w:rStyle w:val="StyleUnderline"/>
        </w:rPr>
        <w:t xml:space="preserve">. </w:t>
      </w:r>
      <w:r w:rsidRPr="00225277">
        <w:rPr>
          <w:rStyle w:val="StyleUnderline"/>
          <w:highlight w:val="yellow"/>
        </w:rPr>
        <w:t>Instead, large shifts occurred in interstate commerce,</w:t>
      </w:r>
      <w:r w:rsidRPr="00225277">
        <w:rPr>
          <w:highlight w:val="yellow"/>
          <w:u w:val="single"/>
        </w:rPr>
        <w:t xml:space="preserve"> </w:t>
      </w:r>
      <w:r w:rsidRPr="00225277">
        <w:rPr>
          <w:rStyle w:val="Emphasis"/>
          <w:highlight w:val="yellow"/>
        </w:rPr>
        <w:t>privileging trade between allies</w:t>
      </w:r>
      <w:r w:rsidRPr="00FD0385">
        <w:rPr>
          <w:u w:val="single"/>
        </w:rPr>
        <w:t xml:space="preserve">, penalizing commerce between adversaries </w:t>
      </w:r>
      <w:r w:rsidRPr="00225277">
        <w:rPr>
          <w:rStyle w:val="StyleUnderline"/>
          <w:highlight w:val="yellow"/>
        </w:rPr>
        <w:t>and</w:t>
      </w:r>
      <w:r w:rsidRPr="00225277">
        <w:rPr>
          <w:highlight w:val="yellow"/>
          <w:u w:val="single"/>
        </w:rPr>
        <w:t xml:space="preserve"> </w:t>
      </w:r>
      <w:r w:rsidRPr="00225277">
        <w:rPr>
          <w:rStyle w:val="Emphasis"/>
          <w:highlight w:val="yellow"/>
        </w:rPr>
        <w:t>increasing trade with neutrals</w:t>
      </w:r>
      <w:r w:rsidRPr="00FD0385">
        <w:t xml:space="preserve">. </w:t>
      </w:r>
      <w:r w:rsidRPr="00FD0385">
        <w:rPr>
          <w:u w:val="single"/>
        </w:rPr>
        <w:t>The composition of early twentieth-century trade helped to mitigate the welfare losses these shifts imposed, as it enabled states to switch trading partners and transit routes more easily</w:t>
      </w:r>
      <w:r w:rsidRPr="00FD0385">
        <w:t xml:space="preserve"> than mig</w:t>
      </w:r>
      <w:r w:rsidRPr="00C76F1F">
        <w:t xml:space="preserve">ht seem possible later in the twentieth century. </w:t>
      </w:r>
      <w:r w:rsidRPr="00C76F1F">
        <w:rPr>
          <w:u w:val="single"/>
        </w:rPr>
        <w:t xml:space="preserve">Because ex ante commerce between belligerents is not necessarily a good indicator of their ex post trade, </w:t>
      </w:r>
      <w:r w:rsidRPr="00225277">
        <w:rPr>
          <w:highlight w:val="yellow"/>
          <w:u w:val="single"/>
        </w:rPr>
        <w:t xml:space="preserve">estimates of the </w:t>
      </w:r>
      <w:r w:rsidRPr="00225277">
        <w:rPr>
          <w:rStyle w:val="Emphasis"/>
          <w:highlight w:val="yellow"/>
        </w:rPr>
        <w:t>deterrent power of trade</w:t>
      </w:r>
      <w:r w:rsidRPr="00225277">
        <w:rPr>
          <w:highlight w:val="yellow"/>
          <w:u w:val="single"/>
        </w:rPr>
        <w:t xml:space="preserve"> need to take both into account</w:t>
      </w:r>
      <w:r w:rsidRPr="00C76F1F">
        <w:t>.</w:t>
      </w:r>
      <w:bookmarkEnd w:id="6"/>
    </w:p>
    <w:p w14:paraId="2988F663" w14:textId="77777777" w:rsidR="00DD7709" w:rsidRDefault="00DD7709" w:rsidP="00DD7709">
      <w:pPr>
        <w:pStyle w:val="Heading4"/>
      </w:pPr>
      <w:r>
        <w:t>Economic interdependence as a theory oversimplifies why states go to war and ignores counter-examples</w:t>
      </w:r>
    </w:p>
    <w:p w14:paraId="0660F1EF" w14:textId="77777777" w:rsidR="00DD7709" w:rsidRDefault="00DD7709" w:rsidP="00DD7709">
      <w:r>
        <w:t xml:space="preserve">Joel </w:t>
      </w:r>
      <w:r w:rsidRPr="00C670CC">
        <w:rPr>
          <w:rStyle w:val="Style13ptBold"/>
        </w:rPr>
        <w:t>Einstein 1</w:t>
      </w:r>
      <w:r>
        <w:rPr>
          <w:rStyle w:val="Style13ptBold"/>
        </w:rPr>
        <w:t>7</w:t>
      </w:r>
      <w:r>
        <w:t>, Masters of Strategic Studies at the Strategic &amp; Defence Studies Centre (SDSC) at Australian National University, reviewed by Charles Miller, Ph.D. in Political Science from Duke University, Professor at Australian National University, 1/17/17, “Economic Interdependence and Conflict – The Case of the US and China,” https://www.e-ir.info/2017/01/17/economic-interdependence-and-conflict-the-case-of-the-us-and-china/</w:t>
      </w:r>
    </w:p>
    <w:p w14:paraId="502E199E" w14:textId="77777777" w:rsidR="00DD7709" w:rsidRDefault="00DD7709" w:rsidP="00DD7709">
      <w:pPr>
        <w:rPr>
          <w:sz w:val="16"/>
        </w:rPr>
      </w:pPr>
      <w:r w:rsidRPr="000F0F19">
        <w:rPr>
          <w:sz w:val="16"/>
        </w:rPr>
        <w:t>Economic Interdependence and Conflict</w:t>
      </w:r>
      <w:r w:rsidRPr="000F0F19">
        <w:rPr>
          <w:sz w:val="12"/>
        </w:rPr>
        <w:t>¶</w:t>
      </w:r>
      <w:r w:rsidRPr="000F0F19">
        <w:rPr>
          <w:sz w:val="16"/>
        </w:rPr>
        <w:t xml:space="preserve"> </w:t>
      </w:r>
      <w:r w:rsidRPr="005C45DC">
        <w:rPr>
          <w:rStyle w:val="StyleUnderline"/>
        </w:rPr>
        <w:t xml:space="preserve">The </w:t>
      </w:r>
      <w:r w:rsidRPr="00D04CB5">
        <w:rPr>
          <w:rStyle w:val="StyleUnderline"/>
        </w:rPr>
        <w:t xml:space="preserve">theory </w:t>
      </w:r>
      <w:r w:rsidRPr="00D04CB5">
        <w:rPr>
          <w:rStyle w:val="StyleUnderline"/>
          <w:highlight w:val="yellow"/>
        </w:rPr>
        <w:t>that</w:t>
      </w:r>
      <w:r w:rsidRPr="005C45DC">
        <w:rPr>
          <w:rStyle w:val="StyleUnderline"/>
        </w:rPr>
        <w:t xml:space="preserve"> increased economic </w:t>
      </w:r>
      <w:r w:rsidRPr="00D04CB5">
        <w:rPr>
          <w:rStyle w:val="StyleUnderline"/>
          <w:highlight w:val="yellow"/>
        </w:rPr>
        <w:t>interdependence reduces conflict rests on</w:t>
      </w:r>
      <w:r w:rsidRPr="005C45DC">
        <w:rPr>
          <w:rStyle w:val="StyleUnderline"/>
        </w:rPr>
        <w:t xml:space="preserve"> three </w:t>
      </w:r>
      <w:r w:rsidRPr="00D04CB5">
        <w:rPr>
          <w:rStyle w:val="StyleUnderline"/>
          <w:highlight w:val="yellow"/>
        </w:rPr>
        <w:t>observation</w:t>
      </w:r>
      <w:r w:rsidRPr="00D04CB5">
        <w:rPr>
          <w:rStyle w:val="StyleUnderline"/>
        </w:rPr>
        <w:t>s</w:t>
      </w:r>
      <w:r w:rsidRPr="005C45DC">
        <w:rPr>
          <w:rStyle w:val="StyleUnderline"/>
        </w:rPr>
        <w:t xml:space="preserve">: trade benefits states in a manner that </w:t>
      </w:r>
      <w:r w:rsidRPr="005C45DC">
        <w:rPr>
          <w:rStyle w:val="Emphasis"/>
        </w:rPr>
        <w:t>decision-makers value</w:t>
      </w:r>
      <w:r w:rsidRPr="000F0F19">
        <w:rPr>
          <w:sz w:val="16"/>
        </w:rPr>
        <w:t xml:space="preserve">; </w:t>
      </w:r>
      <w:r w:rsidRPr="00D04CB5">
        <w:rPr>
          <w:rStyle w:val="StyleUnderline"/>
          <w:highlight w:val="yellow"/>
        </w:rPr>
        <w:t>conflict will</w:t>
      </w:r>
      <w:r w:rsidRPr="005C45DC">
        <w:rPr>
          <w:rStyle w:val="StyleUnderline"/>
        </w:rPr>
        <w:t xml:space="preserve"> reduce or </w:t>
      </w:r>
      <w:r w:rsidRPr="00D04CB5">
        <w:rPr>
          <w:rStyle w:val="Emphasis"/>
          <w:highlight w:val="yellow"/>
        </w:rPr>
        <w:t>completely cut-off trade</w:t>
      </w:r>
      <w:r w:rsidRPr="000F0F19">
        <w:rPr>
          <w:sz w:val="16"/>
        </w:rPr>
        <w:t xml:space="preserve">; </w:t>
      </w:r>
      <w:r w:rsidRPr="005C45DC">
        <w:rPr>
          <w:rStyle w:val="StyleUnderline"/>
        </w:rPr>
        <w:t>and that decision-makers will take the previous two observations into account</w:t>
      </w:r>
      <w:r w:rsidRPr="000F0F19">
        <w:rPr>
          <w:sz w:val="16"/>
        </w:rPr>
        <w:t xml:space="preserve">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w:t>
      </w:r>
      <w:r w:rsidRPr="000F0F19">
        <w:rPr>
          <w:sz w:val="12"/>
        </w:rPr>
        <w:t>¶</w:t>
      </w:r>
      <w:r w:rsidRPr="000F0F19">
        <w:rPr>
          <w:sz w:val="16"/>
        </w:rPr>
        <w:t xml:space="preserve"> As compelling as this argument may be, </w:t>
      </w:r>
      <w:r w:rsidRPr="00D04CB5">
        <w:rPr>
          <w:rStyle w:val="Emphasis"/>
          <w:highlight w:val="yellow"/>
        </w:rPr>
        <w:t>high</w:t>
      </w:r>
      <w:r w:rsidRPr="005C45DC">
        <w:rPr>
          <w:rStyle w:val="Emphasis"/>
        </w:rPr>
        <w:t xml:space="preserve"> levels of economic </w:t>
      </w:r>
      <w:r w:rsidRPr="00D04CB5">
        <w:rPr>
          <w:rStyle w:val="Emphasis"/>
          <w:highlight w:val="yellow"/>
        </w:rPr>
        <w:t>interdependence have not</w:t>
      </w:r>
      <w:r w:rsidRPr="005C45DC">
        <w:rPr>
          <w:rStyle w:val="Emphasis"/>
        </w:rPr>
        <w:t xml:space="preserve"> always </w:t>
      </w:r>
      <w:r w:rsidRPr="00D04CB5">
        <w:rPr>
          <w:rStyle w:val="Emphasis"/>
          <w:highlight w:val="yellow"/>
        </w:rPr>
        <w:t>resulted in peace</w:t>
      </w:r>
      <w:r w:rsidRPr="000F0F19">
        <w:rPr>
          <w:sz w:val="16"/>
        </w:rPr>
        <w:t xml:space="preserve">. </w:t>
      </w:r>
      <w:r w:rsidRPr="005C45DC">
        <w:rPr>
          <w:rStyle w:val="StyleUnderline"/>
        </w:rPr>
        <w:t xml:space="preserve">The </w:t>
      </w:r>
      <w:r w:rsidRPr="00D04CB5">
        <w:rPr>
          <w:rStyle w:val="StyleUnderline"/>
          <w:highlight w:val="yellow"/>
        </w:rPr>
        <w:t>decades preceding WW1 saw</w:t>
      </w:r>
      <w:r w:rsidRPr="005C45DC">
        <w:rPr>
          <w:rStyle w:val="StyleUnderline"/>
        </w:rPr>
        <w:t xml:space="preserve"> an unprecedented </w:t>
      </w:r>
      <w:r w:rsidRPr="00D04CB5">
        <w:rPr>
          <w:rStyle w:val="StyleUnderline"/>
          <w:highlight w:val="yellow"/>
        </w:rPr>
        <w:t>growth in</w:t>
      </w:r>
      <w:r w:rsidRPr="005C45DC">
        <w:rPr>
          <w:rStyle w:val="StyleUnderline"/>
        </w:rPr>
        <w:t xml:space="preserve"> international </w:t>
      </w:r>
      <w:r w:rsidRPr="00D04CB5">
        <w:rPr>
          <w:rStyle w:val="StyleUnderline"/>
          <w:highlight w:val="yellow"/>
        </w:rPr>
        <w:t>trade</w:t>
      </w:r>
      <w:r w:rsidRPr="005C45DC">
        <w:rPr>
          <w:rStyle w:val="StyleUnderline"/>
        </w:rPr>
        <w:t xml:space="preserve">, communication, and interconnectivity but needless to say, </w:t>
      </w:r>
      <w:r w:rsidRPr="005C45DC">
        <w:rPr>
          <w:rStyle w:val="Emphasis"/>
        </w:rPr>
        <w:t>war broke out</w:t>
      </w:r>
      <w:r w:rsidRPr="000F0F19">
        <w:rPr>
          <w:sz w:val="16"/>
        </w:rPr>
        <w:t xml:space="preserve">.[5] This instance alone is not enough to disprove Pinker’s logic. </w:t>
      </w:r>
      <w:r w:rsidRPr="005C45DC">
        <w:rPr>
          <w:rStyle w:val="StyleUnderline"/>
        </w:rPr>
        <w:t>War may become very unlikely but began nonetheless</w:t>
      </w:r>
      <w:r w:rsidRPr="000F0F19">
        <w:rPr>
          <w:sz w:val="16"/>
        </w:rPr>
        <w:t xml:space="preserve">.[6]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w:t>
      </w:r>
      <w:r w:rsidRPr="005C45DC">
        <w:rPr>
          <w:rStyle w:val="StyleUnderline"/>
        </w:rPr>
        <w:t>the fact that a war as detrimental as WW1 could break out despite a supposed reduction of the likelihood of conflict gives us an impetus to examine whether this reduction does take place</w:t>
      </w:r>
      <w:r w:rsidRPr="000F0F19">
        <w:rPr>
          <w:sz w:val="16"/>
        </w:rPr>
        <w:t>. Additionally, if this is the case, what variables can weaken this pacifying effect?</w:t>
      </w:r>
      <w:r w:rsidRPr="000F0F19">
        <w:rPr>
          <w:sz w:val="12"/>
        </w:rPr>
        <w:t>¶</w:t>
      </w:r>
      <w:r w:rsidRPr="000F0F19">
        <w:rPr>
          <w:sz w:val="16"/>
        </w:rPr>
        <w:t xml:space="preserve"> Does Conflict Cut off Trade?</w:t>
      </w:r>
      <w:r w:rsidRPr="000F0F19">
        <w:rPr>
          <w:sz w:val="12"/>
        </w:rPr>
        <w:t>¶</w:t>
      </w:r>
      <w:r w:rsidRPr="000F0F19">
        <w:rPr>
          <w:sz w:val="16"/>
        </w:rPr>
        <w:t xml:space="preserve"> </w:t>
      </w:r>
      <w:r w:rsidRPr="005C45DC">
        <w:rPr>
          <w:rStyle w:val="StyleUnderline"/>
        </w:rPr>
        <w:t>Economic interdependence theory makes the assumption that conflict will reduce or cut-off trade.</w:t>
      </w:r>
      <w:r w:rsidRPr="000F0F19">
        <w:rPr>
          <w:sz w:val="16"/>
        </w:rPr>
        <w:t xml:space="preserve"> This assumption appears to be logical, as one would expect that the moment two states are officially adversaries, fear of relative gains would ensure that policy makers want to completely cut-off trade. However, </w:t>
      </w:r>
      <w:r w:rsidRPr="00D04CB5">
        <w:rPr>
          <w:rStyle w:val="StyleUnderline"/>
          <w:highlight w:val="yellow"/>
        </w:rPr>
        <w:t>there are</w:t>
      </w:r>
      <w:r w:rsidRPr="005C45DC">
        <w:rPr>
          <w:rStyle w:val="StyleUnderline"/>
        </w:rPr>
        <w:t xml:space="preserve"> many historical </w:t>
      </w:r>
      <w:r w:rsidRPr="00D04CB5">
        <w:rPr>
          <w:rStyle w:val="Emphasis"/>
          <w:highlight w:val="yellow"/>
        </w:rPr>
        <w:t>examples of trade between warring states carrying on during wartime</w:t>
      </w:r>
      <w:r w:rsidRPr="00D04CB5">
        <w:rPr>
          <w:sz w:val="16"/>
          <w:highlight w:val="yellow"/>
        </w:rPr>
        <w:t xml:space="preserve">, </w:t>
      </w:r>
      <w:r w:rsidRPr="00D04CB5">
        <w:rPr>
          <w:rStyle w:val="StyleUnderline"/>
          <w:highlight w:val="yellow"/>
        </w:rPr>
        <w:t>including</w:t>
      </w:r>
      <w:r w:rsidRPr="005C45DC">
        <w:rPr>
          <w:rStyle w:val="StyleUnderline"/>
        </w:rPr>
        <w:t xml:space="preserve"> strategic </w:t>
      </w:r>
      <w:r w:rsidRPr="00D04CB5">
        <w:rPr>
          <w:rStyle w:val="StyleUnderline"/>
          <w:highlight w:val="yellow"/>
        </w:rPr>
        <w:t>goods that</w:t>
      </w:r>
      <w:r w:rsidRPr="005C45DC">
        <w:rPr>
          <w:rStyle w:val="StyleUnderline"/>
        </w:rPr>
        <w:t xml:space="preserve"> directly </w:t>
      </w:r>
      <w:r w:rsidRPr="00D04CB5">
        <w:rPr>
          <w:rStyle w:val="StyleUnderline"/>
          <w:highlight w:val="yellow"/>
        </w:rPr>
        <w:t>affect the ability of the enemy to carry out the war</w:t>
      </w:r>
      <w:r w:rsidRPr="000F0F19">
        <w:rPr>
          <w:sz w:val="16"/>
        </w:rPr>
        <w:t xml:space="preserve">.[8] For example, </w:t>
      </w:r>
      <w:r w:rsidRPr="005C45DC">
        <w:rPr>
          <w:rStyle w:val="StyleUnderline"/>
        </w:rPr>
        <w:t>in the Anglo-Dutch Wars, British insurance companies continued to insure enemy ships and paid to replace ships that were being destroyed by their own army</w:t>
      </w:r>
      <w:r w:rsidRPr="000F0F19">
        <w:rPr>
          <w:sz w:val="16"/>
        </w:rPr>
        <w:t xml:space="preserve">.[9] </w:t>
      </w:r>
      <w:r w:rsidRPr="005C45DC">
        <w:rPr>
          <w:rStyle w:val="StyleUnderline"/>
        </w:rPr>
        <w:t>Even during WW2, there are numerous examples of American firms continuing to trade strategic goods with Nazi Germany</w:t>
      </w:r>
      <w:r w:rsidRPr="000F0F19">
        <w:rPr>
          <w:sz w:val="16"/>
        </w:rPr>
        <w:t xml:space="preserve">.[10] Barbieri and Levy argue that these examples and their own statistical analysis suggest that </w:t>
      </w:r>
      <w:r w:rsidRPr="005C45DC">
        <w:rPr>
          <w:rStyle w:val="StyleUnderline"/>
        </w:rPr>
        <w:t xml:space="preserve">the outbreak of </w:t>
      </w:r>
      <w:r w:rsidRPr="00D04CB5">
        <w:rPr>
          <w:rStyle w:val="StyleUnderline"/>
          <w:highlight w:val="yellow"/>
        </w:rPr>
        <w:t>war does</w:t>
      </w:r>
      <w:r w:rsidRPr="005C45DC">
        <w:rPr>
          <w:rStyle w:val="StyleUnderline"/>
        </w:rPr>
        <w:t xml:space="preserve"> not </w:t>
      </w:r>
      <w:r w:rsidRPr="00D04CB5">
        <w:rPr>
          <w:rStyle w:val="StyleUnderline"/>
          <w:highlight w:val="yellow"/>
        </w:rPr>
        <w:t>radically reduce trade</w:t>
      </w:r>
      <w:r w:rsidRPr="005C45DC">
        <w:rPr>
          <w:rStyle w:val="StyleUnderline"/>
        </w:rPr>
        <w:t xml:space="preserve"> between enemies, </w:t>
      </w:r>
      <w:r w:rsidRPr="00D04CB5">
        <w:rPr>
          <w:rStyle w:val="StyleUnderline"/>
          <w:highlight w:val="yellow"/>
        </w:rPr>
        <w:t>and when it does, it</w:t>
      </w:r>
      <w:r w:rsidRPr="005C45DC">
        <w:rPr>
          <w:rStyle w:val="StyleUnderline"/>
        </w:rPr>
        <w:t xml:space="preserve"> often </w:t>
      </w:r>
      <w:r w:rsidRPr="00D04CB5">
        <w:rPr>
          <w:rStyle w:val="Emphasis"/>
          <w:highlight w:val="yellow"/>
        </w:rPr>
        <w:t>quickly returns to pre-war levels</w:t>
      </w:r>
      <w:r w:rsidRPr="005C45DC">
        <w:rPr>
          <w:rStyle w:val="StyleUnderline"/>
        </w:rPr>
        <w:t xml:space="preserve"> after the war has concluded</w:t>
      </w:r>
      <w:r w:rsidRPr="000F0F19">
        <w:rPr>
          <w:sz w:val="16"/>
        </w:rPr>
        <w:t>.[11]</w:t>
      </w:r>
      <w:r w:rsidRPr="000F0F19">
        <w:rPr>
          <w:sz w:val="12"/>
        </w:rPr>
        <w:t>¶</w:t>
      </w:r>
      <w:r w:rsidRPr="000F0F19">
        <w:rPr>
          <w:sz w:val="16"/>
        </w:rPr>
        <w:t xml:space="preserve"> 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w:t>
      </w:r>
      <w:r w:rsidRPr="000F0F19">
        <w:rPr>
          <w:sz w:val="12"/>
        </w:rPr>
        <w:t>¶</w:t>
      </w:r>
      <w:r w:rsidRPr="000F0F19">
        <w:rPr>
          <w:sz w:val="16"/>
        </w:rPr>
        <w:t xml:space="preserve"> Variables that Impact the Pacifying Effect of Economic Interdependence</w:t>
      </w:r>
      <w:r w:rsidRPr="000F0F19">
        <w:rPr>
          <w:sz w:val="12"/>
        </w:rPr>
        <w:t>¶</w:t>
      </w:r>
      <w:r w:rsidRPr="000F0F19">
        <w:rPr>
          <w:sz w:val="16"/>
        </w:rPr>
        <w:t xml:space="preserve"> </w:t>
      </w:r>
      <w:r w:rsidRPr="00257CC5">
        <w:rPr>
          <w:rStyle w:val="StyleUnderline"/>
        </w:rPr>
        <w:t xml:space="preserve">The purpose of this section is to demonstrate that </w:t>
      </w:r>
      <w:r w:rsidRPr="00D04CB5">
        <w:rPr>
          <w:rStyle w:val="StyleUnderline"/>
          <w:highlight w:val="yellow"/>
        </w:rPr>
        <w:t>the pacifying effect</w:t>
      </w:r>
      <w:r w:rsidRPr="00257CC5">
        <w:rPr>
          <w:rStyle w:val="StyleUnderline"/>
        </w:rPr>
        <w:t xml:space="preserve"> of economic interdependence </w:t>
      </w:r>
      <w:r w:rsidRPr="00D04CB5">
        <w:rPr>
          <w:rStyle w:val="StyleUnderline"/>
          <w:highlight w:val="yellow"/>
        </w:rPr>
        <w:t xml:space="preserve">is </w:t>
      </w:r>
      <w:r w:rsidRPr="00D04CB5">
        <w:rPr>
          <w:rStyle w:val="Emphasis"/>
          <w:highlight w:val="yellow"/>
        </w:rPr>
        <w:t>not constant</w:t>
      </w:r>
      <w:r w:rsidRPr="000F0F19">
        <w:rPr>
          <w:sz w:val="16"/>
        </w:rPr>
        <w:t xml:space="preserve">. It achieves this via a discussion of the effect of changes in a number of variables pertaining to how and what a state trades. </w:t>
      </w:r>
      <w:r w:rsidRPr="00257CC5">
        <w:rPr>
          <w:rStyle w:val="StyleUnderline"/>
        </w:rPr>
        <w:t>Once it is established that changes in such variables may alter the effect of economic interdependence on the likelihood of conflict</w:t>
      </w:r>
      <w:r w:rsidRPr="000F0F19">
        <w:rPr>
          <w:sz w:val="16"/>
        </w:rPr>
        <w:t xml:space="preserve">, Pinker’s </w:t>
      </w:r>
      <w:r w:rsidRPr="00D04CB5">
        <w:rPr>
          <w:rStyle w:val="StyleUnderline"/>
          <w:highlight w:val="yellow"/>
        </w:rPr>
        <w:t>statement (that</w:t>
      </w:r>
      <w:r w:rsidRPr="00257CC5">
        <w:rPr>
          <w:rStyle w:val="StyleUnderline"/>
        </w:rPr>
        <w:t xml:space="preserve"> the level of </w:t>
      </w:r>
      <w:r w:rsidRPr="00D04CB5">
        <w:rPr>
          <w:rStyle w:val="StyleUnderline"/>
          <w:highlight w:val="yellow"/>
        </w:rPr>
        <w:t>trade</w:t>
      </w:r>
      <w:r w:rsidRPr="00257CC5">
        <w:rPr>
          <w:rStyle w:val="StyleUnderline"/>
        </w:rPr>
        <w:t xml:space="preserve"> between the US and China </w:t>
      </w:r>
      <w:r w:rsidRPr="00D04CB5">
        <w:rPr>
          <w:rStyle w:val="StyleUnderline"/>
          <w:highlight w:val="yellow"/>
        </w:rPr>
        <w:t>makes conflict unlikely) can be considered</w:t>
      </w:r>
      <w:r w:rsidRPr="00257CC5">
        <w:rPr>
          <w:rStyle w:val="StyleUnderline"/>
        </w:rPr>
        <w:t xml:space="preserve"> to be an </w:t>
      </w:r>
      <w:r w:rsidRPr="00D04CB5">
        <w:rPr>
          <w:rStyle w:val="Emphasis"/>
          <w:highlight w:val="yellow"/>
        </w:rPr>
        <w:t>over-simplification</w:t>
      </w:r>
      <w:r w:rsidRPr="000F0F19">
        <w:rPr>
          <w:sz w:val="16"/>
        </w:rPr>
        <w:t>.</w:t>
      </w:r>
    </w:p>
    <w:p w14:paraId="19F33CB3" w14:textId="77777777" w:rsidR="00DD7709" w:rsidRPr="001F2986" w:rsidRDefault="00DD7709" w:rsidP="00DD7709">
      <w:pPr>
        <w:pStyle w:val="Heading3"/>
        <w:rPr>
          <w:rFonts w:asciiTheme="minorHAnsi" w:hAnsiTheme="minorHAnsi" w:cstheme="minorHAnsi"/>
        </w:rPr>
      </w:pPr>
      <w:bookmarkStart w:id="7" w:name="_Hlk59646736"/>
      <w:r w:rsidRPr="001F2986">
        <w:rPr>
          <w:rFonts w:asciiTheme="minorHAnsi" w:hAnsiTheme="minorHAnsi" w:cstheme="minorHAnsi"/>
        </w:rPr>
        <w:t>1NC---!D---Prolif</w:t>
      </w:r>
    </w:p>
    <w:p w14:paraId="236C5CEC" w14:textId="77777777" w:rsidR="00DD7709" w:rsidRPr="001F2986" w:rsidRDefault="00DD7709" w:rsidP="00DD7709">
      <w:pPr>
        <w:pStyle w:val="Heading4"/>
        <w:rPr>
          <w:rFonts w:asciiTheme="minorHAnsi" w:hAnsiTheme="minorHAnsi" w:cstheme="minorHAnsi"/>
        </w:rPr>
      </w:pPr>
      <w:r w:rsidRPr="001F2986">
        <w:rPr>
          <w:rFonts w:asciiTheme="minorHAnsi" w:hAnsiTheme="minorHAnsi" w:cstheme="minorHAnsi"/>
        </w:rPr>
        <w:t xml:space="preserve">No prolif---EVEN IF, no impact. </w:t>
      </w:r>
    </w:p>
    <w:p w14:paraId="0F357E90" w14:textId="77777777" w:rsidR="00DD7709" w:rsidRPr="001F2986" w:rsidRDefault="00DD7709" w:rsidP="00DD7709">
      <w:pPr>
        <w:rPr>
          <w:rFonts w:asciiTheme="minorHAnsi" w:hAnsiTheme="minorHAnsi" w:cstheme="minorHAnsi"/>
          <w:sz w:val="32"/>
          <w:szCs w:val="32"/>
        </w:rPr>
      </w:pPr>
      <w:bookmarkStart w:id="8" w:name="_Hlk59621423"/>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26"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bookmarkEnd w:id="8"/>
    <w:p w14:paraId="12450FF7"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Nuclear Proliferation</w:t>
      </w:r>
    </w:p>
    <w:p w14:paraId="7E822C4D"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In an influential book, Graham Allison argues that “no new nuclear weapons states” should be a prime foreign policy principle, and analyst Joseph Cirincione very much agrees, insisting that nonproliferation should be “our number one national‐​security priority.”5 </w:t>
      </w:r>
    </w:p>
    <w:p w14:paraId="62EA814E" w14:textId="77777777" w:rsidR="00DD7709" w:rsidRPr="001F2986" w:rsidRDefault="00DD7709" w:rsidP="00DD7709">
      <w:pPr>
        <w:rPr>
          <w:rFonts w:asciiTheme="minorHAnsi" w:hAnsiTheme="minorHAnsi" w:cstheme="minorHAnsi"/>
        </w:rPr>
      </w:pPr>
      <w:r w:rsidRPr="000B6C97">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good </w:t>
      </w:r>
      <w:r w:rsidRPr="000B6C97">
        <w:rPr>
          <w:rStyle w:val="StyleUnderline"/>
          <w:rFonts w:asciiTheme="minorHAnsi" w:hAnsiTheme="minorHAnsi" w:cstheme="minorHAnsi"/>
          <w:highlight w:val="cyan"/>
        </w:rPr>
        <w:t xml:space="preserve">reasons to </w:t>
      </w:r>
      <w:r w:rsidRPr="000B6C97">
        <w:rPr>
          <w:rStyle w:val="Emphasis"/>
          <w:rFonts w:asciiTheme="minorHAnsi" w:hAnsiTheme="minorHAnsi" w:cstheme="minorHAnsi"/>
          <w:highlight w:val="cyan"/>
        </w:rPr>
        <w:t>avoid alarmism</w:t>
      </w:r>
      <w:r w:rsidRPr="001F2986">
        <w:rPr>
          <w:rFonts w:asciiTheme="minorHAnsi" w:hAnsiTheme="minorHAnsi" w:cstheme="minorHAnsi"/>
        </w:rPr>
        <w:t xml:space="preserve"> in this area, however. First, </w:t>
      </w:r>
      <w:r w:rsidRPr="001F2986">
        <w:rPr>
          <w:rStyle w:val="StyleUnderline"/>
          <w:rFonts w:asciiTheme="minorHAnsi" w:hAnsiTheme="minorHAnsi" w:cstheme="minorHAnsi"/>
        </w:rPr>
        <w:t xml:space="preserve">the pace of nuclear </w:t>
      </w:r>
      <w:r w:rsidRPr="000B6C97">
        <w:rPr>
          <w:rStyle w:val="StyleUnderline"/>
          <w:rFonts w:asciiTheme="minorHAnsi" w:hAnsiTheme="minorHAnsi" w:cstheme="minorHAnsi"/>
          <w:highlight w:val="cyan"/>
        </w:rPr>
        <w:t>prolif</w:t>
      </w:r>
      <w:r w:rsidRPr="001F2986">
        <w:rPr>
          <w:rStyle w:val="StyleUnderline"/>
          <w:rFonts w:asciiTheme="minorHAnsi" w:hAnsiTheme="minorHAnsi" w:cstheme="minorHAnsi"/>
        </w:rPr>
        <w:t xml:space="preserve">eration </w:t>
      </w:r>
      <w:r w:rsidRPr="000B6C97">
        <w:rPr>
          <w:rStyle w:val="StyleUnderline"/>
          <w:rFonts w:asciiTheme="minorHAnsi" w:hAnsiTheme="minorHAnsi" w:cstheme="minorHAnsi"/>
          <w:highlight w:val="cyan"/>
        </w:rPr>
        <w:t>has been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far </w:t>
      </w:r>
      <w:r w:rsidRPr="000B6C97">
        <w:rPr>
          <w:rStyle w:val="Emphasis"/>
          <w:rFonts w:asciiTheme="minorHAnsi" w:hAnsiTheme="minorHAnsi" w:cstheme="minorHAnsi"/>
          <w:highlight w:val="cyan"/>
        </w:rPr>
        <w:t>slow</w:t>
      </w:r>
      <w:r w:rsidRPr="001F2986">
        <w:rPr>
          <w:rStyle w:val="Emphasis"/>
          <w:rFonts w:asciiTheme="minorHAnsi" w:hAnsiTheme="minorHAnsi" w:cstheme="minorHAnsi"/>
        </w:rPr>
        <w:t>er</w:t>
      </w:r>
      <w:r w:rsidRPr="001F2986">
        <w:rPr>
          <w:rStyle w:val="StyleUnderline"/>
          <w:rFonts w:asciiTheme="minorHAnsi" w:hAnsiTheme="minorHAnsi" w:cstheme="minorHAnsi"/>
        </w:rPr>
        <w:t xml:space="preserve"> than has been </w:t>
      </w:r>
      <w:r w:rsidRPr="001F2986">
        <w:rPr>
          <w:rStyle w:val="Emphasis"/>
          <w:rFonts w:asciiTheme="minorHAnsi" w:hAnsiTheme="minorHAnsi" w:cstheme="minorHAnsi"/>
        </w:rPr>
        <w:t>commonly predicted</w:t>
      </w:r>
      <w:r w:rsidRPr="001F2986">
        <w:rPr>
          <w:rStyle w:val="StyleUnderline"/>
          <w:rFonts w:asciiTheme="minorHAnsi" w:hAnsiTheme="minorHAnsi" w:cstheme="minorHAnsi"/>
        </w:rPr>
        <w:t xml:space="preserve"> primarily because the </w:t>
      </w:r>
      <w:r w:rsidRPr="000B6C97">
        <w:rPr>
          <w:rStyle w:val="StyleUnderline"/>
          <w:rFonts w:asciiTheme="minorHAnsi" w:hAnsiTheme="minorHAnsi" w:cstheme="minorHAnsi"/>
          <w:highlight w:val="cyan"/>
        </w:rPr>
        <w:t xml:space="preserve">weapons convey </w:t>
      </w:r>
      <w:r w:rsidRPr="000B6C97">
        <w:rPr>
          <w:rStyle w:val="Emphasis"/>
          <w:rFonts w:asciiTheme="minorHAnsi" w:hAnsiTheme="minorHAnsi" w:cstheme="minorHAnsi"/>
          <w:highlight w:val="cyan"/>
        </w:rPr>
        <w:t>little advantage</w:t>
      </w:r>
      <w:r w:rsidRPr="001F2986">
        <w:rPr>
          <w:rStyle w:val="Emphasis"/>
          <w:rFonts w:asciiTheme="minorHAnsi" w:hAnsiTheme="minorHAnsi" w:cstheme="minorHAnsi"/>
        </w:rPr>
        <w:t xml:space="preserve"> to their possessor</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consequences</w:t>
      </w:r>
      <w:r w:rsidRPr="001F2986">
        <w:rPr>
          <w:rStyle w:val="StyleUnderline"/>
          <w:rFonts w:asciiTheme="minorHAnsi" w:hAnsiTheme="minorHAnsi" w:cstheme="minorHAnsi"/>
        </w:rPr>
        <w:t xml:space="preserve"> of such </w:t>
      </w:r>
      <w:r w:rsidRPr="000B6C97">
        <w:rPr>
          <w:rStyle w:val="StyleUnderline"/>
          <w:rFonts w:asciiTheme="minorHAnsi" w:hAnsiTheme="minorHAnsi" w:cstheme="minorHAnsi"/>
          <w:highlight w:val="cyan"/>
        </w:rPr>
        <w:t>prolif</w:t>
      </w:r>
      <w:r w:rsidRPr="001F2986">
        <w:rPr>
          <w:rStyle w:val="StyleUnderline"/>
          <w:rFonts w:asciiTheme="minorHAnsi" w:hAnsiTheme="minorHAnsi" w:cstheme="minorHAnsi"/>
        </w:rPr>
        <w:t xml:space="preserve">eration that </w:t>
      </w:r>
      <w:r w:rsidRPr="000B6C97">
        <w:rPr>
          <w:rStyle w:val="Emphasis"/>
          <w:rFonts w:asciiTheme="minorHAnsi" w:hAnsiTheme="minorHAnsi" w:cstheme="minorHAnsi"/>
          <w:highlight w:val="cyan"/>
        </w:rPr>
        <w:t>has</w:t>
      </w:r>
      <w:r w:rsidRPr="001F2986">
        <w:rPr>
          <w:rStyle w:val="Emphasis"/>
          <w:rFonts w:asciiTheme="minorHAnsi" w:hAnsiTheme="minorHAnsi" w:cstheme="minorHAnsi"/>
        </w:rPr>
        <w:t xml:space="preserve"> taken place</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been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substantially </w:t>
      </w:r>
      <w:r w:rsidRPr="000B6C97">
        <w:rPr>
          <w:rStyle w:val="Emphasis"/>
          <w:rFonts w:asciiTheme="minorHAnsi" w:hAnsiTheme="minorHAnsi" w:cstheme="minorHAnsi"/>
          <w:highlight w:val="cyan"/>
        </w:rPr>
        <w:t>benign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those who have acquired the weapons have “used” them simply to </w:t>
      </w:r>
      <w:r w:rsidRPr="001F2986">
        <w:rPr>
          <w:rStyle w:val="Emphasis"/>
          <w:rFonts w:asciiTheme="minorHAnsi" w:hAnsiTheme="minorHAnsi" w:cstheme="minorHAnsi"/>
        </w:rPr>
        <w:t>stoke their egos</w:t>
      </w:r>
      <w:r w:rsidRPr="001F2986">
        <w:rPr>
          <w:rStyle w:val="StyleUnderline"/>
          <w:rFonts w:asciiTheme="minorHAnsi" w:hAnsiTheme="minorHAnsi" w:cstheme="minorHAnsi"/>
        </w:rPr>
        <w:t xml:space="preserve"> or to </w:t>
      </w:r>
      <w:r w:rsidRPr="001F2986">
        <w:rPr>
          <w:rStyle w:val="Emphasis"/>
          <w:rFonts w:asciiTheme="minorHAnsi" w:hAnsiTheme="minorHAnsi" w:cstheme="minorHAnsi"/>
        </w:rPr>
        <w:t>deter</w:t>
      </w:r>
      <w:r w:rsidRPr="001F2986">
        <w:rPr>
          <w:rFonts w:asciiTheme="minorHAnsi" w:hAnsiTheme="minorHAnsi" w:cstheme="minorHAnsi"/>
        </w:rPr>
        <w:t xml:space="preserve"> real or imagined </w:t>
      </w:r>
      <w:r w:rsidRPr="001F2986">
        <w:rPr>
          <w:rStyle w:val="Emphasis"/>
          <w:rFonts w:asciiTheme="minorHAnsi" w:hAnsiTheme="minorHAnsi" w:cstheme="minorHAnsi"/>
        </w:rPr>
        <w:t>threats</w:t>
      </w:r>
      <w:r w:rsidRPr="001F2986">
        <w:rPr>
          <w:rFonts w:asciiTheme="minorHAnsi" w:hAnsiTheme="minorHAnsi" w:cstheme="minorHAnsi"/>
        </w:rPr>
        <w:t xml:space="preserve">.6 </w:t>
      </w:r>
    </w:p>
    <w:p w14:paraId="596F6693"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And thirdly, the costs of anti‐​proliferation policy have been very substantial: the number of people who have died as a consequence of dedicated efforts to contain nuclear proliferation runs well into six figures. </w:t>
      </w:r>
    </w:p>
    <w:p w14:paraId="21BEFC0E"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Pace </w:t>
      </w:r>
    </w:p>
    <w:p w14:paraId="36D87915"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Alarmists have been wrong for decades about the pace of nuclear proliferation. </w:t>
      </w:r>
      <w:r w:rsidRPr="000B6C97">
        <w:rPr>
          <w:rStyle w:val="Emphasis"/>
          <w:rFonts w:asciiTheme="minorHAnsi" w:hAnsiTheme="minorHAnsi" w:cstheme="minorHAnsi"/>
          <w:highlight w:val="cyan"/>
        </w:rPr>
        <w:t>Dozens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technologically </w:t>
      </w:r>
      <w:r w:rsidRPr="000B6C97">
        <w:rPr>
          <w:rStyle w:val="Emphasis"/>
          <w:rFonts w:asciiTheme="minorHAnsi" w:hAnsiTheme="minorHAnsi" w:cstheme="minorHAnsi"/>
          <w:highlight w:val="cyan"/>
        </w:rPr>
        <w:t>capable</w:t>
      </w:r>
      <w:r w:rsidRPr="000B6C97">
        <w:rPr>
          <w:rStyle w:val="StyleUnderline"/>
          <w:rFonts w:asciiTheme="minorHAnsi" w:hAnsiTheme="minorHAnsi" w:cstheme="minorHAnsi"/>
          <w:highlight w:val="cyan"/>
        </w:rPr>
        <w:t xml:space="preserve"> countries have </w:t>
      </w:r>
      <w:r w:rsidRPr="000B6C97">
        <w:rPr>
          <w:rStyle w:val="Emphasis"/>
          <w:rFonts w:asciiTheme="minorHAnsi" w:hAnsiTheme="minorHAnsi" w:cstheme="minorHAnsi"/>
          <w:highlight w:val="cyan"/>
        </w:rPr>
        <w:t>considered</w:t>
      </w:r>
      <w:r w:rsidRPr="001F2986">
        <w:rPr>
          <w:rStyle w:val="StyleUnderline"/>
          <w:rFonts w:asciiTheme="minorHAnsi" w:hAnsiTheme="minorHAnsi" w:cstheme="minorHAnsi"/>
        </w:rPr>
        <w:t xml:space="preserve"> obtaining nuclear </w:t>
      </w:r>
      <w:r w:rsidRPr="000B6C97">
        <w:rPr>
          <w:rStyle w:val="StyleUnderline"/>
          <w:rFonts w:asciiTheme="minorHAnsi" w:hAnsiTheme="minorHAnsi" w:cstheme="minorHAnsi"/>
          <w:highlight w:val="cyan"/>
        </w:rPr>
        <w:t xml:space="preserve">arsenals, but </w:t>
      </w:r>
      <w:r w:rsidRPr="000B6C97">
        <w:rPr>
          <w:rStyle w:val="Emphasis"/>
          <w:rFonts w:asciiTheme="minorHAnsi" w:hAnsiTheme="minorHAnsi" w:cstheme="minorHAnsi"/>
          <w:highlight w:val="cyan"/>
        </w:rPr>
        <w:t>very few have done so</w:t>
      </w:r>
      <w:r w:rsidRPr="001F2986">
        <w:rPr>
          <w:rStyle w:val="Emphasis"/>
          <w:rFonts w:asciiTheme="minorHAnsi" w:hAnsiTheme="minorHAnsi" w:cstheme="minorHAnsi"/>
        </w:rPr>
        <w:t>.</w:t>
      </w:r>
      <w:r w:rsidRPr="001F2986">
        <w:rPr>
          <w:rFonts w:asciiTheme="minorHAnsi" w:hAnsiTheme="minorHAnsi" w:cstheme="minorHAnsi"/>
        </w:rPr>
        <w:t xml:space="preserve"> Indeed, as Jacques Hymans has pointed out, even supposedly optimistic forecasts about nuclear dispersion have proved to be too pessimistic.7 Thus, in 1958, the National Planning Association predicted “a rapid rise in the number of atomic powers … by the mid‐​1960s.”8 A few years later, C. P. Snow sagely predicted, “Within, at the most, six years, China and several other states [will] have a stock of nuclear bombs,” and John Kennedy observed that there might be “ten, fifteen, twenty” countries with a nuclear capacity by 1964.9 </w:t>
      </w:r>
    </w:p>
    <w:p w14:paraId="29A9E5DC"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As part of that forecasting, it has generally been assumed that nuclear weapons would be important status — or virility — symbols; therefore, all advanced countries would want to have them in order to show how “powerful” they were. Thus, France’s de Gaulle opined in the 1960s, “No country without an atom bomb could properly consider itself independent,” and Robert Gilpin concluded that “the possession of nuclear weapons largely determines a nation’s rank in the hierarchy of international prestige.”10 In Gilpinian tradition, some analysts who describe themselves as “realists” have insisted for years that Germany and Japan must soon come to their senses and quest after nuclear weapons.11 </w:t>
      </w:r>
      <w:r w:rsidRPr="001F2986">
        <w:rPr>
          <w:rStyle w:val="StyleUnderline"/>
          <w:rFonts w:asciiTheme="minorHAnsi" w:hAnsiTheme="minorHAnsi" w:cstheme="minorHAnsi"/>
        </w:rPr>
        <w:t xml:space="preserve">Such punditry has gone astray in part because the pundits insist on </w:t>
      </w:r>
      <w:r w:rsidRPr="001F2986">
        <w:rPr>
          <w:rStyle w:val="Emphasis"/>
          <w:rFonts w:asciiTheme="minorHAnsi" w:hAnsiTheme="minorHAnsi" w:cstheme="minorHAnsi"/>
        </w:rPr>
        <w:t>extrapolating</w:t>
      </w:r>
      <w:r w:rsidRPr="001F2986">
        <w:rPr>
          <w:rStyle w:val="StyleUnderline"/>
          <w:rFonts w:asciiTheme="minorHAnsi" w:hAnsiTheme="minorHAnsi" w:cstheme="minorHAnsi"/>
        </w:rPr>
        <w:t xml:space="preserve"> from the </w:t>
      </w:r>
      <w:r w:rsidRPr="001F2986">
        <w:rPr>
          <w:rStyle w:val="Emphasis"/>
          <w:rFonts w:asciiTheme="minorHAnsi" w:hAnsiTheme="minorHAnsi" w:cstheme="minorHAnsi"/>
        </w:rPr>
        <w:t>wrong cases</w:t>
      </w:r>
      <w:r w:rsidRPr="001F2986">
        <w:rPr>
          <w:rFonts w:asciiTheme="minorHAnsi" w:hAnsiTheme="minorHAnsi" w:cstheme="minorHAnsi"/>
        </w:rPr>
        <w:t xml:space="preserve">. A more pertinent prototype would have been </w:t>
      </w:r>
      <w:r w:rsidRPr="001F2986">
        <w:rPr>
          <w:rStyle w:val="StyleUnderline"/>
          <w:rFonts w:asciiTheme="minorHAnsi" w:hAnsiTheme="minorHAnsi" w:cstheme="minorHAnsi"/>
        </w:rPr>
        <w:t>Canada</w:t>
      </w:r>
      <w:r w:rsidRPr="001F2986">
        <w:rPr>
          <w:rFonts w:asciiTheme="minorHAnsi" w:hAnsiTheme="minorHAnsi" w:cstheme="minorHAnsi"/>
        </w:rPr>
        <w:t xml:space="preserve">, a country that </w:t>
      </w:r>
      <w:r w:rsidRPr="001F2986">
        <w:rPr>
          <w:rStyle w:val="Emphasis"/>
          <w:rFonts w:asciiTheme="minorHAnsi" w:hAnsiTheme="minorHAnsi" w:cstheme="minorHAnsi"/>
        </w:rPr>
        <w:t>could</w:t>
      </w:r>
      <w:r w:rsidRPr="001F2986">
        <w:rPr>
          <w:rFonts w:asciiTheme="minorHAnsi" w:hAnsiTheme="minorHAnsi" w:cstheme="minorHAnsi"/>
        </w:rPr>
        <w:t xml:space="preserve"> easily </w:t>
      </w:r>
      <w:r w:rsidRPr="001F2986">
        <w:rPr>
          <w:rStyle w:val="StyleUnderline"/>
          <w:rFonts w:asciiTheme="minorHAnsi" w:hAnsiTheme="minorHAnsi" w:cstheme="minorHAnsi"/>
        </w:rPr>
        <w:t xml:space="preserve">have had nuclear weapons by the 1960s but </w:t>
      </w:r>
      <w:r w:rsidRPr="001F2986">
        <w:rPr>
          <w:rStyle w:val="Emphasis"/>
          <w:rFonts w:asciiTheme="minorHAnsi" w:hAnsiTheme="minorHAnsi" w:cstheme="minorHAnsi"/>
        </w:rPr>
        <w:t>declined to make the effort</w:t>
      </w:r>
      <w:r w:rsidRPr="001F2986">
        <w:rPr>
          <w:rFonts w:asciiTheme="minorHAnsi" w:hAnsiTheme="minorHAnsi" w:cstheme="minorHAnsi"/>
        </w:rPr>
        <w:t xml:space="preserve">.12 In fact, over the decades,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huge number</w:t>
      </w:r>
      <w:r w:rsidRPr="001F2986">
        <w:rPr>
          <w:rStyle w:val="Emphasis"/>
          <w:rFonts w:asciiTheme="minorHAnsi" w:hAnsiTheme="minorHAnsi" w:cstheme="minorHAnsi"/>
        </w:rPr>
        <w:t xml:space="preserve"> of countries</w:t>
      </w:r>
      <w:r w:rsidRPr="001F2986">
        <w:rPr>
          <w:rStyle w:val="StyleUnderline"/>
          <w:rFonts w:asciiTheme="minorHAnsi" w:hAnsiTheme="minorHAnsi" w:cstheme="minorHAnsi"/>
        </w:rPr>
        <w:t xml:space="preserve"> capable of developing nuclear weapons have </w:t>
      </w:r>
      <w:r w:rsidRPr="000B6C97">
        <w:rPr>
          <w:rStyle w:val="Emphasis"/>
          <w:rFonts w:asciiTheme="minorHAnsi" w:hAnsiTheme="minorHAnsi" w:cstheme="minorHAnsi"/>
          <w:highlight w:val="cyan"/>
        </w:rPr>
        <w:t>neglected even to consider the opportunity</w:t>
      </w:r>
      <w:r w:rsidRPr="001F2986">
        <w:rPr>
          <w:rStyle w:val="StyleUnderline"/>
          <w:rFonts w:asciiTheme="minorHAnsi" w:hAnsiTheme="minorHAnsi" w:cstheme="minorHAnsi"/>
        </w:rPr>
        <w:t xml:space="preserve"> — for example, Canada, Italy, and Norway — even as Argentina, Brazil, Libya, South Korea, and Taiwan have </w:t>
      </w:r>
      <w:r w:rsidRPr="001F2986">
        <w:rPr>
          <w:rStyle w:val="Emphasis"/>
          <w:rFonts w:asciiTheme="minorHAnsi" w:hAnsiTheme="minorHAnsi" w:cstheme="minorHAnsi"/>
        </w:rPr>
        <w:t>backed away from</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reversed</w:t>
      </w:r>
      <w:r w:rsidRPr="001F2986">
        <w:rPr>
          <w:rStyle w:val="StyleUnderline"/>
          <w:rFonts w:asciiTheme="minorHAnsi" w:hAnsiTheme="minorHAnsi" w:cstheme="minorHAnsi"/>
        </w:rPr>
        <w:t xml:space="preserve"> nuclear weapons programs, and Belarus, Kazakhstan, South Africa, and Ukraine have actually </w:t>
      </w:r>
      <w:r w:rsidRPr="001F2986">
        <w:rPr>
          <w:rStyle w:val="Emphasis"/>
          <w:rFonts w:asciiTheme="minorHAnsi" w:hAnsiTheme="minorHAnsi" w:cstheme="minorHAnsi"/>
        </w:rPr>
        <w:t>surrendered</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dismantled</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existing nuclear arsenal</w:t>
      </w:r>
      <w:r w:rsidRPr="001F2986">
        <w:rPr>
          <w:rFonts w:asciiTheme="minorHAnsi" w:hAnsiTheme="minorHAnsi" w:cstheme="minorHAnsi"/>
        </w:rPr>
        <w:t xml:space="preserve">.13 Some of that reduction is no doubt due to the hostility of the nuclear nations, but even without that, the Canadian case seems to have proved to have rather general relevance. </w:t>
      </w:r>
    </w:p>
    <w:p w14:paraId="75E3EA7B"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To begin with, as Stephen Meyer has shown, </w:t>
      </w:r>
      <w:r w:rsidRPr="001F2986">
        <w:rPr>
          <w:rStyle w:val="StyleUnderline"/>
          <w:rFonts w:asciiTheme="minorHAnsi" w:hAnsiTheme="minorHAnsi" w:cstheme="minorHAnsi"/>
        </w:rPr>
        <w:t>there is no “</w:t>
      </w:r>
      <w:r w:rsidRPr="001F2986">
        <w:rPr>
          <w:rStyle w:val="Emphasis"/>
          <w:rFonts w:asciiTheme="minorHAnsi" w:hAnsiTheme="minorHAnsi" w:cstheme="minorHAnsi"/>
        </w:rPr>
        <w:t>technological imperative</w:t>
      </w:r>
      <w:r w:rsidRPr="001F2986">
        <w:rPr>
          <w:rStyle w:val="StyleUnderline"/>
          <w:rFonts w:asciiTheme="minorHAnsi" w:hAnsiTheme="minorHAnsi" w:cstheme="minorHAnsi"/>
        </w:rPr>
        <w:t xml:space="preserve">” for countries to </w:t>
      </w:r>
      <w:r w:rsidRPr="001F2986">
        <w:rPr>
          <w:rStyle w:val="Emphasis"/>
          <w:rFonts w:asciiTheme="minorHAnsi" w:hAnsiTheme="minorHAnsi" w:cstheme="minorHAnsi"/>
        </w:rPr>
        <w:t>obtain nuclear weapons</w:t>
      </w:r>
      <w:r w:rsidRPr="001F2986">
        <w:rPr>
          <w:rFonts w:asciiTheme="minorHAnsi" w:hAnsiTheme="minorHAnsi" w:cstheme="minorHAnsi"/>
        </w:rPr>
        <w:t xml:space="preserve"> once they have achieved the technical capacity to do so.14 Moreover, like military prowess in general, </w:t>
      </w:r>
      <w:r w:rsidRPr="001F2986">
        <w:rPr>
          <w:rStyle w:val="StyleUnderline"/>
          <w:rFonts w:asciiTheme="minorHAnsi" w:hAnsiTheme="minorHAnsi" w:cstheme="minorHAnsi"/>
        </w:rPr>
        <w:t xml:space="preserve">the weapons have </w:t>
      </w:r>
      <w:r w:rsidRPr="001F2986">
        <w:rPr>
          <w:rStyle w:val="Emphasis"/>
          <w:rFonts w:asciiTheme="minorHAnsi" w:hAnsiTheme="minorHAnsi" w:cstheme="minorHAnsi"/>
        </w:rPr>
        <w:t>not proved</w:t>
      </w:r>
      <w:r w:rsidRPr="001F2986">
        <w:rPr>
          <w:rStyle w:val="StyleUnderline"/>
          <w:rFonts w:asciiTheme="minorHAnsi" w:hAnsiTheme="minorHAnsi" w:cstheme="minorHAnsi"/>
        </w:rPr>
        <w:t xml:space="preserve"> to be crucial status symbols</w:t>
      </w:r>
      <w:r w:rsidRPr="001F2986">
        <w:rPr>
          <w:rFonts w:asciiTheme="minorHAnsi" w:hAnsiTheme="minorHAnsi" w:cstheme="minorHAnsi"/>
        </w:rPr>
        <w:t xml:space="preserve">. As Robert Jervis has observed, “India, China, and Israel may have decreased the chance of direct attack by developing nuclear weapons, but it is hard to argue that they have increased their general prestige or influence.”15 How much more status would Japan have if it possessed nuclear weapons? </w:t>
      </w:r>
      <w:r w:rsidRPr="001F2986">
        <w:rPr>
          <w:rStyle w:val="StyleUnderline"/>
          <w:rFonts w:asciiTheme="minorHAnsi" w:hAnsiTheme="minorHAnsi" w:cstheme="minorHAnsi"/>
        </w:rPr>
        <w:t xml:space="preserve">Would anybody pay a </w:t>
      </w:r>
      <w:r w:rsidRPr="001F2986">
        <w:rPr>
          <w:rStyle w:val="Emphasis"/>
          <w:rFonts w:asciiTheme="minorHAnsi" w:hAnsiTheme="minorHAnsi" w:cstheme="minorHAnsi"/>
        </w:rPr>
        <w:t>great deal more attention</w:t>
      </w:r>
      <w:r w:rsidRPr="001F2986">
        <w:rPr>
          <w:rStyle w:val="StyleUnderline"/>
          <w:rFonts w:asciiTheme="minorHAnsi" w:hAnsiTheme="minorHAnsi" w:cstheme="minorHAnsi"/>
        </w:rPr>
        <w:t xml:space="preserve"> to Britain or France if their arsenals held 5,000 nuclear weapons, or would anybody pay </w:t>
      </w:r>
      <w:r w:rsidRPr="001F2986">
        <w:rPr>
          <w:rStyle w:val="Emphasis"/>
          <w:rFonts w:asciiTheme="minorHAnsi" w:hAnsiTheme="minorHAnsi" w:cstheme="minorHAnsi"/>
        </w:rPr>
        <w:t>much less</w:t>
      </w:r>
      <w:r w:rsidRPr="001F2986">
        <w:rPr>
          <w:rStyle w:val="StyleUnderline"/>
          <w:rFonts w:asciiTheme="minorHAnsi" w:hAnsiTheme="minorHAnsi" w:cstheme="minorHAnsi"/>
        </w:rPr>
        <w:t xml:space="preserve"> if they had </w:t>
      </w:r>
      <w:r w:rsidRPr="001F2986">
        <w:rPr>
          <w:rStyle w:val="Emphasis"/>
          <w:rFonts w:asciiTheme="minorHAnsi" w:hAnsiTheme="minorHAnsi" w:cstheme="minorHAnsi"/>
        </w:rPr>
        <w:t>none</w:t>
      </w:r>
      <w:r w:rsidRPr="001F2986">
        <w:rPr>
          <w:rStyle w:val="StyleUnderline"/>
          <w:rFonts w:asciiTheme="minorHAnsi" w:hAnsiTheme="minorHAnsi" w:cstheme="minorHAnsi"/>
        </w:rPr>
        <w:t xml:space="preserve">? Did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need nuclear weapons to impress the world with its </w:t>
      </w:r>
      <w:r w:rsidRPr="001F2986">
        <w:rPr>
          <w:rStyle w:val="Emphasis"/>
          <w:rFonts w:asciiTheme="minorHAnsi" w:hAnsiTheme="minorHAnsi" w:cstheme="minorHAnsi"/>
        </w:rPr>
        <w:t>economic growth?</w:t>
      </w:r>
      <w:r w:rsidRPr="001F2986">
        <w:rPr>
          <w:rFonts w:asciiTheme="minorHAnsi" w:hAnsiTheme="minorHAnsi" w:cstheme="minorHAnsi"/>
        </w:rPr>
        <w:t xml:space="preserve"> Or with its Olympics? As Jennifer Mackby and Walter Slocombe observe, “</w:t>
      </w:r>
      <w:r w:rsidRPr="001F2986">
        <w:rPr>
          <w:rStyle w:val="StyleUnderline"/>
          <w:rFonts w:asciiTheme="minorHAnsi" w:hAnsiTheme="minorHAnsi" w:cstheme="minorHAnsi"/>
        </w:rPr>
        <w:t>Germany, like</w:t>
      </w:r>
      <w:r w:rsidRPr="001F2986">
        <w:rPr>
          <w:rFonts w:asciiTheme="minorHAnsi" w:hAnsiTheme="minorHAnsi" w:cstheme="minorHAnsi"/>
        </w:rPr>
        <w:t xml:space="preserve"> its erstwhile Axis ally, </w:t>
      </w:r>
      <w:r w:rsidRPr="000B6C97">
        <w:rPr>
          <w:rStyle w:val="StyleUnderline"/>
          <w:rFonts w:asciiTheme="minorHAnsi" w:hAnsiTheme="minorHAnsi" w:cstheme="minorHAnsi"/>
          <w:highlight w:val="cyan"/>
        </w:rPr>
        <w:t>Japan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has become powerful because of its </w:t>
      </w:r>
      <w:r w:rsidRPr="001F2986">
        <w:rPr>
          <w:rStyle w:val="Emphasis"/>
          <w:rFonts w:asciiTheme="minorHAnsi" w:hAnsiTheme="minorHAnsi" w:cstheme="minorHAnsi"/>
        </w:rPr>
        <w:t>economic might</w:t>
      </w:r>
      <w:r w:rsidRPr="001F2986">
        <w:rPr>
          <w:rStyle w:val="StyleUnderline"/>
          <w:rFonts w:asciiTheme="minorHAnsi" w:hAnsiTheme="minorHAnsi" w:cstheme="minorHAnsi"/>
        </w:rPr>
        <w:t xml:space="preserve"> rather than its </w:t>
      </w:r>
      <w:r w:rsidRPr="001F2986">
        <w:rPr>
          <w:rStyle w:val="Emphasis"/>
          <w:rFonts w:asciiTheme="minorHAnsi" w:hAnsiTheme="minorHAnsi" w:cstheme="minorHAnsi"/>
        </w:rPr>
        <w:t>military might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its </w:t>
      </w:r>
      <w:r w:rsidRPr="000B6C97">
        <w:rPr>
          <w:rStyle w:val="Emphasis"/>
          <w:rFonts w:asciiTheme="minorHAnsi" w:hAnsiTheme="minorHAnsi" w:cstheme="minorHAnsi"/>
          <w:highlight w:val="cyan"/>
        </w:rPr>
        <w:t>renunciation of 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may even have </w:t>
      </w:r>
      <w:r w:rsidRPr="000B6C97">
        <w:rPr>
          <w:rStyle w:val="Emphasis"/>
          <w:rFonts w:asciiTheme="minorHAnsi" w:hAnsiTheme="minorHAnsi" w:cstheme="minorHAnsi"/>
          <w:highlight w:val="cyan"/>
        </w:rPr>
        <w:t>reinforced</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prestige</w:t>
      </w:r>
      <w:r w:rsidRPr="001F2986">
        <w:rPr>
          <w:rFonts w:asciiTheme="minorHAnsi" w:hAnsiTheme="minorHAnsi" w:cstheme="minorHAnsi"/>
        </w:rPr>
        <w:t xml:space="preserve">.”16 </w:t>
      </w:r>
    </w:p>
    <w:p w14:paraId="43A76E6A" w14:textId="77777777" w:rsidR="00DD7709" w:rsidRPr="001F2986" w:rsidRDefault="00DD7709" w:rsidP="00DD7709">
      <w:pPr>
        <w:rPr>
          <w:rFonts w:asciiTheme="minorHAnsi" w:hAnsiTheme="minorHAnsi" w:cstheme="minorHAnsi"/>
        </w:rPr>
      </w:pPr>
      <w:r w:rsidRPr="000B6C97">
        <w:rPr>
          <w:rStyle w:val="Emphasis"/>
          <w:rFonts w:asciiTheme="minorHAnsi" w:hAnsiTheme="minorHAnsi" w:cstheme="minorHAnsi"/>
          <w:highlight w:val="cyan"/>
        </w:rPr>
        <w:t>Decades of</w:t>
      </w:r>
      <w:r w:rsidRPr="001F2986">
        <w:rPr>
          <w:rStyle w:val="Emphasis"/>
          <w:rFonts w:asciiTheme="minorHAnsi" w:hAnsiTheme="minorHAnsi" w:cstheme="minorHAnsi"/>
        </w:rPr>
        <w:t xml:space="preserve"> alarmist </w:t>
      </w:r>
      <w:r w:rsidRPr="000B6C97">
        <w:rPr>
          <w:rStyle w:val="Emphasis"/>
          <w:rFonts w:asciiTheme="minorHAnsi" w:hAnsiTheme="minorHAnsi" w:cstheme="minorHAnsi"/>
          <w:highlight w:val="cyan"/>
        </w:rPr>
        <w:t>predictions</w:t>
      </w:r>
      <w:r w:rsidRPr="000B6C97">
        <w:rPr>
          <w:rStyle w:val="StyleUnderline"/>
          <w:rFonts w:asciiTheme="minorHAnsi" w:hAnsiTheme="minorHAnsi" w:cstheme="minorHAnsi"/>
          <w:highlight w:val="cyan"/>
        </w:rPr>
        <w:t xml:space="preserve"> about</w:t>
      </w:r>
      <w:r w:rsidRPr="001F2986">
        <w:rPr>
          <w:rStyle w:val="StyleUnderline"/>
          <w:rFonts w:asciiTheme="minorHAnsi" w:hAnsiTheme="minorHAnsi" w:cstheme="minorHAnsi"/>
        </w:rPr>
        <w:t xml:space="preserve"> proliferation </w:t>
      </w:r>
      <w:r w:rsidRPr="001F2986">
        <w:rPr>
          <w:rStyle w:val="Emphasis"/>
          <w:rFonts w:asciiTheme="minorHAnsi" w:hAnsiTheme="minorHAnsi" w:cstheme="minorHAnsi"/>
        </w:rPr>
        <w:t>chains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cascades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dominoes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waves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avalanches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epidemics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points of no return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proved </w:t>
      </w:r>
      <w:r w:rsidRPr="001F2986">
        <w:rPr>
          <w:rStyle w:val="StyleUnderline"/>
          <w:rFonts w:asciiTheme="minorHAnsi" w:hAnsiTheme="minorHAnsi" w:cstheme="minorHAnsi"/>
        </w:rPr>
        <w:t xml:space="preserve">to be </w:t>
      </w:r>
      <w:r w:rsidRPr="000B6C97">
        <w:rPr>
          <w:rStyle w:val="Emphasis"/>
          <w:rFonts w:asciiTheme="minorHAnsi" w:hAnsiTheme="minorHAnsi" w:cstheme="minorHAnsi"/>
          <w:highlight w:val="cyan"/>
        </w:rPr>
        <w:t>faulty</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proli</w:t>
      </w:r>
      <w:r w:rsidRPr="001F2986">
        <w:rPr>
          <w:rStyle w:val="StyleUnderline"/>
          <w:rFonts w:asciiTheme="minorHAnsi" w:hAnsiTheme="minorHAnsi" w:cstheme="minorHAnsi"/>
        </w:rPr>
        <w:t xml:space="preserve">feration of nuclear weapons </w:t>
      </w:r>
      <w:r w:rsidRPr="000B6C97">
        <w:rPr>
          <w:rStyle w:val="StyleUnderline"/>
          <w:rFonts w:asciiTheme="minorHAnsi" w:hAnsiTheme="minorHAnsi" w:cstheme="minorHAnsi"/>
          <w:highlight w:val="cyan"/>
        </w:rPr>
        <w:t>has been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far </w:t>
      </w:r>
      <w:r w:rsidRPr="000B6C97">
        <w:rPr>
          <w:rStyle w:val="Emphasis"/>
          <w:rFonts w:asciiTheme="minorHAnsi" w:hAnsiTheme="minorHAnsi" w:cstheme="minorHAnsi"/>
          <w:highlight w:val="cyan"/>
        </w:rPr>
        <w:t>slow</w:t>
      </w:r>
      <w:r w:rsidRPr="001F2986">
        <w:rPr>
          <w:rStyle w:val="Emphasis"/>
          <w:rFonts w:asciiTheme="minorHAnsi" w:hAnsiTheme="minorHAnsi" w:cstheme="minorHAnsi"/>
        </w:rPr>
        <w:t>er than routinely expected</w:t>
      </w:r>
      <w:r w:rsidRPr="001F2986">
        <w:rPr>
          <w:rStyle w:val="StyleUnderline"/>
          <w:rFonts w:asciiTheme="minorHAnsi" w:hAnsiTheme="minorHAnsi" w:cstheme="minorHAnsi"/>
        </w:rPr>
        <w:t xml:space="preserve"> because, insofar as most </w:t>
      </w:r>
      <w:r w:rsidRPr="000B6C97">
        <w:rPr>
          <w:rStyle w:val="Emphasis"/>
          <w:rFonts w:asciiTheme="minorHAnsi" w:hAnsiTheme="minorHAnsi" w:cstheme="minorHAnsi"/>
          <w:highlight w:val="cyan"/>
        </w:rPr>
        <w:t>leaders</w:t>
      </w:r>
      <w:r w:rsidRPr="001F2986">
        <w:rPr>
          <w:rStyle w:val="Emphasis"/>
          <w:rFonts w:asciiTheme="minorHAnsi" w:hAnsiTheme="minorHAnsi" w:cstheme="minorHAnsi"/>
        </w:rPr>
        <w:t xml:space="preserve"> of most countries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even </w:t>
      </w:r>
      <w:r w:rsidRPr="001F2986">
        <w:rPr>
          <w:rStyle w:val="Emphasis"/>
          <w:rFonts w:asciiTheme="minorHAnsi" w:hAnsiTheme="minorHAnsi" w:cstheme="minorHAnsi"/>
        </w:rPr>
        <w:t>rogue ones</w:t>
      </w:r>
      <w:r w:rsidRPr="001F2986">
        <w:rPr>
          <w:rFonts w:asciiTheme="minorHAnsi" w:hAnsiTheme="minorHAnsi" w:cstheme="minorHAnsi"/>
        </w:rPr>
        <w:t xml:space="preserve">) have </w:t>
      </w:r>
      <w:r w:rsidRPr="001F2986">
        <w:rPr>
          <w:rStyle w:val="StyleUnderline"/>
          <w:rFonts w:asciiTheme="minorHAnsi" w:hAnsiTheme="minorHAnsi" w:cstheme="minorHAnsi"/>
        </w:rPr>
        <w:t xml:space="preserve">considered acquiring the weapons, they have come to </w:t>
      </w:r>
      <w:r w:rsidRPr="000B6C97">
        <w:rPr>
          <w:rStyle w:val="StyleUnderline"/>
          <w:rFonts w:asciiTheme="minorHAnsi" w:hAnsiTheme="minorHAnsi" w:cstheme="minorHAnsi"/>
          <w:highlight w:val="cyan"/>
        </w:rPr>
        <w:t>appreciate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several defects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weapons are </w:t>
      </w:r>
      <w:r w:rsidRPr="000B6C97">
        <w:rPr>
          <w:rStyle w:val="Emphasis"/>
          <w:rFonts w:asciiTheme="minorHAnsi" w:hAnsiTheme="minorHAnsi" w:cstheme="minorHAnsi"/>
          <w:highlight w:val="cyan"/>
        </w:rPr>
        <w:t>dangerous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distasteful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costly</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likely to </w:t>
      </w:r>
      <w:r w:rsidRPr="000B6C97">
        <w:rPr>
          <w:rStyle w:val="Emphasis"/>
          <w:rFonts w:asciiTheme="minorHAnsi" w:hAnsiTheme="minorHAnsi" w:cstheme="minorHAnsi"/>
          <w:highlight w:val="cyan"/>
        </w:rPr>
        <w:t>rile the neighbors</w:t>
      </w:r>
      <w:r w:rsidRPr="001F2986">
        <w:rPr>
          <w:rFonts w:asciiTheme="minorHAnsi" w:hAnsiTheme="minorHAnsi" w:cstheme="minorHAnsi"/>
        </w:rPr>
        <w:t xml:space="preserve">. Moreover, as Jacques Hymans has demonstrated,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weapons have</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been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exceedingly difficult to obtain</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administratively dysfunctional countries</w:t>
      </w:r>
      <w:r w:rsidRPr="001F2986">
        <w:rPr>
          <w:rStyle w:val="StyleUnderline"/>
          <w:rFonts w:asciiTheme="minorHAnsi" w:hAnsiTheme="minorHAnsi" w:cstheme="minorHAnsi"/>
        </w:rPr>
        <w:t xml:space="preserve"> like </w:t>
      </w:r>
      <w:r w:rsidRPr="001F2986">
        <w:rPr>
          <w:rStyle w:val="Emphasis"/>
          <w:rFonts w:asciiTheme="minorHAnsi" w:hAnsiTheme="minorHAnsi" w:cstheme="minorHAnsi"/>
        </w:rPr>
        <w:t>Iran</w:t>
      </w:r>
      <w:r w:rsidRPr="001F2986">
        <w:rPr>
          <w:rFonts w:asciiTheme="minorHAnsi" w:hAnsiTheme="minorHAnsi" w:cstheme="minorHAnsi"/>
        </w:rPr>
        <w:t xml:space="preserve">.17 </w:t>
      </w:r>
    </w:p>
    <w:p w14:paraId="0943AA8F"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Consequences </w:t>
      </w:r>
    </w:p>
    <w:p w14:paraId="03F2DF75"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Although we have now suffered through two‐​thirds of a century during which there has been great hysteria about the disasters inherent in nuclear proliferation, </w:t>
      </w:r>
      <w:r w:rsidRPr="001F2986">
        <w:rPr>
          <w:rStyle w:val="StyleUnderline"/>
          <w:rFonts w:asciiTheme="minorHAnsi" w:hAnsiTheme="minorHAnsi" w:cstheme="minorHAnsi"/>
        </w:rPr>
        <w:t xml:space="preserve">the consequences of the proliferation that </w:t>
      </w:r>
      <w:r w:rsidRPr="001F2986">
        <w:rPr>
          <w:rStyle w:val="Emphasis"/>
          <w:rFonts w:asciiTheme="minorHAnsi" w:hAnsiTheme="minorHAnsi" w:cstheme="minorHAnsi"/>
        </w:rPr>
        <w:t>has</w:t>
      </w:r>
      <w:r w:rsidRPr="001F2986">
        <w:rPr>
          <w:rStyle w:val="StyleUnderline"/>
          <w:rFonts w:asciiTheme="minorHAnsi" w:hAnsiTheme="minorHAnsi" w:cstheme="minorHAnsi"/>
        </w:rPr>
        <w:t xml:space="preserve"> occurred have been </w:t>
      </w:r>
      <w:r w:rsidRPr="001F2986">
        <w:rPr>
          <w:rStyle w:val="Emphasis"/>
          <w:rFonts w:asciiTheme="minorHAnsi" w:hAnsiTheme="minorHAnsi" w:cstheme="minorHAnsi"/>
        </w:rPr>
        <w:t>substantially benign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few </w:t>
      </w:r>
      <w:r w:rsidRPr="000B6C97">
        <w:rPr>
          <w:rStyle w:val="StyleUnderline"/>
          <w:rFonts w:asciiTheme="minorHAnsi" w:hAnsiTheme="minorHAnsi" w:cstheme="minorHAnsi"/>
          <w:highlight w:val="cyan"/>
        </w:rPr>
        <w:t>countries</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which</w:t>
      </w:r>
      <w:r w:rsidRPr="001F2986">
        <w:rPr>
          <w:rStyle w:val="StyleUnderline"/>
          <w:rFonts w:asciiTheme="minorHAnsi" w:hAnsiTheme="minorHAnsi" w:cstheme="minorHAnsi"/>
        </w:rPr>
        <w:t xml:space="preserve"> the weapons </w:t>
      </w:r>
      <w:r w:rsidRPr="000B6C97">
        <w:rPr>
          <w:rStyle w:val="StyleUnderline"/>
          <w:rFonts w:asciiTheme="minorHAnsi" w:hAnsiTheme="minorHAnsi" w:cstheme="minorHAnsi"/>
          <w:highlight w:val="cyan"/>
        </w:rPr>
        <w:t xml:space="preserve">have proliferated have </w:t>
      </w:r>
      <w:r w:rsidRPr="000B6C97">
        <w:rPr>
          <w:rStyle w:val="Emphasis"/>
          <w:rFonts w:asciiTheme="minorHAnsi" w:hAnsiTheme="minorHAnsi" w:cstheme="minorHAnsi"/>
          <w:highlight w:val="cyan"/>
        </w:rPr>
        <w:t>quietly kept them in storage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haven’t even found much benefit in </w:t>
      </w:r>
      <w:r w:rsidRPr="001F2986">
        <w:rPr>
          <w:rStyle w:val="Emphasis"/>
          <w:rFonts w:asciiTheme="minorHAnsi" w:hAnsiTheme="minorHAnsi" w:cstheme="minorHAnsi"/>
        </w:rPr>
        <w:t>rattling them</w:t>
      </w:r>
      <w:r w:rsidRPr="001F2986">
        <w:rPr>
          <w:rStyle w:val="StyleUnderline"/>
          <w:rFonts w:asciiTheme="minorHAnsi" w:hAnsiTheme="minorHAnsi" w:cstheme="minorHAnsi"/>
        </w:rPr>
        <w:t xml:space="preserve"> from time to time</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even the </w:t>
      </w:r>
      <w:r w:rsidRPr="001F2986">
        <w:rPr>
          <w:rStyle w:val="Emphasis"/>
          <w:rFonts w:asciiTheme="minorHAnsi" w:hAnsiTheme="minorHAnsi" w:cstheme="minorHAnsi"/>
        </w:rPr>
        <w:t>deterrence value</w:t>
      </w:r>
      <w:r w:rsidRPr="001F2986">
        <w:rPr>
          <w:rStyle w:val="StyleUnderline"/>
          <w:rFonts w:asciiTheme="minorHAnsi" w:hAnsiTheme="minorHAnsi" w:cstheme="minorHAnsi"/>
        </w:rPr>
        <w:t xml:space="preserve"> of the weapons has been </w:t>
      </w:r>
      <w:r w:rsidRPr="001F2986">
        <w:rPr>
          <w:rStyle w:val="Emphasis"/>
          <w:rFonts w:asciiTheme="minorHAnsi" w:hAnsiTheme="minorHAnsi" w:cstheme="minorHAnsi"/>
        </w:rPr>
        <w:t>questionable</w:t>
      </w:r>
      <w:r w:rsidRPr="001F2986">
        <w:rPr>
          <w:rFonts w:asciiTheme="minorHAnsi" w:hAnsiTheme="minorHAnsi" w:cstheme="minorHAnsi"/>
        </w:rPr>
        <w:t xml:space="preserve"> — </w:t>
      </w:r>
      <w:r w:rsidRPr="001F2986">
        <w:rPr>
          <w:rStyle w:val="StyleUnderline"/>
          <w:rFonts w:asciiTheme="minorHAnsi" w:hAnsiTheme="minorHAnsi" w:cstheme="minorHAnsi"/>
        </w:rPr>
        <w:t>the major Cold War participants</w:t>
      </w:r>
      <w:r w:rsidRPr="001F2986">
        <w:rPr>
          <w:rFonts w:asciiTheme="minorHAnsi" w:hAnsiTheme="minorHAnsi" w:cstheme="minorHAnsi"/>
        </w:rPr>
        <w:t xml:space="preserve">, for example, </w:t>
      </w:r>
      <w:r w:rsidRPr="001F2986">
        <w:rPr>
          <w:rStyle w:val="StyleUnderline"/>
          <w:rFonts w:asciiTheme="minorHAnsi" w:hAnsiTheme="minorHAnsi" w:cstheme="minorHAnsi"/>
        </w:rPr>
        <w:t>scarcely needed visions of mushroom clouds to conclude that any replication of World War II</w:t>
      </w:r>
      <w:r w:rsidRPr="001F2986">
        <w:rPr>
          <w:rFonts w:asciiTheme="minorHAnsi" w:hAnsiTheme="minorHAnsi" w:cstheme="minorHAnsi"/>
        </w:rPr>
        <w:t xml:space="preserve">, with or without nuclear weapons, </w:t>
      </w:r>
      <w:r w:rsidRPr="001F2986">
        <w:rPr>
          <w:rStyle w:val="StyleUnderline"/>
          <w:rFonts w:asciiTheme="minorHAnsi" w:hAnsiTheme="minorHAnsi" w:cstheme="minorHAnsi"/>
        </w:rPr>
        <w:t xml:space="preserve">was a </w:t>
      </w:r>
      <w:r w:rsidRPr="001F2986">
        <w:rPr>
          <w:rStyle w:val="Emphasis"/>
          <w:rFonts w:asciiTheme="minorHAnsi" w:hAnsiTheme="minorHAnsi" w:cstheme="minorHAnsi"/>
        </w:rPr>
        <w:t>decidedly bad idea</w:t>
      </w:r>
      <w:r w:rsidRPr="001F2986">
        <w:rPr>
          <w:rFonts w:asciiTheme="minorHAnsi" w:hAnsiTheme="minorHAnsi" w:cstheme="minorHAnsi"/>
        </w:rPr>
        <w:t xml:space="preserve">.18 </w:t>
      </w:r>
    </w:p>
    <w:p w14:paraId="17734520" w14:textId="77777777" w:rsidR="00DD7709" w:rsidRPr="001F2986" w:rsidRDefault="00DD7709" w:rsidP="00DD7709">
      <w:pPr>
        <w:rPr>
          <w:rFonts w:asciiTheme="minorHAnsi" w:hAnsiTheme="minorHAnsi" w:cstheme="minorHAnsi"/>
        </w:rPr>
      </w:pPr>
      <w:r w:rsidRPr="001F2986">
        <w:rPr>
          <w:rFonts w:asciiTheme="minorHAnsi" w:hAnsiTheme="minorHAnsi" w:cstheme="minorHAnsi"/>
        </w:rPr>
        <w:t xml:space="preserve">Moreover,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w:t>
      </w:r>
      <w:r w:rsidRPr="000B6C97">
        <w:rPr>
          <w:rStyle w:val="StyleUnderline"/>
          <w:rFonts w:asciiTheme="minorHAnsi" w:hAnsiTheme="minorHAnsi" w:cstheme="minorHAnsi"/>
          <w:highlight w:val="cyan"/>
        </w:rPr>
        <w:t xml:space="preserve"> been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militarily </w:t>
      </w:r>
      <w:r w:rsidRPr="000B6C97">
        <w:rPr>
          <w:rStyle w:val="Emphasis"/>
          <w:rFonts w:asciiTheme="minorHAnsi" w:hAnsiTheme="minorHAnsi" w:cstheme="minorHAnsi"/>
          <w:highlight w:val="cyan"/>
        </w:rPr>
        <w:t>compelling</w:t>
      </w:r>
      <w:r w:rsidRPr="001F2986">
        <w:rPr>
          <w:rFonts w:asciiTheme="minorHAnsi" w:hAnsiTheme="minorHAnsi" w:cstheme="minorHAnsi"/>
        </w:rPr>
        <w:t xml:space="preserve"> — or even minimally sensible — </w:t>
      </w:r>
      <w:r w:rsidRPr="000B6C97">
        <w:rPr>
          <w:rStyle w:val="Emphasis"/>
          <w:rFonts w:asciiTheme="minorHAnsi" w:hAnsiTheme="minorHAnsi" w:cstheme="minorHAnsi"/>
          <w:highlight w:val="cyan"/>
        </w:rPr>
        <w:t>reason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use the weapons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particularly because of an </w:t>
      </w:r>
      <w:r w:rsidRPr="001F2986">
        <w:rPr>
          <w:rStyle w:val="Emphasis"/>
          <w:rFonts w:asciiTheme="minorHAnsi" w:hAnsiTheme="minorHAnsi" w:cstheme="minorHAnsi"/>
        </w:rPr>
        <w:t>inability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identify suitable targets</w:t>
      </w:r>
      <w:r w:rsidRPr="001F2986">
        <w:rPr>
          <w:rFonts w:asciiTheme="minorHAnsi" w:hAnsiTheme="minorHAnsi" w:cstheme="minorHAnsi"/>
        </w:rPr>
        <w:t xml:space="preserve"> or ones that could not be attacked about as </w:t>
      </w:r>
      <w:r w:rsidRPr="001F2986">
        <w:rPr>
          <w:rStyle w:val="Emphasis"/>
          <w:rFonts w:asciiTheme="minorHAnsi" w:hAnsiTheme="minorHAnsi" w:cstheme="minorHAnsi"/>
        </w:rPr>
        <w:t>effectively</w:t>
      </w:r>
      <w:r w:rsidRPr="001F2986">
        <w:rPr>
          <w:rFonts w:asciiTheme="minorHAnsi" w:hAnsiTheme="minorHAnsi" w:cstheme="minorHAnsi"/>
        </w:rPr>
        <w:t xml:space="preserve"> by conventional munitions. And </w:t>
      </w:r>
      <w:r w:rsidRPr="001F2986">
        <w:rPr>
          <w:rStyle w:val="StyleUnderline"/>
          <w:rFonts w:asciiTheme="minorHAnsi" w:hAnsiTheme="minorHAnsi" w:cstheme="minorHAnsi"/>
        </w:rPr>
        <w:t xml:space="preserve">it is difficult to see how nuclear weapons </w:t>
      </w:r>
      <w:r w:rsidRPr="001F2986">
        <w:rPr>
          <w:rStyle w:val="Emphasis"/>
          <w:rFonts w:asciiTheme="minorHAnsi" w:hAnsiTheme="minorHAnsi" w:cstheme="minorHAnsi"/>
        </w:rPr>
        <w:t>benefited their possessors</w:t>
      </w:r>
      <w:r w:rsidRPr="001F2986">
        <w:rPr>
          <w:rStyle w:val="StyleUnderline"/>
          <w:rFonts w:asciiTheme="minorHAnsi" w:hAnsiTheme="minorHAnsi" w:cstheme="minorHAnsi"/>
        </w:rPr>
        <w:t xml:space="preserve"> in specific military ventures. Israel’s</w:t>
      </w:r>
      <w:r w:rsidRPr="001F2986">
        <w:rPr>
          <w:rFonts w:asciiTheme="minorHAnsi" w:hAnsiTheme="minorHAnsi" w:cstheme="minorHAnsi"/>
        </w:rPr>
        <w:t xml:space="preserve"> presumed </w:t>
      </w:r>
      <w:r w:rsidRPr="001F2986">
        <w:rPr>
          <w:rStyle w:val="StyleUnderline"/>
          <w:rFonts w:asciiTheme="minorHAnsi" w:hAnsiTheme="minorHAnsi" w:cstheme="minorHAnsi"/>
        </w:rPr>
        <w:t xml:space="preserve">nuclear weapons </w:t>
      </w:r>
      <w:r w:rsidRPr="001F2986">
        <w:rPr>
          <w:rStyle w:val="Emphasis"/>
          <w:rFonts w:asciiTheme="minorHAnsi" w:hAnsiTheme="minorHAnsi" w:cstheme="minorHAnsi"/>
        </w:rPr>
        <w:t>did not restrain</w:t>
      </w:r>
      <w:r w:rsidRPr="001F2986">
        <w:rPr>
          <w:rStyle w:val="StyleUnderline"/>
          <w:rFonts w:asciiTheme="minorHAnsi" w:hAnsiTheme="minorHAnsi" w:cstheme="minorHAnsi"/>
        </w:rPr>
        <w:t xml:space="preserve"> the Arabs from attacking in </w:t>
      </w:r>
      <w:r w:rsidRPr="001F2986">
        <w:rPr>
          <w:rStyle w:val="Emphasis"/>
          <w:rFonts w:asciiTheme="minorHAnsi" w:hAnsiTheme="minorHAnsi" w:cstheme="minorHAnsi"/>
        </w:rPr>
        <w:t>1973</w:t>
      </w:r>
      <w:r w:rsidRPr="001F2986">
        <w:rPr>
          <w:rFonts w:asciiTheme="minorHAnsi" w:hAnsiTheme="minorHAnsi" w:cstheme="minorHAnsi"/>
        </w:rPr>
        <w:t xml:space="preserve">, nor did Britain’s prevent Argentina’s seizure of the Falklands in 1982. Similarly, the tens of thousands of nuclear weapons in the arsenals of the enveloping allied forces did not cause Saddam Hussein to order his occupying forces out of Kuwait in 1990. Nor did possession of the bomb benefit America in Korea, Vietnam, Iraq, or Afghanistan; France in Algeria; or the Soviet Union in Afghanistan. </w:t>
      </w:r>
    </w:p>
    <w:bookmarkEnd w:id="7"/>
    <w:p w14:paraId="7985E57B" w14:textId="68DEF0BC" w:rsidR="00DD7709" w:rsidRDefault="00DD7709" w:rsidP="00DD7709">
      <w:pPr>
        <w:pStyle w:val="Heading2"/>
      </w:pPr>
      <w:r>
        <w:t>A</w:t>
      </w:r>
      <w:r>
        <w:t>dvantage 1</w:t>
      </w:r>
    </w:p>
    <w:p w14:paraId="206F9D72" w14:textId="77777777" w:rsidR="00DD7709" w:rsidRPr="005C066E" w:rsidRDefault="00DD7709" w:rsidP="00DD7709"/>
    <w:p w14:paraId="74F7E5AB" w14:textId="77777777" w:rsidR="00DD7709" w:rsidRPr="001F2986" w:rsidRDefault="00DD7709" w:rsidP="00DD7709">
      <w:pPr>
        <w:pStyle w:val="Heading3"/>
        <w:rPr>
          <w:rFonts w:asciiTheme="minorHAnsi" w:hAnsiTheme="minorHAnsi" w:cstheme="minorHAnsi"/>
        </w:rPr>
      </w:pPr>
      <w:r w:rsidRPr="001F2986">
        <w:rPr>
          <w:rFonts w:asciiTheme="minorHAnsi" w:hAnsiTheme="minorHAnsi" w:cstheme="minorHAnsi"/>
        </w:rPr>
        <w:t>2NC---!D---Disease</w:t>
      </w:r>
    </w:p>
    <w:p w14:paraId="6816E02C" w14:textId="77777777" w:rsidR="00DD7709" w:rsidRPr="001F2986" w:rsidRDefault="00DD7709" w:rsidP="00DD7709">
      <w:pPr>
        <w:pStyle w:val="Heading4"/>
        <w:rPr>
          <w:rFonts w:asciiTheme="minorHAnsi" w:hAnsiTheme="minorHAnsi" w:cstheme="minorHAnsi"/>
        </w:rPr>
      </w:pPr>
      <w:r w:rsidRPr="001F2986">
        <w:rPr>
          <w:rFonts w:asciiTheme="minorHAnsi" w:hAnsiTheme="minorHAnsi" w:cstheme="minorHAnsi"/>
        </w:rPr>
        <w:t>Resiliency, intervening actors, burnout</w:t>
      </w:r>
    </w:p>
    <w:p w14:paraId="50A2EA53" w14:textId="77777777" w:rsidR="00DD7709" w:rsidRPr="001F2986" w:rsidRDefault="00DD7709" w:rsidP="00DD7709">
      <w:pPr>
        <w:rPr>
          <w:rFonts w:asciiTheme="minorHAnsi" w:hAnsiTheme="minorHAnsi" w:cstheme="minorHAnsi"/>
        </w:rPr>
      </w:pPr>
      <w:r w:rsidRPr="001F2986">
        <w:rPr>
          <w:rStyle w:val="Style13ptBold"/>
          <w:rFonts w:asciiTheme="minorHAnsi" w:hAnsiTheme="minorHAnsi" w:cstheme="minorHAnsi"/>
        </w:rPr>
        <w:t>Adalja 16</w:t>
      </w:r>
      <w:r w:rsidRPr="001F2986">
        <w:rPr>
          <w:rFonts w:asciiTheme="minorHAnsi" w:hAnsiTheme="minorHAnsi" w:cstheme="minorHAnsi"/>
        </w:rPr>
        <w:t xml:space="preserve">, infectious-disease physician at the University of Pittsburgh (Amesh, 6-17-2016, "Why Hasn't Disease Wiped out the Human Race?," </w:t>
      </w:r>
      <w:r w:rsidRPr="001F2986">
        <w:rPr>
          <w:rFonts w:asciiTheme="minorHAnsi" w:hAnsiTheme="minorHAnsi" w:cstheme="minorHAnsi"/>
          <w:i/>
        </w:rPr>
        <w:t>The Atlantic</w:t>
      </w:r>
      <w:r w:rsidRPr="001F2986">
        <w:rPr>
          <w:rFonts w:asciiTheme="minorHAnsi" w:hAnsiTheme="minorHAnsi" w:cstheme="minorHAnsi"/>
        </w:rPr>
        <w:t>, https://www.theatlantic.com/health/archive/2016/06/infectious-diseases-extinction/487514/)</w:t>
      </w:r>
    </w:p>
    <w:p w14:paraId="1504530A" w14:textId="77777777" w:rsidR="00DD7709" w:rsidRPr="001F2986" w:rsidRDefault="00DD7709" w:rsidP="00DD7709">
      <w:pPr>
        <w:rPr>
          <w:rFonts w:asciiTheme="minorHAnsi" w:hAnsiTheme="minorHAnsi" w:cstheme="minorHAnsi"/>
          <w:sz w:val="16"/>
        </w:rPr>
      </w:pPr>
      <w:r w:rsidRPr="001F2986">
        <w:rPr>
          <w:rFonts w:asciiTheme="minorHAnsi" w:hAnsiTheme="minorHAnsi" w:cstheme="minorHAnsi"/>
          <w:sz w:val="16"/>
        </w:rPr>
        <w:t xml:space="preserve">In Michael Crichton’s The Andromeda Strain, the canonical book in the disease-outbreak genre, an alien microbe threatens the human race with extinction, and humanity’s best minds are marshaled to combat the enemy organism. Fortunately, </w:t>
      </w:r>
      <w:r w:rsidRPr="001F2986">
        <w:rPr>
          <w:rStyle w:val="StyleUnderline"/>
          <w:rFonts w:asciiTheme="minorHAnsi" w:hAnsiTheme="minorHAnsi" w:cstheme="minorHAnsi"/>
        </w:rPr>
        <w:t>outside of fiction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there’s </w:t>
      </w:r>
      <w:r w:rsidRPr="001F2986">
        <w:rPr>
          <w:rStyle w:val="Emphasis"/>
          <w:rFonts w:asciiTheme="minorHAnsi" w:hAnsiTheme="minorHAnsi" w:cstheme="minorHAnsi"/>
        </w:rPr>
        <w:t>no reason</w:t>
      </w:r>
      <w:r w:rsidRPr="001F2986">
        <w:rPr>
          <w:rStyle w:val="StyleUnderline"/>
          <w:rFonts w:asciiTheme="minorHAnsi" w:hAnsiTheme="minorHAnsi" w:cstheme="minorHAnsi"/>
        </w:rPr>
        <w:t xml:space="preserve"> to expect</w:t>
      </w:r>
      <w:r w:rsidRPr="001F2986">
        <w:rPr>
          <w:rFonts w:asciiTheme="minorHAnsi" w:hAnsiTheme="minorHAnsi" w:cstheme="minorHAnsi"/>
          <w:sz w:val="16"/>
        </w:rPr>
        <w:t xml:space="preserve"> alien </w:t>
      </w:r>
      <w:r w:rsidRPr="001F2986">
        <w:rPr>
          <w:rStyle w:val="StyleUnderline"/>
          <w:rFonts w:asciiTheme="minorHAnsi" w:hAnsiTheme="minorHAnsi" w:cstheme="minorHAnsi"/>
        </w:rPr>
        <w:t>pathogens to wage war on the human race any time soon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my analysis suggests that </w:t>
      </w:r>
      <w:r w:rsidRPr="000B6C97">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real-life domestic </w:t>
      </w:r>
      <w:r w:rsidRPr="000B6C97">
        <w:rPr>
          <w:rStyle w:val="StyleUnderline"/>
          <w:rFonts w:asciiTheme="minorHAnsi" w:hAnsiTheme="minorHAnsi" w:cstheme="minorHAnsi"/>
          <w:highlight w:val="cyan"/>
        </w:rPr>
        <w:t>microbe reaching</w:t>
      </w:r>
      <w:r w:rsidRPr="000F1DB8">
        <w:rPr>
          <w:rStyle w:val="StyleUnderline"/>
          <w:rFonts w:asciiTheme="minorHAnsi" w:hAnsiTheme="minorHAnsi" w:cstheme="minorHAnsi"/>
        </w:rPr>
        <w:t xml:space="preserve"> an </w:t>
      </w:r>
      <w:r w:rsidRPr="000B6C97">
        <w:rPr>
          <w:rStyle w:val="StyleUnderline"/>
          <w:rFonts w:asciiTheme="minorHAnsi" w:hAnsiTheme="minorHAnsi" w:cstheme="minorHAnsi"/>
          <w:highlight w:val="cyan"/>
        </w:rPr>
        <w:t>extinction</w:t>
      </w:r>
      <w:r w:rsidRPr="000F1DB8">
        <w:rPr>
          <w:rStyle w:val="StyleUnderline"/>
          <w:rFonts w:asciiTheme="minorHAnsi" w:hAnsiTheme="minorHAnsi" w:cstheme="minorHAnsi"/>
        </w:rPr>
        <w:t xml:space="preserve"> level</w:t>
      </w:r>
      <w:r w:rsidRPr="001F2986">
        <w:rPr>
          <w:rStyle w:val="StyleUnderline"/>
          <w:rFonts w:asciiTheme="minorHAnsi" w:hAnsiTheme="minorHAnsi" w:cstheme="minorHAnsi"/>
        </w:rPr>
        <w:t xml:space="preserve"> of threat probably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just as </w:t>
      </w:r>
      <w:r w:rsidRPr="000B6C97">
        <w:rPr>
          <w:rStyle w:val="Emphasis"/>
          <w:rFonts w:asciiTheme="minorHAnsi" w:hAnsiTheme="minorHAnsi" w:cstheme="minorHAnsi"/>
          <w:highlight w:val="cyan"/>
        </w:rPr>
        <w:t>unlikely</w:t>
      </w:r>
      <w:r w:rsidRPr="001F2986">
        <w:rPr>
          <w:rFonts w:asciiTheme="minorHAnsi" w:hAnsiTheme="minorHAnsi" w:cstheme="minorHAnsi"/>
          <w:sz w:val="16"/>
        </w:rPr>
        <w:t>.</w:t>
      </w:r>
    </w:p>
    <w:p w14:paraId="61F254C9" w14:textId="77777777" w:rsidR="00DD7709" w:rsidRPr="001F2986" w:rsidRDefault="00DD7709" w:rsidP="00DD7709">
      <w:pPr>
        <w:rPr>
          <w:rFonts w:asciiTheme="minorHAnsi" w:hAnsiTheme="minorHAnsi" w:cstheme="minorHAnsi"/>
          <w:sz w:val="16"/>
        </w:rPr>
      </w:pPr>
      <w:r w:rsidRPr="001F2986">
        <w:rPr>
          <w:rFonts w:asciiTheme="minorHAnsi" w:hAnsiTheme="minorHAnsi" w:cstheme="minorHAnsi"/>
          <w:sz w:val="16"/>
        </w:rPr>
        <w:t>When humans began to focus their minds on the problems posed by infectious disease, human life ceased being nasty, brutish, and short.</w:t>
      </w:r>
    </w:p>
    <w:p w14:paraId="28AB9F07" w14:textId="77777777" w:rsidR="00DD7709" w:rsidRPr="001F2986" w:rsidRDefault="00DD7709" w:rsidP="00DD7709">
      <w:pPr>
        <w:rPr>
          <w:rFonts w:asciiTheme="minorHAnsi" w:hAnsiTheme="minorHAnsi" w:cstheme="minorHAnsi"/>
          <w:sz w:val="16"/>
        </w:rPr>
      </w:pPr>
      <w:r w:rsidRPr="001F2986">
        <w:rPr>
          <w:rStyle w:val="StyleUnderline"/>
          <w:rFonts w:asciiTheme="minorHAnsi" w:hAnsiTheme="minorHAnsi" w:cstheme="minorHAnsi"/>
        </w:rPr>
        <w:t xml:space="preserve">Any apocalyptic </w:t>
      </w:r>
      <w:r w:rsidRPr="000B6C97">
        <w:rPr>
          <w:rStyle w:val="StyleUnderline"/>
          <w:rFonts w:asciiTheme="minorHAnsi" w:hAnsiTheme="minorHAnsi" w:cstheme="minorHAnsi"/>
          <w:highlight w:val="cyan"/>
        </w:rPr>
        <w:t xml:space="preserve">pathogen would need to </w:t>
      </w:r>
      <w:r w:rsidRPr="001F2986">
        <w:rPr>
          <w:rStyle w:val="StyleUnderline"/>
          <w:rFonts w:asciiTheme="minorHAnsi" w:hAnsiTheme="minorHAnsi" w:cstheme="minorHAnsi"/>
        </w:rPr>
        <w:t>possess</w:t>
      </w:r>
      <w:r w:rsidRPr="001F2986">
        <w:rPr>
          <w:rFonts w:asciiTheme="minorHAnsi" w:hAnsiTheme="minorHAnsi" w:cstheme="minorHAnsi"/>
          <w:sz w:val="16"/>
        </w:rPr>
        <w:t xml:space="preserve"> a very special combination of </w:t>
      </w:r>
      <w:r w:rsidRPr="001F2986">
        <w:rPr>
          <w:rStyle w:val="StyleUnderline"/>
          <w:rFonts w:asciiTheme="minorHAnsi" w:hAnsiTheme="minorHAnsi" w:cstheme="minorHAnsi"/>
        </w:rPr>
        <w:t>two attributes</w:t>
      </w:r>
      <w:r w:rsidRPr="001F2986">
        <w:rPr>
          <w:rFonts w:asciiTheme="minorHAnsi" w:hAnsiTheme="minorHAnsi" w:cstheme="minorHAnsi"/>
          <w:sz w:val="16"/>
        </w:rPr>
        <w:t xml:space="preserve">. First, </w:t>
      </w:r>
      <w:r w:rsidRPr="001F2986">
        <w:rPr>
          <w:rStyle w:val="StyleUnderline"/>
          <w:rFonts w:asciiTheme="minorHAnsi" w:hAnsiTheme="minorHAnsi" w:cstheme="minorHAnsi"/>
        </w:rPr>
        <w:t xml:space="preserve">it would have to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0B6C97">
        <w:rPr>
          <w:rStyle w:val="Emphasis"/>
          <w:rFonts w:asciiTheme="minorHAnsi" w:hAnsiTheme="minorHAnsi" w:cstheme="minorHAnsi"/>
          <w:highlight w:val="cyan"/>
        </w:rPr>
        <w:t>unfamiliar</w:t>
      </w:r>
      <w:r w:rsidRPr="001F2986">
        <w:rPr>
          <w:rStyle w:val="StyleUnderline"/>
          <w:rFonts w:asciiTheme="minorHAnsi" w:hAnsiTheme="minorHAnsi" w:cstheme="minorHAnsi"/>
        </w:rPr>
        <w:t xml:space="preserve"> that no existing therapy or vaccine could be applied to it</w:t>
      </w:r>
      <w:r w:rsidRPr="001F2986">
        <w:rPr>
          <w:rFonts w:asciiTheme="minorHAnsi" w:hAnsiTheme="minorHAnsi" w:cstheme="minorHAnsi"/>
          <w:sz w:val="16"/>
        </w:rPr>
        <w:t xml:space="preserve">. Second, </w:t>
      </w:r>
      <w:r w:rsidRPr="001F2986">
        <w:rPr>
          <w:rStyle w:val="StyleUnderline"/>
          <w:rFonts w:asciiTheme="minorHAnsi" w:hAnsiTheme="minorHAnsi" w:cstheme="minorHAnsi"/>
        </w:rPr>
        <w:t xml:space="preserve">it would need to </w:t>
      </w:r>
      <w:r w:rsidRPr="000B6C97">
        <w:rPr>
          <w:rStyle w:val="StyleUnderline"/>
          <w:rFonts w:asciiTheme="minorHAnsi" w:hAnsiTheme="minorHAnsi" w:cstheme="minorHAnsi"/>
          <w:highlight w:val="cyan"/>
        </w:rPr>
        <w:t>have a high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surreptitious </w:t>
      </w:r>
      <w:r w:rsidRPr="000B6C97">
        <w:rPr>
          <w:rStyle w:val="Emphasis"/>
          <w:rFonts w:asciiTheme="minorHAnsi" w:hAnsiTheme="minorHAnsi" w:cstheme="minorHAnsi"/>
          <w:highlight w:val="cyan"/>
        </w:rPr>
        <w:t>transmissibility</w:t>
      </w:r>
      <w:r w:rsidRPr="001F2986">
        <w:rPr>
          <w:rFonts w:asciiTheme="minorHAnsi" w:hAnsiTheme="minorHAnsi" w:cstheme="minorHAnsi"/>
          <w:sz w:val="16"/>
        </w:rPr>
        <w:t xml:space="preserve"> </w:t>
      </w:r>
      <w:r w:rsidRPr="001F2986">
        <w:rPr>
          <w:rStyle w:val="StyleUnderline"/>
          <w:rFonts w:asciiTheme="minorHAnsi" w:hAnsiTheme="minorHAnsi" w:cstheme="minorHAnsi"/>
        </w:rPr>
        <w:t>before symptoms occur</w:t>
      </w:r>
      <w:r w:rsidRPr="001F2986">
        <w:rPr>
          <w:rFonts w:asciiTheme="minorHAnsi" w:hAnsiTheme="minorHAnsi" w:cstheme="minorHAnsi"/>
          <w:sz w:val="16"/>
        </w:rPr>
        <w:t xml:space="preserve">. The first is essential because </w:t>
      </w:r>
      <w:r w:rsidRPr="001F2986">
        <w:rPr>
          <w:rStyle w:val="StyleUnderline"/>
          <w:rFonts w:asciiTheme="minorHAnsi" w:hAnsiTheme="minorHAnsi" w:cstheme="minorHAnsi"/>
        </w:rPr>
        <w:t>any microbe</w:t>
      </w:r>
      <w:r w:rsidRPr="001F2986">
        <w:rPr>
          <w:rFonts w:asciiTheme="minorHAnsi" w:hAnsiTheme="minorHAnsi" w:cstheme="minorHAnsi"/>
          <w:sz w:val="16"/>
        </w:rPr>
        <w:t xml:space="preserve"> from a known class of pathogens would, by definition, </w:t>
      </w:r>
      <w:r w:rsidRPr="001F2986">
        <w:rPr>
          <w:rStyle w:val="StyleUnderline"/>
          <w:rFonts w:asciiTheme="minorHAnsi" w:hAnsiTheme="minorHAnsi" w:cstheme="minorHAnsi"/>
        </w:rPr>
        <w:t xml:space="preserve">have family members that could serve as </w:t>
      </w:r>
      <w:r w:rsidRPr="001F2986">
        <w:rPr>
          <w:rStyle w:val="Emphasis"/>
          <w:rFonts w:asciiTheme="minorHAnsi" w:hAnsiTheme="minorHAnsi" w:cstheme="minorHAnsi"/>
        </w:rPr>
        <w:t>models for containment</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countermeasures</w:t>
      </w:r>
      <w:r w:rsidRPr="001F2986">
        <w:rPr>
          <w:rFonts w:asciiTheme="minorHAnsi" w:hAnsiTheme="minorHAnsi" w:cstheme="minorHAnsi"/>
          <w:sz w:val="16"/>
        </w:rPr>
        <w:t xml:space="preserve">. </w:t>
      </w:r>
      <w:r w:rsidRPr="001F2986">
        <w:rPr>
          <w:rStyle w:val="StyleUnderline"/>
          <w:rFonts w:asciiTheme="minorHAnsi" w:hAnsiTheme="minorHAnsi" w:cstheme="minorHAnsi"/>
        </w:rPr>
        <w:t>The second would allow the</w:t>
      </w:r>
      <w:r w:rsidRPr="001F2986">
        <w:rPr>
          <w:rFonts w:asciiTheme="minorHAnsi" w:hAnsiTheme="minorHAnsi" w:cstheme="minorHAnsi"/>
          <w:sz w:val="16"/>
        </w:rPr>
        <w:t xml:space="preserve"> hypothetical </w:t>
      </w:r>
      <w:r w:rsidRPr="001F2986">
        <w:rPr>
          <w:rStyle w:val="StyleUnderline"/>
          <w:rFonts w:asciiTheme="minorHAnsi" w:hAnsiTheme="minorHAnsi" w:cstheme="minorHAnsi"/>
        </w:rPr>
        <w:t>disease to spread without being detected</w:t>
      </w:r>
      <w:r w:rsidRPr="001F2986">
        <w:rPr>
          <w:rFonts w:asciiTheme="minorHAnsi" w:hAnsiTheme="minorHAnsi" w:cstheme="minorHAnsi"/>
          <w:sz w:val="16"/>
        </w:rPr>
        <w:t xml:space="preserve"> by even the most astute clinicians.</w:t>
      </w:r>
    </w:p>
    <w:p w14:paraId="5B009A9F" w14:textId="77777777" w:rsidR="00DD7709" w:rsidRPr="001F2986" w:rsidRDefault="00DD7709" w:rsidP="00DD7709">
      <w:pPr>
        <w:rPr>
          <w:rFonts w:asciiTheme="minorHAnsi" w:hAnsiTheme="minorHAnsi" w:cstheme="minorHAnsi"/>
          <w:sz w:val="16"/>
        </w:rPr>
      </w:pPr>
      <w:r w:rsidRPr="000B6C97">
        <w:rPr>
          <w:rStyle w:val="Emphasis"/>
          <w:rFonts w:asciiTheme="minorHAnsi" w:hAnsiTheme="minorHAnsi" w:cstheme="minorHAnsi"/>
          <w:highlight w:val="cyan"/>
        </w:rPr>
        <w:t>The three infectious diseases most likely to be</w:t>
      </w:r>
      <w:r w:rsidRPr="000F1DB8">
        <w:rPr>
          <w:rStyle w:val="Emphasis"/>
          <w:rFonts w:asciiTheme="minorHAnsi" w:hAnsiTheme="minorHAnsi" w:cstheme="minorHAnsi"/>
        </w:rPr>
        <w:t xml:space="preserve"> considered </w:t>
      </w:r>
      <w:r w:rsidRPr="000B6C97">
        <w:rPr>
          <w:rStyle w:val="Emphasis"/>
          <w:rFonts w:asciiTheme="minorHAnsi" w:hAnsiTheme="minorHAnsi" w:cstheme="minorHAnsi"/>
          <w:highlight w:val="cyan"/>
        </w:rPr>
        <w:t>extinction-level threats</w:t>
      </w:r>
      <w:r w:rsidRPr="001F2986">
        <w:rPr>
          <w:rStyle w:val="StyleUnderline"/>
          <w:rFonts w:asciiTheme="minorHAnsi" w:hAnsiTheme="minorHAnsi" w:cstheme="minorHAnsi"/>
        </w:rPr>
        <w:t xml:space="preserve"> in the world today</w:t>
      </w:r>
      <w:r w:rsidRPr="001F2986">
        <w:rPr>
          <w:rFonts w:asciiTheme="minorHAnsi" w:hAnsiTheme="minorHAnsi" w:cstheme="minorHAnsi"/>
          <w:sz w:val="16"/>
        </w:rPr>
        <w:t>—</w:t>
      </w:r>
      <w:r w:rsidRPr="000B6C97">
        <w:rPr>
          <w:rStyle w:val="Emphasis"/>
          <w:rFonts w:asciiTheme="minorHAnsi" w:hAnsiTheme="minorHAnsi" w:cstheme="minorHAnsi"/>
          <w:highlight w:val="cyan"/>
        </w:rPr>
        <w:t>influenza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HIV</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Ebola</w:t>
      </w:r>
      <w:r w:rsidRPr="001F2986">
        <w:rPr>
          <w:rFonts w:asciiTheme="minorHAnsi" w:hAnsiTheme="minorHAnsi" w:cstheme="minorHAnsi"/>
          <w:sz w:val="16"/>
        </w:rPr>
        <w:t>—</w:t>
      </w:r>
      <w:r w:rsidRPr="000B6C97">
        <w:rPr>
          <w:rStyle w:val="Emphasis"/>
          <w:rFonts w:asciiTheme="minorHAnsi" w:hAnsiTheme="minorHAnsi" w:cstheme="minorHAnsi"/>
          <w:highlight w:val="cyan"/>
        </w:rPr>
        <w:t>don’t meet these two requirements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Influenza</w:t>
      </w:r>
      <w:r w:rsidRPr="001F2986">
        <w:rPr>
          <w:rFonts w:asciiTheme="minorHAnsi" w:hAnsiTheme="minorHAnsi" w:cstheme="minorHAnsi"/>
          <w:sz w:val="16"/>
        </w:rPr>
        <w:t xml:space="preserve">, for instance, despite its well-established ability to kill on a large scale, its contagiousness, and its unrivaled ability to shift and drift away from our vaccines, </w:t>
      </w:r>
      <w:r w:rsidRPr="000B6C97">
        <w:rPr>
          <w:rStyle w:val="StyleUnderline"/>
          <w:rFonts w:asciiTheme="minorHAnsi" w:hAnsiTheme="minorHAnsi" w:cstheme="minorHAnsi"/>
          <w:highlight w:val="cyan"/>
        </w:rPr>
        <w:t>is</w:t>
      </w:r>
      <w:r w:rsidRPr="001F2986">
        <w:rPr>
          <w:rFonts w:asciiTheme="minorHAnsi" w:hAnsiTheme="minorHAnsi" w:cstheme="minorHAnsi"/>
          <w:sz w:val="16"/>
        </w:rPr>
        <w:t xml:space="preserve"> still what I would call </w:t>
      </w:r>
      <w:r w:rsidRPr="001F2986">
        <w:rPr>
          <w:rStyle w:val="StyleUnderline"/>
          <w:rFonts w:asciiTheme="minorHAnsi" w:hAnsiTheme="minorHAnsi" w:cstheme="minorHAnsi"/>
        </w:rPr>
        <w:t>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known</w:t>
      </w:r>
      <w:r w:rsidRPr="001F2986">
        <w:rPr>
          <w:rStyle w:val="Emphasis"/>
          <w:rFonts w:asciiTheme="minorHAnsi" w:hAnsiTheme="minorHAnsi" w:cstheme="minorHAnsi"/>
        </w:rPr>
        <w:t xml:space="preserve"> unknown</w:t>
      </w:r>
      <w:r w:rsidRPr="001F2986">
        <w:rPr>
          <w:rFonts w:asciiTheme="minorHAnsi" w:hAnsiTheme="minorHAnsi" w:cstheme="minorHAnsi"/>
          <w:sz w:val="16"/>
        </w:rPr>
        <w:t xml:space="preserve">.” While there are many mysteries about how new flu strains emerge, from at least the time of Hippocrates, </w:t>
      </w:r>
      <w:r w:rsidRPr="001F2986">
        <w:rPr>
          <w:rStyle w:val="StyleUnderline"/>
          <w:rFonts w:asciiTheme="minorHAnsi" w:hAnsiTheme="minorHAnsi" w:cstheme="minorHAnsi"/>
        </w:rPr>
        <w:t>humans have been attuned to its risk</w:t>
      </w:r>
      <w:r w:rsidRPr="001F2986">
        <w:rPr>
          <w:rFonts w:asciiTheme="minorHAnsi" w:hAnsiTheme="minorHAnsi" w:cstheme="minorHAnsi"/>
          <w:sz w:val="16"/>
        </w:rPr>
        <w:t xml:space="preserve">. And in the modern era,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full-fledged industry</w:t>
      </w:r>
      <w:r w:rsidRPr="001F2986">
        <w:rPr>
          <w:rStyle w:val="StyleUnderline"/>
          <w:rFonts w:asciiTheme="minorHAnsi" w:hAnsiTheme="minorHAnsi" w:cstheme="minorHAnsi"/>
        </w:rPr>
        <w:t xml:space="preserve"> of influenza preparedness exists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effective vaccine strategies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antiviral therapies</w:t>
      </w:r>
      <w:r w:rsidRPr="001F2986">
        <w:rPr>
          <w:rFonts w:asciiTheme="minorHAnsi" w:hAnsiTheme="minorHAnsi" w:cstheme="minorHAnsi"/>
          <w:sz w:val="16"/>
        </w:rPr>
        <w:t>.</w:t>
      </w:r>
    </w:p>
    <w:p w14:paraId="41389FC0" w14:textId="77777777" w:rsidR="00DD7709" w:rsidRPr="001F2986" w:rsidRDefault="00DD7709" w:rsidP="00DD7709">
      <w:pPr>
        <w:rPr>
          <w:rFonts w:asciiTheme="minorHAnsi" w:hAnsiTheme="minorHAnsi" w:cstheme="minorHAnsi"/>
          <w:sz w:val="16"/>
        </w:rPr>
      </w:pPr>
      <w:r w:rsidRPr="000B6C97">
        <w:rPr>
          <w:rStyle w:val="StyleUnderline"/>
          <w:rFonts w:asciiTheme="minorHAnsi" w:hAnsiTheme="minorHAnsi" w:cstheme="minorHAnsi"/>
          <w:highlight w:val="cyan"/>
        </w:rPr>
        <w:t>HIV</w:t>
      </w:r>
      <w:r w:rsidRPr="001F2986">
        <w:rPr>
          <w:rFonts w:asciiTheme="minorHAnsi" w:hAnsiTheme="minorHAnsi" w:cstheme="minorHAnsi"/>
          <w:sz w:val="16"/>
        </w:rPr>
        <w:t xml:space="preserve">, which has killed 39 million people over several decades,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similarly limited</w:t>
      </w:r>
      <w:r w:rsidRPr="001F2986">
        <w:rPr>
          <w:rStyle w:val="StyleUnderline"/>
          <w:rFonts w:asciiTheme="minorHAnsi" w:hAnsiTheme="minorHAnsi" w:cstheme="minorHAnsi"/>
        </w:rPr>
        <w:t xml:space="preserve"> due to several factors</w:t>
      </w:r>
      <w:r w:rsidRPr="001F2986">
        <w:rPr>
          <w:rFonts w:asciiTheme="minorHAnsi" w:hAnsiTheme="minorHAnsi" w:cstheme="minorHAnsi"/>
          <w:sz w:val="16"/>
        </w:rPr>
        <w:t xml:space="preserve">. Most importantly, </w:t>
      </w:r>
      <w:r w:rsidRPr="001F2986">
        <w:rPr>
          <w:rStyle w:val="StyleUnderline"/>
          <w:rFonts w:asciiTheme="minorHAnsi" w:hAnsiTheme="minorHAnsi" w:cstheme="minorHAnsi"/>
        </w:rPr>
        <w:t>HIV’s dependency on blood and body fluid for transmission</w:t>
      </w:r>
      <w:r w:rsidRPr="001F2986">
        <w:rPr>
          <w:rFonts w:asciiTheme="minorHAnsi" w:hAnsiTheme="minorHAnsi" w:cstheme="minorHAnsi"/>
          <w:sz w:val="16"/>
        </w:rPr>
        <w:t xml:space="preserve"> (similar to Ebola) </w:t>
      </w:r>
      <w:r w:rsidRPr="000B6C97">
        <w:rPr>
          <w:rStyle w:val="StyleUnderline"/>
          <w:rFonts w:asciiTheme="minorHAnsi" w:hAnsiTheme="minorHAnsi" w:cstheme="minorHAnsi"/>
          <w:highlight w:val="cyan"/>
        </w:rPr>
        <w:t>requires</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intimate</w:t>
      </w:r>
      <w:r w:rsidRPr="001F2986">
        <w:rPr>
          <w:rFonts w:asciiTheme="minorHAnsi" w:hAnsiTheme="minorHAnsi" w:cstheme="minorHAnsi"/>
          <w:sz w:val="16"/>
        </w:rPr>
        <w:t xml:space="preserve"> human-to-human </w:t>
      </w:r>
      <w:r w:rsidRPr="000B6C97">
        <w:rPr>
          <w:rStyle w:val="StyleUnderline"/>
          <w:rFonts w:asciiTheme="minorHAnsi" w:hAnsiTheme="minorHAnsi" w:cstheme="minorHAnsi"/>
          <w:highlight w:val="cyan"/>
        </w:rPr>
        <w:t>contact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which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limits contagion</w:t>
      </w:r>
      <w:r w:rsidRPr="001F2986">
        <w:rPr>
          <w:rFonts w:asciiTheme="minorHAnsi" w:hAnsiTheme="minorHAnsi" w:cstheme="minorHAnsi"/>
          <w:sz w:val="16"/>
        </w:rPr>
        <w:t xml:space="preserve">. </w:t>
      </w:r>
      <w:r w:rsidRPr="001F2986">
        <w:rPr>
          <w:rStyle w:val="Emphasis"/>
          <w:rFonts w:asciiTheme="minorHAnsi" w:hAnsiTheme="minorHAnsi" w:cstheme="minorHAnsi"/>
        </w:rPr>
        <w:t>Highly potent antiviral therapy</w:t>
      </w:r>
      <w:r w:rsidRPr="001F2986">
        <w:rPr>
          <w:rStyle w:val="StyleUnderline"/>
          <w:rFonts w:asciiTheme="minorHAnsi" w:hAnsiTheme="minorHAnsi" w:cstheme="minorHAnsi"/>
        </w:rPr>
        <w:t xml:space="preserve"> allows most people to live normally with the disease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a substantial group of the population has </w:t>
      </w:r>
      <w:r w:rsidRPr="001F2986">
        <w:rPr>
          <w:rStyle w:val="Emphasis"/>
          <w:rFonts w:asciiTheme="minorHAnsi" w:hAnsiTheme="minorHAnsi" w:cstheme="minorHAnsi"/>
        </w:rPr>
        <w:t>genetic mutations</w:t>
      </w:r>
      <w:r w:rsidRPr="001F2986">
        <w:rPr>
          <w:rFonts w:asciiTheme="minorHAnsi" w:hAnsiTheme="minorHAnsi" w:cstheme="minorHAnsi"/>
        </w:rPr>
        <w:t xml:space="preserve"> </w:t>
      </w:r>
      <w:r w:rsidRPr="001F2986">
        <w:rPr>
          <w:rStyle w:val="StyleUnderline"/>
          <w:rFonts w:asciiTheme="minorHAnsi" w:hAnsiTheme="minorHAnsi" w:cstheme="minorHAnsi"/>
        </w:rPr>
        <w:t>that render them impervious to infection</w:t>
      </w:r>
      <w:r w:rsidRPr="001F2986">
        <w:rPr>
          <w:rFonts w:asciiTheme="minorHAnsi" w:hAnsiTheme="minorHAnsi" w:cstheme="minorHAnsi"/>
          <w:sz w:val="16"/>
        </w:rPr>
        <w:t xml:space="preserve"> in the first place. Lastly, </w:t>
      </w:r>
      <w:r w:rsidRPr="001F2986">
        <w:rPr>
          <w:rStyle w:val="StyleUnderline"/>
          <w:rFonts w:asciiTheme="minorHAnsi" w:hAnsiTheme="minorHAnsi" w:cstheme="minorHAnsi"/>
        </w:rPr>
        <w:t xml:space="preserve">simple prevention strategies such as </w:t>
      </w:r>
      <w:r w:rsidRPr="001F2986">
        <w:rPr>
          <w:rStyle w:val="Emphasis"/>
          <w:rFonts w:asciiTheme="minorHAnsi" w:hAnsiTheme="minorHAnsi" w:cstheme="minorHAnsi"/>
        </w:rPr>
        <w:t>needle exchange</w:t>
      </w:r>
      <w:r w:rsidRPr="001F2986">
        <w:rPr>
          <w:rStyle w:val="StyleUnderline"/>
          <w:rFonts w:asciiTheme="minorHAnsi" w:hAnsiTheme="minorHAnsi" w:cstheme="minorHAnsi"/>
        </w:rPr>
        <w:t xml:space="preserve"> for injection drug users and </w:t>
      </w:r>
      <w:r w:rsidRPr="001F2986">
        <w:rPr>
          <w:rStyle w:val="Emphasis"/>
          <w:rFonts w:asciiTheme="minorHAnsi" w:hAnsiTheme="minorHAnsi" w:cstheme="minorHAnsi"/>
        </w:rPr>
        <w:t>barrier contraceptives</w:t>
      </w:r>
      <w:r w:rsidRPr="001F2986">
        <w:rPr>
          <w:rFonts w:asciiTheme="minorHAnsi" w:hAnsiTheme="minorHAnsi" w:cstheme="minorHAnsi"/>
          <w:sz w:val="16"/>
        </w:rPr>
        <w:t xml:space="preserve">—when available—can </w:t>
      </w:r>
      <w:r w:rsidRPr="001F2986">
        <w:rPr>
          <w:rStyle w:val="StyleUnderline"/>
          <w:rFonts w:asciiTheme="minorHAnsi" w:hAnsiTheme="minorHAnsi" w:cstheme="minorHAnsi"/>
        </w:rPr>
        <w:t>curtail transmission risk</w:t>
      </w:r>
      <w:r w:rsidRPr="001F2986">
        <w:rPr>
          <w:rFonts w:asciiTheme="minorHAnsi" w:hAnsiTheme="minorHAnsi" w:cstheme="minorHAnsi"/>
          <w:sz w:val="16"/>
        </w:rPr>
        <w:t>.</w:t>
      </w:r>
    </w:p>
    <w:p w14:paraId="3455685C" w14:textId="77777777" w:rsidR="00DD7709" w:rsidRDefault="00DD7709" w:rsidP="00DD7709">
      <w:pPr>
        <w:rPr>
          <w:rStyle w:val="StyleUnderline"/>
          <w:rFonts w:asciiTheme="minorHAnsi" w:hAnsiTheme="minorHAnsi" w:cstheme="minorHAnsi"/>
        </w:rPr>
      </w:pPr>
      <w:r w:rsidRPr="000B6C97">
        <w:rPr>
          <w:rStyle w:val="StyleUnderline"/>
          <w:rFonts w:asciiTheme="minorHAnsi" w:hAnsiTheme="minorHAnsi" w:cstheme="minorHAnsi"/>
          <w:highlight w:val="cyan"/>
        </w:rPr>
        <w:t>Ebola</w:t>
      </w:r>
      <w:r w:rsidRPr="001F2986">
        <w:rPr>
          <w:rFonts w:asciiTheme="minorHAnsi" w:hAnsiTheme="minorHAnsi" w:cstheme="minorHAnsi"/>
          <w:sz w:val="16"/>
        </w:rPr>
        <w:t xml:space="preserve">, for many of the same reasons as HIV as well as several others, </w:t>
      </w:r>
      <w:r w:rsidRPr="001F2986">
        <w:rPr>
          <w:rStyle w:val="StyleUnderline"/>
          <w:rFonts w:asciiTheme="minorHAnsi" w:hAnsiTheme="minorHAnsi" w:cstheme="minorHAnsi"/>
        </w:rPr>
        <w:t>also falls short of the mark</w:t>
      </w:r>
      <w:r w:rsidRPr="001F2986">
        <w:rPr>
          <w:rFonts w:asciiTheme="minorHAnsi" w:hAnsiTheme="minorHAnsi" w:cstheme="minorHAnsi"/>
          <w:sz w:val="16"/>
        </w:rPr>
        <w:t xml:space="preserve">. This is especially due to the fact that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spreads</w:t>
      </w:r>
      <w:r w:rsidRPr="001F2986">
        <w:rPr>
          <w:rStyle w:val="StyleUnderline"/>
          <w:rFonts w:asciiTheme="minorHAnsi" w:hAnsiTheme="minorHAnsi" w:cstheme="minorHAnsi"/>
        </w:rPr>
        <w:t xml:space="preserve"> almost exclusively through people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easily </w:t>
      </w:r>
      <w:r w:rsidRPr="000B6C97">
        <w:rPr>
          <w:rStyle w:val="Emphasis"/>
          <w:rFonts w:asciiTheme="minorHAnsi" w:hAnsiTheme="minorHAnsi" w:cstheme="minorHAnsi"/>
          <w:highlight w:val="cyan"/>
        </w:rPr>
        <w:t>recognizable symptoms</w:t>
      </w:r>
      <w:r w:rsidRPr="001F2986">
        <w:rPr>
          <w:rFonts w:asciiTheme="minorHAnsi" w:hAnsiTheme="minorHAnsi" w:cstheme="minorHAnsi"/>
          <w:sz w:val="16"/>
        </w:rPr>
        <w:t xml:space="preserve">, plus the </w:t>
      </w:r>
      <w:r w:rsidRPr="001F2986">
        <w:rPr>
          <w:rStyle w:val="StyleUnderline"/>
          <w:rFonts w:asciiTheme="minorHAnsi" w:hAnsiTheme="minorHAnsi" w:cstheme="minorHAnsi"/>
        </w:rPr>
        <w:t>taming of its once unfathomable 90 percent mortality rate</w:t>
      </w:r>
    </w:p>
    <w:p w14:paraId="4B916292" w14:textId="77777777" w:rsidR="00DD7709" w:rsidRDefault="00DD7709" w:rsidP="00DD7709">
      <w:pPr>
        <w:rPr>
          <w:rStyle w:val="StyleUnderline"/>
          <w:rFonts w:asciiTheme="minorHAnsi" w:hAnsiTheme="minorHAnsi" w:cstheme="minorHAnsi"/>
        </w:rPr>
      </w:pPr>
    </w:p>
    <w:p w14:paraId="237F4A04" w14:textId="77777777" w:rsidR="00DD7709" w:rsidRPr="001F2986" w:rsidRDefault="00DD7709" w:rsidP="00DD7709">
      <w:pPr>
        <w:rPr>
          <w:rFonts w:asciiTheme="minorHAnsi" w:hAnsiTheme="minorHAnsi" w:cstheme="minorHAnsi"/>
          <w:sz w:val="16"/>
        </w:rPr>
      </w:pPr>
      <w:r w:rsidRPr="001F2986">
        <w:rPr>
          <w:rStyle w:val="StyleUnderline"/>
          <w:rFonts w:asciiTheme="minorHAnsi" w:hAnsiTheme="minorHAnsi" w:cstheme="minorHAnsi"/>
        </w:rPr>
        <w:t xml:space="preserve"> by </w:t>
      </w:r>
      <w:r w:rsidRPr="001F2986">
        <w:rPr>
          <w:rStyle w:val="Emphasis"/>
          <w:rFonts w:asciiTheme="minorHAnsi" w:hAnsiTheme="minorHAnsi" w:cstheme="minorHAnsi"/>
        </w:rPr>
        <w:t>simple supportive care</w:t>
      </w:r>
      <w:r w:rsidRPr="001F2986">
        <w:rPr>
          <w:rFonts w:asciiTheme="minorHAnsi" w:hAnsiTheme="minorHAnsi" w:cstheme="minorHAnsi"/>
          <w:sz w:val="16"/>
        </w:rPr>
        <w:t>.</w:t>
      </w:r>
    </w:p>
    <w:p w14:paraId="65474029" w14:textId="77777777" w:rsidR="00DD7709" w:rsidRPr="001F2986" w:rsidRDefault="00DD7709" w:rsidP="00DD7709">
      <w:pPr>
        <w:rPr>
          <w:rFonts w:asciiTheme="minorHAnsi" w:hAnsiTheme="minorHAnsi" w:cstheme="minorHAnsi"/>
          <w:sz w:val="16"/>
        </w:rPr>
      </w:pPr>
      <w:r w:rsidRPr="000B6C97">
        <w:rPr>
          <w:rStyle w:val="StyleUnderline"/>
          <w:rFonts w:asciiTheme="minorHAnsi" w:hAnsiTheme="minorHAnsi" w:cstheme="minorHAnsi"/>
          <w:highlight w:val="cyan"/>
        </w:rPr>
        <w:t>Beyond those</w:t>
      </w:r>
      <w:r w:rsidRPr="001F2986">
        <w:rPr>
          <w:rStyle w:val="StyleUnderline"/>
          <w:rFonts w:asciiTheme="minorHAnsi" w:hAnsiTheme="minorHAnsi" w:cstheme="minorHAnsi"/>
        </w:rPr>
        <w:t xml:space="preserve"> three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every other known disease falls short</w:t>
      </w:r>
      <w:r w:rsidRPr="001F2986">
        <w:rPr>
          <w:rStyle w:val="Emphasis"/>
          <w:rFonts w:asciiTheme="minorHAnsi" w:hAnsiTheme="minorHAnsi" w:cstheme="minorHAnsi"/>
        </w:rPr>
        <w:t xml:space="preserve"> of what seems required to wipe out humans</w:t>
      </w:r>
      <w:r w:rsidRPr="001F2986">
        <w:rPr>
          <w:rFonts w:asciiTheme="minorHAnsi" w:hAnsiTheme="minorHAnsi" w:cstheme="minorHAnsi"/>
          <w:sz w:val="16"/>
        </w:rPr>
        <w:t xml:space="preserve">—which is, of course, why we’re still here. And it’s not that diseases are ineffective. On the contrary, </w:t>
      </w:r>
      <w:r w:rsidRPr="000B6C97">
        <w:rPr>
          <w:rStyle w:val="StyleUnderline"/>
          <w:rFonts w:asciiTheme="minorHAnsi" w:hAnsiTheme="minorHAnsi" w:cstheme="minorHAnsi"/>
          <w:highlight w:val="cyan"/>
        </w:rPr>
        <w:t>diseases’ failure</w:t>
      </w:r>
      <w:r w:rsidRPr="001F2986">
        <w:rPr>
          <w:rStyle w:val="StyleUnderline"/>
          <w:rFonts w:asciiTheme="minorHAnsi" w:hAnsiTheme="minorHAnsi" w:cstheme="minorHAnsi"/>
        </w:rPr>
        <w:t xml:space="preserve"> to knock us out </w:t>
      </w:r>
      <w:r w:rsidRPr="000B6C97">
        <w:rPr>
          <w:rStyle w:val="StyleUnderline"/>
          <w:rFonts w:asciiTheme="minorHAnsi" w:hAnsiTheme="minorHAnsi" w:cstheme="minorHAnsi"/>
          <w:highlight w:val="cyan"/>
        </w:rPr>
        <w:t>is a testament to</w:t>
      </w:r>
      <w:r w:rsidRPr="001F2986">
        <w:rPr>
          <w:rStyle w:val="StyleUnderline"/>
          <w:rFonts w:asciiTheme="minorHAnsi" w:hAnsiTheme="minorHAnsi" w:cstheme="minorHAnsi"/>
        </w:rPr>
        <w:t xml:space="preserve"> just </w:t>
      </w:r>
      <w:r w:rsidRPr="000B6C97">
        <w:rPr>
          <w:rStyle w:val="StyleUnderline"/>
          <w:rFonts w:asciiTheme="minorHAnsi" w:hAnsiTheme="minorHAnsi" w:cstheme="minorHAnsi"/>
          <w:highlight w:val="cyan"/>
        </w:rPr>
        <w:t>how</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resilient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 are</w:t>
      </w:r>
      <w:r w:rsidRPr="001F2986">
        <w:rPr>
          <w:rFonts w:asciiTheme="minorHAnsi" w:hAnsiTheme="minorHAnsi" w:cstheme="minorHAnsi"/>
          <w:sz w:val="16"/>
        </w:rPr>
        <w:t xml:space="preserve">. </w:t>
      </w:r>
      <w:r w:rsidRPr="001F2986">
        <w:rPr>
          <w:rStyle w:val="StyleUnderline"/>
          <w:rFonts w:asciiTheme="minorHAnsi" w:hAnsiTheme="minorHAnsi" w:cstheme="minorHAnsi"/>
        </w:rPr>
        <w:t>Part of our evolutionary heritage is our immune system</w:t>
      </w:r>
      <w:r w:rsidRPr="001F2986">
        <w:rPr>
          <w:rFonts w:asciiTheme="minorHAnsi" w:hAnsiTheme="minorHAnsi" w:cstheme="minorHAnsi"/>
          <w:sz w:val="16"/>
        </w:rPr>
        <w:t xml:space="preserve">, one of the most complex on the planet, </w:t>
      </w:r>
      <w:r w:rsidRPr="001F2986">
        <w:rPr>
          <w:rStyle w:val="StyleUnderline"/>
          <w:rFonts w:asciiTheme="minorHAnsi" w:hAnsiTheme="minorHAnsi" w:cstheme="minorHAnsi"/>
        </w:rPr>
        <w:t>even without</w:t>
      </w:r>
      <w:r w:rsidRPr="001F2986">
        <w:rPr>
          <w:rFonts w:asciiTheme="minorHAnsi" w:hAnsiTheme="minorHAnsi" w:cstheme="minorHAnsi"/>
          <w:sz w:val="16"/>
        </w:rPr>
        <w:t xml:space="preserve"> the benefit of </w:t>
      </w:r>
      <w:r w:rsidRPr="001F2986">
        <w:rPr>
          <w:rStyle w:val="StyleUnderline"/>
          <w:rFonts w:asciiTheme="minorHAnsi" w:hAnsiTheme="minorHAnsi" w:cstheme="minorHAnsi"/>
        </w:rPr>
        <w:t>vaccines or</w:t>
      </w:r>
      <w:r w:rsidRPr="001F2986">
        <w:rPr>
          <w:rFonts w:asciiTheme="minorHAnsi" w:hAnsiTheme="minorHAnsi" w:cstheme="minorHAnsi"/>
          <w:sz w:val="16"/>
        </w:rPr>
        <w:t xml:space="preserve"> the helping hand of </w:t>
      </w:r>
      <w:r w:rsidRPr="001F2986">
        <w:rPr>
          <w:rStyle w:val="StyleUnderline"/>
          <w:rFonts w:asciiTheme="minorHAnsi" w:hAnsiTheme="minorHAnsi" w:cstheme="minorHAnsi"/>
        </w:rPr>
        <w:t>antimicrobial drugs</w:t>
      </w:r>
      <w:r w:rsidRPr="001F2986">
        <w:rPr>
          <w:rFonts w:asciiTheme="minorHAnsi" w:hAnsiTheme="minorHAnsi" w:cstheme="minorHAnsi"/>
          <w:sz w:val="16"/>
        </w:rPr>
        <w:t xml:space="preserve">. This system, when viewed at a species level, can adapt to almost any enemy imaginable. </w:t>
      </w:r>
      <w:r w:rsidRPr="001F2986">
        <w:rPr>
          <w:rStyle w:val="StyleUnderline"/>
          <w:rFonts w:asciiTheme="minorHAnsi" w:hAnsiTheme="minorHAnsi" w:cstheme="minorHAnsi"/>
        </w:rPr>
        <w:t>Coupled to genetic variations amongst humans</w:t>
      </w:r>
      <w:r w:rsidRPr="001F2986">
        <w:rPr>
          <w:rFonts w:asciiTheme="minorHAnsi" w:hAnsiTheme="minorHAnsi" w:cstheme="minorHAnsi"/>
          <w:sz w:val="16"/>
        </w:rPr>
        <w:t>—</w:t>
      </w:r>
      <w:r w:rsidRPr="001F2986">
        <w:rPr>
          <w:rStyle w:val="StyleUnderline"/>
          <w:rFonts w:asciiTheme="minorHAnsi" w:hAnsiTheme="minorHAnsi" w:cstheme="minorHAnsi"/>
        </w:rPr>
        <w:t>which open</w:t>
      </w:r>
      <w:r w:rsidRPr="001F2986">
        <w:rPr>
          <w:rFonts w:asciiTheme="minorHAnsi" w:hAnsiTheme="minorHAnsi" w:cstheme="minorHAnsi"/>
          <w:sz w:val="16"/>
        </w:rPr>
        <w:t xml:space="preserve"> </w:t>
      </w:r>
      <w:r w:rsidRPr="001F2986">
        <w:rPr>
          <w:rStyle w:val="StyleUnderline"/>
          <w:rFonts w:asciiTheme="minorHAnsi" w:hAnsiTheme="minorHAnsi" w:cstheme="minorHAnsi"/>
        </w:rPr>
        <w:t>up</w:t>
      </w:r>
      <w:r w:rsidRPr="001F2986">
        <w:rPr>
          <w:rFonts w:asciiTheme="minorHAnsi" w:hAnsiTheme="minorHAnsi" w:cstheme="minorHAnsi"/>
          <w:sz w:val="16"/>
        </w:rPr>
        <w:t xml:space="preserve"> the </w:t>
      </w:r>
      <w:r w:rsidRPr="001F2986">
        <w:rPr>
          <w:rStyle w:val="StyleUnderline"/>
          <w:rFonts w:asciiTheme="minorHAnsi" w:hAnsiTheme="minorHAnsi" w:cstheme="minorHAnsi"/>
        </w:rPr>
        <w:t>possibility for a range of advantages</w:t>
      </w:r>
      <w:r w:rsidRPr="001F2986">
        <w:rPr>
          <w:rFonts w:asciiTheme="minorHAnsi" w:hAnsiTheme="minorHAnsi" w:cstheme="minorHAnsi"/>
          <w:sz w:val="16"/>
        </w:rPr>
        <w:t>, from imperviousness to infection to a tendency for mild symptoms—</w:t>
      </w:r>
      <w:r w:rsidRPr="001F2986">
        <w:rPr>
          <w:rStyle w:val="StyleUnderline"/>
          <w:rFonts w:asciiTheme="minorHAnsi" w:hAnsiTheme="minorHAnsi" w:cstheme="minorHAnsi"/>
        </w:rPr>
        <w:t xml:space="preserve">this </w:t>
      </w:r>
      <w:r w:rsidRPr="000B6C97">
        <w:rPr>
          <w:rStyle w:val="StyleUnderline"/>
          <w:rFonts w:asciiTheme="minorHAnsi" w:hAnsiTheme="minorHAnsi" w:cstheme="minorHAnsi"/>
          <w:highlight w:val="cyan"/>
        </w:rPr>
        <w:t>adaptability ensures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any infectious disease</w:t>
      </w:r>
      <w:r w:rsidRPr="001F2986">
        <w:rPr>
          <w:rStyle w:val="StyleUnderline"/>
          <w:rFonts w:asciiTheme="minorHAnsi" w:hAnsiTheme="minorHAnsi" w:cstheme="minorHAnsi"/>
        </w:rPr>
        <w:t xml:space="preserve"> onslaught will </w:t>
      </w:r>
      <w:r w:rsidRPr="000B6C97">
        <w:rPr>
          <w:rStyle w:val="Emphasis"/>
          <w:rFonts w:asciiTheme="minorHAnsi" w:hAnsiTheme="minorHAnsi" w:cstheme="minorHAnsi"/>
          <w:highlight w:val="cyan"/>
        </w:rPr>
        <w:t>leave a large proportion</w:t>
      </w:r>
      <w:r w:rsidRPr="001F2986">
        <w:rPr>
          <w:rStyle w:val="Emphasis"/>
          <w:rFonts w:asciiTheme="minorHAnsi" w:hAnsiTheme="minorHAnsi" w:cstheme="minorHAnsi"/>
        </w:rPr>
        <w:t xml:space="preserve"> of the population </w:t>
      </w:r>
      <w:r w:rsidRPr="000B6C97">
        <w:rPr>
          <w:rStyle w:val="Emphasis"/>
          <w:rFonts w:asciiTheme="minorHAnsi" w:hAnsiTheme="minorHAnsi" w:cstheme="minorHAnsi"/>
          <w:highlight w:val="cyan"/>
        </w:rPr>
        <w:t>alive</w:t>
      </w:r>
      <w:r w:rsidRPr="001F2986">
        <w:rPr>
          <w:rStyle w:val="Emphasis"/>
          <w:rFonts w:asciiTheme="minorHAnsi" w:hAnsiTheme="minorHAnsi" w:cstheme="minorHAnsi"/>
        </w:rPr>
        <w:t xml:space="preserve"> to rebuild</w:t>
      </w:r>
      <w:r w:rsidRPr="001F2986">
        <w:rPr>
          <w:rFonts w:asciiTheme="minorHAnsi" w:hAnsiTheme="minorHAnsi" w:cstheme="minorHAnsi"/>
          <w:sz w:val="16"/>
        </w:rPr>
        <w:t>, in contrast to the fictional Hollywood versions.</w:t>
      </w:r>
    </w:p>
    <w:p w14:paraId="79755462" w14:textId="77777777" w:rsidR="00DD7709" w:rsidRPr="001F2986" w:rsidRDefault="00DD7709" w:rsidP="00DD7709">
      <w:pPr>
        <w:rPr>
          <w:rFonts w:asciiTheme="minorHAnsi" w:hAnsiTheme="minorHAnsi" w:cstheme="minorHAnsi"/>
        </w:rPr>
      </w:pPr>
      <w:r w:rsidRPr="001F2986">
        <w:rPr>
          <w:rFonts w:asciiTheme="minorHAnsi" w:hAnsiTheme="minorHAnsi" w:cstheme="minorHAnsi"/>
          <w:sz w:val="16"/>
        </w:rPr>
        <w:t xml:space="preserve">While the immune system’s role can never be understated, an even more powerful protector is the faculty of consciousness. Humans are not the most prolific, quickly evolving, or strongest organisms on the planet, but as Aristotle identified, </w:t>
      </w:r>
      <w:r w:rsidRPr="001F2986">
        <w:rPr>
          <w:rStyle w:val="StyleUnderline"/>
          <w:rFonts w:asciiTheme="minorHAnsi" w:hAnsiTheme="minorHAnsi" w:cstheme="minorHAnsi"/>
        </w:rPr>
        <w:t xml:space="preserve">humans are the </w:t>
      </w:r>
      <w:r w:rsidRPr="001F2986">
        <w:rPr>
          <w:rStyle w:val="Emphasis"/>
          <w:rFonts w:asciiTheme="minorHAnsi" w:hAnsiTheme="minorHAnsi" w:cstheme="minorHAnsi"/>
        </w:rPr>
        <w:t>rational animals</w:t>
      </w:r>
      <w:r w:rsidRPr="001F2986">
        <w:rPr>
          <w:rFonts w:asciiTheme="minorHAnsi" w:hAnsiTheme="minorHAnsi" w:cstheme="minorHAnsi"/>
          <w:sz w:val="16"/>
        </w:rPr>
        <w:t>—</w:t>
      </w:r>
      <w:r w:rsidRPr="001F2986">
        <w:rPr>
          <w:rStyle w:val="StyleUnderline"/>
          <w:rFonts w:asciiTheme="minorHAnsi" w:hAnsiTheme="minorHAnsi" w:cstheme="minorHAnsi"/>
        </w:rPr>
        <w:t>and it is this fundamental distinguishing characteristic that allows humans to form abstractions</w:t>
      </w:r>
      <w:r w:rsidRPr="001F2986">
        <w:rPr>
          <w:rFonts w:asciiTheme="minorHAnsi" w:hAnsiTheme="minorHAnsi" w:cstheme="minorHAnsi"/>
          <w:sz w:val="16"/>
        </w:rPr>
        <w:t xml:space="preserve">, think in principles, and plan long-range. </w:t>
      </w:r>
      <w:r w:rsidRPr="001F2986">
        <w:rPr>
          <w:rStyle w:val="StyleUnderline"/>
          <w:rFonts w:asciiTheme="minorHAnsi" w:hAnsiTheme="minorHAnsi" w:cstheme="minorHAnsi"/>
        </w:rPr>
        <w:t>These capacities</w:t>
      </w:r>
      <w:r w:rsidRPr="001F2986">
        <w:rPr>
          <w:rFonts w:asciiTheme="minorHAnsi" w:hAnsiTheme="minorHAnsi" w:cstheme="minorHAnsi"/>
          <w:sz w:val="16"/>
        </w:rPr>
        <w:t xml:space="preserve">, in turn, </w:t>
      </w:r>
      <w:r w:rsidRPr="001F2986">
        <w:rPr>
          <w:rStyle w:val="StyleUnderline"/>
          <w:rFonts w:asciiTheme="minorHAnsi" w:hAnsiTheme="minorHAnsi" w:cstheme="minorHAnsi"/>
        </w:rPr>
        <w:t>allow humans to modify</w:t>
      </w:r>
      <w:r w:rsidRPr="001F2986">
        <w:rPr>
          <w:rFonts w:asciiTheme="minorHAnsi" w:hAnsiTheme="minorHAnsi" w:cstheme="minorHAnsi"/>
          <w:sz w:val="16"/>
        </w:rPr>
        <w:t xml:space="preserve">, </w:t>
      </w:r>
      <w:r w:rsidRPr="001F2986">
        <w:rPr>
          <w:rStyle w:val="StyleUnderline"/>
          <w:rFonts w:asciiTheme="minorHAnsi" w:hAnsiTheme="minorHAnsi" w:cstheme="minorHAnsi"/>
        </w:rPr>
        <w:t>alter</w:t>
      </w:r>
      <w:r w:rsidRPr="001F2986">
        <w:rPr>
          <w:rFonts w:asciiTheme="minorHAnsi" w:hAnsiTheme="minorHAnsi" w:cstheme="minorHAnsi"/>
          <w:sz w:val="16"/>
        </w:rPr>
        <w:t xml:space="preserve">, </w:t>
      </w:r>
      <w:r w:rsidRPr="001F2986">
        <w:rPr>
          <w:rStyle w:val="StyleUnderline"/>
          <w:rFonts w:asciiTheme="minorHAnsi" w:hAnsiTheme="minorHAnsi" w:cstheme="minorHAnsi"/>
        </w:rPr>
        <w:t>and improve themselves and their environments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Consciousness equips us</w:t>
      </w:r>
      <w:r w:rsidRPr="001F2986">
        <w:rPr>
          <w:rFonts w:asciiTheme="minorHAnsi" w:hAnsiTheme="minorHAnsi" w:cstheme="minorHAnsi"/>
          <w:sz w:val="16"/>
        </w:rPr>
        <w:t xml:space="preserve">, at an individual and a species level, to make nature safe for the species through such technological marvels as </w:t>
      </w:r>
      <w:r w:rsidRPr="000B6C97">
        <w:rPr>
          <w:rStyle w:val="Emphasis"/>
          <w:rFonts w:asciiTheme="minorHAnsi" w:hAnsiTheme="minorHAnsi" w:cstheme="minorHAnsi"/>
          <w:highlight w:val="cyan"/>
        </w:rPr>
        <w:t>antibiotics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antivirals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vaccines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sanitation</w:t>
      </w:r>
      <w:r w:rsidRPr="001F2986">
        <w:rPr>
          <w:rFonts w:asciiTheme="minorHAnsi" w:hAnsiTheme="minorHAnsi" w:cstheme="minorHAnsi"/>
          <w:sz w:val="16"/>
        </w:rPr>
        <w:t>. When humans began to focus their minds on the problems posed by infectious disease, human life ceased being nasty, brutish, and short. In many ways, human consciousness became infectious diseases’ worthiest adversary.</w:t>
      </w:r>
    </w:p>
    <w:p w14:paraId="25333E98" w14:textId="77777777" w:rsidR="00DD7709" w:rsidRPr="001F2986" w:rsidRDefault="00DD7709" w:rsidP="00DD7709">
      <w:pPr>
        <w:rPr>
          <w:rFonts w:asciiTheme="minorHAnsi" w:hAnsiTheme="minorHAnsi" w:cstheme="minorHAnsi"/>
        </w:rPr>
      </w:pPr>
    </w:p>
    <w:p w14:paraId="39F524F6" w14:textId="77777777" w:rsidR="00DD7709" w:rsidRPr="001F2986" w:rsidRDefault="00DD7709" w:rsidP="00DD7709">
      <w:pPr>
        <w:pStyle w:val="Heading4"/>
        <w:spacing w:before="0"/>
        <w:rPr>
          <w:rFonts w:asciiTheme="minorHAnsi" w:hAnsiTheme="minorHAnsi" w:cstheme="minorHAnsi"/>
        </w:rPr>
      </w:pPr>
      <w:r w:rsidRPr="001F2986">
        <w:rPr>
          <w:rFonts w:asciiTheme="minorHAnsi" w:hAnsiTheme="minorHAnsi" w:cstheme="minorHAnsi"/>
        </w:rPr>
        <w:t>Burnout and variation check</w:t>
      </w:r>
    </w:p>
    <w:p w14:paraId="0C97BFBF" w14:textId="77777777" w:rsidR="00DD7709" w:rsidRPr="001F2986" w:rsidRDefault="00DD7709" w:rsidP="00DD7709">
      <w:pPr>
        <w:rPr>
          <w:rFonts w:asciiTheme="minorHAnsi" w:hAnsiTheme="minorHAnsi" w:cstheme="minorHAnsi"/>
        </w:rPr>
      </w:pPr>
      <w:r w:rsidRPr="001F2986">
        <w:rPr>
          <w:rStyle w:val="Style13ptBold"/>
          <w:rFonts w:asciiTheme="minorHAnsi" w:hAnsiTheme="minorHAnsi" w:cstheme="minorHAnsi"/>
        </w:rPr>
        <w:t>York 14</w:t>
      </w:r>
      <w:r w:rsidRPr="001F2986">
        <w:rPr>
          <w:rFonts w:asciiTheme="minorHAnsi" w:hAnsiTheme="minorHAnsi" w:cstheme="minorHAnsi"/>
        </w:rPr>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34A3B5B7" w14:textId="77777777" w:rsidR="00DD7709" w:rsidRPr="001F2986" w:rsidRDefault="00DD7709" w:rsidP="00DD7709">
      <w:pPr>
        <w:rPr>
          <w:rFonts w:asciiTheme="minorHAnsi" w:hAnsiTheme="minorHAnsi" w:cstheme="minorHAnsi"/>
          <w:sz w:val="14"/>
        </w:rPr>
      </w:pPr>
      <w:r w:rsidRPr="001F2986">
        <w:rPr>
          <w:rFonts w:asciiTheme="minorHAnsi" w:hAnsiTheme="minorHAnsi" w:cstheme="minorHAnsi"/>
          <w:sz w:val="14"/>
        </w:rPr>
        <w:t xml:space="preserve">But mostly </w:t>
      </w:r>
      <w:r w:rsidRPr="000B6C97">
        <w:rPr>
          <w:rStyle w:val="Emphasis"/>
          <w:rFonts w:asciiTheme="minorHAnsi" w:hAnsiTheme="minorHAnsi" w:cstheme="minorHAnsi"/>
          <w:highlight w:val="cyan"/>
        </w:rPr>
        <w:t>diseases don't drive species extinct.</w:t>
      </w:r>
      <w:r w:rsidRPr="000B6C97">
        <w:rPr>
          <w:rFonts w:asciiTheme="minorHAnsi" w:hAnsiTheme="minorHAnsi" w:cstheme="minorHAnsi"/>
          <w:sz w:val="14"/>
          <w:highlight w:val="cyan"/>
        </w:rPr>
        <w:t xml:space="preserve"> </w:t>
      </w:r>
      <w:r w:rsidRPr="001F2986">
        <w:rPr>
          <w:rStyle w:val="StyleUnderline"/>
          <w:rFonts w:asciiTheme="minorHAnsi" w:hAnsiTheme="minorHAnsi" w:cstheme="minorHAnsi"/>
        </w:rPr>
        <w:t>There are</w:t>
      </w:r>
      <w:r w:rsidRPr="001F2986">
        <w:rPr>
          <w:rFonts w:asciiTheme="minorHAnsi" w:hAnsiTheme="minorHAnsi" w:cstheme="minorHAnsi"/>
          <w:sz w:val="14"/>
        </w:rPr>
        <w:t xml:space="preserve"> </w:t>
      </w:r>
      <w:r w:rsidRPr="001F2986">
        <w:rPr>
          <w:rStyle w:val="Emphasis"/>
          <w:rFonts w:asciiTheme="minorHAnsi" w:hAnsiTheme="minorHAnsi" w:cstheme="minorHAnsi"/>
        </w:rPr>
        <w:t>several reasons</w:t>
      </w:r>
      <w:r w:rsidRPr="001F2986">
        <w:rPr>
          <w:rFonts w:asciiTheme="minorHAnsi" w:hAnsiTheme="minorHAnsi" w:cstheme="minorHAnsi"/>
          <w:sz w:val="14"/>
        </w:rPr>
        <w:t xml:space="preserve"> for that. For one, </w:t>
      </w:r>
      <w:r w:rsidRPr="000B6C97">
        <w:rPr>
          <w:rStyle w:val="StyleUnderline"/>
          <w:rFonts w:asciiTheme="minorHAnsi" w:hAnsiTheme="minorHAnsi" w:cstheme="minorHAnsi"/>
          <w:highlight w:val="cyan"/>
        </w:rPr>
        <w:t xml:space="preserve">the most dangerous </w:t>
      </w:r>
      <w:r w:rsidRPr="001F2986">
        <w:rPr>
          <w:rStyle w:val="StyleUnderline"/>
          <w:rFonts w:asciiTheme="minorHAnsi" w:hAnsiTheme="minorHAnsi" w:cstheme="minorHAnsi"/>
        </w:rPr>
        <w:t xml:space="preserve">diseases are those that </w:t>
      </w:r>
      <w:r w:rsidRPr="000B6C97">
        <w:rPr>
          <w:rStyle w:val="StyleUnderline"/>
          <w:rFonts w:asciiTheme="minorHAnsi" w:hAnsiTheme="minorHAnsi" w:cstheme="minorHAnsi"/>
          <w:highlight w:val="cyan"/>
        </w:rPr>
        <w:t xml:space="preserve">spread from one individual to another. If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disease is </w:t>
      </w:r>
      <w:r w:rsidRPr="000B6C97">
        <w:rPr>
          <w:rStyle w:val="Emphasis"/>
          <w:rFonts w:asciiTheme="minorHAnsi" w:hAnsiTheme="minorHAnsi" w:cstheme="minorHAnsi"/>
          <w:highlight w:val="cyan"/>
        </w:rPr>
        <w:t>highly lethal</w:t>
      </w:r>
      <w:r w:rsidRPr="001F2986">
        <w:rPr>
          <w:rFonts w:asciiTheme="minorHAnsi" w:hAnsiTheme="minorHAnsi" w:cstheme="minorHAnsi"/>
          <w:sz w:val="14"/>
        </w:rPr>
        <w:t xml:space="preserve">, then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population drops, and it becomes</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less likely</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individuals</w:t>
      </w:r>
      <w:r w:rsidRPr="001F2986">
        <w:rPr>
          <w:rStyle w:val="Emphasis"/>
          <w:rFonts w:asciiTheme="minorHAnsi" w:hAnsiTheme="minorHAnsi" w:cstheme="minorHAnsi"/>
        </w:rPr>
        <w:t xml:space="preserve"> will </w:t>
      </w:r>
      <w:r w:rsidRPr="000B6C97">
        <w:rPr>
          <w:rStyle w:val="Emphasis"/>
          <w:rFonts w:asciiTheme="minorHAnsi" w:hAnsiTheme="minorHAnsi" w:cstheme="minorHAnsi"/>
          <w:highlight w:val="cyan"/>
        </w:rPr>
        <w:t>contact each other</w:t>
      </w:r>
      <w:r w:rsidRPr="001F2986">
        <w:rPr>
          <w:rFonts w:asciiTheme="minorHAnsi" w:hAnsiTheme="minorHAnsi" w:cstheme="minorHAnsi"/>
          <w:sz w:val="14"/>
        </w:rPr>
        <w:t xml:space="preserve"> during the infectious phase. </w:t>
      </w:r>
      <w:r w:rsidRPr="001F2986">
        <w:rPr>
          <w:rStyle w:val="StyleUnderline"/>
          <w:rFonts w:asciiTheme="minorHAnsi" w:hAnsiTheme="minorHAnsi" w:cstheme="minorHAnsi"/>
        </w:rPr>
        <w:t xml:space="preserve">Highly </w:t>
      </w:r>
      <w:r w:rsidRPr="000B6C97">
        <w:rPr>
          <w:rStyle w:val="StyleUnderline"/>
          <w:rFonts w:asciiTheme="minorHAnsi" w:hAnsiTheme="minorHAnsi" w:cstheme="minorHAnsi"/>
          <w:highlight w:val="cyan"/>
        </w:rPr>
        <w:t>contagious diseases</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burn</w:t>
      </w:r>
      <w:r w:rsidRPr="001F2986">
        <w:rPr>
          <w:rFonts w:asciiTheme="minorHAnsi" w:hAnsiTheme="minorHAnsi" w:cstheme="minorHAnsi"/>
          <w:sz w:val="14"/>
        </w:rPr>
        <w:t xml:space="preserve"> themselves </w:t>
      </w:r>
      <w:r w:rsidRPr="000B6C97">
        <w:rPr>
          <w:rStyle w:val="Emphasis"/>
          <w:rFonts w:asciiTheme="minorHAnsi" w:hAnsiTheme="minorHAnsi" w:cstheme="minorHAnsi"/>
          <w:highlight w:val="cyan"/>
        </w:rPr>
        <w:t>out</w:t>
      </w:r>
      <w:r w:rsidRPr="001F2986">
        <w:rPr>
          <w:rFonts w:asciiTheme="minorHAnsi" w:hAnsiTheme="minorHAnsi" w:cstheme="minorHAnsi"/>
          <w:sz w:val="14"/>
        </w:rPr>
        <w:t xml:space="preserve"> that way.</w:t>
      </w:r>
      <w:r w:rsidRPr="001F2986">
        <w:rPr>
          <w:rFonts w:asciiTheme="minorHAnsi" w:hAnsiTheme="minorHAnsi" w:cstheme="minorHAnsi"/>
          <w:sz w:val="12"/>
        </w:rPr>
        <w:t>¶</w:t>
      </w:r>
      <w:r w:rsidRPr="001F2986">
        <w:rPr>
          <w:rFonts w:asciiTheme="minorHAnsi" w:hAnsiTheme="minorHAnsi" w:cstheme="minorHAnsi"/>
          <w:sz w:val="14"/>
        </w:rPr>
        <w:t xml:space="preserve"> Probably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main reason is variation</w:t>
      </w:r>
      <w:r w:rsidRPr="001F2986">
        <w:rPr>
          <w:rStyle w:val="StyleUnderline"/>
          <w:rFonts w:asciiTheme="minorHAnsi" w:hAnsiTheme="minorHAnsi" w:cstheme="minorHAnsi"/>
        </w:rPr>
        <w:t>.</w:t>
      </w:r>
      <w:r w:rsidRPr="001F2986">
        <w:rPr>
          <w:rFonts w:asciiTheme="minorHAnsi" w:hAnsiTheme="minorHAnsi" w:cstheme="minorHAnsi"/>
          <w:sz w:val="14"/>
        </w:rPr>
        <w:t xml:space="preserve"> Within the host and the pathogen population there will be a wide range of variants. </w:t>
      </w:r>
      <w:r w:rsidRPr="000B6C97">
        <w:rPr>
          <w:rStyle w:val="StyleUnderline"/>
          <w:rFonts w:asciiTheme="minorHAnsi" w:hAnsiTheme="minorHAnsi" w:cstheme="minorHAnsi"/>
          <w:highlight w:val="cyan"/>
        </w:rPr>
        <w:t xml:space="preserve">Some hosts may be </w:t>
      </w:r>
      <w:r w:rsidRPr="000B6C97">
        <w:rPr>
          <w:rStyle w:val="Emphasis"/>
          <w:rFonts w:asciiTheme="minorHAnsi" w:hAnsiTheme="minorHAnsi" w:cstheme="minorHAnsi"/>
          <w:highlight w:val="cyan"/>
        </w:rPr>
        <w:t>naturally resistant.</w:t>
      </w:r>
      <w:r w:rsidRPr="000B6C97">
        <w:rPr>
          <w:rFonts w:asciiTheme="minorHAnsi" w:hAnsiTheme="minorHAnsi" w:cstheme="minorHAnsi"/>
          <w:sz w:val="14"/>
          <w:highlight w:val="cyan"/>
        </w:rPr>
        <w:t xml:space="preserve"> </w:t>
      </w:r>
      <w:r w:rsidRPr="000B6C97">
        <w:rPr>
          <w:rStyle w:val="StyleUnderline"/>
          <w:rFonts w:asciiTheme="minorHAnsi" w:hAnsiTheme="minorHAnsi" w:cstheme="minorHAnsi"/>
          <w:highlight w:val="cyan"/>
        </w:rPr>
        <w:t xml:space="preserve">Some pathogens </w:t>
      </w:r>
      <w:r w:rsidRPr="001F2986">
        <w:rPr>
          <w:rStyle w:val="StyleUnderline"/>
          <w:rFonts w:asciiTheme="minorHAnsi" w:hAnsiTheme="minorHAnsi" w:cstheme="minorHAnsi"/>
        </w:rPr>
        <w:t xml:space="preserve">will be </w:t>
      </w:r>
      <w:r w:rsidRPr="000B6C97">
        <w:rPr>
          <w:rStyle w:val="Emphasis"/>
          <w:rFonts w:asciiTheme="minorHAnsi" w:hAnsiTheme="minorHAnsi" w:cstheme="minorHAnsi"/>
          <w:highlight w:val="cyan"/>
        </w:rPr>
        <w:t>less virulent</w:t>
      </w:r>
      <w:r w:rsidRPr="001F2986">
        <w:rPr>
          <w:rFonts w:asciiTheme="minorHAnsi" w:hAnsiTheme="minorHAnsi" w:cstheme="minorHAnsi"/>
          <w:sz w:val="14"/>
        </w:rPr>
        <w:t xml:space="preserve">. And either alone or </w:t>
      </w:r>
      <w:r w:rsidRPr="001F2986">
        <w:rPr>
          <w:rStyle w:val="StyleUnderline"/>
          <w:rFonts w:asciiTheme="minorHAnsi" w:hAnsiTheme="minorHAnsi" w:cstheme="minorHAnsi"/>
        </w:rPr>
        <w:t>in combination</w:t>
      </w:r>
      <w:r w:rsidRPr="001F2986">
        <w:rPr>
          <w:rFonts w:asciiTheme="minorHAnsi" w:hAnsiTheme="minorHAnsi" w:cstheme="minorHAnsi"/>
          <w:sz w:val="14"/>
        </w:rPr>
        <w:t xml:space="preserve">, you end up with </w:t>
      </w:r>
      <w:r w:rsidRPr="000B6C97">
        <w:rPr>
          <w:rStyle w:val="StyleUnderline"/>
          <w:rFonts w:asciiTheme="minorHAnsi" w:hAnsiTheme="minorHAnsi" w:cstheme="minorHAnsi"/>
          <w:highlight w:val="cyan"/>
        </w:rPr>
        <w:t>infected individuals</w:t>
      </w:r>
      <w:r w:rsidRPr="001F2986">
        <w:rPr>
          <w:rFonts w:asciiTheme="minorHAnsi" w:hAnsiTheme="minorHAnsi" w:cstheme="minorHAnsi"/>
          <w:sz w:val="14"/>
        </w:rPr>
        <w:t xml:space="preserve"> who </w:t>
      </w:r>
      <w:r w:rsidRPr="000B6C97">
        <w:rPr>
          <w:rStyle w:val="Emphasis"/>
          <w:rFonts w:asciiTheme="minorHAnsi" w:hAnsiTheme="minorHAnsi" w:cstheme="minorHAnsi"/>
          <w:highlight w:val="cyan"/>
        </w:rPr>
        <w:t>survive</w:t>
      </w:r>
      <w:r w:rsidRPr="001F2986">
        <w:rPr>
          <w:rFonts w:asciiTheme="minorHAnsi" w:hAnsiTheme="minorHAnsi" w:cstheme="minorHAnsi"/>
          <w:sz w:val="14"/>
        </w:rPr>
        <w:t>.</w:t>
      </w:r>
      <w:r w:rsidRPr="001F2986">
        <w:rPr>
          <w:rFonts w:asciiTheme="minorHAnsi" w:hAnsiTheme="minorHAnsi" w:cstheme="minorHAnsi"/>
          <w:sz w:val="12"/>
        </w:rPr>
        <w:t>¶</w:t>
      </w:r>
      <w:r w:rsidRPr="001F2986">
        <w:rPr>
          <w:rFonts w:asciiTheme="minorHAnsi" w:hAnsiTheme="minorHAnsi" w:cstheme="minorHAnsi"/>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sidRPr="001F2986">
        <w:rPr>
          <w:rFonts w:asciiTheme="minorHAnsi" w:hAnsiTheme="minorHAnsi" w:cstheme="minorHAnsi"/>
          <w:sz w:val="12"/>
        </w:rPr>
        <w:t>¶</w:t>
      </w:r>
      <w:r w:rsidRPr="001F2986">
        <w:rPr>
          <w:rFonts w:asciiTheme="minorHAnsi" w:hAnsiTheme="minorHAnsi" w:cstheme="minorHAnsi"/>
          <w:sz w:val="14"/>
        </w:rPr>
        <w:t xml:space="preserve"> We can see indications of this sort of thing happening in the past, because our genomes contain </w:t>
      </w:r>
      <w:r w:rsidRPr="001F2986">
        <w:rPr>
          <w:rStyle w:val="StyleUnderline"/>
          <w:rFonts w:asciiTheme="minorHAnsi" w:hAnsiTheme="minorHAnsi" w:cstheme="minorHAnsi"/>
        </w:rPr>
        <w:t>many</w:t>
      </w:r>
      <w:r w:rsidRPr="001F2986">
        <w:rPr>
          <w:rFonts w:asciiTheme="minorHAnsi" w:hAnsiTheme="minorHAnsi" w:cstheme="minorHAnsi"/>
          <w:sz w:val="14"/>
        </w:rPr>
        <w:t xml:space="preserve"> instances of </w:t>
      </w:r>
      <w:r w:rsidRPr="000B6C97">
        <w:rPr>
          <w:rStyle w:val="Emphasis"/>
          <w:rFonts w:asciiTheme="minorHAnsi" w:hAnsiTheme="minorHAnsi" w:cstheme="minorHAnsi"/>
          <w:highlight w:val="cyan"/>
        </w:rPr>
        <w:t>pathogen resistance genes</w:t>
      </w:r>
      <w:r w:rsidRPr="001F2986">
        <w:rPr>
          <w:rFonts w:asciiTheme="minorHAnsi" w:hAnsiTheme="minorHAnsi" w:cstheme="minorHAnsi"/>
          <w:sz w:val="14"/>
        </w:rPr>
        <w:t xml:space="preserve"> that </w:t>
      </w:r>
      <w:r w:rsidRPr="000B6C97">
        <w:rPr>
          <w:rStyle w:val="StyleUnderline"/>
          <w:rFonts w:asciiTheme="minorHAnsi" w:hAnsiTheme="minorHAnsi" w:cstheme="minorHAnsi"/>
          <w:highlight w:val="cyan"/>
        </w:rPr>
        <w:t>have</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spread through the whole population</w:t>
      </w:r>
      <w:r w:rsidRPr="001F2986">
        <w:rPr>
          <w:rStyle w:val="Emphasis"/>
          <w:rFonts w:asciiTheme="minorHAnsi" w:hAnsiTheme="minorHAnsi" w:cstheme="minorHAnsi"/>
        </w:rPr>
        <w:t>.</w:t>
      </w:r>
      <w:r w:rsidRPr="001F2986">
        <w:rPr>
          <w:rFonts w:asciiTheme="minorHAnsi" w:hAnsiTheme="minorHAnsi" w:cstheme="minorHAnsi"/>
          <w:sz w:val="14"/>
        </w:rPr>
        <w:t xml:space="preserve"> </w:t>
      </w:r>
      <w:r w:rsidRPr="001F2986">
        <w:rPr>
          <w:rStyle w:val="StyleUnderline"/>
          <w:rFonts w:asciiTheme="minorHAnsi" w:hAnsiTheme="minorHAnsi" w:cstheme="minorHAnsi"/>
        </w:rPr>
        <w:t>Those</w:t>
      </w:r>
      <w:r w:rsidRPr="001F2986">
        <w:rPr>
          <w:rFonts w:asciiTheme="minorHAnsi" w:hAnsiTheme="minorHAnsi" w:cstheme="minorHAnsi"/>
          <w:sz w:val="14"/>
        </w:rPr>
        <w:t xml:space="preserve"> all started off as rare mutations that </w:t>
      </w:r>
      <w:r w:rsidRPr="001F2986">
        <w:rPr>
          <w:rStyle w:val="StyleUnderline"/>
          <w:rFonts w:asciiTheme="minorHAnsi" w:hAnsiTheme="minorHAnsi" w:cstheme="minorHAnsi"/>
        </w:rPr>
        <w:t xml:space="preserve">conferred a </w:t>
      </w:r>
      <w:r w:rsidRPr="001F2986">
        <w:rPr>
          <w:rStyle w:val="Emphasis"/>
          <w:rFonts w:asciiTheme="minorHAnsi" w:hAnsiTheme="minorHAnsi" w:cstheme="minorHAnsi"/>
        </w:rPr>
        <w:t>strong selection advantage to the carriers,</w:t>
      </w:r>
      <w:r w:rsidRPr="001F2986">
        <w:rPr>
          <w:rFonts w:asciiTheme="minorHAnsi" w:hAnsiTheme="minorHAnsi" w:cstheme="minorHAnsi"/>
          <w:sz w:val="14"/>
        </w:rPr>
        <w:t xml:space="preserve"> meaning that the specific infectious diseases were serious threats to the species.</w:t>
      </w:r>
    </w:p>
    <w:p w14:paraId="077EF138" w14:textId="77777777" w:rsidR="00DD7709" w:rsidRPr="001F2986" w:rsidRDefault="00DD7709" w:rsidP="00DD7709">
      <w:pPr>
        <w:rPr>
          <w:rFonts w:asciiTheme="minorHAnsi" w:hAnsiTheme="minorHAnsi" w:cstheme="minorHAnsi"/>
        </w:rPr>
      </w:pPr>
    </w:p>
    <w:p w14:paraId="79DA2117" w14:textId="77777777" w:rsidR="00DD7709" w:rsidRDefault="00DD7709" w:rsidP="00DD7709">
      <w:pPr>
        <w:pStyle w:val="Heading3"/>
        <w:rPr>
          <w:rFonts w:asciiTheme="minorHAnsi" w:hAnsiTheme="minorHAnsi" w:cstheme="minorHAnsi"/>
        </w:rPr>
      </w:pPr>
      <w:r w:rsidRPr="001F2986">
        <w:rPr>
          <w:rFonts w:asciiTheme="minorHAnsi" w:hAnsiTheme="minorHAnsi" w:cstheme="minorHAnsi"/>
        </w:rPr>
        <w:t>2NC---!D---Bioterrorism</w:t>
      </w:r>
    </w:p>
    <w:p w14:paraId="37E7A46B" w14:textId="77777777" w:rsidR="00DD7709" w:rsidRPr="001F2986" w:rsidRDefault="00DD7709" w:rsidP="00DD7709">
      <w:pPr>
        <w:pStyle w:val="Heading4"/>
        <w:rPr>
          <w:rFonts w:asciiTheme="minorHAnsi" w:hAnsiTheme="minorHAnsi" w:cstheme="minorHAnsi"/>
          <w:u w:val="single"/>
        </w:rPr>
      </w:pPr>
      <w:bookmarkStart w:id="9" w:name="_Hlk92273985"/>
      <w:r w:rsidRPr="001F2986">
        <w:rPr>
          <w:rFonts w:asciiTheme="minorHAnsi" w:hAnsiTheme="minorHAnsi" w:cstheme="minorHAnsi"/>
        </w:rPr>
        <w:t>Terrorists are conservative</w:t>
      </w:r>
      <w:r>
        <w:rPr>
          <w:rFonts w:asciiTheme="minorHAnsi" w:hAnsiTheme="minorHAnsi" w:cstheme="minorHAnsi"/>
        </w:rPr>
        <w:t>,</w:t>
      </w:r>
      <w:r w:rsidRPr="001F2986">
        <w:rPr>
          <w:rFonts w:asciiTheme="minorHAnsi" w:hAnsiTheme="minorHAnsi" w:cstheme="minorHAnsi"/>
        </w:rPr>
        <w:t xml:space="preserve"> and technical complexities overwhelm</w:t>
      </w:r>
      <w:r>
        <w:rPr>
          <w:rFonts w:asciiTheme="minorHAnsi" w:hAnsiTheme="minorHAnsi" w:cstheme="minorHAnsi"/>
        </w:rPr>
        <w:t>.</w:t>
      </w:r>
    </w:p>
    <w:p w14:paraId="4C9B60C1" w14:textId="77777777" w:rsidR="00DD7709" w:rsidRPr="001F2986" w:rsidRDefault="00DD7709" w:rsidP="00DD7709">
      <w:pPr>
        <w:rPr>
          <w:rFonts w:asciiTheme="minorHAnsi" w:hAnsiTheme="minorHAnsi" w:cstheme="minorHAnsi"/>
        </w:rPr>
      </w:pPr>
      <w:r w:rsidRPr="001F2986">
        <w:rPr>
          <w:rStyle w:val="Style13ptBold"/>
          <w:rFonts w:asciiTheme="minorHAnsi" w:hAnsiTheme="minorHAnsi" w:cstheme="minorHAnsi"/>
        </w:rPr>
        <w:t>Lentzos 17</w:t>
      </w:r>
      <w:r w:rsidRPr="001F2986">
        <w:rPr>
          <w:rFonts w:asciiTheme="minorHAnsi" w:hAnsiTheme="minorHAnsi" w:cstheme="minorHAnsi"/>
        </w:rPr>
        <w:t xml:space="preserve">, </w:t>
      </w:r>
      <w:r w:rsidRPr="001F2986">
        <w:rPr>
          <w:rFonts w:asciiTheme="minorHAnsi" w:hAnsiTheme="minorHAnsi" w:cstheme="minorHAnsi"/>
          <w:szCs w:val="32"/>
        </w:rPr>
        <w:t>Senior research fellow jointly appointed in the Departments of War Studies and of Global Health and Social Medicine at King’s College London.</w:t>
      </w:r>
      <w:r w:rsidRPr="001F2986">
        <w:rPr>
          <w:rFonts w:asciiTheme="minorHAnsi" w:hAnsiTheme="minorHAnsi" w:cstheme="minorHAnsi"/>
        </w:rPr>
        <w:t xml:space="preserve"> </w:t>
      </w:r>
      <w:r w:rsidRPr="001F2986">
        <w:rPr>
          <w:rFonts w:asciiTheme="minorHAnsi" w:hAnsiTheme="minorHAnsi" w:cstheme="minorHAnsi"/>
          <w:szCs w:val="32"/>
        </w:rPr>
        <w:t xml:space="preserve">(Filippa, 07/3/17, "Ignore Bill Gates: Where bioweapons focus really belongs", </w:t>
      </w:r>
      <w:r w:rsidRPr="001F2986">
        <w:rPr>
          <w:rFonts w:asciiTheme="minorHAnsi" w:hAnsiTheme="minorHAnsi" w:cstheme="minorHAnsi"/>
          <w:i/>
          <w:szCs w:val="32"/>
        </w:rPr>
        <w:t>Bulletin of the Atomic Scientists</w:t>
      </w:r>
      <w:r w:rsidRPr="001F2986">
        <w:rPr>
          <w:rFonts w:asciiTheme="minorHAnsi" w:hAnsiTheme="minorHAnsi" w:cstheme="minorHAnsi"/>
          <w:szCs w:val="32"/>
        </w:rPr>
        <w:t>, https://thebulletin.org/2017/07/ignore-bill-gates-where-bioweapons-focus-really-belongs/)</w:t>
      </w:r>
    </w:p>
    <w:p w14:paraId="7FDBBBAE" w14:textId="04AAF300" w:rsidR="00DD7709" w:rsidRDefault="00DD7709" w:rsidP="00DD7709">
      <w:pPr>
        <w:rPr>
          <w:rFonts w:asciiTheme="minorHAnsi" w:hAnsiTheme="minorHAnsi" w:cstheme="minorHAnsi"/>
        </w:rPr>
      </w:pPr>
      <w:r w:rsidRPr="001F2986">
        <w:rPr>
          <w:rFonts w:asciiTheme="minorHAnsi" w:hAnsiTheme="minorHAnsi" w:cstheme="minorHAnsi"/>
        </w:rPr>
        <w:t xml:space="preserve">I disagree.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stretch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taking advantage of advances in biology </w:t>
      </w:r>
      <w:r w:rsidRPr="000B6C97">
        <w:rPr>
          <w:rStyle w:val="Emphasis"/>
          <w:rFonts w:asciiTheme="minorHAnsi" w:hAnsiTheme="minorHAnsi" w:cstheme="minorHAnsi"/>
          <w:highlight w:val="cyan"/>
        </w:rPr>
        <w:t>might</w:t>
      </w:r>
      <w:r w:rsidRPr="001F2986">
        <w:rPr>
          <w:rStyle w:val="StyleUnderline"/>
          <w:rFonts w:asciiTheme="minorHAnsi" w:hAnsiTheme="minorHAnsi" w:cstheme="minorHAnsi"/>
        </w:rPr>
        <w:t xml:space="preserve"> be able to </w:t>
      </w:r>
      <w:r w:rsidRPr="000B6C97">
        <w:rPr>
          <w:rStyle w:val="Emphasis"/>
          <w:rFonts w:asciiTheme="minorHAnsi" w:hAnsiTheme="minorHAnsi" w:cstheme="minorHAnsi"/>
          <w:highlight w:val="cyan"/>
        </w:rPr>
        <w:t>create</w:t>
      </w:r>
      <w:r w:rsidRPr="000B6C97">
        <w:rPr>
          <w:rStyle w:val="StyleUnderline"/>
          <w:rFonts w:asciiTheme="minorHAnsi" w:hAnsiTheme="minorHAnsi" w:cstheme="minorHAnsi"/>
          <w:highlight w:val="cyan"/>
        </w:rPr>
        <w:t xml:space="preserve"> a</w:t>
      </w:r>
      <w:r w:rsidRPr="001F2986">
        <w:rPr>
          <w:rStyle w:val="StyleUnderline"/>
          <w:rFonts w:asciiTheme="minorHAnsi" w:hAnsiTheme="minorHAnsi" w:cstheme="minorHAnsi"/>
        </w:rPr>
        <w:t xml:space="preserve"> viable </w:t>
      </w:r>
      <w:r w:rsidRPr="000B6C97">
        <w:rPr>
          <w:rStyle w:val="StyleUnderline"/>
          <w:rFonts w:asciiTheme="minorHAnsi" w:hAnsiTheme="minorHAnsi" w:cstheme="minorHAnsi"/>
          <w:highlight w:val="cyan"/>
        </w:rPr>
        <w:t xml:space="preserve">pathogen. That </w:t>
      </w:r>
      <w:r w:rsidRPr="000B6C97">
        <w:rPr>
          <w:rStyle w:val="Emphasis"/>
          <w:rFonts w:asciiTheme="minorHAnsi" w:hAnsiTheme="minorHAnsi" w:cstheme="minorHAnsi"/>
          <w:highlight w:val="cyan"/>
        </w:rPr>
        <w:t>does not mean</w:t>
      </w:r>
      <w:r w:rsidRPr="000B6C97">
        <w:rPr>
          <w:rStyle w:val="StyleUnderline"/>
          <w:rFonts w:asciiTheme="minorHAnsi" w:hAnsiTheme="minorHAnsi" w:cstheme="minorHAnsi"/>
          <w:highlight w:val="cyan"/>
        </w:rPr>
        <w:t xml:space="preserve"> they could create a </w:t>
      </w:r>
      <w:r w:rsidRPr="000B6C97">
        <w:rPr>
          <w:rStyle w:val="Emphasis"/>
          <w:rFonts w:asciiTheme="minorHAnsi" w:hAnsiTheme="minorHAnsi" w:cstheme="minorHAnsi"/>
          <w:highlight w:val="cyan"/>
        </w:rPr>
        <w:t>sophisticated bio</w:t>
      </w:r>
      <w:r w:rsidRPr="001F2986">
        <w:rPr>
          <w:rStyle w:val="Emphasis"/>
          <w:rFonts w:asciiTheme="minorHAnsi" w:hAnsiTheme="minorHAnsi" w:cstheme="minorHAnsi"/>
        </w:rPr>
        <w:t xml:space="preserve">logical </w:t>
      </w:r>
      <w:r w:rsidRPr="000B6C97">
        <w:rPr>
          <w:rStyle w:val="Emphasis"/>
          <w:rFonts w:asciiTheme="minorHAnsi" w:hAnsiTheme="minorHAnsi" w:cstheme="minorHAnsi"/>
          <w:highlight w:val="cyan"/>
        </w:rPr>
        <w:t>weapon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certainly not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weapon</w:t>
      </w:r>
      <w:r w:rsidRPr="001F2986">
        <w:rPr>
          <w:rStyle w:val="StyleUnderline"/>
          <w:rFonts w:asciiTheme="minorHAnsi" w:hAnsiTheme="minorHAnsi" w:cstheme="minorHAnsi"/>
        </w:rPr>
        <w:t xml:space="preserve"> that could kill </w:t>
      </w:r>
      <w:r w:rsidRPr="001F2986">
        <w:rPr>
          <w:rStyle w:val="Emphasis"/>
          <w:rFonts w:asciiTheme="minorHAnsi" w:hAnsiTheme="minorHAnsi" w:cstheme="minorHAnsi"/>
        </w:rPr>
        <w:t>30 million people.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Terrorists</w:t>
      </w:r>
      <w:r w:rsidRPr="001F2986">
        <w:rPr>
          <w:rFonts w:asciiTheme="minorHAnsi" w:hAnsiTheme="minorHAnsi" w:cstheme="minorHAnsi"/>
        </w:rPr>
        <w:t xml:space="preserve"> in any event </w:t>
      </w:r>
      <w:r w:rsidRPr="000B6C97">
        <w:rPr>
          <w:rStyle w:val="StyleUnderline"/>
          <w:rFonts w:asciiTheme="minorHAnsi" w:hAnsiTheme="minorHAnsi" w:cstheme="minorHAnsi"/>
          <w:highlight w:val="cyan"/>
        </w:rPr>
        <w:t xml:space="preserve">tend to be </w:t>
      </w:r>
      <w:r w:rsidRPr="000B6C97">
        <w:rPr>
          <w:rStyle w:val="Emphasis"/>
          <w:rFonts w:asciiTheme="minorHAnsi" w:hAnsiTheme="minorHAnsi" w:cstheme="minorHAnsi"/>
          <w:highlight w:val="cyan"/>
        </w:rPr>
        <w:t>conservative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They use </w:t>
      </w:r>
      <w:r w:rsidRPr="000B6C97">
        <w:rPr>
          <w:rStyle w:val="Emphasis"/>
          <w:rFonts w:asciiTheme="minorHAnsi" w:hAnsiTheme="minorHAnsi" w:cstheme="minorHAnsi"/>
          <w:highlight w:val="cyan"/>
        </w:rPr>
        <w:t>readily available weapons</w:t>
      </w:r>
      <w:r w:rsidRPr="000B6C97">
        <w:rPr>
          <w:rStyle w:val="StyleUnderline"/>
          <w:rFonts w:asciiTheme="minorHAnsi" w:hAnsiTheme="minorHAnsi" w:cstheme="minorHAnsi"/>
          <w:highlight w:val="cyan"/>
        </w:rPr>
        <w:t xml:space="preserve"> that have a </w:t>
      </w:r>
      <w:r w:rsidRPr="000B6C97">
        <w:rPr>
          <w:rStyle w:val="Emphasis"/>
          <w:rFonts w:asciiTheme="minorHAnsi" w:hAnsiTheme="minorHAnsi" w:cstheme="minorHAnsi"/>
          <w:highlight w:val="cyan"/>
        </w:rPr>
        <w:t>proven track record</w:t>
      </w:r>
      <w:r w:rsidRPr="001F2986">
        <w:rPr>
          <w:rStyle w:val="StyleUnderline"/>
          <w:rFonts w:asciiTheme="minorHAnsi" w:hAnsiTheme="minorHAnsi" w:cstheme="minorHAnsi"/>
        </w:rPr>
        <w:t xml:space="preserve">—not </w:t>
      </w:r>
      <w:r w:rsidRPr="001F2986">
        <w:rPr>
          <w:rStyle w:val="Emphasis"/>
          <w:rFonts w:asciiTheme="minorHAnsi" w:hAnsiTheme="minorHAnsi" w:cstheme="minorHAnsi"/>
        </w:rPr>
        <w:t>unconventional weapons</w:t>
      </w:r>
      <w:r w:rsidRPr="001F2986">
        <w:rPr>
          <w:rStyle w:val="StyleUnderline"/>
          <w:rFonts w:asciiTheme="minorHAnsi" w:hAnsiTheme="minorHAnsi" w:cstheme="minorHAnsi"/>
        </w:rPr>
        <w:t xml:space="preserve"> that are </w:t>
      </w:r>
      <w:r w:rsidRPr="001F2986">
        <w:rPr>
          <w:rStyle w:val="Emphasis"/>
          <w:rFonts w:asciiTheme="minorHAnsi" w:hAnsiTheme="minorHAnsi" w:cstheme="minorHAnsi"/>
        </w:rPr>
        <w:t>more difficult</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deploy</w:t>
      </w:r>
      <w:r w:rsidRPr="001F2986">
        <w:rPr>
          <w:rFonts w:asciiTheme="minorHAnsi" w:hAnsiTheme="minorHAnsi" w:cstheme="minorHAnsi"/>
        </w:rPr>
        <w:t xml:space="preserve">. Available evidence shows that </w:t>
      </w:r>
      <w:r w:rsidRPr="000B6C97">
        <w:rPr>
          <w:rStyle w:val="StyleUnderline"/>
          <w:rFonts w:asciiTheme="minorHAnsi" w:hAnsiTheme="minorHAnsi" w:cstheme="minorHAnsi"/>
          <w:highlight w:val="cyan"/>
        </w:rPr>
        <w:t xml:space="preserve">few </w:t>
      </w:r>
      <w:r w:rsidRPr="001F2986">
        <w:rPr>
          <w:rStyle w:val="StyleUnderline"/>
          <w:rFonts w:asciiTheme="minorHAnsi" w:hAnsiTheme="minorHAnsi" w:cstheme="minorHAnsi"/>
        </w:rPr>
        <w:t xml:space="preserve">terrorists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ever </w:t>
      </w:r>
      <w:r w:rsidRPr="000B6C97">
        <w:rPr>
          <w:rStyle w:val="Emphasis"/>
          <w:rFonts w:asciiTheme="minorHAnsi" w:hAnsiTheme="minorHAnsi" w:cstheme="minorHAnsi"/>
          <w:highlight w:val="cyan"/>
        </w:rPr>
        <w:t>even contemplated</w:t>
      </w:r>
      <w:r w:rsidRPr="001F2986">
        <w:rPr>
          <w:rStyle w:val="StyleUnderline"/>
          <w:rFonts w:asciiTheme="minorHAnsi" w:hAnsiTheme="minorHAnsi" w:cstheme="minorHAnsi"/>
        </w:rPr>
        <w:t xml:space="preserve"> using </w:t>
      </w:r>
      <w:r w:rsidRPr="000B6C97">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0B6C97">
        <w:rPr>
          <w:rStyle w:val="StyleUnderline"/>
          <w:rFonts w:asciiTheme="minorHAnsi" w:hAnsiTheme="minorHAnsi" w:cstheme="minorHAnsi"/>
          <w:highlight w:val="cyan"/>
        </w:rPr>
        <w:t>agents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extremely </w:t>
      </w:r>
      <w:r w:rsidRPr="000B6C97">
        <w:rPr>
          <w:rStyle w:val="Emphasis"/>
          <w:rFonts w:asciiTheme="minorHAnsi" w:hAnsiTheme="minorHAnsi" w:cstheme="minorHAnsi"/>
          <w:highlight w:val="cyan"/>
        </w:rPr>
        <w:t>small number</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incidents</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historical record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shows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biological agents are </w:t>
      </w:r>
      <w:r w:rsidRPr="000B6C97">
        <w:rPr>
          <w:rStyle w:val="Emphasis"/>
          <w:rFonts w:asciiTheme="minorHAnsi" w:hAnsiTheme="minorHAnsi" w:cstheme="minorHAnsi"/>
          <w:highlight w:val="cyan"/>
        </w:rPr>
        <w:t>difficult to use</w:t>
      </w:r>
      <w:r w:rsidRPr="001F2986">
        <w:rPr>
          <w:rFonts w:asciiTheme="minorHAnsi" w:hAnsiTheme="minorHAnsi" w:cstheme="minorHAnsi"/>
        </w:rPr>
        <w:t xml:space="preserve"> as weapons.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skills required to undertake</w:t>
      </w:r>
      <w:r w:rsidRPr="001F2986">
        <w:rPr>
          <w:rStyle w:val="StyleUnderline"/>
          <w:rFonts w:asciiTheme="minorHAnsi" w:hAnsiTheme="minorHAnsi" w:cstheme="minorHAnsi"/>
        </w:rPr>
        <w:t xml:space="preserve"> even the most </w:t>
      </w:r>
      <w:r w:rsidRPr="000B6C97">
        <w:rPr>
          <w:rStyle w:val="Emphasis"/>
          <w:rFonts w:asciiTheme="minorHAnsi" w:hAnsiTheme="minorHAnsi" w:cstheme="minorHAnsi"/>
          <w:highlight w:val="cyan"/>
        </w:rPr>
        <w:t>basic</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of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attacks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more </w:t>
      </w:r>
      <w:r w:rsidRPr="000B6C97">
        <w:rPr>
          <w:rStyle w:val="Emphasis"/>
          <w:rFonts w:asciiTheme="minorHAnsi" w:hAnsiTheme="minorHAnsi" w:cstheme="minorHAnsi"/>
          <w:highlight w:val="cyan"/>
        </w:rPr>
        <w:t>demanding</w:t>
      </w:r>
      <w:r w:rsidRPr="001F2986">
        <w:rPr>
          <w:rStyle w:val="StyleUnderline"/>
          <w:rFonts w:asciiTheme="minorHAnsi" w:hAnsiTheme="minorHAnsi" w:cstheme="minorHAnsi"/>
        </w:rPr>
        <w:t xml:space="preserve"> than </w:t>
      </w:r>
      <w:r w:rsidRPr="001F2986">
        <w:rPr>
          <w:rStyle w:val="Emphasis"/>
          <w:rFonts w:asciiTheme="minorHAnsi" w:hAnsiTheme="minorHAnsi" w:cstheme="minorHAnsi"/>
        </w:rPr>
        <w:t>often assumed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These tech</w:t>
      </w:r>
      <w:r w:rsidRPr="001F2986">
        <w:rPr>
          <w:rStyle w:val="StyleUnderline"/>
          <w:rFonts w:asciiTheme="minorHAnsi" w:hAnsiTheme="minorHAnsi" w:cstheme="minorHAnsi"/>
        </w:rPr>
        <w:t xml:space="preserve">nical </w:t>
      </w:r>
      <w:r w:rsidRPr="000B6C97">
        <w:rPr>
          <w:rStyle w:val="StyleUnderline"/>
          <w:rFonts w:asciiTheme="minorHAnsi" w:hAnsiTheme="minorHAnsi" w:cstheme="minorHAnsi"/>
          <w:highlight w:val="cyan"/>
        </w:rPr>
        <w:t xml:space="preserve">barriers are </w:t>
      </w:r>
      <w:r w:rsidRPr="000B6C97">
        <w:rPr>
          <w:rStyle w:val="Emphasis"/>
          <w:rFonts w:asciiTheme="minorHAnsi" w:hAnsiTheme="minorHAnsi" w:cstheme="minorHAnsi"/>
          <w:highlight w:val="cyan"/>
        </w:rPr>
        <w:t>likely to persist</w:t>
      </w:r>
      <w:r w:rsidRPr="001F2986">
        <w:rPr>
          <w:rFonts w:asciiTheme="minorHAnsi" w:hAnsiTheme="minorHAnsi" w:cstheme="minorHAnsi"/>
        </w:rPr>
        <w:t xml:space="preserve"> in the near- and medium-term future.</w:t>
      </w:r>
    </w:p>
    <w:p w14:paraId="1AEF50B7" w14:textId="1D102900" w:rsidR="00DD7709" w:rsidRDefault="00DD7709" w:rsidP="00DD7709">
      <w:pPr>
        <w:pStyle w:val="Heading1"/>
      </w:pPr>
      <w:r>
        <w:t>1NR</w:t>
      </w:r>
    </w:p>
    <w:p w14:paraId="3E09B57C" w14:textId="585229B1" w:rsidR="00160E59" w:rsidRDefault="00160E59" w:rsidP="00160E59">
      <w:pPr>
        <w:pStyle w:val="Heading2"/>
      </w:pPr>
      <w:r>
        <w:t>Horsetrading DA</w:t>
      </w:r>
    </w:p>
    <w:p w14:paraId="3C2CCAA4" w14:textId="20CEF13F" w:rsidR="00DD7709" w:rsidRPr="00C4136F" w:rsidRDefault="00DD7709" w:rsidP="00DD7709">
      <w:pPr>
        <w:pStyle w:val="Heading3"/>
        <w:rPr>
          <w:rFonts w:cs="Times New Roman"/>
        </w:rPr>
      </w:pPr>
      <w:r w:rsidRPr="00C4136F">
        <w:rPr>
          <w:rFonts w:cs="Times New Roman"/>
        </w:rPr>
        <w:t>L---AT Plan Isn’t Congress</w:t>
      </w:r>
    </w:p>
    <w:p w14:paraId="74F67C43" w14:textId="77777777" w:rsidR="00DD7709" w:rsidRPr="00F616DE" w:rsidRDefault="00DD7709" w:rsidP="00DD7709">
      <w:pPr>
        <w:pStyle w:val="Heading4"/>
        <w:rPr>
          <w:rFonts w:asciiTheme="minorHAnsi" w:hAnsiTheme="minorHAnsi" w:cstheme="minorHAnsi"/>
        </w:rPr>
      </w:pPr>
      <w:r w:rsidRPr="00F616DE">
        <w:rPr>
          <w:rFonts w:asciiTheme="minorHAnsi" w:hAnsiTheme="minorHAnsi" w:cstheme="minorHAnsi"/>
        </w:rPr>
        <w:t xml:space="preserve">USFG is </w:t>
      </w:r>
      <w:r>
        <w:rPr>
          <w:rFonts w:asciiTheme="minorHAnsi" w:hAnsiTheme="minorHAnsi" w:cstheme="minorHAnsi"/>
        </w:rPr>
        <w:t>all</w:t>
      </w:r>
      <w:r w:rsidRPr="00F616DE">
        <w:rPr>
          <w:rFonts w:asciiTheme="minorHAnsi" w:hAnsiTheme="minorHAnsi" w:cstheme="minorHAnsi"/>
        </w:rPr>
        <w:t xml:space="preserve"> three branches</w:t>
      </w:r>
    </w:p>
    <w:p w14:paraId="2F0A1C3D" w14:textId="77777777" w:rsidR="00DD7709" w:rsidRPr="00F616DE" w:rsidRDefault="00DD7709" w:rsidP="00DD7709">
      <w:pPr>
        <w:rPr>
          <w:rFonts w:asciiTheme="minorHAnsi" w:hAnsiTheme="minorHAnsi" w:cstheme="minorHAnsi"/>
        </w:rPr>
      </w:pPr>
      <w:r w:rsidRPr="00F616DE">
        <w:rPr>
          <w:rStyle w:val="Style13ptBold"/>
          <w:rFonts w:asciiTheme="minorHAnsi" w:hAnsiTheme="minorHAnsi" w:cstheme="minorHAnsi"/>
        </w:rPr>
        <w:t>USA.gov 13</w:t>
      </w:r>
      <w:r w:rsidRPr="00F616DE">
        <w:rPr>
          <w:rFonts w:asciiTheme="minorHAnsi" w:hAnsiTheme="minorHAnsi" w:cstheme="minorHAnsi"/>
        </w:rPr>
        <w:t xml:space="preserve"> "USA.gov is the U.S. government's official web portal"  http://www.usa.gov/Agencies/federal.shtml</w:t>
      </w:r>
    </w:p>
    <w:p w14:paraId="31EA1A6A" w14:textId="77777777" w:rsidR="00DD7709" w:rsidRPr="00F616DE" w:rsidRDefault="00DD7709" w:rsidP="00DD7709">
      <w:pPr>
        <w:pStyle w:val="CardIndented"/>
        <w:rPr>
          <w:rFonts w:asciiTheme="minorHAnsi" w:hAnsiTheme="minorHAnsi" w:cstheme="minorHAnsi"/>
        </w:rPr>
      </w:pPr>
      <w:r w:rsidRPr="00F616DE">
        <w:rPr>
          <w:rStyle w:val="StyleUnderline"/>
          <w:rFonts w:asciiTheme="minorHAnsi" w:hAnsiTheme="minorHAnsi" w:cstheme="minorHAnsi"/>
          <w:highlight w:val="cyan"/>
        </w:rPr>
        <w:t>U.S. Federal Government - The three branches of U.S. government—legislative, judicial, and executive</w:t>
      </w:r>
      <w:r w:rsidRPr="00F616DE">
        <w:rPr>
          <w:rFonts w:asciiTheme="minorHAnsi" w:hAnsiTheme="minorHAnsi" w:cstheme="minorHAnsi"/>
        </w:rPr>
        <w:t xml:space="preserve">—carry out governmental power and functions. </w:t>
      </w:r>
    </w:p>
    <w:p w14:paraId="7D042E91" w14:textId="77777777" w:rsidR="00DD7709" w:rsidRPr="00C4136F" w:rsidRDefault="00DD7709" w:rsidP="00DD7709">
      <w:pPr>
        <w:ind w:left="360"/>
      </w:pPr>
    </w:p>
    <w:p w14:paraId="247B7D9E" w14:textId="77777777" w:rsidR="00DD7709" w:rsidRPr="00C4136F" w:rsidRDefault="00DD7709" w:rsidP="00DD7709">
      <w:pPr>
        <w:pStyle w:val="Heading4"/>
        <w:rPr>
          <w:rFonts w:cs="Times New Roman"/>
        </w:rPr>
      </w:pPr>
      <w:r w:rsidRPr="00C4136F">
        <w:rPr>
          <w:rFonts w:cs="Times New Roman"/>
        </w:rPr>
        <w:t>Congress HAS to be involved---funding, enforcement and empirics</w:t>
      </w:r>
    </w:p>
    <w:p w14:paraId="308EE380" w14:textId="77777777" w:rsidR="00DD7709" w:rsidRPr="00C4136F" w:rsidRDefault="00DD7709" w:rsidP="00DD7709">
      <w:r w:rsidRPr="00C4136F">
        <w:rPr>
          <w:rStyle w:val="Style13ptBold"/>
        </w:rPr>
        <w:t>Rivero</w:t>
      </w:r>
      <w:r w:rsidRPr="00C4136F">
        <w:t xml:space="preserve"> 3-11-20</w:t>
      </w:r>
      <w:r w:rsidRPr="00C4136F">
        <w:rPr>
          <w:rStyle w:val="Style13ptBold"/>
        </w:rPr>
        <w:t>21</w:t>
      </w:r>
      <w:r w:rsidRPr="00C4136F">
        <w:t>, tech reporter @ Quartz (Nicolas, “</w:t>
      </w:r>
      <w:r w:rsidRPr="00C4136F">
        <w:rPr>
          <w:rStyle w:val="Emphasis"/>
          <w:highlight w:val="cyan"/>
        </w:rPr>
        <w:t>Biden’s antitrust crusaders can’t crusade without</w:t>
      </w:r>
      <w:r w:rsidRPr="00C4136F">
        <w:rPr>
          <w:rStyle w:val="Emphasis"/>
        </w:rPr>
        <w:t xml:space="preserve"> </w:t>
      </w:r>
      <w:r w:rsidRPr="00C4136F">
        <w:rPr>
          <w:rStyle w:val="Emphasis"/>
          <w:highlight w:val="cyan"/>
        </w:rPr>
        <w:t>Congress</w:t>
      </w:r>
      <w:r w:rsidRPr="00C4136F">
        <w:t xml:space="preserve">,” </w:t>
      </w:r>
      <w:r w:rsidRPr="00C4136F">
        <w:rPr>
          <w:i/>
          <w:iCs/>
        </w:rPr>
        <w:t>QZ</w:t>
      </w:r>
      <w:r w:rsidRPr="00C4136F">
        <w:t xml:space="preserve">, </w:t>
      </w:r>
      <w:hyperlink r:id="rId27" w:history="1">
        <w:r w:rsidRPr="00C4136F">
          <w:rPr>
            <w:rStyle w:val="Hyperlink"/>
          </w:rPr>
          <w:t>https://qz.com/1982437/lina-khan-and-tim-wu-need-congress-to-push-their-antitrust-agenda/</w:t>
        </w:r>
      </w:hyperlink>
      <w:r w:rsidRPr="00C4136F">
        <w:t>)</w:t>
      </w:r>
    </w:p>
    <w:p w14:paraId="74BA7BD1" w14:textId="77777777" w:rsidR="00DD7709" w:rsidRPr="00C4136F" w:rsidRDefault="00DD7709" w:rsidP="00DD7709"/>
    <w:p w14:paraId="312CE45B" w14:textId="77777777" w:rsidR="00DD7709" w:rsidRPr="00C4136F" w:rsidRDefault="00DD7709" w:rsidP="00DD7709">
      <w:r w:rsidRPr="00C4136F">
        <w:t xml:space="preserve">US president Joe </w:t>
      </w:r>
      <w:r w:rsidRPr="00C4136F">
        <w:rPr>
          <w:rStyle w:val="StyleUnderline"/>
        </w:rPr>
        <w:t>Biden is poised to promote</w:t>
      </w:r>
      <w:r w:rsidRPr="00C4136F">
        <w:t xml:space="preserve"> two of the country’s most prominent </w:t>
      </w:r>
      <w:r w:rsidRPr="00C4136F">
        <w:rPr>
          <w:rStyle w:val="StyleUnderline"/>
        </w:rPr>
        <w:t>anti-monopoly crusaders</w:t>
      </w:r>
      <w:r w:rsidRPr="00C4136F">
        <w:t xml:space="preserve"> to top jobs in his administration. The moves signal that Biden is serious about cracking down on dominant companies that include Facebook, Google, Amazon, and Apple. </w:t>
      </w:r>
      <w:r w:rsidRPr="00C4136F">
        <w:rPr>
          <w:rStyle w:val="StyleUnderline"/>
        </w:rPr>
        <w:t xml:space="preserve">But </w:t>
      </w:r>
      <w:r w:rsidRPr="00C4136F">
        <w:rPr>
          <w:rStyle w:val="StyleUnderline"/>
          <w:highlight w:val="cyan"/>
        </w:rPr>
        <w:t>for the president’s trustbusting champions to make a real impact</w:t>
      </w:r>
      <w:r w:rsidRPr="00C4136F">
        <w:rPr>
          <w:rStyle w:val="StyleUnderline"/>
        </w:rPr>
        <w:t xml:space="preserve">, </w:t>
      </w:r>
      <w:r w:rsidRPr="00C4136F">
        <w:rPr>
          <w:rStyle w:val="Emphasis"/>
          <w:highlight w:val="cyan"/>
        </w:rPr>
        <w:t>they’ll need support from Congress</w:t>
      </w:r>
      <w:r w:rsidRPr="00C4136F">
        <w:t xml:space="preserve">. 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 Khan and Wu are two of the leading voices in a new movement of legal thought that argues the US should fundamentally overhaul the way it approaches antitrust. The crux of their argument is that courts should broaden the values they consider when deciding whether to block a merger or break up a dominant company. Rather than focus narrowly on the impact a company has on consumer prices, they argue that judges should also think about a company’s impact on small businesses, labor rights, and the health of democracy. Khan and Wu have already secured a win for their cause just by being appointed—essentially a White House stamp of approval on their viewpoints. But despite much handwringing from industry groups, neither appointee will be able to single-handedly remake American antitrust in their image. How the FTC can tackle antitrust </w:t>
      </w:r>
      <w:r w:rsidRPr="00C4136F">
        <w:rPr>
          <w:rStyle w:val="StyleUnderline"/>
        </w:rPr>
        <w:t xml:space="preserve">To be sure, </w:t>
      </w:r>
      <w:r w:rsidRPr="00C4136F">
        <w:rPr>
          <w:rStyle w:val="Emphasis"/>
          <w:highlight w:val="cyan"/>
        </w:rPr>
        <w:t>Wu</w:t>
      </w:r>
      <w:r w:rsidRPr="00C4136F">
        <w:rPr>
          <w:rStyle w:val="StyleUnderline"/>
        </w:rPr>
        <w:t xml:space="preserve"> can advocate loudly</w:t>
      </w:r>
      <w:r w:rsidRPr="00C4136F">
        <w:t xml:space="preserve"> for his preferred policies from his perch at the NEC, which advises the president on economic policy. And if </w:t>
      </w:r>
      <w:r w:rsidRPr="00C4136F">
        <w:rPr>
          <w:rStyle w:val="Emphasis"/>
          <w:highlight w:val="cyan"/>
        </w:rPr>
        <w:t>Khan</w:t>
      </w:r>
      <w:r w:rsidRPr="00C4136F">
        <w:t xml:space="preserve"> makes it to the FTC, which is the top US antitrust enforcement agency, </w:t>
      </w:r>
      <w:r w:rsidRPr="00C4136F">
        <w:rPr>
          <w:rStyle w:val="StyleUnderline"/>
        </w:rPr>
        <w:t>she’ll have direct influence</w:t>
      </w:r>
      <w:r w:rsidRPr="00C4136F">
        <w:t xml:space="preserve"> over which investigations the agency prioritizes, which lawsuits it brings, and whether its prosecutors will ask judges to impose fines, break up dominant firms, or require them to change their business practices. </w:t>
      </w:r>
      <w:r w:rsidRPr="00C4136F">
        <w:rPr>
          <w:rStyle w:val="Emphasis"/>
        </w:rPr>
        <w:t xml:space="preserve">But </w:t>
      </w:r>
      <w:r w:rsidRPr="00C4136F">
        <w:rPr>
          <w:rStyle w:val="Emphasis"/>
          <w:highlight w:val="cyan"/>
        </w:rPr>
        <w:t>there are clear limits to their power</w:t>
      </w:r>
      <w:r w:rsidRPr="00C4136F">
        <w:rPr>
          <w:highlight w:val="cyan"/>
        </w:rPr>
        <w:t>.</w:t>
      </w:r>
      <w:r w:rsidRPr="00C4136F">
        <w:t xml:space="preserve"> </w:t>
      </w:r>
      <w:r w:rsidRPr="00C4136F">
        <w:rPr>
          <w:rStyle w:val="StyleUnderline"/>
          <w:highlight w:val="cyan"/>
        </w:rPr>
        <w:t>The most the FTC can do is bring more antitrust cases</w:t>
      </w:r>
      <w:r w:rsidRPr="00C4136F">
        <w:t xml:space="preserve"> that ask courts for more aggressive remedies, like breakups. That would allow the agency to make a point about what it considers acceptable business behavior. </w:t>
      </w:r>
      <w:r w:rsidRPr="00C4136F">
        <w:rPr>
          <w:rStyle w:val="Emphasis"/>
          <w:highlight w:val="cyan"/>
        </w:rPr>
        <w:t>But</w:t>
      </w:r>
      <w:r w:rsidRPr="00C4136F">
        <w:rPr>
          <w:rStyle w:val="Emphasis"/>
        </w:rPr>
        <w:t xml:space="preserve"> many of </w:t>
      </w:r>
      <w:r w:rsidRPr="00C4136F">
        <w:rPr>
          <w:rStyle w:val="Emphasis"/>
          <w:highlight w:val="cyan"/>
        </w:rPr>
        <w:t>those lawsuits would be bound to lose</w:t>
      </w:r>
      <w:r w:rsidRPr="00C4136F">
        <w:t xml:space="preserve"> in front of judges who have grown far more skeptical of antitrust cases over the past four decades and far more conservative over the past four years. </w:t>
      </w:r>
      <w:r w:rsidRPr="00C4136F">
        <w:rPr>
          <w:rStyle w:val="StyleUnderline"/>
          <w:highlight w:val="cyan"/>
        </w:rPr>
        <w:t>A larger caseload would</w:t>
      </w:r>
      <w:r w:rsidRPr="00C4136F">
        <w:rPr>
          <w:rStyle w:val="StyleUnderline"/>
        </w:rPr>
        <w:t xml:space="preserve"> also </w:t>
      </w:r>
      <w:r w:rsidRPr="00C4136F">
        <w:rPr>
          <w:rStyle w:val="Emphasis"/>
          <w:sz w:val="40"/>
          <w:szCs w:val="40"/>
          <w:highlight w:val="cyan"/>
        </w:rPr>
        <w:t>require Congress</w:t>
      </w:r>
      <w:r w:rsidRPr="00C4136F">
        <w:rPr>
          <w:rStyle w:val="StyleUnderline"/>
          <w:highlight w:val="cyan"/>
        </w:rPr>
        <w:t xml:space="preserve"> to approve more funding for the cash-strapped</w:t>
      </w:r>
      <w:r w:rsidRPr="00C4136F">
        <w:rPr>
          <w:rStyle w:val="StyleUnderline"/>
        </w:rPr>
        <w:t xml:space="preserve"> </w:t>
      </w:r>
      <w:r w:rsidRPr="00C4136F">
        <w:rPr>
          <w:rStyle w:val="StyleUnderline"/>
          <w:highlight w:val="cyan"/>
        </w:rPr>
        <w:t>agency, which is already struggling to pay for its current docket</w:t>
      </w:r>
      <w:r w:rsidRPr="00C4136F">
        <w:rPr>
          <w:rStyle w:val="StyleUnderline"/>
        </w:rPr>
        <w:t>.</w:t>
      </w:r>
      <w:r w:rsidRPr="00C4136F">
        <w:t xml:space="preserve"> “</w:t>
      </w:r>
      <w:r w:rsidRPr="00C4136F">
        <w:rPr>
          <w:rStyle w:val="StyleUnderline"/>
        </w:rPr>
        <w:t>The agencies have been asked on many occasions to do a lot with relatively little…but it’s not for free</w:t>
      </w:r>
      <w:r w:rsidRPr="00C4136F">
        <w:t xml:space="preserve">,” says former FTC chair and George Washington University law professor Bill Kovacic. If the FTC wants to pursue more large cases without a bigger budget, “they’ll have to make choices, and those choices will involve backing off of other areas of enforcement.” </w:t>
      </w:r>
      <w:r w:rsidRPr="00C4136F">
        <w:rPr>
          <w:rStyle w:val="StyleUnderline"/>
        </w:rPr>
        <w:t>The FTC could also decide to dust off its rarely used rule-making power</w:t>
      </w:r>
      <w:r w:rsidRPr="00C4136F">
        <w:t xml:space="preserve"> and declare certain anticompetitive business practices illegal. </w:t>
      </w:r>
      <w:r w:rsidRPr="00C4136F">
        <w:rPr>
          <w:rStyle w:val="StyleUnderline"/>
        </w:rPr>
        <w:t xml:space="preserve">But </w:t>
      </w:r>
      <w:r w:rsidRPr="00C4136F">
        <w:rPr>
          <w:rStyle w:val="StyleUnderline"/>
          <w:highlight w:val="cyan"/>
        </w:rPr>
        <w:t>any</w:t>
      </w:r>
      <w:r w:rsidRPr="00C4136F">
        <w:rPr>
          <w:rStyle w:val="StyleUnderline"/>
        </w:rPr>
        <w:t xml:space="preserve"> </w:t>
      </w:r>
      <w:r w:rsidRPr="00C4136F">
        <w:rPr>
          <w:rStyle w:val="StyleUnderline"/>
          <w:highlight w:val="cyan"/>
        </w:rPr>
        <w:t>new rule would</w:t>
      </w:r>
      <w:r w:rsidRPr="00C4136F">
        <w:rPr>
          <w:rStyle w:val="StyleUnderline"/>
        </w:rPr>
        <w:t xml:space="preserve"> almost certainly trigger legal challenges, which would </w:t>
      </w:r>
      <w:r w:rsidRPr="00C4136F">
        <w:rPr>
          <w:rStyle w:val="StyleUnderline"/>
          <w:highlight w:val="cyan"/>
        </w:rPr>
        <w:t>spark a long, expensive</w:t>
      </w:r>
      <w:r w:rsidRPr="00C4136F">
        <w:rPr>
          <w:rStyle w:val="StyleUnderline"/>
        </w:rPr>
        <w:t xml:space="preserve"> </w:t>
      </w:r>
      <w:r w:rsidRPr="00C4136F">
        <w:rPr>
          <w:rStyle w:val="StyleUnderline"/>
          <w:highlight w:val="cyan"/>
        </w:rPr>
        <w:t>court battle</w:t>
      </w:r>
      <w:r w:rsidRPr="00C4136F">
        <w:rPr>
          <w:rStyle w:val="StyleUnderline"/>
        </w:rPr>
        <w:t xml:space="preserve"> in front of judges who aren’t likely to be sympathetic</w:t>
      </w:r>
      <w:r w:rsidRPr="00C4136F">
        <w:t xml:space="preserve">. Kovacic estimates the process could take four or five years—and in the end, judges might just strike the rule down. How Congress can tackle antitrust </w:t>
      </w:r>
      <w:r w:rsidRPr="00C4136F">
        <w:rPr>
          <w:rStyle w:val="Emphasis"/>
          <w:sz w:val="30"/>
          <w:szCs w:val="30"/>
          <w:highlight w:val="cyan"/>
        </w:rPr>
        <w:t>The best hope for stricter antitrust enforcement lies in Congress</w:t>
      </w:r>
      <w:r w:rsidRPr="00C4136F">
        <w:t xml:space="preserve">. Lawmakers could pass bills, like one recently proposed by Minnesota senator Amy Klobuchar, that would make it easier for enforcement agencies to challenge mergers and acquisitions. They could even go a step further and draft an updated set of antitrust laws, perhaps following the blueprint laid out in last year’s antitrust report from the House of Representatives (which was co-authored by Khan). Armed with new laws clearly banning specific behaviors, prosecutors at the Department of Justice and the FTC would stand a better chance winning cases against well-funded adversaries like Facebook and Google. Those steps wouldn’t hinge on heroics from antitrust hardliners like Khan and Wu. Instead, </w:t>
      </w:r>
      <w:r w:rsidRPr="00C4136F">
        <w:rPr>
          <w:rStyle w:val="StyleUnderline"/>
        </w:rPr>
        <w:t>their success would depend on</w:t>
      </w:r>
      <w:r w:rsidRPr="00C4136F">
        <w:t xml:space="preserve"> the whims of Senate centrists like West Virginia’s Joe </w:t>
      </w:r>
      <w:r w:rsidRPr="00C4136F">
        <w:rPr>
          <w:rStyle w:val="Emphasis"/>
        </w:rPr>
        <w:t>Manchin</w:t>
      </w:r>
      <w:r w:rsidRPr="00C4136F">
        <w:t xml:space="preserve">, who has lately been flexing his power to derail the chamber’s democratic majority in opposition to left-wing priorities like a $15 minimum wage. Ultimately, </w:t>
      </w:r>
      <w:r w:rsidRPr="00C4136F">
        <w:rPr>
          <w:rStyle w:val="Emphasis"/>
          <w:highlight w:val="cyan"/>
        </w:rPr>
        <w:t>Congress should be the body that sets US antitrust policy</w:t>
      </w:r>
      <w:r w:rsidRPr="00C4136F">
        <w:t xml:space="preserve">. </w:t>
      </w:r>
      <w:r w:rsidRPr="00C4136F">
        <w:rPr>
          <w:rStyle w:val="StyleUnderline"/>
          <w:highlight w:val="cyan"/>
        </w:rPr>
        <w:t xml:space="preserve">It has the </w:t>
      </w:r>
      <w:r w:rsidRPr="00C4136F">
        <w:rPr>
          <w:rStyle w:val="Emphasis"/>
          <w:highlight w:val="cyan"/>
        </w:rPr>
        <w:t>clearest authority</w:t>
      </w:r>
      <w:r w:rsidRPr="00C4136F">
        <w:rPr>
          <w:rStyle w:val="StyleUnderline"/>
        </w:rPr>
        <w:t xml:space="preserve"> to ban</w:t>
      </w:r>
      <w:r w:rsidRPr="00C4136F">
        <w:t xml:space="preserve"> the bullying </w:t>
      </w:r>
      <w:r w:rsidRPr="00C4136F">
        <w:rPr>
          <w:rStyle w:val="StyleUnderline"/>
        </w:rPr>
        <w:t>business tactics</w:t>
      </w:r>
      <w:r w:rsidRPr="00C4136F">
        <w:t xml:space="preserve"> for which Big Tech firms have been criticized. Legislative fixes are likely to be quicker and less vulnerable to court challenges—not to mention more democratic—than changing FTC rules. </w:t>
      </w:r>
      <w:r w:rsidRPr="00C4136F">
        <w:rPr>
          <w:rStyle w:val="Emphasis"/>
          <w:highlight w:val="cyan"/>
        </w:rPr>
        <w:t>And it has traditionally been Congress’s prerogative</w:t>
      </w:r>
      <w:r w:rsidRPr="00C4136F">
        <w:rPr>
          <w:rStyle w:val="Emphasis"/>
        </w:rPr>
        <w:t xml:space="preserve"> </w:t>
      </w:r>
      <w:r w:rsidRPr="00C4136F">
        <w:rPr>
          <w:rStyle w:val="Emphasis"/>
          <w:highlight w:val="cyan"/>
        </w:rPr>
        <w:t>to keep</w:t>
      </w:r>
      <w:r w:rsidRPr="00C4136F">
        <w:rPr>
          <w:rStyle w:val="Emphasis"/>
        </w:rPr>
        <w:t xml:space="preserve"> the country’s </w:t>
      </w:r>
      <w:r w:rsidRPr="00C4136F">
        <w:rPr>
          <w:rStyle w:val="Emphasis"/>
          <w:highlight w:val="cyan"/>
        </w:rPr>
        <w:t>antitrust</w:t>
      </w:r>
      <w:r w:rsidRPr="00C4136F">
        <w:rPr>
          <w:rStyle w:val="Emphasis"/>
        </w:rPr>
        <w:t xml:space="preserve"> policy </w:t>
      </w:r>
      <w:r w:rsidRPr="00C4136F">
        <w:rPr>
          <w:rStyle w:val="Emphasis"/>
          <w:highlight w:val="cyan"/>
        </w:rPr>
        <w:t>up to date</w:t>
      </w:r>
      <w:r w:rsidRPr="00C4136F">
        <w:t>: Legislators updated the monopoly laws every two decades or so between 1890 and 1950 to respond to new threats. They’ve just neglected that tradition for the past 70 years.</w:t>
      </w:r>
    </w:p>
    <w:p w14:paraId="22415266" w14:textId="77777777" w:rsidR="00DD7709" w:rsidRPr="00C4136F" w:rsidRDefault="00DD7709" w:rsidP="00DD7709">
      <w:pPr>
        <w:pStyle w:val="Heading4"/>
        <w:rPr>
          <w:rFonts w:cs="Times New Roman"/>
        </w:rPr>
      </w:pPr>
      <w:r w:rsidRPr="00C4136F">
        <w:rPr>
          <w:rFonts w:cs="Times New Roman"/>
        </w:rPr>
        <w:t xml:space="preserve">The </w:t>
      </w:r>
      <w:r w:rsidRPr="00C4136F">
        <w:rPr>
          <w:rFonts w:cs="Times New Roman"/>
          <w:u w:val="single"/>
        </w:rPr>
        <w:t>most likely interpretation</w:t>
      </w:r>
      <w:r w:rsidRPr="00C4136F">
        <w:rPr>
          <w:rFonts w:cs="Times New Roman"/>
        </w:rPr>
        <w:t xml:space="preserve"> is Congress rewriting bad statutory interpretations</w:t>
      </w:r>
    </w:p>
    <w:p w14:paraId="3F02D6A4" w14:textId="77777777" w:rsidR="00DD7709" w:rsidRPr="00C4136F" w:rsidRDefault="00DD7709" w:rsidP="00DD7709">
      <w:r w:rsidRPr="00C4136F">
        <w:rPr>
          <w:rStyle w:val="Style13ptBold"/>
        </w:rPr>
        <w:t>Teachout</w:t>
      </w:r>
      <w:r w:rsidRPr="00C4136F">
        <w:t xml:space="preserve"> 12-18-20</w:t>
      </w:r>
      <w:r w:rsidRPr="00C4136F">
        <w:rPr>
          <w:rStyle w:val="Style13ptBold"/>
        </w:rPr>
        <w:t>20</w:t>
      </w:r>
      <w:r w:rsidRPr="00C4136F">
        <w:t xml:space="preserve">, professor at Fordham University School of Law and the author of Corruption in America (2014), and Break ‘Em Up: Recovering Our Freedom From Big Ag, Big Tech, and Big Money (Zephyr, “A Blueprint for a Trust-Busting Biden Presidency,” </w:t>
      </w:r>
      <w:r w:rsidRPr="00C4136F">
        <w:rPr>
          <w:i/>
          <w:iCs/>
        </w:rPr>
        <w:t>The New Republic</w:t>
      </w:r>
      <w:r w:rsidRPr="00C4136F">
        <w:t>, https://newrepublic.com/article/160646/biden-antitrust-blueprint-monopoly-busting)</w:t>
      </w:r>
    </w:p>
    <w:p w14:paraId="6AF12545" w14:textId="77777777" w:rsidR="00DD7709" w:rsidRPr="00C4136F" w:rsidRDefault="00DD7709" w:rsidP="00DD7709"/>
    <w:p w14:paraId="402FC426" w14:textId="77777777" w:rsidR="00DD7709" w:rsidRPr="00C4136F" w:rsidRDefault="00DD7709" w:rsidP="00DD7709">
      <w:r w:rsidRPr="00C4136F">
        <w:rPr>
          <w:rStyle w:val="StyleUnderline"/>
          <w:highlight w:val="cyan"/>
        </w:rPr>
        <w:t>For</w:t>
      </w:r>
      <w:r w:rsidRPr="00C4136F">
        <w:rPr>
          <w:rStyle w:val="StyleUnderline"/>
        </w:rPr>
        <w:t xml:space="preserve"> </w:t>
      </w:r>
      <w:r w:rsidRPr="00C4136F">
        <w:rPr>
          <w:rStyle w:val="StyleUnderline"/>
          <w:highlight w:val="cyan"/>
        </w:rPr>
        <w:t>all the promise of</w:t>
      </w:r>
      <w:r w:rsidRPr="00C4136F">
        <w:rPr>
          <w:rStyle w:val="StyleUnderline"/>
        </w:rPr>
        <w:t xml:space="preserve"> reinvigorated </w:t>
      </w:r>
      <w:r w:rsidRPr="00C4136F">
        <w:rPr>
          <w:rStyle w:val="StyleUnderline"/>
          <w:highlight w:val="cyan"/>
        </w:rPr>
        <w:t>antitrust</w:t>
      </w:r>
      <w:r w:rsidRPr="00C4136F">
        <w:rPr>
          <w:rStyle w:val="StyleUnderline"/>
        </w:rPr>
        <w:t xml:space="preserve"> actions, the </w:t>
      </w:r>
      <w:r w:rsidRPr="00C4136F">
        <w:rPr>
          <w:rStyle w:val="StyleUnderline"/>
          <w:highlight w:val="cyan"/>
        </w:rPr>
        <w:t>challenges are enormous</w:t>
      </w:r>
      <w:r w:rsidRPr="00C4136F">
        <w:t xml:space="preserve">. </w:t>
      </w:r>
      <w:r w:rsidRPr="00C4136F">
        <w:rPr>
          <w:rStyle w:val="StyleUnderline"/>
        </w:rPr>
        <w:t xml:space="preserve">The </w:t>
      </w:r>
      <w:r w:rsidRPr="00C4136F">
        <w:rPr>
          <w:rStyle w:val="StyleUnderline"/>
          <w:highlight w:val="cyan"/>
        </w:rPr>
        <w:t>consumer</w:t>
      </w:r>
      <w:r w:rsidRPr="00C4136F">
        <w:rPr>
          <w:rStyle w:val="StyleUnderline"/>
        </w:rPr>
        <w:t xml:space="preserve"> </w:t>
      </w:r>
      <w:r w:rsidRPr="00C4136F">
        <w:rPr>
          <w:rStyle w:val="StyleUnderline"/>
          <w:highlight w:val="cyan"/>
        </w:rPr>
        <w:t>welfare</w:t>
      </w:r>
      <w:r w:rsidRPr="00C4136F">
        <w:rPr>
          <w:rStyle w:val="StyleUnderline"/>
        </w:rPr>
        <w:t xml:space="preserve"> model</w:t>
      </w:r>
      <w:r w:rsidRPr="00C4136F">
        <w:t xml:space="preserve"> of merger promotion pioneered in the Reagan years </w:t>
      </w:r>
      <w:r w:rsidRPr="00C4136F">
        <w:rPr>
          <w:rStyle w:val="Emphasis"/>
          <w:highlight w:val="cyan"/>
        </w:rPr>
        <w:t>has taken over</w:t>
      </w:r>
      <w:r w:rsidRPr="00C4136F">
        <w:t xml:space="preserve"> the courts. In a critical series of rulings, </w:t>
      </w:r>
      <w:r w:rsidRPr="00C4136F">
        <w:rPr>
          <w:rStyle w:val="StyleUnderline"/>
          <w:highlight w:val="cyan"/>
        </w:rPr>
        <w:t>the</w:t>
      </w:r>
      <w:r w:rsidRPr="00C4136F">
        <w:rPr>
          <w:rStyle w:val="StyleUnderline"/>
        </w:rPr>
        <w:t xml:space="preserve"> Supreme </w:t>
      </w:r>
      <w:r w:rsidRPr="00C4136F">
        <w:rPr>
          <w:rStyle w:val="StyleUnderline"/>
          <w:highlight w:val="cyan"/>
        </w:rPr>
        <w:t xml:space="preserve">Court has made it </w:t>
      </w:r>
      <w:r w:rsidRPr="00C4136F">
        <w:rPr>
          <w:rStyle w:val="Emphasis"/>
          <w:highlight w:val="cyan"/>
        </w:rPr>
        <w:t>much harder to bring cases</w:t>
      </w:r>
      <w:r w:rsidRPr="00C4136F">
        <w:rPr>
          <w:rStyle w:val="StyleUnderline"/>
        </w:rPr>
        <w:t>, changing the standards of proof, distorting the meaning of monopoly, and relying on economic theories with no grounding in statutory history</w:t>
      </w:r>
      <w:r w:rsidRPr="00C4136F">
        <w:t xml:space="preserve">. Documenting the baleful impact of this misguided legal reasoning was a key aim of the Cicilline report, and </w:t>
      </w:r>
      <w:r w:rsidRPr="00C4136F">
        <w:rPr>
          <w:rStyle w:val="Emphasis"/>
          <w:highlight w:val="cyan"/>
        </w:rPr>
        <w:t xml:space="preserve">Biden </w:t>
      </w:r>
      <w:r w:rsidRPr="00C4136F">
        <w:rPr>
          <w:rStyle w:val="Emphasis"/>
          <w:sz w:val="50"/>
          <w:szCs w:val="50"/>
          <w:highlight w:val="cyan"/>
        </w:rPr>
        <w:t>has to use</w:t>
      </w:r>
      <w:r w:rsidRPr="00C4136F">
        <w:rPr>
          <w:rStyle w:val="Emphasis"/>
          <w:highlight w:val="cyan"/>
        </w:rPr>
        <w:t xml:space="preserve"> the bully pulpit of his presidency to enact</w:t>
      </w:r>
      <w:r w:rsidRPr="00C4136F">
        <w:rPr>
          <w:rStyle w:val="Emphasis"/>
        </w:rPr>
        <w:t xml:space="preserve"> a major raft of </w:t>
      </w:r>
      <w:r w:rsidRPr="00C4136F">
        <w:rPr>
          <w:rStyle w:val="Emphasis"/>
          <w:highlight w:val="cyan"/>
        </w:rPr>
        <w:t>legislation</w:t>
      </w:r>
      <w:r w:rsidRPr="00C4136F">
        <w:rPr>
          <w:highlight w:val="cyan"/>
        </w:rPr>
        <w:t xml:space="preserve"> </w:t>
      </w:r>
      <w:r w:rsidRPr="00C4136F">
        <w:rPr>
          <w:rStyle w:val="StyleUnderline"/>
          <w:highlight w:val="cyan"/>
        </w:rPr>
        <w:t>to overturn this body of bad statutory interpretations</w:t>
      </w:r>
      <w:r w:rsidRPr="00C4136F">
        <w:t>. In the meantime, Biden cannot shrink from bringing cases. There’s no legal or economic rationale for another unilateral government retreat in the face of growing monopoly power. Even less is there any cause to follow the dismal precedent set under Biden’s former boss, Barack Obama, and suspend continued and vigorous antitrust prosecutions out of fear of industry backlash.</w:t>
      </w:r>
    </w:p>
    <w:p w14:paraId="0384B7DB" w14:textId="77777777" w:rsidR="00DD7709" w:rsidRPr="00C4136F" w:rsidRDefault="00DD7709" w:rsidP="00DD7709">
      <w:pPr>
        <w:pStyle w:val="Heading4"/>
        <w:rPr>
          <w:rFonts w:cs="Times New Roman"/>
        </w:rPr>
      </w:pPr>
      <w:r w:rsidRPr="00C4136F">
        <w:rPr>
          <w:rFonts w:cs="Times New Roman"/>
        </w:rPr>
        <w:t>Definitional support:</w:t>
      </w:r>
    </w:p>
    <w:p w14:paraId="158DFC11" w14:textId="77777777" w:rsidR="00DD7709" w:rsidRPr="00C4136F" w:rsidRDefault="00DD7709" w:rsidP="00DD7709">
      <w:pPr>
        <w:pStyle w:val="Heading4"/>
        <w:rPr>
          <w:rFonts w:cs="Times New Roman"/>
        </w:rPr>
      </w:pPr>
      <w:r w:rsidRPr="00C4136F">
        <w:rPr>
          <w:rFonts w:cs="Times New Roman"/>
        </w:rPr>
        <w:t>“Resolved” is legislative</w:t>
      </w:r>
    </w:p>
    <w:p w14:paraId="030BD1CD" w14:textId="77777777" w:rsidR="00DD7709" w:rsidRPr="00C4136F" w:rsidRDefault="00DD7709" w:rsidP="00DD7709">
      <w:pPr>
        <w:pStyle w:val="CiteSpacing"/>
        <w:spacing w:before="0"/>
        <w:rPr>
          <w:rFonts w:ascii="Times New Roman" w:hAnsi="Times New Roman"/>
        </w:rPr>
      </w:pPr>
      <w:r w:rsidRPr="00C4136F">
        <w:rPr>
          <w:rFonts w:ascii="Times New Roman" w:hAnsi="Times New Roman"/>
        </w:rPr>
        <w:t xml:space="preserve"> </w:t>
      </w:r>
      <w:r w:rsidRPr="00C4136F">
        <w:rPr>
          <w:rStyle w:val="Heading4Char"/>
          <w:rFonts w:cs="Times New Roman"/>
        </w:rPr>
        <w:t>L</w:t>
      </w:r>
      <w:r w:rsidRPr="00C4136F">
        <w:rPr>
          <w:rFonts w:ascii="Times New Roman" w:hAnsi="Times New Roman"/>
        </w:rPr>
        <w:t xml:space="preserve">ouisiana </w:t>
      </w:r>
      <w:r w:rsidRPr="00C4136F">
        <w:rPr>
          <w:rStyle w:val="Heading4Char"/>
          <w:rFonts w:cs="Times New Roman"/>
        </w:rPr>
        <w:t>H</w:t>
      </w:r>
      <w:r w:rsidRPr="00C4136F">
        <w:rPr>
          <w:rFonts w:ascii="Times New Roman" w:hAnsi="Times New Roman"/>
        </w:rPr>
        <w:t xml:space="preserve">ouse of </w:t>
      </w:r>
      <w:r w:rsidRPr="00C4136F">
        <w:rPr>
          <w:rStyle w:val="Heading4Char"/>
          <w:rFonts w:cs="Times New Roman"/>
        </w:rPr>
        <w:t>R</w:t>
      </w:r>
      <w:r w:rsidRPr="00C4136F">
        <w:rPr>
          <w:rFonts w:ascii="Times New Roman" w:hAnsi="Times New Roman"/>
        </w:rPr>
        <w:t xml:space="preserve">epresentatives </w:t>
      </w:r>
      <w:r w:rsidRPr="00C4136F">
        <w:rPr>
          <w:rStyle w:val="Heading4Char"/>
          <w:rFonts w:cs="Times New Roman"/>
        </w:rPr>
        <w:t xml:space="preserve">No Date (“Legislative Glossary” , </w:t>
      </w:r>
      <w:hyperlink r:id="rId28" w:anchor="Reading%20of%20a%20bill" w:history="1">
        <w:r w:rsidRPr="00C4136F">
          <w:rPr>
            <w:rStyle w:val="Hyperlink"/>
            <w:rFonts w:ascii="Times New Roman" w:hAnsi="Times New Roman"/>
          </w:rPr>
          <w:t>https://www.legis.la.gov/legis/Glossary.aspx#Reading%20of%20a%20bill</w:t>
        </w:r>
      </w:hyperlink>
      <w:r w:rsidRPr="00C4136F">
        <w:rPr>
          <w:rFonts w:ascii="Times New Roman" w:hAnsi="Times New Roman"/>
        </w:rPr>
        <w:t xml:space="preserve"> , date accessed 9/12/21) </w:t>
      </w:r>
    </w:p>
    <w:p w14:paraId="777C4CBB" w14:textId="77777777" w:rsidR="00DD7709" w:rsidRPr="00C4136F" w:rsidRDefault="00DD7709" w:rsidP="00DD7709">
      <w:pPr>
        <w:rPr>
          <w:rStyle w:val="StyleUnderline"/>
        </w:rPr>
      </w:pPr>
      <w:r w:rsidRPr="00C4136F">
        <w:rPr>
          <w:rStyle w:val="StyleUnderline"/>
          <w:highlight w:val="cyan"/>
        </w:rPr>
        <w:t>Resolution</w:t>
      </w:r>
    </w:p>
    <w:p w14:paraId="7698A907" w14:textId="77777777" w:rsidR="00DD7709" w:rsidRPr="00C4136F" w:rsidRDefault="00DD7709" w:rsidP="00DD7709">
      <w:r w:rsidRPr="00C4136F">
        <w:rPr>
          <w:rStyle w:val="StyleUnderline"/>
          <w:highlight w:val="cyan"/>
        </w:rPr>
        <w:t xml:space="preserve">A </w:t>
      </w:r>
      <w:r w:rsidRPr="00C4136F">
        <w:rPr>
          <w:rStyle w:val="Emphasis"/>
          <w:highlight w:val="cyan"/>
        </w:rPr>
        <w:t>legislative</w:t>
      </w:r>
      <w:r w:rsidRPr="00C4136F">
        <w:rPr>
          <w:rStyle w:val="StyleUnderline"/>
          <w:highlight w:val="cyan"/>
        </w:rPr>
        <w:t xml:space="preserve"> instrument</w:t>
      </w:r>
      <w:r w:rsidRPr="00C4136F">
        <w:t xml:space="preserve"> </w:t>
      </w:r>
      <w:r w:rsidRPr="00C4136F">
        <w:rPr>
          <w:rStyle w:val="StyleUnderline"/>
          <w:highlight w:val="cyan"/>
        </w:rPr>
        <w:t>that</w:t>
      </w:r>
      <w:r w:rsidRPr="00C4136F">
        <w:t xml:space="preserve"> generally </w:t>
      </w:r>
      <w:r w:rsidRPr="00C4136F">
        <w:rPr>
          <w:rStyle w:val="StyleUnderline"/>
          <w:highlight w:val="cyan"/>
        </w:rPr>
        <w:t>is used for</w:t>
      </w:r>
      <w:r w:rsidRPr="00C4136F">
        <w:t xml:space="preserve"> making declarations, stating </w:t>
      </w:r>
      <w:r w:rsidRPr="00C4136F">
        <w:rPr>
          <w:rStyle w:val="StyleUnderline"/>
          <w:highlight w:val="cyan"/>
        </w:rPr>
        <w:t>policies, and</w:t>
      </w:r>
      <w:r w:rsidRPr="00C4136F">
        <w:t xml:space="preserve"> making decisions where some other form is not required. A bill includes the constitutionally required enacting clause; a resolution </w:t>
      </w:r>
      <w:r w:rsidRPr="00C4136F">
        <w:rPr>
          <w:rStyle w:val="Emphasis"/>
          <w:highlight w:val="cyan"/>
        </w:rPr>
        <w:t>uses the term "resolved"</w:t>
      </w:r>
      <w:r w:rsidRPr="00C4136F">
        <w:rPr>
          <w:highlight w:val="cyan"/>
        </w:rPr>
        <w:t>.</w:t>
      </w:r>
      <w:r w:rsidRPr="00C4136F">
        <w:t xml:space="preserve"> Not subject to a time limit for introduction nor to governor's veto. (Const. Art. III, §17(B) and House Rules 8.11, 13.1, 6.8, and 7.4 and Senate Rules 10.9, 13.5 and 15.1)</w:t>
      </w:r>
    </w:p>
    <w:p w14:paraId="5999757E" w14:textId="77777777" w:rsidR="00DD7709" w:rsidRPr="00C4136F" w:rsidRDefault="00DD7709" w:rsidP="00DD7709">
      <w:pPr>
        <w:pStyle w:val="Heading4"/>
        <w:rPr>
          <w:rFonts w:cs="Times New Roman"/>
        </w:rPr>
      </w:pPr>
      <w:r w:rsidRPr="00C4136F">
        <w:rPr>
          <w:rFonts w:cs="Times New Roman"/>
        </w:rPr>
        <w:t xml:space="preserve">Expand requires </w:t>
      </w:r>
      <w:r w:rsidRPr="00C4136F">
        <w:rPr>
          <w:rFonts w:cs="Times New Roman"/>
          <w:u w:val="single"/>
        </w:rPr>
        <w:t>changing</w:t>
      </w:r>
      <w:r w:rsidRPr="00C4136F">
        <w:rPr>
          <w:rFonts w:cs="Times New Roman"/>
        </w:rPr>
        <w:t xml:space="preserve"> the law</w:t>
      </w:r>
    </w:p>
    <w:p w14:paraId="6F3D37AA" w14:textId="77777777" w:rsidR="00DD7709" w:rsidRPr="00C4136F" w:rsidRDefault="00DD7709" w:rsidP="00DD7709">
      <w:r w:rsidRPr="00C4136F">
        <w:rPr>
          <w:rStyle w:val="Style13ptBold"/>
        </w:rPr>
        <w:t>Hatter 90</w:t>
      </w:r>
      <w:r w:rsidRPr="00C4136F">
        <w:t xml:space="preserve"> (HATTER, District Judge. Opinion in In re Eastport Associates, 114 BR 686 - Dist. Court, CD California 1990. Google scholar caselaw. Date accessed 7/12/21)</w:t>
      </w:r>
    </w:p>
    <w:p w14:paraId="1A8D6D3F" w14:textId="77777777" w:rsidR="00DD7709" w:rsidRPr="00C4136F" w:rsidRDefault="00DD7709" w:rsidP="00DD7709"/>
    <w:p w14:paraId="3EA4C05C" w14:textId="77777777" w:rsidR="00DD7709" w:rsidRPr="00C4136F" w:rsidRDefault="00DD7709" w:rsidP="00DD7709">
      <w:r w:rsidRPr="00C4136F">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C4136F">
        <w:rPr>
          <w:rStyle w:val="Emphasis"/>
          <w:highlight w:val="cyan"/>
        </w:rPr>
        <w:t>By its ordinary meaning</w:t>
      </w:r>
      <w:r w:rsidRPr="00C4136F">
        <w:rPr>
          <w:rStyle w:val="Emphasis"/>
        </w:rPr>
        <w:t xml:space="preserve">, the term </w:t>
      </w:r>
      <w:r w:rsidRPr="00C4136F">
        <w:rPr>
          <w:rStyle w:val="Emphasis"/>
          <w:highlight w:val="cyan"/>
        </w:rPr>
        <w:t xml:space="preserve">"expand" </w:t>
      </w:r>
      <w:r w:rsidRPr="00C4136F">
        <w:rPr>
          <w:rStyle w:val="Emphasis"/>
          <w:sz w:val="30"/>
          <w:szCs w:val="30"/>
          <w:highlight w:val="cyan"/>
        </w:rPr>
        <w:t>indicates a change in the law</w:t>
      </w:r>
      <w:r w:rsidRPr="00C4136F">
        <w:rPr>
          <w:rStyle w:val="Emphasis"/>
          <w:highlight w:val="cyan"/>
        </w:rPr>
        <w:t>, rather than a restatement of existing law</w:t>
      </w:r>
      <w:r w:rsidRPr="00C4136F">
        <w:rPr>
          <w:rStyle w:val="Emphasis"/>
        </w:rPr>
        <w:t>.</w:t>
      </w:r>
      <w:r w:rsidRPr="00C4136F">
        <w:t xml:space="preserve"> In light of the Counsel's comment, Eastport's argument is unpersuasive.</w:t>
      </w:r>
    </w:p>
    <w:p w14:paraId="51746549" w14:textId="77777777" w:rsidR="00DD7709" w:rsidRPr="00C4136F" w:rsidRDefault="00DD7709" w:rsidP="00DD7709">
      <w:pPr>
        <w:pStyle w:val="Heading4"/>
        <w:rPr>
          <w:rFonts w:cs="Times New Roman"/>
        </w:rPr>
      </w:pPr>
      <w:r w:rsidRPr="00C4136F">
        <w:rPr>
          <w:rFonts w:cs="Times New Roman"/>
        </w:rPr>
        <w:t>That is exclusively statutory modifications</w:t>
      </w:r>
    </w:p>
    <w:p w14:paraId="795E6F84" w14:textId="77777777" w:rsidR="00DD7709" w:rsidRPr="00C4136F" w:rsidRDefault="00DD7709" w:rsidP="00DD7709">
      <w:r w:rsidRPr="00C4136F">
        <w:rPr>
          <w:rStyle w:val="Style13ptBold"/>
        </w:rPr>
        <w:t>Connecticut Supreme Court 91</w:t>
      </w:r>
      <w:r w:rsidRPr="00C4136F">
        <w:t xml:space="preserve"> (SHEA-judge. Opinion in Sanzone v. Board of Police Commissioners, 219 Conn. 179 - Conn: Supreme Court 1991. Google scholar caselaw, date accessed 9/2/21). </w:t>
      </w:r>
    </w:p>
    <w:p w14:paraId="36E91E87" w14:textId="77777777" w:rsidR="00DD7709" w:rsidRPr="00C4136F" w:rsidRDefault="00DD7709" w:rsidP="00DD7709">
      <w:r w:rsidRPr="00C4136F">
        <w:t xml:space="preserve">We decline to read the savings clause as broadly as the plaintiffs request; to do so would render the statute a nullity. The legislature could not have intended the general language of the introductory clause to swallow up and nullify the section's other provisions. See Board of Education v. State Board of Labor Relations, supra, 127; see also Board of Education v. Freedom of Information Commission, 217 Conn. 153, 160, 585 A.2d 82 (1991); DeFonce Construction Co. v. State, 198 Conn. 185, 187, 501 A.2d 745 (1985); cf. 2A J. Sutherland, supra, § 47.12. </w:t>
      </w:r>
      <w:r w:rsidRPr="00C4136F">
        <w:rPr>
          <w:rStyle w:val="StyleUnderline"/>
          <w:highlight w:val="cyan"/>
        </w:rPr>
        <w:t>Despite remarks</w:t>
      </w:r>
      <w:r w:rsidRPr="00C4136F">
        <w:rPr>
          <w:rStyle w:val="StyleUnderline"/>
        </w:rPr>
        <w:t xml:space="preserve"> by some legislators to 192*192 the effect </w:t>
      </w:r>
      <w:r w:rsidRPr="00C4136F">
        <w:rPr>
          <w:rStyle w:val="StyleUnderline"/>
          <w:highlight w:val="cyan"/>
        </w:rPr>
        <w:t>that</w:t>
      </w:r>
      <w:r w:rsidRPr="00C4136F">
        <w:rPr>
          <w:rStyle w:val="StyleUnderline"/>
        </w:rPr>
        <w:t xml:space="preserve"> the word "</w:t>
      </w:r>
      <w:r w:rsidRPr="00C4136F">
        <w:rPr>
          <w:rStyle w:val="StyleUnderline"/>
          <w:highlight w:val="cyan"/>
        </w:rPr>
        <w:t>law" would include</w:t>
      </w:r>
      <w:r w:rsidRPr="00C4136F">
        <w:rPr>
          <w:rStyle w:val="StyleUnderline"/>
        </w:rPr>
        <w:t xml:space="preserve"> the </w:t>
      </w:r>
      <w:r w:rsidRPr="00C4136F">
        <w:rPr>
          <w:rStyle w:val="StyleUnderline"/>
          <w:highlight w:val="cyan"/>
        </w:rPr>
        <w:t xml:space="preserve">common law, </w:t>
      </w:r>
      <w:r w:rsidRPr="00C4136F">
        <w:rPr>
          <w:rStyle w:val="Emphasis"/>
          <w:highlight w:val="cyan"/>
        </w:rPr>
        <w:t xml:space="preserve">we </w:t>
      </w:r>
      <w:r w:rsidRPr="00C4136F">
        <w:rPr>
          <w:rStyle w:val="Emphasis"/>
          <w:sz w:val="32"/>
          <w:szCs w:val="32"/>
          <w:highlight w:val="cyan"/>
        </w:rPr>
        <w:t>must limit</w:t>
      </w:r>
      <w:r w:rsidRPr="00C4136F">
        <w:rPr>
          <w:rStyle w:val="StyleUnderline"/>
          <w:highlight w:val="cyan"/>
        </w:rPr>
        <w:t xml:space="preserve"> the word's meaning</w:t>
      </w:r>
      <w:r w:rsidRPr="00C4136F">
        <w:rPr>
          <w:rStyle w:val="StyleUnderline"/>
        </w:rPr>
        <w:t xml:space="preserve">, within § 52-557n (a), </w:t>
      </w:r>
      <w:r w:rsidRPr="00C4136F">
        <w:rPr>
          <w:rStyle w:val="StyleUnderline"/>
          <w:highlight w:val="cyan"/>
        </w:rPr>
        <w:t>to</w:t>
      </w:r>
      <w:r w:rsidRPr="00C4136F">
        <w:rPr>
          <w:rStyle w:val="StyleUnderline"/>
        </w:rPr>
        <w:t xml:space="preserve"> state and federal </w:t>
      </w:r>
      <w:r w:rsidRPr="00C4136F">
        <w:rPr>
          <w:rStyle w:val="StyleUnderline"/>
          <w:highlight w:val="cyan"/>
        </w:rPr>
        <w:t>statutes</w:t>
      </w:r>
      <w:r w:rsidRPr="00C4136F">
        <w:rPr>
          <w:rStyle w:val="StyleUnderline"/>
        </w:rPr>
        <w:t xml:space="preserve">. </w:t>
      </w:r>
      <w:r w:rsidRPr="00C4136F">
        <w:t>While we strictly construe statutes purporting to limit the common law; State v. Ellis, supra, 444; Ahern v. New Haven, 190 Conn. 77, 82, 459 A.2d 118 (1983); see 3 J. Sutherland, supra, § 61.01; the principle that the legislature does not enact a meaningless statute must be controlling.</w:t>
      </w:r>
    </w:p>
    <w:p w14:paraId="7920045B" w14:textId="77777777" w:rsidR="00DD7709" w:rsidRDefault="00DD7709" w:rsidP="00DD7709">
      <w:pPr>
        <w:pStyle w:val="Heading3"/>
      </w:pPr>
      <w:r>
        <w:t>Link</w:t>
      </w:r>
    </w:p>
    <w:p w14:paraId="5C541C81" w14:textId="77777777" w:rsidR="00DD7709" w:rsidRPr="00C4136F" w:rsidRDefault="00DD7709" w:rsidP="00DD7709">
      <w:pPr>
        <w:pStyle w:val="Heading4"/>
        <w:rPr>
          <w:rFonts w:cs="Times New Roman"/>
        </w:rPr>
      </w:pPr>
      <w:r w:rsidRPr="00C4136F">
        <w:rPr>
          <w:rFonts w:cs="Times New Roman"/>
        </w:rPr>
        <w:t xml:space="preserve">Republicans will </w:t>
      </w:r>
      <w:r w:rsidRPr="00C4136F">
        <w:rPr>
          <w:rFonts w:cs="Times New Roman"/>
          <w:u w:val="single"/>
        </w:rPr>
        <w:t>require</w:t>
      </w:r>
      <w:r w:rsidRPr="00C4136F">
        <w:rPr>
          <w:rFonts w:cs="Times New Roman"/>
        </w:rPr>
        <w:t xml:space="preserve"> censorship prohibitions as a pre-requisite for antitrust reform</w:t>
      </w:r>
    </w:p>
    <w:p w14:paraId="21D66E09" w14:textId="77777777" w:rsidR="00DD7709" w:rsidRPr="00C4136F" w:rsidRDefault="00DD7709" w:rsidP="00DD7709">
      <w:r w:rsidRPr="00C4136F">
        <w:rPr>
          <w:rStyle w:val="Style13ptBold"/>
        </w:rPr>
        <w:t>Newton</w:t>
      </w:r>
      <w:r w:rsidRPr="00C4136F">
        <w:t xml:space="preserve"> 6-24-20</w:t>
      </w:r>
      <w:r w:rsidRPr="00C4136F">
        <w:rPr>
          <w:rStyle w:val="Style13ptBold"/>
        </w:rPr>
        <w:t>21</w:t>
      </w:r>
      <w:r w:rsidRPr="00C4136F">
        <w:t xml:space="preserve">, Verge contributing editor. He is the founder and editor of Platformer, a daily newsletter about Big Tech and democracy (Casey, “WHY THE TECH ANTITRUST REFORM BILLS ARE STRUGGLING TO MOVE FORWARD,” </w:t>
      </w:r>
      <w:r w:rsidRPr="00C4136F">
        <w:rPr>
          <w:i/>
          <w:iCs/>
        </w:rPr>
        <w:t>The Verge</w:t>
      </w:r>
      <w:r w:rsidRPr="00C4136F">
        <w:t xml:space="preserve">, </w:t>
      </w:r>
      <w:hyperlink r:id="rId29" w:history="1">
        <w:r w:rsidRPr="00C4136F">
          <w:rPr>
            <w:rStyle w:val="Hyperlink"/>
          </w:rPr>
          <w:t>https://www.theverge.com/2021/6/24/22548317/tech-antitrust-reform-bills-congress-democrats-republicans-editorial</w:t>
        </w:r>
      </w:hyperlink>
      <w:r w:rsidRPr="00C4136F">
        <w:t>)</w:t>
      </w:r>
    </w:p>
    <w:p w14:paraId="3A481BB2" w14:textId="77777777" w:rsidR="00DD7709" w:rsidRPr="00C4136F" w:rsidRDefault="00DD7709" w:rsidP="00DD7709"/>
    <w:p w14:paraId="7B5B5FFD" w14:textId="77777777" w:rsidR="00DD7709" w:rsidRPr="00C4136F" w:rsidRDefault="00DD7709" w:rsidP="00DD7709">
      <w:r w:rsidRPr="00C4136F">
        <w:rPr>
          <w:rStyle w:val="StyleUnderline"/>
          <w:highlight w:val="cyan"/>
        </w:rPr>
        <w:t>Watching Congress</w:t>
      </w:r>
      <w:r w:rsidRPr="00C4136F">
        <w:rPr>
          <w:rStyle w:val="StyleUnderline"/>
        </w:rPr>
        <w:t xml:space="preserve"> debate a package</w:t>
      </w:r>
      <w:r w:rsidRPr="00C4136F">
        <w:t xml:space="preserve"> of tech reform</w:t>
      </w:r>
      <w:r w:rsidRPr="00C4136F">
        <w:rPr>
          <w:rStyle w:val="StyleUnderline"/>
        </w:rPr>
        <w:t xml:space="preserve"> bills this week has been sort of like watching a group of people ordered to eat a giant submarine sandwich all at the same time. </w:t>
      </w:r>
      <w:r w:rsidRPr="00C4136F">
        <w:rPr>
          <w:rStyle w:val="StyleUnderline"/>
          <w:highlight w:val="cyan"/>
        </w:rPr>
        <w:t>Everyone has started in a different place, no one agrees on a path forward</w:t>
      </w:r>
      <w:r w:rsidRPr="00C4136F">
        <w:rPr>
          <w:rStyle w:val="StyleUnderline"/>
        </w:rPr>
        <w:t xml:space="preserve">, and </w:t>
      </w:r>
      <w:r w:rsidRPr="00C4136F">
        <w:rPr>
          <w:rStyle w:val="StyleUnderline"/>
          <w:highlight w:val="cyan"/>
        </w:rPr>
        <w:t>people almost can’t help butting heads</w:t>
      </w:r>
      <w:r w:rsidRPr="00C4136F">
        <w:t xml:space="preserve">. This should be a moment of huge importance in the history of tech and democracy in the United States. </w:t>
      </w:r>
      <w:r w:rsidRPr="00C4136F">
        <w:rPr>
          <w:rStyle w:val="StyleUnderline"/>
        </w:rPr>
        <w:t>The House Judiciary Committee investigated competition</w:t>
      </w:r>
      <w:r w:rsidRPr="00C4136F">
        <w:t xml:space="preserve"> in the tech industry </w:t>
      </w:r>
      <w:r w:rsidRPr="00C4136F">
        <w:rPr>
          <w:rStyle w:val="StyleUnderline"/>
        </w:rPr>
        <w:t>for a year</w:t>
      </w:r>
      <w:r w:rsidRPr="00C4136F">
        <w:t xml:space="preserve">. During that time, Congress held 10 hearings. In the end, a 449-page report on the subject was produced. And from that report came a package of bills that, if passed, would reshape the tech industry and probably some other large corporations as well. </w:t>
      </w:r>
      <w:r w:rsidRPr="00C4136F">
        <w:rPr>
          <w:rStyle w:val="StyleUnderline"/>
        </w:rPr>
        <w:t>The bills are rooted in</w:t>
      </w:r>
      <w:r w:rsidRPr="00C4136F">
        <w:t xml:space="preserve"> concerns that I have long shared and written about. </w:t>
      </w:r>
      <w:r w:rsidRPr="00C4136F">
        <w:rPr>
          <w:rStyle w:val="StyleUnderline"/>
        </w:rPr>
        <w:t xml:space="preserve">A small number of </w:t>
      </w:r>
      <w:r w:rsidRPr="00C4136F">
        <w:rPr>
          <w:rStyle w:val="StyleUnderline"/>
          <w:highlight w:val="cyan"/>
        </w:rPr>
        <w:t>companies</w:t>
      </w:r>
      <w:r w:rsidRPr="00C4136F">
        <w:rPr>
          <w:rStyle w:val="StyleUnderline"/>
        </w:rPr>
        <w:t xml:space="preserve"> now controls vast sectors of the economy with little oversight or accountability</w:t>
      </w:r>
      <w:r w:rsidRPr="00C4136F">
        <w:t xml:space="preserve">. How their platforms are used and abused is of huge consequence globally. And in many cases these </w:t>
      </w:r>
      <w:r w:rsidRPr="00C4136F">
        <w:rPr>
          <w:rStyle w:val="StyleUnderline"/>
        </w:rPr>
        <w:t xml:space="preserve">companies </w:t>
      </w:r>
      <w:r w:rsidRPr="00C4136F">
        <w:rPr>
          <w:rStyle w:val="StyleUnderline"/>
          <w:highlight w:val="cyan"/>
        </w:rPr>
        <w:t>have acted to stifle competition</w:t>
      </w:r>
      <w:r w:rsidRPr="00C4136F">
        <w:t xml:space="preserve"> — lowering prices to drive their rivals under; privileging their own products over competitors; preventing competitors from using their services entirely; using near-monopoly profits to maintain their positions; and acquiring potential threats before they can disrupt the incumbent. At the same time, despite Congress taking so long to intervene, market competition has continued anyway. Google may spend billions to ensure it is the default search engine on the iPhone; but its rival DuckDuckGo just raised $100 million amid record growth, and the Brave browser just introduced a search engine of its own. Facebook had social networking mostly to itself in the mid-2010s, and is currently working to own the future of virtual reality. But TikTok and Snapchat now dominate the attention of younger users, and the company is gradually remaking all of its apps in an anxious effort to respond. Of course, the mere existence of rivals doesn’t necessarily mean that the current market is perfectly fair or functional. But it does increase the challenge for writing legislation that addresses our underlying concerns about the platforms. Members of Congress talked at great length on Wednesday about wanting to make markets more competitive, but what is really at stake is the state-like power a handful of apps have to control aspects of our daily lives. It isn’t that no one can conceivably compete with them in the future; it’s that they have too much power now. That’s why I like this bill, which would increase funding for antitrust enforcement by 30 percent. Rather than simply ban most mergers and acquisitions by default, as another bill in the package would do, this one empowers the Federal Trade Commission and the antitrust division of the Department of Justice to scrutinize M&amp;A more carefully. The downside of such an approach is that absent other legislation, courts could strike down the agencies’ enforcement actions; the benefit is that agencies can make more informed, case-by-case decisions. I also like a bill designed to make it easier for consumers to switch between platforms, even if it raises real privacy concerns. (Are the phone numbers in my contacts app really mine to share, even if it makes consumer apps much more competitive?) I also like aspects of Rep. David Cicilline’s bill American Choice and Innovation Online Act, which would restrict platforms from indulging in some of their worst impulses: Amazon using third-party seller data to inform its own product development, for example, or Apple advertising its many subscriptions throughout the operating system. But at the risk of sounding incredibly naive about the political process, this is not really the debate we just had during a marathon bill markup session in the judiciary committee. II. The House bills all have Republican co-sponsors, and appear to enjoy some support in that delegation. </w:t>
      </w:r>
      <w:r w:rsidRPr="00C4136F">
        <w:rPr>
          <w:rStyle w:val="Emphasis"/>
          <w:highlight w:val="cyan"/>
        </w:rPr>
        <w:t>But</w:t>
      </w:r>
      <w:r w:rsidRPr="00C4136F">
        <w:t xml:space="preserve"> </w:t>
      </w:r>
      <w:r w:rsidRPr="00C4136F">
        <w:rPr>
          <w:rStyle w:val="StyleUnderline"/>
          <w:highlight w:val="cyan"/>
        </w:rPr>
        <w:t>key Republicans have</w:t>
      </w:r>
      <w:r w:rsidRPr="00C4136F">
        <w:rPr>
          <w:rStyle w:val="StyleUnderline"/>
        </w:rPr>
        <w:t xml:space="preserve"> so far </w:t>
      </w:r>
      <w:r w:rsidRPr="00C4136F">
        <w:rPr>
          <w:rStyle w:val="StyleUnderline"/>
          <w:highlight w:val="cyan"/>
        </w:rPr>
        <w:t>refused to engage</w:t>
      </w:r>
      <w:r w:rsidRPr="00C4136F">
        <w:rPr>
          <w:rStyle w:val="StyleUnderline"/>
        </w:rPr>
        <w:t xml:space="preserve"> with </w:t>
      </w:r>
      <w:r w:rsidRPr="00C4136F">
        <w:rPr>
          <w:rStyle w:val="Emphasis"/>
          <w:sz w:val="30"/>
          <w:szCs w:val="30"/>
          <w:highlight w:val="cyan"/>
        </w:rPr>
        <w:t>any</w:t>
      </w:r>
      <w:r w:rsidRPr="00C4136F">
        <w:t xml:space="preserve"> of these bills on a </w:t>
      </w:r>
      <w:r w:rsidRPr="00C4136F">
        <w:rPr>
          <w:rStyle w:val="Emphasis"/>
          <w:sz w:val="40"/>
          <w:szCs w:val="40"/>
          <w:highlight w:val="cyan"/>
        </w:rPr>
        <w:t>policy</w:t>
      </w:r>
      <w:r w:rsidRPr="00C4136F">
        <w:t xml:space="preserve"> level, </w:t>
      </w:r>
      <w:r w:rsidRPr="00C4136F">
        <w:rPr>
          <w:rStyle w:val="StyleUnderline"/>
          <w:highlight w:val="cyan"/>
        </w:rPr>
        <w:t>insisting</w:t>
      </w:r>
      <w:r w:rsidRPr="00C4136F">
        <w:t xml:space="preserve"> instead </w:t>
      </w:r>
      <w:r w:rsidRPr="00C4136F">
        <w:rPr>
          <w:rStyle w:val="StyleUnderline"/>
          <w:highlight w:val="cyan"/>
        </w:rPr>
        <w:t xml:space="preserve">that tech reform </w:t>
      </w:r>
      <w:r w:rsidRPr="00C4136F">
        <w:rPr>
          <w:rStyle w:val="Emphasis"/>
          <w:sz w:val="30"/>
          <w:szCs w:val="30"/>
          <w:highlight w:val="cyan"/>
        </w:rPr>
        <w:t>begin</w:t>
      </w:r>
      <w:r w:rsidRPr="00C4136F">
        <w:t xml:space="preserve"> (and possibly end?) </w:t>
      </w:r>
      <w:r w:rsidRPr="00C4136F">
        <w:rPr>
          <w:rStyle w:val="Emphasis"/>
          <w:highlight w:val="cyan"/>
        </w:rPr>
        <w:t>with prohibitions on “censorship</w:t>
      </w:r>
      <w:r w:rsidRPr="00C4136F">
        <w:t xml:space="preserve">.” </w:t>
      </w:r>
      <w:r w:rsidRPr="00C4136F">
        <w:rPr>
          <w:rStyle w:val="StyleUnderline"/>
          <w:highlight w:val="cyan"/>
        </w:rPr>
        <w:t>Galled by</w:t>
      </w:r>
      <w:r w:rsidRPr="00C4136F">
        <w:rPr>
          <w:rStyle w:val="StyleUnderline"/>
        </w:rPr>
        <w:t xml:space="preserve"> the </w:t>
      </w:r>
      <w:r w:rsidRPr="00C4136F">
        <w:rPr>
          <w:rStyle w:val="StyleUnderline"/>
          <w:highlight w:val="cyan"/>
        </w:rPr>
        <w:t>removal of</w:t>
      </w:r>
      <w:r w:rsidRPr="00C4136F">
        <w:t xml:space="preserve"> former President </w:t>
      </w:r>
      <w:r w:rsidRPr="00C4136F">
        <w:rPr>
          <w:rStyle w:val="StyleUnderline"/>
          <w:highlight w:val="cyan"/>
        </w:rPr>
        <w:t>Trump</w:t>
      </w:r>
      <w:r w:rsidRPr="00C4136F">
        <w:rPr>
          <w:highlight w:val="cyan"/>
        </w:rPr>
        <w:t xml:space="preserve"> </w:t>
      </w:r>
      <w:r w:rsidRPr="00C4136F">
        <w:rPr>
          <w:rStyle w:val="StyleUnderline"/>
          <w:highlight w:val="cyan"/>
        </w:rPr>
        <w:t>from</w:t>
      </w:r>
      <w:r w:rsidRPr="00C4136F">
        <w:t xml:space="preserve"> Facebook, Twitter, and other </w:t>
      </w:r>
      <w:r w:rsidRPr="00C4136F">
        <w:rPr>
          <w:rStyle w:val="StyleUnderline"/>
          <w:highlight w:val="cyan"/>
        </w:rPr>
        <w:t>platforms</w:t>
      </w:r>
      <w:r w:rsidRPr="00C4136F">
        <w:rPr>
          <w:rStyle w:val="StyleUnderline"/>
        </w:rPr>
        <w:t>, and perhaps energized by Florida’s recent passage of a</w:t>
      </w:r>
      <w:r w:rsidRPr="00C4136F">
        <w:t xml:space="preserve"> (likely unconstitutional) </w:t>
      </w:r>
      <w:r w:rsidRPr="00C4136F">
        <w:rPr>
          <w:rStyle w:val="StyleUnderline"/>
        </w:rPr>
        <w:t>bill that would make such content moderation illegal</w:t>
      </w:r>
      <w:r w:rsidRPr="00C4136F">
        <w:t xml:space="preserve">, some </w:t>
      </w:r>
      <w:r w:rsidRPr="00C4136F">
        <w:rPr>
          <w:rStyle w:val="Emphasis"/>
          <w:highlight w:val="cyan"/>
        </w:rPr>
        <w:t>Republicans want</w:t>
      </w:r>
      <w:r w:rsidRPr="00C4136F">
        <w:rPr>
          <w:highlight w:val="cyan"/>
        </w:rPr>
        <w:t xml:space="preserve"> </w:t>
      </w:r>
      <w:r w:rsidRPr="00C4136F">
        <w:rPr>
          <w:rStyle w:val="StyleUnderline"/>
          <w:highlight w:val="cyan"/>
        </w:rPr>
        <w:t>to throw out the entire</w:t>
      </w:r>
      <w:r w:rsidRPr="00C4136F">
        <w:t xml:space="preserve"> </w:t>
      </w:r>
      <w:r w:rsidRPr="00C4136F">
        <w:rPr>
          <w:rStyle w:val="StyleUnderline"/>
          <w:highlight w:val="cyan"/>
        </w:rPr>
        <w:t>process</w:t>
      </w:r>
      <w:r w:rsidRPr="00C4136F">
        <w:t xml:space="preserve">. </w:t>
      </w:r>
      <w:r w:rsidRPr="00C4136F">
        <w:rPr>
          <w:rStyle w:val="StyleUnderline"/>
        </w:rPr>
        <w:t>Members of Congress in this camp include</w:t>
      </w:r>
      <w:r w:rsidRPr="00C4136F">
        <w:t xml:space="preserve"> the House minority leader, Kevin </w:t>
      </w:r>
      <w:r w:rsidRPr="00C4136F">
        <w:rPr>
          <w:rStyle w:val="StyleUnderline"/>
        </w:rPr>
        <w:t>McCarthy</w:t>
      </w:r>
      <w:r w:rsidRPr="00C4136F">
        <w:t xml:space="preserve">, and Rep. Jim </w:t>
      </w:r>
      <w:r w:rsidRPr="00C4136F">
        <w:rPr>
          <w:rStyle w:val="StyleUnderline"/>
        </w:rPr>
        <w:t>Jordan</w:t>
      </w:r>
      <w:r w:rsidRPr="00C4136F">
        <w:t xml:space="preserve">, </w:t>
      </w:r>
      <w:r w:rsidRPr="00C4136F">
        <w:rPr>
          <w:rStyle w:val="StyleUnderline"/>
        </w:rPr>
        <w:t>the ranking Republican on the Judiciary Committee</w:t>
      </w:r>
      <w:r w:rsidRPr="00C4136F">
        <w:t xml:space="preserve">. This piece from Politico this week gives you some flavor of the discussion: Jordan has been publicly pushing against the bills, while McCarthy has said he’s planning to unveil his own tech reform agenda. “We’ve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 Set aside for a moment the fact that Trump was removed from these platforms because he was using them in an effort to overturn the results of a fair election, the thing to highlight here is that </w:t>
      </w:r>
      <w:r w:rsidRPr="00C4136F">
        <w:rPr>
          <w:rStyle w:val="StyleUnderline"/>
          <w:highlight w:val="cyan"/>
        </w:rPr>
        <w:t>Republican leadership’s concerns have nothing to do with “competition” per se</w:t>
      </w:r>
      <w:r w:rsidRPr="00C4136F">
        <w:t xml:space="preserve">. Instead, their outrage is rooted in the idea that anyone else might have power over their speech. We know what happens when elected officials are allowed to post whatever they want online — they attack minorities, they manufacture influence operations against their own citizens, they chip away at the foundations of democracy. (This has been the story in India for the past year, and if you assume it is a preview of the next Republican administration here in the United States, as I do, it’s quite chilling.) </w:t>
      </w:r>
      <w:r w:rsidRPr="00C4136F">
        <w:rPr>
          <w:rStyle w:val="StyleUnderline"/>
          <w:highlight w:val="cyan"/>
        </w:rPr>
        <w:t>For</w:t>
      </w:r>
      <w:r w:rsidRPr="00C4136F">
        <w:t xml:space="preserve"> these </w:t>
      </w:r>
      <w:r w:rsidRPr="00C4136F">
        <w:rPr>
          <w:rStyle w:val="StyleUnderline"/>
          <w:highlight w:val="cyan"/>
        </w:rPr>
        <w:t>Republicans</w:t>
      </w:r>
      <w:r w:rsidRPr="00C4136F">
        <w:rPr>
          <w:rStyle w:val="StyleUnderline"/>
        </w:rPr>
        <w:t xml:space="preserve">, then, </w:t>
      </w:r>
      <w:r w:rsidRPr="00C4136F">
        <w:rPr>
          <w:rStyle w:val="StyleUnderline"/>
          <w:highlight w:val="cyan"/>
        </w:rPr>
        <w:t>the goal is not actually to make platforms</w:t>
      </w:r>
      <w:r w:rsidRPr="00C4136F">
        <w:rPr>
          <w:rStyle w:val="StyleUnderline"/>
        </w:rPr>
        <w:t xml:space="preserve"> like Facebook and Twitter </w:t>
      </w:r>
      <w:r w:rsidRPr="00C4136F">
        <w:rPr>
          <w:rStyle w:val="StyleUnderline"/>
          <w:highlight w:val="cyan"/>
        </w:rPr>
        <w:t>less powerful</w:t>
      </w:r>
      <w:r w:rsidRPr="00C4136F">
        <w:t xml:space="preserve"> — </w:t>
      </w:r>
      <w:r w:rsidRPr="00C4136F">
        <w:rPr>
          <w:rStyle w:val="StyleUnderline"/>
          <w:highlight w:val="cyan"/>
        </w:rPr>
        <w:t>it’s to ensure that they can use those platforms’ power to achieve their own ends, and to make it illegal for anyone to stop them</w:t>
      </w:r>
      <w:r w:rsidRPr="00C4136F">
        <w:t xml:space="preserve">. When Trump shut down his blog 29 days after starting it, it wasn’t in protest of platforms’ power — it was out of the frustration that he no longer had access to it. The Politico story and other reporting on the subject suggests that </w:t>
      </w:r>
      <w:r w:rsidRPr="00C4136F">
        <w:rPr>
          <w:rStyle w:val="Emphasis"/>
          <w:highlight w:val="cyan"/>
        </w:rPr>
        <w:t>Dem</w:t>
      </w:r>
      <w:r w:rsidRPr="00C4136F">
        <w:rPr>
          <w:rStyle w:val="StyleUnderline"/>
        </w:rPr>
        <w:t>ocrat</w:t>
      </w:r>
      <w:r w:rsidRPr="00C4136F">
        <w:rPr>
          <w:rStyle w:val="Emphasis"/>
          <w:highlight w:val="cyan"/>
        </w:rPr>
        <w:t>s</w:t>
      </w:r>
      <w:r w:rsidRPr="00C4136F">
        <w:rPr>
          <w:rStyle w:val="StyleUnderline"/>
        </w:rPr>
        <w:t xml:space="preserve"> </w:t>
      </w:r>
      <w:r w:rsidRPr="00C4136F">
        <w:rPr>
          <w:rStyle w:val="StyleUnderline"/>
          <w:highlight w:val="cyan"/>
        </w:rPr>
        <w:t>will</w:t>
      </w:r>
      <w:r w:rsidRPr="00C4136F">
        <w:rPr>
          <w:rStyle w:val="StyleUnderline"/>
        </w:rPr>
        <w:t xml:space="preserve"> </w:t>
      </w:r>
      <w:r w:rsidRPr="00C4136F">
        <w:rPr>
          <w:rStyle w:val="StyleUnderline"/>
          <w:highlight w:val="cyan"/>
        </w:rPr>
        <w:t>struggle to find 10 Republicans in the Senate</w:t>
      </w:r>
      <w:r w:rsidRPr="00C4136F">
        <w:rPr>
          <w:rStyle w:val="StyleUnderline"/>
        </w:rPr>
        <w:t xml:space="preserve"> to sign on to</w:t>
      </w:r>
      <w:r w:rsidRPr="00C4136F">
        <w:t xml:space="preserve"> most of these </w:t>
      </w:r>
      <w:r w:rsidRPr="00C4136F">
        <w:rPr>
          <w:rStyle w:val="StyleUnderline"/>
        </w:rPr>
        <w:t>bills</w:t>
      </w:r>
      <w:r w:rsidRPr="00C4136F">
        <w:t xml:space="preserve">, and perhaps to any but the one providing extra funding for antitrust enforcement. </w:t>
      </w:r>
      <w:r w:rsidRPr="00C4136F">
        <w:rPr>
          <w:rStyle w:val="StyleUnderline"/>
        </w:rPr>
        <w:t xml:space="preserve">For as long as the parties have spent agreeing that somebody ought to do something about Big Tech, in important ways </w:t>
      </w:r>
      <w:r w:rsidRPr="00C4136F">
        <w:rPr>
          <w:rStyle w:val="StyleUnderline"/>
          <w:highlight w:val="cyan"/>
        </w:rPr>
        <w:t xml:space="preserve">they are still </w:t>
      </w:r>
      <w:r w:rsidRPr="00C4136F">
        <w:rPr>
          <w:rStyle w:val="Emphasis"/>
          <w:highlight w:val="cyan"/>
        </w:rPr>
        <w:t>talking past one another</w:t>
      </w:r>
      <w:r w:rsidRPr="00C4136F">
        <w:t>.</w:t>
      </w:r>
    </w:p>
    <w:p w14:paraId="7B7E756D" w14:textId="77777777" w:rsidR="00DD7709" w:rsidRPr="00C4136F" w:rsidRDefault="00DD7709" w:rsidP="00DD7709">
      <w:pPr>
        <w:pStyle w:val="Heading4"/>
        <w:rPr>
          <w:rFonts w:cs="Times New Roman"/>
        </w:rPr>
      </w:pPr>
      <w:r w:rsidRPr="00C4136F">
        <w:rPr>
          <w:rFonts w:cs="Times New Roman"/>
        </w:rPr>
        <w:t xml:space="preserve">GOP lawmakers will go for the </w:t>
      </w:r>
      <w:r w:rsidRPr="00C4136F">
        <w:rPr>
          <w:rFonts w:cs="Times New Roman"/>
          <w:u w:val="single"/>
        </w:rPr>
        <w:t>link of omission</w:t>
      </w:r>
      <w:r w:rsidRPr="00C4136F">
        <w:rPr>
          <w:rFonts w:cs="Times New Roman"/>
        </w:rPr>
        <w:t xml:space="preserve"> versus any antitrust that doesn’t counter censorship</w:t>
      </w:r>
    </w:p>
    <w:p w14:paraId="3D6BD501" w14:textId="77777777" w:rsidR="00DD7709" w:rsidRPr="00C4136F" w:rsidRDefault="00DD7709" w:rsidP="00DD7709">
      <w:r w:rsidRPr="00C4136F">
        <w:rPr>
          <w:rStyle w:val="Style13ptBold"/>
        </w:rPr>
        <w:t>Feiner 20</w:t>
      </w:r>
      <w:r w:rsidRPr="00C4136F">
        <w:t xml:space="preserve"> (Lauren, “Key GOP lawmaker lays out ‘non-starters’ for Big Tech antitrust reform,” </w:t>
      </w:r>
      <w:r w:rsidRPr="00C4136F">
        <w:rPr>
          <w:i/>
          <w:iCs/>
        </w:rPr>
        <w:t>CNBC</w:t>
      </w:r>
      <w:r w:rsidRPr="00C4136F">
        <w:t xml:space="preserve">, </w:t>
      </w:r>
      <w:hyperlink r:id="rId30" w:history="1">
        <w:r w:rsidRPr="00C4136F">
          <w:rPr>
            <w:rStyle w:val="Hyperlink"/>
          </w:rPr>
          <w:t>https://www.cnbc.com/2020/10/06/key-gop-lawmaker-lays-out-non-starters-for-antitrust-reform.html</w:t>
        </w:r>
      </w:hyperlink>
      <w:r w:rsidRPr="00C4136F">
        <w:t>)</w:t>
      </w:r>
    </w:p>
    <w:p w14:paraId="6CD74B52" w14:textId="77777777" w:rsidR="00DD7709" w:rsidRPr="00C4136F" w:rsidRDefault="00DD7709" w:rsidP="00DD7709"/>
    <w:p w14:paraId="1A717F54" w14:textId="77777777" w:rsidR="00DD7709" w:rsidRPr="00C4136F" w:rsidRDefault="00DD7709" w:rsidP="00DD7709">
      <w:pPr>
        <w:rPr>
          <w:sz w:val="12"/>
        </w:rPr>
      </w:pPr>
      <w:r w:rsidRPr="00C4136F">
        <w:rPr>
          <w:rStyle w:val="StyleUnderline"/>
        </w:rPr>
        <w:t>The House panel’s investigation was launched</w:t>
      </w:r>
      <w:r w:rsidRPr="00C4136F">
        <w:rPr>
          <w:sz w:val="12"/>
        </w:rPr>
        <w:t xml:space="preserve"> in June 2019 </w:t>
      </w:r>
      <w:r w:rsidRPr="00C4136F">
        <w:rPr>
          <w:rStyle w:val="StyleUnderline"/>
        </w:rPr>
        <w:t>as a bipartisan endeavor</w:t>
      </w:r>
      <w:r w:rsidRPr="00C4136F">
        <w:rPr>
          <w:sz w:val="12"/>
        </w:rPr>
        <w:t xml:space="preserve">. Buck has repeatedly said in interviews it has remained a coordinated effort. But his report shows that </w:t>
      </w:r>
      <w:r w:rsidRPr="00C4136F">
        <w:rPr>
          <w:rStyle w:val="StyleUnderline"/>
        </w:rPr>
        <w:t>even a Republican who has seemed most open to reform is reticent to endorse</w:t>
      </w:r>
      <w:r w:rsidRPr="00C4136F">
        <w:rPr>
          <w:sz w:val="12"/>
        </w:rPr>
        <w:t xml:space="preserve"> some of the </w:t>
      </w:r>
      <w:r w:rsidRPr="00C4136F">
        <w:rPr>
          <w:rStyle w:val="StyleUnderline"/>
        </w:rPr>
        <w:t>bolder proposals</w:t>
      </w:r>
      <w:r w:rsidRPr="00C4136F">
        <w:rPr>
          <w:sz w:val="12"/>
        </w:rPr>
        <w:t xml:space="preserve"> Democrats are considering. The divergence leaves an opening for the powerful tech companies to oppose legislation that could place greater regulatory burdens on their businesses or even force them to break up. But Buck told CNBC Tuesday that if anything, his response should concern tech companies even more because it shows there is significant agreement on many key recommendations. “I think it’s clear that there will be a bipartisan effort to make reforms in the antitrust area,” Buck said, “And if I was one of the tech companies I would see this week of Democrat and Republican responses as very concerning because there is clearly a bipartisan conclusion that these companies are acting anticompetitively and that [there’s] bipartisan consensus on many of the reforms that are necessary.” In the draft report, Buck wrote that he agrees “in principle” on the findings of the report, but “cannot endorse all of the legislative recommendations offered by the majority.” “We will work with the Chairman in a bipartisan fashion to help enact the legislative solutions where we can agree,” the draft report says. “However, we are concerned that sweeping changes could lead to overregulation and carry unintended consequences for the entire economy. We prefer a targeted approach, the scalpel of antitrust, rather than the chainsaw of regulation.” In the draft report, Buck lays out the following as areas of common ground he’s found with the Democratic report: Additional resources for antitrust enforcers. Creating rules that ensure users can transfer their data between platforms. Shifting the burden of proof in merger cases to make it more possible for antitrust agencies to bring successful merger challenges. Also under the “Common Ground” section, Buck lays out areas where he’d like to see more expert feedback, according to the draft report, before installing potentially onerous regulations. These areas for further exploration include: Leveraging monopoly power from one market to threaten a separate market. Predatory pricing. Revitalizing the “Essential Facilities Doctrine,” whereby a company with monopoly power must allow competitors “reasonable use” of a facility it owns if those competitors rely on it to succeed in the marketplace. How platform monopolies should be allowed to make design changes to their services. Buck also lists several “non-starters” in the discussions: A “Glass-Steagall for the Internet,” or a type of structural separation that would force large data firms to distinguish different lines of business. Buck calls this “a thinly veiled call to break up Big Tech firms,” according to the draft report and writes, “We do not agree with the majority’s approach to pass a Big Tech Glass-Steagall Act,” referring to the 1933 law that separated commercial and investment banking. Eliminating arbitration clauses and removing limits on class action lawsuits. The draft report says the idea is “rife with unintended consequences,” saying arbitration provides important protections for small businesses, though “there is room for Congress to reevaluate some portions of arbitration clause policy.” Creating a “regulatory regime” to create rules governing “equal terms for equal service” to prevent platforms from self-preferencing. The draft report claims this would reduce innovation and harm small businesses. Removing “barriers” to private antitrust enforcement by excluding antitrust arbitration clauses from contracts. The draft report says Congress should focus on removing barriers for antitrust agencies to move forward with enforcement, rather than do so for private enforcement. </w:t>
      </w:r>
      <w:r w:rsidRPr="00C4136F">
        <w:rPr>
          <w:rStyle w:val="StyleUnderline"/>
        </w:rPr>
        <w:t>In addition to</w:t>
      </w:r>
      <w:r w:rsidRPr="00C4136F">
        <w:rPr>
          <w:sz w:val="12"/>
        </w:rPr>
        <w:t xml:space="preserve"> the “</w:t>
      </w:r>
      <w:r w:rsidRPr="00C4136F">
        <w:rPr>
          <w:rStyle w:val="StyleUnderline"/>
        </w:rPr>
        <w:t>non-starters</w:t>
      </w:r>
      <w:r w:rsidRPr="00C4136F">
        <w:rPr>
          <w:sz w:val="12"/>
        </w:rPr>
        <w:t xml:space="preserve">,” </w:t>
      </w:r>
      <w:r w:rsidRPr="00DF0B54">
        <w:rPr>
          <w:rStyle w:val="StyleUnderline"/>
          <w:highlight w:val="cyan"/>
        </w:rPr>
        <w:t>Buck</w:t>
      </w:r>
      <w:r w:rsidRPr="00C4136F">
        <w:rPr>
          <w:sz w:val="12"/>
        </w:rPr>
        <w:t xml:space="preserve">’s report </w:t>
      </w:r>
      <w:r w:rsidRPr="00DF0B54">
        <w:rPr>
          <w:rStyle w:val="Emphasis"/>
          <w:highlight w:val="cyan"/>
        </w:rPr>
        <w:t>criticizes the</w:t>
      </w:r>
      <w:r w:rsidRPr="00C4136F">
        <w:rPr>
          <w:sz w:val="12"/>
        </w:rPr>
        <w:t xml:space="preserve"> majority </w:t>
      </w:r>
      <w:r w:rsidRPr="00DF0B54">
        <w:rPr>
          <w:rStyle w:val="Emphasis"/>
          <w:highlight w:val="cyan"/>
        </w:rPr>
        <w:t>report</w:t>
      </w:r>
      <w:r w:rsidRPr="00DF0B54">
        <w:rPr>
          <w:rStyle w:val="StyleUnderline"/>
          <w:highlight w:val="cyan"/>
        </w:rPr>
        <w:t xml:space="preserve"> for </w:t>
      </w:r>
      <w:r w:rsidRPr="00DF0B54">
        <w:rPr>
          <w:rStyle w:val="Emphasis"/>
          <w:highlight w:val="cyan"/>
        </w:rPr>
        <w:t>not tackling</w:t>
      </w:r>
      <w:r w:rsidRPr="00DF0B54">
        <w:rPr>
          <w:rStyle w:val="StyleUnderline"/>
          <w:highlight w:val="cyan"/>
        </w:rPr>
        <w:t xml:space="preserve"> the issue of potential censorship and political bias online</w:t>
      </w:r>
      <w:r w:rsidRPr="00C4136F">
        <w:rPr>
          <w:sz w:val="12"/>
        </w:rPr>
        <w:t xml:space="preserve">. Buck told CNBC Tuesday that alleged platform bias was a “symptom of the overall problem” with tech competition. </w:t>
      </w:r>
      <w:r w:rsidRPr="00DF0B54">
        <w:rPr>
          <w:rStyle w:val="StyleUnderline"/>
          <w:highlight w:val="cyan"/>
        </w:rPr>
        <w:t>Conservative lawmakers say tech platforms</w:t>
      </w:r>
      <w:r w:rsidRPr="00C4136F">
        <w:rPr>
          <w:sz w:val="12"/>
        </w:rPr>
        <w:t xml:space="preserve"> such as Facebook and Google-owned YouTube </w:t>
      </w:r>
      <w:r w:rsidRPr="00DF0B54">
        <w:rPr>
          <w:rStyle w:val="StyleUnderline"/>
          <w:highlight w:val="cyan"/>
        </w:rPr>
        <w:t>stifle conservative speech</w:t>
      </w:r>
      <w:r w:rsidRPr="00DF0B54">
        <w:rPr>
          <w:sz w:val="12"/>
          <w:highlight w:val="cyan"/>
        </w:rPr>
        <w:t>,</w:t>
      </w:r>
      <w:r w:rsidRPr="00C4136F">
        <w:rPr>
          <w:sz w:val="12"/>
        </w:rPr>
        <w:t xml:space="preserve"> an allegation the tech companies have repeatedly denied. </w:t>
      </w:r>
      <w:r w:rsidRPr="00C4136F">
        <w:rPr>
          <w:rStyle w:val="StyleUnderline"/>
        </w:rPr>
        <w:t xml:space="preserve">Buck’s report shows that </w:t>
      </w:r>
      <w:r w:rsidRPr="00DF0B54">
        <w:rPr>
          <w:rStyle w:val="StyleUnderline"/>
          <w:highlight w:val="cyan"/>
        </w:rPr>
        <w:t xml:space="preserve">regardless of the areas of agreement, there will </w:t>
      </w:r>
      <w:r w:rsidRPr="00DF0B54">
        <w:rPr>
          <w:rStyle w:val="Emphasis"/>
          <w:highlight w:val="cyan"/>
        </w:rPr>
        <w:t>be a long road ahead for lawmakers to reform antitrust laws</w:t>
      </w:r>
      <w:r w:rsidRPr="00C4136F">
        <w:rPr>
          <w:sz w:val="12"/>
        </w:rPr>
        <w:t>, even as the companies they have investigated face potentially imminent competition lawsuits.</w:t>
      </w:r>
    </w:p>
    <w:p w14:paraId="05290627" w14:textId="77777777" w:rsidR="00DD7709" w:rsidRPr="00C4136F" w:rsidRDefault="00DD7709" w:rsidP="00DD7709">
      <w:pPr>
        <w:pStyle w:val="Heading3"/>
        <w:rPr>
          <w:rFonts w:cs="Times New Roman"/>
        </w:rPr>
      </w:pPr>
      <w:r w:rsidRPr="00C4136F">
        <w:rPr>
          <w:rFonts w:cs="Times New Roman"/>
        </w:rPr>
        <w:t>!---Disinformation---Democracy</w:t>
      </w:r>
    </w:p>
    <w:p w14:paraId="11DDC230" w14:textId="77777777" w:rsidR="00DD7709" w:rsidRPr="00C4136F" w:rsidRDefault="00DD7709" w:rsidP="00DD7709">
      <w:pPr>
        <w:pStyle w:val="Heading4"/>
        <w:rPr>
          <w:rFonts w:cs="Times New Roman"/>
        </w:rPr>
      </w:pPr>
      <w:r w:rsidRPr="00C4136F">
        <w:rPr>
          <w:rFonts w:cs="Times New Roman"/>
        </w:rPr>
        <w:t>Unchecked disinformation collapses democracy</w:t>
      </w:r>
    </w:p>
    <w:p w14:paraId="036F71E0" w14:textId="77777777" w:rsidR="00DD7709" w:rsidRPr="00C4136F" w:rsidRDefault="00DD7709" w:rsidP="00DD7709">
      <w:r w:rsidRPr="00C4136F">
        <w:rPr>
          <w:rStyle w:val="Style13ptBold"/>
        </w:rPr>
        <w:t>Hwang 20</w:t>
      </w:r>
      <w:r w:rsidRPr="00C4136F">
        <w:t xml:space="preserve">, curator and chair for the Stanford Center on Legal Informatics FutureLaw 2014 conference. He previously organized the New and Emerging Legal Infrastructures Conference (NELIC) at Berkeley Law in 2010, and chaired FutureLaw 2013. He is also the founder of the Awesome Foundation for the Arts and Sciences, a distributed, worldwide philanthropic organization founded to provide lightweight grants to projects that forward the interest of awesomeness in the universe. Previously, he has worked at the Berkman Center for Internet and Society at Harvard University, Creative Commons, Mozilla Foundation, and the Electronic Frontier Foundation. (Tim, “11 - Dealing with Disinformation: Evaluating the Case for Amendment of Section 230 of the Communications Decency Act,” Cambridge Core, </w:t>
      </w:r>
      <w:hyperlink r:id="rId31" w:history="1">
        <w:r w:rsidRPr="00C4136F">
          <w:rPr>
            <w:rStyle w:val="Hyperlink"/>
          </w:rPr>
          <w:t>https://www.cambridge.org/core/books/social-media-and-democracy/dealing-with-disinformation-evaluating-the-case-for-amendment-of-section-230-of-the-communications-decency-act/665B952A40A6A5F244E2141A84CA45D8/core-reader</w:t>
        </w:r>
      </w:hyperlink>
      <w:r w:rsidRPr="00C4136F">
        <w:t>)</w:t>
      </w:r>
    </w:p>
    <w:p w14:paraId="657047F5" w14:textId="77777777" w:rsidR="00DD7709" w:rsidRPr="00C4136F" w:rsidRDefault="00DD7709" w:rsidP="00DD7709"/>
    <w:p w14:paraId="1F857AF1" w14:textId="77777777" w:rsidR="00DD7709" w:rsidRPr="00C4136F" w:rsidRDefault="00DD7709" w:rsidP="00DD7709">
      <w:r w:rsidRPr="00C4136F">
        <w:t>“Fake news” has become a commonplace term for characterizing the prevalence of false or inaccurate stories circulating online, considered a symptom of the poor state of information quality throughout media and society generally. These stories were widely distributed during the 2016 US presidential election, with one survey suggesting that close to one in five US adults saw headlines claiming (falsely) that the Pope had endorsed then-candidate Donald Trump and that protestors had been paid #3,500 to disrupt a Trump rally (Silverman and Singer-Vine 2016). These stories were also considered credible, with 64 percent and 79 percent of respondents reporting that they believed the stories to be “very or somewhat accurate,” respectively (Silverman and Singer-Vine 2016).</w:t>
      </w:r>
    </w:p>
    <w:p w14:paraId="5ECA2978" w14:textId="77777777" w:rsidR="00DD7709" w:rsidRPr="00C4136F" w:rsidRDefault="00DD7709" w:rsidP="00DD7709">
      <w:r w:rsidRPr="00C4136F">
        <w:t xml:space="preserve">Perhaps </w:t>
      </w:r>
      <w:r w:rsidRPr="00C4136F">
        <w:rPr>
          <w:rStyle w:val="StyleUnderline"/>
        </w:rPr>
        <w:t>the primary trigger for calls for a</w:t>
      </w:r>
      <w:r w:rsidRPr="00C4136F">
        <w:t xml:space="preserve"> regulatory </w:t>
      </w:r>
      <w:r w:rsidRPr="00C4136F">
        <w:rPr>
          <w:rStyle w:val="StyleUnderline"/>
        </w:rPr>
        <w:t xml:space="preserve">response to the challenges posed by disinformation threats online has been confirmation by the intelligence community that </w:t>
      </w:r>
      <w:r w:rsidRPr="008A4455">
        <w:rPr>
          <w:rStyle w:val="StyleUnderline"/>
          <w:highlight w:val="cyan"/>
        </w:rPr>
        <w:t>Russian state actors engaged in an active effort to shape</w:t>
      </w:r>
      <w:r w:rsidRPr="00C4136F">
        <w:rPr>
          <w:rStyle w:val="StyleUnderline"/>
        </w:rPr>
        <w:t xml:space="preserve"> discourse around the </w:t>
      </w:r>
      <w:r w:rsidRPr="008A4455">
        <w:rPr>
          <w:rStyle w:val="StyleUnderline"/>
          <w:highlight w:val="cyan"/>
        </w:rPr>
        <w:t>2016</w:t>
      </w:r>
      <w:r w:rsidRPr="00C4136F">
        <w:rPr>
          <w:rStyle w:val="StyleUnderline"/>
        </w:rPr>
        <w:t xml:space="preserve"> US presidential </w:t>
      </w:r>
      <w:r w:rsidRPr="008A4455">
        <w:rPr>
          <w:rStyle w:val="StyleUnderline"/>
          <w:highlight w:val="cyan"/>
        </w:rPr>
        <w:t>election</w:t>
      </w:r>
      <w:r w:rsidRPr="00C4136F">
        <w:t xml:space="preserve"> (NCCIC 2016; National Intelligence Council 2017). The 2016 Russian campaign was a multifaceted effort aimed at undermining trust in targeted political figures. This included </w:t>
      </w:r>
      <w:r w:rsidRPr="008A4455">
        <w:rPr>
          <w:rStyle w:val="StyleUnderline"/>
          <w:highlight w:val="cyan"/>
        </w:rPr>
        <w:t>conspiracy theories</w:t>
      </w:r>
      <w:r w:rsidRPr="00C4136F">
        <w:t xml:space="preserve"> such as “Pizzagate,” which spread the notion that Democratic nominee Hillary Clinton and Clinton campaign chairman John Podesta were members of an underground sex trafficking ring (Robb 2017). Beyond efforts to spread disinformation, the effort also included attempts to </w:t>
      </w:r>
      <w:r w:rsidRPr="008A4455">
        <w:rPr>
          <w:rStyle w:val="StyleUnderline"/>
          <w:highlight w:val="cyan"/>
        </w:rPr>
        <w:t>exacerbate political polarization</w:t>
      </w:r>
      <w:r w:rsidRPr="00C4136F">
        <w:t xml:space="preserve">, in one case </w:t>
      </w:r>
      <w:r w:rsidRPr="008A4455">
        <w:rPr>
          <w:rStyle w:val="StyleUnderline"/>
          <w:highlight w:val="cyan"/>
        </w:rPr>
        <w:t>stoking</w:t>
      </w:r>
      <w:r w:rsidRPr="00C4136F">
        <w:t xml:space="preserve"> racial </w:t>
      </w:r>
      <w:r w:rsidRPr="008A4455">
        <w:rPr>
          <w:rStyle w:val="StyleUnderline"/>
          <w:highlight w:val="cyan"/>
        </w:rPr>
        <w:t>controversy around law enforcement</w:t>
      </w:r>
      <w:r w:rsidRPr="00C4136F">
        <w:rPr>
          <w:rStyle w:val="StyleUnderline"/>
        </w:rPr>
        <w:t xml:space="preserve"> between activist Black Lives Matter and Blue Lives Matter groups</w:t>
      </w:r>
      <w:r w:rsidRPr="00C4136F">
        <w:t xml:space="preserve"> (Alcindor 2017; Seetharaman 2017). The campaign also operated through a range of different channels. State-owned media outlets such as Sputnik and Russia Today were leveraged to create and disseminate disinformation widely. These more obvious channels operated alongside more subtle “grassroots” infiltration of online communities and the purchase of targeted advertising across various social media platforms. Beyond the spread of disinformation, the campaign also engaged in hacking targeted at compromising private information held by political parties and candidates on both sides of the electoral race. Although the 2016 Russian campaign has been a widely discussed example of state-driven online disinformation, the use of these techniques is not new. Researchers have tracked similar online disinformation campaigns launched by Russia to influence political discourse throughout Central and Eastern Europe, as well as the Middle East, in recent years (Chen 2015; Lange-Ionatamishvili, Svetoka, and Geers 2015; NPR 2017; Wintour 2017). Nor are these campaigns specific to Russia. Researchers have found that social media has been leveraged for political disinformation purposes in a range of different contexts in recent years. Incidents include efforts seen in Mexico, Brazil, Canada, and China, to name a few (Finley 2015; Robertson et al. 2016; Woolley and Howard 2017). These campaigns have been launched by state actors as in the Russian case, but have also been launched by a range of independent groups (Robertson et al. 2016). Financial Incentives for Disinformation Recognition that politically motivated actors engaged in efforts to influence the 2016 election has emerged alongside a growing number of commentators highlighting the financial incentives driving the creation and dissemination of disinformation. Online advertising, in particular, has been seen as a motivator to create false but highly sharable content that drives monetizable page views to content online. In the context of the 2016 US presidential election, businesses both within the country and abroad engaged in the creation of sites spreading disinformation through the Web. Media outlets included such sites as “The Denver Guardian,” which spread a range of conspiracy theories, such as one story connecting Clinton to the murder of an FBI agent investigating her use of a private email server, shared millions of times across Facebook (Coler 2016). While the site was designed with the appearance of a local paper in Colorado, it was in actuality operated by a Los Angeles–based entrepreneur who also ran a collection of other sites profiting from the sharing of disinformation (Coler 2016). Outside the United States, journalists have uncovered groups of entrepreneurs in Macedonia and elsewhere profiting by selling advertisements running alongside disinformation catering to right-wing readers online (Tynan 2016; Subramanian 2017). Stories included “news” of Pope Francis endorsing then-candidate Trump and fabricated reports of the candidate slapping a protestor at a campaign rally (Subramanian 2017). These sites sometimes acted as an amplifier rather than an originator of disinformation, copying content from other sites online and promoting them through swarms of fake accounts on social media platforms like Twitter and Facebook (Subramanian 2017). Discussion around financial incentives for disinformation has not been limited to discussing the outlets producing and promoting this content online. Since many of the most prominent online platforms such as Google and Facebook are themselves reliant on advertising, critics and researchers have also underscored that the companies hosting this activity may have perverse incentives to harbor it, given that disinformation content is often widely shared and viewed (Allcott and Gentzkow 2017; Thompson 2017). For their part, these platforms have disputed this notion in numerous public statements and have taken action to restrict distributing advertising against disinformation (Wingfield, Isaac and Benner 2016; Ling 2017). “Trolling Culture” As a Disinformation Source Beyond the activities of politically and financially motivated actors, the participation of grassroots online “troll” culture has also been a force in facilitating political disinformation. Crowd activity – often performed anonymously – to shock and harass private citizens, public figures, and institutions for pure entertainment purposes has been a long-standing feature of social behavior on the Internet (Coleman 2015). These activities in the past have leveraged a wide array of tactics, from the manipulation of online polls to the strategic targeting of journalists and “swatting” – false emergency reports to law enforcement aimed at bringing police officers to a targeted address (North 2017). In recent years, many of these communities have been radicalized by far-right groups to “spread white supremacist thought, Islamophobia, and misogyny through irony and knowledge of internet culture,” as researchers Alice Marwick and Rebecca Lewis have documented (Marwick and Lewis 2017; Schreckinger 2017). In the context of the 2016 US presidential election, many of these communities were involved in coordinated campaigns to spread political disinformation. This included promoting conspiracy theories that philanthropist George Soros was engaged in a nationwide campaign to fund protests against Trump and claims that Democratic National Committee (DNC) staffer Seth Rich was assassinated as part of a cover-up connected to the 2016 leak of emails from the DNC (Dreyfuss 2017). Effectively, these campaigns drew on the efforts of volunteers, a loosely coordinated, informal coalition of overlapping “alt-right” groups. This brought together a wide range of actors, including gamer communities, users of the popular online discussion board Reddit, members of the white supremacist community Stormfront, and “alt-light” news outlets echoing some of the messages of the far-right but excluding some of the more controversial views, to name a few (Marwick and Lewis 2017, p. 26). These techniques drew explicitly on these earlier “trolling” efforts. As Mike Cernovich, one prominent alt-right figure involved in both earlier campaigns against feminists in the video-game industry and in the 2016 election, put it, “troll tactics” were a means with which to “build [his] brand” (Marantz 2016). The involvement of these communities in targeted campaigns of political disinformation highlights the important point that these three sources – state-run, financially driven, and trolling – do not operate independently. Instead, numerous ties link these engines of online disinformation into an ecosystem of overlapping, occasionally cooperating groups. Notably, state-run efforts coordinated by Russia leveraged paid agents who in turn worked to infiltrate and mobilize online communities to spread political disinformation (Kosoff 2017). Similarly, state-run efforts also subsidize and support a variety of financially motivated media channels to spread “fake news” and disinformation through the Web (Belford, Cvetkovska, Sekulovska, and Dojčinović 2017). These groups also operate on their own, acting independently for their own reasons to engage in the distribution of disinformation. The (Ambiguous) Impact of Online Disinformation While all the activities discussed in this section are well documented, it is important to recognize that, at the time of writing, clear empirical evidence of their actual influence over political outcomes is still unclear. While some researchers have concluded that disinformation efforts did have an impact on the 2016 US presidential election, the issue remains a matter of scholarly debate (Howard and Kollanyi 2017; Kollanyi, Bradshaw, and Neudert 2017). Given the limited visibility into the operations of various disinformation activities and the data around overall political participation on social media and other platforms, it is likely that this issue will remain ambiguous for some time. If they are indeed effective, </w:t>
      </w:r>
      <w:r w:rsidRPr="00C4136F">
        <w:rPr>
          <w:rStyle w:val="StyleUnderline"/>
        </w:rPr>
        <w:t xml:space="preserve">the potential </w:t>
      </w:r>
      <w:r w:rsidRPr="008A4455">
        <w:rPr>
          <w:rStyle w:val="StyleUnderline"/>
          <w:highlight w:val="cyan"/>
        </w:rPr>
        <w:t>risk to democratic institutions</w:t>
      </w:r>
      <w:r w:rsidRPr="00C4136F">
        <w:rPr>
          <w:rStyle w:val="StyleUnderline"/>
        </w:rPr>
        <w:t xml:space="preserve"> and processes </w:t>
      </w:r>
      <w:r w:rsidRPr="008A4455">
        <w:rPr>
          <w:rStyle w:val="StyleUnderline"/>
          <w:highlight w:val="cyan"/>
        </w:rPr>
        <w:t>seem clear</w:t>
      </w:r>
      <w:r w:rsidRPr="008A4455">
        <w:rPr>
          <w:highlight w:val="cyan"/>
        </w:rPr>
        <w:t>.</w:t>
      </w:r>
      <w:r w:rsidRPr="00C4136F">
        <w:t xml:space="preserve"> </w:t>
      </w:r>
      <w:r w:rsidRPr="00C4136F">
        <w:rPr>
          <w:rStyle w:val="StyleUnderline"/>
        </w:rPr>
        <w:t xml:space="preserve">The capability of </w:t>
      </w:r>
      <w:r w:rsidRPr="008A4455">
        <w:rPr>
          <w:rStyle w:val="StyleUnderline"/>
          <w:highlight w:val="cyan"/>
        </w:rPr>
        <w:t>foreign powers</w:t>
      </w:r>
      <w:r w:rsidRPr="00C4136F">
        <w:rPr>
          <w:rStyle w:val="StyleUnderline"/>
        </w:rPr>
        <w:t xml:space="preserve"> to </w:t>
      </w:r>
      <w:r w:rsidRPr="008A4455">
        <w:rPr>
          <w:rStyle w:val="StyleUnderline"/>
          <w:highlight w:val="cyan"/>
        </w:rPr>
        <w:t>effectively manipulate political discourse</w:t>
      </w:r>
      <w:r w:rsidRPr="00C4136F">
        <w:rPr>
          <w:rStyle w:val="StyleUnderline"/>
        </w:rPr>
        <w:t xml:space="preserve"> within a country raises </w:t>
      </w:r>
      <w:r w:rsidRPr="008A4455">
        <w:rPr>
          <w:rStyle w:val="StyleUnderline"/>
          <w:highlight w:val="cyan"/>
        </w:rPr>
        <w:t>difficult questions about the representativeness of elected officials and</w:t>
      </w:r>
      <w:r w:rsidRPr="00C4136F">
        <w:rPr>
          <w:rStyle w:val="StyleUnderline"/>
        </w:rPr>
        <w:t xml:space="preserve"> the </w:t>
      </w:r>
      <w:r w:rsidRPr="008A4455">
        <w:rPr>
          <w:rStyle w:val="StyleUnderline"/>
          <w:highlight w:val="cyan"/>
        </w:rPr>
        <w:t>decisions</w:t>
      </w:r>
      <w:r w:rsidRPr="00C4136F">
        <w:rPr>
          <w:rStyle w:val="StyleUnderline"/>
        </w:rPr>
        <w:t xml:space="preserve"> made by them</w:t>
      </w:r>
      <w:r w:rsidRPr="00C4136F">
        <w:t xml:space="preserve">. To the extent that much </w:t>
      </w:r>
      <w:r w:rsidRPr="008A4455">
        <w:rPr>
          <w:rStyle w:val="Emphasis"/>
          <w:highlight w:val="cyan"/>
        </w:rPr>
        <w:t>disinformation</w:t>
      </w:r>
      <w:r w:rsidRPr="00C4136F">
        <w:t xml:space="preserve"> seen during the 2016 US presidential campaign </w:t>
      </w:r>
      <w:r w:rsidRPr="00C4136F">
        <w:rPr>
          <w:rStyle w:val="StyleUnderline"/>
        </w:rPr>
        <w:t xml:space="preserve">focused on exacerbating political conflict and cementing polarization, such activities might also </w:t>
      </w:r>
      <w:r w:rsidRPr="008A4455">
        <w:rPr>
          <w:rStyle w:val="Emphasis"/>
          <w:highlight w:val="cyan"/>
        </w:rPr>
        <w:t>erode</w:t>
      </w:r>
      <w:r w:rsidRPr="008A4455">
        <w:rPr>
          <w:rStyle w:val="StyleUnderline"/>
          <w:highlight w:val="cyan"/>
        </w:rPr>
        <w:t xml:space="preserve"> the ability for democracies to effectively</w:t>
      </w:r>
      <w:r w:rsidRPr="00C4136F">
        <w:rPr>
          <w:rStyle w:val="StyleUnderline"/>
        </w:rPr>
        <w:t xml:space="preserve"> act as engines for </w:t>
      </w:r>
      <w:r w:rsidRPr="008A4455">
        <w:rPr>
          <w:rStyle w:val="StyleUnderline"/>
          <w:highlight w:val="cyan"/>
        </w:rPr>
        <w:t>compromise between segments of society</w:t>
      </w:r>
      <w:r w:rsidRPr="00C4136F">
        <w:t xml:space="preserve"> (Epstein and Graham 2007). Yet evidence on this front is ambiguous. It is unclear that the Internet is in fact increasing polarization (Boxell, Gentzkow, and Shapiro 2017). Moreover, it is unclear whether a more partisan media writ large is in turn making the public more polarized (Prior 2013). However, regardless of whether or not they are indeed effective, </w:t>
      </w:r>
      <w:r w:rsidRPr="00C4136F">
        <w:rPr>
          <w:rStyle w:val="StyleUnderline"/>
        </w:rPr>
        <w:t>these politically targeted activities</w:t>
      </w:r>
      <w:r w:rsidRPr="00C4136F">
        <w:t xml:space="preserve"> – and public knowledge about them – still may </w:t>
      </w:r>
      <w:r w:rsidRPr="00C4136F">
        <w:rPr>
          <w:rStyle w:val="StyleUnderline"/>
        </w:rPr>
        <w:t>raise threats to the health of democratic processes</w:t>
      </w:r>
      <w:r w:rsidRPr="00C4136F">
        <w:t xml:space="preserve">. </w:t>
      </w:r>
      <w:r w:rsidRPr="00C4136F">
        <w:rPr>
          <w:rStyle w:val="StyleUnderline"/>
        </w:rPr>
        <w:t>Disinformation campaigns</w:t>
      </w:r>
      <w:r w:rsidRPr="00C4136F">
        <w:t xml:space="preserve"> might </w:t>
      </w:r>
      <w:r w:rsidRPr="008A4455">
        <w:rPr>
          <w:rStyle w:val="StyleUnderline"/>
          <w:highlight w:val="cyan"/>
        </w:rPr>
        <w:t xml:space="preserve">accelerate erosion in </w:t>
      </w:r>
      <w:r w:rsidRPr="008A4455">
        <w:rPr>
          <w:rStyle w:val="Emphasis"/>
          <w:highlight w:val="cyan"/>
        </w:rPr>
        <w:t>public trust of institutions</w:t>
      </w:r>
      <w:r w:rsidRPr="00C4136F">
        <w:rPr>
          <w:rStyle w:val="StyleUnderline"/>
        </w:rPr>
        <w:t xml:space="preserve"> seen as </w:t>
      </w:r>
      <w:r w:rsidRPr="008A4455">
        <w:rPr>
          <w:rStyle w:val="Emphasis"/>
          <w:highlight w:val="cyan"/>
        </w:rPr>
        <w:t>critical</w:t>
      </w:r>
      <w:r w:rsidRPr="008A4455">
        <w:rPr>
          <w:rStyle w:val="StyleUnderline"/>
          <w:highlight w:val="cyan"/>
        </w:rPr>
        <w:t xml:space="preserve"> to</w:t>
      </w:r>
      <w:r w:rsidRPr="00C4136F">
        <w:rPr>
          <w:rStyle w:val="StyleUnderline"/>
        </w:rPr>
        <w:t xml:space="preserve"> the maintenance of </w:t>
      </w:r>
      <w:r w:rsidRPr="008A4455">
        <w:rPr>
          <w:rStyle w:val="StyleUnderline"/>
          <w:highlight w:val="cyan"/>
        </w:rPr>
        <w:t>democracy</w:t>
      </w:r>
      <w:r w:rsidRPr="00C4136F">
        <w:t xml:space="preserve">. First, </w:t>
      </w:r>
      <w:r w:rsidRPr="008A4455">
        <w:rPr>
          <w:rStyle w:val="StyleUnderline"/>
          <w:highlight w:val="cyan"/>
        </w:rPr>
        <w:t>skepticism</w:t>
      </w:r>
      <w:r w:rsidRPr="00C4136F">
        <w:rPr>
          <w:rStyle w:val="StyleUnderline"/>
        </w:rPr>
        <w:t xml:space="preserve"> around the veracity of online information generally might also </w:t>
      </w:r>
      <w:r w:rsidRPr="008A4455">
        <w:rPr>
          <w:rStyle w:val="StyleUnderline"/>
          <w:highlight w:val="cyan"/>
        </w:rPr>
        <w:t>limit the influence of journalist</w:t>
      </w:r>
      <w:r w:rsidRPr="00C4136F">
        <w:rPr>
          <w:rStyle w:val="StyleUnderline"/>
        </w:rPr>
        <w:t>ic channel</w:t>
      </w:r>
      <w:r w:rsidRPr="008A4455">
        <w:rPr>
          <w:rStyle w:val="StyleUnderline"/>
          <w:highlight w:val="cyan"/>
        </w:rPr>
        <w:t>s</w:t>
      </w:r>
      <w:r w:rsidRPr="00C4136F">
        <w:rPr>
          <w:rStyle w:val="StyleUnderline"/>
        </w:rPr>
        <w:t xml:space="preserve"> producing </w:t>
      </w:r>
      <w:r w:rsidRPr="008A4455">
        <w:rPr>
          <w:rStyle w:val="StyleUnderline"/>
          <w:highlight w:val="cyan"/>
        </w:rPr>
        <w:t>and</w:t>
      </w:r>
      <w:r w:rsidRPr="00C4136F">
        <w:rPr>
          <w:rStyle w:val="StyleUnderline"/>
        </w:rPr>
        <w:t xml:space="preserve"> distributing </w:t>
      </w:r>
      <w:r w:rsidRPr="008A4455">
        <w:rPr>
          <w:rStyle w:val="StyleUnderline"/>
          <w:highlight w:val="cyan"/>
        </w:rPr>
        <w:t>accurate info</w:t>
      </w:r>
      <w:r w:rsidRPr="00C4136F">
        <w:rPr>
          <w:rStyle w:val="StyleUnderline"/>
        </w:rPr>
        <w:t>rmation</w:t>
      </w:r>
      <w:r w:rsidRPr="00C4136F">
        <w:t xml:space="preserve"> (Barthel and Mitchell 2017). </w:t>
      </w:r>
      <w:r w:rsidRPr="00C4136F">
        <w:rPr>
          <w:rStyle w:val="StyleUnderline"/>
        </w:rPr>
        <w:t>This may hinder the ability for democracies to engage in authentic, effective deliberation and arrive at decisions considered “legitimate</w:t>
      </w:r>
      <w:r w:rsidRPr="00C4136F">
        <w:t xml:space="preserve">.”1 Second, regardless of actual effectiveness, </w:t>
      </w:r>
      <w:r w:rsidRPr="00C4136F">
        <w:rPr>
          <w:rStyle w:val="StyleUnderline"/>
        </w:rPr>
        <w:t>a broadly held perception that these disinformation campaigns do indeed have an impact may itself create distrust in the legitimacy of elected officials, particularly those supported by foreign governments and interests</w:t>
      </w:r>
      <w:r w:rsidRPr="00C4136F">
        <w:t>. This has been the case in the aftermath of the 2016 campaign, with numerous congressional inquiries and an ongoing special investigation attesting to the continued concerns by policymakers and the public as a whole.</w:t>
      </w:r>
    </w:p>
    <w:p w14:paraId="0CA5CA19" w14:textId="77777777" w:rsidR="00DD7709" w:rsidRPr="00C4136F" w:rsidRDefault="00DD7709" w:rsidP="00DD7709">
      <w:pPr>
        <w:pStyle w:val="Heading4"/>
        <w:rPr>
          <w:rFonts w:cs="Times New Roman"/>
        </w:rPr>
      </w:pPr>
      <w:r w:rsidRPr="00C4136F">
        <w:rPr>
          <w:rFonts w:cs="Times New Roman"/>
        </w:rPr>
        <w:t xml:space="preserve">Democratic model </w:t>
      </w:r>
      <w:r w:rsidRPr="00C4136F">
        <w:rPr>
          <w:rFonts w:cs="Times New Roman"/>
          <w:u w:val="single"/>
        </w:rPr>
        <w:t>cascades</w:t>
      </w:r>
      <w:r w:rsidRPr="00C4136F">
        <w:rPr>
          <w:rFonts w:cs="Times New Roman"/>
        </w:rPr>
        <w:t xml:space="preserve"> and prevents a </w:t>
      </w:r>
      <w:r w:rsidRPr="00C4136F">
        <w:rPr>
          <w:rFonts w:cs="Times New Roman"/>
          <w:u w:val="single"/>
        </w:rPr>
        <w:t>global</w:t>
      </w:r>
      <w:r w:rsidRPr="00C4136F">
        <w:rPr>
          <w:rFonts w:cs="Times New Roman"/>
        </w:rPr>
        <w:t xml:space="preserve"> erosion to authoritarianism that causes </w:t>
      </w:r>
      <w:r w:rsidRPr="00C4136F">
        <w:rPr>
          <w:rFonts w:cs="Times New Roman"/>
          <w:u w:val="single"/>
        </w:rPr>
        <w:t>nuclear war.</w:t>
      </w:r>
    </w:p>
    <w:p w14:paraId="4F46CAF7" w14:textId="77777777" w:rsidR="00DD7709" w:rsidRPr="00C4136F" w:rsidRDefault="00DD7709" w:rsidP="00DD7709">
      <w:r w:rsidRPr="00C4136F">
        <w:rPr>
          <w:rStyle w:val="Style13ptBold"/>
        </w:rPr>
        <w:t>Diamond 19</w:t>
      </w:r>
      <w:r w:rsidRPr="00C4136F">
        <w:t>, Professor of Political Science and Sociology at Stanford University, Senior Fellow at the Hoover Institution, Senior Fellow at the Freeman Spogli Institute for International Studies, PhD in Sociology from Stanford University, (Dr. Larry, Ill Winds: Saving Democracy from Russian Rage, Chinese Ambition, and American Complacency, p. 199-202)</w:t>
      </w:r>
    </w:p>
    <w:p w14:paraId="69E5542C" w14:textId="77777777" w:rsidR="00DD7709" w:rsidRPr="00C4136F" w:rsidRDefault="00DD7709" w:rsidP="00DD7709">
      <w:r w:rsidRPr="00C4136F">
        <w:rPr>
          <w:rStyle w:val="StyleUnderline"/>
        </w:rPr>
        <w:t xml:space="preserve">The most obvious response to the </w:t>
      </w:r>
      <w:r w:rsidRPr="00C4136F">
        <w:rPr>
          <w:rStyle w:val="Emphasis"/>
        </w:rPr>
        <w:t>ill winds blowing</w:t>
      </w:r>
      <w:r w:rsidRPr="00C4136F">
        <w:rPr>
          <w:rStyle w:val="StyleUnderline"/>
        </w:rPr>
        <w:t xml:space="preserve"> from the world’s autocracies is to help the winds of freedom blowing in the </w:t>
      </w:r>
      <w:r w:rsidRPr="00C4136F">
        <w:rPr>
          <w:rStyle w:val="Emphasis"/>
        </w:rPr>
        <w:t>other direction</w:t>
      </w:r>
      <w:r w:rsidRPr="00C4136F">
        <w:t xml:space="preserve">. The </w:t>
      </w:r>
      <w:r w:rsidRPr="00C4136F">
        <w:rPr>
          <w:rStyle w:val="StyleUnderline"/>
        </w:rPr>
        <w:t>democracies</w:t>
      </w:r>
      <w:r w:rsidRPr="00C4136F">
        <w:t xml:space="preserve"> of the West cannot </w:t>
      </w:r>
      <w:r w:rsidRPr="00C4136F">
        <w:rPr>
          <w:rStyle w:val="StyleUnderline"/>
        </w:rPr>
        <w:t xml:space="preserve">save themselves if they do not </w:t>
      </w:r>
      <w:r w:rsidRPr="00C4136F">
        <w:rPr>
          <w:rStyle w:val="Emphasis"/>
        </w:rPr>
        <w:t>stand with democrats</w:t>
      </w:r>
      <w:r w:rsidRPr="00C4136F">
        <w:rPr>
          <w:rStyle w:val="StyleUnderline"/>
        </w:rPr>
        <w:t xml:space="preserve"> around the world</w:t>
      </w:r>
      <w:r w:rsidRPr="00C4136F">
        <w:t xml:space="preserve">. </w:t>
      </w:r>
      <w:r w:rsidRPr="00C4136F">
        <w:rPr>
          <w:rStyle w:val="StyleUnderline"/>
        </w:rPr>
        <w:t>This is truer now than ever</w:t>
      </w:r>
      <w:r w:rsidRPr="00C4136F">
        <w:t xml:space="preserve">, for several reasons. </w:t>
      </w:r>
      <w:r w:rsidRPr="00C4136F">
        <w:rPr>
          <w:rStyle w:val="StyleUnderline"/>
        </w:rPr>
        <w:t xml:space="preserve">We live </w:t>
      </w:r>
      <w:r w:rsidRPr="00C4136F">
        <w:rPr>
          <w:rStyle w:val="StyleUnderline"/>
          <w:highlight w:val="cyan"/>
        </w:rPr>
        <w:t>in a globalized world</w:t>
      </w:r>
      <w:r w:rsidRPr="00C4136F">
        <w:rPr>
          <w:rStyle w:val="StyleUnderline"/>
        </w:rPr>
        <w:t xml:space="preserve">, one in which </w:t>
      </w:r>
      <w:r w:rsidRPr="00C4136F">
        <w:rPr>
          <w:rStyle w:val="Emphasis"/>
          <w:highlight w:val="cyan"/>
        </w:rPr>
        <w:t>models</w:t>
      </w:r>
      <w:r w:rsidRPr="00C4136F">
        <w:t xml:space="preserve">, trends, and ideas </w:t>
      </w:r>
      <w:r w:rsidRPr="00C4136F">
        <w:rPr>
          <w:rStyle w:val="Emphasis"/>
          <w:highlight w:val="cyan"/>
        </w:rPr>
        <w:t>cascade across borders</w:t>
      </w:r>
      <w:r w:rsidRPr="00C4136F">
        <w:rPr>
          <w:rStyle w:val="StyleUnderline"/>
        </w:rPr>
        <w:t xml:space="preserve">. </w:t>
      </w:r>
      <w:r w:rsidRPr="00C4136F">
        <w:rPr>
          <w:rStyle w:val="StyleUnderline"/>
          <w:highlight w:val="cyan"/>
        </w:rPr>
        <w:t xml:space="preserve">Any wind of change may gather </w:t>
      </w:r>
      <w:r w:rsidRPr="00C4136F">
        <w:rPr>
          <w:rStyle w:val="Emphasis"/>
          <w:highlight w:val="cyan"/>
        </w:rPr>
        <w:t>quickly</w:t>
      </w:r>
      <w:r w:rsidRPr="00C4136F">
        <w:rPr>
          <w:rStyle w:val="StyleUnderline"/>
          <w:highlight w:val="cyan"/>
        </w:rPr>
        <w:t xml:space="preserve"> and blow with </w:t>
      </w:r>
      <w:r w:rsidRPr="00C4136F">
        <w:rPr>
          <w:rStyle w:val="Emphasis"/>
          <w:highlight w:val="cyan"/>
        </w:rPr>
        <w:t>gale force</w:t>
      </w:r>
      <w:r w:rsidRPr="00C4136F">
        <w:rPr>
          <w:rStyle w:val="StyleUnderline"/>
          <w:highlight w:val="cyan"/>
        </w:rPr>
        <w:t>. People</w:t>
      </w:r>
      <w:r w:rsidRPr="00C4136F">
        <w:rPr>
          <w:rStyle w:val="StyleUnderline"/>
        </w:rPr>
        <w:t xml:space="preserve"> everywhere </w:t>
      </w:r>
      <w:r w:rsidRPr="00C4136F">
        <w:rPr>
          <w:rStyle w:val="Emphasis"/>
          <w:highlight w:val="cyan"/>
        </w:rPr>
        <w:t>form ideas</w:t>
      </w:r>
      <w:r w:rsidRPr="00C4136F">
        <w:rPr>
          <w:rStyle w:val="StyleUnderline"/>
        </w:rPr>
        <w:t xml:space="preserve"> about how to govern</w:t>
      </w:r>
      <w:r w:rsidRPr="00C4136F">
        <w:t>—or simply about which forms of government and sources of power may be irresistible—</w:t>
      </w:r>
      <w:r w:rsidRPr="00C4136F">
        <w:rPr>
          <w:rStyle w:val="StyleUnderline"/>
        </w:rPr>
        <w:t xml:space="preserve">based </w:t>
      </w:r>
      <w:r w:rsidRPr="00C4136F">
        <w:rPr>
          <w:rStyle w:val="StyleUnderline"/>
          <w:highlight w:val="cyan"/>
        </w:rPr>
        <w:t xml:space="preserve">on what they </w:t>
      </w:r>
      <w:r w:rsidRPr="00C4136F">
        <w:rPr>
          <w:rStyle w:val="Emphasis"/>
          <w:highlight w:val="cyan"/>
        </w:rPr>
        <w:t>see</w:t>
      </w:r>
      <w:r w:rsidRPr="00C4136F">
        <w:rPr>
          <w:rStyle w:val="Emphasis"/>
        </w:rPr>
        <w:t xml:space="preserve"> happening </w:t>
      </w:r>
      <w:r w:rsidRPr="00C4136F">
        <w:rPr>
          <w:rStyle w:val="Emphasis"/>
          <w:highlight w:val="cyan"/>
        </w:rPr>
        <w:t>elsewhere</w:t>
      </w:r>
      <w:r w:rsidRPr="00C4136F">
        <w:rPr>
          <w:rStyle w:val="StyleUnderline"/>
          <w:highlight w:val="cyan"/>
        </w:rPr>
        <w:t>. We are</w:t>
      </w:r>
      <w:r w:rsidRPr="00C4136F">
        <w:rPr>
          <w:rStyle w:val="StyleUnderline"/>
        </w:rPr>
        <w:t xml:space="preserve"> now immersed </w:t>
      </w:r>
      <w:r w:rsidRPr="00C4136F">
        <w:rPr>
          <w:rStyle w:val="StyleUnderline"/>
          <w:highlight w:val="cyan"/>
        </w:rPr>
        <w:t>in a</w:t>
      </w:r>
      <w:r w:rsidRPr="00C4136F">
        <w:rPr>
          <w:rStyle w:val="StyleUnderline"/>
        </w:rPr>
        <w:t xml:space="preserve"> fierce </w:t>
      </w:r>
      <w:r w:rsidRPr="00C4136F">
        <w:rPr>
          <w:rStyle w:val="Emphasis"/>
          <w:highlight w:val="cyan"/>
        </w:rPr>
        <w:t>global contest of ideas</w:t>
      </w:r>
      <w:r w:rsidRPr="00C4136F">
        <w:rPr>
          <w:rStyle w:val="StyleUnderline"/>
        </w:rPr>
        <w:t>, information, and norms</w:t>
      </w:r>
      <w:r w:rsidRPr="00C4136F">
        <w:t xml:space="preserve">. In the digital age, that contest is moving at lightning speed, shaping how people think about their political systems and the way the world runs. </w:t>
      </w:r>
      <w:r w:rsidRPr="00C4136F">
        <w:rPr>
          <w:rStyle w:val="StyleUnderline"/>
        </w:rPr>
        <w:t xml:space="preserve">As </w:t>
      </w:r>
      <w:r w:rsidRPr="00C4136F">
        <w:rPr>
          <w:rStyle w:val="Emphasis"/>
        </w:rPr>
        <w:t>doubts</w:t>
      </w:r>
      <w:r w:rsidRPr="00C4136F">
        <w:rPr>
          <w:rStyle w:val="StyleUnderline"/>
        </w:rPr>
        <w:t xml:space="preserve"> about and </w:t>
      </w:r>
      <w:r w:rsidRPr="00C4136F">
        <w:rPr>
          <w:rStyle w:val="Emphasis"/>
        </w:rPr>
        <w:t>threats</w:t>
      </w:r>
      <w:r w:rsidRPr="00C4136F">
        <w:rPr>
          <w:rStyle w:val="StyleUnderline"/>
        </w:rPr>
        <w:t xml:space="preserve"> to democracy are </w:t>
      </w:r>
      <w:r w:rsidRPr="00C4136F">
        <w:rPr>
          <w:rStyle w:val="Emphasis"/>
        </w:rPr>
        <w:t>mounting</w:t>
      </w:r>
      <w:r w:rsidRPr="00C4136F">
        <w:rPr>
          <w:rStyle w:val="StyleUnderline"/>
        </w:rPr>
        <w:t xml:space="preserve"> in the West, this is not a contest that the democracies can afford to lose</w:t>
      </w:r>
      <w:r w:rsidRPr="00C4136F">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C4136F">
        <w:rPr>
          <w:rStyle w:val="StyleUnderline"/>
        </w:rPr>
        <w:t xml:space="preserve">the harder imperatives of </w:t>
      </w:r>
      <w:r w:rsidRPr="00C4136F">
        <w:rPr>
          <w:rStyle w:val="Emphasis"/>
        </w:rPr>
        <w:t>global</w:t>
      </w:r>
      <w:r w:rsidRPr="00C4136F">
        <w:t xml:space="preserve"> power and </w:t>
      </w:r>
      <w:r w:rsidRPr="00C4136F">
        <w:rPr>
          <w:rStyle w:val="Emphasis"/>
        </w:rPr>
        <w:t>security</w:t>
      </w:r>
      <w:r w:rsidRPr="00C4136F">
        <w:rPr>
          <w:rStyle w:val="StyleUnderline"/>
        </w:rPr>
        <w:t xml:space="preserve"> argue for more democracy, not less</w:t>
      </w:r>
      <w:r w:rsidRPr="00C4136F">
        <w:t xml:space="preserve">. For one thing, </w:t>
      </w:r>
      <w:r w:rsidRPr="00C4136F">
        <w:rPr>
          <w:rStyle w:val="StyleUnderline"/>
        </w:rPr>
        <w:t>if we do not worry about</w:t>
      </w:r>
      <w:r w:rsidRPr="00C4136F">
        <w:t xml:space="preserve"> the </w:t>
      </w:r>
      <w:r w:rsidRPr="00C4136F">
        <w:rPr>
          <w:rStyle w:val="StyleUnderline"/>
        </w:rPr>
        <w:t>quality of governance</w:t>
      </w:r>
      <w:r w:rsidRPr="00C4136F">
        <w:t xml:space="preserve"> in lower-income countries, </w:t>
      </w:r>
      <w:r w:rsidRPr="00C4136F">
        <w:rPr>
          <w:rStyle w:val="StyleUnderline"/>
          <w:highlight w:val="cyan"/>
        </w:rPr>
        <w:t>we will face</w:t>
      </w:r>
      <w:r w:rsidRPr="00C4136F">
        <w:rPr>
          <w:rStyle w:val="StyleUnderline"/>
        </w:rPr>
        <w:t xml:space="preserve"> more and more </w:t>
      </w:r>
      <w:r w:rsidRPr="00C4136F">
        <w:rPr>
          <w:rStyle w:val="Emphasis"/>
        </w:rPr>
        <w:t xml:space="preserve">troubled and </w:t>
      </w:r>
      <w:r w:rsidRPr="00C4136F">
        <w:rPr>
          <w:rStyle w:val="Emphasis"/>
          <w:highlight w:val="cyan"/>
        </w:rPr>
        <w:t>failing states</w:t>
      </w:r>
      <w:r w:rsidRPr="00C4136F">
        <w:rPr>
          <w:rStyle w:val="StyleUnderline"/>
          <w:highlight w:val="cyan"/>
        </w:rPr>
        <w:t xml:space="preserve">. </w:t>
      </w:r>
      <w:r w:rsidRPr="00C4136F">
        <w:rPr>
          <w:rStyle w:val="Emphasis"/>
          <w:highlight w:val="cyan"/>
        </w:rPr>
        <w:t>Famine</w:t>
      </w:r>
      <w:r w:rsidRPr="00C4136F">
        <w:rPr>
          <w:rStyle w:val="StyleUnderline"/>
          <w:highlight w:val="cyan"/>
        </w:rPr>
        <w:t xml:space="preserve"> and </w:t>
      </w:r>
      <w:r w:rsidRPr="00C4136F">
        <w:rPr>
          <w:rStyle w:val="Emphasis"/>
          <w:highlight w:val="cyan"/>
        </w:rPr>
        <w:t>genocide</w:t>
      </w:r>
      <w:r w:rsidRPr="00C4136F">
        <w:rPr>
          <w:rStyle w:val="StyleUnderline"/>
        </w:rPr>
        <w:t xml:space="preserve"> are the curse of authoritarian states, not democratic ones. Outright </w:t>
      </w:r>
      <w:r w:rsidRPr="00C4136F">
        <w:rPr>
          <w:rStyle w:val="Emphasis"/>
          <w:highlight w:val="cyan"/>
        </w:rPr>
        <w:t>state collapse</w:t>
      </w:r>
      <w:r w:rsidRPr="00C4136F">
        <w:rPr>
          <w:rStyle w:val="StyleUnderline"/>
        </w:rPr>
        <w:t xml:space="preserve"> is the ultimate, bitter fruit of tyranny. When countries like </w:t>
      </w:r>
      <w:r w:rsidRPr="00C4136F">
        <w:rPr>
          <w:rStyle w:val="Emphasis"/>
          <w:highlight w:val="cyan"/>
        </w:rPr>
        <w:t>Syria</w:t>
      </w:r>
      <w:r w:rsidRPr="00C4136F">
        <w:rPr>
          <w:rStyle w:val="StyleUnderline"/>
          <w:highlight w:val="cyan"/>
        </w:rPr>
        <w:t xml:space="preserve">, </w:t>
      </w:r>
      <w:r w:rsidRPr="00C4136F">
        <w:rPr>
          <w:rStyle w:val="Emphasis"/>
          <w:highlight w:val="cyan"/>
        </w:rPr>
        <w:t>Libya</w:t>
      </w:r>
      <w:r w:rsidRPr="00C4136F">
        <w:rPr>
          <w:rStyle w:val="StyleUnderline"/>
          <w:highlight w:val="cyan"/>
        </w:rPr>
        <w:t xml:space="preserve">, and </w:t>
      </w:r>
      <w:r w:rsidRPr="00C4136F">
        <w:rPr>
          <w:rStyle w:val="Emphasis"/>
          <w:highlight w:val="cyan"/>
        </w:rPr>
        <w:t>Afghanistan</w:t>
      </w:r>
      <w:r w:rsidRPr="00C4136F">
        <w:rPr>
          <w:rStyle w:val="StyleUnderline"/>
        </w:rPr>
        <w:t xml:space="preserve"> descend </w:t>
      </w:r>
      <w:r w:rsidRPr="00C4136F">
        <w:rPr>
          <w:rStyle w:val="StyleUnderline"/>
          <w:highlight w:val="cyan"/>
        </w:rPr>
        <w:t xml:space="preserve">into </w:t>
      </w:r>
      <w:r w:rsidRPr="00C4136F">
        <w:rPr>
          <w:rStyle w:val="Emphasis"/>
          <w:highlight w:val="cyan"/>
        </w:rPr>
        <w:t>civil war</w:t>
      </w:r>
      <w:r w:rsidRPr="00C4136F">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C4136F">
        <w:t xml:space="preserve">. Europe and the United States cannot withstand the rising pressures of immigration unless they work to support better, more stable and accountable government in troubled countries. </w:t>
      </w:r>
      <w:r w:rsidRPr="00C4136F">
        <w:rPr>
          <w:rStyle w:val="StyleUnderline"/>
        </w:rPr>
        <w:t>The world has</w:t>
      </w:r>
      <w:r w:rsidRPr="00C4136F">
        <w:t xml:space="preserve"> simply </w:t>
      </w:r>
      <w:r w:rsidRPr="00C4136F">
        <w:rPr>
          <w:rStyle w:val="StyleUnderline"/>
        </w:rPr>
        <w:t>grown too small</w:t>
      </w:r>
      <w:r w:rsidRPr="00C4136F">
        <w:t xml:space="preserve">, too flat, and too fast </w:t>
      </w:r>
      <w:r w:rsidRPr="00C4136F">
        <w:rPr>
          <w:rStyle w:val="StyleUnderline"/>
        </w:rPr>
        <w:t xml:space="preserve">to </w:t>
      </w:r>
      <w:r w:rsidRPr="00C4136F">
        <w:rPr>
          <w:rStyle w:val="Emphasis"/>
        </w:rPr>
        <w:t>wall off</w:t>
      </w:r>
      <w:r w:rsidRPr="00C4136F">
        <w:t xml:space="preserve"> rotten </w:t>
      </w:r>
      <w:r w:rsidRPr="00C4136F">
        <w:rPr>
          <w:rStyle w:val="StyleUnderline"/>
        </w:rPr>
        <w:t>states</w:t>
      </w:r>
      <w:r w:rsidRPr="00C4136F">
        <w:t xml:space="preserve"> and pretend they are on some other planet. </w:t>
      </w:r>
      <w:r w:rsidRPr="00C4136F">
        <w:rPr>
          <w:rStyle w:val="Emphasis"/>
        </w:rPr>
        <w:t>Hard security interests</w:t>
      </w:r>
      <w:r w:rsidRPr="00C4136F">
        <w:rPr>
          <w:rStyle w:val="StyleUnderline"/>
        </w:rPr>
        <w:t xml:space="preserve"> are at stake</w:t>
      </w:r>
      <w:r w:rsidRPr="00C4136F">
        <w:t xml:space="preserve">. As even the Trump administration’s 2017 National Security Strategy makes clear, </w:t>
      </w:r>
      <w:r w:rsidRPr="00C4136F">
        <w:rPr>
          <w:rStyle w:val="StyleUnderline"/>
        </w:rPr>
        <w:t xml:space="preserve">the </w:t>
      </w:r>
      <w:r w:rsidRPr="00C4136F">
        <w:rPr>
          <w:rStyle w:val="Emphasis"/>
          <w:highlight w:val="cyan"/>
        </w:rPr>
        <w:t>main threats</w:t>
      </w:r>
      <w:r w:rsidRPr="00C4136F">
        <w:t xml:space="preserve"> to U.S. national security </w:t>
      </w:r>
      <w:r w:rsidRPr="00C4136F">
        <w:rPr>
          <w:rStyle w:val="StyleUnderline"/>
        </w:rPr>
        <w:t xml:space="preserve">all </w:t>
      </w:r>
      <w:r w:rsidRPr="00C4136F">
        <w:rPr>
          <w:rStyle w:val="StyleUnderline"/>
          <w:highlight w:val="cyan"/>
        </w:rPr>
        <w:t xml:space="preserve">stem from </w:t>
      </w:r>
      <w:r w:rsidRPr="00C4136F">
        <w:rPr>
          <w:rStyle w:val="Emphasis"/>
          <w:highlight w:val="cyan"/>
        </w:rPr>
        <w:t>authoritarianism</w:t>
      </w:r>
      <w:r w:rsidRPr="00C4136F">
        <w:rPr>
          <w:rStyle w:val="StyleUnderline"/>
        </w:rPr>
        <w:t xml:space="preserve">, whether in the form of tyrannies </w:t>
      </w:r>
      <w:r w:rsidRPr="00C4136F">
        <w:rPr>
          <w:rStyle w:val="StyleUnderline"/>
          <w:highlight w:val="cyan"/>
        </w:rPr>
        <w:t xml:space="preserve">from </w:t>
      </w:r>
      <w:r w:rsidRPr="00C4136F">
        <w:rPr>
          <w:rStyle w:val="Emphasis"/>
          <w:highlight w:val="cyan"/>
        </w:rPr>
        <w:t>Russia</w:t>
      </w:r>
      <w:r w:rsidRPr="00C4136F">
        <w:rPr>
          <w:rStyle w:val="StyleUnderline"/>
        </w:rPr>
        <w:t xml:space="preserve"> and </w:t>
      </w:r>
      <w:r w:rsidRPr="00C4136F">
        <w:rPr>
          <w:rStyle w:val="Emphasis"/>
          <w:highlight w:val="cyan"/>
        </w:rPr>
        <w:t>China</w:t>
      </w:r>
      <w:r w:rsidRPr="00C4136F">
        <w:rPr>
          <w:rStyle w:val="StyleUnderline"/>
        </w:rPr>
        <w:t xml:space="preserve"> to </w:t>
      </w:r>
      <w:r w:rsidRPr="00C4136F">
        <w:rPr>
          <w:rStyle w:val="Emphasis"/>
          <w:highlight w:val="cyan"/>
        </w:rPr>
        <w:t>Iran</w:t>
      </w:r>
      <w:r w:rsidRPr="00C4136F">
        <w:rPr>
          <w:rStyle w:val="StyleUnderline"/>
          <w:highlight w:val="cyan"/>
        </w:rPr>
        <w:t xml:space="preserve"> and </w:t>
      </w:r>
      <w:r w:rsidRPr="00C4136F">
        <w:rPr>
          <w:rStyle w:val="Emphasis"/>
          <w:highlight w:val="cyan"/>
        </w:rPr>
        <w:t>North Korea</w:t>
      </w:r>
      <w:r w:rsidRPr="00C4136F">
        <w:rPr>
          <w:rStyle w:val="StyleUnderline"/>
          <w:highlight w:val="cyan"/>
        </w:rPr>
        <w:t xml:space="preserve"> or</w:t>
      </w:r>
      <w:r w:rsidRPr="00C4136F">
        <w:rPr>
          <w:rStyle w:val="StyleUnderline"/>
        </w:rPr>
        <w:t xml:space="preserve"> in the guise of antidemocratic terrorist movements such as </w:t>
      </w:r>
      <w:r w:rsidRPr="00C4136F">
        <w:rPr>
          <w:rStyle w:val="Emphasis"/>
          <w:highlight w:val="cyan"/>
        </w:rPr>
        <w:t>ISIS</w:t>
      </w:r>
      <w:r w:rsidRPr="00C4136F">
        <w:t xml:space="preserve">.1 </w:t>
      </w:r>
      <w:r w:rsidRPr="00C4136F">
        <w:rPr>
          <w:rStyle w:val="StyleUnderline"/>
          <w:highlight w:val="cyan"/>
        </w:rPr>
        <w:t>By supporting</w:t>
      </w:r>
      <w:r w:rsidRPr="00C4136F">
        <w:rPr>
          <w:rStyle w:val="StyleUnderline"/>
        </w:rPr>
        <w:t xml:space="preserve"> the development of </w:t>
      </w:r>
      <w:r w:rsidRPr="00C4136F">
        <w:rPr>
          <w:rStyle w:val="StyleUnderline"/>
          <w:highlight w:val="cyan"/>
        </w:rPr>
        <w:t>democracy</w:t>
      </w:r>
      <w:r w:rsidRPr="00C4136F">
        <w:rPr>
          <w:rStyle w:val="StyleUnderline"/>
        </w:rPr>
        <w:t xml:space="preserve"> around the world, </w:t>
      </w:r>
      <w:r w:rsidRPr="00C4136F">
        <w:rPr>
          <w:rStyle w:val="StyleUnderline"/>
          <w:highlight w:val="cyan"/>
        </w:rPr>
        <w:t>we can deny these</w:t>
      </w:r>
      <w:r w:rsidRPr="00C4136F">
        <w:rPr>
          <w:rStyle w:val="StyleUnderline"/>
        </w:rPr>
        <w:t xml:space="preserve"> authoritarian adversaries the </w:t>
      </w:r>
      <w:r w:rsidRPr="00C4136F">
        <w:rPr>
          <w:rStyle w:val="Emphasis"/>
          <w:highlight w:val="cyan"/>
        </w:rPr>
        <w:t>geopolitical running room</w:t>
      </w:r>
      <w:r w:rsidRPr="00C4136F">
        <w:rPr>
          <w:rStyle w:val="StyleUnderline"/>
        </w:rPr>
        <w:t xml:space="preserve"> they seek</w:t>
      </w:r>
      <w:r w:rsidRPr="00C4136F">
        <w:t xml:space="preserve">. Just as Russia, China, and Iran are trying to undermine democracies to bend other countries to their will, so too can </w:t>
      </w:r>
      <w:r w:rsidRPr="00C4136F">
        <w:rPr>
          <w:rStyle w:val="StyleUnderline"/>
        </w:rPr>
        <w:t xml:space="preserve">we </w:t>
      </w:r>
      <w:r w:rsidRPr="00C4136F">
        <w:rPr>
          <w:rStyle w:val="Emphasis"/>
        </w:rPr>
        <w:t>contain</w:t>
      </w:r>
      <w:r w:rsidRPr="00C4136F">
        <w:t xml:space="preserve"> these </w:t>
      </w:r>
      <w:r w:rsidRPr="00C4136F">
        <w:rPr>
          <w:rStyle w:val="StyleUnderline"/>
        </w:rPr>
        <w:t>autocrats’ ambitions by helping</w:t>
      </w:r>
      <w:r w:rsidRPr="00C4136F">
        <w:t xml:space="preserve"> other countries </w:t>
      </w:r>
      <w:r w:rsidRPr="00C4136F">
        <w:rPr>
          <w:rStyle w:val="StyleUnderline"/>
        </w:rPr>
        <w:t>build effective</w:t>
      </w:r>
      <w:r w:rsidRPr="00C4136F">
        <w:t xml:space="preserve">, resilient </w:t>
      </w:r>
      <w:r w:rsidRPr="00C4136F">
        <w:rPr>
          <w:rStyle w:val="StyleUnderline"/>
        </w:rPr>
        <w:t>democracies</w:t>
      </w:r>
      <w:r w:rsidRPr="00C4136F">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C4136F">
        <w:rPr>
          <w:rStyle w:val="Emphasis"/>
          <w:highlight w:val="cyan"/>
        </w:rPr>
        <w:t>no two democracies</w:t>
      </w:r>
      <w:r w:rsidRPr="00C4136F">
        <w:rPr>
          <w:rStyle w:val="StyleUnderline"/>
          <w:highlight w:val="cyan"/>
        </w:rPr>
        <w:t xml:space="preserve"> have </w:t>
      </w:r>
      <w:r w:rsidRPr="00C4136F">
        <w:rPr>
          <w:rStyle w:val="Emphasis"/>
          <w:highlight w:val="cyan"/>
        </w:rPr>
        <w:t>ever gone to war</w:t>
      </w:r>
      <w:r w:rsidRPr="00C4136F">
        <w:rPr>
          <w:rStyle w:val="StyleUnderline"/>
        </w:rPr>
        <w:t xml:space="preserve"> with each other—</w:t>
      </w:r>
      <w:r w:rsidRPr="00C4136F">
        <w:rPr>
          <w:rStyle w:val="Emphasis"/>
          <w:highlight w:val="cyan"/>
        </w:rPr>
        <w:t>ever</w:t>
      </w:r>
      <w:r w:rsidRPr="00C4136F">
        <w:rPr>
          <w:rStyle w:val="StyleUnderline"/>
          <w:highlight w:val="cyan"/>
        </w:rPr>
        <w:t>. It is not</w:t>
      </w:r>
      <w:r w:rsidRPr="00C4136F">
        <w:rPr>
          <w:rStyle w:val="StyleUnderline"/>
        </w:rPr>
        <w:t xml:space="preserve"> the </w:t>
      </w:r>
      <w:r w:rsidRPr="00C4136F">
        <w:rPr>
          <w:rStyle w:val="StyleUnderline"/>
          <w:highlight w:val="cyan"/>
        </w:rPr>
        <w:t>democracies</w:t>
      </w:r>
      <w:r w:rsidRPr="00C4136F">
        <w:rPr>
          <w:rStyle w:val="StyleUnderline"/>
        </w:rPr>
        <w:t xml:space="preserve"> of the world that are </w:t>
      </w:r>
      <w:r w:rsidRPr="00C4136F">
        <w:rPr>
          <w:rStyle w:val="StyleUnderline"/>
          <w:highlight w:val="cyan"/>
        </w:rPr>
        <w:t>supporting</w:t>
      </w:r>
      <w:r w:rsidRPr="00C4136F">
        <w:rPr>
          <w:rStyle w:val="StyleUnderline"/>
        </w:rPr>
        <w:t xml:space="preserve"> international </w:t>
      </w:r>
      <w:r w:rsidRPr="00C4136F">
        <w:rPr>
          <w:rStyle w:val="Emphasis"/>
          <w:highlight w:val="cyan"/>
        </w:rPr>
        <w:t>terrorism</w:t>
      </w:r>
      <w:r w:rsidRPr="00C4136F">
        <w:rPr>
          <w:rStyle w:val="StyleUnderline"/>
          <w:highlight w:val="cyan"/>
        </w:rPr>
        <w:t xml:space="preserve">, proliferating </w:t>
      </w:r>
      <w:r w:rsidRPr="00C4136F">
        <w:rPr>
          <w:rStyle w:val="Emphasis"/>
          <w:highlight w:val="cyan"/>
        </w:rPr>
        <w:t>w</w:t>
      </w:r>
      <w:r w:rsidRPr="00C4136F">
        <w:t xml:space="preserve">eapons of </w:t>
      </w:r>
      <w:r w:rsidRPr="00C4136F">
        <w:rPr>
          <w:rStyle w:val="Emphasis"/>
          <w:highlight w:val="cyan"/>
        </w:rPr>
        <w:t>m</w:t>
      </w:r>
      <w:r w:rsidRPr="00C4136F">
        <w:t xml:space="preserve">ass </w:t>
      </w:r>
      <w:r w:rsidRPr="00C4136F">
        <w:rPr>
          <w:rStyle w:val="Emphasis"/>
          <w:highlight w:val="cyan"/>
        </w:rPr>
        <w:t>d</w:t>
      </w:r>
      <w:r w:rsidRPr="00C4136F">
        <w:t xml:space="preserve">estruction, </w:t>
      </w:r>
      <w:r w:rsidRPr="00C4136F">
        <w:rPr>
          <w:rStyle w:val="StyleUnderline"/>
        </w:rPr>
        <w:t>or threatening the territory of their neighbors.</w:t>
      </w:r>
    </w:p>
    <w:p w14:paraId="1DDB1226" w14:textId="77777777" w:rsidR="00DD7709" w:rsidRPr="00C4136F" w:rsidRDefault="00DD7709" w:rsidP="00DD7709">
      <w:pPr>
        <w:pStyle w:val="Heading4"/>
        <w:rPr>
          <w:rFonts w:cs="Times New Roman"/>
        </w:rPr>
      </w:pPr>
      <w:r w:rsidRPr="00C4136F">
        <w:rPr>
          <w:rFonts w:cs="Times New Roman"/>
        </w:rPr>
        <w:t xml:space="preserve">Backsliding leads to </w:t>
      </w:r>
      <w:r w:rsidRPr="00C4136F">
        <w:rPr>
          <w:rFonts w:cs="Times New Roman"/>
          <w:u w:val="single"/>
        </w:rPr>
        <w:t>global conflicts.</w:t>
      </w:r>
    </w:p>
    <w:p w14:paraId="78540070" w14:textId="77777777" w:rsidR="00DD7709" w:rsidRPr="00C4136F" w:rsidRDefault="00DD7709" w:rsidP="00DD7709">
      <w:pPr>
        <w:rPr>
          <w:rStyle w:val="Style13ptBold"/>
          <w:b w:val="0"/>
          <w:bCs w:val="0"/>
          <w:sz w:val="20"/>
        </w:rPr>
      </w:pPr>
      <w:r w:rsidRPr="00C4136F">
        <w:rPr>
          <w:rStyle w:val="Style13ptBold"/>
        </w:rPr>
        <w:t xml:space="preserve">Kendall-Taylor 19, </w:t>
      </w:r>
      <w:r w:rsidRPr="00C4136F">
        <w:t>is a Senior Fellow and Director of the Transatlantic Security Program at the Center for a New American Security (CNAS). (Andrea, February 26</w:t>
      </w:r>
      <w:r w:rsidRPr="00C4136F">
        <w:rPr>
          <w:vertAlign w:val="superscript"/>
        </w:rPr>
        <w:t>th</w:t>
      </w:r>
      <w:r w:rsidRPr="00C4136F">
        <w:t xml:space="preserve">, “Autocracy’s Advance and Democracy’s Decline: National Security Implications of the Rise of Authoritarianism Around the World,” </w:t>
      </w:r>
      <w:hyperlink r:id="rId32" w:history="1">
        <w:r w:rsidRPr="00C4136F">
          <w:rPr>
            <w:rStyle w:val="Hyperlink"/>
          </w:rPr>
          <w:t>https://www.cnas.org/publications/congressional-testimony/testimony-before-the-house-permanent-select-committee-on-intelligence-1</w:t>
        </w:r>
      </w:hyperlink>
      <w:r w:rsidRPr="00C4136F">
        <w:t>)</w:t>
      </w:r>
    </w:p>
    <w:p w14:paraId="49A1B136" w14:textId="77777777" w:rsidR="00DD7709" w:rsidRPr="00C4136F" w:rsidRDefault="00DD7709" w:rsidP="00DD7709">
      <w:r w:rsidRPr="00C4136F">
        <w:t>The growing prevalence of personalized</w:t>
      </w:r>
      <w:r w:rsidRPr="00C4136F">
        <w:rPr>
          <w:rStyle w:val="StyleUnderline"/>
        </w:rPr>
        <w:t xml:space="preserve"> </w:t>
      </w:r>
      <w:r w:rsidRPr="00C4136F">
        <w:rPr>
          <w:rStyle w:val="StyleUnderline"/>
          <w:highlight w:val="cyan"/>
        </w:rPr>
        <w:t>autocracies</w:t>
      </w:r>
      <w:r w:rsidRPr="00C4136F">
        <w:t xml:space="preserve"> is cause for concern because they tend to</w:t>
      </w:r>
      <w:r w:rsidRPr="00C4136F">
        <w:rPr>
          <w:rStyle w:val="StyleUnderline"/>
        </w:rPr>
        <w:t xml:space="preserve"> produce the worst outcomes of any type of political regime: they tend to </w:t>
      </w:r>
      <w:r w:rsidRPr="00C4136F">
        <w:rPr>
          <w:rStyle w:val="StyleUnderline"/>
          <w:highlight w:val="cyan"/>
        </w:rPr>
        <w:t>produce</w:t>
      </w:r>
      <w:r w:rsidRPr="00C4136F">
        <w:rPr>
          <w:rStyle w:val="StyleUnderline"/>
        </w:rPr>
        <w:t xml:space="preserve"> the most </w:t>
      </w:r>
      <w:r w:rsidRPr="00C4136F">
        <w:rPr>
          <w:rStyle w:val="StyleUnderline"/>
          <w:highlight w:val="cyan"/>
        </w:rPr>
        <w:t>risky</w:t>
      </w:r>
      <w:r w:rsidRPr="00C4136F">
        <w:rPr>
          <w:rStyle w:val="StyleUnderline"/>
        </w:rPr>
        <w:t xml:space="preserve"> and aggressive </w:t>
      </w:r>
      <w:r w:rsidRPr="00C4136F">
        <w:rPr>
          <w:rStyle w:val="StyleUnderline"/>
          <w:highlight w:val="cyan"/>
        </w:rPr>
        <w:t>foreign policies</w:t>
      </w:r>
      <w:r w:rsidRPr="00C4136F">
        <w:rPr>
          <w:rStyle w:val="StyleUnderline"/>
        </w:rPr>
        <w:t xml:space="preserve">; the most likely to </w:t>
      </w:r>
      <w:r w:rsidRPr="00C4136F">
        <w:rPr>
          <w:rStyle w:val="StyleUnderline"/>
          <w:highlight w:val="cyan"/>
        </w:rPr>
        <w:t>invest in nuclear weapons</w:t>
      </w:r>
      <w:r w:rsidRPr="00C4136F">
        <w:t xml:space="preserve">;7 </w:t>
      </w:r>
      <w:r w:rsidRPr="00C4136F">
        <w:rPr>
          <w:rStyle w:val="StyleUnderline"/>
        </w:rPr>
        <w:t xml:space="preserve">the </w:t>
      </w:r>
      <w:r w:rsidRPr="00C4136F">
        <w:rPr>
          <w:rStyle w:val="Emphasis"/>
        </w:rPr>
        <w:t xml:space="preserve">most likely to </w:t>
      </w:r>
      <w:r w:rsidRPr="00C4136F">
        <w:rPr>
          <w:rStyle w:val="Emphasis"/>
          <w:highlight w:val="cyan"/>
        </w:rPr>
        <w:t>fight wars</w:t>
      </w:r>
      <w:r w:rsidRPr="00C4136F">
        <w:t xml:space="preserve"> </w:t>
      </w:r>
      <w:r w:rsidRPr="00C4136F">
        <w:rPr>
          <w:rStyle w:val="StyleUnderline"/>
        </w:rPr>
        <w:t>against democracies</w:t>
      </w:r>
      <w:r w:rsidRPr="00C4136F">
        <w:t xml:space="preserve">;8 </w:t>
      </w:r>
      <w:r w:rsidRPr="00C4136F">
        <w:rPr>
          <w:rStyle w:val="StyleUnderline"/>
        </w:rPr>
        <w:t xml:space="preserve">and the </w:t>
      </w:r>
      <w:r w:rsidRPr="00C4136F">
        <w:rPr>
          <w:rStyle w:val="Emphasis"/>
        </w:rPr>
        <w:t>most likely to initiate interstate conflicts</w:t>
      </w:r>
      <w:r w:rsidRPr="00C4136F">
        <w:t xml:space="preserve">.9 </w:t>
      </w:r>
      <w:r w:rsidRPr="00C4136F">
        <w:rPr>
          <w:rStyle w:val="StyleUnderline"/>
        </w:rPr>
        <w:t xml:space="preserve">As the </w:t>
      </w:r>
      <w:r w:rsidRPr="00C4136F">
        <w:rPr>
          <w:rStyle w:val="Emphasis"/>
        </w:rPr>
        <w:t>adventurism</w:t>
      </w:r>
      <w:r w:rsidRPr="00C4136F">
        <w:t xml:space="preserve"> </w:t>
      </w:r>
      <w:r w:rsidRPr="00C4136F">
        <w:rPr>
          <w:rStyle w:val="StyleUnderline"/>
        </w:rPr>
        <w:t xml:space="preserve">of Iraq’s Saddam Hussein, Uganda’s Idi Amin, and North Korea’s Kim Jong-un suggests, </w:t>
      </w:r>
      <w:r w:rsidRPr="00C4136F">
        <w:rPr>
          <w:rStyle w:val="StyleUnderline"/>
          <w:highlight w:val="cyan"/>
        </w:rPr>
        <w:t>a lack of accountability often translates into an ability to take risks</w:t>
      </w:r>
      <w:r w:rsidRPr="00C4136F">
        <w:rPr>
          <w:rStyle w:val="StyleUnderline"/>
        </w:rPr>
        <w:t xml:space="preserve"> that other dictatorial systems simply cannot afford</w:t>
      </w:r>
      <w:r w:rsidRPr="00C4136F">
        <w:t xml:space="preserve">. </w:t>
      </w:r>
      <w:r w:rsidRPr="00C4136F">
        <w:rPr>
          <w:rStyle w:val="StyleUnderline"/>
          <w:highlight w:val="cyan"/>
        </w:rPr>
        <w:t xml:space="preserve">Russia underscores the link between rising personalism and </w:t>
      </w:r>
      <w:r w:rsidRPr="00C4136F">
        <w:rPr>
          <w:rStyle w:val="Emphasis"/>
          <w:highlight w:val="cyan"/>
        </w:rPr>
        <w:t>aggression</w:t>
      </w:r>
      <w:r w:rsidRPr="00C4136F">
        <w:t xml:space="preserve">. </w:t>
      </w:r>
      <w:r w:rsidRPr="00C4136F">
        <w:rPr>
          <w:rStyle w:val="StyleUnderline"/>
        </w:rPr>
        <w:t>Although Putin’s actions in Crimea and Syria were designed to advance a number of key Russian goals, it is also likely that Putin’s lack of domestic constraints increased the level of risk he was willing to accept in pursuit of those goals</w:t>
      </w:r>
      <w:r w:rsidRPr="00C4136F">
        <w:t xml:space="preserve">. Putin’s tight control over the media ensures that the public receives only the official narrative of foreign events. Limited access to outside information makes it difficult for Russians to access unbiased accounts of the goings-on in the rest of the world and gauge Putin’s success in the foreign policy arena. Putin’s elimination of competing voices within his regime further ensures that he faces minimal accountability for his foreign policy actions. </w:t>
      </w:r>
      <w:r w:rsidRPr="00C4136F">
        <w:rPr>
          <w:rStyle w:val="StyleUnderline"/>
        </w:rPr>
        <w:t xml:space="preserve">Politics in </w:t>
      </w:r>
      <w:r w:rsidRPr="00C4136F">
        <w:rPr>
          <w:rStyle w:val="Emphasis"/>
        </w:rPr>
        <w:t>China</w:t>
      </w:r>
      <w:r w:rsidRPr="00C4136F">
        <w:rPr>
          <w:rStyle w:val="StyleUnderline"/>
        </w:rPr>
        <w:t xml:space="preserve"> show many of these same trends. </w:t>
      </w:r>
      <w:r w:rsidRPr="00C4136F">
        <w:rPr>
          <w:rStyle w:val="StyleUnderline"/>
          <w:highlight w:val="cyan"/>
        </w:rPr>
        <w:t xml:space="preserve">Xi’s </w:t>
      </w:r>
      <w:r w:rsidRPr="00C4136F">
        <w:rPr>
          <w:rStyle w:val="Emphasis"/>
          <w:highlight w:val="cyan"/>
        </w:rPr>
        <w:t>increasingly aggressive posture in the S</w:t>
      </w:r>
      <w:r w:rsidRPr="00C4136F">
        <w:t xml:space="preserve">outh </w:t>
      </w:r>
      <w:r w:rsidRPr="00C4136F">
        <w:rPr>
          <w:rStyle w:val="Emphasis"/>
          <w:highlight w:val="cyan"/>
        </w:rPr>
        <w:t>C</w:t>
      </w:r>
      <w:r w:rsidRPr="00C4136F">
        <w:t xml:space="preserve">hina </w:t>
      </w:r>
      <w:r w:rsidRPr="00C4136F">
        <w:rPr>
          <w:rStyle w:val="Emphasis"/>
          <w:highlight w:val="cyan"/>
        </w:rPr>
        <w:t>S</w:t>
      </w:r>
      <w:r w:rsidRPr="00C4136F">
        <w:t xml:space="preserve">ea </w:t>
      </w:r>
      <w:r w:rsidRPr="00C4136F">
        <w:rPr>
          <w:rStyle w:val="StyleUnderline"/>
        </w:rPr>
        <w:t xml:space="preserve">has occurred alongside the rising personalization of the political system. Xi has amassed substantial personal power since coming to office in 2012 and continues to roll back the norms of the post-Mao collective leadership system. If Xi further consolidates control and limits accountability—particularly over military and foreign policy bodies—research suggests that he, too, </w:t>
      </w:r>
      <w:r w:rsidRPr="00C4136F">
        <w:rPr>
          <w:rStyle w:val="StyleUnderline"/>
          <w:highlight w:val="cyan"/>
        </w:rPr>
        <w:t>could</w:t>
      </w:r>
      <w:r w:rsidRPr="00C4136F">
        <w:rPr>
          <w:rStyle w:val="StyleUnderline"/>
        </w:rPr>
        <w:t xml:space="preserve"> feel free to </w:t>
      </w:r>
      <w:r w:rsidRPr="00C4136F">
        <w:rPr>
          <w:rStyle w:val="Emphasis"/>
          <w:highlight w:val="cyan"/>
        </w:rPr>
        <w:t xml:space="preserve">further escalate </w:t>
      </w:r>
      <w:r w:rsidRPr="00C4136F">
        <w:t>his</w:t>
      </w:r>
      <w:r w:rsidRPr="00C4136F">
        <w:rPr>
          <w:rStyle w:val="Emphasis"/>
          <w:highlight w:val="cyan"/>
        </w:rPr>
        <w:t xml:space="preserve"> aggressive rhetoric and actions</w:t>
      </w:r>
      <w:r w:rsidRPr="00C4136F">
        <w:rPr>
          <w:rStyle w:val="Emphasis"/>
        </w:rPr>
        <w:t xml:space="preserve"> in the South China Sea</w:t>
      </w:r>
      <w:r w:rsidRPr="00C4136F">
        <w:t xml:space="preserve">. </w:t>
      </w:r>
      <w:r w:rsidRPr="00C4136F">
        <w:rPr>
          <w:rStyle w:val="StyleUnderline"/>
        </w:rPr>
        <w:t>Not only do personalist dictatorships pursue aggressive foreign policies—</w:t>
      </w:r>
      <w:r w:rsidRPr="00C4136F">
        <w:rPr>
          <w:rStyle w:val="StyleUnderline"/>
          <w:highlight w:val="cyan"/>
        </w:rPr>
        <w:t xml:space="preserve">they are </w:t>
      </w:r>
      <w:r w:rsidRPr="00C4136F">
        <w:rPr>
          <w:rStyle w:val="StyleUnderline"/>
        </w:rPr>
        <w:t xml:space="preserve">also often </w:t>
      </w:r>
      <w:r w:rsidRPr="00C4136F">
        <w:rPr>
          <w:rStyle w:val="Emphasis"/>
          <w:highlight w:val="cyan"/>
        </w:rPr>
        <w:t>difficult and unpredictable partners</w:t>
      </w:r>
      <w:r w:rsidRPr="00C4136F">
        <w:t xml:space="preserve">. </w:t>
      </w:r>
      <w:r w:rsidRPr="00C4136F">
        <w:rPr>
          <w:rStyle w:val="StyleUnderline"/>
        </w:rPr>
        <w:t xml:space="preserve">Research underscores that, thanks to limited constraints on decisionmaking, </w:t>
      </w:r>
      <w:r w:rsidRPr="00C4136F">
        <w:rPr>
          <w:rStyle w:val="StyleUnderline"/>
          <w:highlight w:val="cyan"/>
        </w:rPr>
        <w:t xml:space="preserve">personalist leaders </w:t>
      </w:r>
      <w:r w:rsidRPr="00C4136F">
        <w:t>generally</w:t>
      </w:r>
      <w:r w:rsidRPr="00C4136F">
        <w:rPr>
          <w:rStyle w:val="StyleUnderline"/>
        </w:rPr>
        <w:t xml:space="preserve"> </w:t>
      </w:r>
      <w:r w:rsidRPr="00C4136F">
        <w:rPr>
          <w:rStyle w:val="StyleUnderline"/>
          <w:highlight w:val="cyan"/>
        </w:rPr>
        <w:t xml:space="preserve">have the </w:t>
      </w:r>
      <w:r w:rsidRPr="00C4136F">
        <w:rPr>
          <w:rStyle w:val="Emphasis"/>
          <w:highlight w:val="cyan"/>
        </w:rPr>
        <w:t>latitude to change their minds on a whim</w:t>
      </w:r>
      <w:r w:rsidRPr="00C4136F">
        <w:rPr>
          <w:highlight w:val="cyan"/>
        </w:rPr>
        <w:t xml:space="preserve">, </w:t>
      </w:r>
      <w:r w:rsidRPr="00C4136F">
        <w:rPr>
          <w:rStyle w:val="StyleUnderline"/>
          <w:highlight w:val="cyan"/>
        </w:rPr>
        <w:t xml:space="preserve">producing </w:t>
      </w:r>
      <w:r w:rsidRPr="00C4136F">
        <w:rPr>
          <w:rStyle w:val="Emphasis"/>
          <w:highlight w:val="cyan"/>
        </w:rPr>
        <w:t>volatile</w:t>
      </w:r>
      <w:r w:rsidRPr="00C4136F">
        <w:rPr>
          <w:rStyle w:val="StyleUnderline"/>
          <w:highlight w:val="cyan"/>
        </w:rPr>
        <w:t xml:space="preserve"> and erratic policies</w:t>
      </w:r>
      <w:r w:rsidRPr="00C4136F">
        <w:t xml:space="preserve">.10 </w:t>
      </w:r>
      <w:r w:rsidRPr="00C4136F">
        <w:rPr>
          <w:rStyle w:val="StyleUnderline"/>
        </w:rPr>
        <w:t xml:space="preserve">Moreover, personalist leaders—think Putin, Bolivian President Evo Morales, and Venezuelan President Nicolás Maduro—are among those </w:t>
      </w:r>
      <w:r w:rsidRPr="00C4136F">
        <w:rPr>
          <w:rStyle w:val="StyleUnderline"/>
          <w:highlight w:val="cyan"/>
        </w:rPr>
        <w:t>autocrats</w:t>
      </w:r>
      <w:r w:rsidRPr="00C4136F">
        <w:rPr>
          <w:rStyle w:val="StyleUnderline"/>
        </w:rPr>
        <w:t xml:space="preserve"> who </w:t>
      </w:r>
      <w:r w:rsidRPr="00C4136F">
        <w:rPr>
          <w:rStyle w:val="StyleUnderline"/>
          <w:highlight w:val="cyan"/>
        </w:rPr>
        <w:t xml:space="preserve">are </w:t>
      </w:r>
      <w:r w:rsidRPr="00C4136F">
        <w:t>most</w:t>
      </w:r>
      <w:r w:rsidRPr="00C4136F">
        <w:rPr>
          <w:rStyle w:val="StyleUnderline"/>
          <w:highlight w:val="cyan"/>
        </w:rPr>
        <w:t xml:space="preserve"> </w:t>
      </w:r>
      <w:r w:rsidRPr="00C4136F">
        <w:rPr>
          <w:rStyle w:val="Emphasis"/>
          <w:highlight w:val="cyan"/>
        </w:rPr>
        <w:t>suspicious of U.S. intentions</w:t>
      </w:r>
      <w:r w:rsidRPr="00C4136F">
        <w:rPr>
          <w:highlight w:val="cyan"/>
        </w:rPr>
        <w:t xml:space="preserve"> </w:t>
      </w:r>
      <w:r w:rsidRPr="00C4136F">
        <w:rPr>
          <w:rStyle w:val="StyleUnderline"/>
          <w:highlight w:val="cyan"/>
        </w:rPr>
        <w:t xml:space="preserve">and </w:t>
      </w:r>
      <w:r w:rsidRPr="00C4136F">
        <w:t>who</w:t>
      </w:r>
      <w:r w:rsidRPr="00C4136F">
        <w:rPr>
          <w:rStyle w:val="StyleUnderline"/>
          <w:highlight w:val="cyan"/>
        </w:rPr>
        <w:t xml:space="preserve"> see the </w:t>
      </w:r>
      <w:r w:rsidRPr="00C4136F">
        <w:rPr>
          <w:rStyle w:val="Emphasis"/>
          <w:highlight w:val="cyan"/>
        </w:rPr>
        <w:t>creation of an external enemy</w:t>
      </w:r>
      <w:r w:rsidRPr="00C4136F">
        <w:rPr>
          <w:rStyle w:val="StyleUnderline"/>
          <w:highlight w:val="cyan"/>
        </w:rPr>
        <w:t xml:space="preserve"> as an effective means of boosting public support</w:t>
      </w:r>
      <w:r w:rsidRPr="00C4136F">
        <w:t>. Anti-U.S. rhetoric, therefore, is most pronounced in personalist settings.</w:t>
      </w:r>
    </w:p>
    <w:p w14:paraId="5B184D71" w14:textId="77777777" w:rsidR="00DD7709" w:rsidRPr="008A4455" w:rsidRDefault="00DD7709" w:rsidP="00DD7709"/>
    <w:bookmarkEnd w:id="5"/>
    <w:bookmarkEnd w:id="9"/>
    <w:p w14:paraId="2D390112" w14:textId="77777777" w:rsidR="00DD7709" w:rsidRPr="001F2986" w:rsidRDefault="00DD7709" w:rsidP="00DD7709">
      <w:pPr>
        <w:rPr>
          <w:rStyle w:val="StyleUnderline"/>
          <w:rFonts w:asciiTheme="minorHAnsi" w:hAnsiTheme="minorHAnsi" w:cstheme="minorHAnsi"/>
        </w:rPr>
      </w:pPr>
    </w:p>
    <w:sectPr w:rsidR="00DD7709" w:rsidRPr="001F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17157D"/>
    <w:multiLevelType w:val="hybridMultilevel"/>
    <w:tmpl w:val="263A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B7042"/>
    <w:multiLevelType w:val="hybridMultilevel"/>
    <w:tmpl w:val="DB32B682"/>
    <w:lvl w:ilvl="0" w:tplc="8D5C6D9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1B8A"/>
    <w:rsid w:val="000139A3"/>
    <w:rsid w:val="00100833"/>
    <w:rsid w:val="00104529"/>
    <w:rsid w:val="00105942"/>
    <w:rsid w:val="00107396"/>
    <w:rsid w:val="00144A4C"/>
    <w:rsid w:val="00160E59"/>
    <w:rsid w:val="00176AB0"/>
    <w:rsid w:val="00177B7D"/>
    <w:rsid w:val="0018322D"/>
    <w:rsid w:val="001B5776"/>
    <w:rsid w:val="001E527A"/>
    <w:rsid w:val="001F78CE"/>
    <w:rsid w:val="002047C0"/>
    <w:rsid w:val="00251FC7"/>
    <w:rsid w:val="00281EE4"/>
    <w:rsid w:val="002855A7"/>
    <w:rsid w:val="002B146A"/>
    <w:rsid w:val="002B5E17"/>
    <w:rsid w:val="002E3724"/>
    <w:rsid w:val="00315690"/>
    <w:rsid w:val="00316B75"/>
    <w:rsid w:val="00325646"/>
    <w:rsid w:val="003460F2"/>
    <w:rsid w:val="0038158C"/>
    <w:rsid w:val="003902BA"/>
    <w:rsid w:val="003A09E2"/>
    <w:rsid w:val="00407037"/>
    <w:rsid w:val="004605D6"/>
    <w:rsid w:val="004C60E8"/>
    <w:rsid w:val="004E2D01"/>
    <w:rsid w:val="004E3579"/>
    <w:rsid w:val="004E728B"/>
    <w:rsid w:val="004F39E0"/>
    <w:rsid w:val="00506FB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59F0"/>
    <w:rsid w:val="00860984"/>
    <w:rsid w:val="008B3ECB"/>
    <w:rsid w:val="008B4E85"/>
    <w:rsid w:val="008C1B2E"/>
    <w:rsid w:val="0091627E"/>
    <w:rsid w:val="00950B61"/>
    <w:rsid w:val="0097032B"/>
    <w:rsid w:val="009A1B8A"/>
    <w:rsid w:val="009B129A"/>
    <w:rsid w:val="009D2EAD"/>
    <w:rsid w:val="009D54B2"/>
    <w:rsid w:val="009E1922"/>
    <w:rsid w:val="009F7ED2"/>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47149"/>
    <w:rsid w:val="00C83417"/>
    <w:rsid w:val="00C9040F"/>
    <w:rsid w:val="00C9604F"/>
    <w:rsid w:val="00CA19AA"/>
    <w:rsid w:val="00CC5298"/>
    <w:rsid w:val="00CD736E"/>
    <w:rsid w:val="00CD798D"/>
    <w:rsid w:val="00CE161E"/>
    <w:rsid w:val="00CF59A8"/>
    <w:rsid w:val="00D325A9"/>
    <w:rsid w:val="00D36A8A"/>
    <w:rsid w:val="00D607F4"/>
    <w:rsid w:val="00D61409"/>
    <w:rsid w:val="00D6691E"/>
    <w:rsid w:val="00D71170"/>
    <w:rsid w:val="00DA1C92"/>
    <w:rsid w:val="00DA25D4"/>
    <w:rsid w:val="00DA6538"/>
    <w:rsid w:val="00DD7709"/>
    <w:rsid w:val="00E15E75"/>
    <w:rsid w:val="00E5262C"/>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AE6B"/>
  <w15:chartTrackingRefBased/>
  <w15:docId w15:val="{E5E0C908-0C71-4195-8100-EC29EA9D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07F4"/>
    <w:rPr>
      <w:rFonts w:ascii="Calibri" w:hAnsi="Calibri" w:cs="Calibri"/>
    </w:rPr>
  </w:style>
  <w:style w:type="paragraph" w:styleId="Heading1">
    <w:name w:val="heading 1"/>
    <w:aliases w:val="Pocket"/>
    <w:basedOn w:val="Normal"/>
    <w:next w:val="Normal"/>
    <w:link w:val="Heading1Char"/>
    <w:qFormat/>
    <w:rsid w:val="009A1B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1B8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A1B8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9A1B8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A1B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1B8A"/>
  </w:style>
  <w:style w:type="character" w:customStyle="1" w:styleId="Heading1Char">
    <w:name w:val="Heading 1 Char"/>
    <w:aliases w:val="Pocket Char"/>
    <w:basedOn w:val="DefaultParagraphFont"/>
    <w:link w:val="Heading1"/>
    <w:rsid w:val="009A1B8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A1B8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A1B8A"/>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9A1B8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9A1B8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A1B8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8"/>
    <w:basedOn w:val="DefaultParagraphFont"/>
    <w:uiPriority w:val="6"/>
    <w:qFormat/>
    <w:rsid w:val="009A1B8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9A1B8A"/>
    <w:rPr>
      <w:color w:val="auto"/>
      <w:u w:val="none"/>
    </w:rPr>
  </w:style>
  <w:style w:type="character" w:styleId="FollowedHyperlink">
    <w:name w:val="FollowedHyperlink"/>
    <w:basedOn w:val="DefaultParagraphFont"/>
    <w:uiPriority w:val="99"/>
    <w:semiHidden/>
    <w:unhideWhenUsed/>
    <w:rsid w:val="009A1B8A"/>
    <w:rPr>
      <w:color w:val="auto"/>
      <w:u w:val="none"/>
    </w:rPr>
  </w:style>
  <w:style w:type="paragraph" w:customStyle="1" w:styleId="Emphasis1">
    <w:name w:val="Emphasis1"/>
    <w:basedOn w:val="Normal"/>
    <w:link w:val="Emphasis"/>
    <w:autoRedefine/>
    <w:uiPriority w:val="7"/>
    <w:qFormat/>
    <w:rsid w:val="00D607F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link w:val="AnalyticsChar"/>
    <w:uiPriority w:val="4"/>
    <w:qFormat/>
    <w:rsid w:val="00D607F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607F4"/>
    <w:rPr>
      <w:rFonts w:ascii="Calibri" w:eastAsiaTheme="majorEastAsia" w:hAnsi="Calibri" w:cstheme="majorBidi"/>
      <w:b/>
      <w:iCs/>
      <w:sz w:val="26"/>
      <w:szCs w:val="28"/>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99"/>
    <w:qFormat/>
    <w:rsid w:val="00D607F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D607F4"/>
    <w:pPr>
      <w:ind w:left="720"/>
      <w:jc w:val="both"/>
    </w:pPr>
    <w:rPr>
      <w:b/>
      <w:iCs/>
      <w:u w:val="single"/>
      <w:bdr w:val="single" w:sz="8" w:space="0" w:color="auto"/>
    </w:rPr>
  </w:style>
  <w:style w:type="paragraph" w:styleId="NoSpacing">
    <w:name w:val="No Spacing"/>
    <w:aliases w:val="Small Text,Card Format,Note Level 2,Tag and Ci,DDI Tag,Tag Title,No Spacing6,No Spacing tnr,ClearFormatting,Hidden Block Title,Dont u,No Spacing51,Clear,No Spacing311,No Spacing8,No Spacing1111111,nonunderlined,Note Level 21,No Spacing11211"/>
    <w:basedOn w:val="Heading1"/>
    <w:autoRedefine/>
    <w:uiPriority w:val="99"/>
    <w:qFormat/>
    <w:rsid w:val="00D607F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D607F4"/>
    <w:pPr>
      <w:ind w:left="720"/>
      <w:contextualSpacing/>
    </w:pPr>
  </w:style>
  <w:style w:type="paragraph" w:customStyle="1" w:styleId="Emphasis0">
    <w:name w:val="!!_Emphasis"/>
    <w:basedOn w:val="Normal"/>
    <w:uiPriority w:val="7"/>
    <w:qFormat/>
    <w:rsid w:val="00D607F4"/>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paragraph" w:customStyle="1" w:styleId="UnderlinePara">
    <w:name w:val="Underline Para"/>
    <w:basedOn w:val="Normal"/>
    <w:uiPriority w:val="6"/>
    <w:qFormat/>
    <w:rsid w:val="00D607F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D607F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CiteSpacing">
    <w:name w:val="Cite Spacing"/>
    <w:basedOn w:val="Normal"/>
    <w:uiPriority w:val="4"/>
    <w:qFormat/>
    <w:rsid w:val="00DD7709"/>
    <w:pPr>
      <w:spacing w:before="60" w:after="60"/>
      <w:contextualSpacing/>
    </w:pPr>
    <w:rPr>
      <w:rFonts w:ascii="Arial Narrow" w:hAnsi="Arial Narrow"/>
    </w:rPr>
  </w:style>
  <w:style w:type="paragraph" w:customStyle="1" w:styleId="CardIndented">
    <w:name w:val="Card (Indented)"/>
    <w:basedOn w:val="Normal"/>
    <w:link w:val="CardIndentedChar"/>
    <w:qFormat/>
    <w:rsid w:val="00DD7709"/>
    <w:pPr>
      <w:ind w:left="288"/>
    </w:pPr>
  </w:style>
  <w:style w:type="character" w:customStyle="1" w:styleId="CardIndentedChar">
    <w:name w:val="Card (Indented) Char"/>
    <w:basedOn w:val="DefaultParagraphFont"/>
    <w:link w:val="CardIndented"/>
    <w:rsid w:val="00DD770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nation.com/article/society/right-wing-media-misinformation/" TargetMode="External"/><Relationship Id="rId18" Type="http://schemas.openxmlformats.org/officeDocument/2006/relationships/hyperlink" Target="https://core.ac.uk/download/pdf/144229861.pdf" TargetMode="External"/><Relationship Id="rId26" Type="http://schemas.openxmlformats.org/officeDocument/2006/relationships/hyperlink" Target="https://www.cato.org/publications/publications/nuclear-alarmism-proliferation-terrorism"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promarket.org/2021/06/10/covid-pandemic-consolidation-pandemic-monopoly/" TargetMode="External"/><Relationship Id="rId12" Type="http://schemas.openxmlformats.org/officeDocument/2006/relationships/hyperlink" Target="https://mlexmarketinsight.com/news-hub/editors-picks/area-of-expertise/antitrust/us-antitrust-legislation-faces-uphill-battle-despite-unified-democratic-government" TargetMode="External"/><Relationship Id="rId17" Type="http://schemas.openxmlformats.org/officeDocument/2006/relationships/hyperlink" Target="https://iccwbo.org/content/uploads/sites/3/2019/03/icc-report-trade-and-climate-change.pdf" TargetMode="External"/><Relationship Id="rId25" Type="http://schemas.openxmlformats.org/officeDocument/2006/relationships/hyperlink" Target="https://www.nber.org/system/files/working_papers/w20326/revisions/w20326.rev0.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iccwbo.org/content/uploads/sites/3/2019/03/icc-report-trade-and-climate-change.pdf" TargetMode="External"/><Relationship Id="rId29" Type="http://schemas.openxmlformats.org/officeDocument/2006/relationships/hyperlink" Target="https://www.theverge.com/2021/6/24/22548317/tech-antitrust-reform-bills-congress-democrats-republicans-editorial" TargetMode="Externa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advance.lexis.com/api/document/collection/analytical-materials/id/3S3T-WD60-00CW-508X-00000-00?page=177&amp;reporter=8130&amp;cite=1994%20U.%20Ill.%20L.%20Rev.%20115&amp;context=1516831" TargetMode="External"/><Relationship Id="rId24" Type="http://schemas.openxmlformats.org/officeDocument/2006/relationships/hyperlink" Target="https://academic.oup.com/cje/article-abstract/43/3/785/5127359" TargetMode="External"/><Relationship Id="rId32" Type="http://schemas.openxmlformats.org/officeDocument/2006/relationships/hyperlink" Target="https://www.cnas.org/publications/congressional-testimony/testimony-before-the-house-permanent-select-committee-on-intelligence-1" TargetMode="External"/><Relationship Id="rId5" Type="http://schemas.openxmlformats.org/officeDocument/2006/relationships/webSettings" Target="webSettings.xml"/><Relationship Id="rId15" Type="http://schemas.openxmlformats.org/officeDocument/2006/relationships/hyperlink" Target="https://www.forbes.com/sites/quora/2016/06/14/the-myth-of-the-post-antibiotic-era/" TargetMode="External"/><Relationship Id="rId23" Type="http://schemas.openxmlformats.org/officeDocument/2006/relationships/hyperlink" Target="https://www.nber.org/system/files/working_papers/w20326/revisions/w20326.rev0.pdf" TargetMode="External"/><Relationship Id="rId28" Type="http://schemas.openxmlformats.org/officeDocument/2006/relationships/hyperlink" Target="https://www.legis.la.gov/legis/Glossary.aspx" TargetMode="External"/><Relationship Id="rId10" Type="http://schemas.openxmlformats.org/officeDocument/2006/relationships/hyperlink" Target="https://www.weforum.org/agenda/2019/05/why-chinas-state-owned-companies-still-have-a-key-role-to-play/" TargetMode="External"/><Relationship Id="rId19" Type="http://schemas.openxmlformats.org/officeDocument/2006/relationships/hyperlink" Target="https://thehill.com/opinion/energy-environment/422458-trade-deals-have-glaring-omission-environmental-standards" TargetMode="External"/><Relationship Id="rId31" Type="http://schemas.openxmlformats.org/officeDocument/2006/relationships/hyperlink" Target="https://www.cambridge.org/core/books/social-media-and-democracy/dealing-with-disinformation-evaluating-the-case-for-amendment-of-section-230-of-the-communications-decency-act/665B952A40A6A5F244E2141A84CA45D8/core-reader" TargetMode="External"/><Relationship Id="rId4" Type="http://schemas.openxmlformats.org/officeDocument/2006/relationships/settings" Target="settings.xml"/><Relationship Id="rId9" Type="http://schemas.openxmlformats.org/officeDocument/2006/relationships/hyperlink" Target="https://www.congress.gov/congressional-report/104th-congress/senate-report/1" TargetMode="External"/><Relationship Id="rId14" Type="http://schemas.openxmlformats.org/officeDocument/2006/relationships/hyperlink" Target="https://www.bloomberg.com/news/articles/2021-06-29/as-climate-change-fries-the-world-social-media-is-frying-our-brains" TargetMode="External"/><Relationship Id="rId22" Type="http://schemas.openxmlformats.org/officeDocument/2006/relationships/hyperlink" Target="https://wjspaniel.files.wordpress.com/2019/03/uncertainty-tradeoff-final.pdf" TargetMode="External"/><Relationship Id="rId27" Type="http://schemas.openxmlformats.org/officeDocument/2006/relationships/hyperlink" Target="https://qz.com/1982437/lina-khan-and-tim-wu-need-congress-to-push-their-antitrust-agenda/" TargetMode="External"/><Relationship Id="rId30" Type="http://schemas.openxmlformats.org/officeDocument/2006/relationships/hyperlink" Target="https://www.cnbc.com/2020/10/06/key-gop-lawmaker-lays-out-non-starters-for-antitrust-reform.html" TargetMode="External"/><Relationship Id="rId8" Type="http://schemas.openxmlformats.org/officeDocument/2006/relationships/hyperlink" Target="https://nautilus.org/napsnet/napsnet-special-reports/non-state-terrorism-and-inadvertent-nuclear-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46882</Words>
  <Characters>267231</Characters>
  <Application>Microsoft Office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4</cp:revision>
  <dcterms:created xsi:type="dcterms:W3CDTF">2022-01-05T18:12:00Z</dcterms:created>
  <dcterms:modified xsi:type="dcterms:W3CDTF">2022-01-05T18:15:00Z</dcterms:modified>
</cp:coreProperties>
</file>