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576A" w14:textId="0A90B3EF" w:rsidR="00BE2BB0" w:rsidRDefault="00BE2BB0" w:rsidP="00BE2BB0">
      <w:pPr>
        <w:pStyle w:val="Heading1"/>
      </w:pPr>
      <w:r>
        <w:t>1NC</w:t>
      </w:r>
    </w:p>
    <w:p w14:paraId="0E271EF7" w14:textId="77777777" w:rsidR="00BE2BB0" w:rsidRPr="00055194" w:rsidRDefault="00BE2BB0" w:rsidP="00BE2BB0">
      <w:pPr>
        <w:pStyle w:val="Heading2"/>
      </w:pPr>
      <w:r>
        <w:t>Off-Case</w:t>
      </w:r>
    </w:p>
    <w:p w14:paraId="0DDB91E5" w14:textId="77777777" w:rsidR="00BE2BB0" w:rsidRDefault="00BE2BB0" w:rsidP="00BE2BB0">
      <w:pPr>
        <w:pStyle w:val="Heading3"/>
      </w:pPr>
      <w:r>
        <w:t>1NC---K</w:t>
      </w:r>
    </w:p>
    <w:p w14:paraId="3B78BF74" w14:textId="77777777" w:rsidR="00BE2BB0" w:rsidRPr="00007D20" w:rsidRDefault="00BE2BB0" w:rsidP="00BE2BB0">
      <w:pPr>
        <w:keepNext/>
        <w:keepLines/>
        <w:spacing w:before="40" w:after="0"/>
        <w:outlineLvl w:val="3"/>
        <w:rPr>
          <w:rFonts w:eastAsiaTheme="majorEastAsia" w:cstheme="majorBidi"/>
          <w:b/>
          <w:iCs/>
          <w:sz w:val="26"/>
        </w:rPr>
      </w:pPr>
      <w:r w:rsidRPr="00007D20">
        <w:rPr>
          <w:rFonts w:eastAsiaTheme="majorEastAsia" w:cstheme="majorBidi"/>
          <w:b/>
          <w:iCs/>
          <w:sz w:val="26"/>
        </w:rPr>
        <w:t>The world is structured by the World Computer, a</w:t>
      </w:r>
      <w:r>
        <w:rPr>
          <w:rFonts w:eastAsiaTheme="majorEastAsia" w:cstheme="majorBidi"/>
          <w:b/>
          <w:iCs/>
          <w:sz w:val="26"/>
        </w:rPr>
        <w:t>n apparatus</w:t>
      </w:r>
      <w:r w:rsidRPr="00007D20">
        <w:rPr>
          <w:rFonts w:eastAsiaTheme="majorEastAsia" w:cstheme="majorBidi"/>
          <w:b/>
          <w:iCs/>
          <w:sz w:val="26"/>
        </w:rPr>
        <w:t xml:space="preserve"> </w:t>
      </w:r>
      <w:r>
        <w:rPr>
          <w:rFonts w:eastAsiaTheme="majorEastAsia" w:cstheme="majorBidi"/>
          <w:b/>
          <w:iCs/>
          <w:sz w:val="26"/>
        </w:rPr>
        <w:t xml:space="preserve">of racial capitalism </w:t>
      </w:r>
      <w:r w:rsidRPr="00007D20">
        <w:rPr>
          <w:rFonts w:eastAsiaTheme="majorEastAsia" w:cstheme="majorBidi"/>
          <w:b/>
          <w:iCs/>
          <w:sz w:val="26"/>
        </w:rPr>
        <w:t>that uses algorithmic techniques to</w:t>
      </w:r>
      <w:r>
        <w:rPr>
          <w:rFonts w:eastAsiaTheme="majorEastAsia" w:cstheme="majorBidi"/>
          <w:b/>
          <w:iCs/>
          <w:sz w:val="26"/>
        </w:rPr>
        <w:t xml:space="preserve"> commodify life</w:t>
      </w:r>
      <w:r w:rsidRPr="00007D20">
        <w:rPr>
          <w:rFonts w:eastAsiaTheme="majorEastAsia" w:cstheme="majorBidi"/>
          <w:b/>
          <w:iCs/>
          <w:sz w:val="26"/>
        </w:rPr>
        <w:t>. Information is produced through real abstraction that</w:t>
      </w:r>
      <w:r>
        <w:rPr>
          <w:rFonts w:eastAsiaTheme="majorEastAsia" w:cstheme="majorBidi"/>
          <w:b/>
          <w:iCs/>
          <w:sz w:val="26"/>
        </w:rPr>
        <w:t xml:space="preserve"> codify race, gender, and sexuality – that information structures productive thought to create value for capitalism. </w:t>
      </w:r>
    </w:p>
    <w:p w14:paraId="2255A700" w14:textId="77777777" w:rsidR="00BE2BB0" w:rsidRPr="00007D20" w:rsidRDefault="00BE2BB0" w:rsidP="00BE2BB0">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4AF46704" w14:textId="77777777" w:rsidR="00BE2BB0" w:rsidRDefault="00BE2BB0" w:rsidP="00BE2BB0">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685C55">
        <w:rPr>
          <w:highlight w:val="cyan"/>
          <w:u w:val="single"/>
        </w:rPr>
        <w:t xml:space="preserve">The World Computer understands </w:t>
      </w:r>
      <w:r w:rsidRPr="00007D20">
        <w:rPr>
          <w:u w:val="single"/>
        </w:rPr>
        <w:t xml:space="preserve">the </w:t>
      </w:r>
      <w:r w:rsidRPr="00007D20">
        <w:rPr>
          <w:b/>
          <w:bCs/>
          <w:u w:val="single"/>
        </w:rPr>
        <w:t xml:space="preserve">history of </w:t>
      </w:r>
      <w:r w:rsidRPr="00685C55">
        <w:rPr>
          <w:b/>
          <w:bCs/>
          <w:highlight w:val="cyan"/>
          <w:u w:val="single"/>
        </w:rPr>
        <w:t>the commodification</w:t>
      </w:r>
      <w:r w:rsidRPr="00007D20">
        <w:rPr>
          <w:u w:val="single"/>
        </w:rPr>
        <w:t xml:space="preserve"> </w:t>
      </w:r>
      <w:r w:rsidRPr="00685C55">
        <w:rPr>
          <w:highlight w:val="cyan"/>
          <w:u w:val="single"/>
        </w:rPr>
        <w:t>of life</w:t>
      </w:r>
      <w:r w:rsidRPr="00007D20">
        <w:rPr>
          <w:u w:val="single"/>
        </w:rPr>
        <w:t xml:space="preserve"> as a process of encrypting the world’s myriad qualities as quantities. </w:t>
      </w:r>
      <w:r w:rsidRPr="00685C55">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685C55">
        <w:rPr>
          <w:b/>
          <w:bCs/>
          <w:highlight w:val="cyan"/>
          <w:u w:val="single"/>
        </w:rPr>
        <w:t>extend</w:t>
      </w:r>
      <w:r w:rsidRPr="00007D20">
        <w:rPr>
          <w:b/>
          <w:bCs/>
          <w:u w:val="single"/>
        </w:rPr>
        <w:t xml:space="preserve">ed the tyranny of </w:t>
      </w:r>
      <w:r w:rsidRPr="00685C55">
        <w:rPr>
          <w:b/>
          <w:bCs/>
          <w:highlight w:val="cyan"/>
          <w:u w:val="single"/>
        </w:rPr>
        <w:t>racial capital’s</w:t>
      </w:r>
      <w:r w:rsidRPr="00007D20">
        <w:rPr>
          <w:b/>
          <w:bCs/>
          <w:u w:val="single"/>
        </w:rPr>
        <w:t xml:space="preserve"> relentless c</w:t>
      </w:r>
      <w:r w:rsidRPr="00685C55">
        <w:rPr>
          <w:b/>
          <w:bCs/>
          <w:highlight w:val="cyan"/>
          <w:u w:val="single"/>
        </w:rPr>
        <w:t xml:space="preserve">alculus </w:t>
      </w:r>
      <w:r w:rsidRPr="00007D20">
        <w:rPr>
          <w:b/>
          <w:bCs/>
          <w:u w:val="single"/>
        </w:rPr>
        <w:t>of profit</w:t>
      </w:r>
      <w:r w:rsidRPr="00685C55">
        <w:rPr>
          <w:b/>
          <w:bCs/>
          <w:highlight w:val="cyan"/>
          <w:u w:val="single"/>
        </w:rPr>
        <w:t>.</w:t>
      </w:r>
      <w:r w:rsidRPr="00685C55">
        <w:rPr>
          <w:sz w:val="16"/>
          <w:highlight w:val="cyan"/>
        </w:rPr>
        <w:t xml:space="preserve"> </w:t>
      </w:r>
      <w:r w:rsidRPr="00685C55">
        <w:rPr>
          <w:highlight w:val="cyan"/>
          <w:u w:val="single"/>
        </w:rPr>
        <w:t xml:space="preserve">By means of the </w:t>
      </w:r>
      <w:r w:rsidRPr="00685C55">
        <w:rPr>
          <w:b/>
          <w:bCs/>
          <w:highlight w:val="cyan"/>
          <w:u w:val="single"/>
        </w:rPr>
        <w:t>coercive colonization of</w:t>
      </w:r>
      <w:r w:rsidRPr="00007D20">
        <w:rPr>
          <w:b/>
          <w:bCs/>
          <w:u w:val="single"/>
        </w:rPr>
        <w:t xml:space="preserve"> almost </w:t>
      </w:r>
      <w:r w:rsidRPr="00685C55">
        <w:rPr>
          <w:b/>
          <w:bCs/>
          <w:highlight w:val="cyan"/>
          <w:u w:val="single"/>
        </w:rPr>
        <w:t xml:space="preserve">all </w:t>
      </w:r>
      <w:r w:rsidRPr="00007D20">
        <w:rPr>
          <w:b/>
          <w:bCs/>
          <w:u w:val="single"/>
        </w:rPr>
        <w:t xml:space="preserve">social </w:t>
      </w:r>
      <w:r w:rsidRPr="00685C55">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685C55">
        <w:rPr>
          <w:b/>
          <w:bCs/>
          <w:highlight w:val="cyan"/>
          <w:u w:val="single"/>
        </w:rPr>
        <w:t xml:space="preserve">communication </w:t>
      </w:r>
      <w:r w:rsidRPr="00007D20">
        <w:rPr>
          <w:b/>
          <w:bCs/>
          <w:u w:val="single"/>
        </w:rPr>
        <w:t xml:space="preserve">all </w:t>
      </w:r>
      <w:r w:rsidRPr="00685C55">
        <w:rPr>
          <w:b/>
          <w:bCs/>
          <w:highlight w:val="cyan"/>
          <w:u w:val="single"/>
        </w:rPr>
        <w:t xml:space="preserve">depend upon </w:t>
      </w:r>
      <w:r w:rsidRPr="00007D20">
        <w:rPr>
          <w:b/>
          <w:bCs/>
          <w:u w:val="single"/>
        </w:rPr>
        <w:t xml:space="preserve">a </w:t>
      </w:r>
      <w:r w:rsidRPr="00685C55">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685C55">
        <w:rPr>
          <w:b/>
          <w:bCs/>
          <w:highlight w:val="cyan"/>
          <w:u w:val="single"/>
        </w:rPr>
        <w:t>expression</w:t>
      </w:r>
      <w:r w:rsidRPr="00007D20">
        <w:rPr>
          <w:b/>
          <w:bCs/>
          <w:u w:val="single"/>
        </w:rPr>
        <w:t>,</w:t>
      </w:r>
      <w:r w:rsidRPr="00007D20">
        <w:rPr>
          <w:u w:val="single"/>
        </w:rPr>
        <w:t xml:space="preserve"> no matter what its valence, </w:t>
      </w:r>
      <w:r w:rsidRPr="00685C55">
        <w:rPr>
          <w:b/>
          <w:bCs/>
          <w:highlight w:val="cyan"/>
          <w:u w:val="single"/>
        </w:rPr>
        <w:t>is conscripted by algorithms of profit</w:t>
      </w:r>
      <w:r w:rsidRPr="00685C55">
        <w:rPr>
          <w:highlight w:val="cyan"/>
          <w:u w:val="single"/>
        </w:rPr>
        <w:t xml:space="preserve"> that intensify </w:t>
      </w:r>
      <w:r w:rsidRPr="00685C55">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685C55">
        <w:rPr>
          <w:b/>
          <w:bCs/>
          <w:highlight w:val="cyan"/>
          <w:u w:val="single"/>
        </w:rPr>
        <w:t xml:space="preserve">governance </w:t>
      </w:r>
      <w:r w:rsidRPr="00007D20">
        <w:rPr>
          <w:b/>
          <w:bCs/>
          <w:u w:val="single"/>
        </w:rPr>
        <w:t>outmoded</w:t>
      </w:r>
      <w:r w:rsidRPr="00007D20">
        <w:rPr>
          <w:u w:val="single"/>
        </w:rPr>
        <w:t xml:space="preserve"> save those </w:t>
      </w:r>
      <w:r w:rsidRPr="00685C55">
        <w:rPr>
          <w:highlight w:val="cyan"/>
          <w:u w:val="single"/>
        </w:rPr>
        <w:t>designed for the</w:t>
      </w:r>
      <w:r w:rsidRPr="00007D20">
        <w:rPr>
          <w:u w:val="single"/>
        </w:rPr>
        <w:t xml:space="preserve"> violent purpose of </w:t>
      </w:r>
      <w:r w:rsidRPr="00685C55">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685C55">
        <w:rPr>
          <w:highlight w:val="cyan"/>
          <w:u w:val="single"/>
        </w:rPr>
        <w:t>An</w:t>
      </w:r>
      <w:r w:rsidRPr="00007D20">
        <w:rPr>
          <w:u w:val="single"/>
        </w:rPr>
        <w:t xml:space="preserve"> </w:t>
      </w:r>
      <w:r w:rsidRPr="00685C55">
        <w:rPr>
          <w:b/>
          <w:bCs/>
          <w:highlight w:val="cyan"/>
          <w:u w:val="single"/>
        </w:rPr>
        <w:t>understanding that</w:t>
      </w:r>
      <w:r w:rsidRPr="00007D20">
        <w:rPr>
          <w:b/>
          <w:bCs/>
          <w:u w:val="single"/>
        </w:rPr>
        <w:t xml:space="preserve"> informationalized </w:t>
      </w:r>
      <w:r w:rsidRPr="00685C55">
        <w:rPr>
          <w:b/>
          <w:bCs/>
          <w:highlight w:val="cyan"/>
          <w:u w:val="single"/>
        </w:rPr>
        <w:t xml:space="preserve">semiotic practices </w:t>
      </w:r>
      <w:r w:rsidRPr="00685C55">
        <w:rPr>
          <w:highlight w:val="cyan"/>
          <w:u w:val="single"/>
        </w:rPr>
        <w:t>function as financial derivatives</w:t>
      </w:r>
      <w:r w:rsidRPr="00007D20">
        <w:rPr>
          <w:u w:val="single"/>
        </w:rPr>
        <w:t xml:space="preserve"> may </w:t>
      </w:r>
      <w:r w:rsidRPr="00685C55">
        <w:rPr>
          <w:b/>
          <w:bCs/>
          <w:highlight w:val="cyan"/>
          <w:u w:val="single"/>
        </w:rPr>
        <w:t>allow for a reimagining of the</w:t>
      </w:r>
      <w:r w:rsidRPr="00007D20">
        <w:rPr>
          <w:b/>
          <w:bCs/>
          <w:u w:val="single"/>
        </w:rPr>
        <w:t xml:space="preserve"> </w:t>
      </w:r>
      <w:r w:rsidRPr="00685C55">
        <w:rPr>
          <w:b/>
          <w:bCs/>
          <w:highlight w:val="cyan"/>
          <w:u w:val="single"/>
        </w:rPr>
        <w:t>relationship between</w:t>
      </w:r>
      <w:r w:rsidRPr="00685C55">
        <w:rPr>
          <w:highlight w:val="cyan"/>
          <w:u w:val="single"/>
        </w:rPr>
        <w:t xml:space="preserve"> language</w:t>
      </w:r>
      <w:r w:rsidRPr="00007D20">
        <w:rPr>
          <w:u w:val="single"/>
        </w:rPr>
        <w:t xml:space="preserve">, visuality, </w:t>
      </w:r>
      <w:r w:rsidRPr="00685C55">
        <w:rPr>
          <w:highlight w:val="cyan"/>
          <w:u w:val="single"/>
        </w:rPr>
        <w:t>and</w:t>
      </w:r>
      <w:r w:rsidRPr="00007D20">
        <w:rPr>
          <w:u w:val="single"/>
        </w:rPr>
        <w:t xml:space="preserve"> that other economic medium, namely </w:t>
      </w:r>
      <w:r w:rsidRPr="00685C55">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685C55">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685C55">
        <w:rPr>
          <w:highlight w:val="cyan"/>
          <w:u w:val="single"/>
        </w:rPr>
        <w:t>, analysis</w:t>
      </w:r>
      <w:r w:rsidRPr="00007D20">
        <w:rPr>
          <w:u w:val="single"/>
        </w:rPr>
        <w:t xml:space="preserve">, and transformation proposed here will require an expanded notion of racial capitalism. It </w:t>
      </w:r>
      <w:r w:rsidRPr="00685C55">
        <w:rPr>
          <w:highlight w:val="cyan"/>
          <w:u w:val="single"/>
        </w:rPr>
        <w:t xml:space="preserve">interrogates </w:t>
      </w:r>
      <w:r w:rsidRPr="00007D20">
        <w:rPr>
          <w:u w:val="single"/>
        </w:rPr>
        <w:t xml:space="preserve">the existence of deep continuities and long-term emergences—what one could correctly call </w:t>
      </w:r>
      <w:r w:rsidRPr="00685C55">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685C55">
        <w:rPr>
          <w:highlight w:val="cyan"/>
          <w:u w:val="single"/>
        </w:rPr>
        <w:t>inscribed</w:t>
      </w:r>
      <w:r w:rsidRPr="00007D20">
        <w:rPr>
          <w:u w:val="single"/>
        </w:rPr>
        <w:t xml:space="preserve"> and executed </w:t>
      </w:r>
      <w:r w:rsidRPr="00685C55">
        <w:rPr>
          <w:highlight w:val="cyan"/>
          <w:u w:val="single"/>
        </w:rPr>
        <w:t>on the flesh</w:t>
      </w:r>
      <w:r w:rsidRPr="00007D20">
        <w:rPr>
          <w:sz w:val="16"/>
        </w:rPr>
        <w:t xml:space="preserve"> (Spillers 1987); </w:t>
      </w:r>
      <w:r w:rsidRPr="00685C55">
        <w:rPr>
          <w:highlight w:val="cyan"/>
          <w:u w:val="single"/>
        </w:rPr>
        <w:t>and</w:t>
      </w:r>
      <w:r w:rsidRPr="00007D20">
        <w:rPr>
          <w:u w:val="single"/>
        </w:rPr>
        <w:t xml:space="preserve"> they are</w:t>
      </w:r>
      <w:r w:rsidRPr="00685C55">
        <w:rPr>
          <w:highlight w:val="cyan"/>
          <w:u w:val="single"/>
        </w:rPr>
        <w:t xml:space="preserve"> executed by</w:t>
      </w:r>
      <w:r w:rsidRPr="00007D20">
        <w:rPr>
          <w:u w:val="single"/>
        </w:rPr>
        <w:t xml:space="preserve"> means of </w:t>
      </w:r>
      <w:r w:rsidRPr="00685C55">
        <w:rPr>
          <w:highlight w:val="cyan"/>
          <w:u w:val="single"/>
        </w:rPr>
        <w:t>codification</w:t>
      </w:r>
      <w:r w:rsidRPr="00007D20">
        <w:rPr>
          <w:u w:val="single"/>
        </w:rPr>
        <w:t xml:space="preserve"> processes </w:t>
      </w:r>
      <w:r w:rsidRPr="00685C55">
        <w:rPr>
          <w:highlight w:val="cyan"/>
          <w:u w:val="single"/>
        </w:rPr>
        <w:t>that</w:t>
      </w:r>
      <w:r w:rsidRPr="00007D20">
        <w:rPr>
          <w:u w:val="single"/>
        </w:rPr>
        <w:t xml:space="preserve"> violently </w:t>
      </w:r>
      <w:r w:rsidRPr="00685C55">
        <w:rPr>
          <w:highlight w:val="cyan"/>
          <w:u w:val="single"/>
        </w:rPr>
        <w:t xml:space="preserve">impose both a </w:t>
      </w:r>
      <w:r w:rsidRPr="00007D20">
        <w:rPr>
          <w:u w:val="single"/>
        </w:rPr>
        <w:t xml:space="preserve">metaphysical and physical </w:t>
      </w:r>
      <w:r w:rsidRPr="00685C55">
        <w:rPr>
          <w:highlight w:val="cyan"/>
          <w:u w:val="single"/>
        </w:rPr>
        <w:t>reformatting</w:t>
      </w:r>
      <w:r w:rsidRPr="00007D20">
        <w:rPr>
          <w:u w:val="single"/>
        </w:rPr>
        <w:t xml:space="preserve"> of bodies.</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685C55">
        <w:rPr>
          <w:highlight w:val="cyan"/>
          <w:u w:val="single"/>
        </w:rPr>
        <w:t xml:space="preserve">The real abstraction </w:t>
      </w:r>
      <w:r w:rsidRPr="00007D20">
        <w:rPr>
          <w:u w:val="single"/>
        </w:rPr>
        <w:t>imposed by executable code—the “</w:t>
      </w:r>
      <w:r w:rsidRPr="00007D20">
        <w:rPr>
          <w:b/>
          <w:bCs/>
          <w:u w:val="single"/>
        </w:rPr>
        <w:t>code of ‘Race’ ” that “</w:t>
      </w:r>
      <w:r w:rsidRPr="00685C55">
        <w:rPr>
          <w:b/>
          <w:bCs/>
          <w:highlight w:val="cyan"/>
          <w:u w:val="single"/>
        </w:rPr>
        <w:t>functions to systematically predetermine</w:t>
      </w:r>
      <w:r w:rsidRPr="00007D20">
        <w:rPr>
          <w:u w:val="single"/>
        </w:rPr>
        <w:t xml:space="preserve"> the structurally </w:t>
      </w:r>
      <w:r w:rsidRPr="00685C55">
        <w:rPr>
          <w:b/>
          <w:bCs/>
          <w:highlight w:val="cyan"/>
          <w:u w:val="single"/>
        </w:rPr>
        <w:t>unequal redistribution of global resources</w:t>
      </w:r>
      <w:r w:rsidRPr="00685C55">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685C55">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685C55">
        <w:rPr>
          <w:highlight w:val="cyan"/>
          <w:u w:val="single"/>
        </w:rPr>
        <w:t>they are</w:t>
      </w:r>
      <w:r w:rsidRPr="00007D20">
        <w:rPr>
          <w:u w:val="single"/>
        </w:rPr>
        <w:t xml:space="preserve"> none the less </w:t>
      </w:r>
      <w:r w:rsidRPr="00685C55">
        <w:rPr>
          <w:highlight w:val="cyan"/>
          <w:u w:val="single"/>
        </w:rPr>
        <w:t xml:space="preserve">crucial to the </w:t>
      </w:r>
      <w:r w:rsidRPr="00685C55">
        <w:rPr>
          <w:b/>
          <w:bCs/>
          <w:highlight w:val="cyan"/>
          <w:u w:val="single"/>
        </w:rPr>
        <w:t>calculated</w:t>
      </w:r>
      <w:r w:rsidRPr="00007D20">
        <w:rPr>
          <w:b/>
          <w:bCs/>
          <w:u w:val="single"/>
        </w:rPr>
        <w:t xml:space="preserve"> and calculating </w:t>
      </w:r>
      <w:r w:rsidRPr="00685C55">
        <w:rPr>
          <w:b/>
          <w:bCs/>
          <w:highlight w:val="cyan"/>
          <w:u w:val="single"/>
        </w:rPr>
        <w:t>expansion of racial capital</w:t>
      </w:r>
      <w:r w:rsidRPr="00685C55">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685C55">
        <w:rPr>
          <w:highlight w:val="cyan"/>
          <w:u w:val="single"/>
        </w:rPr>
        <w:t xml:space="preserve">The </w:t>
      </w:r>
      <w:r w:rsidRPr="00685C55">
        <w:rPr>
          <w:b/>
          <w:bCs/>
          <w:highlight w:val="cyan"/>
          <w:u w:val="single"/>
        </w:rPr>
        <w:t>internalization of these codes</w:t>
      </w:r>
      <w:r w:rsidRPr="00007D20">
        <w:rPr>
          <w:u w:val="single"/>
        </w:rPr>
        <w:t>, including the struggles with them and the ways in which they license and/or foreclose various actions</w:t>
      </w:r>
      <w:r w:rsidRPr="00685C55">
        <w:rPr>
          <w:highlight w:val="cyan"/>
          <w:u w:val="single"/>
        </w:rPr>
        <w:t xml:space="preserve">, exists in a </w:t>
      </w:r>
      <w:r w:rsidRPr="00007D20">
        <w:rPr>
          <w:u w:val="single"/>
        </w:rPr>
        <w:t xml:space="preserve">recursive </w:t>
      </w:r>
      <w:r w:rsidRPr="00685C55">
        <w:rPr>
          <w:highlight w:val="cyan"/>
          <w:u w:val="single"/>
        </w:rPr>
        <w:t xml:space="preserve">relationship to their </w:t>
      </w:r>
      <w:r w:rsidRPr="00007D20">
        <w:rPr>
          <w:u w:val="single"/>
        </w:rPr>
        <w:t>perilous</w:t>
      </w:r>
      <w:r w:rsidRPr="00685C55">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685C55">
        <w:rPr>
          <w:b/>
          <w:bCs/>
          <w:highlight w:val="cyan"/>
          <w:u w:val="single"/>
        </w:rPr>
        <w:t xml:space="preserve">computational racial capital, would identify </w:t>
      </w:r>
      <w:r w:rsidRPr="00007D20">
        <w:rPr>
          <w:b/>
          <w:bCs/>
          <w:u w:val="single"/>
        </w:rPr>
        <w:t xml:space="preserve">the field of </w:t>
      </w:r>
      <w:r w:rsidRPr="00685C55">
        <w:rPr>
          <w:b/>
          <w:bCs/>
          <w:highlight w:val="cyan"/>
          <w:u w:val="single"/>
        </w:rPr>
        <w:t>operations</w:t>
      </w:r>
      <w:r w:rsidRPr="00685C55">
        <w:rPr>
          <w:highlight w:val="cyan"/>
          <w:u w:val="single"/>
        </w:rPr>
        <w:t xml:space="preserve"> </w:t>
      </w:r>
      <w:r w:rsidRPr="00007D20">
        <w:rPr>
          <w:u w:val="single"/>
        </w:rPr>
        <w:t xml:space="preserve">that emerges </w:t>
      </w:r>
      <w:r w:rsidRPr="00685C55">
        <w:rPr>
          <w:highlight w:val="cyan"/>
          <w:u w:val="single"/>
        </w:rPr>
        <w:t>around the</w:t>
      </w:r>
      <w:r w:rsidRPr="00007D20">
        <w:rPr>
          <w:u w:val="single"/>
        </w:rPr>
        <w:t xml:space="preserve"> embryonic </w:t>
      </w:r>
      <w:r w:rsidRPr="00685C55">
        <w:rPr>
          <w:highlight w:val="cyan"/>
          <w:u w:val="single"/>
        </w:rPr>
        <w:t>form of the commodity</w:t>
      </w:r>
      <w:r w:rsidRPr="00007D20">
        <w:rPr>
          <w:u w:val="single"/>
        </w:rPr>
        <w:t xml:space="preserve"> and coarticulates </w:t>
      </w:r>
      <w:r w:rsidRPr="00685C55">
        <w:rPr>
          <w:highlight w:val="cyan"/>
          <w:u w:val="single"/>
        </w:rPr>
        <w:t>with racial abstraction to formalize i</w:t>
      </w:r>
      <w:r w:rsidRPr="00007D20">
        <w:rPr>
          <w:u w:val="single"/>
        </w:rPr>
        <w:t>ts</w:t>
      </w:r>
      <w:r w:rsidRPr="00685C55">
        <w:rPr>
          <w:highlight w:val="cyan"/>
          <w:u w:val="single"/>
        </w:rPr>
        <w:t xml:space="preserve"> code,</w:t>
      </w:r>
      <w:r w:rsidRPr="00007D20">
        <w:rPr>
          <w:u w:val="single"/>
        </w:rPr>
        <w:t xml:space="preserve"> code </w:t>
      </w:r>
      <w:r w:rsidRPr="00685C55">
        <w:rPr>
          <w:b/>
          <w:bCs/>
          <w:highlight w:val="cyan"/>
          <w:u w:val="single"/>
        </w:rPr>
        <w:t>that serves as o</w:t>
      </w:r>
      <w:r w:rsidRPr="00007D20">
        <w:rPr>
          <w:b/>
          <w:bCs/>
          <w:u w:val="single"/>
        </w:rPr>
        <w:t>perating</w:t>
      </w:r>
      <w:r w:rsidRPr="00685C55">
        <w:rPr>
          <w:b/>
          <w:bCs/>
          <w:highlight w:val="cyan"/>
          <w:u w:val="single"/>
        </w:rPr>
        <w:t xml:space="preserve"> s</w:t>
      </w:r>
      <w:r w:rsidRPr="00007D20">
        <w:rPr>
          <w:b/>
          <w:bCs/>
          <w:u w:val="single"/>
        </w:rPr>
        <w:t>ystem for the virtual machine here hypostasized as “</w:t>
      </w:r>
      <w:r w:rsidRPr="00685C55">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685C55">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685C55">
        <w:rPr>
          <w:b/>
          <w:bCs/>
          <w:highlight w:val="cyan"/>
          <w:u w:val="single"/>
        </w:rPr>
        <w:t>informed qualities indexed by quantities</w:t>
      </w:r>
      <w:r w:rsidRPr="00685C55">
        <w:rPr>
          <w:highlight w:val="cyan"/>
          <w:u w:val="single"/>
        </w:rPr>
        <w:t>.</w:t>
      </w:r>
      <w:r w:rsidRPr="00007D20">
        <w:rPr>
          <w:u w:val="single"/>
        </w:rPr>
        <w:t xml:space="preserve"> “</w:t>
      </w:r>
      <w:r w:rsidRPr="00685C55">
        <w:rPr>
          <w:highlight w:val="cyan"/>
          <w:u w:val="single"/>
        </w:rPr>
        <w:t xml:space="preserve">Computational racial capital,” </w:t>
      </w:r>
      <w:r w:rsidRPr="00007D20">
        <w:rPr>
          <w:u w:val="single"/>
        </w:rPr>
        <w:t>as a heuristic device</w:t>
      </w:r>
      <w:r w:rsidRPr="00685C55">
        <w:rPr>
          <w:highlight w:val="cyan"/>
          <w:u w:val="single"/>
        </w:rPr>
        <w:t>, stages an analysis of the convergence of</w:t>
      </w:r>
      <w:r w:rsidRPr="00007D20">
        <w:rPr>
          <w:u w:val="single"/>
        </w:rPr>
        <w:t xml:space="preserve"> what on the one side often appeared as universal: </w:t>
      </w:r>
      <w:r w:rsidRPr="00685C55">
        <w:rPr>
          <w:b/>
          <w:bCs/>
          <w:highlight w:val="cyan"/>
          <w:u w:val="single"/>
        </w:rPr>
        <w:t xml:space="preserve">the </w:t>
      </w:r>
      <w:r w:rsidRPr="00007D20">
        <w:rPr>
          <w:b/>
          <w:bCs/>
          <w:u w:val="single"/>
        </w:rPr>
        <w:t xml:space="preserve">economic, abstract, and machinic </w:t>
      </w:r>
      <w:r w:rsidRPr="00685C55">
        <w:rPr>
          <w:b/>
          <w:bCs/>
          <w:highlight w:val="cyan"/>
          <w:u w:val="single"/>
        </w:rPr>
        <w:t>operating systems of global production</w:t>
      </w:r>
      <w:r w:rsidRPr="00685C55">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685C55">
        <w:rPr>
          <w:b/>
          <w:bCs/>
          <w:highlight w:val="cyan"/>
          <w:u w:val="single"/>
        </w:rPr>
        <w:t>the generalization of computation</w:t>
      </w:r>
      <w:r w:rsidRPr="00685C55">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685C55">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685C55">
        <w:rPr>
          <w:highlight w:val="cyan"/>
          <w:u w:val="single"/>
        </w:rPr>
        <w:t xml:space="preserve">the </w:t>
      </w:r>
      <w:r w:rsidRPr="00685C55">
        <w:rPr>
          <w:b/>
          <w:bCs/>
          <w:highlight w:val="cyan"/>
          <w:u w:val="single"/>
        </w:rPr>
        <w:t>practical result of an ongoing</w:t>
      </w:r>
      <w:r w:rsidRPr="00007D20">
        <w:rPr>
          <w:b/>
          <w:bCs/>
          <w:u w:val="single"/>
        </w:rPr>
        <w:t xml:space="preserve"> and bloody </w:t>
      </w:r>
      <w:r w:rsidRPr="00685C55">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07D20">
        <w:rPr>
          <w:u w:val="single"/>
        </w:rPr>
        <w:t xml:space="preserve">Computation emerges as </w:t>
      </w:r>
      <w:r w:rsidRPr="00007D20">
        <w:rPr>
          <w:b/>
          <w:bCs/>
          <w:u w:val="single"/>
        </w:rPr>
        <w:t>the result of struggles that informed “class struggle</w:t>
      </w:r>
      <w:r w:rsidRPr="00007D20">
        <w:rPr>
          <w:u w:val="single"/>
        </w:rPr>
        <w:t>” in all its forms,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685C55">
        <w:rPr>
          <w:highlight w:val="cyan"/>
          <w:u w:val="single"/>
        </w:rPr>
        <w:t>. “</w:t>
      </w:r>
      <w:r w:rsidRPr="00685C55">
        <w:rPr>
          <w:b/>
          <w:bCs/>
          <w:highlight w:val="cyan"/>
          <w:u w:val="single"/>
        </w:rPr>
        <w:t>Real abstraction,”</w:t>
      </w:r>
      <w:r w:rsidRPr="00007D20">
        <w:rPr>
          <w:u w:val="single"/>
        </w:rPr>
        <w:t xml:space="preserve"> then</w:t>
      </w:r>
      <w:r w:rsidRPr="00007D20">
        <w:rPr>
          <w:b/>
          <w:bCs/>
          <w:u w:val="single"/>
        </w:rPr>
        <w:t xml:space="preserve">, </w:t>
      </w:r>
      <w:r w:rsidRPr="00685C55">
        <w:rPr>
          <w:b/>
          <w:bCs/>
          <w:highlight w:val="cyan"/>
          <w:u w:val="single"/>
        </w:rPr>
        <w:t xml:space="preserve">emerges </w:t>
      </w:r>
      <w:r w:rsidRPr="00007D20">
        <w:rPr>
          <w:u w:val="single"/>
        </w:rPr>
        <w:t xml:space="preserve">not just as money in Sohn-Rethel’s sense, but </w:t>
      </w:r>
      <w:r w:rsidRPr="00685C55">
        <w:rPr>
          <w:b/>
          <w:bCs/>
          <w:highlight w:val="cyan"/>
          <w:u w:val="single"/>
        </w:rPr>
        <w:t>as the codification of race, gender, sexuality</w:t>
      </w:r>
      <w:r w:rsidRPr="00007D20">
        <w:rPr>
          <w:b/>
          <w:bCs/>
          <w:u w:val="single"/>
        </w:rPr>
        <w:t>, geography, credit and time</w:t>
      </w:r>
      <w:r w:rsidRPr="00007D20">
        <w:rPr>
          <w:u w:val="single"/>
        </w:rPr>
        <w:t>—and</w:t>
      </w:r>
      <w:r w:rsidRPr="00685C55">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685C55">
        <w:rPr>
          <w:highlight w:val="cyan"/>
          <w:u w:val="single"/>
        </w:rPr>
        <w:t>that</w:t>
      </w:r>
      <w:r w:rsidRPr="00007D20">
        <w:rPr>
          <w:u w:val="single"/>
        </w:rPr>
        <w:t xml:space="preserve"> not only </w:t>
      </w:r>
      <w:r w:rsidRPr="00685C55">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information, as it is today (mis)understood, is thought to be a naturally occurring additional property of things—neither matter nor energy—rather than a domain of expression constituted by means of a technological and economic repression of its social dimension.</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685C55">
        <w:rPr>
          <w:b/>
          <w:bCs/>
          <w:highlight w:val="cyan"/>
          <w:u w:val="single"/>
        </w:rPr>
        <w:t xml:space="preserve">standard, </w:t>
      </w:r>
      <w:r w:rsidRPr="00007D20">
        <w:rPr>
          <w:b/>
          <w:bCs/>
          <w:u w:val="single"/>
        </w:rPr>
        <w:t>exchange-value</w:t>
      </w:r>
      <w:r w:rsidRPr="00685C55">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685C55">
        <w:rPr>
          <w:highlight w:val="cyan"/>
          <w:u w:val="single"/>
        </w:rPr>
        <w:t xml:space="preserve">It is part of the calculus of </w:t>
      </w:r>
      <w:r w:rsidRPr="00685C55">
        <w:rPr>
          <w:b/>
          <w:bCs/>
          <w:highlight w:val="cyan"/>
          <w:u w:val="single"/>
        </w:rPr>
        <w:t>capital that provides it with an account</w:t>
      </w:r>
      <w:r w:rsidRPr="00007D20">
        <w:rPr>
          <w:b/>
          <w:bCs/>
          <w:u w:val="single"/>
        </w:rPr>
        <w:t xml:space="preserve"> of and discounts </w:t>
      </w:r>
      <w:r w:rsidRPr="00685C55">
        <w:rPr>
          <w:b/>
          <w:bCs/>
          <w:highlight w:val="cyan"/>
          <w:u w:val="single"/>
        </w:rPr>
        <w:t>on the rate of exchange</w:t>
      </w:r>
      <w:r w:rsidRPr="00685C55">
        <w:rPr>
          <w:highlight w:val="cyan"/>
          <w:u w:val="single"/>
        </w:rPr>
        <w:t xml:space="preserve"> </w:t>
      </w:r>
      <w:r w:rsidRPr="00007D20">
        <w:rPr>
          <w:u w:val="single"/>
        </w:rPr>
        <w:t>with the labor power of marked people(s) —</w:t>
      </w:r>
      <w:r w:rsidRPr="00685C55">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685C55">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685C55">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685C55">
        <w:rPr>
          <w:b/>
          <w:bCs/>
          <w:highlight w:val="cyan"/>
          <w:u w:val="single"/>
        </w:rPr>
        <w:t xml:space="preserve">thinking </w:t>
      </w:r>
      <w:r w:rsidRPr="00007D20">
        <w:rPr>
          <w:b/>
          <w:bCs/>
          <w:u w:val="single"/>
        </w:rPr>
        <w:t xml:space="preserve">about what we are and what other people are </w:t>
      </w:r>
      <w:r w:rsidRPr="00685C55">
        <w:rPr>
          <w:b/>
          <w:bCs/>
          <w:highlight w:val="cyan"/>
          <w:u w:val="single"/>
        </w:rPr>
        <w:t>has</w:t>
      </w:r>
      <w:r w:rsidRPr="00007D20">
        <w:rPr>
          <w:b/>
          <w:bCs/>
          <w:u w:val="single"/>
        </w:rPr>
        <w:t xml:space="preserve"> got </w:t>
      </w:r>
      <w:r w:rsidRPr="00685C55">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presupposes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proposing that information is the elaboration of real abstraction</w:t>
      </w:r>
      <w:r w:rsidRPr="00007D20">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685C55">
        <w:rPr>
          <w:highlight w:val="cyan"/>
          <w:u w:val="single"/>
        </w:rPr>
        <w:t xml:space="preserve">The </w:t>
      </w:r>
      <w:r w:rsidRPr="00007D20">
        <w:rPr>
          <w:u w:val="single"/>
        </w:rPr>
        <w:t>economic</w:t>
      </w:r>
      <w:r w:rsidRPr="00685C55">
        <w:rPr>
          <w:highlight w:val="cyan"/>
          <w:u w:val="single"/>
        </w:rPr>
        <w:t xml:space="preserve"> concept of value </w:t>
      </w:r>
      <w:r w:rsidRPr="00007D20">
        <w:rPr>
          <w:u w:val="single"/>
        </w:rPr>
        <w:t xml:space="preserve">resulting from it </w:t>
      </w:r>
      <w:r w:rsidRPr="00685C55">
        <w:rPr>
          <w:highlight w:val="cyan"/>
          <w:u w:val="single"/>
        </w:rPr>
        <w:t>is characterized by a</w:t>
      </w:r>
      <w:r w:rsidRPr="00007D20">
        <w:rPr>
          <w:u w:val="single"/>
        </w:rPr>
        <w:t xml:space="preserve"> complete absence of quality, a </w:t>
      </w:r>
      <w:r w:rsidRPr="00685C55">
        <w:rPr>
          <w:highlight w:val="cyan"/>
          <w:u w:val="single"/>
        </w:rPr>
        <w:t>differentiation</w:t>
      </w:r>
      <w:r w:rsidRPr="00007D20">
        <w:rPr>
          <w:u w:val="single"/>
        </w:rPr>
        <w:t xml:space="preserve"> purely </w:t>
      </w:r>
      <w:r w:rsidRPr="00685C55">
        <w:rPr>
          <w:highlight w:val="cyan"/>
          <w:u w:val="single"/>
        </w:rPr>
        <w:t>by quantity</w:t>
      </w:r>
      <w:r w:rsidRPr="00007D20">
        <w:rPr>
          <w:u w:val="single"/>
        </w:rPr>
        <w:t xml:space="preserve"> </w:t>
      </w:r>
      <w:r w:rsidRPr="00685C55">
        <w:rPr>
          <w:highlight w:val="cyan"/>
          <w:u w:val="single"/>
        </w:rPr>
        <w:t>and</w:t>
      </w:r>
      <w:r w:rsidRPr="00007D20">
        <w:rPr>
          <w:u w:val="single"/>
        </w:rPr>
        <w:t xml:space="preserve"> by </w:t>
      </w:r>
      <w:r w:rsidRPr="00685C55">
        <w:rPr>
          <w:highlight w:val="cyan"/>
          <w:u w:val="single"/>
        </w:rPr>
        <w:t>applicability to every</w:t>
      </w:r>
      <w:r w:rsidRPr="00007D20">
        <w:rPr>
          <w:u w:val="single"/>
        </w:rPr>
        <w:t xml:space="preserve"> kind of </w:t>
      </w:r>
      <w:r w:rsidRPr="00685C55">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685C55">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685C55">
        <w:rPr>
          <w:highlight w:val="cyan"/>
          <w:u w:val="single"/>
        </w:rPr>
        <w:t xml:space="preserve">is </w:t>
      </w:r>
      <w:r w:rsidRPr="00007D20">
        <w:rPr>
          <w:u w:val="single"/>
        </w:rPr>
        <w:t xml:space="preserve">a development of the abstraction </w:t>
      </w:r>
      <w:r w:rsidRPr="00685C55">
        <w:rPr>
          <w:highlight w:val="cyan"/>
          <w:u w:val="single"/>
        </w:rPr>
        <w:t>necessary for economic exchange to persist under</w:t>
      </w:r>
      <w:r w:rsidRPr="00007D20">
        <w:rPr>
          <w:u w:val="single"/>
        </w:rPr>
        <w:t xml:space="preserve"> the intensive “developmental</w:t>
      </w:r>
      <w:r w:rsidRPr="00685C55">
        <w:rPr>
          <w:highlight w:val="cyan"/>
          <w:u w:val="single"/>
        </w:rPr>
        <w:t>” pressure of</w:t>
      </w:r>
      <w:r w:rsidRPr="00007D20">
        <w:rPr>
          <w:u w:val="single"/>
        </w:rPr>
        <w:t xml:space="preserve"> global </w:t>
      </w:r>
      <w:r w:rsidRPr="00685C55">
        <w:rPr>
          <w:highlight w:val="cyan"/>
          <w:u w:val="single"/>
        </w:rPr>
        <w:t>racial capitalism</w:t>
      </w:r>
      <w:r w:rsidRPr="00007D20">
        <w:rPr>
          <w:u w:val="single"/>
        </w:rPr>
        <w:t xml:space="preserve">—information is derived from the increasingly complex things that people do through and as exchange and as such is both precursor and corollary to financialization—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685C55">
        <w:rPr>
          <w:highlight w:val="cyan"/>
          <w:u w:val="single"/>
        </w:rPr>
        <w:t>, information</w:t>
      </w:r>
      <w:r w:rsidRPr="00007D20">
        <w:rPr>
          <w:u w:val="single"/>
        </w:rPr>
        <w:t xml:space="preserve"> reveals itself as </w:t>
      </w:r>
      <w:r w:rsidRPr="00685C55">
        <w:rPr>
          <w:b/>
          <w:bCs/>
          <w:highlight w:val="cyan"/>
          <w:u w:val="single"/>
        </w:rPr>
        <w:t>neither naturally occurring</w:t>
      </w:r>
      <w:r w:rsidRPr="00007D20">
        <w:rPr>
          <w:b/>
          <w:bCs/>
          <w:u w:val="single"/>
        </w:rPr>
        <w:t xml:space="preserve"> </w:t>
      </w:r>
      <w:r w:rsidRPr="00685C55">
        <w:rPr>
          <w:b/>
          <w:bCs/>
          <w:highlight w:val="cyan"/>
          <w:u w:val="single"/>
        </w:rPr>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xml:space="preserve">, in keeping with Sohn-Rethel’s Marxian formulation of real abstraction, </w:t>
      </w:r>
      <w:r w:rsidRPr="00685C55">
        <w:rPr>
          <w:highlight w:val="cyan"/>
          <w:u w:val="single"/>
        </w:rPr>
        <w:t>is</w:t>
      </w:r>
      <w:r w:rsidRPr="00007D20">
        <w:rPr>
          <w:u w:val="single"/>
        </w:rPr>
        <w:t xml:space="preserve"> likewise </w:t>
      </w:r>
      <w:r w:rsidRPr="00685C55">
        <w:rPr>
          <w:highlight w:val="cyan"/>
          <w:u w:val="single"/>
        </w:rPr>
        <w:t>invented “</w:t>
      </w:r>
      <w:r w:rsidRPr="00685C55">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685C55">
        <w:rPr>
          <w:sz w:val="16"/>
          <w:highlight w:val="cyan"/>
        </w:rPr>
        <w:t xml:space="preserve">, </w:t>
      </w:r>
      <w:r w:rsidRPr="00685C55">
        <w:rPr>
          <w:highlight w:val="cyan"/>
          <w:u w:val="single"/>
        </w:rPr>
        <w:t xml:space="preserve">information is </w:t>
      </w:r>
      <w:r w:rsidRPr="00007D20">
        <w:rPr>
          <w:u w:val="single"/>
        </w:rPr>
        <w:t xml:space="preserve">the extension of </w:t>
      </w:r>
      <w:r w:rsidRPr="00685C55">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685C55">
        <w:rPr>
          <w:highlight w:val="cyan"/>
          <w:u w:val="single"/>
        </w:rPr>
        <w:t>fabric of abstraction that</w:t>
      </w:r>
      <w:r w:rsidRPr="00007D20">
        <w:rPr>
          <w:u w:val="single"/>
        </w:rPr>
        <w:t xml:space="preserve"> through its coordinated capillary actions </w:t>
      </w:r>
      <w:r w:rsidRPr="00685C55">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685C55">
        <w:rPr>
          <w:highlight w:val="cyan"/>
          <w:u w:val="single"/>
        </w:rPr>
        <w:t>Computation is</w:t>
      </w:r>
      <w:r w:rsidRPr="00007D20">
        <w:rPr>
          <w:u w:val="single"/>
        </w:rPr>
        <w:t xml:space="preserve"> </w:t>
      </w:r>
      <w:r w:rsidRPr="00685C55">
        <w:rPr>
          <w:highlight w:val="cyan"/>
          <w:u w:val="single"/>
        </w:rPr>
        <w:t xml:space="preserve">the extension, development, </w:t>
      </w:r>
      <w:r w:rsidRPr="00685C55">
        <w:rPr>
          <w:b/>
          <w:bCs/>
          <w:highlight w:val="cyan"/>
          <w:u w:val="single"/>
        </w:rPr>
        <w:t>and formalization of the calculus of exchange value</w:t>
      </w:r>
      <w:r w:rsidRPr="00007D20">
        <w:rPr>
          <w:u w:val="single"/>
        </w:rPr>
        <w:t>—the ramification of its fetish character—</w:t>
      </w:r>
      <w:r w:rsidRPr="00685C55">
        <w:rPr>
          <w:highlight w:val="cyan"/>
          <w:u w:val="single"/>
        </w:rPr>
        <w:t>and becomes</w:t>
      </w:r>
      <w:r w:rsidRPr="00007D20">
        <w:rPr>
          <w:u w:val="single"/>
        </w:rPr>
        <w:t xml:space="preserve"> in spirit and in practice, </w:t>
      </w:r>
      <w:r w:rsidRPr="00685C55">
        <w:rPr>
          <w:highlight w:val="cyan"/>
          <w:u w:val="single"/>
        </w:rPr>
        <w:t xml:space="preserve">a </w:t>
      </w:r>
      <w:r w:rsidRPr="00685C55">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685C55">
        <w:rPr>
          <w:b/>
          <w:bCs/>
          <w:highlight w:val="cyan"/>
          <w:u w:val="single"/>
        </w:rPr>
        <w:t>value</w:t>
      </w:r>
      <w:r w:rsidRPr="00685C55">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07D20">
        <w:rPr>
          <w:u w:val="single"/>
        </w:rPr>
        <w:t xml:space="preserve">This </w:t>
      </w:r>
      <w:r w:rsidRPr="00007D20">
        <w:rPr>
          <w:sz w:val="16"/>
        </w:rPr>
        <w:t xml:space="preserve">argument for understanding the social as the ultimate referent and ground for any and all information, further advanced in chapter 1, </w:t>
      </w:r>
      <w:r w:rsidRPr="00007D20">
        <w:rPr>
          <w:u w:val="single"/>
        </w:rPr>
        <w:t xml:space="preserve">is not content to serve </w:t>
      </w:r>
      <w:r w:rsidRPr="00007D20">
        <w:rPr>
          <w:b/>
          <w:bCs/>
          <w:u w:val="single"/>
        </w:rPr>
        <w:t>as a mere heuristic for cultural theorists to express a modicum of suspicion</w:t>
      </w:r>
      <w:r w:rsidRPr="00007D20">
        <w:rPr>
          <w:u w:val="single"/>
        </w:rPr>
        <w:t xml:space="preserve"> with respect to truth claims backed by statistics and information. It is a </w:t>
      </w:r>
      <w:r w:rsidRPr="00007D20">
        <w:rPr>
          <w:b/>
          <w:bCs/>
          <w:u w:val="single"/>
        </w:rPr>
        <w:t>thoroughgoing indictment of information as a technique of value extraction</w:t>
      </w:r>
      <w:r w:rsidRPr="00007D20">
        <w:rPr>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Today, we argue, no calculation</w:t>
      </w:r>
      <w:r w:rsidRPr="00007D20">
        <w:rPr>
          <w:b/>
          <w:bCs/>
          <w:u w:val="single"/>
        </w:rPr>
        <w:t>, networked as it is with the world computer, is fully separable from informatics and its basis in racial capitalism.</w:t>
      </w:r>
      <w:r w:rsidRPr="00007D20">
        <w:rPr>
          <w:u w:val="single"/>
        </w:rPr>
        <w:t xml:space="preserve"> </w:t>
      </w:r>
      <w:r w:rsidRPr="00007D20">
        <w:rPr>
          <w:sz w:val="16"/>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1D20F140" w14:textId="77777777" w:rsidR="00BE2BB0" w:rsidRDefault="00BE2BB0" w:rsidP="00BE2BB0">
      <w:pPr>
        <w:rPr>
          <w:sz w:val="16"/>
        </w:rPr>
      </w:pPr>
    </w:p>
    <w:p w14:paraId="13D3F434" w14:textId="77777777" w:rsidR="00BE2BB0" w:rsidRDefault="00BE2BB0" w:rsidP="00BE2BB0">
      <w:pPr>
        <w:pStyle w:val="Heading4"/>
      </w:pPr>
      <w:r>
        <w:t xml:space="preserve">ICT </w:t>
      </w:r>
      <w:r w:rsidRPr="00500A00">
        <w:t>development is dependent on anti-Black labor practices, material extraction, and environmental destruction.</w:t>
      </w:r>
    </w:p>
    <w:p w14:paraId="454C1B19" w14:textId="77777777" w:rsidR="00BE2BB0" w:rsidRDefault="00BE2BB0" w:rsidP="00BE2BB0">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6" w:history="1">
        <w:r w:rsidRPr="00C942D9">
          <w:rPr>
            <w:rStyle w:val="Hyperlink"/>
          </w:rPr>
          <w:t>https://sfonline.barnard.edu/traversing-technologies/safiya-umoja-noble-a-future-for-intersectional-black-feminist-technology-studies/</w:t>
        </w:r>
      </w:hyperlink>
      <w:r>
        <w:t>, accessed 8/26/2021)</w:t>
      </w:r>
    </w:p>
    <w:p w14:paraId="13B86E5E" w14:textId="77777777" w:rsidR="00BE2BB0" w:rsidRDefault="00BE2BB0" w:rsidP="00BE2BB0">
      <w:r>
        <w:t>***note – underlined portion of the card has mention to sexual assault, it will not be highlighted.</w:t>
      </w:r>
    </w:p>
    <w:p w14:paraId="256ECF49" w14:textId="77777777" w:rsidR="00BE2BB0" w:rsidRPr="00E2743C" w:rsidRDefault="00BE2BB0" w:rsidP="00BE2BB0">
      <w:pPr>
        <w:rPr>
          <w:sz w:val="12"/>
        </w:rPr>
      </w:pPr>
      <w:r w:rsidRPr="00E2743C">
        <w:rPr>
          <w:sz w:val="12"/>
        </w:rPr>
        <w:t>The New Scramble for Africa: An Intersectional Analysis of the IT Sector</w:t>
      </w:r>
    </w:p>
    <w:p w14:paraId="2712F3C5" w14:textId="77777777" w:rsidR="00BE2BB0" w:rsidRPr="00E2743C" w:rsidRDefault="00BE2BB0" w:rsidP="00BE2BB0">
      <w:pPr>
        <w:rPr>
          <w:sz w:val="12"/>
        </w:rPr>
      </w:pPr>
      <w:r w:rsidRPr="00685C55">
        <w:rPr>
          <w:rStyle w:val="StyleUnderline"/>
          <w:highlight w:val="cyan"/>
        </w:rPr>
        <w:t>In</w:t>
      </w:r>
      <w:r w:rsidRPr="00796E1B">
        <w:rPr>
          <w:rStyle w:val="StyleUnderline"/>
        </w:rPr>
        <w:t xml:space="preserve"> the new scramble </w:t>
      </w:r>
      <w:r w:rsidRPr="00500A00">
        <w:rPr>
          <w:rStyle w:val="StyleUnderline"/>
        </w:rPr>
        <w:t xml:space="preserve">for </w:t>
      </w:r>
      <w:r w:rsidRPr="00685C55">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685C55">
        <w:rPr>
          <w:rStyle w:val="Emphasis"/>
          <w:highlight w:val="cyan"/>
        </w:rPr>
        <w:t>information and communication industries</w:t>
      </w:r>
      <w:r w:rsidRPr="00685C55">
        <w:rPr>
          <w:rStyle w:val="StyleUnderline"/>
          <w:highlight w:val="cyan"/>
        </w:rPr>
        <w:t xml:space="preserve"> are racing to control </w:t>
      </w:r>
      <w:r w:rsidRPr="004833C5">
        <w:rPr>
          <w:rStyle w:val="StyleUnderline"/>
        </w:rPr>
        <w:t xml:space="preserve">the </w:t>
      </w:r>
      <w:r w:rsidRPr="00685C55">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685C55">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1D1E94A6" w14:textId="77777777" w:rsidR="00BE2BB0" w:rsidRPr="00E2743C" w:rsidRDefault="00BE2BB0" w:rsidP="00BE2BB0">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3939741B" w14:textId="77777777" w:rsidR="00BE2BB0" w:rsidRPr="00E2743C" w:rsidRDefault="00BE2BB0" w:rsidP="00BE2BB0">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6C27F471" w14:textId="77777777" w:rsidR="00BE2BB0" w:rsidRPr="00E2743C" w:rsidRDefault="00BE2BB0" w:rsidP="00BE2BB0">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685C55">
        <w:rPr>
          <w:rStyle w:val="Emphasis"/>
          <w:highlight w:val="cyan"/>
        </w:rPr>
        <w:t xml:space="preserve">neocolonial projects that fuel extraction industries </w:t>
      </w:r>
      <w:r w:rsidRPr="00685C55">
        <w:rPr>
          <w:rStyle w:val="StyleUnderline"/>
          <w:highlight w:val="cyan"/>
        </w:rPr>
        <w:t>(and</w:t>
      </w:r>
      <w:r w:rsidRPr="00796E1B">
        <w:rPr>
          <w:rStyle w:val="StyleUnderline"/>
        </w:rPr>
        <w:t xml:space="preserve"> their concomitant </w:t>
      </w:r>
      <w:r w:rsidRPr="00685C55">
        <w:rPr>
          <w:rStyle w:val="StyleUnderline"/>
          <w:highlight w:val="cyan"/>
        </w:rPr>
        <w:t>environmental</w:t>
      </w:r>
      <w:r w:rsidRPr="00796E1B">
        <w:rPr>
          <w:rStyle w:val="StyleUnderline"/>
        </w:rPr>
        <w:t xml:space="preserve"> and human </w:t>
      </w:r>
      <w:r w:rsidRPr="00685C55">
        <w:rPr>
          <w:rStyle w:val="StyleUnderline"/>
          <w:highlight w:val="cyan"/>
        </w:rPr>
        <w:t>catastrophes</w:t>
      </w:r>
      <w:r w:rsidRPr="00796E1B">
        <w:rPr>
          <w:rStyle w:val="StyleUnderline"/>
        </w:rPr>
        <w:t xml:space="preserve">) in places like the Congo today </w:t>
      </w:r>
      <w:r w:rsidRPr="00685C55">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685C55">
        <w:rPr>
          <w:rStyle w:val="Emphasis"/>
          <w:highlight w:val="cyan"/>
        </w:rPr>
        <w:t>three to five million were killed</w:t>
      </w:r>
      <w:r w:rsidRPr="00796E1B">
        <w:rPr>
          <w:rStyle w:val="StyleUnderline"/>
        </w:rPr>
        <w:t xml:space="preserve"> from 1983 to 2003 </w:t>
      </w:r>
      <w:r w:rsidRPr="00685C55">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685C55">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685C55">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685C55">
        <w:rPr>
          <w:rStyle w:val="StyleUnderline"/>
          <w:highlight w:val="cyan"/>
        </w:rPr>
        <w:t>“conflict mineral” wars</w:t>
      </w:r>
      <w:r w:rsidRPr="00796E1B">
        <w:rPr>
          <w:rStyle w:val="StyleUnderline"/>
        </w:rPr>
        <w:t xml:space="preserve"> over its control—the rape, violence, and loss of human life involved—</w:t>
      </w:r>
      <w:r w:rsidRPr="00685C55">
        <w:rPr>
          <w:rStyle w:val="StyleUnderline"/>
          <w:highlight w:val="cyan"/>
        </w:rPr>
        <w:t>are</w:t>
      </w:r>
      <w:r w:rsidRPr="00796E1B">
        <w:rPr>
          <w:rStyle w:val="StyleUnderline"/>
        </w:rPr>
        <w:t xml:space="preserve"> largely </w:t>
      </w:r>
      <w:r w:rsidRPr="00685C55">
        <w:rPr>
          <w:rStyle w:val="StyleUnderline"/>
          <w:highlight w:val="cyan"/>
        </w:rPr>
        <w:t xml:space="preserve">invisible byproducts to digital tech users </w:t>
      </w:r>
      <w:r w:rsidRPr="004833C5">
        <w:rPr>
          <w:rStyle w:val="StyleUnderline"/>
        </w:rPr>
        <w:t>in the West.</w:t>
      </w:r>
    </w:p>
    <w:p w14:paraId="53D97B93" w14:textId="77777777" w:rsidR="00BE2BB0" w:rsidRPr="00E2743C" w:rsidRDefault="00BE2BB0" w:rsidP="00BE2BB0">
      <w:pPr>
        <w:rPr>
          <w:sz w:val="12"/>
        </w:rPr>
      </w:pPr>
      <w:r w:rsidRPr="00E2743C">
        <w:rPr>
          <w:sz w:val="12"/>
        </w:rPr>
        <w:t>In</w:t>
      </w:r>
      <w:r w:rsidRPr="00796E1B">
        <w:rPr>
          <w:rStyle w:val="StyleUnderline"/>
        </w:rPr>
        <w:t xml:space="preserve"> the networked economy of resources needed for global communications infrastructure, </w:t>
      </w:r>
      <w:r w:rsidRPr="00685C55">
        <w:rPr>
          <w:rStyle w:val="StyleUnderline"/>
          <w:highlight w:val="cyan"/>
        </w:rPr>
        <w:t>Black lives are engaged</w:t>
      </w:r>
      <w:r w:rsidRPr="00796E1B">
        <w:rPr>
          <w:rStyle w:val="StyleUnderline"/>
        </w:rPr>
        <w:t xml:space="preserve"> </w:t>
      </w:r>
      <w:r w:rsidRPr="00685C55">
        <w:rPr>
          <w:rStyle w:val="StyleUnderline"/>
          <w:highlight w:val="cyan"/>
        </w:rPr>
        <w:t>in</w:t>
      </w:r>
      <w:r w:rsidRPr="00796E1B">
        <w:rPr>
          <w:rStyle w:val="StyleUnderline"/>
        </w:rPr>
        <w:t xml:space="preserve"> some of the most </w:t>
      </w:r>
      <w:r w:rsidRPr="00685C55">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685C55">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685C55">
        <w:rPr>
          <w:rStyle w:val="Emphasis"/>
          <w:highlight w:val="cyan"/>
        </w:rPr>
        <w:t xml:space="preserve">labor is outsourced, </w:t>
      </w:r>
      <w:r w:rsidRPr="004833C5">
        <w:rPr>
          <w:rStyle w:val="Emphasis"/>
        </w:rPr>
        <w:t xml:space="preserve">and thus </w:t>
      </w:r>
      <w:r w:rsidRPr="00685C55">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59669F3A" w14:textId="77777777" w:rsidR="00BE2BB0" w:rsidRPr="00E2743C" w:rsidRDefault="00BE2BB0" w:rsidP="00BE2BB0">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685C55">
        <w:rPr>
          <w:rStyle w:val="Emphasis"/>
          <w:highlight w:val="cyan"/>
        </w:rPr>
        <w:t>tech</w:t>
      </w:r>
      <w:r w:rsidRPr="00D6314E">
        <w:rPr>
          <w:rStyle w:val="Emphasis"/>
        </w:rPr>
        <w:t xml:space="preserve">nology and communications </w:t>
      </w:r>
      <w:r w:rsidRPr="00685C55">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685C55">
        <w:rPr>
          <w:rStyle w:val="Emphasis"/>
          <w:highlight w:val="cyan"/>
        </w:rPr>
        <w:t>achieve</w:t>
      </w:r>
      <w:r w:rsidRPr="00D6314E">
        <w:rPr>
          <w:rStyle w:val="Emphasis"/>
        </w:rPr>
        <w:t xml:space="preserve"> their </w:t>
      </w:r>
      <w:r w:rsidRPr="00685C55">
        <w:rPr>
          <w:rStyle w:val="Emphasis"/>
          <w:highlight w:val="cyan"/>
        </w:rPr>
        <w:t>capital accumulation at the expense of overuse and abuse</w:t>
      </w:r>
      <w:r w:rsidRPr="00796E1B">
        <w:rPr>
          <w:rStyle w:val="StyleUnderline"/>
        </w:rPr>
        <w:t xml:space="preserve"> </w:t>
      </w:r>
      <w:r w:rsidRPr="00685C55">
        <w:rPr>
          <w:rStyle w:val="StyleUnderline"/>
          <w:highlight w:val="cyan"/>
        </w:rPr>
        <w:t>of the environment</w:t>
      </w:r>
      <w:r w:rsidRPr="00796E1B">
        <w:rPr>
          <w:rStyle w:val="StyleUnderline"/>
        </w:rPr>
        <w:t xml:space="preserve">, gross </w:t>
      </w:r>
      <w:r w:rsidRPr="00685C55">
        <w:rPr>
          <w:rStyle w:val="StyleUnderline"/>
          <w:highlight w:val="cyan"/>
        </w:rPr>
        <w:t>poverty</w:t>
      </w:r>
      <w:r w:rsidRPr="00796E1B">
        <w:rPr>
          <w:rStyle w:val="StyleUnderline"/>
        </w:rPr>
        <w:t xml:space="preserve">, </w:t>
      </w:r>
      <w:r w:rsidRPr="00685C55">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50F75254" w14:textId="77777777" w:rsidR="00BE2BB0" w:rsidRPr="00E2743C" w:rsidRDefault="00BE2BB0" w:rsidP="00BE2BB0">
      <w:pPr>
        <w:rPr>
          <w:sz w:val="12"/>
        </w:rPr>
      </w:pPr>
      <w:r w:rsidRPr="00685C55">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685C55">
        <w:rPr>
          <w:rStyle w:val="StyleUnderline"/>
          <w:highlight w:val="cyan"/>
        </w:rPr>
        <w:t>ecological policies and practices are characterized by unfair treatment, discrimination, and oppression</w:t>
      </w:r>
      <w:r w:rsidRPr="00500A00">
        <w:rPr>
          <w:sz w:val="12"/>
        </w:rPr>
        <w:t>.[28]</w:t>
      </w:r>
    </w:p>
    <w:p w14:paraId="3B1E4DB0" w14:textId="77777777" w:rsidR="00BE2BB0" w:rsidRPr="00D6314E" w:rsidRDefault="00BE2BB0" w:rsidP="00BE2BB0">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685C55">
        <w:rPr>
          <w:rStyle w:val="StyleUnderline"/>
          <w:highlight w:val="cyan"/>
        </w:rPr>
        <w:t xml:space="preserve">The web is functioning as a site of </w:t>
      </w:r>
      <w:r w:rsidRPr="004833C5">
        <w:rPr>
          <w:rStyle w:val="StyleUnderline"/>
        </w:rPr>
        <w:t xml:space="preserve">online </w:t>
      </w:r>
      <w:r w:rsidRPr="00685C55">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685C55">
        <w:rPr>
          <w:rStyle w:val="Emphasis"/>
          <w:highlight w:val="cyan"/>
        </w:rPr>
        <w:t>i</w:t>
      </w:r>
      <w:r w:rsidRPr="004833C5">
        <w:rPr>
          <w:rStyle w:val="Emphasis"/>
        </w:rPr>
        <w:t>nformation</w:t>
      </w:r>
      <w:r w:rsidRPr="00685C55">
        <w:rPr>
          <w:rStyle w:val="Emphasis"/>
          <w:highlight w:val="cyan"/>
        </w:rPr>
        <w:t xml:space="preserve"> t</w:t>
      </w:r>
      <w:r w:rsidRPr="004833C5">
        <w:rPr>
          <w:rStyle w:val="Emphasis"/>
        </w:rPr>
        <w:t xml:space="preserve">echnology </w:t>
      </w:r>
      <w:r w:rsidRPr="00685C55">
        <w:rPr>
          <w:rStyle w:val="Emphasis"/>
          <w:highlight w:val="cyan"/>
        </w:rPr>
        <w:t xml:space="preserve">and </w:t>
      </w:r>
      <w:r w:rsidRPr="004833C5">
        <w:rPr>
          <w:rStyle w:val="Emphasis"/>
        </w:rPr>
        <w:t xml:space="preserve">the </w:t>
      </w:r>
      <w:r w:rsidRPr="00685C55">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685C55">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685C55">
        <w:rPr>
          <w:rStyle w:val="Emphasis"/>
          <w:highlight w:val="cyan"/>
        </w:rPr>
        <w:t xml:space="preserve">e-waste is shipped in </w:t>
      </w:r>
      <w:r w:rsidRPr="004833C5">
        <w:rPr>
          <w:rStyle w:val="Emphasis"/>
        </w:rPr>
        <w:t xml:space="preserve">from the West </w:t>
      </w:r>
      <w:r w:rsidRPr="00685C55">
        <w:rPr>
          <w:rStyle w:val="Emphasis"/>
          <w:highlight w:val="cyan"/>
        </w:rPr>
        <w:t>and dumped, poisoning land, water, people, and environments.</w:t>
      </w:r>
    </w:p>
    <w:p w14:paraId="1497255E" w14:textId="77777777" w:rsidR="00BE2BB0" w:rsidRPr="00E2743C" w:rsidRDefault="00BE2BB0" w:rsidP="00BE2BB0">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0581451E" w14:textId="77777777" w:rsidR="00BE2BB0" w:rsidRPr="00E2743C" w:rsidRDefault="00BE2BB0" w:rsidP="00BE2BB0">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4B454BB1" w14:textId="77777777" w:rsidR="00BE2BB0" w:rsidRPr="00E2743C" w:rsidRDefault="00BE2BB0" w:rsidP="00BE2BB0">
      <w:pPr>
        <w:rPr>
          <w:sz w:val="12"/>
        </w:rPr>
      </w:pPr>
      <w:r w:rsidRPr="00E2743C">
        <w:rPr>
          <w:rStyle w:val="StyleUnderline"/>
        </w:rPr>
        <w:t xml:space="preserve">The </w:t>
      </w:r>
      <w:r w:rsidRPr="00685C55">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3C759D31" w14:textId="77777777" w:rsidR="00BE2BB0" w:rsidRDefault="00BE2BB0" w:rsidP="00BE2BB0">
      <w:pPr>
        <w:rPr>
          <w:sz w:val="12"/>
        </w:rPr>
      </w:pPr>
      <w:r w:rsidRPr="00685C55">
        <w:rPr>
          <w:rStyle w:val="Emphasis"/>
          <w:highlight w:val="cyan"/>
        </w:rPr>
        <w:t>Intellectual investments in thinking of the internet</w:t>
      </w:r>
      <w:r w:rsidRPr="00E2743C">
        <w:rPr>
          <w:rStyle w:val="Emphasis"/>
        </w:rPr>
        <w:t xml:space="preserve"> and the digital </w:t>
      </w:r>
      <w:r w:rsidRPr="00685C55">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071C3D1E" w14:textId="77777777" w:rsidR="00BE2BB0" w:rsidRPr="00007D20" w:rsidRDefault="00BE2BB0" w:rsidP="00BE2BB0">
      <w:pPr>
        <w:pStyle w:val="Heading4"/>
      </w:pPr>
      <w:r>
        <w:t>Risk management induces volatility upon billions to produce stability for the security state and capitalism. That ensures extinction by warming</w:t>
      </w:r>
      <w:r w:rsidRPr="00007D20">
        <w:t xml:space="preserve">. </w:t>
      </w:r>
    </w:p>
    <w:p w14:paraId="616152FB" w14:textId="77777777" w:rsidR="00BE2BB0" w:rsidRPr="00007D20" w:rsidRDefault="00BE2BB0" w:rsidP="00BE2BB0">
      <w:r w:rsidRPr="00007D20">
        <w:rPr>
          <w:rStyle w:val="Style13ptBold"/>
        </w:rPr>
        <w:t>Beller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46-47 Duke University Press) </w:t>
      </w:r>
    </w:p>
    <w:p w14:paraId="6DB95207" w14:textId="77777777" w:rsidR="00BE2BB0" w:rsidRPr="00007D20" w:rsidRDefault="00BE2BB0" w:rsidP="00BE2BB0">
      <w:pPr>
        <w:rPr>
          <w:sz w:val="12"/>
        </w:rPr>
      </w:pPr>
      <w:r w:rsidRPr="00007D20">
        <w:rPr>
          <w:rStyle w:val="Emphasis"/>
        </w:rPr>
        <w:t>Innovation</w:t>
      </w:r>
      <w:r w:rsidRPr="00007D20">
        <w:rPr>
          <w:rStyle w:val="StyleUnderline"/>
        </w:rPr>
        <w:t xml:space="preserve"> organized by entrepreneurs of the self, of the cyberself, </w:t>
      </w:r>
      <w:r w:rsidRPr="00007D20">
        <w:rPr>
          <w:rStyle w:val="Emphasis"/>
        </w:rPr>
        <w:t>creates possibilities for arbitrage</w:t>
      </w:r>
      <w:r w:rsidRPr="00007D20">
        <w:rPr>
          <w:rStyle w:val="StyleUnderline"/>
        </w:rPr>
        <w:t xml:space="preserve"> on those super-sets of labor-time, attention and life-time; and all the while, everyday </w:t>
      </w:r>
      <w:r w:rsidRPr="00685C55">
        <w:rPr>
          <w:rStyle w:val="Emphasis"/>
          <w:highlight w:val="cyan"/>
        </w:rPr>
        <w:t>risk management</w:t>
      </w:r>
      <w:r w:rsidRPr="00685C55">
        <w:rPr>
          <w:rStyle w:val="StyleUnderline"/>
          <w:highlight w:val="cyan"/>
        </w:rPr>
        <w:t xml:space="preserve"> is</w:t>
      </w:r>
      <w:r w:rsidRPr="00007D20">
        <w:rPr>
          <w:rStyle w:val="StyleUnderline"/>
        </w:rPr>
        <w:t xml:space="preserve"> </w:t>
      </w:r>
      <w:r w:rsidRPr="00007D20">
        <w:rPr>
          <w:rStyle w:val="Emphasis"/>
        </w:rPr>
        <w:t>underpinned</w:t>
      </w:r>
      <w:r w:rsidRPr="00007D20">
        <w:rPr>
          <w:rStyle w:val="StyleUnderline"/>
        </w:rPr>
        <w:t xml:space="preserve"> and indeed </w:t>
      </w:r>
      <w:r w:rsidRPr="00685C55">
        <w:rPr>
          <w:rStyle w:val="Emphasis"/>
          <w:highlight w:val="cyan"/>
        </w:rPr>
        <w:t>anchored</w:t>
      </w:r>
      <w:r w:rsidRPr="00007D20">
        <w:rPr>
          <w:rStyle w:val="StyleUnderline"/>
        </w:rPr>
        <w:t xml:space="preserve"> </w:t>
      </w:r>
      <w:r w:rsidRPr="00685C55">
        <w:rPr>
          <w:rStyle w:val="StyleUnderline"/>
          <w:highlight w:val="cyan"/>
        </w:rPr>
        <w:t>by</w:t>
      </w:r>
      <w:r w:rsidRPr="00007D20">
        <w:rPr>
          <w:rStyle w:val="StyleUnderline"/>
        </w:rPr>
        <w:t xml:space="preserve"> the </w:t>
      </w:r>
      <w:r w:rsidRPr="00685C55">
        <w:rPr>
          <w:rStyle w:val="Emphasis"/>
          <w:highlight w:val="cyan"/>
        </w:rPr>
        <w:t>calculus of genocide</w:t>
      </w:r>
      <w:r w:rsidRPr="00007D20">
        <w:rPr>
          <w:sz w:val="12"/>
        </w:rPr>
        <w:t xml:space="preserve">. </w:t>
      </w:r>
      <w:r w:rsidRPr="00007D20">
        <w:rPr>
          <w:rStyle w:val="StyleUnderline"/>
        </w:rPr>
        <w:t xml:space="preserve">From the binary of the </w:t>
      </w:r>
      <w:r w:rsidRPr="00007D20">
        <w:rPr>
          <w:rStyle w:val="Emphasis"/>
        </w:rPr>
        <w:t>A-bomb</w:t>
      </w:r>
      <w:r w:rsidRPr="00007D20">
        <w:rPr>
          <w:rStyle w:val="StyleUnderline"/>
        </w:rPr>
        <w:t xml:space="preserve"> to IBM’s </w:t>
      </w:r>
      <w:r w:rsidRPr="00007D20">
        <w:rPr>
          <w:rStyle w:val="Emphasis"/>
        </w:rPr>
        <w:t>punch-carding</w:t>
      </w:r>
      <w:r w:rsidRPr="00007D20">
        <w:rPr>
          <w:rStyle w:val="StyleUnderline"/>
        </w:rPr>
        <w:t xml:space="preserve"> of the Nazi Holocaust</w:t>
      </w:r>
      <w:r w:rsidRPr="00007D20">
        <w:rPr>
          <w:sz w:val="12"/>
        </w:rPr>
        <w:t xml:space="preserve">, from the calculus of sovereign debt to that of social media, </w:t>
      </w:r>
      <w:r w:rsidRPr="00007D20">
        <w:rPr>
          <w:rStyle w:val="StyleUnderline"/>
        </w:rPr>
        <w:t xml:space="preserve">the </w:t>
      </w:r>
      <w:r w:rsidRPr="00007D20">
        <w:rPr>
          <w:rStyle w:val="Emphasis"/>
        </w:rPr>
        <w:t>lives</w:t>
      </w:r>
      <w:r w:rsidRPr="00007D20">
        <w:rPr>
          <w:rStyle w:val="StyleUnderline"/>
        </w:rPr>
        <w:t xml:space="preserve"> of people</w:t>
      </w:r>
      <w:r w:rsidRPr="00007D20">
        <w:rPr>
          <w:sz w:val="12"/>
        </w:rPr>
        <w:t xml:space="preserve"> (in Nagasaki, in Auschwitz, in Furguson), </w:t>
      </w:r>
      <w:r w:rsidRPr="00007D20">
        <w:rPr>
          <w:rStyle w:val="StyleUnderline"/>
        </w:rPr>
        <w:t xml:space="preserve">become the </w:t>
      </w:r>
      <w:r w:rsidRPr="00007D20">
        <w:rPr>
          <w:rStyle w:val="Emphasis"/>
        </w:rPr>
        <w:t>substrate</w:t>
      </w:r>
      <w:r w:rsidRPr="00007D20">
        <w:rPr>
          <w:rStyle w:val="StyleUnderline"/>
        </w:rPr>
        <w:t xml:space="preserve"> that registers the </w:t>
      </w:r>
      <w:r w:rsidRPr="00007D20">
        <w:rPr>
          <w:rStyle w:val="Emphasis"/>
        </w:rPr>
        <w:t>meaning of the compute</w:t>
      </w:r>
      <w:r w:rsidRPr="00007D20">
        <w:rPr>
          <w:sz w:val="12"/>
        </w:rPr>
        <w:t>—at least the meaning as far as they may have been concerned</w:t>
      </w:r>
      <w:r w:rsidRPr="00007D20">
        <w:rPr>
          <w:rStyle w:val="StyleUnderline"/>
        </w:rPr>
        <w:t xml:space="preserve">. So many are posited as but </w:t>
      </w:r>
      <w:r w:rsidRPr="00685C55">
        <w:rPr>
          <w:rStyle w:val="Emphasis"/>
          <w:highlight w:val="cyan"/>
        </w:rPr>
        <w:t>renewable pawns</w:t>
      </w:r>
      <w:r w:rsidRPr="00007D20">
        <w:rPr>
          <w:rStyle w:val="StyleUnderline"/>
        </w:rPr>
        <w:t xml:space="preserve"> </w:t>
      </w:r>
      <w:r w:rsidRPr="00685C55">
        <w:rPr>
          <w:rStyle w:val="StyleUnderline"/>
          <w:highlight w:val="cyan"/>
        </w:rPr>
        <w:t xml:space="preserve">in an </w:t>
      </w:r>
      <w:r w:rsidRPr="00685C55">
        <w:rPr>
          <w:rStyle w:val="Emphasis"/>
          <w:highlight w:val="cyan"/>
        </w:rPr>
        <w:t>endless game</w:t>
      </w:r>
      <w:r w:rsidRPr="00007D20">
        <w:rPr>
          <w:rStyle w:val="StyleUnderline"/>
        </w:rPr>
        <w:t xml:space="preserve">, and the game goes on. </w:t>
      </w:r>
      <w:r w:rsidRPr="00685C55">
        <w:rPr>
          <w:rStyle w:val="Emphasis"/>
          <w:highlight w:val="cyan"/>
        </w:rPr>
        <w:t>Dispossession</w:t>
      </w:r>
      <w:r w:rsidRPr="00007D20">
        <w:rPr>
          <w:rStyle w:val="Emphasis"/>
        </w:rPr>
        <w:t xml:space="preserve"> </w:t>
      </w:r>
      <w:r w:rsidRPr="00685C55">
        <w:rPr>
          <w:rStyle w:val="Emphasis"/>
          <w:highlight w:val="cyan"/>
        </w:rPr>
        <w:t>and</w:t>
      </w:r>
      <w:r w:rsidRPr="00007D20">
        <w:rPr>
          <w:rStyle w:val="Emphasis"/>
        </w:rPr>
        <w:t xml:space="preserve"> </w:t>
      </w:r>
      <w:r w:rsidRPr="00685C55">
        <w:rPr>
          <w:rStyle w:val="Emphasis"/>
          <w:highlight w:val="cyan"/>
        </w:rPr>
        <w:t>genocide</w:t>
      </w:r>
      <w:r w:rsidRPr="00007D20">
        <w:rPr>
          <w:rStyle w:val="StyleUnderline"/>
        </w:rPr>
        <w:t xml:space="preserve">, and the capacity to wreak these, </w:t>
      </w:r>
      <w:r w:rsidRPr="00685C55">
        <w:rPr>
          <w:rStyle w:val="Emphasis"/>
          <w:highlight w:val="cyan"/>
        </w:rPr>
        <w:t>guarantee</w:t>
      </w:r>
      <w:r w:rsidRPr="00685C55">
        <w:rPr>
          <w:rStyle w:val="StyleUnderline"/>
          <w:highlight w:val="cyan"/>
        </w:rPr>
        <w:t xml:space="preserve"> </w:t>
      </w:r>
      <w:r w:rsidRPr="00007D20">
        <w:rPr>
          <w:rStyle w:val="StyleUnderline"/>
        </w:rPr>
        <w:t xml:space="preserve">the </w:t>
      </w:r>
      <w:r w:rsidRPr="00685C55">
        <w:rPr>
          <w:rStyle w:val="Emphasis"/>
          <w:highlight w:val="cyan"/>
        </w:rPr>
        <w:t>liquidity</w:t>
      </w:r>
      <w:r w:rsidRPr="00007D20">
        <w:rPr>
          <w:rStyle w:val="StyleUnderline"/>
        </w:rPr>
        <w:t xml:space="preserve"> of the financial system by guaranteeing that </w:t>
      </w:r>
      <w:r w:rsidRPr="00685C55">
        <w:rPr>
          <w:rStyle w:val="StyleUnderline"/>
          <w:highlight w:val="cyan"/>
        </w:rPr>
        <w:t xml:space="preserve">there will </w:t>
      </w:r>
      <w:r w:rsidRPr="00685C55">
        <w:rPr>
          <w:rStyle w:val="Emphasis"/>
          <w:highlight w:val="cyan"/>
        </w:rPr>
        <w:t>always</w:t>
      </w:r>
      <w:r w:rsidRPr="00685C55">
        <w:rPr>
          <w:rStyle w:val="StyleUnderline"/>
          <w:highlight w:val="cyan"/>
        </w:rPr>
        <w:t xml:space="preserve"> be</w:t>
      </w:r>
      <w:r w:rsidRPr="00007D20">
        <w:rPr>
          <w:rStyle w:val="StyleUnderline"/>
        </w:rPr>
        <w:t xml:space="preserve"> </w:t>
      </w:r>
      <w:r w:rsidRPr="00007D20">
        <w:rPr>
          <w:rStyle w:val="Emphasis"/>
        </w:rPr>
        <w:t xml:space="preserve">some </w:t>
      </w:r>
      <w:r w:rsidRPr="00685C55">
        <w:rPr>
          <w:rStyle w:val="Emphasis"/>
          <w:highlight w:val="cyan"/>
        </w:rPr>
        <w:t>billions</w:t>
      </w:r>
      <w:r w:rsidRPr="00007D20">
        <w:rPr>
          <w:rStyle w:val="StyleUnderline"/>
        </w:rPr>
        <w:t xml:space="preserve"> willing or </w:t>
      </w:r>
      <w:r w:rsidRPr="00685C55">
        <w:rPr>
          <w:rStyle w:val="Emphasis"/>
          <w:highlight w:val="cyan"/>
        </w:rPr>
        <w:t>forced</w:t>
      </w:r>
      <w:r w:rsidRPr="00007D20">
        <w:rPr>
          <w:rStyle w:val="StyleUnderline"/>
        </w:rPr>
        <w:t xml:space="preserve"> </w:t>
      </w:r>
      <w:r w:rsidRPr="00685C55">
        <w:rPr>
          <w:rStyle w:val="StyleUnderline"/>
          <w:highlight w:val="cyan"/>
        </w:rPr>
        <w:t xml:space="preserve">to do anything </w:t>
      </w:r>
      <w:r w:rsidRPr="00007D20">
        <w:rPr>
          <w:rStyle w:val="StyleUnderline"/>
        </w:rPr>
        <w:t xml:space="preserve">for its </w:t>
      </w:r>
      <w:r w:rsidRPr="00007D20">
        <w:rPr>
          <w:rStyle w:val="Emphasis"/>
        </w:rPr>
        <w:t>money</w:t>
      </w:r>
      <w:r w:rsidRPr="00007D20">
        <w:rPr>
          <w:rStyle w:val="StyleUnderline"/>
        </w:rPr>
        <w:t xml:space="preserve"> and the </w:t>
      </w:r>
      <w:r w:rsidRPr="00007D20">
        <w:rPr>
          <w:rStyle w:val="Emphasis"/>
        </w:rPr>
        <w:t>access to information</w:t>
      </w:r>
      <w:r w:rsidRPr="00007D20">
        <w:rPr>
          <w:rStyle w:val="StyleUnderline"/>
        </w:rPr>
        <w:t>, to informed matter and therefore to life that it provides</w:t>
      </w:r>
      <w:r w:rsidRPr="00007D20">
        <w:rPr>
          <w:sz w:val="12"/>
        </w:rPr>
        <w:t>. In our era, we see clearly that, under capital</w:t>
      </w:r>
      <w:r w:rsidRPr="00007D20">
        <w:rPr>
          <w:rStyle w:val="StyleUnderline"/>
        </w:rPr>
        <w:t>, the “</w:t>
      </w:r>
      <w:r w:rsidRPr="00685C55">
        <w:rPr>
          <w:rStyle w:val="Emphasis"/>
          <w:highlight w:val="cyan"/>
        </w:rPr>
        <w:t>stability</w:t>
      </w:r>
      <w:r w:rsidRPr="00007D20">
        <w:rPr>
          <w:rStyle w:val="StyleUnderline"/>
        </w:rPr>
        <w:t xml:space="preserve">” </w:t>
      </w:r>
      <w:r w:rsidRPr="00685C55">
        <w:rPr>
          <w:rStyle w:val="StyleUnderline"/>
          <w:highlight w:val="cyan"/>
        </w:rPr>
        <w:t>imposed</w:t>
      </w:r>
      <w:r w:rsidRPr="00007D20">
        <w:rPr>
          <w:rStyle w:val="StyleUnderline"/>
        </w:rPr>
        <w:t xml:space="preserve"> </w:t>
      </w:r>
      <w:r w:rsidRPr="00685C55">
        <w:rPr>
          <w:rStyle w:val="StyleUnderline"/>
          <w:highlight w:val="cyan"/>
        </w:rPr>
        <w:t>by</w:t>
      </w:r>
      <w:r w:rsidRPr="00007D20">
        <w:rPr>
          <w:rStyle w:val="StyleUnderline"/>
        </w:rPr>
        <w:t xml:space="preserve"> systemic integrations and its </w:t>
      </w:r>
      <w:r w:rsidRPr="00007D20">
        <w:rPr>
          <w:rStyle w:val="Emphasis"/>
        </w:rPr>
        <w:t>programs</w:t>
      </w:r>
      <w:r w:rsidRPr="00007D20">
        <w:rPr>
          <w:rStyle w:val="StyleUnderline"/>
        </w:rPr>
        <w:t xml:space="preserve"> of </w:t>
      </w:r>
      <w:r w:rsidRPr="00685C55">
        <w:rPr>
          <w:rStyle w:val="Emphasis"/>
          <w:highlight w:val="cyan"/>
        </w:rPr>
        <w:t>finance, surveillance, security</w:t>
      </w:r>
      <w:r w:rsidRPr="00007D20">
        <w:rPr>
          <w:rStyle w:val="StyleUnderline"/>
        </w:rPr>
        <w:t xml:space="preserve">, mediation, and so on </w:t>
      </w:r>
      <w:r w:rsidRPr="00685C55">
        <w:rPr>
          <w:rStyle w:val="StyleUnderline"/>
          <w:highlight w:val="cyan"/>
        </w:rPr>
        <w:t>produces</w:t>
      </w:r>
      <w:r w:rsidRPr="00007D20">
        <w:rPr>
          <w:rStyle w:val="StyleUnderline"/>
        </w:rPr>
        <w:t xml:space="preserve"> ever </w:t>
      </w:r>
      <w:r w:rsidRPr="00685C55">
        <w:rPr>
          <w:rStyle w:val="Emphasis"/>
          <w:highlight w:val="cyan"/>
        </w:rPr>
        <w:t>greater</w:t>
      </w:r>
      <w:r w:rsidRPr="00007D20">
        <w:rPr>
          <w:rStyle w:val="Emphasis"/>
        </w:rPr>
        <w:t xml:space="preserve"> </w:t>
      </w:r>
      <w:r w:rsidRPr="00685C55">
        <w:rPr>
          <w:rStyle w:val="Emphasis"/>
          <w:highlight w:val="cyan"/>
        </w:rPr>
        <w:t>volatility</w:t>
      </w:r>
      <w:r w:rsidRPr="00007D20">
        <w:rPr>
          <w:rStyle w:val="StyleUnderline"/>
        </w:rPr>
        <w:t>,</w:t>
      </w:r>
      <w:r w:rsidRPr="00007D20">
        <w:rPr>
          <w:sz w:val="12"/>
        </w:rPr>
        <w:t xml:space="preserve"> and we see that this </w:t>
      </w:r>
      <w:r w:rsidRPr="00007D20">
        <w:rPr>
          <w:rStyle w:val="StyleUnderline"/>
        </w:rPr>
        <w:t>volatility</w:t>
      </w:r>
      <w:r w:rsidRPr="00007D20">
        <w:rPr>
          <w:sz w:val="12"/>
        </w:rPr>
        <w:t xml:space="preserve"> </w:t>
      </w:r>
      <w:r w:rsidRPr="00007D20">
        <w:rPr>
          <w:rStyle w:val="StyleUnderline"/>
        </w:rPr>
        <w:t xml:space="preserve">risk can be </w:t>
      </w:r>
      <w:r w:rsidRPr="00007D20">
        <w:rPr>
          <w:rStyle w:val="Emphasis"/>
        </w:rPr>
        <w:t>bought and sold</w:t>
      </w:r>
      <w:r w:rsidRPr="00007D20">
        <w:rPr>
          <w:sz w:val="12"/>
        </w:rPr>
        <w:t xml:space="preserve">; it can be cut up, bundled, bought, and resold, priced as content-indifferent numbers based upon volatility indices. </w:t>
      </w:r>
      <w:r w:rsidRPr="00685C55">
        <w:rPr>
          <w:rStyle w:val="StyleUnderline"/>
          <w:highlight w:val="cyan"/>
        </w:rPr>
        <w:t>Meanwhile</w:t>
      </w:r>
      <w:r w:rsidRPr="00007D20">
        <w:rPr>
          <w:rStyle w:val="StyleUnderline"/>
        </w:rPr>
        <w:t xml:space="preserve"> </w:t>
      </w:r>
      <w:r w:rsidRPr="00685C55">
        <w:rPr>
          <w:rStyle w:val="StyleUnderline"/>
          <w:highlight w:val="cyan"/>
        </w:rPr>
        <w:t>the</w:t>
      </w:r>
      <w:r w:rsidRPr="00007D20">
        <w:rPr>
          <w:rStyle w:val="StyleUnderline"/>
        </w:rPr>
        <w:t xml:space="preserve"> </w:t>
      </w:r>
      <w:r w:rsidRPr="00007D20">
        <w:rPr>
          <w:rStyle w:val="Emphasis"/>
        </w:rPr>
        <w:t>markets roil</w:t>
      </w:r>
      <w:r w:rsidRPr="00007D20">
        <w:rPr>
          <w:rStyle w:val="StyleUnderline"/>
        </w:rPr>
        <w:t xml:space="preserve">, dispossession rages, and the </w:t>
      </w:r>
      <w:r w:rsidRPr="00685C55">
        <w:rPr>
          <w:rStyle w:val="Emphasis"/>
          <w:highlight w:val="cyan"/>
        </w:rPr>
        <w:t>planet boils.</w:t>
      </w:r>
    </w:p>
    <w:p w14:paraId="798CD77E" w14:textId="77777777" w:rsidR="00BE2BB0" w:rsidRPr="00007D20" w:rsidRDefault="00BE2BB0" w:rsidP="00BE2BB0">
      <w:pPr>
        <w:rPr>
          <w:sz w:val="12"/>
        </w:rPr>
      </w:pPr>
      <w:r w:rsidRPr="00007D20">
        <w:rPr>
          <w:sz w:val="12"/>
        </w:rPr>
        <w:t xml:space="preserve">As </w:t>
      </w:r>
      <w:r w:rsidRPr="00007D20">
        <w:rPr>
          <w:rStyle w:val="StyleUnderline"/>
        </w:rPr>
        <w:t>history could confirm</w:t>
      </w:r>
      <w:r w:rsidRPr="00007D20">
        <w:rPr>
          <w:sz w:val="12"/>
        </w:rPr>
        <w:t xml:space="preserve">, by the mid-twentieth century, </w:t>
      </w:r>
      <w:r w:rsidRPr="00007D20">
        <w:rPr>
          <w:rStyle w:val="StyleUnderline"/>
        </w:rPr>
        <w:t xml:space="preserve">the </w:t>
      </w:r>
      <w:r w:rsidRPr="00685C55">
        <w:rPr>
          <w:rStyle w:val="Emphasis"/>
          <w:highlight w:val="cyan"/>
        </w:rPr>
        <w:t>complexity</w:t>
      </w:r>
      <w:r w:rsidRPr="00007D20">
        <w:rPr>
          <w:rStyle w:val="StyleUnderline"/>
        </w:rPr>
        <w:t xml:space="preserve"> of the techniques</w:t>
      </w:r>
      <w:r w:rsidRPr="00007D20">
        <w:rPr>
          <w:sz w:val="12"/>
        </w:rPr>
        <w:t xml:space="preserve"> for the management of societies, </w:t>
      </w:r>
      <w:r w:rsidRPr="00007D20">
        <w:rPr>
          <w:rStyle w:val="StyleUnderline"/>
        </w:rPr>
        <w:t>from markets to warfare, from media to cybernetics,</w:t>
      </w:r>
      <w:r w:rsidRPr="00007D20">
        <w:rPr>
          <w:sz w:val="12"/>
        </w:rPr>
        <w:t xml:space="preserve"> and now from social media to the derivatives created by synthetic finance, all </w:t>
      </w:r>
      <w:r w:rsidRPr="00685C55">
        <w:rPr>
          <w:rStyle w:val="StyleUnderline"/>
          <w:highlight w:val="cyan"/>
        </w:rPr>
        <w:t xml:space="preserve">required </w:t>
      </w:r>
      <w:r w:rsidRPr="00685C55">
        <w:rPr>
          <w:rStyle w:val="Emphasis"/>
          <w:highlight w:val="cyan"/>
        </w:rPr>
        <w:t>discrete state machines</w:t>
      </w:r>
      <w:r w:rsidRPr="00007D20">
        <w:rPr>
          <w:rStyle w:val="StyleUnderline"/>
        </w:rPr>
        <w:t xml:space="preserve"> </w:t>
      </w:r>
      <w:r w:rsidRPr="00685C55">
        <w:rPr>
          <w:rStyle w:val="StyleUnderline"/>
          <w:highlight w:val="cyan"/>
        </w:rPr>
        <w:t>to</w:t>
      </w:r>
      <w:r w:rsidRPr="00007D20">
        <w:rPr>
          <w:rStyle w:val="StyleUnderline"/>
        </w:rPr>
        <w:t xml:space="preserve"> store and </w:t>
      </w:r>
      <w:r w:rsidRPr="00685C55">
        <w:rPr>
          <w:rStyle w:val="StyleUnderline"/>
          <w:highlight w:val="cyan"/>
        </w:rPr>
        <w:t>manage</w:t>
      </w:r>
      <w:r w:rsidRPr="00007D20">
        <w:rPr>
          <w:rStyle w:val="StyleUnderline"/>
        </w:rPr>
        <w:t xml:space="preserve"> the pertinent inventories, schedules, and programs--</w:t>
      </w:r>
      <w:r w:rsidRPr="00007D20">
        <w:rPr>
          <w:rStyle w:val="Emphasis"/>
        </w:rPr>
        <w:t xml:space="preserve">their </w:t>
      </w:r>
      <w:r w:rsidRPr="00685C55">
        <w:rPr>
          <w:rStyle w:val="Emphasis"/>
          <w:highlight w:val="cyan"/>
        </w:rPr>
        <w:t>valuable information</w:t>
      </w:r>
      <w:r w:rsidRPr="00007D20">
        <w:rPr>
          <w:sz w:val="12"/>
        </w:rPr>
        <w:t xml:space="preserve">. Though usually thought of as properly belonging to the history of science, communication, mathematics, or computation, </w:t>
      </w:r>
      <w:r w:rsidRPr="00007D20">
        <w:rPr>
          <w:rStyle w:val="StyleUnderline"/>
        </w:rPr>
        <w:t xml:space="preserve">the socioeconomic </w:t>
      </w:r>
      <w:r w:rsidRPr="00685C55">
        <w:rPr>
          <w:rStyle w:val="Emphasis"/>
          <w:highlight w:val="cyan"/>
        </w:rPr>
        <w:t>endeavors</w:t>
      </w:r>
      <w:r w:rsidRPr="00007D20">
        <w:rPr>
          <w:rStyle w:val="StyleUnderline"/>
        </w:rPr>
        <w:t xml:space="preserve"> composing the history of the discrete state machine and its ever more </w:t>
      </w:r>
      <w:r w:rsidRPr="00007D20">
        <w:rPr>
          <w:rStyle w:val="Emphasis"/>
        </w:rPr>
        <w:t>supple functionality</w:t>
      </w:r>
      <w:r w:rsidRPr="00007D20">
        <w:rPr>
          <w:rStyle w:val="StyleUnderline"/>
        </w:rPr>
        <w:t xml:space="preserve"> </w:t>
      </w:r>
      <w:r w:rsidRPr="00685C55">
        <w:rPr>
          <w:rStyle w:val="StyleUnderline"/>
          <w:highlight w:val="cyan"/>
        </w:rPr>
        <w:t>are</w:t>
      </w:r>
      <w:r w:rsidRPr="00007D20">
        <w:rPr>
          <w:rStyle w:val="StyleUnderline"/>
        </w:rPr>
        <w:t xml:space="preserve"> to be thought as </w:t>
      </w:r>
      <w:r w:rsidRPr="00685C55">
        <w:rPr>
          <w:rStyle w:val="StyleUnderline"/>
          <w:highlight w:val="cyan"/>
        </w:rPr>
        <w:t xml:space="preserve">part of the </w:t>
      </w:r>
      <w:r w:rsidRPr="00007D20">
        <w:rPr>
          <w:rStyle w:val="Emphasis"/>
        </w:rPr>
        <w:t xml:space="preserve">increasing </w:t>
      </w:r>
      <w:r w:rsidRPr="00685C55">
        <w:rPr>
          <w:rStyle w:val="Emphasis"/>
          <w:highlight w:val="cyan"/>
        </w:rPr>
        <w:t xml:space="preserve">complexity </w:t>
      </w:r>
      <w:r w:rsidRPr="00007D20">
        <w:rPr>
          <w:rStyle w:val="Emphasis"/>
        </w:rPr>
        <w:t xml:space="preserve">of capitalist </w:t>
      </w:r>
      <w:r w:rsidRPr="00685C55">
        <w:rPr>
          <w:rStyle w:val="Emphasis"/>
          <w:highlight w:val="cyan"/>
        </w:rPr>
        <w:t>abstraction</w:t>
      </w:r>
      <w:r w:rsidRPr="00007D20">
        <w:rPr>
          <w:rStyle w:val="StyleUnderline"/>
        </w:rPr>
        <w:t xml:space="preserve"> and thus the abstraction of social relations.</w:t>
      </w:r>
      <w:r w:rsidRPr="00007D20">
        <w:rPr>
          <w:sz w:val="12"/>
        </w:rPr>
        <w:t xml:space="preserve"> T</w:t>
      </w:r>
      <w:r w:rsidRPr="00007D20">
        <w:rPr>
          <w:rStyle w:val="StyleUnderline"/>
        </w:rPr>
        <w:t xml:space="preserve">hey are the </w:t>
      </w:r>
      <w:r w:rsidRPr="00007D20">
        <w:rPr>
          <w:rStyle w:val="Emphasis"/>
        </w:rPr>
        <w:t>elaboration of real abstraction</w:t>
      </w:r>
      <w:r w:rsidRPr="00007D20">
        <w:rPr>
          <w:sz w:val="12"/>
        </w:rPr>
        <w:t xml:space="preserve">, the expansive formalization of the field of exchange taking place “behind the backs” of living people. </w:t>
      </w:r>
      <w:r w:rsidRPr="00007D20">
        <w:rPr>
          <w:rStyle w:val="StyleUnderline"/>
        </w:rPr>
        <w:t xml:space="preserve">These </w:t>
      </w:r>
      <w:r w:rsidRPr="00007D20">
        <w:rPr>
          <w:rStyle w:val="Emphasis"/>
        </w:rPr>
        <w:t>socioeconomic endeavors</w:t>
      </w:r>
      <w:r w:rsidRPr="00007D20">
        <w:rPr>
          <w:rStyle w:val="StyleUnderline"/>
        </w:rPr>
        <w:t xml:space="preserve"> such as Google, Facebook, </w:t>
      </w:r>
      <w:r w:rsidRPr="00685C55">
        <w:rPr>
          <w:rStyle w:val="StyleUnderline"/>
          <w:highlight w:val="cyan"/>
        </w:rPr>
        <w:t xml:space="preserve">the </w:t>
      </w:r>
      <w:r w:rsidRPr="00685C55">
        <w:rPr>
          <w:rStyle w:val="Emphasis"/>
          <w:highlight w:val="cyan"/>
        </w:rPr>
        <w:t>security</w:t>
      </w:r>
      <w:r w:rsidRPr="00685C55">
        <w:rPr>
          <w:rStyle w:val="StyleUnderline"/>
          <w:highlight w:val="cyan"/>
        </w:rPr>
        <w:t xml:space="preserve"> state</w:t>
      </w:r>
      <w:r w:rsidRPr="00007D20">
        <w:rPr>
          <w:rStyle w:val="StyleUnderline"/>
        </w:rPr>
        <w:t xml:space="preserve">, </w:t>
      </w:r>
      <w:r w:rsidRPr="00685C55">
        <w:rPr>
          <w:rStyle w:val="StyleUnderline"/>
          <w:highlight w:val="cyan"/>
        </w:rPr>
        <w:t xml:space="preserve">are the </w:t>
      </w:r>
      <w:r w:rsidRPr="00685C55">
        <w:rPr>
          <w:rStyle w:val="Emphasis"/>
          <w:highlight w:val="cyan"/>
        </w:rPr>
        <w:t>effective occupation</w:t>
      </w:r>
      <w:r w:rsidRPr="00007D20">
        <w:rPr>
          <w:rStyle w:val="StyleUnderline"/>
        </w:rPr>
        <w:t xml:space="preserve"> of the space and time at all scales </w:t>
      </w:r>
      <w:r w:rsidRPr="00685C55">
        <w:rPr>
          <w:rStyle w:val="StyleUnderline"/>
          <w:highlight w:val="cyan"/>
        </w:rPr>
        <w:t xml:space="preserve">by the </w:t>
      </w:r>
      <w:r w:rsidRPr="00685C55">
        <w:rPr>
          <w:rStyle w:val="Emphasis"/>
          <w:highlight w:val="cyan"/>
        </w:rPr>
        <w:t>logistics of exchange</w:t>
      </w:r>
      <w:r w:rsidRPr="00007D20">
        <w:rPr>
          <w:rStyle w:val="Emphasis"/>
        </w:rPr>
        <w:t xml:space="preserve"> </w:t>
      </w:r>
      <w:r w:rsidRPr="00007D20">
        <w:t>and</w:t>
      </w:r>
      <w:r w:rsidRPr="00007D20">
        <w:rPr>
          <w:sz w:val="12"/>
        </w:rPr>
        <w:t xml:space="preserve"> its expanding field of production.</w:t>
      </w:r>
    </w:p>
    <w:p w14:paraId="2B33EDD8" w14:textId="77777777" w:rsidR="00BE2BB0" w:rsidRPr="00007D20" w:rsidRDefault="00BE2BB0" w:rsidP="00BE2BB0">
      <w:pPr>
        <w:rPr>
          <w:sz w:val="12"/>
        </w:rPr>
      </w:pPr>
      <w:r w:rsidRPr="00007D20">
        <w:rPr>
          <w:sz w:val="12"/>
        </w:rPr>
        <w:t xml:space="preserve">Datalogical representation is already risk management. Management, efficiency, optimization; Foucault’s entrepreneur of the self; and even Brian Massumi and Erin Manning’s “more than human of the human” all recognize a technological paradigm of control operating in and through (and as) the individual (Massumi 2018). </w:t>
      </w:r>
      <w:r w:rsidRPr="00007D20">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007D20">
        <w:rPr>
          <w:sz w:val="12"/>
        </w:rPr>
        <w:t>.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sociosemiotic is ever more subject to the granularization and grammartization of commodification on the “object’ side (and, its other aspect, the fractalization of fascism on the “subject” side)  in what, from a global standpoint, is a racial capitalist sociocybernetic bio-techné. Such is “culture” today—an expression of an overall informationalization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02382EB2" w14:textId="77777777" w:rsidR="00BE2BB0" w:rsidRDefault="00BE2BB0" w:rsidP="00BE2BB0">
      <w:pPr>
        <w:spacing w:before="240"/>
        <w:rPr>
          <w:rStyle w:val="StyleUnderline"/>
        </w:rPr>
      </w:pPr>
      <w:r w:rsidRPr="00685C55">
        <w:rPr>
          <w:rStyle w:val="StyleUnderline"/>
          <w:highlight w:val="cyan"/>
        </w:rPr>
        <w:t>That</w:t>
      </w:r>
      <w:r w:rsidRPr="00007D20">
        <w:rPr>
          <w:rStyle w:val="StyleUnderline"/>
        </w:rPr>
        <w:t xml:space="preserve"> the </w:t>
      </w:r>
      <w:r w:rsidRPr="00685C55">
        <w:rPr>
          <w:rStyle w:val="Emphasis"/>
          <w:highlight w:val="cyan"/>
        </w:rPr>
        <w:t>principles</w:t>
      </w:r>
      <w:r w:rsidRPr="00007D20">
        <w:rPr>
          <w:rStyle w:val="StyleUnderline"/>
        </w:rPr>
        <w:t xml:space="preserve"> </w:t>
      </w:r>
      <w:r w:rsidRPr="00685C55">
        <w:rPr>
          <w:rStyle w:val="StyleUnderline"/>
          <w:highlight w:val="cyan"/>
        </w:rPr>
        <w:t xml:space="preserve">of </w:t>
      </w:r>
      <w:r w:rsidRPr="00AE5033">
        <w:rPr>
          <w:rStyle w:val="StyleUnderline"/>
        </w:rPr>
        <w:t xml:space="preserve">the </w:t>
      </w:r>
      <w:r w:rsidRPr="00685C55">
        <w:rPr>
          <w:rStyle w:val="StyleUnderline"/>
          <w:highlight w:val="cyan"/>
        </w:rPr>
        <w:t xml:space="preserve">ordination </w:t>
      </w:r>
      <w:r w:rsidRPr="00007D20">
        <w:rPr>
          <w:rStyle w:val="StyleUnderline"/>
        </w:rPr>
        <w:t>of matter, being, time, and value by number</w:t>
      </w:r>
      <w:r w:rsidRPr="00007D20">
        <w:rPr>
          <w:sz w:val="12"/>
        </w:rPr>
        <w:t xml:space="preserve"> (or of publics by statistics, and/or of opinions by likes) </w:t>
      </w:r>
      <w:r w:rsidRPr="00685C55">
        <w:rPr>
          <w:rStyle w:val="StyleUnderline"/>
          <w:highlight w:val="cyan"/>
        </w:rPr>
        <w:t>were perceived to be universal</w:t>
      </w:r>
      <w:r w:rsidRPr="00007D20">
        <w:rPr>
          <w:sz w:val="12"/>
        </w:rPr>
        <w:t>, that is, generally applicable to all phenomena</w:t>
      </w:r>
      <w:r w:rsidRPr="00007D20">
        <w:rPr>
          <w:rStyle w:val="StyleUnderline"/>
        </w:rPr>
        <w:t xml:space="preserve">, was more than convenient. It </w:t>
      </w:r>
      <w:r w:rsidRPr="00685C55">
        <w:rPr>
          <w:rStyle w:val="Emphasis"/>
          <w:highlight w:val="cyan"/>
        </w:rPr>
        <w:t>was</w:t>
      </w:r>
      <w:r w:rsidRPr="00007D20">
        <w:rPr>
          <w:rStyle w:val="StyleUnderline"/>
        </w:rPr>
        <w:t xml:space="preserve">, as we have said, </w:t>
      </w:r>
      <w:r w:rsidRPr="00685C55">
        <w:rPr>
          <w:rStyle w:val="Emphasis"/>
          <w:highlight w:val="cyan"/>
        </w:rPr>
        <w:t>colonial</w:t>
      </w:r>
      <w:r w:rsidRPr="00007D20">
        <w:rPr>
          <w:rStyle w:val="StyleUnderline"/>
        </w:rPr>
        <w:t xml:space="preserve">. It was </w:t>
      </w:r>
      <w:r w:rsidRPr="00685C55">
        <w:rPr>
          <w:rStyle w:val="Emphasis"/>
          <w:highlight w:val="cyan"/>
        </w:rPr>
        <w:t>racializing and gendering</w:t>
      </w:r>
      <w:r w:rsidRPr="00007D20">
        <w:rPr>
          <w:rStyle w:val="StyleUnderline"/>
        </w:rPr>
        <w:t xml:space="preserve">. It was </w:t>
      </w:r>
      <w:r w:rsidRPr="00685C55">
        <w:rPr>
          <w:rStyle w:val="Emphasis"/>
          <w:highlight w:val="cyan"/>
        </w:rPr>
        <w:t>capacitating and maiming</w:t>
      </w:r>
      <w:r w:rsidRPr="00007D20">
        <w:rPr>
          <w:sz w:val="12"/>
        </w:rPr>
        <w:t xml:space="preserve"> (Puar 2017). </w:t>
      </w:r>
      <w:r w:rsidRPr="00685C55">
        <w:rPr>
          <w:rStyle w:val="StyleUnderline"/>
          <w:highlight w:val="cyan"/>
        </w:rPr>
        <w:t xml:space="preserve">The </w:t>
      </w:r>
      <w:r w:rsidRPr="00685C55">
        <w:rPr>
          <w:rStyle w:val="Emphasis"/>
          <w:highlight w:val="cyan"/>
        </w:rPr>
        <w:t>math</w:t>
      </w:r>
      <w:r w:rsidRPr="00007D20">
        <w:rPr>
          <w:rStyle w:val="StyleUnderline"/>
        </w:rPr>
        <w:t xml:space="preserve">, though famously “content-indifferent,” </w:t>
      </w:r>
      <w:r w:rsidRPr="00685C55">
        <w:rPr>
          <w:rStyle w:val="StyleUnderline"/>
          <w:highlight w:val="cyan"/>
        </w:rPr>
        <w:t xml:space="preserve">was </w:t>
      </w:r>
      <w:r w:rsidRPr="00685C55">
        <w:rPr>
          <w:rStyle w:val="Emphasis"/>
          <w:sz w:val="28"/>
          <w:szCs w:val="28"/>
          <w:highlight w:val="cyan"/>
        </w:rPr>
        <w:t>never value</w:t>
      </w:r>
      <w:r w:rsidRPr="00007D20">
        <w:rPr>
          <w:rStyle w:val="Emphasis"/>
          <w:sz w:val="28"/>
          <w:szCs w:val="28"/>
        </w:rPr>
        <w:t xml:space="preserve"> </w:t>
      </w:r>
      <w:r w:rsidRPr="00685C55">
        <w:rPr>
          <w:rStyle w:val="Emphasis"/>
          <w:sz w:val="28"/>
          <w:szCs w:val="28"/>
          <w:highlight w:val="cyan"/>
        </w:rPr>
        <w:t>free</w:t>
      </w:r>
      <w:r w:rsidRPr="00007D20">
        <w:rPr>
          <w:rStyle w:val="StyleUnderline"/>
        </w:rPr>
        <w:t xml:space="preserve">. </w:t>
      </w:r>
      <w:r w:rsidRPr="0049525C">
        <w:rPr>
          <w:rStyle w:val="Emphasis"/>
        </w:rPr>
        <w:t>Nor</w:t>
      </w:r>
      <w:r w:rsidRPr="0049525C">
        <w:rPr>
          <w:rStyle w:val="StyleUnderline"/>
        </w:rPr>
        <w:t xml:space="preserve"> </w:t>
      </w:r>
      <w:r w:rsidRPr="0049525C">
        <w:rPr>
          <w:rStyle w:val="Emphasis"/>
        </w:rPr>
        <w:t>were</w:t>
      </w:r>
      <w:r w:rsidRPr="0049525C">
        <w:rPr>
          <w:rStyle w:val="StyleUnderline"/>
        </w:rPr>
        <w:t xml:space="preserve"> the </w:t>
      </w:r>
      <w:r w:rsidRPr="0049525C">
        <w:rPr>
          <w:rStyle w:val="Emphasis"/>
        </w:rPr>
        <w:t>devices</w:t>
      </w:r>
      <w:r w:rsidRPr="0049525C">
        <w:rPr>
          <w:rStyle w:val="StyleUnderline"/>
        </w:rPr>
        <w:t xml:space="preserve">, from </w:t>
      </w:r>
      <w:r w:rsidRPr="0049525C">
        <w:rPr>
          <w:rStyle w:val="Emphasis"/>
        </w:rPr>
        <w:t>desktops</w:t>
      </w:r>
      <w:r w:rsidRPr="0049525C">
        <w:rPr>
          <w:rStyle w:val="StyleUnderline"/>
        </w:rPr>
        <w:t xml:space="preserve"> to mainframes, from </w:t>
      </w:r>
      <w:r w:rsidRPr="0049525C">
        <w:rPr>
          <w:rStyle w:val="Emphasis"/>
        </w:rPr>
        <w:t>bombers</w:t>
      </w:r>
      <w:r w:rsidRPr="0049525C">
        <w:rPr>
          <w:rStyle w:val="StyleUnderline"/>
        </w:rPr>
        <w:t xml:space="preserve"> to smartphones, that it spawned</w:t>
      </w:r>
      <w:r w:rsidRPr="0049525C">
        <w:rPr>
          <w:sz w:val="12"/>
        </w:rPr>
        <w:t xml:space="preserve">. As Diane Nelson (2015: 56) writes in </w:t>
      </w:r>
      <w:r w:rsidRPr="0049525C">
        <w:rPr>
          <w:i/>
          <w:iCs/>
          <w:sz w:val="12"/>
        </w:rPr>
        <w:t>Who Counts?</w:t>
      </w:r>
      <w:r w:rsidRPr="0049525C">
        <w:rPr>
          <w:sz w:val="12"/>
        </w:rPr>
        <w:t>, her astonishing ethnography</w:t>
      </w:r>
      <w:r w:rsidRPr="00007D20">
        <w:rPr>
          <w:sz w:val="12"/>
        </w:rPr>
        <w:t xml:space="preserve"> of Mayan number systems and genocide and, also and as importantly, her scathing ethnography of western mathematics and genocide, “</w:t>
      </w:r>
      <w:r w:rsidRPr="00007D20">
        <w:rPr>
          <w:rStyle w:val="StyleUnderline"/>
        </w:rPr>
        <w:t>Double-entry bookkeeping is also an ‘</w:t>
      </w:r>
      <w:r w:rsidRPr="00007D20">
        <w:rPr>
          <w:rStyle w:val="Emphasis"/>
        </w:rPr>
        <w:t>ethnomathematics,</w:t>
      </w:r>
      <w:r w:rsidRPr="00007D20">
        <w:rPr>
          <w:rStyle w:val="StyleUnderline"/>
        </w:rPr>
        <w:t xml:space="preserve">’ but one with an army.” Double-entry bookkeeping was also a proprietary technique; its </w:t>
      </w:r>
      <w:r w:rsidRPr="00685C55">
        <w:rPr>
          <w:rStyle w:val="Emphasis"/>
          <w:highlight w:val="cyan"/>
        </w:rPr>
        <w:t>truth claims,</w:t>
      </w:r>
      <w:r w:rsidRPr="00007D20">
        <w:rPr>
          <w:rStyle w:val="StyleUnderline"/>
        </w:rPr>
        <w:t xml:space="preserve"> in the form of accounts, </w:t>
      </w:r>
      <w:r w:rsidRPr="00685C55">
        <w:rPr>
          <w:rStyle w:val="Emphasis"/>
          <w:highlight w:val="cyan"/>
        </w:rPr>
        <w:t>implied pathways of control</w:t>
      </w:r>
      <w:r w:rsidRPr="00007D20">
        <w:rPr>
          <w:rStyle w:val="StyleUnderline"/>
        </w:rPr>
        <w:t xml:space="preserve"> and functionality </w:t>
      </w:r>
      <w:r w:rsidRPr="00685C55">
        <w:rPr>
          <w:rStyle w:val="StyleUnderline"/>
          <w:highlight w:val="cyan"/>
        </w:rPr>
        <w:t xml:space="preserve">that served as </w:t>
      </w:r>
      <w:r w:rsidRPr="00685C55">
        <w:rPr>
          <w:rStyle w:val="Emphasis"/>
          <w:highlight w:val="cyan"/>
        </w:rPr>
        <w:t>conduits</w:t>
      </w:r>
      <w:r w:rsidRPr="00685C55">
        <w:rPr>
          <w:rStyle w:val="StyleUnderline"/>
          <w:highlight w:val="cyan"/>
        </w:rPr>
        <w:t xml:space="preserve"> for </w:t>
      </w:r>
      <w:r w:rsidRPr="00685C55">
        <w:rPr>
          <w:rStyle w:val="Emphasis"/>
          <w:highlight w:val="cyan"/>
        </w:rPr>
        <w:t>capitalization and colonization</w:t>
      </w:r>
      <w:r w:rsidRPr="00007D20">
        <w:rPr>
          <w:rStyle w:val="Emphasis"/>
        </w:rPr>
        <w:t>.</w:t>
      </w:r>
      <w:r w:rsidRPr="00007D20">
        <w:rPr>
          <w:rStyle w:val="StyleUnderline"/>
        </w:rPr>
        <w:t xml:space="preserve"> </w:t>
      </w:r>
      <w:r w:rsidRPr="00685C55">
        <w:rPr>
          <w:rStyle w:val="StyleUnderline"/>
          <w:highlight w:val="cyan"/>
        </w:rPr>
        <w:t>It</w:t>
      </w:r>
      <w:r w:rsidRPr="00007D20">
        <w:rPr>
          <w:rStyle w:val="StyleUnderline"/>
        </w:rPr>
        <w:t xml:space="preserve"> was a system of representation that </w:t>
      </w:r>
      <w:r w:rsidRPr="00685C55">
        <w:rPr>
          <w:rStyle w:val="Emphasis"/>
          <w:highlight w:val="cyan"/>
        </w:rPr>
        <w:t>repressed</w:t>
      </w:r>
      <w:r w:rsidRPr="00007D20">
        <w:rPr>
          <w:rStyle w:val="StyleUnderline"/>
        </w:rPr>
        <w:t xml:space="preserve"> noise (</w:t>
      </w:r>
      <w:r w:rsidRPr="00685C55">
        <w:rPr>
          <w:rStyle w:val="Emphasis"/>
          <w:highlight w:val="cyan"/>
        </w:rPr>
        <w:t>context</w:t>
      </w:r>
      <w:r w:rsidRPr="00685C55">
        <w:rPr>
          <w:rStyle w:val="StyleUnderline"/>
          <w:highlight w:val="cyan"/>
        </w:rPr>
        <w:t>)</w:t>
      </w:r>
      <w:r w:rsidRPr="00007D20">
        <w:rPr>
          <w:rStyle w:val="StyleUnderline"/>
        </w:rPr>
        <w:t xml:space="preserve"> </w:t>
      </w:r>
      <w:r w:rsidRPr="00685C55">
        <w:rPr>
          <w:rStyle w:val="StyleUnderline"/>
          <w:highlight w:val="cyan"/>
        </w:rPr>
        <w:t>to</w:t>
      </w:r>
      <w:r w:rsidRPr="00007D20">
        <w:rPr>
          <w:rStyle w:val="StyleUnderline"/>
        </w:rPr>
        <w:t xml:space="preserve"> clearly </w:t>
      </w:r>
      <w:r w:rsidRPr="00685C55">
        <w:rPr>
          <w:rStyle w:val="Emphasis"/>
          <w:highlight w:val="cyan"/>
        </w:rPr>
        <w:t>resolve</w:t>
      </w:r>
      <w:r w:rsidRPr="00685C55">
        <w:rPr>
          <w:rStyle w:val="StyleUnderline"/>
          <w:highlight w:val="cyan"/>
        </w:rPr>
        <w:t xml:space="preserve"> the value signal</w:t>
      </w:r>
      <w:r w:rsidRPr="00007D20">
        <w:rPr>
          <w:rStyle w:val="StyleUnderline"/>
        </w:rPr>
        <w:t xml:space="preserve"> called price in a calculus of profit and loss</w:t>
      </w:r>
      <w:r w:rsidRPr="00007D20">
        <w:rPr>
          <w:sz w:val="12"/>
        </w:rPr>
        <w:t xml:space="preserve">. In our own period, </w:t>
      </w:r>
      <w:r w:rsidRPr="00007D20">
        <w:rPr>
          <w:rStyle w:val="StyleUnderline"/>
        </w:rPr>
        <w:t>where we see very clearly</w:t>
      </w:r>
      <w:r w:rsidRPr="00007D20">
        <w:rPr>
          <w:sz w:val="12"/>
        </w:rPr>
        <w:t xml:space="preserve"> (simply by looking at the business pages or, for that matter, the culture pages in any newspaper) </w:t>
      </w:r>
      <w:r w:rsidRPr="00007D20">
        <w:rPr>
          <w:rStyle w:val="StyleUnderline"/>
        </w:rPr>
        <w:t xml:space="preserve">that contemporary </w:t>
      </w:r>
      <w:r w:rsidRPr="00685C55">
        <w:rPr>
          <w:rStyle w:val="Emphasis"/>
          <w:highlight w:val="cyan"/>
        </w:rPr>
        <w:t>global capitalism</w:t>
      </w:r>
      <w:r w:rsidRPr="00685C55">
        <w:rPr>
          <w:rStyle w:val="StyleUnderline"/>
          <w:highlight w:val="cyan"/>
        </w:rPr>
        <w:t xml:space="preserve"> is in </w:t>
      </w:r>
      <w:r w:rsidRPr="00685C55">
        <w:rPr>
          <w:rStyle w:val="Emphasis"/>
          <w:highlight w:val="cyan"/>
        </w:rPr>
        <w:t>lockstep</w:t>
      </w:r>
      <w:r w:rsidRPr="00685C55">
        <w:rPr>
          <w:rStyle w:val="StyleUnderline"/>
          <w:highlight w:val="cyan"/>
        </w:rPr>
        <w:t xml:space="preserve"> with computation</w:t>
      </w:r>
      <w:r w:rsidRPr="00007D20">
        <w:rPr>
          <w:rStyle w:val="StyleUnderline"/>
        </w:rPr>
        <w:t xml:space="preserve">, we might expect that the politico-economic meaning of computation as an </w:t>
      </w:r>
      <w:r w:rsidRPr="00007D20">
        <w:rPr>
          <w:rStyle w:val="Emphasis"/>
        </w:rPr>
        <w:t>emergent order of proprietary organization</w:t>
      </w:r>
      <w:r w:rsidRPr="00007D20">
        <w:rPr>
          <w:rStyle w:val="StyleUnderline"/>
        </w:rPr>
        <w:t xml:space="preserve"> is becoming clear</w:t>
      </w:r>
      <w:r w:rsidRPr="00007D20">
        <w:rPr>
          <w:sz w:val="12"/>
        </w:rPr>
        <w:t xml:space="preserve">. As new and powerful terms such as </w:t>
      </w:r>
      <w:r w:rsidRPr="00007D20">
        <w:rPr>
          <w:i/>
          <w:iCs/>
          <w:sz w:val="12"/>
        </w:rPr>
        <w:t>platform sovereignty</w:t>
      </w:r>
      <w:r w:rsidRPr="00007D20">
        <w:rPr>
          <w:sz w:val="12"/>
        </w:rPr>
        <w:t xml:space="preserve"> (Bratton 2016), </w:t>
      </w:r>
      <w:r w:rsidRPr="00007D20">
        <w:rPr>
          <w:i/>
          <w:iCs/>
          <w:sz w:val="12"/>
        </w:rPr>
        <w:t xml:space="preserve">algorithmic governance, </w:t>
      </w:r>
      <w:r w:rsidRPr="00007D20">
        <w:rPr>
          <w:sz w:val="12"/>
        </w:rPr>
        <w:t xml:space="preserve">and </w:t>
      </w:r>
      <w:r w:rsidRPr="00007D20">
        <w:rPr>
          <w:i/>
          <w:iCs/>
          <w:sz w:val="12"/>
        </w:rPr>
        <w:t>the society of metadata</w:t>
      </w:r>
      <w:r w:rsidRPr="00007D20">
        <w:rPr>
          <w:sz w:val="12"/>
        </w:rPr>
        <w:t xml:space="preserve"> or “</w:t>
      </w:r>
      <w:r w:rsidRPr="00007D20">
        <w:rPr>
          <w:i/>
          <w:iCs/>
          <w:sz w:val="12"/>
        </w:rPr>
        <w:t>metadata society</w:t>
      </w:r>
      <w:r w:rsidRPr="00007D20">
        <w:rPr>
          <w:sz w:val="12"/>
        </w:rPr>
        <w:t xml:space="preserve">” (Pasquinelli 2018) indicate, it appears that it is </w:t>
      </w:r>
      <w:r w:rsidRPr="00007D20">
        <w:rPr>
          <w:rStyle w:val="StyleUnderline"/>
        </w:rPr>
        <w:t xml:space="preserve">the </w:t>
      </w:r>
      <w:r w:rsidRPr="00685C55">
        <w:rPr>
          <w:rStyle w:val="StyleUnderline"/>
          <w:highlight w:val="cyan"/>
        </w:rPr>
        <w:t>information</w:t>
      </w:r>
      <w:r w:rsidRPr="00007D20">
        <w:rPr>
          <w:rStyle w:val="StyleUnderline"/>
        </w:rPr>
        <w:t xml:space="preserve"> itself that has (or indeed is) value</w:t>
      </w:r>
      <w:r w:rsidRPr="00007D20">
        <w:rPr>
          <w:sz w:val="12"/>
        </w:rPr>
        <w:t xml:space="preserve">. But the argument here is that </w:t>
      </w:r>
      <w:r w:rsidRPr="00007D20">
        <w:rPr>
          <w:rStyle w:val="StyleUnderline"/>
        </w:rPr>
        <w:t xml:space="preserve">it </w:t>
      </w:r>
      <w:r w:rsidRPr="00685C55">
        <w:rPr>
          <w:rStyle w:val="StyleUnderline"/>
          <w:highlight w:val="cyan"/>
        </w:rPr>
        <w:t xml:space="preserve">is </w:t>
      </w:r>
      <w:r w:rsidRPr="00685C55">
        <w:rPr>
          <w:rStyle w:val="Emphasis"/>
          <w:highlight w:val="cyan"/>
        </w:rPr>
        <w:t>only valuable</w:t>
      </w:r>
      <w:r w:rsidRPr="00685C55">
        <w:rPr>
          <w:rStyle w:val="StyleUnderline"/>
          <w:highlight w:val="cyan"/>
        </w:rPr>
        <w:t xml:space="preserve"> within the </w:t>
      </w:r>
      <w:r w:rsidRPr="00685C55">
        <w:rPr>
          <w:rStyle w:val="Emphasis"/>
          <w:highlight w:val="cyan"/>
        </w:rPr>
        <w:t xml:space="preserve">framework of </w:t>
      </w:r>
      <w:r w:rsidRPr="00007D20">
        <w:rPr>
          <w:rStyle w:val="Emphasis"/>
        </w:rPr>
        <w:t>computation</w:t>
      </w:r>
      <w:r w:rsidRPr="00007D20">
        <w:rPr>
          <w:rStyle w:val="StyleUnderline"/>
        </w:rPr>
        <w:t xml:space="preserve">, and indeed within the framework of </w:t>
      </w:r>
      <w:r w:rsidRPr="00685C55">
        <w:rPr>
          <w:rStyle w:val="StyleUnderline"/>
          <w:highlight w:val="cyan"/>
        </w:rPr>
        <w:t>computational racial capital</w:t>
      </w:r>
      <w:r w:rsidRPr="00007D20">
        <w:rPr>
          <w:sz w:val="12"/>
        </w:rPr>
        <w:t xml:space="preserve">—at least thus far. </w:t>
      </w:r>
      <w:r w:rsidRPr="00007D20">
        <w:rPr>
          <w:rStyle w:val="Emphasis"/>
        </w:rPr>
        <w:t>Information</w:t>
      </w:r>
      <w:r w:rsidRPr="00007D20">
        <w:rPr>
          <w:sz w:val="12"/>
        </w:rPr>
        <w:t xml:space="preserve"> is the result of that framework; it </w:t>
      </w:r>
      <w:r w:rsidRPr="00007D20">
        <w:rPr>
          <w:rStyle w:val="StyleUnderline"/>
        </w:rPr>
        <w:t>is an ethno-graphic (not just anthropocentric) instantiation composed from, in, and on states of matter</w:t>
      </w:r>
      <w:r w:rsidRPr="00007D20">
        <w:rPr>
          <w:sz w:val="12"/>
        </w:rPr>
        <w:t xml:space="preserve">. The framework, a computational infrastructure that is also primarily fixed capital, emerges in conjunction with the myriad phenomena that are now treated informatically; the apparatus is the other side of the supposedly raw material of </w:t>
      </w:r>
      <w:r w:rsidRPr="0049525C">
        <w:rPr>
          <w:sz w:val="12"/>
        </w:rPr>
        <w:t xml:space="preserve">information. </w:t>
      </w:r>
      <w:r w:rsidRPr="0049525C">
        <w:rPr>
          <w:rStyle w:val="StyleUnderline"/>
        </w:rPr>
        <w:t xml:space="preserve">Information is and </w:t>
      </w:r>
      <w:r w:rsidRPr="0049525C">
        <w:rPr>
          <w:rStyle w:val="Emphasis"/>
        </w:rPr>
        <w:t>can only be a relation</w:t>
      </w:r>
      <w:r w:rsidRPr="0049525C">
        <w:rPr>
          <w:sz w:val="12"/>
        </w:rPr>
        <w:t xml:space="preserve">. The clear implication of this argument is that, </w:t>
      </w:r>
      <w:r w:rsidRPr="0049525C">
        <w:rPr>
          <w:rStyle w:val="StyleUnderline"/>
        </w:rPr>
        <w:t>just as a DVD presupposes a technical world that can record it and make it play</w:t>
      </w:r>
      <w:r w:rsidRPr="0049525C">
        <w:rPr>
          <w:sz w:val="12"/>
        </w:rPr>
        <w:t xml:space="preserve">, the very </w:t>
      </w:r>
      <w:r w:rsidRPr="0049525C">
        <w:rPr>
          <w:rStyle w:val="StyleUnderline"/>
        </w:rPr>
        <w:t xml:space="preserve">presence of “information” implies the </w:t>
      </w:r>
      <w:r w:rsidRPr="0049525C">
        <w:rPr>
          <w:rStyle w:val="Emphasis"/>
        </w:rPr>
        <w:t>background armature of computation</w:t>
      </w:r>
      <w:r w:rsidRPr="0049525C">
        <w:rPr>
          <w:sz w:val="12"/>
        </w:rPr>
        <w:t xml:space="preserve"> </w:t>
      </w:r>
      <w:r w:rsidRPr="0049525C">
        <w:rPr>
          <w:rStyle w:val="StyleUnderline"/>
        </w:rPr>
        <w:t>as a mechanism of perception and organization</w:t>
      </w:r>
      <w:r w:rsidRPr="0049525C">
        <w:rPr>
          <w:sz w:val="12"/>
        </w:rPr>
        <w:t xml:space="preserve"> that is fundamentally social and historical. </w:t>
      </w:r>
      <w:r w:rsidRPr="0049525C">
        <w:rPr>
          <w:rStyle w:val="StyleUnderline"/>
        </w:rPr>
        <w:t>This</w:t>
      </w:r>
      <w:r w:rsidRPr="0049525C">
        <w:rPr>
          <w:sz w:val="12"/>
        </w:rPr>
        <w:t xml:space="preserve"> background armature of perception and organization</w:t>
      </w:r>
      <w:r w:rsidRPr="00007D20">
        <w:rPr>
          <w:sz w:val="12"/>
        </w:rPr>
        <w:t xml:space="preserve"> </w:t>
      </w:r>
      <w:r w:rsidRPr="00007D20">
        <w:rPr>
          <w:rStyle w:val="StyleUnderline"/>
        </w:rPr>
        <w:t xml:space="preserve">further indicates </w:t>
      </w:r>
      <w:r w:rsidRPr="00685C55">
        <w:rPr>
          <w:rStyle w:val="StyleUnderline"/>
          <w:highlight w:val="cyan"/>
        </w:rPr>
        <w:t>the backgroun</w:t>
      </w:r>
      <w:r w:rsidRPr="00007D20">
        <w:rPr>
          <w:rStyle w:val="StyleUnderline"/>
        </w:rPr>
        <w:t xml:space="preserve">d armature </w:t>
      </w:r>
      <w:r w:rsidRPr="00685C55">
        <w:rPr>
          <w:rStyle w:val="StyleUnderline"/>
          <w:highlight w:val="cyan"/>
        </w:rPr>
        <w:t xml:space="preserve">of </w:t>
      </w:r>
      <w:r w:rsidRPr="00685C55">
        <w:rPr>
          <w:rStyle w:val="Emphasis"/>
          <w:highlight w:val="cyan"/>
        </w:rPr>
        <w:t>racial capital</w:t>
      </w:r>
      <w:r w:rsidRPr="00007D20">
        <w:rPr>
          <w:rStyle w:val="StyleUnderline"/>
        </w:rPr>
        <w:t xml:space="preserve"> </w:t>
      </w:r>
      <w:r w:rsidRPr="00685C55">
        <w:rPr>
          <w:rStyle w:val="StyleUnderline"/>
          <w:highlight w:val="cyan"/>
        </w:rPr>
        <w:t>as</w:t>
      </w:r>
      <w:r w:rsidRPr="00007D20">
        <w:rPr>
          <w:rStyle w:val="StyleUnderline"/>
        </w:rPr>
        <w:t xml:space="preserve"> the primordial condition—</w:t>
      </w:r>
      <w:r w:rsidRPr="00685C55">
        <w:rPr>
          <w:rStyle w:val="Emphasis"/>
          <w:highlight w:val="cyan"/>
        </w:rPr>
        <w:t>the meta-machine architecture</w:t>
      </w:r>
      <w:r w:rsidRPr="00007D20">
        <w:rPr>
          <w:rStyle w:val="StyleUnderline"/>
        </w:rPr>
        <w:t>—of the present system of accounts</w:t>
      </w:r>
      <w:r w:rsidRPr="00007D20">
        <w:rPr>
          <w:sz w:val="12"/>
        </w:rPr>
        <w:t>. We note, and not only in passing</w:t>
      </w:r>
      <w:r w:rsidRPr="00007D20">
        <w:rPr>
          <w:rStyle w:val="StyleUnderline"/>
        </w:rPr>
        <w:t xml:space="preserve">, that </w:t>
      </w:r>
      <w:r w:rsidRPr="00685C55">
        <w:rPr>
          <w:rStyle w:val="StyleUnderline"/>
          <w:highlight w:val="cyan"/>
        </w:rPr>
        <w:t>this way</w:t>
      </w:r>
      <w:r w:rsidRPr="00007D20">
        <w:rPr>
          <w:rStyle w:val="StyleUnderline"/>
        </w:rPr>
        <w:t xml:space="preserve"> of narrating the epic poem of AI </w:t>
      </w:r>
      <w:r w:rsidRPr="00685C55">
        <w:rPr>
          <w:rStyle w:val="StyleUnderline"/>
          <w:highlight w:val="cyan"/>
        </w:rPr>
        <w:t xml:space="preserve">puts </w:t>
      </w:r>
      <w:r w:rsidRPr="00685C55">
        <w:rPr>
          <w:rStyle w:val="Emphasis"/>
          <w:highlight w:val="cyan"/>
        </w:rPr>
        <w:t>anti-Blackness, slavery, settler colonialism,</w:t>
      </w:r>
      <w:r w:rsidRPr="00007D20">
        <w:rPr>
          <w:rStyle w:val="Emphasis"/>
        </w:rPr>
        <w:t xml:space="preserve"> indentured servitude, </w:t>
      </w:r>
      <w:r w:rsidRPr="00685C55">
        <w:rPr>
          <w:rStyle w:val="Emphasis"/>
          <w:highlight w:val="cyan"/>
        </w:rPr>
        <w:t>imperialism</w:t>
      </w:r>
      <w:r w:rsidRPr="00007D20">
        <w:rPr>
          <w:rStyle w:val="Emphasis"/>
        </w:rPr>
        <w:t xml:space="preserve">, sexism, </w:t>
      </w:r>
      <w:r w:rsidRPr="00685C55">
        <w:rPr>
          <w:rStyle w:val="Emphasis"/>
          <w:highlight w:val="cyan"/>
        </w:rPr>
        <w:t>proletarianization</w:t>
      </w:r>
      <w:r w:rsidRPr="00007D20">
        <w:rPr>
          <w:rStyle w:val="Emphasis"/>
        </w:rPr>
        <w:t xml:space="preserve">, </w:t>
      </w:r>
      <w:r w:rsidRPr="00685C55">
        <w:rPr>
          <w:rStyle w:val="Emphasis"/>
          <w:highlight w:val="cyan"/>
        </w:rPr>
        <w:t>racial capitalism</w:t>
      </w:r>
      <w:r w:rsidRPr="00007D20">
        <w:rPr>
          <w:rStyle w:val="Emphasis"/>
        </w:rPr>
        <w:t>, and the active organization of oppression for profit</w:t>
      </w:r>
      <w:r w:rsidRPr="00007D20">
        <w:rPr>
          <w:rStyle w:val="StyleUnderline"/>
        </w:rPr>
        <w:t xml:space="preserve"> </w:t>
      </w:r>
      <w:r w:rsidRPr="00685C55">
        <w:rPr>
          <w:rStyle w:val="StyleUnderline"/>
          <w:highlight w:val="cyan"/>
        </w:rPr>
        <w:t>at the epistemic center</w:t>
      </w:r>
      <w:r w:rsidRPr="00007D20">
        <w:rPr>
          <w:rStyle w:val="StyleUnderline"/>
        </w:rPr>
        <w:t xml:space="preserve"> </w:t>
      </w:r>
      <w:r w:rsidRPr="00685C55">
        <w:rPr>
          <w:rStyle w:val="StyleUnderline"/>
          <w:highlight w:val="cyan"/>
        </w:rPr>
        <w:t>of</w:t>
      </w:r>
      <w:r w:rsidRPr="00007D20">
        <w:rPr>
          <w:rStyle w:val="StyleUnderline"/>
        </w:rPr>
        <w:t xml:space="preserve"> a computer that could be called </w:t>
      </w:r>
      <w:r w:rsidRPr="00685C55">
        <w:rPr>
          <w:rStyle w:val="StyleUnderline"/>
          <w:highlight w:val="cyan"/>
        </w:rPr>
        <w:t>world history</w:t>
      </w:r>
      <w:r w:rsidRPr="00007D20">
        <w:rPr>
          <w:rStyle w:val="StyleUnderline"/>
        </w:rPr>
        <w:t>.</w:t>
      </w:r>
      <w:r w:rsidRPr="00007D20">
        <w:rPr>
          <w:sz w:val="12"/>
        </w:rPr>
        <w:t xml:space="preserve"> </w:t>
      </w:r>
      <w:r w:rsidRPr="00007D20">
        <w:rPr>
          <w:rStyle w:val="StyleUnderline"/>
        </w:rPr>
        <w:t xml:space="preserve">It is computation that perceives information, and it is capital expansion that requires the perceptual-instrumental process endemic to quantification, digitization, and computation. The entire </w:t>
      </w:r>
      <w:r w:rsidRPr="00007D20">
        <w:rPr>
          <w:rStyle w:val="Emphasis"/>
        </w:rPr>
        <w:t>system</w:t>
      </w:r>
      <w:r w:rsidRPr="00007D20">
        <w:rPr>
          <w:sz w:val="12"/>
        </w:rPr>
        <w:t xml:space="preserve"> has its conditions of possibility and </w:t>
      </w:r>
      <w:r w:rsidRPr="00007D20">
        <w:rPr>
          <w:rStyle w:val="StyleUnderline"/>
        </w:rPr>
        <w:t xml:space="preserve">derives </w:t>
      </w:r>
      <w:r w:rsidRPr="00007D20">
        <w:rPr>
          <w:sz w:val="12"/>
        </w:rPr>
        <w:t xml:space="preserve">both </w:t>
      </w:r>
      <w:r w:rsidRPr="00007D20">
        <w:rPr>
          <w:rStyle w:val="StyleUnderline"/>
        </w:rPr>
        <w:t xml:space="preserve">its significance and its character from the </w:t>
      </w:r>
      <w:r w:rsidRPr="00007D20">
        <w:rPr>
          <w:rStyle w:val="Emphasis"/>
        </w:rPr>
        <w:t>history of capital accumulation</w:t>
      </w:r>
      <w:r w:rsidRPr="00007D20">
        <w:rPr>
          <w:rStyle w:val="StyleUnderline"/>
        </w:rPr>
        <w:t>, that is itself theft and only theft, and which is, to defer again to the chorus: colonialism, slavery, white heteropatriarchy, imperialism, globalization, financialization, and genocide.</w:t>
      </w:r>
    </w:p>
    <w:p w14:paraId="4064111F" w14:textId="77777777" w:rsidR="00BE2BB0" w:rsidRPr="00581E11" w:rsidRDefault="00BE2BB0" w:rsidP="00BE2BB0">
      <w:pPr>
        <w:pStyle w:val="Heading4"/>
        <w:rPr>
          <w:i/>
        </w:rPr>
      </w:pPr>
      <w:r>
        <w:t xml:space="preserve">The lineage of capitalism from maritime insurance in the Middle Passage to modern financialization is marked by </w:t>
      </w:r>
      <w:r>
        <w:rPr>
          <w:u w:val="single"/>
        </w:rPr>
        <w:t>false inventions</w:t>
      </w:r>
      <w:r>
        <w:t xml:space="preserve"> that </w:t>
      </w:r>
      <w:r>
        <w:rPr>
          <w:u w:val="single"/>
        </w:rPr>
        <w:t>revise</w:t>
      </w:r>
      <w:r>
        <w:t xml:space="preserve"> market logics and ensure views of knowledge are </w:t>
      </w:r>
      <w:r>
        <w:rPr>
          <w:u w:val="single"/>
        </w:rPr>
        <w:t>rigid</w:t>
      </w:r>
      <w:r>
        <w:t xml:space="preserve"> – that codifies racism and ensures failures of capitalism are </w:t>
      </w:r>
      <w:r>
        <w:rPr>
          <w:u w:val="single"/>
        </w:rPr>
        <w:t>always displaced</w:t>
      </w:r>
      <w:r>
        <w:t xml:space="preserve">. </w:t>
      </w:r>
    </w:p>
    <w:p w14:paraId="59F19D6A" w14:textId="77777777" w:rsidR="00BE2BB0" w:rsidRDefault="00BE2BB0" w:rsidP="00BE2BB0">
      <w:r w:rsidRPr="00846125">
        <w:rPr>
          <w:rStyle w:val="Style13ptBold"/>
        </w:rPr>
        <w:t>Munn 20</w:t>
      </w:r>
      <w:r>
        <w:t xml:space="preserve">, Luke Munn is a media studies scholar based in Tāmaki Makaurau, Aotearoa New Zealand. His research investigates the sociocultural impacts of digital cultures and their broader intersections with race, politics, and the environment. (Luke, From the Black Atlantic to Black-Scholes: Precursors of Spatial Capitalization. Cultural Politics 1 March 2020; 16 (1): 92–110. doi: </w:t>
      </w:r>
      <w:hyperlink r:id="rId7" w:history="1">
        <w:r w:rsidRPr="007726BB">
          <w:rPr>
            <w:rStyle w:val="Hyperlink"/>
          </w:rPr>
          <w:t>https://doi.org/10.1215/17432197-8017284</w:t>
        </w:r>
      </w:hyperlink>
      <w:r>
        <w:t xml:space="preserve"> Accessed 8/28/21)</w:t>
      </w:r>
    </w:p>
    <w:p w14:paraId="2530E378" w14:textId="77777777" w:rsidR="00BE2BB0" w:rsidRPr="00846125" w:rsidRDefault="00BE2BB0" w:rsidP="00BE2BB0">
      <w:pPr>
        <w:rPr>
          <w:sz w:val="10"/>
        </w:rPr>
      </w:pPr>
    </w:p>
    <w:p w14:paraId="5F934503" w14:textId="77777777" w:rsidR="00BE2BB0" w:rsidRPr="00846125" w:rsidRDefault="00BE2BB0" w:rsidP="00BE2BB0">
      <w:pPr>
        <w:rPr>
          <w:sz w:val="10"/>
        </w:rPr>
      </w:pPr>
      <w:r w:rsidRPr="00846125">
        <w:rPr>
          <w:sz w:val="10"/>
        </w:rPr>
        <w:t>Conclusion</w:t>
      </w:r>
    </w:p>
    <w:p w14:paraId="2FCB7CCD" w14:textId="77777777" w:rsidR="00BE2BB0" w:rsidRDefault="00BE2BB0" w:rsidP="00BE2BB0">
      <w:pPr>
        <w:rPr>
          <w:rStyle w:val="Emphasis"/>
        </w:rPr>
      </w:pPr>
      <w:r w:rsidRPr="00685C55">
        <w:rPr>
          <w:rStyle w:val="StyleUnderline"/>
          <w:highlight w:val="cyan"/>
        </w:rPr>
        <w:t>Driven</w:t>
      </w:r>
      <w:r w:rsidRPr="00655F4F">
        <w:rPr>
          <w:rStyle w:val="StyleUnderline"/>
        </w:rPr>
        <w:t xml:space="preserve"> </w:t>
      </w:r>
      <w:r w:rsidRPr="00685C55">
        <w:rPr>
          <w:rStyle w:val="StyleUnderline"/>
          <w:highlight w:val="cyan"/>
        </w:rPr>
        <w:t>by</w:t>
      </w:r>
      <w:r w:rsidRPr="00655F4F">
        <w:rPr>
          <w:rStyle w:val="StyleUnderline"/>
        </w:rPr>
        <w:t xml:space="preserve"> the potentials of </w:t>
      </w:r>
      <w:r w:rsidRPr="00685C55">
        <w:rPr>
          <w:rStyle w:val="StyleUnderline"/>
          <w:highlight w:val="cyan"/>
        </w:rPr>
        <w:t>capitalization</w:t>
      </w:r>
      <w:r w:rsidRPr="00655F4F">
        <w:rPr>
          <w:rStyle w:val="StyleUnderline"/>
        </w:rPr>
        <w:t xml:space="preserve">, both the </w:t>
      </w:r>
      <w:r w:rsidRPr="00685C55">
        <w:rPr>
          <w:rStyle w:val="StyleUnderline"/>
          <w:highlight w:val="cyan"/>
        </w:rPr>
        <w:t>maritime insurance</w:t>
      </w:r>
      <w:r w:rsidRPr="00655F4F">
        <w:rPr>
          <w:rStyle w:val="StyleUnderline"/>
        </w:rPr>
        <w:t xml:space="preserve"> of the black Atlantic </w:t>
      </w:r>
      <w:r w:rsidRPr="00685C55">
        <w:rPr>
          <w:rStyle w:val="StyleUnderline"/>
          <w:highlight w:val="cyan"/>
        </w:rPr>
        <w:t>and</w:t>
      </w:r>
      <w:r w:rsidRPr="00655F4F">
        <w:rPr>
          <w:rStyle w:val="StyleUnderline"/>
        </w:rPr>
        <w:t xml:space="preserve"> the financial </w:t>
      </w:r>
      <w:r w:rsidRPr="00685C55">
        <w:rPr>
          <w:rStyle w:val="StyleUnderline"/>
          <w:highlight w:val="cyan"/>
        </w:rPr>
        <w:t>formula</w:t>
      </w:r>
      <w:r w:rsidRPr="00655F4F">
        <w:rPr>
          <w:rStyle w:val="StyleUnderline"/>
        </w:rPr>
        <w:t xml:space="preserve"> of Black-Scholes attempted to </w:t>
      </w:r>
      <w:r w:rsidRPr="00685C55">
        <w:rPr>
          <w:rStyle w:val="StyleUnderline"/>
          <w:highlight w:val="cyan"/>
        </w:rPr>
        <w:t>develop</w:t>
      </w:r>
      <w:r w:rsidRPr="00655F4F">
        <w:rPr>
          <w:rStyle w:val="StyleUnderline"/>
        </w:rPr>
        <w:t xml:space="preserve"> logical </w:t>
      </w:r>
      <w:r w:rsidRPr="00685C55">
        <w:rPr>
          <w:rStyle w:val="StyleUnderline"/>
          <w:highlight w:val="cyan"/>
        </w:rPr>
        <w:t>models of space</w:t>
      </w:r>
      <w:r w:rsidRPr="00846125">
        <w:rPr>
          <w:sz w:val="10"/>
        </w:rPr>
        <w:t xml:space="preserve">. As Henri Lefebvre (2010: 188) asserted, “One uses space just as one uses machines.” </w:t>
      </w:r>
      <w:r w:rsidRPr="00655F4F">
        <w:rPr>
          <w:rStyle w:val="StyleUnderline"/>
        </w:rPr>
        <w:t xml:space="preserve">To operationalize space, it is necessary to know it—to define its boundaries, grid its geographies, and mark its points of potential. </w:t>
      </w:r>
      <w:r w:rsidRPr="002C789D">
        <w:rPr>
          <w:rStyle w:val="StyleUnderline"/>
          <w:highlight w:val="cyan"/>
        </w:rPr>
        <w:t>While</w:t>
      </w:r>
      <w:r w:rsidRPr="00655F4F">
        <w:rPr>
          <w:rStyle w:val="StyleUnderline"/>
        </w:rPr>
        <w:t xml:space="preserve"> </w:t>
      </w:r>
      <w:r w:rsidRPr="00685C55">
        <w:rPr>
          <w:rStyle w:val="StyleUnderline"/>
          <w:highlight w:val="cyan"/>
        </w:rPr>
        <w:t>risk</w:t>
      </w:r>
      <w:r w:rsidRPr="00655F4F">
        <w:rPr>
          <w:rStyle w:val="StyleUnderline"/>
        </w:rPr>
        <w:t xml:space="preserve"> </w:t>
      </w:r>
      <w:r w:rsidRPr="00685C55">
        <w:rPr>
          <w:rStyle w:val="StyleUnderline"/>
          <w:highlight w:val="cyan"/>
        </w:rPr>
        <w:t xml:space="preserve">in </w:t>
      </w:r>
      <w:r w:rsidRPr="002C789D">
        <w:rPr>
          <w:rStyle w:val="StyleUnderline"/>
        </w:rPr>
        <w:t>the form of</w:t>
      </w:r>
      <w:r w:rsidRPr="00685C55">
        <w:rPr>
          <w:rStyle w:val="StyleUnderline"/>
          <w:highlight w:val="cyan"/>
        </w:rPr>
        <w:t xml:space="preserve"> bodily danger or financial exposure was key</w:t>
      </w:r>
      <w:r w:rsidRPr="00655F4F">
        <w:rPr>
          <w:rStyle w:val="StyleUnderline"/>
        </w:rPr>
        <w:t xml:space="preserve"> to both moments, </w:t>
      </w:r>
      <w:r w:rsidRPr="00685C55">
        <w:rPr>
          <w:rStyle w:val="Emphasis"/>
          <w:highlight w:val="cyan"/>
        </w:rPr>
        <w:t xml:space="preserve">risk </w:t>
      </w:r>
      <w:r w:rsidRPr="002C789D">
        <w:rPr>
          <w:rStyle w:val="Emphasis"/>
        </w:rPr>
        <w:t xml:space="preserve">could be </w:t>
      </w:r>
      <w:r w:rsidRPr="002C789D">
        <w:rPr>
          <w:rStyle w:val="Emphasis"/>
          <w:highlight w:val="cyan"/>
        </w:rPr>
        <w:t>understood</w:t>
      </w:r>
      <w:r w:rsidRPr="002C789D">
        <w:rPr>
          <w:rStyle w:val="Emphasis"/>
        </w:rPr>
        <w:t xml:space="preserve"> </w:t>
      </w:r>
      <w:r w:rsidRPr="002C789D">
        <w:rPr>
          <w:rStyle w:val="Emphasis"/>
          <w:highlight w:val="cyan"/>
        </w:rPr>
        <w:t>as a failure</w:t>
      </w:r>
      <w:r w:rsidRPr="002C789D">
        <w:rPr>
          <w:rStyle w:val="Emphasis"/>
        </w:rPr>
        <w:t xml:space="preserve"> to fully apprehend space</w:t>
      </w:r>
      <w:r w:rsidRPr="00685C55">
        <w:rPr>
          <w:rStyle w:val="Emphasis"/>
          <w:highlight w:val="cyan"/>
        </w:rPr>
        <w:t xml:space="preserve">—to adequately internalize the unforeseen event </w:t>
      </w:r>
      <w:r w:rsidRPr="002C789D">
        <w:rPr>
          <w:rStyle w:val="Emphasis"/>
        </w:rPr>
        <w:t>into a spatial system</w:t>
      </w:r>
      <w:r w:rsidRPr="00655F4F">
        <w:rPr>
          <w:rStyle w:val="Emphasis"/>
        </w:rPr>
        <w:t>.</w:t>
      </w:r>
    </w:p>
    <w:p w14:paraId="2C7F8FDA" w14:textId="77777777" w:rsidR="00BE2BB0" w:rsidRDefault="00BE2BB0" w:rsidP="00BE2BB0">
      <w:pPr>
        <w:rPr>
          <w:rStyle w:val="StyleUnderline"/>
        </w:rPr>
      </w:pPr>
      <w:r w:rsidRPr="00655F4F">
        <w:rPr>
          <w:rStyle w:val="StyleUnderline"/>
        </w:rPr>
        <w:t>What do we gain by examining both these moments together? What does this somewhat experimental approach offer? First, the “</w:t>
      </w:r>
      <w:r w:rsidRPr="00685C55">
        <w:rPr>
          <w:rStyle w:val="StyleUnderline"/>
          <w:highlight w:val="cyan"/>
        </w:rPr>
        <w:t>computation</w:t>
      </w:r>
      <w:r w:rsidRPr="00655F4F">
        <w:rPr>
          <w:rStyle w:val="StyleUnderline"/>
        </w:rPr>
        <w:t xml:space="preserve">” that drives spatial capitalization </w:t>
      </w:r>
      <w:r w:rsidRPr="002C789D">
        <w:rPr>
          <w:rStyle w:val="StyleUnderline"/>
        </w:rPr>
        <w:t>can be productively historicized</w:t>
      </w:r>
      <w:r w:rsidRPr="00655F4F">
        <w:rPr>
          <w:rStyle w:val="StyleUnderline"/>
        </w:rPr>
        <w:t xml:space="preserve">. The ability </w:t>
      </w:r>
      <w:r w:rsidRPr="00685C55">
        <w:rPr>
          <w:rStyle w:val="StyleUnderline"/>
          <w:highlight w:val="cyan"/>
        </w:rPr>
        <w:t>to</w:t>
      </w:r>
      <w:r w:rsidRPr="00655F4F">
        <w:rPr>
          <w:rStyle w:val="StyleUnderline"/>
        </w:rPr>
        <w:t xml:space="preserve"> ring-fence space, to carve it up into zones, to index its flows and apprehend its dynamics—in short, to </w:t>
      </w:r>
      <w:r w:rsidRPr="00685C55">
        <w:rPr>
          <w:rStyle w:val="StyleUnderline"/>
          <w:highlight w:val="cyan"/>
        </w:rPr>
        <w:t>fold</w:t>
      </w:r>
      <w:r w:rsidRPr="00655F4F">
        <w:rPr>
          <w:rStyle w:val="StyleUnderline"/>
        </w:rPr>
        <w:t xml:space="preserve"> all of its </w:t>
      </w:r>
      <w:r w:rsidRPr="00685C55">
        <w:rPr>
          <w:rStyle w:val="StyleUnderline"/>
          <w:highlight w:val="cyan"/>
        </w:rPr>
        <w:t>variables into a total informational system</w:t>
      </w:r>
      <w:r w:rsidRPr="00655F4F">
        <w:rPr>
          <w:rStyle w:val="StyleUnderline"/>
        </w:rPr>
        <w:t xml:space="preserve">—this imperative did not suddenly emerge in the last half of the twentieth century with von Neumann architectures </w:t>
      </w:r>
      <w:r w:rsidRPr="00655F4F">
        <w:rPr>
          <w:rStyle w:val="Emphasis"/>
        </w:rPr>
        <w:t xml:space="preserve">but </w:t>
      </w:r>
      <w:r w:rsidRPr="00685C55">
        <w:rPr>
          <w:rStyle w:val="Emphasis"/>
          <w:highlight w:val="cyan"/>
        </w:rPr>
        <w:t>is embedded in a</w:t>
      </w:r>
      <w:r w:rsidRPr="00655F4F">
        <w:rPr>
          <w:rStyle w:val="Emphasis"/>
        </w:rPr>
        <w:t xml:space="preserve"> far longer </w:t>
      </w:r>
      <w:r w:rsidRPr="00685C55">
        <w:rPr>
          <w:rStyle w:val="Emphasis"/>
          <w:highlight w:val="cyan"/>
        </w:rPr>
        <w:t>lineage</w:t>
      </w:r>
      <w:r w:rsidRPr="00655F4F">
        <w:rPr>
          <w:rStyle w:val="Emphasis"/>
        </w:rPr>
        <w:t xml:space="preserve">, one tightly </w:t>
      </w:r>
      <w:r w:rsidRPr="00685C55">
        <w:rPr>
          <w:rStyle w:val="Emphasis"/>
          <w:highlight w:val="cyan"/>
        </w:rPr>
        <w:t>coupled</w:t>
      </w:r>
      <w:r w:rsidRPr="00655F4F">
        <w:rPr>
          <w:rStyle w:val="Emphasis"/>
        </w:rPr>
        <w:t xml:space="preserve"> </w:t>
      </w:r>
      <w:r w:rsidRPr="00685C55">
        <w:rPr>
          <w:rStyle w:val="Emphasis"/>
          <w:highlight w:val="cyan"/>
        </w:rPr>
        <w:t>to</w:t>
      </w:r>
      <w:r w:rsidRPr="00655F4F">
        <w:rPr>
          <w:rStyle w:val="Emphasis"/>
        </w:rPr>
        <w:t xml:space="preserve"> the historical development of </w:t>
      </w:r>
      <w:r w:rsidRPr="00685C55">
        <w:rPr>
          <w:rStyle w:val="Emphasis"/>
          <w:highlight w:val="cyan"/>
        </w:rPr>
        <w:t>capital</w:t>
      </w:r>
      <w:r w:rsidRPr="00655F4F">
        <w:rPr>
          <w:rStyle w:val="Emphasis"/>
        </w:rPr>
        <w:t>.</w:t>
      </w:r>
      <w:r w:rsidRPr="00846125">
        <w:rPr>
          <w:sz w:val="10"/>
        </w:rPr>
        <w:t xml:space="preserve"> Such techniques are not particular to computers, but to computation (Bratton 2016: 79): a more general set of mechanisms for making discrete, for rendering people and things calculable. As Beller argues (2018: 1), “The rise of information itself is an extension of the ongoing quantification and instrumentalization of the life-world imposed by early capitalism.” </w:t>
      </w:r>
      <w:r w:rsidRPr="00655F4F">
        <w:rPr>
          <w:rStyle w:val="StyleUnderline"/>
        </w:rPr>
        <w:t xml:space="preserve">Informational </w:t>
      </w:r>
      <w:r w:rsidRPr="00685C55">
        <w:rPr>
          <w:rStyle w:val="StyleUnderline"/>
          <w:highlight w:val="cyan"/>
        </w:rPr>
        <w:t>logics</w:t>
      </w:r>
      <w:r w:rsidRPr="00846125">
        <w:rPr>
          <w:sz w:val="10"/>
        </w:rPr>
        <w:t xml:space="preserve"> did not appear with the birth of the mainframe or the microchip but </w:t>
      </w:r>
      <w:r w:rsidRPr="00655F4F">
        <w:rPr>
          <w:rStyle w:val="StyleUnderline"/>
        </w:rPr>
        <w:t xml:space="preserve">were instead </w:t>
      </w:r>
      <w:r w:rsidRPr="00685C55">
        <w:rPr>
          <w:rStyle w:val="StyleUnderline"/>
          <w:highlight w:val="cyan"/>
        </w:rPr>
        <w:t>anticipated</w:t>
      </w:r>
      <w:r w:rsidRPr="00655F4F">
        <w:rPr>
          <w:rStyle w:val="StyleUnderline"/>
        </w:rPr>
        <w:t xml:space="preserve"> far earlier </w:t>
      </w:r>
      <w:r w:rsidRPr="00685C55">
        <w:rPr>
          <w:rStyle w:val="StyleUnderline"/>
          <w:highlight w:val="cyan"/>
        </w:rPr>
        <w:t>through</w:t>
      </w:r>
      <w:r w:rsidRPr="00655F4F">
        <w:rPr>
          <w:rStyle w:val="StyleUnderline"/>
        </w:rPr>
        <w:t xml:space="preserve"> a slow buildup of socio-technical </w:t>
      </w:r>
      <w:r w:rsidRPr="00685C55">
        <w:rPr>
          <w:rStyle w:val="StyleUnderline"/>
          <w:highlight w:val="cyan"/>
        </w:rPr>
        <w:t>developments</w:t>
      </w:r>
      <w:r w:rsidRPr="00655F4F">
        <w:rPr>
          <w:rStyle w:val="StyleUnderline"/>
        </w:rPr>
        <w:t xml:space="preserve"> </w:t>
      </w:r>
      <w:r w:rsidRPr="00685C55">
        <w:rPr>
          <w:rStyle w:val="Emphasis"/>
          <w:highlight w:val="cyan"/>
        </w:rPr>
        <w:t xml:space="preserve">striving </w:t>
      </w:r>
      <w:r w:rsidRPr="002C789D">
        <w:rPr>
          <w:rStyle w:val="Emphasis"/>
        </w:rPr>
        <w:t xml:space="preserve">to know, to map, and </w:t>
      </w:r>
      <w:r w:rsidRPr="00685C55">
        <w:rPr>
          <w:rStyle w:val="Emphasis"/>
          <w:highlight w:val="cyan"/>
        </w:rPr>
        <w:t>to manage</w:t>
      </w:r>
      <w:r w:rsidRPr="00655F4F">
        <w:rPr>
          <w:rStyle w:val="Emphasis"/>
        </w:rPr>
        <w:t>.</w:t>
      </w:r>
    </w:p>
    <w:p w14:paraId="34BE6DB2" w14:textId="77777777" w:rsidR="00BE2BB0" w:rsidRDefault="00BE2BB0" w:rsidP="00BE2BB0">
      <w:pPr>
        <w:rPr>
          <w:rStyle w:val="StyleUnderline"/>
        </w:rPr>
      </w:pPr>
      <w:r w:rsidRPr="00655F4F">
        <w:rPr>
          <w:rStyle w:val="StyleUnderline"/>
        </w:rPr>
        <w:t xml:space="preserve">This </w:t>
      </w:r>
      <w:r w:rsidRPr="00685C55">
        <w:rPr>
          <w:rStyle w:val="StyleUnderline"/>
          <w:highlight w:val="cyan"/>
        </w:rPr>
        <w:t>historicization</w:t>
      </w:r>
      <w:r w:rsidRPr="00655F4F">
        <w:rPr>
          <w:rStyle w:val="StyleUnderline"/>
        </w:rPr>
        <w:t xml:space="preserve"> </w:t>
      </w:r>
      <w:r w:rsidRPr="00685C55">
        <w:rPr>
          <w:rStyle w:val="StyleUnderline"/>
          <w:highlight w:val="cyan"/>
        </w:rPr>
        <w:t>provides</w:t>
      </w:r>
      <w:r w:rsidRPr="00655F4F">
        <w:rPr>
          <w:rStyle w:val="StyleUnderline"/>
        </w:rPr>
        <w:t xml:space="preserve"> </w:t>
      </w:r>
      <w:r w:rsidRPr="00685C55">
        <w:rPr>
          <w:rStyle w:val="StyleUnderline"/>
          <w:highlight w:val="cyan"/>
        </w:rPr>
        <w:t>a way of contextualizing</w:t>
      </w:r>
      <w:r w:rsidRPr="00655F4F">
        <w:rPr>
          <w:rStyle w:val="StyleUnderline"/>
        </w:rPr>
        <w:t xml:space="preserve"> the imperatives and operations of our contemporary </w:t>
      </w:r>
      <w:r w:rsidRPr="00685C55">
        <w:rPr>
          <w:rStyle w:val="StyleUnderline"/>
          <w:highlight w:val="cyan"/>
        </w:rPr>
        <w:t>technologies</w:t>
      </w:r>
      <w:r w:rsidRPr="00655F4F">
        <w:rPr>
          <w:rStyle w:val="StyleUnderline"/>
        </w:rPr>
        <w:t xml:space="preserve">. Such a </w:t>
      </w:r>
      <w:r w:rsidRPr="00685C55">
        <w:rPr>
          <w:rStyle w:val="StyleUnderline"/>
          <w:highlight w:val="cyan"/>
        </w:rPr>
        <w:t>framing</w:t>
      </w:r>
      <w:r w:rsidRPr="00655F4F">
        <w:rPr>
          <w:rStyle w:val="StyleUnderline"/>
        </w:rPr>
        <w:t xml:space="preserve"> </w:t>
      </w:r>
      <w:r w:rsidRPr="00685C55">
        <w:rPr>
          <w:rStyle w:val="StyleUnderline"/>
          <w:highlight w:val="cyan"/>
        </w:rPr>
        <w:t>runs counter to the</w:t>
      </w:r>
      <w:r w:rsidRPr="00655F4F">
        <w:rPr>
          <w:rStyle w:val="StyleUnderline"/>
        </w:rPr>
        <w:t xml:space="preserve"> common </w:t>
      </w:r>
      <w:r w:rsidRPr="00685C55">
        <w:rPr>
          <w:rStyle w:val="StyleUnderline"/>
          <w:highlight w:val="cyan"/>
        </w:rPr>
        <w:t>assumption</w:t>
      </w:r>
      <w:r w:rsidRPr="00655F4F">
        <w:rPr>
          <w:rStyle w:val="StyleUnderline"/>
        </w:rPr>
        <w:t xml:space="preserve"> </w:t>
      </w:r>
      <w:r w:rsidRPr="00685C55">
        <w:rPr>
          <w:rStyle w:val="StyleUnderline"/>
          <w:highlight w:val="cyan"/>
        </w:rPr>
        <w:t>that</w:t>
      </w:r>
      <w:r w:rsidRPr="00655F4F">
        <w:rPr>
          <w:rStyle w:val="StyleUnderline"/>
        </w:rPr>
        <w:t xml:space="preserve"> these </w:t>
      </w:r>
      <w:r w:rsidRPr="00685C55">
        <w:rPr>
          <w:rStyle w:val="StyleUnderline"/>
          <w:highlight w:val="cyan"/>
        </w:rPr>
        <w:t>technologies</w:t>
      </w:r>
      <w:r w:rsidRPr="00655F4F">
        <w:rPr>
          <w:rStyle w:val="StyleUnderline"/>
        </w:rPr>
        <w:t xml:space="preserve">, and the conditions they usher in, </w:t>
      </w:r>
      <w:r w:rsidRPr="00685C55">
        <w:rPr>
          <w:rStyle w:val="StyleUnderline"/>
          <w:highlight w:val="cyan"/>
        </w:rPr>
        <w:t>are unprecedented</w:t>
      </w:r>
      <w:r w:rsidRPr="00655F4F">
        <w:rPr>
          <w:rStyle w:val="StyleUnderline"/>
        </w:rPr>
        <w:t>. Proclamations of a “new age” or a “digital revolution” abound in business and popular literature</w:t>
      </w:r>
      <w:r w:rsidRPr="00846125">
        <w:rPr>
          <w:sz w:val="10"/>
        </w:rPr>
        <w:t xml:space="preserve"> (Brynjolfson and McAfee 2014; Sidhu 2016; Skinner 2018). Yet even for a far more sophisticated theorist like Byung-Chul Han (2017: 1), the novelty of digital media presents a crisis of understanding: “This new medium is reprogramming us, yet we fail to grasp the radical paradigm shift that is underway.” </w:t>
      </w:r>
      <w:r w:rsidRPr="002C789D">
        <w:rPr>
          <w:rStyle w:val="StyleUnderline"/>
        </w:rPr>
        <w:t xml:space="preserve">Such </w:t>
      </w:r>
      <w:r w:rsidRPr="00685C55">
        <w:rPr>
          <w:rStyle w:val="StyleUnderline"/>
          <w:highlight w:val="cyan"/>
        </w:rPr>
        <w:t xml:space="preserve">historical amnesia has allowed </w:t>
      </w:r>
      <w:r w:rsidRPr="00685C55">
        <w:rPr>
          <w:rStyle w:val="Emphasis"/>
          <w:highlight w:val="cyan"/>
        </w:rPr>
        <w:t>every development to be treated as unprecedented</w:t>
      </w:r>
      <w:r w:rsidRPr="00655F4F">
        <w:rPr>
          <w:rStyle w:val="Emphasis"/>
        </w:rPr>
        <w:t>.</w:t>
      </w:r>
      <w:r w:rsidRPr="00846125">
        <w:rPr>
          <w:sz w:val="10"/>
        </w:rPr>
        <w:t xml:space="preserve"> We are suddenly jolted from In the Age of the Smart Machine (Zuboff 1989) to The Age of Surveillance Capitalism (Zuboff 2019). Framed as entirely novel</w:t>
      </w:r>
      <w:r w:rsidRPr="00655F4F">
        <w:rPr>
          <w:rStyle w:val="StyleUnderline"/>
        </w:rPr>
        <w:t xml:space="preserve">, </w:t>
      </w:r>
      <w:r w:rsidRPr="00685C55">
        <w:rPr>
          <w:rStyle w:val="StyleUnderline"/>
          <w:highlight w:val="cyan"/>
        </w:rPr>
        <w:t xml:space="preserve">each situation seems to demand that </w:t>
      </w:r>
      <w:r w:rsidRPr="00685C55">
        <w:rPr>
          <w:rStyle w:val="Emphasis"/>
          <w:highlight w:val="cyan"/>
        </w:rPr>
        <w:t>we forget what has come before</w:t>
      </w:r>
      <w:r w:rsidRPr="00685C55">
        <w:rPr>
          <w:rStyle w:val="StyleUnderline"/>
          <w:highlight w:val="cyan"/>
        </w:rPr>
        <w:t>,</w:t>
      </w:r>
      <w:r w:rsidRPr="00655F4F">
        <w:rPr>
          <w:rStyle w:val="StyleUnderline"/>
        </w:rPr>
        <w:t xml:space="preserve"> tossing outdated assumptions and </w:t>
      </w:r>
      <w:r w:rsidRPr="00685C55">
        <w:rPr>
          <w:rStyle w:val="StyleUnderline"/>
          <w:highlight w:val="cyan"/>
        </w:rPr>
        <w:t>developing a whole new set of theories.</w:t>
      </w:r>
    </w:p>
    <w:p w14:paraId="088314CB" w14:textId="77777777" w:rsidR="00BE2BB0" w:rsidRDefault="00BE2BB0" w:rsidP="00BE2BB0">
      <w:pPr>
        <w:rPr>
          <w:rStyle w:val="StyleUnderline"/>
        </w:rPr>
      </w:pPr>
      <w:r w:rsidRPr="00846125">
        <w:rPr>
          <w:sz w:val="10"/>
        </w:rPr>
        <w:t>Of course</w:t>
      </w:r>
      <w:r w:rsidRPr="00655F4F">
        <w:rPr>
          <w:rStyle w:val="StyleUnderline"/>
        </w:rPr>
        <w:t xml:space="preserve">, it is true that </w:t>
      </w:r>
      <w:r w:rsidRPr="00685C55">
        <w:rPr>
          <w:rStyle w:val="StyleUnderline"/>
          <w:highlight w:val="cyan"/>
        </w:rPr>
        <w:t xml:space="preserve">contemporary </w:t>
      </w:r>
      <w:r w:rsidRPr="00685C55">
        <w:rPr>
          <w:rStyle w:val="Emphasis"/>
          <w:highlight w:val="cyan"/>
        </w:rPr>
        <w:t>conditions are not identical</w:t>
      </w:r>
      <w:r w:rsidRPr="00655F4F">
        <w:rPr>
          <w:rStyle w:val="StyleUnderline"/>
        </w:rPr>
        <w:t xml:space="preserve"> to those of the eighteenth or even the twentieth century</w:t>
      </w:r>
      <w:r w:rsidRPr="00846125">
        <w:rPr>
          <w:sz w:val="10"/>
        </w:rPr>
        <w:t xml:space="preserve">. New technologies do alter formations of labor and capital, they do exert force at global and local levels, they do reshape ways of being and doing. </w:t>
      </w:r>
      <w:r w:rsidRPr="00685C55">
        <w:rPr>
          <w:rStyle w:val="StyleUnderline"/>
          <w:highlight w:val="cyan"/>
        </w:rPr>
        <w:t>Yet</w:t>
      </w:r>
      <w:r w:rsidRPr="00655F4F">
        <w:rPr>
          <w:rStyle w:val="StyleUnderline"/>
        </w:rPr>
        <w:t xml:space="preserve"> the historical moments sketched above stress that these </w:t>
      </w:r>
      <w:r w:rsidRPr="00685C55">
        <w:rPr>
          <w:rStyle w:val="Emphasis"/>
          <w:highlight w:val="cyan"/>
        </w:rPr>
        <w:t>technical affordances are extrapolations rather than inventions</w:t>
      </w:r>
      <w:r w:rsidRPr="00655F4F">
        <w:rPr>
          <w:rStyle w:val="StyleUnderline"/>
        </w:rPr>
        <w:t xml:space="preserve">, and that the </w:t>
      </w:r>
      <w:r w:rsidRPr="00596A58">
        <w:rPr>
          <w:rStyle w:val="StyleUnderline"/>
        </w:rPr>
        <w:t>imperatives that drive them have been seen before—they are evolutionary</w:t>
      </w:r>
      <w:r w:rsidRPr="00655F4F">
        <w:rPr>
          <w:rStyle w:val="StyleUnderline"/>
        </w:rPr>
        <w:t xml:space="preserve"> rather than revolutionary</w:t>
      </w:r>
      <w:r w:rsidRPr="00846125">
        <w:rPr>
          <w:sz w:val="10"/>
        </w:rPr>
        <w:t xml:space="preserve">. Granted, this evolution is uneven rather than linear, composed of stops and starts, accelerations and brakings. </w:t>
      </w:r>
      <w:r w:rsidRPr="00655F4F">
        <w:rPr>
          <w:rStyle w:val="StyleUnderline"/>
        </w:rPr>
        <w:t>Nevertheless its birth can be located in the past and its developments traced through history, a formalization and intensification over time.</w:t>
      </w:r>
    </w:p>
    <w:p w14:paraId="27C15C08" w14:textId="77777777" w:rsidR="00BE2BB0" w:rsidRDefault="00BE2BB0" w:rsidP="00BE2BB0">
      <w:pPr>
        <w:rPr>
          <w:rStyle w:val="StyleUnderline"/>
        </w:rPr>
      </w:pPr>
      <w:r w:rsidRPr="00846125">
        <w:rPr>
          <w:sz w:val="10"/>
        </w:rPr>
        <w:t>Taking up this approach would allow future researchers to draw richer connections between seemingly disparate objects and events. After</w:t>
      </w:r>
      <w:r w:rsidRPr="00655F4F">
        <w:rPr>
          <w:rStyle w:val="StyleUnderline"/>
        </w:rPr>
        <w:t xml:space="preserve"> </w:t>
      </w:r>
      <w:r w:rsidRPr="00846125">
        <w:rPr>
          <w:sz w:val="10"/>
        </w:rPr>
        <w:t>all</w:t>
      </w:r>
      <w:r w:rsidRPr="00655F4F">
        <w:rPr>
          <w:rStyle w:val="StyleUnderline"/>
        </w:rPr>
        <w:t xml:space="preserve">, a multitude of different instruments, media, and </w:t>
      </w:r>
      <w:r w:rsidRPr="00685C55">
        <w:rPr>
          <w:rStyle w:val="Emphasis"/>
          <w:highlight w:val="cyan"/>
        </w:rPr>
        <w:t>structures</w:t>
      </w:r>
      <w:r w:rsidRPr="00655F4F">
        <w:rPr>
          <w:rStyle w:val="StyleUnderline"/>
        </w:rPr>
        <w:t xml:space="preserve"> </w:t>
      </w:r>
      <w:r w:rsidRPr="00685C55">
        <w:rPr>
          <w:rStyle w:val="StyleUnderline"/>
          <w:highlight w:val="cyan"/>
        </w:rPr>
        <w:t>have been</w:t>
      </w:r>
      <w:r w:rsidRPr="00655F4F">
        <w:rPr>
          <w:rStyle w:val="StyleUnderline"/>
        </w:rPr>
        <w:t xml:space="preserve"> </w:t>
      </w:r>
      <w:r w:rsidRPr="00917B77">
        <w:rPr>
          <w:rStyle w:val="StyleUnderline"/>
        </w:rPr>
        <w:t>historically</w:t>
      </w:r>
      <w:r w:rsidRPr="00655F4F">
        <w:rPr>
          <w:rStyle w:val="StyleUnderline"/>
        </w:rPr>
        <w:t xml:space="preserve"> </w:t>
      </w:r>
      <w:r w:rsidRPr="00685C55">
        <w:rPr>
          <w:rStyle w:val="StyleUnderline"/>
          <w:highlight w:val="cyan"/>
        </w:rPr>
        <w:t>employed</w:t>
      </w:r>
      <w:r w:rsidRPr="00655F4F">
        <w:rPr>
          <w:rStyle w:val="StyleUnderline"/>
        </w:rPr>
        <w:t xml:space="preserve"> </w:t>
      </w:r>
      <w:r w:rsidRPr="00685C55">
        <w:rPr>
          <w:rStyle w:val="StyleUnderline"/>
          <w:highlight w:val="cyan"/>
        </w:rPr>
        <w:t>to</w:t>
      </w:r>
      <w:r w:rsidRPr="00655F4F">
        <w:rPr>
          <w:rStyle w:val="StyleUnderline"/>
        </w:rPr>
        <w:t xml:space="preserve"> recalculate space and </w:t>
      </w:r>
      <w:r w:rsidRPr="00685C55">
        <w:rPr>
          <w:rStyle w:val="Emphasis"/>
          <w:highlight w:val="cyan"/>
        </w:rPr>
        <w:t>rationalize knowledge</w:t>
      </w:r>
      <w:r w:rsidRPr="00655F4F">
        <w:rPr>
          <w:rStyle w:val="StyleUnderline"/>
        </w:rPr>
        <w:t xml:space="preserve">, to </w:t>
      </w:r>
      <w:r w:rsidRPr="00685C55">
        <w:rPr>
          <w:rStyle w:val="StyleUnderline"/>
          <w:highlight w:val="cyan"/>
        </w:rPr>
        <w:t>optimize</w:t>
      </w:r>
      <w:r w:rsidRPr="00655F4F">
        <w:rPr>
          <w:rStyle w:val="StyleUnderline"/>
        </w:rPr>
        <w:t xml:space="preserve"> tasks </w:t>
      </w:r>
      <w:r w:rsidRPr="00685C55">
        <w:rPr>
          <w:rStyle w:val="StyleUnderline"/>
          <w:highlight w:val="cyan"/>
        </w:rPr>
        <w:t>and</w:t>
      </w:r>
      <w:r w:rsidRPr="00655F4F">
        <w:rPr>
          <w:rStyle w:val="StyleUnderline"/>
        </w:rPr>
        <w:t xml:space="preserve"> </w:t>
      </w:r>
      <w:r w:rsidRPr="00685C55">
        <w:rPr>
          <w:rStyle w:val="StyleUnderline"/>
          <w:highlight w:val="cyan"/>
        </w:rPr>
        <w:t>organize</w:t>
      </w:r>
      <w:r w:rsidRPr="00655F4F">
        <w:rPr>
          <w:rStyle w:val="StyleUnderline"/>
        </w:rPr>
        <w:t xml:space="preserve"> labor. Such </w:t>
      </w:r>
      <w:r w:rsidRPr="00685C55">
        <w:rPr>
          <w:rStyle w:val="StyleUnderline"/>
          <w:highlight w:val="cyan"/>
        </w:rPr>
        <w:t>moments are linked</w:t>
      </w:r>
      <w:r w:rsidRPr="00655F4F">
        <w:rPr>
          <w:rStyle w:val="StyleUnderline"/>
        </w:rPr>
        <w:t xml:space="preserve"> not by their outward form but </w:t>
      </w:r>
      <w:r w:rsidRPr="00685C55">
        <w:rPr>
          <w:rStyle w:val="StyleUnderline"/>
          <w:highlight w:val="cyan"/>
        </w:rPr>
        <w:t>by</w:t>
      </w:r>
      <w:r w:rsidRPr="00655F4F">
        <w:rPr>
          <w:rStyle w:val="StyleUnderline"/>
        </w:rPr>
        <w:t xml:space="preserve"> their </w:t>
      </w:r>
      <w:r w:rsidRPr="00685C55">
        <w:rPr>
          <w:rStyle w:val="StyleUnderline"/>
          <w:highlight w:val="cyan"/>
        </w:rPr>
        <w:t>operative logics</w:t>
      </w:r>
      <w:r w:rsidRPr="00655F4F">
        <w:rPr>
          <w:rStyle w:val="StyleUnderline"/>
        </w:rPr>
        <w:t xml:space="preserve">—by calculation, not representation. This framing opens up a theoretical perspective that is not locked within a particular medium of mass communication or ring-fenced by a particular time period. Instead, this approach speculates that </w:t>
      </w:r>
      <w:r w:rsidRPr="00596A58">
        <w:rPr>
          <w:rStyle w:val="Emphasis"/>
        </w:rPr>
        <w:t xml:space="preserve">the </w:t>
      </w:r>
      <w:r w:rsidRPr="00685C55">
        <w:rPr>
          <w:rStyle w:val="Emphasis"/>
          <w:highlight w:val="cyan"/>
        </w:rPr>
        <w:t>means constantly shape-shif</w:t>
      </w:r>
      <w:r w:rsidRPr="00655F4F">
        <w:rPr>
          <w:rStyle w:val="Emphasis"/>
        </w:rPr>
        <w:t>t</w:t>
      </w:r>
      <w:r w:rsidRPr="00655F4F">
        <w:rPr>
          <w:rStyle w:val="StyleUnderline"/>
        </w:rPr>
        <w:t xml:space="preserve"> in order </w:t>
      </w:r>
      <w:r w:rsidRPr="00596A58">
        <w:rPr>
          <w:rStyle w:val="StyleUnderline"/>
        </w:rPr>
        <w:t>to achieve the ends.</w:t>
      </w:r>
      <w:r w:rsidRPr="00655F4F">
        <w:rPr>
          <w:rStyle w:val="StyleUnderline"/>
        </w:rPr>
        <w:t xml:space="preserve"> What is the composition of this power—the capacities that survive and thrive, the politically effective devices and strategies that jump species into the next medial form? By </w:t>
      </w:r>
      <w:r w:rsidRPr="00685C55">
        <w:rPr>
          <w:rStyle w:val="StyleUnderline"/>
          <w:highlight w:val="cyan"/>
        </w:rPr>
        <w:t>exploring</w:t>
      </w:r>
      <w:r w:rsidRPr="00655F4F">
        <w:rPr>
          <w:rStyle w:val="StyleUnderline"/>
        </w:rPr>
        <w:t xml:space="preserve"> </w:t>
      </w:r>
      <w:r w:rsidRPr="00685C55">
        <w:rPr>
          <w:rStyle w:val="StyleUnderline"/>
          <w:highlight w:val="cyan"/>
        </w:rPr>
        <w:t>the</w:t>
      </w:r>
      <w:r w:rsidRPr="00655F4F">
        <w:rPr>
          <w:rStyle w:val="StyleUnderline"/>
        </w:rPr>
        <w:t xml:space="preserve"> substantive </w:t>
      </w:r>
      <w:r w:rsidRPr="00685C55">
        <w:rPr>
          <w:rStyle w:val="StyleUnderline"/>
          <w:highlight w:val="cyan"/>
        </w:rPr>
        <w:t>force exerted by technical formations</w:t>
      </w:r>
      <w:r w:rsidRPr="00655F4F">
        <w:rPr>
          <w:rStyle w:val="StyleUnderline"/>
        </w:rPr>
        <w:t xml:space="preserve"> across time, </w:t>
      </w:r>
      <w:r w:rsidRPr="00685C55">
        <w:rPr>
          <w:rStyle w:val="Emphasis"/>
          <w:highlight w:val="cyan"/>
        </w:rPr>
        <w:t>chronologies might be productively reorganized,</w:t>
      </w:r>
      <w:r w:rsidRPr="00655F4F">
        <w:rPr>
          <w:rStyle w:val="StyleUnderline"/>
        </w:rPr>
        <w:t xml:space="preserve"> connecting “the factory floor, the slave ship’s manifest, the spread sheet, the stock exchange” (Beller 2018: 21). Such </w:t>
      </w:r>
      <w:r w:rsidRPr="00685C55">
        <w:rPr>
          <w:rStyle w:val="StyleUnderline"/>
          <w:highlight w:val="cyan"/>
        </w:rPr>
        <w:t>connections</w:t>
      </w:r>
      <w:r w:rsidRPr="00655F4F">
        <w:rPr>
          <w:rStyle w:val="StyleUnderline"/>
        </w:rPr>
        <w:t xml:space="preserve"> would </w:t>
      </w:r>
      <w:r w:rsidRPr="00685C55">
        <w:rPr>
          <w:rStyle w:val="StyleUnderline"/>
          <w:highlight w:val="cyan"/>
        </w:rPr>
        <w:t>require</w:t>
      </w:r>
      <w:r w:rsidRPr="00655F4F">
        <w:rPr>
          <w:rStyle w:val="StyleUnderline"/>
        </w:rPr>
        <w:t xml:space="preserve"> a theory with the same kind of </w:t>
      </w:r>
      <w:r w:rsidRPr="00685C55">
        <w:rPr>
          <w:rStyle w:val="StyleUnderline"/>
          <w:highlight w:val="cyan"/>
        </w:rPr>
        <w:t>flexibility</w:t>
      </w:r>
      <w:r w:rsidRPr="00655F4F">
        <w:rPr>
          <w:rStyle w:val="StyleUnderline"/>
        </w:rPr>
        <w:t xml:space="preserve">, a somewhat agnostic approach that acknowledges the specificity of things, forms, and tools, while always </w:t>
      </w:r>
      <w:r w:rsidRPr="00685C55">
        <w:rPr>
          <w:rStyle w:val="StyleUnderline"/>
          <w:highlight w:val="cyan"/>
        </w:rPr>
        <w:t>stressing</w:t>
      </w:r>
      <w:r w:rsidRPr="00655F4F">
        <w:rPr>
          <w:rStyle w:val="StyleUnderline"/>
        </w:rPr>
        <w:t xml:space="preserve"> the </w:t>
      </w:r>
      <w:r w:rsidRPr="00685C55">
        <w:rPr>
          <w:rStyle w:val="StyleUnderline"/>
          <w:highlight w:val="cyan"/>
        </w:rPr>
        <w:t>operational</w:t>
      </w:r>
      <w:r w:rsidRPr="00655F4F">
        <w:rPr>
          <w:rStyle w:val="StyleUnderline"/>
        </w:rPr>
        <w:t xml:space="preserve"> over the optical.</w:t>
      </w:r>
    </w:p>
    <w:p w14:paraId="3FF45FCB" w14:textId="77777777" w:rsidR="00BE2BB0" w:rsidRDefault="00BE2BB0" w:rsidP="00BE2BB0">
      <w:pPr>
        <w:rPr>
          <w:sz w:val="10"/>
        </w:rPr>
      </w:pPr>
      <w:r w:rsidRPr="00846125">
        <w:rPr>
          <w:sz w:val="10"/>
        </w:rPr>
        <w:t>This historicization also foregrounds the social inequalities of calculative logics, highlighting how they often leverage racial, sexual, and cultural distinctions. Building on Gregory Bateson’s (1972: 459) famous line that information is the “difference that makes a difference,” Beller (2018: 12) stresses that this informational difference is always a social difference, one that recapitulates “historical forms of racialized and gendered violence” by putting the world “in-formation.” Thus while this precursor concept was evident in earlier work (Munn 2014), Beller’s work productively extends it and stresses in particular its racial substrate. Of course Beller is also building on the work of others, from the race-as-technology of Wendy Chun (2009) to the feminist formations of Donna Haraway (2015), Diane Nelson’s quantification of life (2015), and, most explicitly, the racial capitalism of Cedric Robinson (2000). Here Jodi Melamed’s (2015) compelling work on racial capitalism should also not be overlooked. In an article of the same name, she draws on Marx to show how processes of capitalization construct and reinforce social distinctions. “Processes of differentiation and dominant comparative logics create ‘certainties’ of discreteness, distinctness, and discontinuity,” she argues (79</w:t>
      </w:r>
      <w:r w:rsidRPr="004C5996">
        <w:rPr>
          <w:rStyle w:val="Emphasis"/>
        </w:rPr>
        <w:t xml:space="preserve">). </w:t>
      </w:r>
      <w:r w:rsidRPr="004C5996">
        <w:rPr>
          <w:rStyle w:val="Emphasis"/>
          <w:highlight w:val="cyan"/>
        </w:rPr>
        <w:t xml:space="preserve">Capitalism codifies difference, integrating formerly untapped relations into a formalized calculus. </w:t>
      </w:r>
      <w:r w:rsidRPr="00596A58">
        <w:rPr>
          <w:rStyle w:val="Emphasis"/>
        </w:rPr>
        <w:t>Indeed, such inequalities are integral to the production of value</w:t>
      </w:r>
      <w:r w:rsidRPr="004C5996">
        <w:rPr>
          <w:rStyle w:val="Emphasis"/>
        </w:rPr>
        <w:t>.</w:t>
      </w:r>
      <w:r w:rsidRPr="00846125">
        <w:rPr>
          <w:rStyle w:val="Emphasis"/>
          <w:sz w:val="28"/>
          <w:szCs w:val="28"/>
        </w:rPr>
        <w:t xml:space="preserve"> </w:t>
      </w:r>
      <w:r w:rsidRPr="00685C55">
        <w:rPr>
          <w:rStyle w:val="StyleUnderline"/>
          <w:highlight w:val="cyan"/>
        </w:rPr>
        <w:t>Accumulation</w:t>
      </w:r>
      <w:r w:rsidRPr="00846125">
        <w:rPr>
          <w:rStyle w:val="StyleUnderline"/>
        </w:rPr>
        <w:t xml:space="preserve">, Melamed concludes, </w:t>
      </w:r>
      <w:r w:rsidRPr="00685C55">
        <w:rPr>
          <w:rStyle w:val="StyleUnderline"/>
          <w:highlight w:val="cyan"/>
        </w:rPr>
        <w:t>requires</w:t>
      </w:r>
      <w:r w:rsidRPr="00846125">
        <w:rPr>
          <w:rStyle w:val="StyleUnderline"/>
        </w:rPr>
        <w:t xml:space="preserve"> “loss, </w:t>
      </w:r>
      <w:r w:rsidRPr="00685C55">
        <w:rPr>
          <w:rStyle w:val="StyleUnderline"/>
          <w:highlight w:val="cyan"/>
        </w:rPr>
        <w:t>disposability</w:t>
      </w:r>
      <w:r w:rsidRPr="00846125">
        <w:rPr>
          <w:rStyle w:val="StyleUnderline"/>
        </w:rPr>
        <w:t>, and the unequal differentiation of human value, and racism enshrines the inequalities that capitalism requires”</w:t>
      </w:r>
      <w:r w:rsidRPr="00846125">
        <w:rPr>
          <w:sz w:val="10"/>
        </w:rPr>
        <w:t xml:space="preserve"> (77).</w:t>
      </w:r>
    </w:p>
    <w:p w14:paraId="1D0BD420" w14:textId="77777777" w:rsidR="00BE2BB0" w:rsidRDefault="00BE2BB0" w:rsidP="00BE2BB0">
      <w:pPr>
        <w:rPr>
          <w:rStyle w:val="StyleUnderline"/>
        </w:rPr>
      </w:pPr>
      <w:r w:rsidRPr="00846125">
        <w:rPr>
          <w:sz w:val="10"/>
        </w:rPr>
        <w:t>The two moments examined here foregrounded this racialization of information. If the slave trade was the cutting edge of maritime insurance, then the key financial instruments that emerged from it are the direct product of its logic of racial difference. In striving to render the Atlantic calculable, insurance policies’ acceptable loss of 10 percent on the “goods” of slaves codified a violent distinction. The force of the policy bore down on captains, captains bore down on sailors, and sailors on slaves. Given a potential insurrection, punishments or executions were enacted on those individuals deemed to pose the most risk, an acceptable “sacrifice” legitimated through maritime law and necessary to ensure the capitalization of the total at the end of the voyage. In the cold logic of capital, the sociocultural ancestry of the individual was stripped away, replaced instead by a disposable, interchangeable integer: a slave-unit</w:t>
      </w:r>
      <w:r w:rsidRPr="00846125">
        <w:rPr>
          <w:rStyle w:val="StyleUnderline"/>
        </w:rPr>
        <w:t xml:space="preserve">. </w:t>
      </w:r>
      <w:r w:rsidRPr="00685C55">
        <w:rPr>
          <w:rStyle w:val="StyleUnderline"/>
          <w:highlight w:val="cyan"/>
        </w:rPr>
        <w:t>Epidermal difference,</w:t>
      </w:r>
      <w:r w:rsidRPr="00846125">
        <w:rPr>
          <w:rStyle w:val="StyleUnderline"/>
        </w:rPr>
        <w:t xml:space="preserve"> formalized and financialized, </w:t>
      </w:r>
      <w:r w:rsidRPr="00685C55">
        <w:rPr>
          <w:rStyle w:val="StyleUnderline"/>
          <w:highlight w:val="cyan"/>
        </w:rPr>
        <w:t>ensured</w:t>
      </w:r>
      <w:r w:rsidRPr="00846125">
        <w:rPr>
          <w:rStyle w:val="StyleUnderline"/>
        </w:rPr>
        <w:t xml:space="preserve"> that </w:t>
      </w:r>
      <w:r w:rsidRPr="00685C55">
        <w:rPr>
          <w:rStyle w:val="StyleUnderline"/>
          <w:highlight w:val="cyan"/>
        </w:rPr>
        <w:t>some perished while others prospered</w:t>
      </w:r>
      <w:r w:rsidRPr="00846125">
        <w:rPr>
          <w:rStyle w:val="StyleUnderline"/>
        </w:rPr>
        <w:t>. Indeed, for Ta-Nehisi Coates (2017: 370), this is the real material difference that underpins the productive fiction of race—there are those who plunder and those who are plundered.</w:t>
      </w:r>
    </w:p>
    <w:p w14:paraId="69D5A03F" w14:textId="77777777" w:rsidR="00BE2BB0" w:rsidRDefault="00BE2BB0" w:rsidP="00BE2BB0">
      <w:pPr>
        <w:rPr>
          <w:sz w:val="10"/>
        </w:rPr>
      </w:pPr>
      <w:r w:rsidRPr="00846125">
        <w:rPr>
          <w:rStyle w:val="StyleUnderline"/>
        </w:rPr>
        <w:t xml:space="preserve">The racialized dimension of calculation appears again at the end of the Black-Scholes narrative. The development of an option pricing formula using a handful of inputs seemed to tame the terrain of financial risk, shifting trades from subjective hunch to empirical objectivity. Based on the formula, </w:t>
      </w:r>
      <w:r w:rsidRPr="00685C55">
        <w:rPr>
          <w:rStyle w:val="StyleUnderline"/>
          <w:highlight w:val="cyan"/>
        </w:rPr>
        <w:t>strategies</w:t>
      </w:r>
      <w:r w:rsidRPr="00846125">
        <w:rPr>
          <w:rStyle w:val="StyleUnderline"/>
        </w:rPr>
        <w:t xml:space="preserve"> like dynamic hedging </w:t>
      </w:r>
      <w:r w:rsidRPr="00685C55">
        <w:rPr>
          <w:rStyle w:val="StyleUnderline"/>
          <w:highlight w:val="cyan"/>
        </w:rPr>
        <w:t xml:space="preserve">fueled an explosive </w:t>
      </w:r>
      <w:r w:rsidRPr="00596A58">
        <w:rPr>
          <w:rStyle w:val="StyleUnderline"/>
        </w:rPr>
        <w:t xml:space="preserve">new </w:t>
      </w:r>
      <w:r w:rsidRPr="00685C55">
        <w:rPr>
          <w:rStyle w:val="StyleUnderline"/>
          <w:highlight w:val="cyan"/>
        </w:rPr>
        <w:t>market</w:t>
      </w:r>
      <w:r w:rsidRPr="00846125">
        <w:rPr>
          <w:rStyle w:val="StyleUnderline"/>
        </w:rPr>
        <w:t xml:space="preserve"> in derivatives and their variations. </w:t>
      </w:r>
      <w:r w:rsidRPr="00596A58">
        <w:rPr>
          <w:rStyle w:val="StyleUnderline"/>
        </w:rPr>
        <w:t xml:space="preserve">Yet the </w:t>
      </w:r>
      <w:r w:rsidRPr="00685C55">
        <w:rPr>
          <w:rStyle w:val="StyleUnderline"/>
          <w:highlight w:val="cyan"/>
        </w:rPr>
        <w:t xml:space="preserve">2008 </w:t>
      </w:r>
      <w:r w:rsidRPr="00596A58">
        <w:rPr>
          <w:rStyle w:val="StyleUnderline"/>
        </w:rPr>
        <w:t xml:space="preserve">financial crash dramatically </w:t>
      </w:r>
      <w:r w:rsidRPr="00790374">
        <w:rPr>
          <w:rStyle w:val="StyleUnderline"/>
          <w:highlight w:val="cyan"/>
        </w:rPr>
        <w:t>exposed</w:t>
      </w:r>
      <w:r w:rsidRPr="00596A58">
        <w:rPr>
          <w:rStyle w:val="StyleUnderline"/>
        </w:rPr>
        <w:t xml:space="preserve"> </w:t>
      </w:r>
      <w:r w:rsidRPr="00685C55">
        <w:rPr>
          <w:rStyle w:val="StyleUnderline"/>
          <w:highlight w:val="cyan"/>
        </w:rPr>
        <w:t xml:space="preserve">the constraints </w:t>
      </w:r>
      <w:r w:rsidRPr="00596A58">
        <w:rPr>
          <w:rStyle w:val="StyleUnderline"/>
        </w:rPr>
        <w:t>of this calculative power.</w:t>
      </w:r>
      <w:r w:rsidRPr="00846125">
        <w:rPr>
          <w:rStyle w:val="StyleUnderline"/>
        </w:rPr>
        <w:t xml:space="preserve"> There was a general awareness </w:t>
      </w:r>
      <w:r w:rsidRPr="00596A58">
        <w:rPr>
          <w:rStyle w:val="StyleUnderline"/>
        </w:rPr>
        <w:t xml:space="preserve">that </w:t>
      </w:r>
      <w:r w:rsidRPr="00596A58">
        <w:rPr>
          <w:rStyle w:val="Emphasis"/>
        </w:rPr>
        <w:t xml:space="preserve">it was </w:t>
      </w:r>
      <w:r w:rsidRPr="00685C55">
        <w:rPr>
          <w:rStyle w:val="Emphasis"/>
          <w:highlight w:val="cyan"/>
        </w:rPr>
        <w:t xml:space="preserve">Main Street, </w:t>
      </w:r>
      <w:r w:rsidRPr="00596A58">
        <w:rPr>
          <w:rStyle w:val="Emphasis"/>
        </w:rPr>
        <w:t>rather than Wall Street, that</w:t>
      </w:r>
      <w:r w:rsidRPr="00846125">
        <w:rPr>
          <w:rStyle w:val="Emphasis"/>
        </w:rPr>
        <w:t xml:space="preserve"> had </w:t>
      </w:r>
      <w:r w:rsidRPr="00685C55">
        <w:rPr>
          <w:rStyle w:val="Emphasis"/>
          <w:highlight w:val="cyan"/>
        </w:rPr>
        <w:t>paid for this miscalculation</w:t>
      </w:r>
      <w:r w:rsidRPr="00846125">
        <w:rPr>
          <w:rStyle w:val="StyleUnderline"/>
        </w:rPr>
        <w:t>, that “</w:t>
      </w:r>
      <w:r w:rsidRPr="00596A58">
        <w:rPr>
          <w:rStyle w:val="StyleUnderline"/>
        </w:rPr>
        <w:t xml:space="preserve">systemic </w:t>
      </w:r>
      <w:r w:rsidRPr="00596A58">
        <w:rPr>
          <w:rStyle w:val="Emphasis"/>
        </w:rPr>
        <w:t xml:space="preserve">economic </w:t>
      </w:r>
      <w:r w:rsidRPr="00685C55">
        <w:rPr>
          <w:rStyle w:val="Emphasis"/>
          <w:highlight w:val="cyan"/>
        </w:rPr>
        <w:t xml:space="preserve">risks </w:t>
      </w:r>
      <w:r w:rsidRPr="00596A58">
        <w:rPr>
          <w:rStyle w:val="Emphasis"/>
        </w:rPr>
        <w:t xml:space="preserve">and calculable damages </w:t>
      </w:r>
      <w:r w:rsidRPr="00685C55">
        <w:rPr>
          <w:rStyle w:val="Emphasis"/>
          <w:highlight w:val="cyan"/>
        </w:rPr>
        <w:t xml:space="preserve">have been transformed into elemental dangers for the dependent majority </w:t>
      </w:r>
      <w:r w:rsidRPr="00596A58">
        <w:rPr>
          <w:rStyle w:val="Emphasis"/>
        </w:rPr>
        <w:t>who are powerless to make decisions</w:t>
      </w:r>
      <w:r w:rsidRPr="00596A58">
        <w:rPr>
          <w:sz w:val="10"/>
        </w:rPr>
        <w:t>” (Vogl 2014: 298). Yet more specifically</w:t>
      </w:r>
      <w:r w:rsidRPr="00846125">
        <w:rPr>
          <w:sz w:val="10"/>
        </w:rPr>
        <w:t>, the crash was triggered by the precarious base of “toxic assets” that underlay its highly leveraged positions—credit default swaps made of bundled home mortgages obtained from predatory lending practices. This meant that the crash’s material fallout of devaluation and foreclosures fell most heavily on black buyers, black houses, and black neighborhoods. Profits and losses, possession and dispossession, bailouts and evictions—these were divided not just along class lines, but along racialized lines.</w:t>
      </w:r>
    </w:p>
    <w:p w14:paraId="43717BCF" w14:textId="77777777" w:rsidR="00BE2BB0" w:rsidRPr="00846125" w:rsidRDefault="00BE2BB0" w:rsidP="00BE2BB0">
      <w:pPr>
        <w:rPr>
          <w:sz w:val="10"/>
        </w:rPr>
      </w:pPr>
      <w:r w:rsidRPr="00846125">
        <w:rPr>
          <w:sz w:val="10"/>
        </w:rPr>
        <w:t>This article has drawn together the black Atlantic and Black-Scholes to suggest an alternative approach, one that undermines the blinkered presentism and bright optimism that tends to dominate technological rhetoric. Far from being unprecedented, contemporary technologies are simply the most sophisticated instances of a long-standing dream: if space could be more comprehensively captured and coded, it could be more intensively capitalized. At the same time, this technically driven capitalization is often predicated on social difference, leveraging racial distinctions, among others, to amplify a space’s ability to accumulate capital. If these calculative logics have a long lineage, it is also a dark lineage, based on inequality and dispossession.</w:t>
      </w:r>
    </w:p>
    <w:p w14:paraId="73A795C1" w14:textId="77777777" w:rsidR="00BE2BB0" w:rsidRPr="002C789D" w:rsidRDefault="00BE2BB0" w:rsidP="00BE2BB0"/>
    <w:p w14:paraId="7F28F9FB" w14:textId="77777777" w:rsidR="00BE2BB0" w:rsidRPr="00007D20" w:rsidRDefault="00BE2BB0" w:rsidP="00BE2BB0">
      <w:pPr>
        <w:keepNext/>
        <w:keepLines/>
        <w:spacing w:before="40" w:after="0"/>
        <w:outlineLvl w:val="3"/>
        <w:rPr>
          <w:rFonts w:eastAsiaTheme="majorEastAsia" w:cstheme="majorBidi"/>
          <w:b/>
          <w:iCs/>
          <w:sz w:val="26"/>
        </w:rPr>
      </w:pPr>
      <w:r w:rsidRPr="00007D20">
        <w:rPr>
          <w:rFonts w:eastAsiaTheme="majorEastAsia" w:cstheme="majorBidi"/>
          <w:b/>
          <w:iCs/>
          <w:sz w:val="26"/>
        </w:rPr>
        <w:t xml:space="preserve">You should reject the affirmative in favor of a cognitive strike. This refuses the internalization of relations that structures the racial capital of the world computer and disrupts the functioning of capitalism by engendering futilities that creates noise. </w:t>
      </w:r>
    </w:p>
    <w:p w14:paraId="620B0F89" w14:textId="77777777" w:rsidR="00BE2BB0" w:rsidRPr="00007D20" w:rsidRDefault="00BE2BB0" w:rsidP="00BE2BB0">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5D5FF6A0" w14:textId="77777777" w:rsidR="00BE2BB0" w:rsidRPr="00007D20" w:rsidRDefault="00BE2BB0" w:rsidP="00BE2BB0">
      <w:pPr>
        <w:rPr>
          <w:rFonts w:eastAsia="Cambria"/>
          <w:b/>
          <w:bCs/>
          <w:sz w:val="16"/>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685C55">
        <w:rPr>
          <w:highlight w:val="cyan"/>
          <w:u w:val="single"/>
        </w:rPr>
        <w:t xml:space="preserve">“they” </w:t>
      </w:r>
      <w:r w:rsidRPr="00685C55">
        <w:rPr>
          <w:b/>
          <w:bCs/>
          <w:highlight w:val="cyan"/>
          <w:u w:val="single"/>
        </w:rPr>
        <w:t>program</w:t>
      </w:r>
      <w:r w:rsidRPr="00685C55">
        <w:rPr>
          <w:highlight w:val="cyan"/>
          <w:u w:val="single"/>
        </w:rPr>
        <w:t xml:space="preserve"> </w:t>
      </w:r>
      <w:r w:rsidRPr="00007D20">
        <w:rPr>
          <w:u w:val="single"/>
        </w:rPr>
        <w:t>“our”</w:t>
      </w:r>
      <w:r w:rsidRPr="00685C55">
        <w:rPr>
          <w:highlight w:val="cyan"/>
          <w:u w:val="single"/>
        </w:rPr>
        <w:t xml:space="preserve"> language and </w:t>
      </w:r>
      <w:r w:rsidRPr="00007D20">
        <w:rPr>
          <w:u w:val="single"/>
        </w:rPr>
        <w:t xml:space="preserve">“our” </w:t>
      </w:r>
      <w:r w:rsidRPr="00685C55">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685C55">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685C55">
        <w:rPr>
          <w:highlight w:val="cyan"/>
          <w:u w:val="single"/>
        </w:rPr>
        <w:t>command us to make</w:t>
      </w:r>
      <w:r w:rsidRPr="00007D20">
        <w:rPr>
          <w:u w:val="single"/>
        </w:rPr>
        <w:t xml:space="preserve"> </w:t>
      </w:r>
      <w:r w:rsidRPr="00685C55">
        <w:rPr>
          <w:highlight w:val="cyan"/>
          <w:u w:val="single"/>
        </w:rPr>
        <w:t>ourselves</w:t>
      </w:r>
      <w:r w:rsidRPr="00007D20">
        <w:rPr>
          <w:u w:val="single"/>
        </w:rPr>
        <w:t xml:space="preserve"> over </w:t>
      </w:r>
      <w:r w:rsidRPr="00685C55">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685C55">
        <w:rPr>
          <w:highlight w:val="cyan"/>
          <w:u w:val="single"/>
        </w:rPr>
        <w:t>representations</w:t>
      </w:r>
      <w:r w:rsidRPr="00007D20">
        <w:rPr>
          <w:u w:val="single"/>
        </w:rPr>
        <w:t xml:space="preserve"> of </w:t>
      </w:r>
      <w:r w:rsidRPr="00007D20">
        <w:rPr>
          <w:b/>
          <w:bCs/>
          <w:u w:val="single"/>
        </w:rPr>
        <w:t xml:space="preserve">self and other </w:t>
      </w:r>
      <w:r w:rsidRPr="00685C55">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685C55">
        <w:rPr>
          <w:highlight w:val="cyan"/>
          <w:u w:val="single"/>
        </w:rPr>
        <w:t>so that we</w:t>
      </w:r>
      <w:r w:rsidRPr="00007D20">
        <w:rPr>
          <w:u w:val="single"/>
        </w:rPr>
        <w:t xml:space="preserve"> can </w:t>
      </w:r>
      <w:r w:rsidRPr="00685C55">
        <w:rPr>
          <w:highlight w:val="cyan"/>
          <w:u w:val="single"/>
        </w:rPr>
        <w:t xml:space="preserve">perform </w:t>
      </w:r>
      <w:r w:rsidRPr="00007D20">
        <w:rPr>
          <w:u w:val="single"/>
        </w:rPr>
        <w:t xml:space="preserve">further </w:t>
      </w:r>
      <w:r w:rsidRPr="00685C55">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685C55">
        <w:rPr>
          <w:highlight w:val="cyan"/>
          <w:u w:val="single"/>
        </w:rPr>
        <w:t>passed through a</w:t>
      </w:r>
      <w:r w:rsidRPr="00007D20">
        <w:rPr>
          <w:u w:val="single"/>
        </w:rPr>
        <w:t xml:space="preserve"> homogenization </w:t>
      </w:r>
      <w:r w:rsidRPr="00685C55">
        <w:rPr>
          <w:highlight w:val="cyan"/>
          <w:u w:val="single"/>
        </w:rPr>
        <w:t xml:space="preserve">process which </w:t>
      </w:r>
      <w:r w:rsidRPr="00685C55">
        <w:rPr>
          <w:b/>
          <w:bCs/>
          <w:highlight w:val="cyan"/>
          <w:u w:val="single"/>
        </w:rPr>
        <w:t xml:space="preserve">programs them in </w:t>
      </w:r>
      <w:r w:rsidRPr="00007D20">
        <w:rPr>
          <w:b/>
          <w:bCs/>
          <w:u w:val="single"/>
        </w:rPr>
        <w:t>compatible</w:t>
      </w:r>
      <w:r w:rsidRPr="00685C55">
        <w:rPr>
          <w:b/>
          <w:bCs/>
          <w:highlight w:val="cyan"/>
          <w:u w:val="single"/>
        </w:rPr>
        <w:t xml:space="preserve"> systems languages</w:t>
      </w:r>
      <w:r w:rsidRPr="00685C55">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685C55">
        <w:rPr>
          <w:b/>
          <w:bCs/>
          <w:highlight w:val="cyan"/>
          <w:u w:val="single"/>
        </w:rPr>
        <w:t>any program</w:t>
      </w:r>
      <w:r w:rsidRPr="00007D20">
        <w:rPr>
          <w:u w:val="single"/>
        </w:rPr>
        <w:t xml:space="preserve"> </w:t>
      </w:r>
      <w:r w:rsidRPr="00685C55">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685C55">
        <w:rPr>
          <w:b/>
          <w:bCs/>
          <w:highlight w:val="cyan"/>
          <w:u w:val="single"/>
        </w:rPr>
        <w:t>vitiate</w:t>
      </w:r>
      <w:r w:rsidRPr="00007D20">
        <w:rPr>
          <w:b/>
          <w:bCs/>
          <w:u w:val="single"/>
        </w:rPr>
        <w:t xml:space="preserve"> </w:t>
      </w:r>
      <w:r w:rsidRPr="00685C55">
        <w:rPr>
          <w:highlight w:val="cyan"/>
          <w:u w:val="single"/>
        </w:rPr>
        <w:t xml:space="preserve">the </w:t>
      </w:r>
      <w:r w:rsidRPr="00685C55">
        <w:rPr>
          <w:b/>
          <w:bCs/>
          <w:highlight w:val="cyan"/>
          <w:u w:val="single"/>
        </w:rPr>
        <w:t>monologues imposed by capitalist</w:t>
      </w:r>
      <w:r w:rsidRPr="00685C55">
        <w:rPr>
          <w:highlight w:val="cyan"/>
          <w:u w:val="single"/>
        </w:rPr>
        <w:t xml:space="preserve"> informatics</w:t>
      </w:r>
      <w:r w:rsidRPr="00007D20">
        <w:rPr>
          <w:u w:val="single"/>
        </w:rPr>
        <w:t xml:space="preserve"> and advertisigns </w:t>
      </w:r>
      <w:r w:rsidRPr="00685C55">
        <w:rPr>
          <w:highlight w:val="cyan"/>
          <w:u w:val="single"/>
        </w:rPr>
        <w:t>is</w:t>
      </w:r>
      <w:r w:rsidRPr="00007D20">
        <w:rPr>
          <w:u w:val="single"/>
        </w:rPr>
        <w:t xml:space="preserve"> still floating in the realm of the ruling ideas </w:t>
      </w:r>
      <w:r w:rsidRPr="00007D20">
        <w:rPr>
          <w:b/>
          <w:bCs/>
          <w:u w:val="single"/>
        </w:rPr>
        <w:t xml:space="preserve">and therefore </w:t>
      </w:r>
      <w:r w:rsidRPr="00685C55">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685C55">
        <w:rPr>
          <w:b/>
          <w:bCs/>
          <w:highlight w:val="cyan"/>
          <w:u w:val="single"/>
        </w:rPr>
        <w:t xml:space="preserve">thought” is the </w:t>
      </w:r>
      <w:r w:rsidRPr="00685C55">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685C55">
        <w:rPr>
          <w:b/>
          <w:bCs/>
          <w:highlight w:val="cyan"/>
          <w:u w:val="single"/>
        </w:rPr>
        <w:t>every action</w:t>
      </w:r>
      <w:r w:rsidRPr="00685C55">
        <w:rPr>
          <w:highlight w:val="cyan"/>
          <w:u w:val="single"/>
        </w:rPr>
        <w:t xml:space="preserve"> is</w:t>
      </w:r>
      <w:r w:rsidRPr="00007D20">
        <w:rPr>
          <w:u w:val="single"/>
        </w:rPr>
        <w:t xml:space="preserve"> a hedge, a kind of risk management </w:t>
      </w:r>
      <w:r w:rsidRPr="00685C55">
        <w:rPr>
          <w:highlight w:val="cyan"/>
          <w:u w:val="single"/>
        </w:rPr>
        <w:t>devoted to maximize</w:t>
      </w:r>
      <w:r w:rsidRPr="00007D20">
        <w:rPr>
          <w:u w:val="single"/>
        </w:rPr>
        <w:t xml:space="preserve"> a </w:t>
      </w:r>
      <w:r w:rsidRPr="00685C55">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685C55">
        <w:rPr>
          <w:highlight w:val="cyan"/>
          <w:u w:val="single"/>
        </w:rPr>
        <w:t>We need strategies that</w:t>
      </w:r>
      <w:r w:rsidRPr="00007D20">
        <w:rPr>
          <w:u w:val="single"/>
        </w:rPr>
        <w:t xml:space="preserve"> will </w:t>
      </w:r>
      <w:r w:rsidRPr="00685C55">
        <w:rPr>
          <w:highlight w:val="cyan"/>
          <w:u w:val="single"/>
        </w:rPr>
        <w:t>seize</w:t>
      </w:r>
      <w:r w:rsidRPr="00007D20">
        <w:rPr>
          <w:u w:val="single"/>
        </w:rPr>
        <w:t xml:space="preserve"> the means of </w:t>
      </w:r>
      <w:r w:rsidRPr="00685C55">
        <w:rPr>
          <w:highlight w:val="cyan"/>
          <w:u w:val="single"/>
        </w:rPr>
        <w:t xml:space="preserve">production and create a reverse subsumption of affect, </w:t>
      </w:r>
      <w:r w:rsidRPr="00007D20">
        <w:rPr>
          <w:u w:val="single"/>
        </w:rPr>
        <w:t>intellect</w:t>
      </w:r>
      <w:r w:rsidRPr="00685C55">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685C55">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685C55">
        <w:rPr>
          <w:rFonts w:eastAsia="Cambria"/>
          <w:highlight w:val="cyan"/>
          <w:u w:val="single"/>
        </w:rPr>
        <w:t>thus</w:t>
      </w:r>
      <w:r w:rsidRPr="00007D20">
        <w:rPr>
          <w:rFonts w:eastAsia="Cambria"/>
          <w:u w:val="single"/>
        </w:rPr>
        <w:t xml:space="preserve"> its thought), </w:t>
      </w:r>
      <w:r w:rsidRPr="00685C55">
        <w:rPr>
          <w:rFonts w:eastAsia="Cambria"/>
          <w:highlight w:val="cyan"/>
          <w:u w:val="single"/>
        </w:rPr>
        <w:t>is</w:t>
      </w:r>
      <w:r w:rsidRPr="00007D20">
        <w:rPr>
          <w:rFonts w:eastAsia="Cambria"/>
          <w:u w:val="single"/>
        </w:rPr>
        <w:t xml:space="preserve"> nearly </w:t>
      </w:r>
      <w:r w:rsidRPr="00685C55">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685C55">
        <w:rPr>
          <w:rFonts w:eastAsia="Cambria"/>
          <w:highlight w:val="cyan"/>
          <w:u w:val="single"/>
        </w:rPr>
        <w:t>There are,</w:t>
      </w:r>
      <w:r w:rsidRPr="00007D20">
        <w:rPr>
          <w:rFonts w:eastAsia="Cambria"/>
          <w:sz w:val="16"/>
        </w:rPr>
        <w:t xml:space="preserve"> to be a bit simplistic, </w:t>
      </w:r>
      <w:r w:rsidRPr="00685C55">
        <w:rPr>
          <w:rFonts w:eastAsia="Cambria"/>
          <w:b/>
          <w:bCs/>
          <w:highlight w:val="cyan"/>
          <w:u w:val="single"/>
        </w:rPr>
        <w:t>aspects of desire that are</w:t>
      </w:r>
      <w:r w:rsidRPr="00007D20">
        <w:rPr>
          <w:rFonts w:eastAsia="Cambria"/>
          <w:u w:val="single"/>
        </w:rPr>
        <w:t xml:space="preserve"> </w:t>
      </w:r>
      <w:r w:rsidRPr="00685C55">
        <w:rPr>
          <w:rFonts w:eastAsia="Cambria"/>
          <w:highlight w:val="cyan"/>
          <w:u w:val="single"/>
        </w:rPr>
        <w:t>programmed</w:t>
      </w:r>
      <w:r w:rsidRPr="00007D20">
        <w:rPr>
          <w:rFonts w:eastAsia="Cambria"/>
          <w:u w:val="single"/>
        </w:rPr>
        <w:t xml:space="preserve"> (indeed farmed) </w:t>
      </w:r>
      <w:r w:rsidRPr="00685C55">
        <w:rPr>
          <w:rFonts w:eastAsia="Cambria"/>
          <w:highlight w:val="cyan"/>
          <w:u w:val="single"/>
        </w:rPr>
        <w:t>to produce</w:t>
      </w:r>
      <w:r w:rsidRPr="00007D20">
        <w:rPr>
          <w:rFonts w:eastAsia="Cambria"/>
          <w:u w:val="single"/>
        </w:rPr>
        <w:t xml:space="preserve"> practices that function in perfect accord with </w:t>
      </w:r>
      <w:r w:rsidRPr="00685C55">
        <w:rPr>
          <w:rFonts w:eastAsia="Cambria"/>
          <w:highlight w:val="cyan"/>
          <w:u w:val="single"/>
        </w:rPr>
        <w:t>capitalist</w:t>
      </w:r>
      <w:r w:rsidRPr="00007D20">
        <w:rPr>
          <w:rFonts w:eastAsia="Cambria"/>
          <w:u w:val="single"/>
        </w:rPr>
        <w:t xml:space="preserve"> accumulation </w:t>
      </w:r>
      <w:r w:rsidRPr="00685C55">
        <w:rPr>
          <w:rFonts w:eastAsia="Cambria"/>
          <w:highlight w:val="cyan"/>
          <w:u w:val="single"/>
        </w:rPr>
        <w:t>strategies</w:t>
      </w:r>
      <w:r w:rsidRPr="00007D20">
        <w:rPr>
          <w:rFonts w:eastAsia="Cambria"/>
          <w:u w:val="single"/>
        </w:rPr>
        <w:t xml:space="preserve"> (individualizing or schizoid) </w:t>
      </w:r>
      <w:r w:rsidRPr="00685C55">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685C55">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685C55">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685C55">
        <w:rPr>
          <w:rFonts w:eastAsia="Cambria"/>
          <w:highlight w:val="cyan"/>
          <w:u w:val="single"/>
        </w:rPr>
        <w:t xml:space="preserve">How would </w:t>
      </w:r>
      <w:r w:rsidRPr="00685C55">
        <w:rPr>
          <w:rFonts w:eastAsia="Cambria"/>
          <w:b/>
          <w:bCs/>
          <w:highlight w:val="cyan"/>
          <w:u w:val="single"/>
        </w:rPr>
        <w:t>we register,</w:t>
      </w:r>
      <w:r w:rsidRPr="00007D20">
        <w:rPr>
          <w:rFonts w:eastAsia="Cambria"/>
          <w:u w:val="single"/>
        </w:rPr>
        <w:t xml:space="preserve"> track, amplify, and render actionable the communitarian affinities, </w:t>
      </w:r>
      <w:r w:rsidRPr="00685C55">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685C55">
        <w:rPr>
          <w:rFonts w:eastAsia="Cambria"/>
          <w:highlight w:val="cyan"/>
          <w:u w:val="single"/>
        </w:rPr>
        <w:t>that</w:t>
      </w:r>
      <w:r w:rsidRPr="00007D20">
        <w:rPr>
          <w:rFonts w:eastAsia="Cambria"/>
          <w:u w:val="single"/>
        </w:rPr>
        <w:t xml:space="preserve"> in actual practice </w:t>
      </w:r>
      <w:r w:rsidRPr="00685C55">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685C55">
        <w:rPr>
          <w:rFonts w:eastAsia="Cambria"/>
          <w:highlight w:val="cyan"/>
          <w:u w:val="single"/>
        </w:rPr>
        <w:t>Is there</w:t>
      </w:r>
      <w:r w:rsidRPr="00007D20">
        <w:rPr>
          <w:rFonts w:eastAsia="Cambria"/>
          <w:u w:val="single"/>
        </w:rPr>
        <w:t xml:space="preserve">, could there be </w:t>
      </w:r>
      <w:r w:rsidRPr="00685C55">
        <w:rPr>
          <w:rFonts w:eastAsia="Cambria"/>
          <w:highlight w:val="cya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685C55">
        <w:rPr>
          <w:rFonts w:eastAsia="Cambria"/>
          <w:b/>
          <w:bCs/>
          <w:highlight w:val="cyan"/>
          <w:u w:val="single"/>
        </w:rPr>
        <w:t>A political intervention</w:t>
      </w:r>
      <w:r w:rsidRPr="00685C55">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685C55">
        <w:rPr>
          <w:rFonts w:eastAsia="Cambria"/>
          <w:highlight w:val="cyan"/>
          <w:u w:val="single"/>
        </w:rPr>
        <w:t>requires</w:t>
      </w:r>
      <w:r w:rsidRPr="00007D20">
        <w:rPr>
          <w:rFonts w:eastAsia="Cambria"/>
          <w:u w:val="single"/>
        </w:rPr>
        <w:t xml:space="preserve"> not only revolutionary policy but </w:t>
      </w:r>
      <w:r w:rsidRPr="00685C55">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685C55">
        <w:rPr>
          <w:rFonts w:eastAsia="Cambria"/>
          <w:highlight w:val="cyan"/>
          <w:u w:val="single"/>
        </w:rPr>
        <w:t xml:space="preserve">This </w:t>
      </w:r>
      <w:r w:rsidRPr="00007D20">
        <w:rPr>
          <w:rFonts w:eastAsia="Cambria"/>
          <w:u w:val="single"/>
        </w:rPr>
        <w:t xml:space="preserve">culture </w:t>
      </w:r>
      <w:r w:rsidRPr="00685C55">
        <w:rPr>
          <w:rFonts w:eastAsia="Cambria"/>
          <w:highlight w:val="cyan"/>
          <w:u w:val="single"/>
        </w:rPr>
        <w:t>must take into account that</w:t>
      </w:r>
      <w:r w:rsidRPr="00007D20">
        <w:rPr>
          <w:rFonts w:eastAsia="Cambria"/>
          <w:u w:val="single"/>
        </w:rPr>
        <w:t xml:space="preserve">, for many on this planet, </w:t>
      </w:r>
      <w:r w:rsidRPr="00685C55">
        <w:rPr>
          <w:rFonts w:eastAsia="Cambria"/>
          <w:highlight w:val="cyan"/>
          <w:u w:val="single"/>
        </w:rPr>
        <w:t xml:space="preserve">Armageddon is </w:t>
      </w:r>
      <w:r w:rsidRPr="00007D20">
        <w:rPr>
          <w:rFonts w:eastAsia="Cambria"/>
          <w:u w:val="single"/>
        </w:rPr>
        <w:t xml:space="preserve">not the future but </w:t>
      </w:r>
      <w:r w:rsidRPr="00685C55">
        <w:rPr>
          <w:rFonts w:eastAsia="Cambria"/>
          <w:highlight w:val="cyan"/>
          <w:u w:val="single"/>
        </w:rPr>
        <w:t xml:space="preserve">an </w:t>
      </w:r>
      <w:r w:rsidRPr="00685C55">
        <w:rPr>
          <w:rFonts w:eastAsia="Cambria"/>
          <w:b/>
          <w:iCs/>
          <w:highlight w:val="cyan"/>
          <w:u w:val="single"/>
        </w:rPr>
        <w:t>ongoing constant</w:t>
      </w:r>
      <w:r w:rsidRPr="00007D20">
        <w:rPr>
          <w:rFonts w:eastAsia="Cambria"/>
          <w:u w:val="single"/>
        </w:rPr>
        <w:t xml:space="preserve">. </w:t>
      </w:r>
      <w:r w:rsidRPr="00685C55">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685C55">
        <w:rPr>
          <w:rFonts w:eastAsia="Cambria"/>
          <w:highlight w:val="cyan"/>
          <w:u w:val="single"/>
        </w:rPr>
        <w:t xml:space="preserve">is to (re)politicize </w:t>
      </w:r>
      <w:r w:rsidRPr="00007D20">
        <w:rPr>
          <w:rFonts w:eastAsia="Cambria"/>
          <w:u w:val="single"/>
        </w:rPr>
        <w:t xml:space="preserve">semiotic and affective </w:t>
      </w:r>
      <w:r w:rsidRPr="00685C55">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685C55">
        <w:rPr>
          <w:rFonts w:eastAsia="Cambria"/>
          <w:highlight w:val="cyan"/>
          <w:u w:val="single"/>
        </w:rPr>
        <w:t>actively produce</w:t>
      </w:r>
      <w:r w:rsidRPr="00007D20">
        <w:rPr>
          <w:rFonts w:eastAsia="Cambria"/>
          <w:u w:val="single"/>
        </w:rPr>
        <w:t xml:space="preserve"> its </w:t>
      </w:r>
      <w:r w:rsidRPr="00685C55">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685C55">
        <w:rPr>
          <w:rFonts w:eastAsia="Cambria"/>
          <w:b/>
          <w:bCs/>
          <w:iCs/>
          <w:highlight w:val="cyan"/>
          <w:u w:val="single"/>
        </w:rPr>
        <w:t>struggle for space and time to think</w:t>
      </w:r>
      <w:r w:rsidRPr="00685C55">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685C55">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685C55">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685C55">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685C55">
        <w:rPr>
          <w:rFonts w:eastAsia="Cambria"/>
          <w:b/>
          <w:bCs/>
          <w:highlight w:val="cyan"/>
          <w:u w:val="single"/>
        </w:rPr>
        <w:t>We do not</w:t>
      </w:r>
      <w:r w:rsidRPr="00007D20">
        <w:rPr>
          <w:rFonts w:eastAsia="Cambria"/>
          <w:u w:val="single"/>
        </w:rPr>
        <w:t xml:space="preserve"> yet </w:t>
      </w:r>
      <w:r w:rsidRPr="00685C55">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685C55">
        <w:rPr>
          <w:rFonts w:eastAsia="Cambria"/>
          <w:highlight w:val="cyan"/>
          <w:u w:val="single"/>
        </w:rPr>
        <w:t xml:space="preserve">, </w:t>
      </w:r>
      <w:r w:rsidRPr="00007D20">
        <w:rPr>
          <w:rFonts w:eastAsia="Cambria"/>
          <w:u w:val="single"/>
        </w:rPr>
        <w:t xml:space="preserve">but </w:t>
      </w:r>
      <w:r w:rsidRPr="00685C55">
        <w:rPr>
          <w:rFonts w:eastAsia="Cambria"/>
          <w:highlight w:val="cyan"/>
          <w:u w:val="single"/>
        </w:rPr>
        <w:t xml:space="preserve">we </w:t>
      </w:r>
      <w:r w:rsidRPr="00007D20">
        <w:rPr>
          <w:rFonts w:eastAsia="Cambria"/>
          <w:u w:val="single"/>
        </w:rPr>
        <w:t xml:space="preserve">do </w:t>
      </w:r>
      <w:r w:rsidRPr="00685C55">
        <w:rPr>
          <w:rFonts w:eastAsia="Cambria"/>
          <w:highlight w:val="cyan"/>
          <w:u w:val="single"/>
        </w:rPr>
        <w:t xml:space="preserve">know </w:t>
      </w:r>
      <w:r w:rsidRPr="00007D20">
        <w:rPr>
          <w:rFonts w:eastAsia="Cambria"/>
          <w:u w:val="single"/>
        </w:rPr>
        <w:t xml:space="preserve">that at present </w:t>
      </w:r>
      <w:r w:rsidRPr="00685C55">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685C55">
        <w:rPr>
          <w:rFonts w:eastAsia="Cambria"/>
          <w:highlight w:val="cyan"/>
          <w:u w:val="single"/>
        </w:rPr>
        <w:t>war against</w:t>
      </w:r>
      <w:r w:rsidRPr="00007D20">
        <w:rPr>
          <w:rFonts w:eastAsia="Cambria"/>
          <w:u w:val="single"/>
        </w:rPr>
        <w:t xml:space="preserve"> our using them to build anticapitalist, nonhierarchical, horizontal, solidary </w:t>
      </w:r>
      <w:r w:rsidRPr="00685C55">
        <w:rPr>
          <w:rFonts w:eastAsia="Cambria"/>
          <w:highlight w:val="cyan"/>
          <w:u w:val="single"/>
        </w:rPr>
        <w:t>sociality.</w:t>
      </w:r>
      <w:r w:rsidRPr="00007D20">
        <w:rPr>
          <w:rFonts w:eastAsia="Cambria"/>
          <w:u w:val="single"/>
        </w:rPr>
        <w:t xml:space="preserve"> </w:t>
      </w:r>
      <w:r w:rsidRPr="00685C55">
        <w:rPr>
          <w:rFonts w:eastAsia="Cambria"/>
          <w:highlight w:val="cyan"/>
          <w:u w:val="single"/>
        </w:rPr>
        <w:t>The refusal</w:t>
      </w:r>
      <w:r w:rsidRPr="00007D20">
        <w:rPr>
          <w:rFonts w:eastAsia="Cambria"/>
          <w:u w:val="single"/>
        </w:rPr>
        <w:t xml:space="preserve"> or détournement </w:t>
      </w:r>
      <w:r w:rsidRPr="00685C55">
        <w:rPr>
          <w:rFonts w:eastAsia="Cambria"/>
          <w:b/>
          <w:bCs/>
          <w:highlight w:val="cyan"/>
          <w:u w:val="single"/>
        </w:rPr>
        <w:t>of capital’s encroachment</w:t>
      </w:r>
      <w:r w:rsidRPr="00007D20">
        <w:rPr>
          <w:rFonts w:eastAsia="Cambria"/>
          <w:u w:val="single"/>
        </w:rPr>
        <w:t xml:space="preserve"> </w:t>
      </w:r>
      <w:r w:rsidRPr="00685C55">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685C55">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p>
    <w:p w14:paraId="45853BA1" w14:textId="77777777" w:rsidR="00BE2BB0" w:rsidRDefault="00BE2BB0" w:rsidP="00BE2BB0">
      <w:pPr>
        <w:pStyle w:val="Heading3"/>
      </w:pPr>
      <w:r>
        <w:t>1NC---K</w:t>
      </w:r>
    </w:p>
    <w:p w14:paraId="234D71B9" w14:textId="77777777" w:rsidR="00BE2BB0" w:rsidRDefault="00BE2BB0" w:rsidP="00BE2BB0">
      <w:pPr>
        <w:pStyle w:val="Heading4"/>
      </w:pPr>
      <w:r>
        <w:t xml:space="preserve">Next off is T private sector </w:t>
      </w:r>
    </w:p>
    <w:p w14:paraId="6D107EB3" w14:textId="77777777" w:rsidR="00BE2BB0" w:rsidRPr="00955384" w:rsidRDefault="00BE2BB0" w:rsidP="00BE2BB0"/>
    <w:p w14:paraId="2CD99795" w14:textId="77777777" w:rsidR="00BE2BB0" w:rsidRPr="006B76B0" w:rsidRDefault="00BE2BB0" w:rsidP="00BE2BB0">
      <w:pPr>
        <w:pStyle w:val="Heading4"/>
        <w:rPr>
          <w:rFonts w:cs="Helvetica"/>
        </w:rPr>
      </w:pPr>
      <w:r w:rsidRPr="006B76B0">
        <w:rPr>
          <w:rFonts w:cs="Helvetica"/>
        </w:rPr>
        <w:t>The means the entire group.</w:t>
      </w:r>
    </w:p>
    <w:p w14:paraId="32990107" w14:textId="77777777" w:rsidR="00BE2BB0" w:rsidRPr="006B76B0" w:rsidRDefault="00BE2BB0" w:rsidP="00BE2BB0">
      <w:r w:rsidRPr="006B76B0">
        <w:rPr>
          <w:rStyle w:val="Style13ptBold"/>
        </w:rPr>
        <w:t>Merriam-Websters 8</w:t>
      </w:r>
      <w:r w:rsidRPr="006B76B0">
        <w:t xml:space="preserve"> Online Collegiate Dictionary, http://www.m-w.com/cgi-bin/dictionary </w:t>
      </w:r>
    </w:p>
    <w:p w14:paraId="32C9317A" w14:textId="77777777" w:rsidR="00BE2BB0" w:rsidRPr="00955384" w:rsidRDefault="00BE2BB0" w:rsidP="00BE2BB0">
      <w:pPr>
        <w:rPr>
          <w:u w:val="single"/>
        </w:rPr>
      </w:pPr>
      <w:r w:rsidRPr="006B76B0">
        <w:t xml:space="preserve">4 -- </w:t>
      </w:r>
      <w:r w:rsidRPr="005D2F84">
        <w:rPr>
          <w:rStyle w:val="StyleUnderline"/>
          <w:highlight w:val="cyan"/>
        </w:rPr>
        <w:t>used</w:t>
      </w:r>
      <w:r w:rsidRPr="006B76B0">
        <w:t xml:space="preserve"> as a function word before a noun or a substantivized </w:t>
      </w:r>
      <w:r w:rsidRPr="007005D2">
        <w:t xml:space="preserve">adjective </w:t>
      </w:r>
      <w:r w:rsidRPr="005D2F84">
        <w:rPr>
          <w:rStyle w:val="StyleUnderline"/>
          <w:highlight w:val="cyan"/>
        </w:rPr>
        <w:t>to indicate reference to a group as a whole</w:t>
      </w:r>
      <w:r w:rsidRPr="006B76B0">
        <w:rPr>
          <w:rStyle w:val="TitleChar"/>
        </w:rPr>
        <w:t xml:space="preserve"> </w:t>
      </w:r>
      <w:r w:rsidRPr="006B76B0">
        <w:t>&lt;the elite&gt;</w:t>
      </w:r>
      <w:r w:rsidRPr="006B76B0">
        <w:rPr>
          <w:rStyle w:val="TitleChar"/>
        </w:rPr>
        <w:t xml:space="preserve"> </w:t>
      </w:r>
    </w:p>
    <w:p w14:paraId="6B7BD72E" w14:textId="77777777" w:rsidR="00BE2BB0" w:rsidRDefault="00BE2BB0" w:rsidP="00BE2BB0">
      <w:pPr>
        <w:pStyle w:val="Heading4"/>
      </w:pPr>
      <w:r>
        <w:t xml:space="preserve">Private sector means all non-governmental persons or entities, including non-profits </w:t>
      </w:r>
    </w:p>
    <w:p w14:paraId="08FAF2F4" w14:textId="77777777" w:rsidR="00BE2BB0" w:rsidRDefault="00BE2BB0" w:rsidP="00BE2BB0">
      <w:r w:rsidRPr="00190B97">
        <w:rPr>
          <w:rStyle w:val="Style13ptBold"/>
        </w:rPr>
        <w:t>Senate Report 95</w:t>
      </w:r>
      <w:r>
        <w:t xml:space="preserve"> (Senate Report. 104-1, “UNFUNDED MANDATE REFORM ACT OF 1995,” </w:t>
      </w:r>
      <w:hyperlink r:id="rId8" w:history="1">
        <w:r w:rsidRPr="007B6086">
          <w:rPr>
            <w:rStyle w:val="Hyperlink"/>
          </w:rPr>
          <w:t>https://www.congress.gov/congressional-report/104th-congress/senate-report/1</w:t>
        </w:r>
      </w:hyperlink>
      <w:r>
        <w:t xml:space="preserve"> , date accessed 9/10/21)</w:t>
      </w:r>
    </w:p>
    <w:p w14:paraId="1E473C35" w14:textId="77777777" w:rsidR="00BE2BB0" w:rsidRPr="0035103F" w:rsidRDefault="00BE2BB0" w:rsidP="00BE2BB0"/>
    <w:p w14:paraId="2DDD6E42" w14:textId="77777777" w:rsidR="00BE2BB0" w:rsidRDefault="00BE2BB0" w:rsidP="00BE2BB0">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22DBABE0" w14:textId="77777777" w:rsidR="00BE2BB0" w:rsidRPr="00C83CD0" w:rsidRDefault="00BE2BB0" w:rsidP="00BE2BB0">
      <w:pPr>
        <w:pStyle w:val="Heading4"/>
      </w:pPr>
      <w:r w:rsidRPr="00C83CD0">
        <w:t>A topical aff could change a universally-applied standard</w:t>
      </w:r>
      <w:r>
        <w:t xml:space="preserve">, like the CWS </w:t>
      </w:r>
      <w:r w:rsidRPr="00FD07AF">
        <w:rPr>
          <w:b w:val="0"/>
          <w:bCs/>
        </w:rPr>
        <w:t>[Consumer Welfare Standard]</w:t>
      </w:r>
    </w:p>
    <w:p w14:paraId="605D784E" w14:textId="77777777" w:rsidR="00BE2BB0" w:rsidRDefault="00BE2BB0" w:rsidP="00BE2BB0">
      <w:r>
        <w:rPr>
          <w:rStyle w:val="Style13ptBold"/>
        </w:rPr>
        <w:t>Phillips 18,</w:t>
      </w:r>
      <w:r>
        <w:t xml:space="preserve"> commissioner on the Federal Trade Commission. (Noah J. November 1, 2018, Before the Federal Trade Commission, “Competition and Consumer Protection in the 21st Century,” </w:t>
      </w:r>
      <w:hyperlink r:id="rId9" w:history="1">
        <w:r w:rsidRPr="00532E14">
          <w:rPr>
            <w:rStyle w:val="Hyperlink"/>
          </w:rPr>
          <w:t>https://www.ftc.gov/system/files/documents/public_events/1415284/ftc_hearings_session_5_transcript_11-1-18_0.pdf</w:t>
        </w:r>
      </w:hyperlink>
      <w:r>
        <w:t>)</w:t>
      </w:r>
    </w:p>
    <w:p w14:paraId="7CDD308F" w14:textId="77777777" w:rsidR="00BE2BB0" w:rsidRDefault="00BE2BB0" w:rsidP="00BE2BB0"/>
    <w:p w14:paraId="4C9CD130" w14:textId="77777777" w:rsidR="00BE2BB0" w:rsidRPr="00B42ED9" w:rsidRDefault="00BE2BB0" w:rsidP="00BE2BB0">
      <w:pPr>
        <w:rPr>
          <w:u w:val="single"/>
        </w:rPr>
      </w:pPr>
      <w:r>
        <w:t xml:space="preserve">Our second topic today is </w:t>
      </w:r>
      <w:r w:rsidRPr="00C83CD0">
        <w:rPr>
          <w:rStyle w:val="StyleUnderline"/>
          <w:highlight w:val="cyan"/>
        </w:rPr>
        <w:t>the consumer welfare standard</w:t>
      </w:r>
      <w:r>
        <w:t xml:space="preserve">. And I think most folks even out in the public know, this </w:t>
      </w:r>
      <w:r w:rsidRPr="00C83CD0">
        <w:rPr>
          <w:rStyle w:val="StyleUnderline"/>
          <w:highlight w:val="cyan"/>
        </w:rPr>
        <w:t>is the standard</w:t>
      </w:r>
      <w:r>
        <w:t xml:space="preserve"> that </w:t>
      </w:r>
      <w:r w:rsidRPr="00C83CD0">
        <w:rPr>
          <w:rStyle w:val="StyleUnderline"/>
          <w:highlight w:val="cyan"/>
        </w:rPr>
        <w:t xml:space="preserve">we use </w:t>
      </w:r>
      <w:r w:rsidRPr="00C83CD0">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C83CD0">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C83CD0">
        <w:rPr>
          <w:rStyle w:val="StyleUnderline"/>
          <w:highlight w:val="cyan"/>
        </w:rPr>
        <w:t>there</w:t>
      </w:r>
      <w:r>
        <w:t xml:space="preserve"> </w:t>
      </w:r>
      <w:r w:rsidRPr="00C83CD0">
        <w:rPr>
          <w:rStyle w:val="StyleUnderline"/>
          <w:highlight w:val="cyan"/>
        </w:rPr>
        <w:t>are</w:t>
      </w:r>
      <w:r>
        <w:t xml:space="preserve"> two very </w:t>
      </w:r>
      <w:r w:rsidRPr="00C83CD0">
        <w:rPr>
          <w:rStyle w:val="Emphasis"/>
          <w:highlight w:val="cyan"/>
        </w:rPr>
        <w:t>important discussions</w:t>
      </w:r>
      <w:r>
        <w:t xml:space="preserve"> going on </w:t>
      </w:r>
      <w:r w:rsidRPr="00C83CD0">
        <w:rPr>
          <w:rStyle w:val="StyleUnderline"/>
          <w:highlight w:val="cyan"/>
        </w:rPr>
        <w:t>about</w:t>
      </w:r>
      <w:r>
        <w:rPr>
          <w:rStyle w:val="StyleUnderline"/>
        </w:rPr>
        <w:t xml:space="preserve"> the </w:t>
      </w:r>
      <w:r w:rsidRPr="00C83CD0">
        <w:rPr>
          <w:rStyle w:val="Emphasis"/>
          <w:highlight w:val="cyan"/>
        </w:rPr>
        <w:t>c</w:t>
      </w:r>
      <w:r>
        <w:rPr>
          <w:rStyle w:val="StyleUnderline"/>
        </w:rPr>
        <w:t xml:space="preserve">onsumer </w:t>
      </w:r>
      <w:r w:rsidRPr="00C83CD0">
        <w:rPr>
          <w:rStyle w:val="Emphasis"/>
          <w:highlight w:val="cyan"/>
        </w:rPr>
        <w:t>w</w:t>
      </w:r>
      <w:r>
        <w:rPr>
          <w:rStyle w:val="StyleUnderline"/>
        </w:rPr>
        <w:t xml:space="preserve">elfare </w:t>
      </w:r>
      <w:r w:rsidRPr="00C83CD0">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C83CD0">
        <w:rPr>
          <w:rStyle w:val="StyleUnderline"/>
          <w:highlight w:val="cyan"/>
        </w:rPr>
        <w:t>and</w:t>
      </w:r>
      <w:r>
        <w:t xml:space="preserve"> the one on which today’s consumer welfare standard panels will focus, is </w:t>
      </w:r>
      <w:r w:rsidRPr="00C83CD0">
        <w:rPr>
          <w:rStyle w:val="Emphasis"/>
          <w:highlight w:val="cyan"/>
        </w:rPr>
        <w:t>whether</w:t>
      </w:r>
      <w:r w:rsidRPr="00C83CD0">
        <w:rPr>
          <w:rStyle w:val="StyleUnderline"/>
          <w:highlight w:val="cyan"/>
        </w:rPr>
        <w:t xml:space="preserve"> </w:t>
      </w:r>
      <w:r w:rsidRPr="00C83CD0">
        <w:rPr>
          <w:rStyle w:val="Emphasis"/>
          <w:highlight w:val="cyan"/>
        </w:rPr>
        <w:t>the standard</w:t>
      </w:r>
      <w:r>
        <w:t xml:space="preserve"> </w:t>
      </w:r>
      <w:r w:rsidRPr="00C83CD0">
        <w:rPr>
          <w:rStyle w:val="Emphasis"/>
          <w:highlight w:val="cyan"/>
        </w:rPr>
        <w:t>is</w:t>
      </w:r>
      <w:r>
        <w:t xml:space="preserve"> itself </w:t>
      </w:r>
      <w:r w:rsidRPr="00C83CD0">
        <w:rPr>
          <w:rStyle w:val="Emphasis"/>
          <w:highlight w:val="cyan"/>
        </w:rPr>
        <w:t>the right metric</w:t>
      </w:r>
      <w:r>
        <w:t xml:space="preserve"> </w:t>
      </w:r>
      <w:r w:rsidRPr="00C83CD0">
        <w:rPr>
          <w:rStyle w:val="StyleUnderline"/>
          <w:highlight w:val="cyan"/>
        </w:rPr>
        <w:t>we ought to use in</w:t>
      </w:r>
      <w:r>
        <w:rPr>
          <w:rStyle w:val="StyleUnderline"/>
        </w:rPr>
        <w:t xml:space="preserve"> </w:t>
      </w:r>
      <w:r>
        <w:t xml:space="preserve">antitrust enforcement and in </w:t>
      </w:r>
      <w:r w:rsidRPr="00C83CD0">
        <w:rPr>
          <w:rStyle w:val="StyleUnderline"/>
          <w:highlight w:val="cyan"/>
        </w:rPr>
        <w:t>antitrust law</w:t>
      </w:r>
      <w:r>
        <w:t xml:space="preserve">; </w:t>
      </w:r>
      <w:r w:rsidRPr="00C83CD0">
        <w:rPr>
          <w:rStyle w:val="StyleUnderline"/>
          <w:highlight w:val="cyan"/>
        </w:rPr>
        <w:t>some argue</w:t>
      </w:r>
      <w:r>
        <w:t xml:space="preserve"> that </w:t>
      </w:r>
      <w:r w:rsidRPr="00C83CD0">
        <w:rPr>
          <w:rStyle w:val="StyleUnderline"/>
          <w:highlight w:val="cyan"/>
        </w:rPr>
        <w:t>enforcement under</w:t>
      </w:r>
      <w:r>
        <w:t xml:space="preserve"> the </w:t>
      </w:r>
      <w:r w:rsidRPr="00C83CD0">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C83CD0">
        <w:rPr>
          <w:rStyle w:val="StyleUnderline"/>
          <w:highlight w:val="cyan"/>
        </w:rPr>
        <w:t>failed</w:t>
      </w:r>
      <w:r>
        <w:t xml:space="preserve"> because of the law, </w:t>
      </w:r>
      <w:r w:rsidRPr="00C83CD0">
        <w:rPr>
          <w:rStyle w:val="StyleUnderline"/>
          <w:highlight w:val="cyan"/>
        </w:rPr>
        <w:t>and</w:t>
      </w:r>
      <w:r>
        <w:t xml:space="preserve"> accordingly, that </w:t>
      </w:r>
      <w:r w:rsidRPr="00C83CD0">
        <w:rPr>
          <w:rStyle w:val="StyleUnderline"/>
          <w:highlight w:val="cyan"/>
        </w:rPr>
        <w:t xml:space="preserve">we should </w:t>
      </w:r>
      <w:r w:rsidRPr="00C83CD0">
        <w:rPr>
          <w:rStyle w:val="Emphasis"/>
          <w:highlight w:val="cyan"/>
        </w:rPr>
        <w:t>reform the law</w:t>
      </w:r>
      <w:r w:rsidRPr="00C83CD0">
        <w:rPr>
          <w:rStyle w:val="StyleUnderline"/>
          <w:highlight w:val="cyan"/>
        </w:rPr>
        <w:t>.</w:t>
      </w:r>
    </w:p>
    <w:p w14:paraId="3712065D" w14:textId="77777777" w:rsidR="00BE2BB0" w:rsidRPr="00662914" w:rsidRDefault="00BE2BB0" w:rsidP="00BE2BB0">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498AF527" w14:textId="77777777" w:rsidR="00BE2BB0" w:rsidRPr="00EA20A0" w:rsidRDefault="00BE2BB0" w:rsidP="00BE2BB0">
      <w:pPr>
        <w:pStyle w:val="Heading4"/>
      </w:pPr>
      <w:r w:rsidRPr="00EA20A0">
        <w:t xml:space="preserve">Vote neg: </w:t>
      </w:r>
    </w:p>
    <w:p w14:paraId="72EBAB10" w14:textId="77777777" w:rsidR="00BE2BB0" w:rsidRPr="00EA20A0" w:rsidRDefault="00BE2BB0" w:rsidP="00BE2BB0">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560E731B" w14:textId="77777777" w:rsidR="00BE2BB0" w:rsidRDefault="00BE2BB0" w:rsidP="00BE2BB0">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0362BB0A" w14:textId="77777777" w:rsidR="00BE2BB0" w:rsidRDefault="00BE2BB0" w:rsidP="00BE2BB0">
      <w:pPr>
        <w:pStyle w:val="Heading2"/>
      </w:pPr>
      <w:r>
        <w:t>Advantage 1</w:t>
      </w:r>
    </w:p>
    <w:p w14:paraId="7DAE1524" w14:textId="77777777" w:rsidR="00BE2BB0" w:rsidRDefault="00BE2BB0" w:rsidP="00BE2BB0">
      <w:pPr>
        <w:pStyle w:val="Heading3"/>
      </w:pPr>
      <w:r>
        <w:t>1NC---Turn</w:t>
      </w:r>
    </w:p>
    <w:p w14:paraId="1A6E1438" w14:textId="77777777" w:rsidR="00BE2BB0" w:rsidRDefault="00BE2BB0" w:rsidP="00BE2BB0">
      <w:pPr>
        <w:pStyle w:val="Heading4"/>
      </w:pPr>
      <w:r>
        <w:t xml:space="preserve">Blockchain </w:t>
      </w:r>
      <w:r>
        <w:rPr>
          <w:u w:val="single"/>
        </w:rPr>
        <w:t>massively</w:t>
      </w:r>
      <w:r>
        <w:t xml:space="preserve"> environmentally destructive.</w:t>
      </w:r>
    </w:p>
    <w:p w14:paraId="0C0A71DA" w14:textId="77777777" w:rsidR="00BE2BB0" w:rsidRPr="00CE1647" w:rsidRDefault="00BE2BB0" w:rsidP="00BE2BB0">
      <w:r w:rsidRPr="00CE1647">
        <w:rPr>
          <w:rStyle w:val="Style13ptBold"/>
        </w:rPr>
        <w:t>Li 21</w:t>
      </w:r>
      <w:r>
        <w:t xml:space="preserve"> (Tiffany, MSNBC Opinion Columnist, “Bitcoin, NFTs and other crypto fads are destroying our planet,” 15 March 2021, </w:t>
      </w:r>
      <w:hyperlink r:id="rId10" w:history="1">
        <w:r w:rsidRPr="00C42253">
          <w:rPr>
            <w:rStyle w:val="Hyperlink"/>
          </w:rPr>
          <w:t>https://www.msnbc.com/opinion/bitcoin-nfts-other-crypto-fads-are-destroying-our-planet-n1261139</w:t>
        </w:r>
      </w:hyperlink>
      <w:r>
        <w:t>, DOA: 9-17-2021) //Snowball</w:t>
      </w:r>
    </w:p>
    <w:p w14:paraId="07BE72F1" w14:textId="77777777" w:rsidR="00BE2BB0" w:rsidRPr="00CE1647" w:rsidRDefault="00BE2BB0" w:rsidP="00BE2BB0">
      <w:pPr>
        <w:rPr>
          <w:sz w:val="16"/>
        </w:rPr>
      </w:pPr>
      <w:r w:rsidRPr="00CE1647">
        <w:rPr>
          <w:rStyle w:val="StyleUnderline"/>
          <w:highlight w:val="yellow"/>
        </w:rPr>
        <w:t>It’s a fascinating technology, but unfortunately it takes a tremendous amount of energy</w:t>
      </w:r>
      <w:r w:rsidRPr="00CE1647">
        <w:rPr>
          <w:rStyle w:val="StyleUnderline"/>
        </w:rPr>
        <w:t xml:space="preserve"> to power these computers at the scale currently needed to sustain and grow crypto markets. A new study from </w:t>
      </w:r>
      <w:r w:rsidRPr="00CE1647">
        <w:rPr>
          <w:rStyle w:val="StyleUnderline"/>
          <w:highlight w:val="yellow"/>
        </w:rPr>
        <w:t>Cambridge</w:t>
      </w:r>
      <w:r w:rsidRPr="00CE1647">
        <w:rPr>
          <w:sz w:val="16"/>
        </w:rPr>
        <w:t xml:space="preserve"> University </w:t>
      </w:r>
      <w:r w:rsidRPr="00CE1647">
        <w:rPr>
          <w:rStyle w:val="StyleUnderline"/>
          <w:highlight w:val="yellow"/>
        </w:rPr>
        <w:t>found that mining</w:t>
      </w:r>
      <w:r w:rsidRPr="00CE1647">
        <w:rPr>
          <w:sz w:val="16"/>
        </w:rPr>
        <w:t xml:space="preserve"> bitcoin, perhaps the best known </w:t>
      </w:r>
      <w:r w:rsidRPr="00CE1647">
        <w:rPr>
          <w:rStyle w:val="StyleUnderline"/>
          <w:highlight w:val="yellow"/>
        </w:rPr>
        <w:t>blockchain</w:t>
      </w:r>
      <w:r w:rsidRPr="00CE1647">
        <w:rPr>
          <w:rStyle w:val="StyleUnderline"/>
        </w:rPr>
        <w:t xml:space="preserve">-backed digital currency, now </w:t>
      </w:r>
      <w:r w:rsidRPr="00CE1647">
        <w:rPr>
          <w:rStyle w:val="StyleUnderline"/>
          <w:highlight w:val="yellow"/>
        </w:rPr>
        <w:t>consumes more energy per year than the entire nation of Argentina</w:t>
      </w:r>
      <w:r w:rsidRPr="00CE1647">
        <w:rPr>
          <w:rStyle w:val="StyleUnderline"/>
        </w:rPr>
        <w:t xml:space="preserve">. Another study estimates that bitcoin’s carbon emissions are on track to equal that of the entire city of London. Scholars also argue that </w:t>
      </w:r>
      <w:r w:rsidRPr="00CE1647">
        <w:rPr>
          <w:rStyle w:val="StyleUnderline"/>
          <w:highlight w:val="yellow"/>
        </w:rPr>
        <w:t>bitcoin emissions alone could raise the Earth’s temperature by two degrees. Surely this is not a sustainable technology, especially given our current, ever-worsening climate crisis</w:t>
      </w:r>
      <w:r w:rsidRPr="00CE1647">
        <w:rPr>
          <w:sz w:val="16"/>
        </w:rPr>
        <w:t>.</w:t>
      </w:r>
    </w:p>
    <w:p w14:paraId="304C4A9D" w14:textId="77777777" w:rsidR="00BE2BB0" w:rsidRPr="001F2986" w:rsidRDefault="00BE2BB0" w:rsidP="00BE2BB0">
      <w:pPr>
        <w:pStyle w:val="Heading3"/>
        <w:spacing w:before="0"/>
        <w:rPr>
          <w:rFonts w:asciiTheme="minorHAnsi" w:hAnsiTheme="minorHAnsi" w:cstheme="minorHAnsi"/>
        </w:rPr>
      </w:pPr>
      <w:bookmarkStart w:id="0" w:name="_Hlk66999932"/>
      <w:r w:rsidRPr="001F2986">
        <w:rPr>
          <w:rFonts w:asciiTheme="minorHAnsi" w:hAnsiTheme="minorHAnsi" w:cstheme="minorHAnsi"/>
        </w:rPr>
        <w:t>1NC---!D---Food Wars</w:t>
      </w:r>
    </w:p>
    <w:p w14:paraId="79D73250" w14:textId="77777777" w:rsidR="00BE2BB0" w:rsidRPr="001F2986" w:rsidRDefault="00BE2BB0" w:rsidP="00BE2BB0">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4FB219A1" w14:textId="77777777" w:rsidR="00BE2BB0" w:rsidRPr="001F2986" w:rsidRDefault="00BE2BB0" w:rsidP="00BE2BB0">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1"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7E8E04FC" w14:textId="77777777" w:rsidR="00BE2BB0" w:rsidRPr="001F2986" w:rsidRDefault="00BE2BB0" w:rsidP="00BE2BB0">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29622D09" w14:textId="77777777" w:rsidR="00BE2BB0" w:rsidRPr="001F2986" w:rsidRDefault="00BE2BB0" w:rsidP="00BE2BB0">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have a tendency to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366684EB" w14:textId="77777777" w:rsidR="00BE2BB0" w:rsidRPr="001F2986" w:rsidRDefault="00BE2BB0" w:rsidP="00BE2BB0">
      <w:pPr>
        <w:pStyle w:val="Heading3"/>
        <w:rPr>
          <w:rFonts w:asciiTheme="minorHAnsi" w:hAnsiTheme="minorHAnsi" w:cstheme="minorHAnsi"/>
        </w:rPr>
      </w:pPr>
      <w:bookmarkStart w:id="1" w:name="_Hlk69057716"/>
      <w:bookmarkEnd w:id="0"/>
      <w:r w:rsidRPr="001F2986">
        <w:rPr>
          <w:rFonts w:asciiTheme="minorHAnsi" w:hAnsiTheme="minorHAnsi" w:cstheme="minorHAnsi"/>
        </w:rPr>
        <w:t>1NC---COVID Thumper---Food Security</w:t>
      </w:r>
    </w:p>
    <w:p w14:paraId="1605EC43" w14:textId="77777777" w:rsidR="00BE2BB0" w:rsidRPr="001F2986" w:rsidRDefault="00BE2BB0" w:rsidP="00BE2BB0">
      <w:pPr>
        <w:pStyle w:val="Heading4"/>
        <w:rPr>
          <w:rFonts w:asciiTheme="minorHAnsi" w:hAnsiTheme="minorHAnsi" w:cstheme="minorHAnsi"/>
        </w:rPr>
      </w:pPr>
      <w:r w:rsidRPr="001F2986">
        <w:rPr>
          <w:rFonts w:asciiTheme="minorHAnsi" w:hAnsiTheme="minorHAnsi" w:cstheme="minorHAnsi"/>
        </w:rPr>
        <w:t xml:space="preserve">COVID thumps food security. </w:t>
      </w:r>
    </w:p>
    <w:p w14:paraId="7C45855A" w14:textId="77777777" w:rsidR="00BE2BB0" w:rsidRPr="001F2986" w:rsidRDefault="00BE2BB0" w:rsidP="00BE2BB0">
      <w:pPr>
        <w:rPr>
          <w:rFonts w:asciiTheme="minorHAnsi" w:hAnsiTheme="minorHAnsi" w:cstheme="minorHAnsi"/>
        </w:rPr>
      </w:pPr>
      <w:r w:rsidRPr="001F2986">
        <w:rPr>
          <w:rStyle w:val="Style13ptBold"/>
          <w:rFonts w:asciiTheme="minorHAnsi" w:hAnsiTheme="minorHAnsi" w:cstheme="minorHAnsi"/>
        </w:rPr>
        <w:t>Rudolfsen 20</w:t>
      </w:r>
      <w:r w:rsidRPr="001F2986">
        <w:rPr>
          <w:rFonts w:asciiTheme="minorHAnsi" w:hAnsiTheme="minorHAnsi" w:cstheme="minorHAnsi"/>
        </w:rPr>
        <w:t xml:space="preserve">, doctoral researcher at the Department of Peace and Conflict Research at Uppsala University and PRIO. (Ida, 7/27/20, "COVID-19, Food Access, and Social Upheaval", </w:t>
      </w:r>
      <w:r w:rsidRPr="001F2986">
        <w:rPr>
          <w:rFonts w:asciiTheme="minorHAnsi" w:hAnsiTheme="minorHAnsi" w:cstheme="minorHAnsi"/>
          <w:i/>
          <w:iCs/>
        </w:rPr>
        <w:t>Climate &amp; Conflict</w:t>
      </w:r>
      <w:r w:rsidRPr="001F2986">
        <w:rPr>
          <w:rFonts w:asciiTheme="minorHAnsi" w:hAnsiTheme="minorHAnsi" w:cstheme="minorHAnsi"/>
        </w:rPr>
        <w:t>, https://blogs.prio.org/ClimateAndConflict/2020/07/covid-19-food-access-and-social-upheaval/)</w:t>
      </w:r>
    </w:p>
    <w:p w14:paraId="1219C4AF" w14:textId="77777777" w:rsidR="00BE2BB0" w:rsidRPr="001F2986" w:rsidRDefault="00BE2BB0" w:rsidP="00BE2BB0">
      <w:pPr>
        <w:rPr>
          <w:rFonts w:asciiTheme="minorHAnsi" w:hAnsiTheme="minorHAnsi" w:cstheme="minorHAnsi"/>
        </w:rPr>
      </w:pPr>
      <w:r w:rsidRPr="001F2986">
        <w:rPr>
          <w:rStyle w:val="StyleUnderline"/>
          <w:rFonts w:asciiTheme="minorHAnsi" w:hAnsiTheme="minorHAnsi" w:cstheme="minorHAnsi"/>
        </w:rPr>
        <w:t>According to the</w:t>
      </w:r>
      <w:r w:rsidRPr="001F2986">
        <w:rPr>
          <w:rFonts w:asciiTheme="minorHAnsi" w:hAnsiTheme="minorHAnsi" w:cstheme="minorHAnsi"/>
        </w:rPr>
        <w:t xml:space="preserve"> </w:t>
      </w:r>
      <w:r w:rsidRPr="001F2986">
        <w:rPr>
          <w:rStyle w:val="StyleUnderline"/>
          <w:rFonts w:asciiTheme="minorHAnsi" w:hAnsiTheme="minorHAnsi" w:cstheme="minorHAnsi"/>
        </w:rPr>
        <w:t>World Food Program’s</w:t>
      </w:r>
      <w:r w:rsidRPr="001F2986">
        <w:rPr>
          <w:rFonts w:asciiTheme="minorHAnsi" w:hAnsiTheme="minorHAnsi" w:cstheme="minorHAnsi"/>
        </w:rPr>
        <w:t xml:space="preserve"> (WFP) </w:t>
      </w:r>
      <w:r w:rsidRPr="001F2986">
        <w:rPr>
          <w:rStyle w:val="StyleUnderline"/>
          <w:rFonts w:asciiTheme="minorHAnsi" w:hAnsiTheme="minorHAnsi" w:cstheme="minorHAnsi"/>
        </w:rPr>
        <w:t>latest report</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w:t>
      </w:r>
      <w:r w:rsidRPr="000B6C97">
        <w:rPr>
          <w:rStyle w:val="StyleUnderline"/>
          <w:rFonts w:asciiTheme="minorHAnsi" w:hAnsiTheme="minorHAnsi" w:cstheme="minorHAnsi"/>
          <w:highlight w:val="cyan"/>
        </w:rPr>
        <w:t xml:space="preserve">will lead to an </w:t>
      </w:r>
      <w:r w:rsidRPr="000B6C97">
        <w:rPr>
          <w:rStyle w:val="Emphasis"/>
          <w:rFonts w:asciiTheme="minorHAnsi" w:hAnsiTheme="minorHAnsi" w:cstheme="minorHAnsi"/>
          <w:highlight w:val="cyan"/>
        </w:rPr>
        <w:t>82 percent increase</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global food insecurity</w:t>
      </w:r>
      <w:r w:rsidRPr="000B6C97">
        <w:rPr>
          <w:rStyle w:val="StyleUnderline"/>
          <w:rFonts w:asciiTheme="minorHAnsi" w:hAnsiTheme="minorHAnsi" w:cstheme="minorHAnsi"/>
          <w:highlight w:val="cyan"/>
        </w:rPr>
        <w:t>, affecting</w:t>
      </w:r>
      <w:r w:rsidRPr="001F2986">
        <w:rPr>
          <w:rStyle w:val="StyleUnderline"/>
          <w:rFonts w:asciiTheme="minorHAnsi" w:hAnsiTheme="minorHAnsi" w:cstheme="minorHAnsi"/>
        </w:rPr>
        <w:t xml:space="preserve"> around </w:t>
      </w:r>
      <w:r w:rsidRPr="000B6C97">
        <w:rPr>
          <w:rStyle w:val="Emphasis"/>
          <w:rFonts w:asciiTheme="minorHAnsi" w:hAnsiTheme="minorHAnsi" w:cstheme="minorHAnsi"/>
          <w:highlight w:val="cyan"/>
        </w:rPr>
        <w:t>270 million</w:t>
      </w:r>
      <w:r w:rsidRPr="001F2986">
        <w:rPr>
          <w:rStyle w:val="StyleUnderline"/>
          <w:rFonts w:asciiTheme="minorHAnsi" w:hAnsiTheme="minorHAnsi" w:cstheme="minorHAnsi"/>
        </w:rPr>
        <w:t xml:space="preserve"> people</w:t>
      </w:r>
      <w:r w:rsidRPr="001F2986">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019B3223" w14:textId="77777777" w:rsidR="00BE2BB0" w:rsidRPr="001F2986" w:rsidRDefault="00BE2BB0" w:rsidP="00BE2BB0">
      <w:pPr>
        <w:rPr>
          <w:rFonts w:asciiTheme="minorHAnsi" w:hAnsiTheme="minorHAnsi" w:cstheme="minorHAnsi"/>
        </w:rPr>
      </w:pPr>
      <w:r w:rsidRPr="001F2986">
        <w:rPr>
          <w:rFonts w:asciiTheme="minorHAnsi" w:hAnsiTheme="minorHAnsi" w:cstheme="minorHAnsi"/>
        </w:rPr>
        <w:t>Why is the pandemic leading to more food insecurity? And why is David Beasley talking about social unrest and protest in connection with food?</w:t>
      </w:r>
    </w:p>
    <w:p w14:paraId="39DF23E9" w14:textId="77777777" w:rsidR="00BE2BB0" w:rsidRPr="001F2986" w:rsidRDefault="00BE2BB0" w:rsidP="00BE2BB0">
      <w:pPr>
        <w:rPr>
          <w:rFonts w:asciiTheme="minorHAnsi" w:hAnsiTheme="minorHAnsi" w:cstheme="minorHAnsi"/>
        </w:rPr>
      </w:pPr>
      <w:r w:rsidRPr="001F2986">
        <w:rPr>
          <w:rFonts w:asciiTheme="minorHAnsi" w:hAnsiTheme="minorHAnsi" w:cstheme="minorHAnsi"/>
        </w:rPr>
        <w:t xml:space="preserve">As COVID-19 spreads around the world, fears are mounting of how </w:t>
      </w:r>
      <w:r w:rsidRPr="000B6C97">
        <w:rPr>
          <w:rStyle w:val="StyleUnderline"/>
          <w:rFonts w:asciiTheme="minorHAnsi" w:hAnsiTheme="minorHAnsi" w:cstheme="minorHAnsi"/>
          <w:highlight w:val="cyan"/>
        </w:rPr>
        <w:t>the pandemic might</w:t>
      </w:r>
      <w:r w:rsidRPr="001F2986">
        <w:rPr>
          <w:rFonts w:asciiTheme="minorHAnsi" w:hAnsiTheme="minorHAnsi" w:cstheme="minorHAnsi"/>
        </w:rPr>
        <w:t xml:space="preserve"> impact and </w:t>
      </w:r>
      <w:r w:rsidRPr="000B6C97">
        <w:rPr>
          <w:rStyle w:val="Emphasis"/>
          <w:rFonts w:asciiTheme="minorHAnsi" w:hAnsiTheme="minorHAnsi" w:cstheme="minorHAnsi"/>
          <w:highlight w:val="cyan"/>
        </w:rPr>
        <w:t>disrupt</w:t>
      </w:r>
      <w:r w:rsidRPr="000B6C97">
        <w:rPr>
          <w:rStyle w:val="StyleUnderline"/>
          <w:rFonts w:asciiTheme="minorHAnsi" w:hAnsiTheme="minorHAnsi" w:cstheme="minorHAnsi"/>
          <w:highlight w:val="cyan"/>
        </w:rPr>
        <w:t xml:space="preserve"> food </w:t>
      </w:r>
      <w:r w:rsidRPr="000B6C97">
        <w:rPr>
          <w:rStyle w:val="Emphasis"/>
          <w:rFonts w:asciiTheme="minorHAnsi" w:hAnsiTheme="minorHAnsi" w:cstheme="minorHAnsi"/>
          <w:highlight w:val="cyan"/>
        </w:rPr>
        <w:t>distribution channels</w:t>
      </w:r>
      <w:r w:rsidRPr="001F2986">
        <w:rPr>
          <w:rFonts w:asciiTheme="minorHAnsi" w:hAnsiTheme="minorHAnsi" w:cstheme="minorHAnsi"/>
        </w:rPr>
        <w:t xml:space="preserve"> (e.g., </w:t>
      </w:r>
      <w:r w:rsidRPr="001F2986">
        <w:rPr>
          <w:rStyle w:val="StyleUnderline"/>
          <w:rFonts w:asciiTheme="minorHAnsi" w:hAnsiTheme="minorHAnsi" w:cstheme="minorHAnsi"/>
        </w:rPr>
        <w:t>transport disruptions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disruption in the </w:t>
      </w:r>
      <w:r w:rsidRPr="000B6C97">
        <w:rPr>
          <w:rStyle w:val="Emphasis"/>
          <w:rFonts w:asciiTheme="minorHAnsi" w:hAnsiTheme="minorHAnsi" w:cstheme="minorHAnsi"/>
          <w:highlight w:val="cyan"/>
        </w:rPr>
        <w:t>production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staple foods</w:t>
      </w:r>
      <w:r w:rsidRPr="001F2986">
        <w:rPr>
          <w:rFonts w:asciiTheme="minorHAnsi" w:hAnsiTheme="minorHAnsi" w:cstheme="minorHAnsi"/>
        </w:rPr>
        <w:t xml:space="preserve"> (e.g., </w:t>
      </w:r>
      <w:r w:rsidRPr="000B6C97">
        <w:rPr>
          <w:rStyle w:val="Emphasis"/>
          <w:rFonts w:asciiTheme="minorHAnsi" w:hAnsiTheme="minorHAnsi" w:cstheme="minorHAnsi"/>
          <w:highlight w:val="cyan"/>
        </w:rPr>
        <w:t>labor shortages</w:t>
      </w:r>
      <w:r w:rsidRPr="000B6C97">
        <w:rPr>
          <w:rStyle w:val="StyleUnderline"/>
          <w:rFonts w:asciiTheme="minorHAnsi" w:hAnsiTheme="minorHAnsi" w:cstheme="minorHAnsi"/>
          <w:highlight w:val="cyan"/>
        </w:rPr>
        <w:t xml:space="preserve"> due to </w:t>
      </w:r>
      <w:r w:rsidRPr="000B6C97">
        <w:rPr>
          <w:rStyle w:val="Emphasis"/>
          <w:rFonts w:asciiTheme="minorHAnsi" w:hAnsiTheme="minorHAnsi" w:cstheme="minorHAnsi"/>
          <w:highlight w:val="cyan"/>
        </w:rPr>
        <w:t>quarantine measures</w:t>
      </w:r>
      <w:r w:rsidRPr="001F2986">
        <w:rPr>
          <w:rFonts w:asciiTheme="minorHAnsi" w:hAnsiTheme="minorHAnsi" w:cstheme="minorHAnsi"/>
        </w:rPr>
        <w:t>).</w:t>
      </w:r>
    </w:p>
    <w:p w14:paraId="40716827" w14:textId="77777777" w:rsidR="00BE2BB0" w:rsidRPr="001F2986" w:rsidRDefault="00BE2BB0" w:rsidP="00BE2BB0">
      <w:pPr>
        <w:rPr>
          <w:rFonts w:asciiTheme="minorHAnsi" w:hAnsiTheme="minorHAnsi" w:cstheme="minorHAnsi"/>
        </w:rPr>
      </w:pPr>
      <w:r w:rsidRPr="001F2986">
        <w:rPr>
          <w:rFonts w:asciiTheme="minorHAnsi" w:hAnsiTheme="minorHAnsi" w:cstheme="minorHAnsi"/>
        </w:rPr>
        <w:t xml:space="preserve">So far, food supply chains have been defined as essential by </w:t>
      </w:r>
      <w:r w:rsidRPr="001D7DF0">
        <w:rPr>
          <w:rFonts w:asciiTheme="minorHAnsi" w:hAnsiTheme="minorHAnsi" w:cstheme="minorHAnsi"/>
        </w:rPr>
        <w:t xml:space="preserve">governments, exempting them from most lockdown measures. Thus, </w:t>
      </w:r>
      <w:r w:rsidRPr="001D7DF0">
        <w:rPr>
          <w:rStyle w:val="StyleUnderline"/>
          <w:rFonts w:asciiTheme="minorHAnsi" w:hAnsiTheme="minorHAnsi" w:cstheme="minorHAnsi"/>
        </w:rPr>
        <w:t>the impact on supply chains has been</w:t>
      </w:r>
      <w:r w:rsidRPr="001D7DF0">
        <w:rPr>
          <w:rFonts w:asciiTheme="minorHAnsi" w:hAnsiTheme="minorHAnsi" w:cstheme="minorHAnsi"/>
        </w:rPr>
        <w:t xml:space="preserve"> indirect, </w:t>
      </w:r>
      <w:r w:rsidRPr="001D7DF0">
        <w:rPr>
          <w:rStyle w:val="StyleUnderline"/>
          <w:rFonts w:asciiTheme="minorHAnsi" w:hAnsiTheme="minorHAnsi" w:cstheme="minorHAnsi"/>
        </w:rPr>
        <w:t xml:space="preserve">mainly caused by </w:t>
      </w:r>
      <w:r w:rsidRPr="001D7DF0">
        <w:rPr>
          <w:rStyle w:val="Emphasis"/>
          <w:rFonts w:asciiTheme="minorHAnsi" w:hAnsiTheme="minorHAnsi" w:cstheme="minorHAnsi"/>
        </w:rPr>
        <w:t>reduced income</w:t>
      </w:r>
      <w:r w:rsidRPr="001D7DF0">
        <w:rPr>
          <w:rStyle w:val="StyleUnderline"/>
          <w:rFonts w:asciiTheme="minorHAnsi" w:hAnsiTheme="minorHAnsi" w:cstheme="minorHAnsi"/>
        </w:rPr>
        <w:t xml:space="preserve"> and </w:t>
      </w:r>
      <w:r w:rsidRPr="001D7DF0">
        <w:rPr>
          <w:rStyle w:val="Emphasis"/>
          <w:rFonts w:asciiTheme="minorHAnsi" w:hAnsiTheme="minorHAnsi" w:cstheme="minorHAnsi"/>
        </w:rPr>
        <w:t>remittances</w:t>
      </w:r>
      <w:r w:rsidRPr="001D7DF0">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w:t>
      </w:r>
      <w:r w:rsidRPr="000B6C97">
        <w:rPr>
          <w:rStyle w:val="StyleUnderline"/>
          <w:rFonts w:asciiTheme="minorHAnsi" w:hAnsiTheme="minorHAnsi" w:cstheme="minorHAnsi"/>
          <w:highlight w:val="cyan"/>
        </w:rPr>
        <w:t>loss of income makes it harder</w:t>
      </w:r>
      <w:r w:rsidRPr="001F2986">
        <w:rPr>
          <w:rStyle w:val="StyleUnderline"/>
          <w:rFonts w:asciiTheme="minorHAnsi" w:hAnsiTheme="minorHAnsi" w:cstheme="minorHAnsi"/>
        </w:rPr>
        <w:t xml:space="preserve"> for poor people </w:t>
      </w:r>
      <w:r w:rsidRPr="000B6C97">
        <w:rPr>
          <w:rStyle w:val="StyleUnderline"/>
          <w:rFonts w:asciiTheme="minorHAnsi" w:hAnsiTheme="minorHAnsi" w:cstheme="minorHAnsi"/>
          <w:highlight w:val="cyan"/>
        </w:rPr>
        <w:t>to access affordable food but also</w:t>
      </w:r>
      <w:r w:rsidRPr="001F2986">
        <w:rPr>
          <w:rStyle w:val="StyleUnderline"/>
          <w:rFonts w:asciiTheme="minorHAnsi" w:hAnsiTheme="minorHAnsi" w:cstheme="minorHAnsi"/>
        </w:rPr>
        <w:t xml:space="preserve"> impacts food systems by </w:t>
      </w:r>
      <w:r w:rsidRPr="000B6C97">
        <w:rPr>
          <w:rStyle w:val="StyleUnderline"/>
          <w:rFonts w:asciiTheme="minorHAnsi" w:hAnsiTheme="minorHAnsi" w:cstheme="minorHAnsi"/>
          <w:highlight w:val="cyan"/>
        </w:rPr>
        <w:t>mak</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it more difficult for producers to sell food</w:t>
      </w:r>
      <w:r w:rsidRPr="001F2986">
        <w:rPr>
          <w:rStyle w:val="StyleUnderline"/>
          <w:rFonts w:asciiTheme="minorHAnsi" w:hAnsiTheme="minorHAnsi" w:cstheme="minorHAnsi"/>
        </w:rPr>
        <w:t xml:space="preserve">stuffs, </w:t>
      </w:r>
      <w:r w:rsidRPr="000B6C97">
        <w:rPr>
          <w:rStyle w:val="StyleUnderline"/>
          <w:rFonts w:asciiTheme="minorHAnsi" w:hAnsiTheme="minorHAnsi" w:cstheme="minorHAnsi"/>
          <w:highlight w:val="cyan"/>
        </w:rPr>
        <w:t>since consumer’s ability to buy</w:t>
      </w:r>
      <w:r w:rsidRPr="001F2986">
        <w:rPr>
          <w:rStyle w:val="StyleUnderline"/>
          <w:rFonts w:asciiTheme="minorHAnsi" w:hAnsiTheme="minorHAnsi" w:cstheme="minorHAnsi"/>
        </w:rPr>
        <w:t xml:space="preserve"> food </w:t>
      </w:r>
      <w:r w:rsidRPr="000B6C97">
        <w:rPr>
          <w:rStyle w:val="StyleUnderline"/>
          <w:rFonts w:asciiTheme="minorHAnsi" w:hAnsiTheme="minorHAnsi" w:cstheme="minorHAnsi"/>
          <w:highlight w:val="cyan"/>
        </w:rPr>
        <w:t>declines</w:t>
      </w:r>
      <w:r w:rsidRPr="001F2986">
        <w:rPr>
          <w:rFonts w:asciiTheme="minorHAnsi" w:hAnsiTheme="minorHAnsi" w:cstheme="minorHAnsi"/>
        </w:rPr>
        <w:t>. Governments, especially in low- and middle-income countries, will therefore have to implement policies that avoid supply chain disruptions and higher food prices.</w:t>
      </w:r>
    </w:p>
    <w:p w14:paraId="59B5828C" w14:textId="77777777" w:rsidR="00BE2BB0" w:rsidRPr="001F2986" w:rsidRDefault="00BE2BB0" w:rsidP="00BE2BB0">
      <w:pPr>
        <w:rPr>
          <w:rFonts w:asciiTheme="minorHAnsi" w:hAnsiTheme="minorHAnsi" w:cstheme="minorHAnsi"/>
        </w:rPr>
      </w:pPr>
      <w:r w:rsidRPr="001F2986">
        <w:rPr>
          <w:rFonts w:asciiTheme="minorHAnsi" w:hAnsiTheme="minorHAnsi" w:cstheme="minorHAnsi"/>
        </w:rPr>
        <w:t>But what do food insecurity and food prices have to do with protest and violence? The answer: it’s complicated.</w:t>
      </w:r>
    </w:p>
    <w:p w14:paraId="235E21A8" w14:textId="77777777" w:rsidR="00BE2BB0" w:rsidRPr="001F2986" w:rsidRDefault="00BE2BB0" w:rsidP="00BE2BB0">
      <w:pPr>
        <w:rPr>
          <w:rFonts w:asciiTheme="minorHAnsi" w:hAnsiTheme="minorHAnsi" w:cstheme="minorHAnsi"/>
        </w:rPr>
      </w:pPr>
      <w:r w:rsidRPr="000B6C97">
        <w:rPr>
          <w:rStyle w:val="StyleUnderline"/>
          <w:rFonts w:asciiTheme="minorHAnsi" w:hAnsiTheme="minorHAnsi" w:cstheme="minorHAnsi"/>
          <w:highlight w:val="cyan"/>
        </w:rPr>
        <w:t>The pandemic is spreading</w:t>
      </w:r>
      <w:r w:rsidRPr="001F2986">
        <w:rPr>
          <w:rStyle w:val="StyleUnderline"/>
          <w:rFonts w:asciiTheme="minorHAnsi" w:hAnsiTheme="minorHAnsi" w:cstheme="minorHAnsi"/>
        </w:rPr>
        <w:t xml:space="preserve"> at a time </w:t>
      </w:r>
      <w:r w:rsidRPr="000B6C97">
        <w:rPr>
          <w:rStyle w:val="StyleUnderline"/>
          <w:rFonts w:asciiTheme="minorHAnsi" w:hAnsiTheme="minorHAnsi" w:cstheme="minorHAnsi"/>
          <w:highlight w:val="cyan"/>
        </w:rPr>
        <w:t xml:space="preserve">when the number of </w:t>
      </w:r>
      <w:r w:rsidRPr="000B6C97">
        <w:rPr>
          <w:rStyle w:val="Emphasis"/>
          <w:rFonts w:asciiTheme="minorHAnsi" w:hAnsiTheme="minorHAnsi" w:cstheme="minorHAnsi"/>
          <w:highlight w:val="cyan"/>
        </w:rPr>
        <w:t>severely food insecure people</w:t>
      </w:r>
      <w:r w:rsidRPr="001F2986">
        <w:rPr>
          <w:rStyle w:val="StyleUnderline"/>
          <w:rFonts w:asciiTheme="minorHAnsi" w:hAnsiTheme="minorHAnsi" w:cstheme="minorHAnsi"/>
        </w:rPr>
        <w:t xml:space="preserve"> in the world </w:t>
      </w:r>
      <w:r w:rsidRPr="000B6C97">
        <w:rPr>
          <w:rStyle w:val="StyleUnderline"/>
          <w:rFonts w:asciiTheme="minorHAnsi" w:hAnsiTheme="minorHAnsi" w:cstheme="minorHAnsi"/>
          <w:highlight w:val="cyan"/>
        </w:rPr>
        <w:t xml:space="preserve">had </w:t>
      </w:r>
      <w:r w:rsidRPr="000B6C97">
        <w:rPr>
          <w:rStyle w:val="Emphasis"/>
          <w:rFonts w:asciiTheme="minorHAnsi" w:hAnsiTheme="minorHAnsi" w:cstheme="minorHAnsi"/>
          <w:highlight w:val="cyan"/>
        </w:rPr>
        <w:t>already increased</w:t>
      </w:r>
      <w:r w:rsidRPr="001F2986">
        <w:rPr>
          <w:rFonts w:asciiTheme="minorHAnsi" w:hAnsiTheme="minorHAnsi" w:cstheme="minorHAnsi"/>
        </w:rPr>
        <w:t>—</w:t>
      </w:r>
      <w:r w:rsidRPr="001F2986">
        <w:rPr>
          <w:rStyle w:val="StyleUnderline"/>
          <w:rFonts w:asciiTheme="minorHAnsi" w:hAnsiTheme="minorHAnsi" w:cstheme="minorHAnsi"/>
        </w:rPr>
        <w:t>by more than 820 million</w:t>
      </w:r>
      <w:r w:rsidRPr="001F2986">
        <w:rPr>
          <w:rFonts w:asciiTheme="minorHAnsi" w:hAnsiTheme="minorHAnsi" w:cstheme="minorHAnsi"/>
        </w:rPr>
        <w:t xml:space="preserve"> people before the pandemic started—</w:t>
      </w:r>
      <w:r w:rsidRPr="001F2986">
        <w:rPr>
          <w:rStyle w:val="Emphasis"/>
          <w:rFonts w:asciiTheme="minorHAnsi" w:hAnsiTheme="minorHAnsi" w:cstheme="minorHAnsi"/>
        </w:rPr>
        <w:t>adding stress</w:t>
      </w:r>
      <w:r w:rsidRPr="001F2986">
        <w:rPr>
          <w:rStyle w:val="StyleUnderline"/>
          <w:rFonts w:asciiTheme="minorHAnsi" w:hAnsiTheme="minorHAnsi" w:cstheme="minorHAnsi"/>
        </w:rPr>
        <w:t xml:space="preserve"> to areas already hardly hit by extreme weather events, armed conflict, and low economic development</w:t>
      </w:r>
      <w:r w:rsidRPr="001F2986">
        <w:rPr>
          <w:rFonts w:asciiTheme="minorHAnsi" w:hAnsiTheme="minorHAnsi" w:cstheme="minorHAnsi"/>
        </w:rPr>
        <w:t>. However, most of these areas have not seen widespread unrest.</w:t>
      </w:r>
    </w:p>
    <w:p w14:paraId="6D3DF9FA" w14:textId="77777777" w:rsidR="00BE2BB0" w:rsidRPr="001F2986" w:rsidRDefault="00BE2BB0" w:rsidP="00BE2BB0">
      <w:pPr>
        <w:rPr>
          <w:rFonts w:asciiTheme="minorHAnsi" w:hAnsiTheme="minorHAnsi" w:cstheme="minorHAnsi"/>
        </w:rPr>
      </w:pPr>
    </w:p>
    <w:p w14:paraId="7DABE4C0" w14:textId="77777777" w:rsidR="00BE2BB0" w:rsidRPr="001F2986" w:rsidRDefault="00BE2BB0" w:rsidP="00BE2BB0">
      <w:pPr>
        <w:pStyle w:val="Heading2"/>
      </w:pPr>
      <w:r>
        <w:t>Advantage 2</w:t>
      </w:r>
    </w:p>
    <w:bookmarkEnd w:id="1"/>
    <w:p w14:paraId="4673A08C" w14:textId="77777777" w:rsidR="00BE2BB0" w:rsidRPr="00F60697" w:rsidRDefault="00BE2BB0" w:rsidP="00BE2BB0"/>
    <w:p w14:paraId="5CE2EC01" w14:textId="77777777" w:rsidR="00BE2BB0" w:rsidRPr="001F2986" w:rsidRDefault="00BE2BB0" w:rsidP="00BE2BB0">
      <w:pPr>
        <w:pStyle w:val="Heading3"/>
        <w:rPr>
          <w:rFonts w:asciiTheme="minorHAnsi" w:hAnsiTheme="minorHAnsi" w:cstheme="minorHAnsi"/>
        </w:rPr>
      </w:pPr>
      <w:r w:rsidRPr="001F2986">
        <w:rPr>
          <w:rFonts w:asciiTheme="minorHAnsi" w:hAnsiTheme="minorHAnsi" w:cstheme="minorHAnsi"/>
        </w:rPr>
        <w:t>1NC---!D---China Hegemony</w:t>
      </w:r>
    </w:p>
    <w:p w14:paraId="0884D7B4" w14:textId="77777777" w:rsidR="00BE2BB0" w:rsidRPr="001F2986" w:rsidRDefault="00BE2BB0" w:rsidP="00BE2BB0">
      <w:pPr>
        <w:pStyle w:val="Heading4"/>
        <w:rPr>
          <w:rFonts w:asciiTheme="minorHAnsi" w:hAnsiTheme="minorHAnsi" w:cstheme="minorHAnsi"/>
        </w:rPr>
      </w:pPr>
      <w:r w:rsidRPr="001F2986">
        <w:rPr>
          <w:rFonts w:asciiTheme="minorHAnsi" w:hAnsiTheme="minorHAnsi" w:cstheme="minorHAnsi"/>
        </w:rPr>
        <w:t xml:space="preserve">No Chinese hegemony. </w:t>
      </w:r>
    </w:p>
    <w:p w14:paraId="6B53D919" w14:textId="77777777" w:rsidR="00BE2BB0" w:rsidRPr="001F2986" w:rsidRDefault="00BE2BB0" w:rsidP="00BE2BB0">
      <w:pPr>
        <w:rPr>
          <w:rFonts w:asciiTheme="minorHAnsi" w:hAnsiTheme="minorHAnsi" w:cstheme="minorHAnsi"/>
        </w:rPr>
      </w:pPr>
      <w:r w:rsidRPr="001F2986">
        <w:rPr>
          <w:rStyle w:val="Style13ptBold"/>
          <w:rFonts w:asciiTheme="minorHAnsi" w:hAnsiTheme="minorHAnsi" w:cstheme="minorHAnsi"/>
        </w:rPr>
        <w:t>Shifrinson 21</w:t>
      </w:r>
      <w:r w:rsidRPr="001F2986">
        <w:rPr>
          <w:rFonts w:asciiTheme="minorHAnsi" w:hAnsiTheme="minorHAnsi" w:cstheme="minorHAnsi"/>
        </w:rPr>
        <w:t xml:space="preserve">, Assistant Professor of International Relations at Boston University. (Joshua R. Itzkowitz, Winter 2021, “Neo-Primacy and the Pitfalls of US Strategy toward China”, </w:t>
      </w:r>
      <w:r w:rsidRPr="001F2986">
        <w:rPr>
          <w:rFonts w:asciiTheme="minorHAnsi" w:hAnsiTheme="minorHAnsi" w:cstheme="minorHAnsi"/>
          <w:i/>
          <w:iCs/>
        </w:rPr>
        <w:t>The Washington Quarterly</w:t>
      </w:r>
      <w:r w:rsidRPr="001F2986">
        <w:rPr>
          <w:rFonts w:asciiTheme="minorHAnsi" w:hAnsiTheme="minorHAnsi" w:cstheme="minorHAnsi"/>
        </w:rPr>
        <w:t>, 43:4, pg. 88-89)</w:t>
      </w:r>
    </w:p>
    <w:p w14:paraId="0ABC8394" w14:textId="77777777" w:rsidR="00BE2BB0" w:rsidRPr="001F2986" w:rsidRDefault="00BE2BB0" w:rsidP="00BE2BB0">
      <w:pPr>
        <w:rPr>
          <w:rStyle w:val="Emphasis"/>
          <w:rFonts w:asciiTheme="minorHAnsi" w:hAnsiTheme="minorHAnsi" w:cstheme="minorHAnsi"/>
        </w:rPr>
      </w:pPr>
      <w:r w:rsidRPr="000B6C97">
        <w:rPr>
          <w:rStyle w:val="StyleUnderline"/>
          <w:rFonts w:asciiTheme="minorHAnsi" w:hAnsiTheme="minorHAnsi" w:cstheme="minorHAnsi"/>
          <w:highlight w:val="cyan"/>
        </w:rPr>
        <w:t xml:space="preserve">The China Threat May Be </w:t>
      </w:r>
      <w:r w:rsidRPr="000B6C97">
        <w:rPr>
          <w:rStyle w:val="Emphasis"/>
          <w:rFonts w:asciiTheme="minorHAnsi" w:hAnsiTheme="minorHAnsi" w:cstheme="minorHAnsi"/>
          <w:highlight w:val="cyan"/>
        </w:rPr>
        <w:t>Over-Hyped</w:t>
      </w:r>
    </w:p>
    <w:p w14:paraId="7D108307" w14:textId="77777777" w:rsidR="00BE2BB0" w:rsidRPr="001F2986" w:rsidRDefault="00BE2BB0" w:rsidP="00BE2BB0">
      <w:pPr>
        <w:rPr>
          <w:rFonts w:asciiTheme="minorHAnsi" w:hAnsiTheme="minorHAnsi" w:cstheme="minorHAnsi"/>
        </w:rPr>
      </w:pPr>
      <w:r w:rsidRPr="001F2986">
        <w:rPr>
          <w:rFonts w:asciiTheme="minorHAnsi" w:hAnsiTheme="minorHAnsi" w:cstheme="minorHAnsi"/>
        </w:rPr>
        <w:t xml:space="preserve">First, and at the most basic level,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not obvious</w:t>
      </w:r>
      <w:r w:rsidRPr="001F2986">
        <w:rPr>
          <w:rStyle w:val="StyleUnderline"/>
          <w:rFonts w:asciiTheme="minorHAnsi" w:hAnsiTheme="minorHAnsi" w:cstheme="minorHAnsi"/>
        </w:rPr>
        <w:t xml:space="preserve"> that the China threat is as draconian as neo-primacy allows</w:t>
      </w:r>
      <w:r w:rsidRPr="001F2986">
        <w:rPr>
          <w:rFonts w:asciiTheme="minorHAnsi" w:hAnsiTheme="minorHAnsi" w:cstheme="minorHAnsi"/>
        </w:rPr>
        <w:t xml:space="preserve">. To be sure, China is a more capable competitor than the United States has faced in many decades (and perhaps ever). </w:t>
      </w:r>
      <w:r w:rsidRPr="001F2986">
        <w:rPr>
          <w:rStyle w:val="StyleUnderline"/>
          <w:rFonts w:asciiTheme="minorHAnsi" w:hAnsiTheme="minorHAnsi" w:cstheme="minorHAnsi"/>
        </w:rPr>
        <w:t xml:space="preserve">Even compared to the Soviet Union, </w:t>
      </w:r>
      <w:r w:rsidRPr="000B6C97">
        <w:rPr>
          <w:rStyle w:val="StyleUnderline"/>
          <w:rFonts w:asciiTheme="minorHAnsi" w:hAnsiTheme="minorHAnsi" w:cstheme="minorHAnsi"/>
          <w:highlight w:val="cyan"/>
        </w:rPr>
        <w:t>China enjoys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dynamic economy</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better integrated</w:t>
      </w:r>
      <w:r w:rsidRPr="000B6C97">
        <w:rPr>
          <w:rStyle w:val="StyleUnderline"/>
          <w:rFonts w:asciiTheme="minorHAnsi" w:hAnsiTheme="minorHAnsi" w:cstheme="minorHAnsi"/>
          <w:highlight w:val="cyan"/>
        </w:rPr>
        <w:t xml:space="preserve"> into</w:t>
      </w:r>
      <w:r w:rsidRPr="001F2986">
        <w:rPr>
          <w:rStyle w:val="StyleUnderline"/>
          <w:rFonts w:asciiTheme="minorHAnsi" w:hAnsiTheme="minorHAnsi" w:cstheme="minorHAnsi"/>
        </w:rPr>
        <w:t xml:space="preserve"> international </w:t>
      </w:r>
      <w:r w:rsidRPr="000B6C97">
        <w:rPr>
          <w:rStyle w:val="StyleUnderline"/>
          <w:rFonts w:asciiTheme="minorHAnsi" w:hAnsiTheme="minorHAnsi" w:cstheme="minorHAnsi"/>
          <w:highlight w:val="cyan"/>
        </w:rPr>
        <w:t>institutions</w:t>
      </w:r>
      <w:r w:rsidRPr="001F2986">
        <w:rPr>
          <w:rStyle w:val="StyleUnderline"/>
          <w:rFonts w:asciiTheme="minorHAnsi" w:hAnsiTheme="minorHAnsi" w:cstheme="minorHAnsi"/>
        </w:rPr>
        <w:t xml:space="preserve">, has a </w:t>
      </w:r>
      <w:r w:rsidRPr="001F2986">
        <w:rPr>
          <w:rStyle w:val="Emphasis"/>
          <w:rFonts w:asciiTheme="minorHAnsi" w:hAnsiTheme="minorHAnsi" w:cstheme="minorHAnsi"/>
        </w:rPr>
        <w:t>larger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more homogenous population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is </w:t>
      </w:r>
      <w:r w:rsidRPr="000B6C97">
        <w:rPr>
          <w:rStyle w:val="Emphasis"/>
          <w:rFonts w:asciiTheme="minorHAnsi" w:hAnsiTheme="minorHAnsi" w:cstheme="minorHAnsi"/>
          <w:highlight w:val="cyan"/>
        </w:rPr>
        <w:t>geographically closer</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arena of</w:t>
      </w:r>
      <w:r w:rsidRPr="001F2986">
        <w:rPr>
          <w:rStyle w:val="StyleUnderline"/>
          <w:rFonts w:asciiTheme="minorHAnsi" w:hAnsiTheme="minorHAnsi" w:cstheme="minorHAnsi"/>
        </w:rPr>
        <w:t xml:space="preserve"> major strategic </w:t>
      </w:r>
      <w:r w:rsidRPr="000B6C97">
        <w:rPr>
          <w:rStyle w:val="StyleUnderline"/>
          <w:rFonts w:asciiTheme="minorHAnsi" w:hAnsiTheme="minorHAnsi" w:cstheme="minorHAnsi"/>
          <w:highlight w:val="cyan"/>
        </w:rPr>
        <w:t>contestation</w:t>
      </w:r>
      <w:r w:rsidRPr="001F2986">
        <w:rPr>
          <w:rFonts w:asciiTheme="minorHAnsi" w:hAnsiTheme="minorHAnsi" w:cstheme="minorHAnsi"/>
        </w:rPr>
        <w:t>.51</w:t>
      </w:r>
    </w:p>
    <w:p w14:paraId="7D7FA192" w14:textId="77777777" w:rsidR="00BE2BB0" w:rsidRPr="001F2986" w:rsidRDefault="00BE2BB0" w:rsidP="00BE2BB0">
      <w:pPr>
        <w:rPr>
          <w:rStyle w:val="Emphasis"/>
          <w:rFonts w:asciiTheme="minorHAnsi" w:hAnsiTheme="minorHAnsi" w:cstheme="minorHAnsi"/>
        </w:rPr>
      </w:pPr>
      <w:r w:rsidRPr="001F2986">
        <w:rPr>
          <w:rFonts w:asciiTheme="minorHAnsi" w:hAnsiTheme="minorHAnsi" w:cstheme="minorHAnsi"/>
        </w:rPr>
        <w:t xml:space="preserve">That said, China is in a less advantageous position to do much with the capabilities at its disposal. On one level, </w:t>
      </w:r>
      <w:r w:rsidRPr="000B6C97">
        <w:rPr>
          <w:rStyle w:val="StyleUnderline"/>
          <w:rFonts w:asciiTheme="minorHAnsi" w:hAnsiTheme="minorHAnsi" w:cstheme="minorHAnsi"/>
          <w:highlight w:val="cyan"/>
        </w:rPr>
        <w:t xml:space="preserve">Beijing </w:t>
      </w:r>
      <w:r w:rsidRPr="001F2986">
        <w:rPr>
          <w:rStyle w:val="StyleUnderline"/>
          <w:rFonts w:asciiTheme="minorHAnsi" w:hAnsiTheme="minorHAnsi" w:cstheme="minorHAnsi"/>
        </w:rPr>
        <w:t xml:space="preserve">does not enjoy the </w:t>
      </w:r>
      <w:r w:rsidRPr="001F2986">
        <w:rPr>
          <w:rStyle w:val="Emphasis"/>
          <w:rFonts w:asciiTheme="minorHAnsi" w:hAnsiTheme="minorHAnsi" w:cstheme="minorHAnsi"/>
        </w:rPr>
        <w:t>power vacuums</w:t>
      </w:r>
      <w:r w:rsidRPr="001F2986">
        <w:rPr>
          <w:rStyle w:val="StyleUnderline"/>
          <w:rFonts w:asciiTheme="minorHAnsi" w:hAnsiTheme="minorHAnsi" w:cstheme="minorHAnsi"/>
        </w:rPr>
        <w:t xml:space="preserve"> along its periphery enjoyed by the Soviet Union</w:t>
      </w:r>
      <w:r w:rsidRPr="001F2986">
        <w:rPr>
          <w:rFonts w:asciiTheme="minorHAnsi" w:hAnsiTheme="minorHAnsi" w:cstheme="minorHAnsi"/>
        </w:rPr>
        <w:t xml:space="preserve"> during the heyday of the USSR’s post-war growth.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remains </w:t>
      </w:r>
      <w:r w:rsidRPr="000B6C97">
        <w:rPr>
          <w:rStyle w:val="Emphasis"/>
          <w:rFonts w:asciiTheme="minorHAnsi" w:hAnsiTheme="minorHAnsi" w:cstheme="minorHAnsi"/>
          <w:highlight w:val="cyan"/>
        </w:rPr>
        <w:t>hemmed in by geography</w:t>
      </w:r>
      <w:r w:rsidRPr="000B6C97">
        <w:rPr>
          <w:rStyle w:val="StyleUnderline"/>
          <w:rFonts w:asciiTheme="minorHAnsi" w:hAnsiTheme="minorHAnsi" w:cstheme="minorHAnsi"/>
          <w:highlight w:val="cyan"/>
        </w:rPr>
        <w:t xml:space="preserve"> while</w:t>
      </w:r>
      <w:r w:rsidRPr="001F2986">
        <w:rPr>
          <w:rStyle w:val="StyleUnderline"/>
          <w:rFonts w:asciiTheme="minorHAnsi" w:hAnsiTheme="minorHAnsi" w:cstheme="minorHAnsi"/>
        </w:rPr>
        <w:t xml:space="preserve"> potential </w:t>
      </w:r>
      <w:r w:rsidRPr="000B6C97">
        <w:rPr>
          <w:rStyle w:val="StyleUnderline"/>
          <w:rFonts w:asciiTheme="minorHAnsi" w:hAnsiTheme="minorHAnsi" w:cstheme="minorHAnsi"/>
          <w:highlight w:val="cyan"/>
        </w:rPr>
        <w:t>balancers such as Japan, India, and Australia</w:t>
      </w:r>
      <w:r w:rsidRPr="001F2986">
        <w:rPr>
          <w:rStyle w:val="StyleUnderline"/>
          <w:rFonts w:asciiTheme="minorHAnsi" w:hAnsiTheme="minorHAnsi" w:cstheme="minorHAnsi"/>
        </w:rPr>
        <w:t xml:space="preserve"> all </w:t>
      </w:r>
      <w:r w:rsidRPr="000B6C97">
        <w:rPr>
          <w:rStyle w:val="StyleUnderline"/>
          <w:rFonts w:asciiTheme="minorHAnsi" w:hAnsiTheme="minorHAnsi" w:cstheme="minorHAnsi"/>
          <w:highlight w:val="cyan"/>
        </w:rPr>
        <w:t>retain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significant </w:t>
      </w:r>
      <w:r w:rsidRPr="000B6C97">
        <w:rPr>
          <w:rStyle w:val="Emphasis"/>
          <w:rFonts w:asciiTheme="minorHAnsi" w:hAnsiTheme="minorHAnsi" w:cstheme="minorHAnsi"/>
          <w:highlight w:val="cyan"/>
        </w:rPr>
        <w:t>latent capabilities</w:t>
      </w:r>
      <w:r w:rsidRPr="000B6C97">
        <w:rPr>
          <w:rStyle w:val="StyleUnderline"/>
          <w:rFonts w:asciiTheme="minorHAnsi" w:hAnsiTheme="minorHAnsi" w:cstheme="minorHAnsi"/>
          <w:highlight w:val="cyan"/>
        </w:rPr>
        <w:t xml:space="preserve"> that </w:t>
      </w:r>
      <w:r w:rsidRPr="000B6C97">
        <w:rPr>
          <w:rStyle w:val="Emphasis"/>
          <w:rFonts w:asciiTheme="minorHAnsi" w:hAnsiTheme="minorHAnsi" w:cstheme="minorHAnsi"/>
          <w:highlight w:val="cyan"/>
        </w:rPr>
        <w:t>could be devoted to defense</w:t>
      </w:r>
      <w:r w:rsidRPr="001F2986">
        <w:rPr>
          <w:rFonts w:asciiTheme="minorHAnsi" w:hAnsiTheme="minorHAnsi" w:cstheme="minorHAnsi"/>
        </w:rPr>
        <w:t xml:space="preserve">; many such counter-balancers have given strong signals of their inclination to oppose Chinese aggrandizement.52 </w:t>
      </w:r>
      <w:r w:rsidRPr="001F2986">
        <w:rPr>
          <w:rStyle w:val="StyleUnderline"/>
          <w:rFonts w:asciiTheme="minorHAnsi" w:hAnsiTheme="minorHAnsi" w:cstheme="minorHAnsi"/>
        </w:rPr>
        <w:t xml:space="preserve">These points also interact, </w:t>
      </w:r>
      <w:r w:rsidRPr="000B6C97">
        <w:rPr>
          <w:rStyle w:val="StyleUnderline"/>
          <w:rFonts w:asciiTheme="minorHAnsi" w:hAnsiTheme="minorHAnsi" w:cstheme="minorHAnsi"/>
          <w:highlight w:val="cyan"/>
        </w:rPr>
        <w:t xml:space="preserve">giving a </w:t>
      </w:r>
      <w:r w:rsidRPr="000B6C97">
        <w:rPr>
          <w:rStyle w:val="Emphasis"/>
          <w:rFonts w:asciiTheme="minorHAnsi" w:hAnsiTheme="minorHAnsi" w:cstheme="minorHAnsi"/>
          <w:highlight w:val="cyan"/>
        </w:rPr>
        <w:t>defensive advantage</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many of the </w:t>
      </w:r>
      <w:r w:rsidRPr="000B6C97">
        <w:rPr>
          <w:rStyle w:val="StyleUnderline"/>
          <w:rFonts w:asciiTheme="minorHAnsi" w:hAnsiTheme="minorHAnsi" w:cstheme="minorHAnsi"/>
          <w:highlight w:val="cyan"/>
        </w:rPr>
        <w:t>states along China’s periphery</w:t>
      </w:r>
      <w:r w:rsidRPr="001F2986">
        <w:rPr>
          <w:rStyle w:val="StyleUnderline"/>
          <w:rFonts w:asciiTheme="minorHAnsi" w:hAnsiTheme="minorHAnsi" w:cstheme="minorHAnsi"/>
        </w:rPr>
        <w:t xml:space="preserve"> and underlining that </w:t>
      </w:r>
      <w:r w:rsidRPr="000B6C97">
        <w:rPr>
          <w:rStyle w:val="StyleUnderline"/>
          <w:rFonts w:asciiTheme="minorHAnsi" w:hAnsiTheme="minorHAnsi" w:cstheme="minorHAnsi"/>
          <w:highlight w:val="cyan"/>
        </w:rPr>
        <w:t xml:space="preserve">a Chinese </w:t>
      </w:r>
      <w:r w:rsidRPr="000B6C97">
        <w:rPr>
          <w:rStyle w:val="Emphasis"/>
          <w:rFonts w:asciiTheme="minorHAnsi" w:hAnsiTheme="minorHAnsi" w:cstheme="minorHAnsi"/>
          <w:highlight w:val="cyan"/>
        </w:rPr>
        <w:t>quest for regional heg</w:t>
      </w:r>
      <w:r w:rsidRPr="001F2986">
        <w:rPr>
          <w:rStyle w:val="Emphasis"/>
          <w:rFonts w:asciiTheme="minorHAnsi" w:hAnsiTheme="minorHAnsi" w:cstheme="minorHAnsi"/>
        </w:rPr>
        <w:t>emony</w:t>
      </w:r>
      <w:r w:rsidRPr="001F2986">
        <w:rPr>
          <w:rFonts w:asciiTheme="minorHAnsi" w:hAnsiTheme="minorHAnsi" w:cstheme="minorHAnsi"/>
        </w:rPr>
        <w:t xml:space="preserve"> or sphere of influence </w:t>
      </w:r>
      <w:r w:rsidRPr="000B6C97">
        <w:rPr>
          <w:rStyle w:val="StyleUnderline"/>
          <w:rFonts w:asciiTheme="minorHAnsi" w:hAnsiTheme="minorHAnsi" w:cstheme="minorHAnsi"/>
          <w:highlight w:val="cyan"/>
        </w:rPr>
        <w:t xml:space="preserve">can be </w:t>
      </w:r>
      <w:r w:rsidRPr="000B6C97">
        <w:rPr>
          <w:rStyle w:val="Emphasis"/>
          <w:rFonts w:asciiTheme="minorHAnsi" w:hAnsiTheme="minorHAnsi" w:cstheme="minorHAnsi"/>
          <w:highlight w:val="cyan"/>
        </w:rPr>
        <w:t>opposed</w:t>
      </w:r>
      <w:r w:rsidRPr="001F2986">
        <w:rPr>
          <w:rStyle w:val="StyleUnderline"/>
          <w:rFonts w:asciiTheme="minorHAnsi" w:hAnsiTheme="minorHAnsi" w:cstheme="minorHAnsi"/>
        </w:rPr>
        <w:t xml:space="preserve"> by states positioned to help </w:t>
      </w:r>
      <w:r w:rsidRPr="001F2986">
        <w:rPr>
          <w:rStyle w:val="Emphasis"/>
          <w:rFonts w:asciiTheme="minorHAnsi" w:hAnsiTheme="minorHAnsi" w:cstheme="minorHAnsi"/>
        </w:rPr>
        <w:t>frustrate Chinese ambitions.</w:t>
      </w:r>
    </w:p>
    <w:p w14:paraId="24664BF6" w14:textId="77777777" w:rsidR="00BE2BB0" w:rsidRDefault="00BE2BB0" w:rsidP="00BE2BB0">
      <w:pPr>
        <w:rPr>
          <w:rStyle w:val="StyleUnderline"/>
          <w:rFonts w:asciiTheme="minorHAnsi" w:hAnsiTheme="minorHAnsi" w:cstheme="minorHAnsi"/>
        </w:rPr>
      </w:pPr>
      <w:r w:rsidRPr="001F2986">
        <w:rPr>
          <w:rFonts w:asciiTheme="minorHAnsi" w:hAnsiTheme="minorHAnsi" w:cstheme="minorHAnsi"/>
        </w:rPr>
        <w:t xml:space="preserve">In essence,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is a threat, but it </w:t>
      </w:r>
      <w:r w:rsidRPr="000B6C97">
        <w:rPr>
          <w:rStyle w:val="StyleUnderline"/>
          <w:rFonts w:asciiTheme="minorHAnsi" w:hAnsiTheme="minorHAnsi" w:cstheme="minorHAnsi"/>
          <w:highlight w:val="cyan"/>
        </w:rPr>
        <w:t>may not be 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near-</w:t>
      </w:r>
      <w:r w:rsidRPr="000B6C97">
        <w:rPr>
          <w:rStyle w:val="Emphasis"/>
          <w:rFonts w:asciiTheme="minorHAnsi" w:hAnsiTheme="minorHAnsi" w:cstheme="minorHAnsi"/>
          <w:highlight w:val="cyan"/>
        </w:rPr>
        <w:t>hegemon</w:t>
      </w:r>
      <w:r w:rsidRPr="001F2986">
        <w:rPr>
          <w:rStyle w:val="StyleUnderline"/>
          <w:rFonts w:asciiTheme="minorHAnsi" w:hAnsiTheme="minorHAnsi" w:cstheme="minorHAnsi"/>
        </w:rPr>
        <w:t xml:space="preserve"> poised to ride roughshod over East Asia</w:t>
      </w:r>
      <w:r w:rsidRPr="001F2986">
        <w:rPr>
          <w:rFonts w:asciiTheme="minorHAnsi" w:hAnsiTheme="minorHAnsi" w:cstheme="minorHAnsi"/>
        </w:rPr>
        <w:t xml:space="preserve">, cowing all local actors or </w:t>
      </w:r>
      <w:r w:rsidRPr="000B6C97">
        <w:rPr>
          <w:rStyle w:val="Emphasis"/>
          <w:rFonts w:asciiTheme="minorHAnsi" w:hAnsiTheme="minorHAnsi" w:cstheme="minorHAnsi"/>
          <w:highlight w:val="cyan"/>
        </w:rPr>
        <w:t>carving off a sphere of influence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neo-</w:t>
      </w:r>
      <w:r w:rsidRPr="000B6C97">
        <w:rPr>
          <w:rStyle w:val="Emphasis"/>
          <w:rFonts w:asciiTheme="minorHAnsi" w:hAnsiTheme="minorHAnsi" w:cstheme="minorHAnsi"/>
          <w:highlight w:val="cyan"/>
        </w:rPr>
        <w:t>primacy assumes</w:t>
      </w:r>
      <w:r w:rsidRPr="001F2986">
        <w:rPr>
          <w:rStyle w:val="StyleUnderline"/>
          <w:rFonts w:asciiTheme="minorHAnsi" w:hAnsiTheme="minorHAnsi" w:cstheme="minorHAnsi"/>
        </w:rPr>
        <w:t xml:space="preserve">. By making more of the China threat than warranted, neo-primacy thereby </w:t>
      </w:r>
      <w:r w:rsidRPr="001F2986">
        <w:rPr>
          <w:rStyle w:val="Emphasis"/>
          <w:rFonts w:asciiTheme="minorHAnsi" w:hAnsiTheme="minorHAnsi" w:cstheme="minorHAnsi"/>
        </w:rPr>
        <w:t>risks creating</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broader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deeper contest with Beijing</w:t>
      </w:r>
      <w:r w:rsidRPr="001F2986">
        <w:rPr>
          <w:rStyle w:val="StyleUnderline"/>
          <w:rFonts w:asciiTheme="minorHAnsi" w:hAnsiTheme="minorHAnsi" w:cstheme="minorHAnsi"/>
        </w:rPr>
        <w:t xml:space="preserve"> than is warranted.</w:t>
      </w:r>
    </w:p>
    <w:p w14:paraId="037CE1D4" w14:textId="77777777" w:rsidR="00BE2BB0" w:rsidRDefault="00BE2BB0" w:rsidP="00BE2BB0">
      <w:pPr>
        <w:rPr>
          <w:rFonts w:asciiTheme="minorHAnsi" w:hAnsiTheme="minorHAnsi" w:cstheme="minorBidi"/>
        </w:rPr>
      </w:pPr>
    </w:p>
    <w:p w14:paraId="68F0441A" w14:textId="77777777" w:rsidR="00BE2BB0" w:rsidRDefault="00BE2BB0" w:rsidP="00BE2BB0">
      <w:pPr>
        <w:pStyle w:val="Heading3"/>
      </w:pPr>
      <w:bookmarkStart w:id="2" w:name="_Hlk67644754"/>
      <w:r>
        <w:t>2AC—“China Threat”</w:t>
      </w:r>
    </w:p>
    <w:p w14:paraId="64717B3A" w14:textId="77777777" w:rsidR="00BE2BB0" w:rsidRDefault="00BE2BB0" w:rsidP="00BE2BB0">
      <w:pPr>
        <w:pStyle w:val="Heading4"/>
      </w:pPr>
      <w:r>
        <w:t>Their threatening characterization of China is a xenophobic mentality that stems from the Cold War aversion to socialism.</w:t>
      </w:r>
    </w:p>
    <w:p w14:paraId="70913B7B" w14:textId="77777777" w:rsidR="00BE2BB0" w:rsidRPr="00AA6C75" w:rsidRDefault="00BE2BB0" w:rsidP="00BE2BB0">
      <w:r w:rsidRPr="00AA6C75">
        <w:rPr>
          <w:rStyle w:val="Style13ptBold"/>
        </w:rPr>
        <w:t>Sui 18</w:t>
      </w:r>
      <w:r>
        <w:t xml:space="preserve"> (Yu, Professor, China Center for Contemporary World Studies, “The ‘China Threat’ Fallacy,” 23 March 2018, </w:t>
      </w:r>
      <w:hyperlink r:id="rId12" w:history="1">
        <w:r w:rsidRPr="00B97A50">
          <w:rPr>
            <w:rStyle w:val="Hyperlink"/>
          </w:rPr>
          <w:t>https://www.chinausfocus.com/peace-security/the-china-threat-fallacy</w:t>
        </w:r>
      </w:hyperlink>
      <w:r>
        <w:t>, DOA: 1-31-2020) //Snowball //strikethrough of rhetoric</w:t>
      </w:r>
    </w:p>
    <w:p w14:paraId="0EA3CE9B" w14:textId="77777777" w:rsidR="00BE2BB0" w:rsidRPr="00AA6C75" w:rsidRDefault="00BE2BB0" w:rsidP="00BE2BB0">
      <w:pPr>
        <w:rPr>
          <w:sz w:val="16"/>
        </w:rPr>
      </w:pPr>
      <w:r w:rsidRPr="00AA6C75">
        <w:rPr>
          <w:sz w:val="16"/>
        </w:rPr>
        <w:t xml:space="preserve">The </w:t>
      </w:r>
      <w:r w:rsidRPr="00AA6C75">
        <w:rPr>
          <w:rStyle w:val="StyleUnderline"/>
          <w:highlight w:val="yellow"/>
        </w:rPr>
        <w:t>‘China threat’</w:t>
      </w:r>
      <w:r w:rsidRPr="00AA6C75">
        <w:rPr>
          <w:rStyle w:val="StyleUnderline"/>
        </w:rPr>
        <w:t xml:space="preserve"> has </w:t>
      </w:r>
      <w:r w:rsidRPr="00AA6C75">
        <w:rPr>
          <w:rStyle w:val="StyleUnderline"/>
          <w:highlight w:val="yellow"/>
        </w:rPr>
        <w:t>dominated the Western view</w:t>
      </w:r>
      <w:r w:rsidRPr="00AA6C75">
        <w:rPr>
          <w:rStyle w:val="StyleUnderline"/>
        </w:rPr>
        <w:t xml:space="preserve"> of China </w:t>
      </w:r>
      <w:r w:rsidRPr="00AA6C75">
        <w:rPr>
          <w:rStyle w:val="StyleUnderline"/>
          <w:highlight w:val="yellow"/>
        </w:rPr>
        <w:t>since the</w:t>
      </w:r>
      <w:r w:rsidRPr="00AA6C75">
        <w:rPr>
          <w:rStyle w:val="StyleUnderline"/>
        </w:rPr>
        <w:t xml:space="preserve"> end of the </w:t>
      </w:r>
      <w:r w:rsidRPr="00AA6C75">
        <w:rPr>
          <w:rStyle w:val="StyleUnderline"/>
          <w:highlight w:val="yellow"/>
        </w:rPr>
        <w:t>Cold War</w:t>
      </w:r>
      <w:r w:rsidRPr="00AA6C75">
        <w:rPr>
          <w:sz w:val="16"/>
        </w:rPr>
        <w:t xml:space="preserve">, especially that of the US. </w:t>
      </w:r>
      <w:r w:rsidRPr="00AA6C75">
        <w:rPr>
          <w:rStyle w:val="StyleUnderline"/>
          <w:highlight w:val="yellow"/>
        </w:rPr>
        <w:t>It is the</w:t>
      </w:r>
      <w:r w:rsidRPr="00AA6C75">
        <w:rPr>
          <w:rStyle w:val="StyleUnderline"/>
        </w:rPr>
        <w:t xml:space="preserve"> fundamental </w:t>
      </w:r>
      <w:r w:rsidRPr="00AA6C75">
        <w:rPr>
          <w:rStyle w:val="StyleUnderline"/>
          <w:highlight w:val="yellow"/>
        </w:rPr>
        <w:t>reason behind the American reluctance to</w:t>
      </w:r>
      <w:r w:rsidRPr="00AA6C75">
        <w:rPr>
          <w:rStyle w:val="StyleUnderline"/>
        </w:rPr>
        <w:t xml:space="preserve"> respond to China’s proposal to </w:t>
      </w:r>
      <w:r w:rsidRPr="00AA6C75">
        <w:rPr>
          <w:rStyle w:val="StyleUnderline"/>
          <w:highlight w:val="yellow"/>
        </w:rPr>
        <w:t>jointly develop</w:t>
      </w:r>
      <w:r w:rsidRPr="00AA6C75">
        <w:rPr>
          <w:rStyle w:val="StyleUnderline"/>
        </w:rPr>
        <w:t xml:space="preserve"> a new model of major-country </w:t>
      </w:r>
      <w:r w:rsidRPr="00AA6C75">
        <w:rPr>
          <w:rStyle w:val="StyleUnderline"/>
          <w:highlight w:val="yellow"/>
        </w:rPr>
        <w:t>relations</w:t>
      </w:r>
      <w:r w:rsidRPr="00AA6C75">
        <w:rPr>
          <w:sz w:val="16"/>
        </w:rPr>
        <w:t>, resulting in twists and turns in bilateral relations.</w:t>
      </w:r>
    </w:p>
    <w:p w14:paraId="3D39B998" w14:textId="77777777" w:rsidR="00BE2BB0" w:rsidRPr="00AA6C75" w:rsidRDefault="00BE2BB0" w:rsidP="00BE2BB0">
      <w:pPr>
        <w:rPr>
          <w:sz w:val="16"/>
        </w:rPr>
      </w:pPr>
      <w:r w:rsidRPr="00AA6C75">
        <w:rPr>
          <w:sz w:val="16"/>
        </w:rPr>
        <w:t xml:space="preserve">The </w:t>
      </w:r>
      <w:r w:rsidRPr="00AA6C75">
        <w:rPr>
          <w:rStyle w:val="StyleUnderline"/>
          <w:highlight w:val="yellow"/>
        </w:rPr>
        <w:t>fabricants</w:t>
      </w:r>
      <w:r w:rsidRPr="00AA6C75">
        <w:rPr>
          <w:sz w:val="16"/>
        </w:rPr>
        <w:t xml:space="preserve"> and pushers </w:t>
      </w:r>
      <w:r w:rsidRPr="00AA6C75">
        <w:rPr>
          <w:rStyle w:val="StyleUnderline"/>
          <w:highlight w:val="yellow"/>
        </w:rPr>
        <w:t>of China threat</w:t>
      </w:r>
      <w:r w:rsidRPr="00AA6C75">
        <w:rPr>
          <w:rStyle w:val="StyleUnderline"/>
        </w:rPr>
        <w:t xml:space="preserve"> arguments </w:t>
      </w:r>
      <w:r w:rsidRPr="00AA6C75">
        <w:rPr>
          <w:rStyle w:val="StyleUnderline"/>
          <w:highlight w:val="yellow"/>
        </w:rPr>
        <w:t>don’t like socialism</w:t>
      </w:r>
      <w:r w:rsidRPr="00AA6C75">
        <w:rPr>
          <w:sz w:val="16"/>
        </w:rPr>
        <w:t>. They always want to change China’s color, and use the China threat as an excuse. As the Chinese proverb goes, ‘the well water does not intrude into the river water’, i.e., each one should mind his own businesses. History has made it very clear that any attempt to impose oneself on others will go nowhere.</w:t>
      </w:r>
    </w:p>
    <w:p w14:paraId="6A91D947" w14:textId="77777777" w:rsidR="00BE2BB0" w:rsidRPr="00AA6C75" w:rsidRDefault="00BE2BB0" w:rsidP="00BE2BB0">
      <w:pPr>
        <w:rPr>
          <w:sz w:val="16"/>
          <w:szCs w:val="14"/>
        </w:rPr>
      </w:pPr>
      <w:r w:rsidRPr="00AA6C75">
        <w:rPr>
          <w:sz w:val="16"/>
          <w:szCs w:val="14"/>
        </w:rPr>
        <w:t>Therefore, the China threat arguments are made to threaten China.</w:t>
      </w:r>
    </w:p>
    <w:p w14:paraId="7849698F" w14:textId="77777777" w:rsidR="00BE2BB0" w:rsidRPr="00AA6C75" w:rsidRDefault="00BE2BB0" w:rsidP="00BE2BB0">
      <w:pPr>
        <w:rPr>
          <w:sz w:val="16"/>
          <w:szCs w:val="14"/>
        </w:rPr>
      </w:pPr>
      <w:r w:rsidRPr="00AA6C75">
        <w:rPr>
          <w:sz w:val="16"/>
          <w:szCs w:val="14"/>
        </w:rPr>
        <w:t xml:space="preserve">Second, the China threat allegations are </w:t>
      </w:r>
      <w:r w:rsidRPr="00AA6C75">
        <w:rPr>
          <w:strike/>
          <w:sz w:val="16"/>
          <w:szCs w:val="14"/>
        </w:rPr>
        <w:t>paroxysmal</w:t>
      </w:r>
      <w:r w:rsidRPr="00AA6C75">
        <w:rPr>
          <w:sz w:val="16"/>
          <w:szCs w:val="14"/>
        </w:rPr>
        <w:t>. Since the founding of New China, China threat theories have been common. But there have been ups and downs along with the changing international situation and attackers’ mindsets.</w:t>
      </w:r>
    </w:p>
    <w:p w14:paraId="33637AF3" w14:textId="77777777" w:rsidR="00BE2BB0" w:rsidRPr="00AA6C75" w:rsidRDefault="00BE2BB0" w:rsidP="00BE2BB0">
      <w:pPr>
        <w:rPr>
          <w:sz w:val="16"/>
          <w:szCs w:val="14"/>
        </w:rPr>
      </w:pPr>
      <w:r w:rsidRPr="00AA6C75">
        <w:rPr>
          <w:sz w:val="16"/>
          <w:szCs w:val="14"/>
        </w:rPr>
        <w:t>In the nearly thirty years since the end of the Cold War, there have been three waves of China threat choruses.</w:t>
      </w:r>
    </w:p>
    <w:p w14:paraId="0A709A9E" w14:textId="77777777" w:rsidR="00BE2BB0" w:rsidRPr="00AA6C75" w:rsidRDefault="00BE2BB0" w:rsidP="00BE2BB0">
      <w:pPr>
        <w:rPr>
          <w:sz w:val="16"/>
        </w:rPr>
      </w:pPr>
      <w:r w:rsidRPr="00AA6C75">
        <w:rPr>
          <w:sz w:val="16"/>
        </w:rPr>
        <w:t xml:space="preserve">The first came upon Soviet disintegration and the outstanding achievements in China with reform and opening-up. While congratulating itself on the Soviet collapse, </w:t>
      </w:r>
      <w:r w:rsidRPr="00AA6C75">
        <w:rPr>
          <w:rStyle w:val="StyleUnderline"/>
        </w:rPr>
        <w:t>the West resorted to China threat propaganda to try to break down socialist China</w:t>
      </w:r>
      <w:r w:rsidRPr="00AA6C75">
        <w:rPr>
          <w:sz w:val="16"/>
        </w:rPr>
        <w:t xml:space="preserve">. Deng Xiaoping saw it clearly and proposed the approach of observing calmly, holding our position, meeting challenges with composure, keeping a low key, never taking the lead, biding our time, and making some difference when opportunities allow. As such, </w:t>
      </w:r>
      <w:r w:rsidRPr="00AA6C75">
        <w:rPr>
          <w:rStyle w:val="StyleUnderline"/>
        </w:rPr>
        <w:t>China</w:t>
      </w:r>
      <w:r w:rsidRPr="00AA6C75">
        <w:rPr>
          <w:sz w:val="16"/>
        </w:rPr>
        <w:t xml:space="preserve"> stood unmoved and </w:t>
      </w:r>
      <w:r w:rsidRPr="00AA6C75">
        <w:rPr>
          <w:rStyle w:val="StyleUnderline"/>
        </w:rPr>
        <w:t>continued steadily along the path to peaceful development</w:t>
      </w:r>
      <w:r w:rsidRPr="00AA6C75">
        <w:rPr>
          <w:sz w:val="16"/>
        </w:rPr>
        <w:t>.</w:t>
      </w:r>
    </w:p>
    <w:p w14:paraId="1CE846D0" w14:textId="77777777" w:rsidR="00BE2BB0" w:rsidRPr="00AA6C75" w:rsidRDefault="00BE2BB0" w:rsidP="00BE2BB0">
      <w:pPr>
        <w:rPr>
          <w:sz w:val="16"/>
        </w:rPr>
      </w:pPr>
      <w:r w:rsidRPr="00AA6C75">
        <w:rPr>
          <w:sz w:val="16"/>
        </w:rPr>
        <w:t xml:space="preserve">The second wave arrived when the US started to go downhill. Since the beginning of the new century, the US suffered from the September 11 attacks, the Iraq War and the financial crisis, whereas China became the world’s second largest economy in 2011. </w:t>
      </w:r>
      <w:r w:rsidRPr="00AA6C75">
        <w:rPr>
          <w:rStyle w:val="StyleUnderline"/>
          <w:highlight w:val="yellow"/>
        </w:rPr>
        <w:t>The</w:t>
      </w:r>
      <w:r w:rsidRPr="00AA6C75">
        <w:rPr>
          <w:rStyle w:val="StyleUnderline"/>
        </w:rPr>
        <w:t xml:space="preserve"> striking contrast between the </w:t>
      </w:r>
      <w:r w:rsidRPr="00AA6C75">
        <w:rPr>
          <w:rStyle w:val="StyleUnderline"/>
          <w:highlight w:val="yellow"/>
        </w:rPr>
        <w:t>malfunctioning capitalist system and</w:t>
      </w:r>
      <w:r w:rsidRPr="00AA6C75">
        <w:rPr>
          <w:rStyle w:val="StyleUnderline"/>
        </w:rPr>
        <w:t xml:space="preserve"> the </w:t>
      </w:r>
      <w:r w:rsidRPr="00AA6C75">
        <w:rPr>
          <w:rStyle w:val="StyleUnderline"/>
          <w:highlight w:val="yellow"/>
        </w:rPr>
        <w:t>successful China</w:t>
      </w:r>
      <w:r w:rsidRPr="00AA6C75">
        <w:rPr>
          <w:rStyle w:val="StyleUnderline"/>
        </w:rPr>
        <w:t xml:space="preserve"> model </w:t>
      </w:r>
      <w:r w:rsidRPr="00AA6C75">
        <w:rPr>
          <w:rStyle w:val="StyleUnderline"/>
          <w:highlight w:val="yellow"/>
        </w:rPr>
        <w:t>prompted</w:t>
      </w:r>
      <w:r w:rsidRPr="00AA6C75">
        <w:rPr>
          <w:rStyle w:val="StyleUnderline"/>
        </w:rPr>
        <w:t xml:space="preserve"> another round of </w:t>
      </w:r>
      <w:r w:rsidRPr="00AA6C75">
        <w:rPr>
          <w:rStyle w:val="StyleUnderline"/>
          <w:highlight w:val="yellow"/>
        </w:rPr>
        <w:t>China threat warnings</w:t>
      </w:r>
      <w:r w:rsidRPr="00AA6C75">
        <w:rPr>
          <w:sz w:val="16"/>
        </w:rPr>
        <w:t>.</w:t>
      </w:r>
    </w:p>
    <w:p w14:paraId="15F161DF" w14:textId="77777777" w:rsidR="00BE2BB0" w:rsidRPr="00AA6C75" w:rsidRDefault="00BE2BB0" w:rsidP="00BE2BB0">
      <w:pPr>
        <w:rPr>
          <w:sz w:val="16"/>
          <w:szCs w:val="14"/>
        </w:rPr>
      </w:pPr>
      <w:r w:rsidRPr="00AA6C75">
        <w:rPr>
          <w:sz w:val="16"/>
          <w:szCs w:val="14"/>
        </w:rPr>
        <w:t>The third wave is most recent, emerging after the 19th National Party Congress produced a grand plan for China. In face of the glorious achievements in developing socialism with Chinese characteristics, various new terms, such as ‘sharp power’, ‘creditor imperialism’ or ‘new imperial power’, have emerged, adding inflammatory new details to the China threat fallacy.</w:t>
      </w:r>
    </w:p>
    <w:p w14:paraId="6844665A" w14:textId="77777777" w:rsidR="00BE2BB0" w:rsidRPr="00AA6C75" w:rsidRDefault="00BE2BB0" w:rsidP="00BE2BB0">
      <w:pPr>
        <w:rPr>
          <w:sz w:val="16"/>
        </w:rPr>
      </w:pPr>
      <w:r w:rsidRPr="00AA6C75">
        <w:rPr>
          <w:sz w:val="16"/>
        </w:rPr>
        <w:t xml:space="preserve">Third, scoundrelism plays a role. </w:t>
      </w:r>
      <w:r w:rsidRPr="00AA6C75">
        <w:rPr>
          <w:rStyle w:val="StyleUnderline"/>
          <w:highlight w:val="yellow"/>
        </w:rPr>
        <w:t>Fabricants</w:t>
      </w:r>
      <w:r w:rsidRPr="00AA6C75">
        <w:rPr>
          <w:sz w:val="16"/>
        </w:rPr>
        <w:t xml:space="preserve"> and propagators </w:t>
      </w:r>
      <w:r w:rsidRPr="00AA6C75">
        <w:rPr>
          <w:rStyle w:val="StyleUnderline"/>
        </w:rPr>
        <w:t>of the China threat fallacy</w:t>
      </w:r>
      <w:r w:rsidRPr="00AA6C75">
        <w:rPr>
          <w:sz w:val="16"/>
        </w:rPr>
        <w:t xml:space="preserve"> have rather different backgrounds. I’d say an overbearing arrogance was behind the initial creation of this theory. These are people who </w:t>
      </w:r>
      <w:r w:rsidRPr="00AA6C75">
        <w:rPr>
          <w:rStyle w:val="StyleUnderline"/>
          <w:highlight w:val="yellow"/>
        </w:rPr>
        <w:t>regard themselves as number one in the universe</w:t>
      </w:r>
      <w:r w:rsidRPr="00AA6C75">
        <w:rPr>
          <w:sz w:val="16"/>
        </w:rPr>
        <w:t xml:space="preserve">, do not accept diversities of civilization and do not allow other peoples to choose their own social system, path to development, or way of life on the basis of their own national conditions and popular will. </w:t>
      </w:r>
      <w:r w:rsidRPr="00AA6C75">
        <w:rPr>
          <w:rStyle w:val="StyleUnderline"/>
        </w:rPr>
        <w:t>Those people</w:t>
      </w:r>
      <w:r w:rsidRPr="00AA6C75">
        <w:rPr>
          <w:sz w:val="16"/>
        </w:rPr>
        <w:t xml:space="preserve"> tend to have misgivings or concerns with China’s robust growth. Both </w:t>
      </w:r>
      <w:r w:rsidRPr="00AA6C75">
        <w:rPr>
          <w:rStyle w:val="StyleUnderline"/>
        </w:rPr>
        <w:t>fail to seek truth from facts or to shake off the Cold War mentality</w:t>
      </w:r>
      <w:r w:rsidRPr="00AA6C75">
        <w:rPr>
          <w:sz w:val="16"/>
        </w:rPr>
        <w:t>.</w:t>
      </w:r>
    </w:p>
    <w:p w14:paraId="23176955" w14:textId="77777777" w:rsidR="00BE2BB0" w:rsidRPr="00AA6C75" w:rsidRDefault="00BE2BB0" w:rsidP="00BE2BB0">
      <w:pPr>
        <w:rPr>
          <w:sz w:val="16"/>
        </w:rPr>
      </w:pPr>
      <w:r w:rsidRPr="00AA6C75">
        <w:rPr>
          <w:sz w:val="16"/>
        </w:rPr>
        <w:t xml:space="preserve">Fourth, the China threat arguments can be extremely deceptive. </w:t>
      </w:r>
      <w:r w:rsidRPr="00AA6C75">
        <w:rPr>
          <w:rStyle w:val="StyleUnderline"/>
          <w:highlight w:val="yellow"/>
        </w:rPr>
        <w:t>The West has strong mass media</w:t>
      </w:r>
      <w:r w:rsidRPr="00AA6C75">
        <w:rPr>
          <w:rStyle w:val="StyleUnderline"/>
        </w:rPr>
        <w:t>. The ‘China threat’ arguments are indeed able to deceive people with traditional bias against China</w:t>
      </w:r>
      <w:r w:rsidRPr="00AA6C75">
        <w:rPr>
          <w:sz w:val="16"/>
        </w:rPr>
        <w:t>, especially those who are ignorant of the facts. The mass media is used to distort China’s image, exaggerate existing problems (which are already being handled), and interpret everything along China threat lines.</w:t>
      </w:r>
    </w:p>
    <w:p w14:paraId="5430A52A" w14:textId="77777777" w:rsidR="00BE2BB0" w:rsidRPr="00AA6C75" w:rsidRDefault="00BE2BB0" w:rsidP="00BE2BB0">
      <w:pPr>
        <w:rPr>
          <w:sz w:val="16"/>
        </w:rPr>
      </w:pPr>
      <w:r w:rsidRPr="00AA6C75">
        <w:rPr>
          <w:sz w:val="16"/>
        </w:rPr>
        <w:t xml:space="preserve">It goes without saying that </w:t>
      </w:r>
      <w:r w:rsidRPr="00AA6C75">
        <w:rPr>
          <w:rStyle w:val="StyleUnderline"/>
          <w:highlight w:val="yellow"/>
        </w:rPr>
        <w:t>countries both cooperate</w:t>
      </w:r>
      <w:r w:rsidRPr="00AA6C75">
        <w:rPr>
          <w:rStyle w:val="StyleUnderline"/>
        </w:rPr>
        <w:t xml:space="preserve"> with </w:t>
      </w:r>
      <w:r w:rsidRPr="00AA6C75">
        <w:rPr>
          <w:rStyle w:val="StyleUnderline"/>
          <w:highlight w:val="yellow"/>
        </w:rPr>
        <w:t>and compete against one another</w:t>
      </w:r>
      <w:r w:rsidRPr="00AA6C75">
        <w:rPr>
          <w:rStyle w:val="StyleUnderline"/>
        </w:rPr>
        <w:t xml:space="preserve"> at the same time</w:t>
      </w:r>
      <w:r w:rsidRPr="00AA6C75">
        <w:rPr>
          <w:sz w:val="16"/>
        </w:rPr>
        <w:t xml:space="preserve">. The combination of cooperation with competition leads to mutual benefit. However, </w:t>
      </w:r>
      <w:r w:rsidRPr="00AA6C75">
        <w:rPr>
          <w:rStyle w:val="StyleUnderline"/>
          <w:highlight w:val="yellow"/>
        </w:rPr>
        <w:t>advocates of</w:t>
      </w:r>
      <w:r w:rsidRPr="00AA6C75">
        <w:rPr>
          <w:rStyle w:val="StyleUnderline"/>
        </w:rPr>
        <w:t xml:space="preserve"> the </w:t>
      </w:r>
      <w:r w:rsidRPr="00AA6C75">
        <w:rPr>
          <w:rStyle w:val="StyleUnderline"/>
          <w:highlight w:val="yellow"/>
        </w:rPr>
        <w:t>China threat deliberately overstate</w:t>
      </w:r>
      <w:r w:rsidRPr="00AA6C75">
        <w:rPr>
          <w:rStyle w:val="StyleUnderline"/>
        </w:rPr>
        <w:t xml:space="preserve"> the reasonable </w:t>
      </w:r>
      <w:r w:rsidRPr="00AA6C75">
        <w:rPr>
          <w:rStyle w:val="StyleUnderline"/>
          <w:highlight w:val="yellow"/>
        </w:rPr>
        <w:t>competition</w:t>
      </w:r>
      <w:r w:rsidRPr="00AA6C75">
        <w:rPr>
          <w:rStyle w:val="StyleUnderline"/>
        </w:rPr>
        <w:t xml:space="preserve"> between countries </w:t>
      </w:r>
      <w:r w:rsidRPr="00AA6C75">
        <w:rPr>
          <w:rStyle w:val="StyleUnderline"/>
          <w:highlight w:val="yellow"/>
        </w:rPr>
        <w:t>as</w:t>
      </w:r>
      <w:r w:rsidRPr="00AA6C75">
        <w:rPr>
          <w:rStyle w:val="StyleUnderline"/>
        </w:rPr>
        <w:t xml:space="preserve"> a </w:t>
      </w:r>
      <w:r w:rsidRPr="00AA6C75">
        <w:rPr>
          <w:rStyle w:val="StyleUnderline"/>
          <w:highlight w:val="yellow"/>
        </w:rPr>
        <w:t>confrontation</w:t>
      </w:r>
      <w:r w:rsidRPr="00AA6C75">
        <w:rPr>
          <w:sz w:val="16"/>
        </w:rPr>
        <w:t>, fooling many.</w:t>
      </w:r>
    </w:p>
    <w:p w14:paraId="693D1A71" w14:textId="77777777" w:rsidR="00BE2BB0" w:rsidRPr="00AA6C75" w:rsidRDefault="00BE2BB0" w:rsidP="00BE2BB0">
      <w:pPr>
        <w:rPr>
          <w:sz w:val="16"/>
        </w:rPr>
      </w:pPr>
      <w:r w:rsidRPr="00AA6C75">
        <w:rPr>
          <w:sz w:val="16"/>
        </w:rPr>
        <w:t xml:space="preserve">Fifth, </w:t>
      </w:r>
      <w:r w:rsidRPr="00AA6C75">
        <w:rPr>
          <w:rStyle w:val="StyleUnderline"/>
          <w:highlight w:val="yellow"/>
        </w:rPr>
        <w:t>the arguments</w:t>
      </w:r>
      <w:r w:rsidRPr="00AA6C75">
        <w:rPr>
          <w:rStyle w:val="StyleUnderline"/>
        </w:rPr>
        <w:t xml:space="preserve"> are fragile. They can’t stand the test of time because fundamentally they </w:t>
      </w:r>
      <w:r w:rsidRPr="00AA6C75">
        <w:rPr>
          <w:rStyle w:val="StyleUnderline"/>
          <w:highlight w:val="yellow"/>
        </w:rPr>
        <w:t>are unrealistic and illogical</w:t>
      </w:r>
      <w:r w:rsidRPr="00AA6C75">
        <w:rPr>
          <w:sz w:val="16"/>
        </w:rPr>
        <w:t>.</w:t>
      </w:r>
    </w:p>
    <w:p w14:paraId="682C4740" w14:textId="77777777" w:rsidR="00BE2BB0" w:rsidRPr="001F2986" w:rsidRDefault="00BE2BB0" w:rsidP="00BE2BB0">
      <w:pPr>
        <w:rPr>
          <w:rStyle w:val="StyleUnderline"/>
          <w:rFonts w:asciiTheme="minorHAnsi" w:hAnsiTheme="minorHAnsi" w:cstheme="minorHAnsi"/>
        </w:rPr>
      </w:pPr>
    </w:p>
    <w:bookmarkEnd w:id="2"/>
    <w:p w14:paraId="05B6592A" w14:textId="77777777" w:rsidR="00BE2BB0" w:rsidRDefault="00BE2BB0" w:rsidP="00BE2BB0">
      <w:pPr>
        <w:rPr>
          <w:rFonts w:asciiTheme="minorHAnsi" w:hAnsiTheme="minorHAnsi" w:cstheme="minorBidi"/>
        </w:rPr>
      </w:pPr>
    </w:p>
    <w:p w14:paraId="6C53994F" w14:textId="77777777" w:rsidR="00BE2BB0" w:rsidRPr="00BE2BB0" w:rsidRDefault="00BE2BB0" w:rsidP="00BE2BB0"/>
    <w:p w14:paraId="7B674237" w14:textId="77777777" w:rsidR="00BE2BB0" w:rsidRPr="00BE2BB0" w:rsidRDefault="00BE2BB0" w:rsidP="00BE2BB0"/>
    <w:p w14:paraId="38FA78C6" w14:textId="7F4A4D09" w:rsidR="009168BD" w:rsidRDefault="00BE2BB0" w:rsidP="00BE2BB0">
      <w:pPr>
        <w:pStyle w:val="Heading1"/>
      </w:pPr>
      <w:r>
        <w:t>2NC</w:t>
      </w:r>
    </w:p>
    <w:p w14:paraId="2BA61007" w14:textId="1CC19F3B" w:rsidR="00BE2BB0" w:rsidRPr="00BE2BB0" w:rsidRDefault="00BE2BB0" w:rsidP="00BE2BB0">
      <w:pPr>
        <w:pStyle w:val="Heading2"/>
      </w:pPr>
      <w:r>
        <w:t>K</w:t>
      </w:r>
    </w:p>
    <w:p w14:paraId="5E943F95" w14:textId="21F46CB1" w:rsidR="009168BD" w:rsidRPr="00E51994" w:rsidRDefault="009168BD" w:rsidP="009168BD">
      <w:pPr>
        <w:pStyle w:val="Heading4"/>
        <w:rPr>
          <w:rFonts w:cs="Helvetica"/>
        </w:rPr>
      </w:pPr>
      <w:r w:rsidRPr="00E51994">
        <w:rPr>
          <w:rFonts w:cs="Helvetica"/>
        </w:rPr>
        <w:t>Data denies environmental progress.</w:t>
      </w:r>
    </w:p>
    <w:p w14:paraId="78581DDA" w14:textId="77777777" w:rsidR="009168BD" w:rsidRPr="00E51994" w:rsidRDefault="009168BD" w:rsidP="009168BD">
      <w:r w:rsidRPr="00E51994">
        <w:rPr>
          <w:rStyle w:val="Style13ptBold"/>
        </w:rPr>
        <w:t>Hickel 20</w:t>
      </w:r>
      <w:r w:rsidRPr="00E51994">
        <w:t xml:space="preserve">, Fellow of the Royal Society of Arts, Visiting Senior Fellow at the International Inequalities Institute at the London School of Economics, and Senior Lecturer at Goldsmiths, University of London. He serves on the Statistical Advisory Panel for the UN Human Development Report 2020, the advisory board of the Green New Deal for Europe, and on the Harvard-Lancet Commission on Reparations and Redistributive Justice. (Dr. Jason Hickel, 10-27-2020, "Degrowth: A response to Branko Milanovic", </w:t>
      </w:r>
      <w:r w:rsidRPr="00E51994">
        <w:rPr>
          <w:i/>
          <w:iCs/>
        </w:rPr>
        <w:t>Jason Hickel</w:t>
      </w:r>
      <w:r w:rsidRPr="00E51994">
        <w:t xml:space="preserve">, </w:t>
      </w:r>
      <w:hyperlink r:id="rId13" w:history="1">
        <w:r w:rsidRPr="00E51994">
          <w:rPr>
            <w:rStyle w:val="Hyperlink"/>
          </w:rPr>
          <w:t>https://www.jasonhickel.org/blog/2017/11/19/why-branko-milanovic-is-wrong-about-de-growth</w:t>
        </w:r>
      </w:hyperlink>
      <w:r w:rsidRPr="00E51994">
        <w:t>) *Note: the url has a different date/title than the article---that’s not a cite mistake, just a website quirk</w:t>
      </w:r>
    </w:p>
    <w:p w14:paraId="677E3585" w14:textId="77777777" w:rsidR="009168BD" w:rsidRPr="00E51994" w:rsidRDefault="009168BD" w:rsidP="009168BD">
      <w:pPr>
        <w:rPr>
          <w:rStyle w:val="Emphasis"/>
        </w:rPr>
      </w:pPr>
      <w:r w:rsidRPr="00E51994">
        <w:t xml:space="preserve">6. </w:t>
      </w:r>
      <w:r w:rsidRPr="00E51994">
        <w:rPr>
          <w:rStyle w:val="Emphasis"/>
        </w:rPr>
        <w:t>Green growth is not a thing</w:t>
      </w:r>
    </w:p>
    <w:p w14:paraId="6FD81CEF" w14:textId="77777777" w:rsidR="009168BD" w:rsidRPr="00E51994" w:rsidRDefault="009168BD" w:rsidP="009168BD">
      <w:r w:rsidRPr="00E51994">
        <w:rPr>
          <w:rStyle w:val="StyleUnderline"/>
        </w:rPr>
        <w:t>Milanovic believes</w:t>
      </w:r>
      <w:r w:rsidRPr="00E51994">
        <w:t xml:space="preserve"> that </w:t>
      </w:r>
      <w:r w:rsidRPr="00E51994">
        <w:rPr>
          <w:rStyle w:val="StyleUnderline"/>
        </w:rPr>
        <w:t>technology will come to our rescue, and make growth “green”.</w:t>
      </w:r>
      <w:r w:rsidRPr="00E51994">
        <w:t xml:space="preserve"> Unfortunately </w:t>
      </w:r>
      <w:r w:rsidRPr="00E51994">
        <w:rPr>
          <w:rStyle w:val="StyleUnderline"/>
        </w:rPr>
        <w:t xml:space="preserve">there is a </w:t>
      </w:r>
      <w:r w:rsidRPr="00E51994">
        <w:rPr>
          <w:rStyle w:val="Emphasis"/>
        </w:rPr>
        <w:t>strong consensus against this assumption</w:t>
      </w:r>
      <w:r w:rsidRPr="00E51994">
        <w:rPr>
          <w:rStyle w:val="StyleUnderline"/>
        </w:rPr>
        <w:t>.</w:t>
      </w:r>
      <w:r w:rsidRPr="00E51994">
        <w:t xml:space="preserve"> We have reviewed the relevant empirical evidence here (“Is green growth possible?”), examining both CO2 emissions and resource use. </w:t>
      </w:r>
    </w:p>
    <w:p w14:paraId="50DAF30F" w14:textId="77777777" w:rsidR="009168BD" w:rsidRPr="00E51994" w:rsidRDefault="009168BD" w:rsidP="009168BD">
      <w:r w:rsidRPr="00E51994">
        <w:t xml:space="preserve">Briefly, </w:t>
      </w:r>
      <w:r w:rsidRPr="00E51994">
        <w:rPr>
          <w:rStyle w:val="StyleUnderline"/>
        </w:rPr>
        <w:t xml:space="preserve">about CO2, </w:t>
      </w:r>
      <w:r w:rsidRPr="00E51994">
        <w:rPr>
          <w:rStyle w:val="StyleUnderline"/>
          <w:highlight w:val="cyan"/>
        </w:rPr>
        <w:t xml:space="preserve">the question is </w:t>
      </w:r>
      <w:r w:rsidRPr="00E51994">
        <w:rPr>
          <w:rStyle w:val="Emphasis"/>
          <w:highlight w:val="cyan"/>
        </w:rPr>
        <w:t>not</w:t>
      </w:r>
      <w:r w:rsidRPr="00E51994">
        <w:rPr>
          <w:rStyle w:val="StyleUnderline"/>
          <w:highlight w:val="cyan"/>
        </w:rPr>
        <w:t xml:space="preserve"> whether GDP can be </w:t>
      </w:r>
      <w:r w:rsidRPr="00E51994">
        <w:rPr>
          <w:rStyle w:val="Emphasis"/>
          <w:highlight w:val="cyan"/>
        </w:rPr>
        <w:t>decoupled</w:t>
      </w:r>
      <w:r w:rsidRPr="00E51994">
        <w:rPr>
          <w:rStyle w:val="Emphasis"/>
        </w:rPr>
        <w:t xml:space="preserve"> from emissions</w:t>
      </w:r>
      <w:r w:rsidRPr="00E51994">
        <w:t xml:space="preserve"> (we know that it can be</w:t>
      </w:r>
      <w:r w:rsidRPr="00E51994">
        <w:rPr>
          <w:rStyle w:val="StyleUnderline"/>
        </w:rPr>
        <w:t xml:space="preserve">), </w:t>
      </w:r>
      <w:r w:rsidRPr="00E51994">
        <w:rPr>
          <w:rStyle w:val="StyleUnderline"/>
          <w:highlight w:val="cyan"/>
        </w:rPr>
        <w:t>the question is whether this can be</w:t>
      </w:r>
      <w:r w:rsidRPr="00E51994">
        <w:rPr>
          <w:rStyle w:val="StyleUnderline"/>
        </w:rPr>
        <w:t xml:space="preserve"> done </w:t>
      </w:r>
      <w:r w:rsidRPr="00E51994">
        <w:rPr>
          <w:rStyle w:val="Emphasis"/>
          <w:highlight w:val="cyan"/>
        </w:rPr>
        <w:t>fast enough</w:t>
      </w:r>
      <w:r w:rsidRPr="00E51994">
        <w:rPr>
          <w:rStyle w:val="StyleUnderline"/>
        </w:rPr>
        <w:t xml:space="preserve"> to </w:t>
      </w:r>
      <w:r w:rsidRPr="00E51994">
        <w:rPr>
          <w:rStyle w:val="Emphasis"/>
        </w:rPr>
        <w:t>stay within safe carbon budgets</w:t>
      </w:r>
      <w:r w:rsidRPr="00E51994">
        <w:t xml:space="preserve"> while growing GDP at the same time. And </w:t>
      </w:r>
      <w:r w:rsidRPr="00E51994">
        <w:rPr>
          <w:rStyle w:val="Emphasis"/>
        </w:rPr>
        <w:t xml:space="preserve">the answer to this is </w:t>
      </w:r>
      <w:r w:rsidRPr="00E51994">
        <w:rPr>
          <w:rStyle w:val="Emphasis"/>
          <w:highlight w:val="cyan"/>
        </w:rPr>
        <w:t>no</w:t>
      </w:r>
      <w:r w:rsidRPr="00E51994">
        <w:rPr>
          <w:rStyle w:val="StyleUnderline"/>
        </w:rPr>
        <w:t xml:space="preserve">. More growth entails </w:t>
      </w:r>
      <w:r w:rsidRPr="00E51994">
        <w:rPr>
          <w:rStyle w:val="Emphasis"/>
        </w:rPr>
        <w:t>more energy use</w:t>
      </w:r>
      <w:r w:rsidRPr="00E51994">
        <w:rPr>
          <w:rStyle w:val="StyleUnderline"/>
        </w:rPr>
        <w:t xml:space="preserve">, and </w:t>
      </w:r>
      <w:r w:rsidRPr="00E51994">
        <w:rPr>
          <w:rStyle w:val="Emphasis"/>
          <w:highlight w:val="cyan"/>
        </w:rPr>
        <w:t>more energy use</w:t>
      </w:r>
      <w:r w:rsidRPr="00E51994">
        <w:rPr>
          <w:rStyle w:val="StyleUnderline"/>
          <w:highlight w:val="cyan"/>
        </w:rPr>
        <w:t xml:space="preserve"> makes it</w:t>
      </w:r>
      <w:r w:rsidRPr="00E51994">
        <w:rPr>
          <w:rStyle w:val="StyleUnderline"/>
        </w:rPr>
        <w:t xml:space="preserve"> </w:t>
      </w:r>
      <w:r w:rsidRPr="00E51994">
        <w:rPr>
          <w:rStyle w:val="Emphasis"/>
        </w:rPr>
        <w:t xml:space="preserve">all the more </w:t>
      </w:r>
      <w:r w:rsidRPr="00E51994">
        <w:rPr>
          <w:rStyle w:val="Emphasis"/>
          <w:highlight w:val="cyan"/>
        </w:rPr>
        <w:t>difficult</w:t>
      </w:r>
      <w:r w:rsidRPr="00E51994">
        <w:rPr>
          <w:rStyle w:val="StyleUnderline"/>
          <w:highlight w:val="cyan"/>
        </w:rPr>
        <w:t xml:space="preserve"> to </w:t>
      </w:r>
      <w:r w:rsidRPr="00E51994">
        <w:rPr>
          <w:rStyle w:val="Emphasis"/>
          <w:highlight w:val="cyan"/>
        </w:rPr>
        <w:t>cover</w:t>
      </w:r>
      <w:r w:rsidRPr="00E51994">
        <w:rPr>
          <w:rStyle w:val="Emphasis"/>
        </w:rPr>
        <w:t xml:space="preserve"> that </w:t>
      </w:r>
      <w:r w:rsidRPr="00E51994">
        <w:rPr>
          <w:rStyle w:val="Emphasis"/>
          <w:highlight w:val="cyan"/>
        </w:rPr>
        <w:t>demand with renewables</w:t>
      </w:r>
      <w:r w:rsidRPr="00E51994">
        <w:rPr>
          <w:rStyle w:val="StyleUnderline"/>
        </w:rPr>
        <w:t xml:space="preserve">. The </w:t>
      </w:r>
      <w:r w:rsidRPr="00E51994">
        <w:rPr>
          <w:rStyle w:val="Emphasis"/>
        </w:rPr>
        <w:t>only</w:t>
      </w:r>
      <w:r w:rsidRPr="00E51994">
        <w:rPr>
          <w:rStyle w:val="StyleUnderline"/>
        </w:rPr>
        <w:t xml:space="preserve"> scenarios that succeed in reducing emissions fast enough</w:t>
      </w:r>
      <w:r w:rsidRPr="00E51994">
        <w:t xml:space="preserve"> to keep us under 1.5 or 2C </w:t>
      </w:r>
      <w:r w:rsidRPr="00E51994">
        <w:rPr>
          <w:rStyle w:val="StyleUnderline"/>
        </w:rPr>
        <w:t>involve</w:t>
      </w:r>
      <w:r w:rsidRPr="00E51994">
        <w:t xml:space="preserve"> a reduction in resource and energy use (in other words, </w:t>
      </w:r>
      <w:r w:rsidRPr="00E51994">
        <w:rPr>
          <w:rStyle w:val="Emphasis"/>
        </w:rPr>
        <w:t>degrowth</w:t>
      </w:r>
      <w:r w:rsidRPr="00E51994">
        <w:t xml:space="preserve">). I discuss this in more depth here. </w:t>
      </w:r>
      <w:r w:rsidRPr="00E51994">
        <w:rPr>
          <w:rStyle w:val="StyleUnderline"/>
        </w:rPr>
        <w:t xml:space="preserve">This 2020 review examines </w:t>
      </w:r>
      <w:r w:rsidRPr="00E51994">
        <w:rPr>
          <w:rStyle w:val="Emphasis"/>
          <w:sz w:val="28"/>
          <w:szCs w:val="28"/>
          <w:highlight w:val="cyan"/>
        </w:rPr>
        <w:t>835 empirical studies</w:t>
      </w:r>
      <w:r w:rsidRPr="00E51994">
        <w:rPr>
          <w:sz w:val="28"/>
          <w:szCs w:val="28"/>
        </w:rPr>
        <w:t xml:space="preserve"> </w:t>
      </w:r>
      <w:r w:rsidRPr="00E51994">
        <w:rPr>
          <w:rStyle w:val="StyleUnderline"/>
        </w:rPr>
        <w:t xml:space="preserve">and </w:t>
      </w:r>
      <w:r w:rsidRPr="00E51994">
        <w:rPr>
          <w:rStyle w:val="StyleUnderline"/>
          <w:highlight w:val="cyan"/>
        </w:rPr>
        <w:t>find</w:t>
      </w:r>
      <w:r w:rsidRPr="00E51994">
        <w:rPr>
          <w:rStyle w:val="StyleUnderline"/>
        </w:rPr>
        <w:t xml:space="preserve">s that </w:t>
      </w:r>
      <w:r w:rsidRPr="00E51994">
        <w:rPr>
          <w:rStyle w:val="StyleUnderline"/>
          <w:highlight w:val="cyan"/>
        </w:rPr>
        <w:t>decoupling</w:t>
      </w:r>
      <w:r w:rsidRPr="00E51994">
        <w:t xml:space="preserve"> alone </w:t>
      </w:r>
      <w:r w:rsidRPr="00E51994">
        <w:rPr>
          <w:rStyle w:val="StyleUnderline"/>
          <w:highlight w:val="cyan"/>
        </w:rPr>
        <w:t xml:space="preserve">is </w:t>
      </w:r>
      <w:r w:rsidRPr="00E51994">
        <w:rPr>
          <w:rStyle w:val="Emphasis"/>
          <w:highlight w:val="cyan"/>
        </w:rPr>
        <w:t>not adequate</w:t>
      </w:r>
      <w:r w:rsidRPr="00E51994">
        <w:t xml:space="preserve"> to achieve climate goals; it requires what the authors themselves refer to as “degrowth” scenarios. This paper in Nature Sustainability comes to similar conclusions.</w:t>
      </w:r>
    </w:p>
    <w:p w14:paraId="7AAB7890" w14:textId="77777777" w:rsidR="009168BD" w:rsidRPr="00E51994" w:rsidRDefault="009168BD" w:rsidP="009168BD">
      <w:r w:rsidRPr="00E51994">
        <w:t xml:space="preserve">As for resources: resource use continues to rise along with GDP (despite significant efficiency improvements, and a significant shift to services and knowledge as share of GDP), and indeed </w:t>
      </w:r>
      <w:r w:rsidRPr="00E51994">
        <w:rPr>
          <w:rStyle w:val="Emphasis"/>
        </w:rPr>
        <w:t>all existing models</w:t>
      </w:r>
      <w:r w:rsidRPr="00E51994">
        <w:rPr>
          <w:rStyle w:val="StyleUnderline"/>
        </w:rPr>
        <w:t xml:space="preserve"> indicate that </w:t>
      </w:r>
      <w:r w:rsidRPr="00E51994">
        <w:rPr>
          <w:rStyle w:val="Emphasis"/>
        </w:rPr>
        <w:t>absolute</w:t>
      </w:r>
      <w:r w:rsidRPr="00E51994">
        <w:rPr>
          <w:rStyle w:val="StyleUnderline"/>
        </w:rPr>
        <w:t xml:space="preserve"> decoupling is </w:t>
      </w:r>
      <w:r w:rsidRPr="00E51994">
        <w:rPr>
          <w:rStyle w:val="Emphasis"/>
        </w:rPr>
        <w:t>unlikely to happen</w:t>
      </w:r>
      <w:r w:rsidRPr="00E51994">
        <w:rPr>
          <w:rStyle w:val="StyleUnderline"/>
        </w:rPr>
        <w:t xml:space="preserve">, </w:t>
      </w:r>
      <w:r w:rsidRPr="00E51994">
        <w:rPr>
          <w:rStyle w:val="Emphasis"/>
        </w:rPr>
        <w:t>even</w:t>
      </w:r>
      <w:r w:rsidRPr="00E51994">
        <w:rPr>
          <w:rStyle w:val="StyleUnderline"/>
        </w:rPr>
        <w:t xml:space="preserve"> under </w:t>
      </w:r>
      <w:r w:rsidRPr="00E51994">
        <w:rPr>
          <w:rStyle w:val="Emphasis"/>
        </w:rPr>
        <w:t>strong policy conditions</w:t>
      </w:r>
      <w:r w:rsidRPr="00E51994">
        <w:t xml:space="preserve">. See here and here for more. </w:t>
      </w:r>
    </w:p>
    <w:p w14:paraId="1F3D1EA8" w14:textId="77777777" w:rsidR="009168BD" w:rsidRPr="00E51994" w:rsidRDefault="009168BD" w:rsidP="009168BD">
      <w:r w:rsidRPr="00E51994">
        <w:t xml:space="preserve">Ward et al (2016) find that </w:t>
      </w:r>
      <w:r w:rsidRPr="00E51994">
        <w:rPr>
          <w:rStyle w:val="Emphasis"/>
          <w:sz w:val="28"/>
          <w:szCs w:val="28"/>
          <w:highlight w:val="cyan"/>
        </w:rPr>
        <w:t>even the most optimistic projections</w:t>
      </w:r>
      <w:r w:rsidRPr="00E51994">
        <w:rPr>
          <w:rStyle w:val="StyleUnderline"/>
          <w:sz w:val="28"/>
          <w:szCs w:val="28"/>
        </w:rPr>
        <w:t xml:space="preserve"> </w:t>
      </w:r>
      <w:r w:rsidRPr="00E51994">
        <w:rPr>
          <w:rStyle w:val="StyleUnderline"/>
        </w:rPr>
        <w:t xml:space="preserve">of efficiency improvements </w:t>
      </w:r>
      <w:r w:rsidRPr="00E51994">
        <w:rPr>
          <w:rStyle w:val="StyleUnderline"/>
          <w:highlight w:val="cyan"/>
        </w:rPr>
        <w:t xml:space="preserve">yield </w:t>
      </w:r>
      <w:r w:rsidRPr="00E51994">
        <w:rPr>
          <w:rStyle w:val="Emphasis"/>
          <w:highlight w:val="cyan"/>
        </w:rPr>
        <w:t>no</w:t>
      </w:r>
      <w:r w:rsidRPr="00E51994">
        <w:rPr>
          <w:rStyle w:val="Emphasis"/>
        </w:rPr>
        <w:t xml:space="preserve"> </w:t>
      </w:r>
      <w:r w:rsidRPr="00E51994">
        <w:rPr>
          <w:rStyle w:val="Emphasis"/>
          <w:highlight w:val="cyan"/>
        </w:rPr>
        <w:t>absolute decoupling</w:t>
      </w:r>
      <w:r w:rsidRPr="00E51994">
        <w:t xml:space="preserve"> in the medium and long term. The authors state: “</w:t>
      </w:r>
      <w:r w:rsidRPr="00E51994">
        <w:rPr>
          <w:rStyle w:val="StyleUnderline"/>
        </w:rPr>
        <w:t xml:space="preserve">this result is a </w:t>
      </w:r>
      <w:r w:rsidRPr="00E51994">
        <w:rPr>
          <w:rStyle w:val="Emphasis"/>
        </w:rPr>
        <w:t>robust rebuttal</w:t>
      </w:r>
      <w:r w:rsidRPr="00E51994">
        <w:rPr>
          <w:rStyle w:val="StyleUnderline"/>
        </w:rPr>
        <w:t xml:space="preserve"> to the claim of </w:t>
      </w:r>
      <w:r w:rsidRPr="00E51994">
        <w:rPr>
          <w:rStyle w:val="Emphasis"/>
        </w:rPr>
        <w:t>absolute decoupling</w:t>
      </w:r>
      <w:r w:rsidRPr="00E51994">
        <w:t xml:space="preserve">”; “decoupling of GDP growth from resource use, whether relative or absolute, is at best only temporary. </w:t>
      </w:r>
      <w:r w:rsidRPr="00E51994">
        <w:rPr>
          <w:rStyle w:val="StyleUnderline"/>
        </w:rPr>
        <w:t>Permanent decoupling</w:t>
      </w:r>
      <w:r w:rsidRPr="00E51994">
        <w:t xml:space="preserve"> (absolute or relative) </w:t>
      </w:r>
      <w:r w:rsidRPr="00E51994">
        <w:rPr>
          <w:rStyle w:val="StyleUnderline"/>
        </w:rPr>
        <w:t xml:space="preserve">is </w:t>
      </w:r>
      <w:r w:rsidRPr="00E51994">
        <w:rPr>
          <w:rStyle w:val="Emphasis"/>
        </w:rPr>
        <w:t>impossible</w:t>
      </w:r>
      <w:r w:rsidRPr="00E51994">
        <w:t xml:space="preserve">… </w:t>
      </w:r>
      <w:r w:rsidRPr="00E51994">
        <w:rPr>
          <w:rStyle w:val="StyleUnderline"/>
        </w:rPr>
        <w:t xml:space="preserve">because the </w:t>
      </w:r>
      <w:r w:rsidRPr="00E51994">
        <w:rPr>
          <w:rStyle w:val="StyleUnderline"/>
          <w:highlight w:val="cyan"/>
        </w:rPr>
        <w:t>efficiency gains are</w:t>
      </w:r>
      <w:r w:rsidRPr="00E51994">
        <w:rPr>
          <w:rStyle w:val="StyleUnderline"/>
        </w:rPr>
        <w:t xml:space="preserve"> ultimately </w:t>
      </w:r>
      <w:r w:rsidRPr="00E51994">
        <w:rPr>
          <w:rStyle w:val="StyleUnderline"/>
          <w:highlight w:val="cyan"/>
        </w:rPr>
        <w:t xml:space="preserve">governed by </w:t>
      </w:r>
      <w:r w:rsidRPr="00E51994">
        <w:rPr>
          <w:rStyle w:val="Emphasis"/>
          <w:highlight w:val="cyan"/>
        </w:rPr>
        <w:t>physical</w:t>
      </w:r>
      <w:r w:rsidRPr="00E51994">
        <w:rPr>
          <w:rStyle w:val="Emphasis"/>
        </w:rPr>
        <w:t xml:space="preserve"> limits</w:t>
      </w:r>
      <w:r w:rsidRPr="00E51994">
        <w:t xml:space="preserve">.” Schandl et al (2016) find the same thing. </w:t>
      </w:r>
      <w:r w:rsidRPr="00E51994">
        <w:rPr>
          <w:rStyle w:val="StyleUnderline"/>
          <w:highlight w:val="cyan"/>
        </w:rPr>
        <w:t xml:space="preserve">Even in their </w:t>
      </w:r>
      <w:r w:rsidRPr="00E51994">
        <w:rPr>
          <w:rStyle w:val="Emphasis"/>
          <w:highlight w:val="cyan"/>
        </w:rPr>
        <w:t>best-case</w:t>
      </w:r>
      <w:r w:rsidRPr="00E51994">
        <w:rPr>
          <w:rStyle w:val="Emphasis"/>
        </w:rPr>
        <w:t xml:space="preserve"> scenario </w:t>
      </w:r>
      <w:r w:rsidRPr="00E51994">
        <w:rPr>
          <w:rStyle w:val="Emphasis"/>
          <w:highlight w:val="cyan"/>
        </w:rPr>
        <w:t>projection</w:t>
      </w:r>
      <w:r w:rsidRPr="00E51994">
        <w:rPr>
          <w:rStyle w:val="StyleUnderline"/>
        </w:rPr>
        <w:t xml:space="preserve">, global material </w:t>
      </w:r>
      <w:r w:rsidRPr="00E51994">
        <w:rPr>
          <w:rStyle w:val="StyleUnderline"/>
          <w:highlight w:val="cyan"/>
        </w:rPr>
        <w:t xml:space="preserve">consumption still </w:t>
      </w:r>
      <w:r w:rsidRPr="00E51994">
        <w:rPr>
          <w:rStyle w:val="Emphasis"/>
          <w:highlight w:val="cyan"/>
        </w:rPr>
        <w:t>grows</w:t>
      </w:r>
      <w:r w:rsidRPr="00E51994">
        <w:t xml:space="preserve"> steadily. The authors conclude: “Our research shows that while some relative decoupling can be achieved in some scenarios, none would lead to an absolute reduction in energy or materials footprint.”</w:t>
      </w:r>
    </w:p>
    <w:p w14:paraId="06CDCDB4" w14:textId="77777777" w:rsidR="009168BD" w:rsidRPr="00E51994" w:rsidRDefault="009168BD" w:rsidP="009168BD">
      <w:r w:rsidRPr="00E51994">
        <w:t xml:space="preserve">Our review was published in 2019, and the literature on this has grown since: i.e., here and here… </w:t>
      </w:r>
      <w:r w:rsidRPr="00E51994">
        <w:rPr>
          <w:rStyle w:val="StyleUnderline"/>
        </w:rPr>
        <w:t xml:space="preserve">the latter paper reviews </w:t>
      </w:r>
      <w:r w:rsidRPr="00E51994">
        <w:rPr>
          <w:rStyle w:val="Emphasis"/>
          <w:sz w:val="28"/>
          <w:szCs w:val="28"/>
          <w:highlight w:val="cyan"/>
        </w:rPr>
        <w:t>179 studies</w:t>
      </w:r>
      <w:r w:rsidRPr="00E51994">
        <w:rPr>
          <w:rStyle w:val="StyleUnderline"/>
          <w:sz w:val="28"/>
          <w:szCs w:val="28"/>
        </w:rPr>
        <w:t xml:space="preserve"> </w:t>
      </w:r>
      <w:r w:rsidRPr="00E51994">
        <w:rPr>
          <w:rStyle w:val="StyleUnderline"/>
        </w:rPr>
        <w:t xml:space="preserve">on decoupling published since 1990 and </w:t>
      </w:r>
      <w:r w:rsidRPr="00E51994">
        <w:rPr>
          <w:rStyle w:val="StyleUnderline"/>
          <w:highlight w:val="cyan"/>
        </w:rPr>
        <w:t>find</w:t>
      </w:r>
      <w:r w:rsidRPr="00E51994">
        <w:rPr>
          <w:rStyle w:val="StyleUnderline"/>
        </w:rPr>
        <w:t>s “</w:t>
      </w:r>
      <w:r w:rsidRPr="00E51994">
        <w:rPr>
          <w:rStyle w:val="Emphasis"/>
          <w:highlight w:val="cyan"/>
        </w:rPr>
        <w:t>no ev</w:t>
      </w:r>
      <w:r w:rsidRPr="00E51994">
        <w:rPr>
          <w:rStyle w:val="Emphasis"/>
        </w:rPr>
        <w:t>idence</w:t>
      </w:r>
      <w:r w:rsidRPr="00E51994">
        <w:t xml:space="preserve"> </w:t>
      </w:r>
      <w:r w:rsidRPr="00E51994">
        <w:rPr>
          <w:rStyle w:val="StyleUnderline"/>
          <w:highlight w:val="cyan"/>
        </w:rPr>
        <w:t>of</w:t>
      </w:r>
      <w:r w:rsidRPr="00E51994">
        <w:rPr>
          <w:rStyle w:val="StyleUnderline"/>
        </w:rPr>
        <w:t xml:space="preserve"> economy-wide, national or international absolute resource decoupling, and no evidence of </w:t>
      </w:r>
      <w:r w:rsidRPr="00E51994">
        <w:rPr>
          <w:rStyle w:val="StyleUnderline"/>
          <w:highlight w:val="cyan"/>
        </w:rPr>
        <w:t>the</w:t>
      </w:r>
      <w:r w:rsidRPr="00E51994">
        <w:rPr>
          <w:rStyle w:val="StyleUnderline"/>
        </w:rPr>
        <w:t xml:space="preserve"> kind of </w:t>
      </w:r>
      <w:r w:rsidRPr="00E51994">
        <w:rPr>
          <w:rStyle w:val="StyleUnderline"/>
          <w:highlight w:val="cyan"/>
        </w:rPr>
        <w:t xml:space="preserve">decoupling </w:t>
      </w:r>
      <w:r w:rsidRPr="00E51994">
        <w:rPr>
          <w:rStyle w:val="Emphasis"/>
          <w:highlight w:val="cyan"/>
        </w:rPr>
        <w:t>needed</w:t>
      </w:r>
      <w:r w:rsidRPr="00E51994">
        <w:rPr>
          <w:rStyle w:val="Emphasis"/>
        </w:rPr>
        <w:t xml:space="preserve"> for ecological sustainability</w:t>
      </w:r>
      <w:r w:rsidRPr="00E51994">
        <w:t xml:space="preserve">.” Here is </w:t>
      </w:r>
      <w:r w:rsidRPr="00E51994">
        <w:rPr>
          <w:rStyle w:val="StyleUnderline"/>
          <w:highlight w:val="cyan"/>
        </w:rPr>
        <w:t xml:space="preserve">a </w:t>
      </w:r>
      <w:r w:rsidRPr="00E51994">
        <w:rPr>
          <w:rStyle w:val="Emphasis"/>
          <w:highlight w:val="cyan"/>
        </w:rPr>
        <w:t>2020 meta-analysis</w:t>
      </w:r>
      <w:r w:rsidRPr="00E51994">
        <w:rPr>
          <w:highlight w:val="cyan"/>
        </w:rPr>
        <w:t xml:space="preserve"> </w:t>
      </w:r>
      <w:r w:rsidRPr="00E51994">
        <w:rPr>
          <w:rStyle w:val="StyleUnderline"/>
          <w:highlight w:val="cyan"/>
        </w:rPr>
        <w:t xml:space="preserve">of </w:t>
      </w:r>
      <w:r w:rsidRPr="00E51994">
        <w:rPr>
          <w:rStyle w:val="Emphasis"/>
          <w:sz w:val="32"/>
          <w:szCs w:val="32"/>
          <w:highlight w:val="cyan"/>
        </w:rPr>
        <w:t>all available data</w:t>
      </w:r>
      <w:r w:rsidRPr="00E51994">
        <w:rPr>
          <w:rStyle w:val="StyleUnderline"/>
          <w:sz w:val="32"/>
          <w:szCs w:val="32"/>
        </w:rPr>
        <w:t xml:space="preserve"> </w:t>
      </w:r>
      <w:r w:rsidRPr="00E51994">
        <w:rPr>
          <w:rStyle w:val="StyleUnderline"/>
        </w:rPr>
        <w:t xml:space="preserve">on GDP and resource use, which </w:t>
      </w:r>
      <w:r w:rsidRPr="00E51994">
        <w:rPr>
          <w:rStyle w:val="StyleUnderline"/>
          <w:highlight w:val="cyan"/>
        </w:rPr>
        <w:t xml:space="preserve">comes to the </w:t>
      </w:r>
      <w:r w:rsidRPr="00E51994">
        <w:rPr>
          <w:rStyle w:val="Emphasis"/>
          <w:highlight w:val="cyan"/>
        </w:rPr>
        <w:t>same conclusion</w:t>
      </w:r>
      <w:r w:rsidRPr="00E51994">
        <w:t>.</w:t>
      </w:r>
    </w:p>
    <w:p w14:paraId="36C27041" w14:textId="77777777" w:rsidR="009168BD" w:rsidRPr="00E51994" w:rsidRDefault="009168BD" w:rsidP="009168BD">
      <w:pPr>
        <w:pStyle w:val="Heading4"/>
        <w:rPr>
          <w:rFonts w:cs="Helvetica"/>
        </w:rPr>
      </w:pPr>
      <w:r w:rsidRPr="00E51994">
        <w:rPr>
          <w:rFonts w:cs="Helvetica"/>
        </w:rPr>
        <w:t xml:space="preserve">Renewables under capitalism </w:t>
      </w:r>
      <w:r w:rsidRPr="00E51994">
        <w:rPr>
          <w:rFonts w:cs="Helvetica"/>
          <w:u w:val="single"/>
        </w:rPr>
        <w:t>wreak havoc</w:t>
      </w:r>
      <w:r w:rsidRPr="00E51994">
        <w:rPr>
          <w:rFonts w:cs="Helvetica"/>
        </w:rPr>
        <w:t xml:space="preserve"> on global ecosystems and cause </w:t>
      </w:r>
      <w:r w:rsidRPr="00E51994">
        <w:rPr>
          <w:rFonts w:cs="Helvetica"/>
          <w:u w:val="single"/>
        </w:rPr>
        <w:t>neocolonial resource scrambles</w:t>
      </w:r>
      <w:r w:rsidRPr="00E51994">
        <w:rPr>
          <w:rFonts w:cs="Helvetica"/>
        </w:rPr>
        <w:t xml:space="preserve"> – magnifies extraction.</w:t>
      </w:r>
    </w:p>
    <w:p w14:paraId="5C594A60" w14:textId="77777777" w:rsidR="009168BD" w:rsidRPr="00E51994" w:rsidRDefault="009168BD" w:rsidP="009168BD">
      <w:r w:rsidRPr="00E51994">
        <w:rPr>
          <w:rStyle w:val="Style13ptBold"/>
        </w:rPr>
        <w:t>Hickel 19</w:t>
      </w:r>
      <w:r w:rsidRPr="00E51994">
        <w:t xml:space="preserve">, PhD, Fellow of the Royal Society of Arts, Senior Lecturer at Goldsmiths, University of London. (Jason, 5-6-2019, "The Limits of Clean Energy", </w:t>
      </w:r>
      <w:r w:rsidRPr="00E51994">
        <w:rPr>
          <w:i/>
          <w:iCs/>
        </w:rPr>
        <w:t>Foreign Policy</w:t>
      </w:r>
      <w:r w:rsidRPr="00E51994">
        <w:t>, https://foreignpolicy.com/2019/09/06/the-path-to-clean-energy-will-be-very-dirty-climate-change-renewables/)</w:t>
      </w:r>
    </w:p>
    <w:p w14:paraId="688719C4" w14:textId="4B06673C" w:rsidR="009168BD" w:rsidRDefault="009168BD" w:rsidP="009168BD">
      <w:r w:rsidRPr="00E51994">
        <w:t xml:space="preserve">We need a rapid transition to renewables, yes—but scientists warn that </w:t>
      </w:r>
      <w:r w:rsidRPr="00E51994">
        <w:rPr>
          <w:rStyle w:val="StyleUnderline"/>
        </w:rPr>
        <w:t xml:space="preserve">we </w:t>
      </w:r>
      <w:r w:rsidRPr="00E51994">
        <w:rPr>
          <w:rStyle w:val="Emphasis"/>
        </w:rPr>
        <w:t>can’t</w:t>
      </w:r>
      <w:r w:rsidRPr="00E51994">
        <w:rPr>
          <w:rStyle w:val="StyleUnderline"/>
        </w:rPr>
        <w:t xml:space="preserve"> keep growing energy use at existing rates</w:t>
      </w:r>
      <w:r w:rsidRPr="00E51994">
        <w:t xml:space="preserve">. No energy is innocent. </w:t>
      </w:r>
      <w:r w:rsidRPr="00E51994">
        <w:rPr>
          <w:rStyle w:val="StyleUnderline"/>
        </w:rPr>
        <w:t xml:space="preserve">The only truly </w:t>
      </w:r>
      <w:r w:rsidRPr="00E51994">
        <w:rPr>
          <w:rStyle w:val="Emphasis"/>
        </w:rPr>
        <w:t>clean</w:t>
      </w:r>
      <w:r w:rsidRPr="00E51994">
        <w:rPr>
          <w:rStyle w:val="StyleUnderline"/>
        </w:rPr>
        <w:t xml:space="preserve"> energy is </w:t>
      </w:r>
      <w:r w:rsidRPr="00E51994">
        <w:rPr>
          <w:rStyle w:val="Emphasis"/>
        </w:rPr>
        <w:t>less energy.</w:t>
      </w:r>
      <w:r w:rsidRPr="00E51994">
        <w:rPr>
          <w:rStyle w:val="StyleUnderline"/>
          <w:b/>
          <w:iCs/>
          <w:bdr w:val="single" w:sz="8" w:space="0" w:color="auto"/>
        </w:rPr>
        <w:t xml:space="preserve"> </w:t>
      </w:r>
      <w:r w:rsidRPr="00E51994">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RPr="00E51994">
        <w:rPr>
          <w:rStyle w:val="StyleUnderline"/>
        </w:rPr>
        <w:t xml:space="preserve">the transition to </w:t>
      </w:r>
      <w:r w:rsidRPr="00E51994">
        <w:rPr>
          <w:rStyle w:val="StyleUnderline"/>
          <w:highlight w:val="cyan"/>
        </w:rPr>
        <w:t xml:space="preserve">renewables will require a </w:t>
      </w:r>
      <w:r w:rsidRPr="00E51994">
        <w:rPr>
          <w:rStyle w:val="Emphasis"/>
          <w:highlight w:val="cyan"/>
        </w:rPr>
        <w:t>massive increase</w:t>
      </w:r>
      <w:r w:rsidRPr="00E51994">
        <w:rPr>
          <w:rStyle w:val="StyleUnderline"/>
          <w:highlight w:val="cyan"/>
        </w:rPr>
        <w:t xml:space="preserve"> </w:t>
      </w:r>
      <w:r w:rsidRPr="00E51994">
        <w:rPr>
          <w:rStyle w:val="StyleUnderline"/>
        </w:rPr>
        <w:t xml:space="preserve">over </w:t>
      </w:r>
      <w:r w:rsidRPr="00E51994">
        <w:rPr>
          <w:rStyle w:val="Emphasis"/>
        </w:rPr>
        <w:t xml:space="preserve">existing levels </w:t>
      </w:r>
      <w:r w:rsidRPr="00E51994">
        <w:rPr>
          <w:rStyle w:val="Emphasis"/>
          <w:highlight w:val="cyan"/>
        </w:rPr>
        <w:t>of extraction</w:t>
      </w:r>
      <w:r w:rsidRPr="00E51994">
        <w:t xml:space="preserve">. For </w:t>
      </w:r>
      <w:r w:rsidRPr="00E51994">
        <w:rPr>
          <w:rStyle w:val="StyleUnderline"/>
        </w:rPr>
        <w:t>neodymium</w:t>
      </w:r>
      <w:r w:rsidRPr="00E51994">
        <w:t>—an essential element in wind turbines—</w:t>
      </w:r>
      <w:r w:rsidRPr="00E51994">
        <w:rPr>
          <w:rStyle w:val="StyleUnderline"/>
        </w:rPr>
        <w:t>extraction will need to</w:t>
      </w:r>
      <w:r w:rsidRPr="00E51994">
        <w:t xml:space="preserve"> rise by nearly 35 percent over current levels. Higher-end estimates reported by the World Bank suggest it could </w:t>
      </w:r>
      <w:r w:rsidRPr="00E51994">
        <w:rPr>
          <w:rStyle w:val="Emphasis"/>
        </w:rPr>
        <w:t>double</w:t>
      </w:r>
      <w:r w:rsidRPr="00E51994">
        <w:t xml:space="preserve">. The same is true of silver, which is critical to solar panels. Silver extraction will go up 38 percent and perhaps as much as 105 percent. Demand for </w:t>
      </w:r>
      <w:r w:rsidRPr="00E51994">
        <w:rPr>
          <w:rStyle w:val="StyleUnderline"/>
          <w:highlight w:val="cyan"/>
        </w:rPr>
        <w:t>indium</w:t>
      </w:r>
      <w:r w:rsidRPr="00E51994">
        <w:t xml:space="preserve">, also essential to solar technology, </w:t>
      </w:r>
      <w:r w:rsidRPr="00E51994">
        <w:rPr>
          <w:rStyle w:val="StyleUnderline"/>
        </w:rPr>
        <w:t>will</w:t>
      </w:r>
      <w:r w:rsidRPr="00E51994">
        <w:t xml:space="preserve"> </w:t>
      </w:r>
      <w:r w:rsidRPr="00E51994">
        <w:rPr>
          <w:rStyle w:val="StyleUnderline"/>
        </w:rPr>
        <w:t xml:space="preserve">more than </w:t>
      </w:r>
      <w:r w:rsidRPr="00E51994">
        <w:rPr>
          <w:rStyle w:val="Emphasis"/>
        </w:rPr>
        <w:t>triple</w:t>
      </w:r>
      <w:r w:rsidRPr="00E51994">
        <w:t xml:space="preserve"> </w:t>
      </w:r>
      <w:r w:rsidRPr="00E51994">
        <w:rPr>
          <w:rStyle w:val="StyleUnderline"/>
        </w:rPr>
        <w:t xml:space="preserve">and could end up skyrocketing by </w:t>
      </w:r>
      <w:r w:rsidRPr="00E51994">
        <w:rPr>
          <w:rStyle w:val="Emphasis"/>
          <w:highlight w:val="cyan"/>
        </w:rPr>
        <w:t>920 percent</w:t>
      </w:r>
      <w:r w:rsidRPr="00E51994">
        <w:rPr>
          <w:rStyle w:val="Emphasis"/>
        </w:rPr>
        <w:t xml:space="preserve">. </w:t>
      </w:r>
      <w:r w:rsidRPr="00E51994">
        <w:t xml:space="preserve">And then there are all the batteries we’re going to need for power storage. </w:t>
      </w:r>
      <w:r w:rsidRPr="00E51994">
        <w:rPr>
          <w:rStyle w:val="StyleUnderline"/>
        </w:rPr>
        <w:t xml:space="preserve">To keep energy flowing when the sun isn’t shining and the wind isn’t blowing will require </w:t>
      </w:r>
      <w:r w:rsidRPr="00E51994">
        <w:rPr>
          <w:rStyle w:val="Emphasis"/>
        </w:rPr>
        <w:t>enormous batteries</w:t>
      </w:r>
      <w:r w:rsidRPr="00E51994">
        <w:t xml:space="preserve"> at the grid level. </w:t>
      </w:r>
      <w:r w:rsidRPr="00E51994">
        <w:rPr>
          <w:rStyle w:val="StyleUnderline"/>
        </w:rPr>
        <w:t xml:space="preserve">This means </w:t>
      </w:r>
      <w:r w:rsidRPr="00E51994">
        <w:rPr>
          <w:rStyle w:val="Emphasis"/>
        </w:rPr>
        <w:t xml:space="preserve">40 million tons of </w:t>
      </w:r>
      <w:r w:rsidRPr="00E51994">
        <w:rPr>
          <w:rStyle w:val="Emphasis"/>
          <w:highlight w:val="cyan"/>
        </w:rPr>
        <w:t>lithium</w:t>
      </w:r>
      <w:r w:rsidRPr="00E51994">
        <w:t>—</w:t>
      </w:r>
      <w:r w:rsidRPr="00E51994">
        <w:rPr>
          <w:rStyle w:val="StyleUnderline"/>
          <w:highlight w:val="cyan"/>
        </w:rPr>
        <w:t>a</w:t>
      </w:r>
      <w:r w:rsidRPr="00E51994">
        <w:t xml:space="preserve">n eye-watering </w:t>
      </w:r>
      <w:r w:rsidRPr="00E51994">
        <w:rPr>
          <w:rStyle w:val="Emphasis"/>
          <w:highlight w:val="cyan"/>
        </w:rPr>
        <w:t>2,700 percent</w:t>
      </w:r>
      <w:r w:rsidRPr="00E51994">
        <w:rPr>
          <w:rStyle w:val="Emphasis"/>
        </w:rPr>
        <w:t xml:space="preserve"> increase</w:t>
      </w:r>
      <w:r w:rsidRPr="00E51994">
        <w:rPr>
          <w:rStyle w:val="StyleUnderline"/>
        </w:rPr>
        <w:t xml:space="preserve"> over </w:t>
      </w:r>
      <w:r w:rsidRPr="00E51994">
        <w:rPr>
          <w:rStyle w:val="Emphasis"/>
        </w:rPr>
        <w:t>current levels of extraction</w:t>
      </w:r>
      <w:r w:rsidRPr="00E51994">
        <w:rPr>
          <w:rStyle w:val="StyleUnderline"/>
        </w:rPr>
        <w:t xml:space="preserve">. That’s just for electricity. We also need to think about </w:t>
      </w:r>
      <w:r w:rsidRPr="00E51994">
        <w:rPr>
          <w:rStyle w:val="Emphasis"/>
        </w:rPr>
        <w:t>vehicles</w:t>
      </w:r>
      <w:r w:rsidRPr="00E51994">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RPr="00E51994">
        <w:rPr>
          <w:rStyle w:val="StyleUnderline"/>
          <w:highlight w:val="cyan"/>
        </w:rPr>
        <w:t>replacing</w:t>
      </w:r>
      <w:r w:rsidRPr="00E51994">
        <w:rPr>
          <w:rStyle w:val="StyleUnderline"/>
        </w:rPr>
        <w:t xml:space="preserve"> the world’s projected fleet of </w:t>
      </w:r>
      <w:r w:rsidRPr="00E51994">
        <w:rPr>
          <w:rStyle w:val="Emphasis"/>
          <w:highlight w:val="cyan"/>
        </w:rPr>
        <w:t>2 billion vehicles</w:t>
      </w:r>
      <w:r w:rsidRPr="00E51994">
        <w:rPr>
          <w:rStyle w:val="StyleUnderline"/>
          <w:highlight w:val="cyan"/>
        </w:rPr>
        <w:t xml:space="preserve"> is going to require an </w:t>
      </w:r>
      <w:r w:rsidRPr="00E51994">
        <w:rPr>
          <w:rStyle w:val="Emphasis"/>
          <w:highlight w:val="cyan"/>
        </w:rPr>
        <w:t>explosive increase in mining</w:t>
      </w:r>
      <w:r w:rsidRPr="00E51994">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RPr="00E51994">
        <w:rPr>
          <w:rStyle w:val="StyleUnderline"/>
        </w:rPr>
        <w:t xml:space="preserve">this will </w:t>
      </w:r>
      <w:r w:rsidRPr="00E51994">
        <w:rPr>
          <w:rStyle w:val="Emphasis"/>
        </w:rPr>
        <w:t>exacerbate</w:t>
      </w:r>
      <w:r w:rsidRPr="00E51994">
        <w:rPr>
          <w:rStyle w:val="StyleUnderline"/>
        </w:rPr>
        <w:t xml:space="preserve"> an </w:t>
      </w:r>
      <w:r w:rsidRPr="00E51994">
        <w:rPr>
          <w:rStyle w:val="Emphasis"/>
        </w:rPr>
        <w:t>already existing crisis of overextraction</w:t>
      </w:r>
      <w:r w:rsidRPr="00E51994">
        <w:t xml:space="preserve">. </w:t>
      </w:r>
      <w:r w:rsidRPr="00E51994">
        <w:rPr>
          <w:rStyle w:val="StyleUnderline"/>
          <w:highlight w:val="cyan"/>
        </w:rPr>
        <w:t>Mining</w:t>
      </w:r>
      <w:r w:rsidRPr="00E51994">
        <w:t xml:space="preserve"> has become one of the biggest single </w:t>
      </w:r>
      <w:r w:rsidRPr="00E51994">
        <w:rPr>
          <w:rStyle w:val="StyleUnderline"/>
          <w:highlight w:val="cyan"/>
        </w:rPr>
        <w:t>drive</w:t>
      </w:r>
      <w:r w:rsidRPr="00E51994">
        <w:t>r</w:t>
      </w:r>
      <w:r w:rsidRPr="00E51994">
        <w:rPr>
          <w:rStyle w:val="StyleUnderline"/>
          <w:highlight w:val="cyan"/>
        </w:rPr>
        <w:t>s</w:t>
      </w:r>
      <w:r w:rsidRPr="00E51994">
        <w:t xml:space="preserve"> of </w:t>
      </w:r>
      <w:r w:rsidRPr="00E51994">
        <w:rPr>
          <w:rStyle w:val="Emphasis"/>
          <w:highlight w:val="cyan"/>
        </w:rPr>
        <w:t>defo</w:t>
      </w:r>
      <w:r w:rsidRPr="00E51994">
        <w:rPr>
          <w:rStyle w:val="Emphasis"/>
        </w:rPr>
        <w:t>restation</w:t>
      </w:r>
      <w:r w:rsidRPr="00E51994">
        <w:rPr>
          <w:rStyle w:val="StyleUnderline"/>
        </w:rPr>
        <w:t>,</w:t>
      </w:r>
      <w:r w:rsidRPr="00E51994">
        <w:rPr>
          <w:rStyle w:val="StyleUnderline"/>
          <w:highlight w:val="cyan"/>
        </w:rPr>
        <w:t xml:space="preserve"> </w:t>
      </w:r>
      <w:r w:rsidRPr="00E51994">
        <w:rPr>
          <w:rStyle w:val="Emphasis"/>
          <w:highlight w:val="cyan"/>
        </w:rPr>
        <w:t>ecosystem collapse</w:t>
      </w:r>
      <w:r w:rsidRPr="00E51994">
        <w:rPr>
          <w:rStyle w:val="StyleUnderline"/>
          <w:highlight w:val="cyan"/>
        </w:rPr>
        <w:t xml:space="preserve">, and </w:t>
      </w:r>
      <w:r w:rsidRPr="00E51994">
        <w:rPr>
          <w:rStyle w:val="Emphasis"/>
          <w:highlight w:val="cyan"/>
        </w:rPr>
        <w:t>biod</w:t>
      </w:r>
      <w:r w:rsidRPr="00E51994">
        <w:rPr>
          <w:rStyle w:val="Emphasis"/>
        </w:rPr>
        <w:t xml:space="preserve">iversity </w:t>
      </w:r>
      <w:r w:rsidRPr="00E51994">
        <w:rPr>
          <w:rStyle w:val="Emphasis"/>
          <w:highlight w:val="cyan"/>
        </w:rPr>
        <w:t>loss</w:t>
      </w:r>
      <w:r w:rsidRPr="00E51994">
        <w:t xml:space="preserve"> around the world. Ecologists estimate that </w:t>
      </w:r>
      <w:r w:rsidRPr="00E51994">
        <w:rPr>
          <w:rStyle w:val="StyleUnderline"/>
        </w:rPr>
        <w:t xml:space="preserve">even at </w:t>
      </w:r>
      <w:r w:rsidRPr="00E51994">
        <w:rPr>
          <w:rStyle w:val="Emphasis"/>
        </w:rPr>
        <w:t>present</w:t>
      </w:r>
      <w:r w:rsidRPr="00E51994">
        <w:rPr>
          <w:rStyle w:val="StyleUnderline"/>
        </w:rPr>
        <w:t xml:space="preserve"> rates of global material use, we are </w:t>
      </w:r>
      <w:r w:rsidRPr="00E51994">
        <w:rPr>
          <w:rStyle w:val="Emphasis"/>
        </w:rPr>
        <w:t>overshooting sustainable levels</w:t>
      </w:r>
      <w:r w:rsidRPr="00E51994">
        <w:rPr>
          <w:rStyle w:val="StyleUnderline"/>
        </w:rPr>
        <w:t xml:space="preserve"> by </w:t>
      </w:r>
      <w:r w:rsidRPr="00E51994">
        <w:rPr>
          <w:rStyle w:val="Emphasis"/>
        </w:rPr>
        <w:t>82 percent.</w:t>
      </w:r>
      <w:r w:rsidRPr="00E51994">
        <w:rPr>
          <w:rStyle w:val="StyleUnderline"/>
        </w:rPr>
        <w:t xml:space="preserve"> </w:t>
      </w:r>
      <w:r w:rsidRPr="00E51994">
        <w:t xml:space="preserve">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 </w:t>
      </w:r>
      <w:r w:rsidRPr="00E51994">
        <w:rPr>
          <w:rStyle w:val="StyleUnderline"/>
        </w:rPr>
        <w:t xml:space="preserve">To transition the global economy to renewables, we need to commission up to </w:t>
      </w:r>
      <w:r w:rsidRPr="00E51994">
        <w:rPr>
          <w:rStyle w:val="Emphasis"/>
        </w:rPr>
        <w:t>130 more mines</w:t>
      </w:r>
      <w:r w:rsidRPr="00E51994">
        <w:rPr>
          <w:rStyle w:val="StyleUnderline"/>
        </w:rPr>
        <w:t xml:space="preserve"> on the scale of </w:t>
      </w:r>
      <w:r w:rsidRPr="00E51994">
        <w:rPr>
          <w:rStyle w:val="Emphasis"/>
        </w:rPr>
        <w:t>Peñasquito</w:t>
      </w:r>
      <w:r w:rsidRPr="00E51994">
        <w:t xml:space="preserve">. </w:t>
      </w:r>
      <w:r w:rsidRPr="00E51994">
        <w:rPr>
          <w:rStyle w:val="Emphasis"/>
        </w:rPr>
        <w:t>Just for silver</w:t>
      </w:r>
      <w:r w:rsidRPr="00E51994">
        <w:t xml:space="preserve">. </w:t>
      </w:r>
      <w:r w:rsidRPr="00E51994">
        <w:rPr>
          <w:rStyle w:val="StyleUnderline"/>
          <w:highlight w:val="cyan"/>
        </w:rPr>
        <w:t>Lithium is an</w:t>
      </w:r>
      <w:r w:rsidRPr="00E51994">
        <w:rPr>
          <w:rStyle w:val="StyleUnderline"/>
        </w:rPr>
        <w:t xml:space="preserve">other </w:t>
      </w:r>
      <w:r w:rsidRPr="00E51994">
        <w:rPr>
          <w:rStyle w:val="Emphasis"/>
          <w:highlight w:val="cyan"/>
        </w:rPr>
        <w:t>ecological disaster</w:t>
      </w:r>
      <w:r w:rsidRPr="00E51994">
        <w:t xml:space="preserve">. </w:t>
      </w:r>
      <w:r w:rsidRPr="00E51994">
        <w:rPr>
          <w:rStyle w:val="StyleUnderline"/>
        </w:rPr>
        <w:t xml:space="preserve">It takes </w:t>
      </w:r>
      <w:r w:rsidRPr="00E51994">
        <w:rPr>
          <w:rStyle w:val="Emphasis"/>
        </w:rPr>
        <w:t>500,000 gallons of water</w:t>
      </w:r>
      <w:r w:rsidRPr="00E51994">
        <w:rPr>
          <w:rStyle w:val="StyleUnderline"/>
        </w:rPr>
        <w:t xml:space="preserve"> to produce a </w:t>
      </w:r>
      <w:r w:rsidRPr="00E51994">
        <w:rPr>
          <w:rStyle w:val="Emphasis"/>
        </w:rPr>
        <w:t>single ton of lithium</w:t>
      </w:r>
      <w:r w:rsidRPr="00E51994">
        <w:t xml:space="preserve">. Even at present levels of extraction </w:t>
      </w:r>
      <w:r w:rsidRPr="00E51994">
        <w:rPr>
          <w:rStyle w:val="StyleUnderline"/>
        </w:rPr>
        <w:t>this is causing</w:t>
      </w:r>
      <w:r w:rsidRPr="00E51994">
        <w:t xml:space="preserve"> problems. In the Andes, where most of the world’s lithium is located, </w:t>
      </w:r>
      <w:r w:rsidRPr="00E51994">
        <w:rPr>
          <w:rStyle w:val="StyleUnderline"/>
          <w:highlight w:val="cyan"/>
        </w:rPr>
        <w:t xml:space="preserve">mining companies are </w:t>
      </w:r>
      <w:r w:rsidRPr="00E51994">
        <w:rPr>
          <w:rStyle w:val="Emphasis"/>
          <w:highlight w:val="cyan"/>
        </w:rPr>
        <w:t>burning through</w:t>
      </w:r>
      <w:r w:rsidRPr="00E51994">
        <w:rPr>
          <w:rStyle w:val="Emphasis"/>
        </w:rPr>
        <w:t xml:space="preserve"> the </w:t>
      </w:r>
      <w:r w:rsidRPr="00E51994">
        <w:rPr>
          <w:rStyle w:val="Emphasis"/>
          <w:highlight w:val="cyan"/>
        </w:rPr>
        <w:t>water</w:t>
      </w:r>
      <w:r w:rsidRPr="00E51994">
        <w:rPr>
          <w:rStyle w:val="Emphasis"/>
        </w:rPr>
        <w:t xml:space="preserve"> tables</w:t>
      </w:r>
      <w:r w:rsidRPr="00E51994">
        <w:rPr>
          <w:rStyle w:val="StyleUnderline"/>
        </w:rPr>
        <w:t xml:space="preserve"> and leaving farmers with </w:t>
      </w:r>
      <w:r w:rsidRPr="00E51994">
        <w:rPr>
          <w:rStyle w:val="Emphasis"/>
        </w:rPr>
        <w:t>nothing to irrigate their crops</w:t>
      </w:r>
      <w:r w:rsidRPr="00E51994">
        <w:t xml:space="preserve">. Many have had no choice but to abandon their land altogether. Meanwhile, </w:t>
      </w:r>
      <w:r w:rsidRPr="00E51994">
        <w:rPr>
          <w:rStyle w:val="Emphasis"/>
          <w:highlight w:val="cyan"/>
        </w:rPr>
        <w:t>chemical leaks</w:t>
      </w:r>
      <w:r w:rsidRPr="00E51994">
        <w:rPr>
          <w:rStyle w:val="StyleUnderline"/>
        </w:rPr>
        <w:t xml:space="preserve"> from lithium mines </w:t>
      </w:r>
      <w:r w:rsidRPr="00E51994">
        <w:rPr>
          <w:rStyle w:val="StyleUnderline"/>
          <w:highlight w:val="cyan"/>
        </w:rPr>
        <w:t xml:space="preserve">have </w:t>
      </w:r>
      <w:r w:rsidRPr="00E51994">
        <w:rPr>
          <w:rStyle w:val="Emphasis"/>
          <w:highlight w:val="cyan"/>
        </w:rPr>
        <w:t>poisoned rivers</w:t>
      </w:r>
      <w:r w:rsidRPr="00E51994">
        <w:t xml:space="preserve"> from Chile to Argentina, Nevada to Tibet, </w:t>
      </w:r>
      <w:r w:rsidRPr="00E51994">
        <w:rPr>
          <w:rStyle w:val="Emphasis"/>
          <w:highlight w:val="cyan"/>
        </w:rPr>
        <w:t>killing off</w:t>
      </w:r>
      <w:r w:rsidRPr="00E51994">
        <w:rPr>
          <w:rStyle w:val="StyleUnderline"/>
        </w:rPr>
        <w:t xml:space="preserve"> whole </w:t>
      </w:r>
      <w:r w:rsidRPr="00E51994">
        <w:rPr>
          <w:rStyle w:val="Emphasis"/>
        </w:rPr>
        <w:t xml:space="preserve">freshwater </w:t>
      </w:r>
      <w:r w:rsidRPr="00E51994">
        <w:rPr>
          <w:rStyle w:val="Emphasis"/>
          <w:highlight w:val="cyan"/>
        </w:rPr>
        <w:t>ecosystems</w:t>
      </w:r>
      <w:r w:rsidRPr="00E51994">
        <w:t xml:space="preserve">. </w:t>
      </w:r>
      <w:r w:rsidRPr="00E51994">
        <w:rPr>
          <w:rStyle w:val="StyleUnderline"/>
        </w:rPr>
        <w:t xml:space="preserve">The lithium boom has </w:t>
      </w:r>
      <w:r w:rsidRPr="00E51994">
        <w:rPr>
          <w:rStyle w:val="Emphasis"/>
        </w:rPr>
        <w:t>barely even started</w:t>
      </w:r>
      <w:r w:rsidRPr="00E51994">
        <w:rPr>
          <w:rStyle w:val="StyleUnderline"/>
        </w:rPr>
        <w:t xml:space="preserve">, and it’s </w:t>
      </w:r>
      <w:r w:rsidRPr="00E51994">
        <w:rPr>
          <w:rStyle w:val="Emphasis"/>
        </w:rPr>
        <w:t>already a crisis</w:t>
      </w:r>
      <w:r w:rsidRPr="00E51994">
        <w:t xml:space="preserve">. And </w:t>
      </w:r>
      <w:r w:rsidRPr="00E51994">
        <w:rPr>
          <w:rStyle w:val="StyleUnderline"/>
        </w:rPr>
        <w:t xml:space="preserve">all of this is just to power the </w:t>
      </w:r>
      <w:r w:rsidRPr="00E51994">
        <w:rPr>
          <w:rStyle w:val="Emphasis"/>
        </w:rPr>
        <w:t>existing</w:t>
      </w:r>
      <w:r w:rsidRPr="00E51994">
        <w:rPr>
          <w:rStyle w:val="StyleUnderline"/>
        </w:rPr>
        <w:t xml:space="preserve"> global economy</w:t>
      </w:r>
      <w:r w:rsidRPr="00E51994">
        <w:t xml:space="preserve">. </w:t>
      </w:r>
      <w:r w:rsidRPr="00E51994">
        <w:rPr>
          <w:rStyle w:val="StyleUnderline"/>
        </w:rPr>
        <w:t xml:space="preserve">Things become </w:t>
      </w:r>
      <w:r w:rsidRPr="00E51994">
        <w:rPr>
          <w:rStyle w:val="Emphasis"/>
        </w:rPr>
        <w:t>even more extreme</w:t>
      </w:r>
      <w:r w:rsidRPr="00E51994">
        <w:rPr>
          <w:rStyle w:val="StyleUnderline"/>
        </w:rPr>
        <w:t xml:space="preserve"> when we</w:t>
      </w:r>
      <w:r w:rsidRPr="00E51994">
        <w:t xml:space="preserve"> start </w:t>
      </w:r>
      <w:r w:rsidRPr="00E51994">
        <w:rPr>
          <w:rStyle w:val="StyleUnderline"/>
        </w:rPr>
        <w:t>account</w:t>
      </w:r>
      <w:r w:rsidRPr="00E51994">
        <w:t xml:space="preserve">ing </w:t>
      </w:r>
      <w:r w:rsidRPr="00E51994">
        <w:rPr>
          <w:rStyle w:val="StyleUnderline"/>
        </w:rPr>
        <w:t xml:space="preserve">for </w:t>
      </w:r>
      <w:r w:rsidRPr="00E51994">
        <w:rPr>
          <w:rStyle w:val="Emphasis"/>
        </w:rPr>
        <w:t>growth</w:t>
      </w:r>
      <w:r w:rsidRPr="00E51994">
        <w:rPr>
          <w:rStyle w:val="StyleUnderline"/>
        </w:rPr>
        <w:t xml:space="preserve">. As energy demand continues to rise, material extraction for renewables will become </w:t>
      </w:r>
      <w:r w:rsidRPr="00E51994">
        <w:rPr>
          <w:rStyle w:val="Emphasis"/>
        </w:rPr>
        <w:t>all the more aggressive</w:t>
      </w:r>
      <w:r w:rsidRPr="00E51994">
        <w:t xml:space="preserve">—and </w:t>
      </w:r>
      <w:r w:rsidRPr="00E51994">
        <w:rPr>
          <w:rStyle w:val="StyleUnderline"/>
          <w:highlight w:val="cyan"/>
        </w:rPr>
        <w:t xml:space="preserve">the </w:t>
      </w:r>
      <w:r w:rsidRPr="00E51994">
        <w:rPr>
          <w:rStyle w:val="Emphasis"/>
          <w:highlight w:val="cyan"/>
        </w:rPr>
        <w:t>higher the growth rate</w:t>
      </w:r>
      <w:r w:rsidRPr="00E51994">
        <w:rPr>
          <w:rStyle w:val="StyleUnderline"/>
          <w:highlight w:val="cyan"/>
        </w:rPr>
        <w:t xml:space="preserve">, the </w:t>
      </w:r>
      <w:r w:rsidRPr="00E51994">
        <w:rPr>
          <w:rStyle w:val="Emphasis"/>
          <w:highlight w:val="cyan"/>
        </w:rPr>
        <w:t>worse it will get</w:t>
      </w:r>
      <w:r w:rsidRPr="00E51994">
        <w:rPr>
          <w:rStyle w:val="StyleUnderline"/>
        </w:rPr>
        <w:t xml:space="preserve">. </w:t>
      </w:r>
      <w:r w:rsidRPr="00E51994">
        <w:t xml:space="preserve">It’s important to keep in mind that most of the key materials for the energy transition are located in the global south. Parts of </w:t>
      </w:r>
      <w:r w:rsidRPr="00E51994">
        <w:rPr>
          <w:rStyle w:val="StyleUnderline"/>
          <w:highlight w:val="cyan"/>
        </w:rPr>
        <w:t>Latin America, Africa, and Asia will</w:t>
      </w:r>
      <w:r w:rsidRPr="00E51994">
        <w:rPr>
          <w:rStyle w:val="StyleUnderline"/>
        </w:rPr>
        <w:t xml:space="preserve"> likely </w:t>
      </w:r>
      <w:r w:rsidRPr="00E51994">
        <w:rPr>
          <w:rStyle w:val="StyleUnderline"/>
          <w:highlight w:val="cyan"/>
        </w:rPr>
        <w:t xml:space="preserve">become the target of a </w:t>
      </w:r>
      <w:r w:rsidRPr="00E51994">
        <w:rPr>
          <w:rStyle w:val="Emphasis"/>
          <w:highlight w:val="cyan"/>
        </w:rPr>
        <w:t>new scramble for resources</w:t>
      </w:r>
      <w:r w:rsidRPr="00E51994">
        <w:t xml:space="preserve">, </w:t>
      </w:r>
      <w:r w:rsidRPr="00E51994">
        <w:rPr>
          <w:rStyle w:val="StyleUnderline"/>
          <w:highlight w:val="cyan"/>
        </w:rPr>
        <w:t>and</w:t>
      </w:r>
      <w:r w:rsidRPr="00E51994">
        <w:rPr>
          <w:rStyle w:val="StyleUnderline"/>
        </w:rPr>
        <w:t xml:space="preserve"> some countries may </w:t>
      </w:r>
      <w:r w:rsidRPr="00E51994">
        <w:rPr>
          <w:rStyle w:val="StyleUnderline"/>
          <w:highlight w:val="cyan"/>
        </w:rPr>
        <w:t>become</w:t>
      </w:r>
      <w:r w:rsidRPr="00E51994">
        <w:rPr>
          <w:rStyle w:val="StyleUnderline"/>
        </w:rPr>
        <w:t xml:space="preserve"> </w:t>
      </w:r>
      <w:r w:rsidRPr="00E51994">
        <w:rPr>
          <w:rStyle w:val="StyleUnderline"/>
          <w:highlight w:val="cyan"/>
        </w:rPr>
        <w:t xml:space="preserve">victims of </w:t>
      </w:r>
      <w:r w:rsidRPr="00E51994">
        <w:rPr>
          <w:rStyle w:val="Emphasis"/>
          <w:highlight w:val="cyan"/>
        </w:rPr>
        <w:t>new forms of colonization</w:t>
      </w:r>
      <w:r w:rsidRPr="00E51994">
        <w:t xml:space="preserve">. </w:t>
      </w:r>
      <w:r w:rsidRPr="00E51994">
        <w:rPr>
          <w:rStyle w:val="StyleUnderline"/>
        </w:rPr>
        <w:t xml:space="preserve">It happened in the 17th and 18th centuries with the hunt for </w:t>
      </w:r>
      <w:r w:rsidRPr="00E51994">
        <w:rPr>
          <w:rStyle w:val="Emphasis"/>
        </w:rPr>
        <w:t>gold</w:t>
      </w:r>
      <w:r w:rsidRPr="00E51994">
        <w:rPr>
          <w:rStyle w:val="StyleUnderline"/>
        </w:rPr>
        <w:t xml:space="preserve"> and </w:t>
      </w:r>
      <w:r w:rsidRPr="00E51994">
        <w:rPr>
          <w:rStyle w:val="Emphasis"/>
        </w:rPr>
        <w:t>silver</w:t>
      </w:r>
      <w:r w:rsidRPr="00E51994">
        <w:t xml:space="preserve"> from South America. In the 19th century, it was land for cotton and sugar plantations in the Caribbean. In the 20th century, it was diamonds from South Africa, cobalt from Congo, and oil from the Middle East. </w:t>
      </w:r>
      <w:r w:rsidRPr="00E51994">
        <w:rPr>
          <w:rStyle w:val="StyleUnderline"/>
        </w:rPr>
        <w:t xml:space="preserve">It’s </w:t>
      </w:r>
      <w:r w:rsidRPr="00E51994">
        <w:rPr>
          <w:rStyle w:val="Emphasis"/>
        </w:rPr>
        <w:t>not difficult</w:t>
      </w:r>
      <w:r w:rsidRPr="00E51994">
        <w:rPr>
          <w:rStyle w:val="StyleUnderline"/>
        </w:rPr>
        <w:t xml:space="preserve"> to imagine that the scramble for renewables might become </w:t>
      </w:r>
      <w:r w:rsidRPr="00E51994">
        <w:rPr>
          <w:rStyle w:val="Emphasis"/>
        </w:rPr>
        <w:t xml:space="preserve">similarly violent. </w:t>
      </w:r>
      <w:r w:rsidRPr="00E51994">
        <w:t xml:space="preserve">If we don’t take precautions, </w:t>
      </w:r>
      <w:r w:rsidRPr="00E51994">
        <w:rPr>
          <w:rStyle w:val="StyleUnderline"/>
        </w:rPr>
        <w:t xml:space="preserve">clean energy firms could become </w:t>
      </w:r>
      <w:r w:rsidRPr="00E51994">
        <w:rPr>
          <w:rStyle w:val="Emphasis"/>
        </w:rPr>
        <w:t>as destructive as fossil fuel companies</w:t>
      </w:r>
      <w:r w:rsidRPr="00E51994">
        <w:t>—</w:t>
      </w:r>
      <w:r w:rsidRPr="00E51994">
        <w:rPr>
          <w:rStyle w:val="Emphasis"/>
        </w:rPr>
        <w:t>buying off</w:t>
      </w:r>
      <w:r w:rsidRPr="00E51994">
        <w:rPr>
          <w:rStyle w:val="StyleUnderline"/>
        </w:rPr>
        <w:t xml:space="preserve"> politicians, </w:t>
      </w:r>
      <w:r w:rsidRPr="00E51994">
        <w:rPr>
          <w:rStyle w:val="Emphasis"/>
        </w:rPr>
        <w:t>trashing</w:t>
      </w:r>
      <w:r w:rsidRPr="00E51994">
        <w:rPr>
          <w:rStyle w:val="StyleUnderline"/>
        </w:rPr>
        <w:t xml:space="preserve"> ecosystems, lobbying against </w:t>
      </w:r>
      <w:r w:rsidRPr="00E51994">
        <w:rPr>
          <w:rStyle w:val="Emphasis"/>
        </w:rPr>
        <w:t>environmental regulations</w:t>
      </w:r>
      <w:r w:rsidRPr="00E51994">
        <w:t xml:space="preserve">, </w:t>
      </w:r>
      <w:r w:rsidRPr="00E51994">
        <w:rPr>
          <w:rStyle w:val="StyleUnderline"/>
        </w:rPr>
        <w:t>even</w:t>
      </w:r>
      <w:r w:rsidRPr="00E51994">
        <w:t xml:space="preserve"> </w:t>
      </w:r>
      <w:r w:rsidRPr="00E51994">
        <w:rPr>
          <w:rStyle w:val="Emphasis"/>
        </w:rPr>
        <w:t>assassinating community leaders</w:t>
      </w:r>
      <w:r w:rsidRPr="00E51994">
        <w:t xml:space="preserve"> who stand in their way.</w:t>
      </w:r>
    </w:p>
    <w:p w14:paraId="4FB3499B" w14:textId="27CB8817" w:rsidR="00BE2BB0" w:rsidRDefault="00BE2BB0" w:rsidP="00BE2BB0">
      <w:pPr>
        <w:pStyle w:val="Heading2"/>
      </w:pPr>
      <w:r>
        <w:t>1NR</w:t>
      </w:r>
    </w:p>
    <w:p w14:paraId="4630A835" w14:textId="6666C3A0" w:rsidR="00BE2BB0" w:rsidRDefault="00BE2BB0" w:rsidP="00BE2BB0">
      <w:pPr>
        <w:pStyle w:val="Heading2"/>
      </w:pPr>
      <w:r>
        <w:t>T</w:t>
      </w:r>
    </w:p>
    <w:p w14:paraId="28A598AD" w14:textId="77777777" w:rsidR="00BE2BB0" w:rsidRDefault="00BE2BB0" w:rsidP="00BE2BB0">
      <w:pPr>
        <w:pStyle w:val="Heading4"/>
      </w:pPr>
      <w:r>
        <w:t>Other parts of the US code concur</w:t>
      </w:r>
    </w:p>
    <w:p w14:paraId="73DEF94A" w14:textId="77777777" w:rsidR="00BE2BB0" w:rsidRDefault="00BE2BB0" w:rsidP="00BE2BB0">
      <w:r>
        <w:rPr>
          <w:rStyle w:val="Style13ptBold"/>
        </w:rPr>
        <w:t>US Code</w:t>
      </w:r>
      <w:r w:rsidRPr="002241BF">
        <w:rPr>
          <w:rStyle w:val="Style13ptBold"/>
        </w:rPr>
        <w:t xml:space="preserve"> 96</w:t>
      </w:r>
      <w:r>
        <w:t xml:space="preserve"> (United States Code, 2 U.S. Code § 658 – Definitions, </w:t>
      </w:r>
      <w:hyperlink r:id="rId14" w:anchor="9" w:history="1">
        <w:r w:rsidRPr="007B6086">
          <w:rPr>
            <w:rStyle w:val="Hyperlink"/>
          </w:rPr>
          <w:t>https://www.law.cornell.edu/uscode/text/2/658#9</w:t>
        </w:r>
      </w:hyperlink>
      <w:r>
        <w:t xml:space="preserve"> , Section effective Jan. 1, 1996, date accessed 9/10/21) </w:t>
      </w:r>
    </w:p>
    <w:p w14:paraId="4C0E80EC" w14:textId="77777777" w:rsidR="00BE2BB0" w:rsidRDefault="00BE2BB0" w:rsidP="00BE2BB0">
      <w:r>
        <w:t xml:space="preserve">(9) Private sector </w:t>
      </w:r>
    </w:p>
    <w:p w14:paraId="6374AD15" w14:textId="448C2C1F" w:rsidR="00BE2BB0" w:rsidRDefault="00BE2BB0" w:rsidP="00BE2BB0">
      <w:r w:rsidRPr="000865AB">
        <w:rPr>
          <w:rStyle w:val="StyleUnderline"/>
        </w:rPr>
        <w:t>The ter</w:t>
      </w:r>
      <w:r>
        <w:rPr>
          <w:rStyle w:val="StyleUnderline"/>
        </w:rPr>
        <w:t xml:space="preserve">m </w:t>
      </w:r>
      <w:r w:rsidRPr="005D2F84">
        <w:rPr>
          <w:rStyle w:val="StyleUnderline"/>
          <w:highlight w:val="cyan"/>
        </w:rPr>
        <w:t xml:space="preserve">``private sector'' means </w:t>
      </w:r>
      <w:r w:rsidRPr="005D2F84">
        <w:rPr>
          <w:rStyle w:val="Emphasis"/>
          <w:highlight w:val="cyan"/>
        </w:rPr>
        <w:t>all</w:t>
      </w:r>
      <w:r w:rsidRPr="005D2F84">
        <w:rPr>
          <w:rStyle w:val="StyleUnderline"/>
          <w:highlight w:val="cyan"/>
        </w:rPr>
        <w:t xml:space="preserve"> persons or entities</w:t>
      </w:r>
      <w:r>
        <w:rPr>
          <w:rStyle w:val="StyleUnderline"/>
        </w:rPr>
        <w:t xml:space="preserve"> in the United States, </w:t>
      </w:r>
      <w:r w:rsidRPr="005D2F84">
        <w:rPr>
          <w:rStyle w:val="StyleUnderline"/>
          <w:highlight w:val="cyan"/>
        </w:rPr>
        <w:t>including individuals</w:t>
      </w:r>
      <w:r w:rsidRPr="000865AB">
        <w:rPr>
          <w:rStyle w:val="StyleUnderline"/>
        </w:rPr>
        <w:t xml:space="preserve">, partnerships,  associations, </w:t>
      </w:r>
      <w:r w:rsidRPr="005D2F84">
        <w:rPr>
          <w:rStyle w:val="StyleUnderline"/>
          <w:highlight w:val="cyan"/>
        </w:rPr>
        <w:t>corporations,</w:t>
      </w:r>
      <w:r w:rsidRPr="000865AB">
        <w:rPr>
          <w:rStyle w:val="StyleUnderline"/>
        </w:rPr>
        <w:t xml:space="preserve"> and educational  </w:t>
      </w:r>
      <w:r w:rsidRPr="005D2F84">
        <w:rPr>
          <w:rStyle w:val="StyleUnderline"/>
          <w:highlight w:val="cyan"/>
        </w:rPr>
        <w:t>and nonprofit institutions, but shall not include</w:t>
      </w:r>
      <w:r>
        <w:t xml:space="preserve"> State, local, or tribal </w:t>
      </w:r>
      <w:r w:rsidRPr="005D2F84">
        <w:rPr>
          <w:rStyle w:val="StyleUnderline"/>
          <w:highlight w:val="cyan"/>
        </w:rPr>
        <w:t>governments</w:t>
      </w:r>
      <w:r>
        <w:t>.</w:t>
      </w:r>
    </w:p>
    <w:p w14:paraId="297D60E4" w14:textId="77777777" w:rsidR="00BE2BB0" w:rsidRDefault="00BE2BB0" w:rsidP="00BE2BB0">
      <w:pPr>
        <w:pStyle w:val="Heading4"/>
      </w:pPr>
      <w:r>
        <w:t xml:space="preserve">It must be repeated, customary, and the usual mode—a singular act cannot constitute a practice </w:t>
      </w:r>
    </w:p>
    <w:p w14:paraId="49FAC6EC" w14:textId="77777777" w:rsidR="00BE2BB0" w:rsidRDefault="00BE2BB0" w:rsidP="00BE2BB0">
      <w:r w:rsidRPr="0043358E">
        <w:rPr>
          <w:rStyle w:val="Style13ptBold"/>
        </w:rPr>
        <w:t>Ohio Court of Appeals 59</w:t>
      </w:r>
      <w:r>
        <w:t xml:space="preserve"> (YOUNGER-judge. Opinion in City of Defiance v. Nagel, 108 Ohio App. 119 - Ohio: Court of Appeals 1959, Google scholar caselaw, date accessed 8/25/21) </w:t>
      </w:r>
    </w:p>
    <w:p w14:paraId="34AE1923" w14:textId="77777777" w:rsidR="00BE2BB0" w:rsidRDefault="00BE2BB0" w:rsidP="00BE2BB0">
      <w:r>
        <w:t xml:space="preserve">As used here, </w:t>
      </w:r>
      <w:r w:rsidRPr="00E90BE0">
        <w:rPr>
          <w:rStyle w:val="StyleUnderline"/>
        </w:rPr>
        <w:t xml:space="preserve">the noun, </w:t>
      </w:r>
      <w:r w:rsidRPr="005D2F84">
        <w:rPr>
          <w:rStyle w:val="StyleUnderline"/>
          <w:highlight w:val="cyan"/>
        </w:rPr>
        <w:t xml:space="preserve">"practice," means an </w:t>
      </w:r>
      <w:r w:rsidRPr="005D2F84">
        <w:rPr>
          <w:rStyle w:val="Emphasis"/>
          <w:highlight w:val="cyan"/>
        </w:rPr>
        <w:t>actual performance</w:t>
      </w:r>
      <w:r w:rsidRPr="00E90BE0">
        <w:rPr>
          <w:rStyle w:val="StyleUnderline"/>
        </w:rPr>
        <w:t xml:space="preserve"> </w:t>
      </w:r>
      <w:r w:rsidRPr="005D2F84">
        <w:rPr>
          <w:rStyle w:val="Emphasis"/>
          <w:highlight w:val="cyan"/>
        </w:rPr>
        <w:t>habitually engaged in</w:t>
      </w:r>
      <w:r w:rsidRPr="005D2F84">
        <w:rPr>
          <w:rStyle w:val="StyleUnderline"/>
          <w:highlight w:val="cyan"/>
        </w:rPr>
        <w:t xml:space="preserve">; </w:t>
      </w:r>
      <w:r w:rsidRPr="005D2F84">
        <w:rPr>
          <w:rStyle w:val="Emphasis"/>
          <w:highlight w:val="cyan"/>
        </w:rPr>
        <w:t>often</w:t>
      </w:r>
      <w:r w:rsidRPr="005D2F84">
        <w:rPr>
          <w:rStyle w:val="StyleUnderline"/>
          <w:highlight w:val="cyan"/>
        </w:rPr>
        <w:t xml:space="preserve">, </w:t>
      </w:r>
      <w:r w:rsidRPr="005D2F84">
        <w:rPr>
          <w:rStyle w:val="Emphasis"/>
          <w:highlight w:val="cyan"/>
        </w:rPr>
        <w:t>repeated</w:t>
      </w:r>
      <w:r w:rsidRPr="005D2F84">
        <w:rPr>
          <w:rStyle w:val="StyleUnderline"/>
          <w:highlight w:val="cyan"/>
        </w:rPr>
        <w:t xml:space="preserve">, or </w:t>
      </w:r>
      <w:r w:rsidRPr="005D2F84">
        <w:rPr>
          <w:rStyle w:val="Emphasis"/>
          <w:highlight w:val="cyan"/>
        </w:rPr>
        <w:t>customary action</w:t>
      </w:r>
      <w:r w:rsidRPr="00E90BE0">
        <w:rPr>
          <w:rStyle w:val="StyleUnderline"/>
        </w:rPr>
        <w:t xml:space="preserve">; </w:t>
      </w:r>
      <w:r w:rsidRPr="009254CE">
        <w:rPr>
          <w:rStyle w:val="Emphasis"/>
        </w:rPr>
        <w:t>usage</w:t>
      </w:r>
      <w:r w:rsidRPr="00E90BE0">
        <w:rPr>
          <w:rStyle w:val="StyleUnderline"/>
        </w:rPr>
        <w:t xml:space="preserve">; </w:t>
      </w:r>
      <w:r w:rsidRPr="005D2F84">
        <w:rPr>
          <w:rStyle w:val="Emphasis"/>
          <w:highlight w:val="cyan"/>
        </w:rPr>
        <w:t>habit</w:t>
      </w:r>
      <w:r w:rsidRPr="00E90BE0">
        <w:rPr>
          <w:rStyle w:val="StyleUnderline"/>
        </w:rPr>
        <w:t xml:space="preserve">; </w:t>
      </w:r>
      <w:r w:rsidRPr="009254CE">
        <w:rPr>
          <w:rStyle w:val="Emphasis"/>
        </w:rPr>
        <w:t>custom</w:t>
      </w:r>
      <w:r w:rsidRPr="00E90BE0">
        <w:rPr>
          <w:rStyle w:val="StyleUnderline"/>
        </w:rPr>
        <w:t xml:space="preserve">; or </w:t>
      </w:r>
      <w:r w:rsidRPr="005D2F84">
        <w:rPr>
          <w:rStyle w:val="Emphasis"/>
          <w:highlight w:val="cyan"/>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5D2F84">
        <w:rPr>
          <w:rStyle w:val="StyleUnderline"/>
          <w:highlight w:val="cyan"/>
        </w:rPr>
        <w:t>practice</w:t>
      </w:r>
      <w:r>
        <w:t xml:space="preserve"> of </w:t>
      </w:r>
      <w:r w:rsidRPr="00E90BE0">
        <w:rPr>
          <w:rStyle w:val="StyleUnderline"/>
        </w:rPr>
        <w:t xml:space="preserve">doing something </w:t>
      </w:r>
      <w:r w:rsidRPr="005D2F84">
        <w:rPr>
          <w:rStyle w:val="Emphasis"/>
          <w:highlight w:val="cyan"/>
        </w:rPr>
        <w:t>cannot be proved</w:t>
      </w:r>
      <w:r w:rsidRPr="000D61BB">
        <w:rPr>
          <w:rStyle w:val="Emphasis"/>
        </w:rPr>
        <w:t xml:space="preserve"> </w:t>
      </w:r>
      <w:r w:rsidRPr="005D2F84">
        <w:rPr>
          <w:rStyle w:val="Emphasis"/>
          <w:highlight w:val="cyan"/>
        </w:rPr>
        <w:t>by</w:t>
      </w:r>
      <w:r>
        <w:t xml:space="preserve"> the proof of or the </w:t>
      </w:r>
      <w:r w:rsidRPr="00873E26">
        <w:t xml:space="preserve">admission of </w:t>
      </w:r>
      <w:r w:rsidRPr="005D2F84">
        <w:rPr>
          <w:rStyle w:val="Emphasis"/>
          <w:highlight w:val="cyan"/>
        </w:rPr>
        <w:t>one single act</w:t>
      </w:r>
      <w:r w:rsidRPr="00E90BE0">
        <w:rPr>
          <w:rStyle w:val="StyleUnderline"/>
        </w:rPr>
        <w:t>.</w:t>
      </w:r>
      <w:r>
        <w:t xml:space="preserve"> Criminal statutes and ordinances are to be strictly construed.</w:t>
      </w:r>
    </w:p>
    <w:p w14:paraId="16071F8C" w14:textId="77777777" w:rsidR="00BE2BB0" w:rsidRDefault="00BE2BB0" w:rsidP="00BE2BB0"/>
    <w:p w14:paraId="2A51EA72" w14:textId="77777777" w:rsidR="00BE2BB0" w:rsidRDefault="00BE2BB0" w:rsidP="00BE2BB0">
      <w:pPr>
        <w:pStyle w:val="Heading4"/>
      </w:pPr>
      <w:r>
        <w:t xml:space="preserve">Also uniformity and universality—not isolated </w:t>
      </w:r>
    </w:p>
    <w:p w14:paraId="239BCDD0" w14:textId="77777777" w:rsidR="00BE2BB0" w:rsidRDefault="00BE2BB0" w:rsidP="00BE2BB0">
      <w:r w:rsidRPr="00D55399">
        <w:rPr>
          <w:rStyle w:val="Style13ptBold"/>
        </w:rPr>
        <w:t>Hanson 67</w:t>
      </w:r>
      <w:r>
        <w:t xml:space="preserve"> (HANSON, District Judge. Opinion in Guenther v. Morehead, 272 F. Supp. 721 - Dist. Court, SD Iowa 1967, Google scholar caselaw 8/25/21)</w:t>
      </w:r>
    </w:p>
    <w:p w14:paraId="2B337975" w14:textId="77777777" w:rsidR="00BE2BB0" w:rsidRDefault="00BE2BB0" w:rsidP="00BE2BB0">
      <w:r>
        <w:t>The Court dealt with the interpretation of the word "practice" in determining on p. 682 that:</w:t>
      </w:r>
    </w:p>
    <w:p w14:paraId="70C74F9F" w14:textId="77777777" w:rsidR="00BE2BB0" w:rsidRDefault="00BE2BB0" w:rsidP="00BE2BB0">
      <w:pPr>
        <w:ind w:left="720"/>
      </w:pPr>
      <w:r>
        <w:t>"While conceivably a consistent course of conduct, even with respect to nonpayment of bills, might in time become a `practice', it is difficult to see how a single instance of the nonpayment of a bill could be so denominated.</w:t>
      </w:r>
    </w:p>
    <w:p w14:paraId="294689F6" w14:textId="77777777" w:rsidR="00BE2BB0" w:rsidRDefault="00BE2BB0" w:rsidP="00BE2BB0">
      <w:pPr>
        <w:ind w:left="720"/>
      </w:pPr>
      <w:r w:rsidRPr="005D2F84">
        <w:rPr>
          <w:rStyle w:val="StyleUnderline"/>
          <w:highlight w:val="cyan"/>
        </w:rPr>
        <w:t>`Practice'</w:t>
      </w:r>
      <w:r w:rsidRPr="005439F3">
        <w:rPr>
          <w:rStyle w:val="StyleUnderline"/>
        </w:rPr>
        <w:t xml:space="preserve"> ordinarily </w:t>
      </w:r>
      <w:r w:rsidRPr="005D2F84">
        <w:rPr>
          <w:rStyle w:val="StyleUnderline"/>
          <w:highlight w:val="cyan"/>
        </w:rPr>
        <w:t xml:space="preserve">implies </w:t>
      </w:r>
      <w:r w:rsidRPr="005D2F84">
        <w:rPr>
          <w:rStyle w:val="Emphasis"/>
          <w:highlight w:val="cyan"/>
        </w:rPr>
        <w:t>uniformity and continuity</w:t>
      </w:r>
      <w:r w:rsidRPr="005D2F84">
        <w:rPr>
          <w:rStyle w:val="StyleUnderline"/>
          <w:highlight w:val="cyan"/>
        </w:rPr>
        <w:t xml:space="preserve">, and does </w:t>
      </w:r>
      <w:r w:rsidRPr="005D2F84">
        <w:rPr>
          <w:rStyle w:val="Emphasis"/>
          <w:highlight w:val="cyan"/>
        </w:rPr>
        <w:t>not denote</w:t>
      </w:r>
      <w:r w:rsidRPr="00BB0189">
        <w:rPr>
          <w:rStyle w:val="Emphasis"/>
        </w:rPr>
        <w:t xml:space="preserve"> a few </w:t>
      </w:r>
      <w:r w:rsidRPr="005D2F84">
        <w:rPr>
          <w:rStyle w:val="Emphasis"/>
          <w:highlight w:val="cyan"/>
        </w:rPr>
        <w:t>isolated acts</w:t>
      </w:r>
      <w:r w:rsidRPr="005439F3">
        <w:rPr>
          <w:rStyle w:val="StyleUnderline"/>
        </w:rPr>
        <w:t xml:space="preserve">, and </w:t>
      </w:r>
      <w:r w:rsidRPr="005D2F84">
        <w:rPr>
          <w:rStyle w:val="Emphasis"/>
          <w:highlight w:val="cyan"/>
        </w:rPr>
        <w:t>uniformity and universality</w:t>
      </w:r>
      <w:r w:rsidRPr="005439F3">
        <w:rPr>
          <w:rStyle w:val="StyleUnderline"/>
        </w:rPr>
        <w:t xml:space="preserve">, general notoriety and acquiescence, </w:t>
      </w:r>
      <w:r w:rsidRPr="005D2F84">
        <w:rPr>
          <w:rStyle w:val="Emphasis"/>
          <w:highlight w:val="cyan"/>
        </w:rPr>
        <w:t>must</w:t>
      </w:r>
      <w:r w:rsidRPr="005D2F84">
        <w:rPr>
          <w:rStyle w:val="StyleUnderline"/>
          <w:highlight w:val="cyan"/>
        </w:rPr>
        <w:t xml:space="preserve"> characterize </w:t>
      </w:r>
      <w:r w:rsidRPr="00692831">
        <w:rPr>
          <w:rStyle w:val="StyleUnderline"/>
        </w:rPr>
        <w:t xml:space="preserve">the actions on which </w:t>
      </w:r>
      <w:r w:rsidRPr="005D2F84">
        <w:rPr>
          <w:rStyle w:val="StyleUnderline"/>
          <w:highlight w:val="cyan"/>
        </w:rPr>
        <w:t>a practice</w:t>
      </w:r>
      <w:r w:rsidRPr="00692831">
        <w:rPr>
          <w:rStyle w:val="StyleUnderline"/>
        </w:rPr>
        <w:t xml:space="preserve"> is predicated."</w:t>
      </w:r>
      <w:r w:rsidRPr="00692831">
        <w:t xml:space="preserve"> (Citations</w:t>
      </w:r>
      <w:r>
        <w:t xml:space="preserve"> omitted.)</w:t>
      </w:r>
    </w:p>
    <w:p w14:paraId="12277E4F" w14:textId="77777777" w:rsidR="00BE2BB0" w:rsidRPr="00B826CD" w:rsidRDefault="00BE2BB0" w:rsidP="00BE2BB0">
      <w:r>
        <w:t>The cases of United States v. Donahue Bros., 59 F.2d 1019 (8th Cir.) and Swift &amp; Co. v. United States, 317 F.2d 53 (7th Cir.) were found to be grounded upon that distinction. This Court would add Bowman v. United States Department of Agriculture, 363 F.2d 81 (5th Cir.) to the cases falling within the "continuity of conduct" category.</w:t>
      </w:r>
    </w:p>
    <w:p w14:paraId="50856B97" w14:textId="77777777" w:rsidR="00BE2BB0" w:rsidRDefault="00BE2BB0" w:rsidP="00BE2BB0"/>
    <w:p w14:paraId="2C648B0D" w14:textId="77777777" w:rsidR="00BE2BB0" w:rsidRPr="00EF28AD" w:rsidRDefault="00BE2BB0" w:rsidP="00BE2BB0">
      <w:pPr>
        <w:pStyle w:val="Heading4"/>
      </w:pPr>
      <w:r>
        <w:t>Their reading is a limits nightmare</w:t>
      </w:r>
    </w:p>
    <w:p w14:paraId="28374532" w14:textId="77777777" w:rsidR="00BE2BB0" w:rsidRPr="00B12F95" w:rsidRDefault="00BE2BB0" w:rsidP="00BE2BB0">
      <w:r w:rsidRPr="00EE11FC">
        <w:rPr>
          <w:rStyle w:val="Style13ptBold"/>
        </w:rPr>
        <w:t>Crick et al 16</w:t>
      </w:r>
      <w:r>
        <w:t xml:space="preserve"> (Florence Crick-Grantham Research Institute on Climate Change and the Environment, The London School of Economics and Political Science, London. Mamadou Diop-Innovation Environnement Développement (IED) Afrique, Dakar, Senegal. Momadou Sow-Innovation Environnement Développement (IED) Afrique, Dakar, Senegal. Birame Diouf-Independent consultant, Senegal. Babacar Diouf-Independent consultant, Senegal. Joseph Muhwanga-Kenya Markets Trust (KMT), Nairobi, Kenya. and Muna Dajani- Department of Geography, The London School of Economics and Political Science, London. “Enabling private sector adaptation in developing countries and their semi-arid regions – case studies of Senegal and Kenya” Centre for Climate Change Economics and Policy Working Paper No. 291 Grantham Research Institute on Climate Change and the Environment Working Paper No. 258, </w:t>
      </w:r>
      <w:hyperlink r:id="rId15" w:history="1">
        <w:r w:rsidRPr="007F1FD3">
          <w:rPr>
            <w:rStyle w:val="Hyperlink"/>
          </w:rPr>
          <w:t>https://idl-bnc-idrc.dspacedirect.org/bitstream/handle/10625/57692/IDL-57692.pdf</w:t>
        </w:r>
      </w:hyperlink>
      <w:r>
        <w:t xml:space="preserve"> , December 2016, date accessed 7/19/21). </w:t>
      </w:r>
    </w:p>
    <w:p w14:paraId="6B664FFA" w14:textId="77777777" w:rsidR="00BE2BB0" w:rsidRPr="00545C97" w:rsidRDefault="00BE2BB0" w:rsidP="00BE2BB0">
      <w:r w:rsidRPr="00F5596E">
        <w:t xml:space="preserve">In addition, it is important to </w:t>
      </w:r>
      <w:r w:rsidRPr="005D2F84">
        <w:rPr>
          <w:rStyle w:val="Emphasis"/>
          <w:highlight w:val="cyan"/>
        </w:rPr>
        <w:t>disaggregate the term private sector</w:t>
      </w:r>
      <w:r w:rsidRPr="0046145A">
        <w:rPr>
          <w:rStyle w:val="StyleUnderline"/>
        </w:rPr>
        <w:t xml:space="preserve"> </w:t>
      </w:r>
      <w:r w:rsidRPr="00F5596E">
        <w:t xml:space="preserve">and not treat it as a homogenous entity. </w:t>
      </w:r>
      <w:r w:rsidRPr="00383C19">
        <w:t>It</w:t>
      </w:r>
      <w:r w:rsidRPr="005D2F84">
        <w:rPr>
          <w:rStyle w:val="StyleUnderline"/>
          <w:highlight w:val="cyan"/>
        </w:rPr>
        <w:t xml:space="preserve"> covers</w:t>
      </w:r>
      <w:r w:rsidRPr="005D2F84">
        <w:rPr>
          <w:highlight w:val="cyan"/>
        </w:rPr>
        <w:t xml:space="preserve"> </w:t>
      </w:r>
      <w:r w:rsidRPr="005D2F84">
        <w:rPr>
          <w:rStyle w:val="Emphasis"/>
          <w:highlight w:val="cyan"/>
        </w:rPr>
        <w:t xml:space="preserve">all </w:t>
      </w:r>
      <w:r w:rsidRPr="005D2F84">
        <w:rPr>
          <w:rStyle w:val="StyleUnderline"/>
          <w:highlight w:val="cyan"/>
        </w:rPr>
        <w:t xml:space="preserve">types of businesses that can be </w:t>
      </w:r>
      <w:r w:rsidRPr="005D2F84">
        <w:rPr>
          <w:rStyle w:val="Emphasis"/>
          <w:highlight w:val="cyan"/>
        </w:rPr>
        <w:t>formal or informal</w:t>
      </w:r>
      <w:r w:rsidRPr="005D2F84">
        <w:rPr>
          <w:rStyle w:val="StyleUnderline"/>
          <w:highlight w:val="cyan"/>
        </w:rPr>
        <w:t xml:space="preserve"> and range from micro enterprises, such as</w:t>
      </w:r>
      <w:r w:rsidRPr="0046145A">
        <w:rPr>
          <w:rStyle w:val="StyleUnderline"/>
        </w:rPr>
        <w:t xml:space="preserve"> local </w:t>
      </w:r>
      <w:r w:rsidRPr="005D2F84">
        <w:rPr>
          <w:rStyle w:val="StyleUnderline"/>
          <w:highlight w:val="cyan"/>
        </w:rPr>
        <w:t>entrepreneurs and</w:t>
      </w:r>
      <w:r w:rsidRPr="0046145A">
        <w:rPr>
          <w:rStyle w:val="StyleUnderline"/>
        </w:rPr>
        <w:t xml:space="preserve"> smallholder </w:t>
      </w:r>
      <w:r w:rsidRPr="005D2F84">
        <w:rPr>
          <w:rStyle w:val="StyleUnderline"/>
          <w:highlight w:val="cyan"/>
        </w:rPr>
        <w:t>farmers,</w:t>
      </w:r>
      <w:r w:rsidRPr="0046145A">
        <w:rPr>
          <w:rStyle w:val="StyleUnderline"/>
        </w:rPr>
        <w:t xml:space="preserve"> through </w:t>
      </w:r>
      <w:r w:rsidRPr="005D2F84">
        <w:rPr>
          <w:rStyle w:val="StyleUnderline"/>
          <w:highlight w:val="cyan"/>
        </w:rPr>
        <w:t>to multinational companies</w:t>
      </w:r>
      <w:r w:rsidRPr="0046145A">
        <w:rPr>
          <w:rStyle w:val="StyleUnderline"/>
        </w:rPr>
        <w:t xml:space="preserve"> operating in a multitude of countries across the world</w:t>
      </w:r>
      <w:r w:rsidRPr="00F5596E">
        <w:t xml:space="preserve">. Not all businesses possess the same capacity to consider climate change within their operations and not all businesses will require the same type of support or facilitating environment to adapt to climate change (Lonsdale et al, 2010; Pulver and Benney, 2013). In particular, small and medium enterprises (SMEs), which form a critical part of the economy in developed and developing countries, are considered highly vulnerable to climate change. They are considered to be amongst the most affected by extreme weather events and with a low ability to deal with and respond to such events (Yoshida and Deyle, 2005; Runyan, 2006; Wedawatta et al, 2010; AXA and UNEP, 2015). The impact of climate change on SMEs will have wide-ranging social and economic consequences in developing countries, as SMEs provide most employment opportunities, contribute to economic growth and are also local players strongly integrated into their communities. SMEs have the potential to integrate women and other marginalised groups into society (AfDB, 2013b). With their role in driving local development, as well as their ability to innovate and to build community resilience, SMEs are seen as important drivers for societal adaptation (Dougherty-Choux et al, 2015). Therefore, it is critical to better understand how to provide an enabling environment to support their adaptation to climate change. Yet, to date much of the literature on private sector adaptation has tended to focus on the larger companies and those based in developed countries. </w:t>
      </w:r>
    </w:p>
    <w:p w14:paraId="450C429B" w14:textId="77777777" w:rsidR="00BE2BB0" w:rsidRDefault="00BE2BB0" w:rsidP="00BE2BB0">
      <w:pPr>
        <w:pStyle w:val="Heading4"/>
      </w:pPr>
      <w:r>
        <w:t>A--single industries – here’s a shortlist.</w:t>
      </w:r>
    </w:p>
    <w:p w14:paraId="02641319" w14:textId="77777777" w:rsidR="00BE2BB0" w:rsidRDefault="00BE2BB0" w:rsidP="00BE2BB0">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16" w:history="1">
        <w:r w:rsidRPr="007B6086">
          <w:rPr>
            <w:rStyle w:val="Hyperlink"/>
          </w:rPr>
          <w:t>https://www.selectusa.gov/industries</w:t>
        </w:r>
      </w:hyperlink>
      <w:r>
        <w:t xml:space="preserve"> , date accessed 9/11/21)</w:t>
      </w:r>
    </w:p>
    <w:p w14:paraId="543D50F1" w14:textId="77777777" w:rsidR="00BE2BB0" w:rsidRPr="00296899" w:rsidRDefault="00BE2BB0" w:rsidP="00BE2BB0">
      <w:pPr>
        <w:rPr>
          <w:rStyle w:val="StyleUnderline"/>
        </w:rPr>
      </w:pPr>
      <w:r w:rsidRPr="005D2F84">
        <w:rPr>
          <w:rStyle w:val="StyleUnderline"/>
          <w:highlight w:val="cyan"/>
        </w:rPr>
        <w:t>The U</w:t>
      </w:r>
      <w:r>
        <w:t xml:space="preserve">nited </w:t>
      </w:r>
      <w:r w:rsidRPr="005D2F84">
        <w:rPr>
          <w:rStyle w:val="StyleUnderline"/>
          <w:highlight w:val="cyan"/>
        </w:rPr>
        <w:t>S</w:t>
      </w:r>
      <w:r>
        <w:t xml:space="preserve">tates </w:t>
      </w:r>
      <w:r w:rsidRPr="005D2F84">
        <w:rPr>
          <w:rStyle w:val="StyleUnderline"/>
          <w:highlight w:val="cyan"/>
        </w:rPr>
        <w:t>is home to</w:t>
      </w:r>
      <w:r>
        <w:t xml:space="preserve"> the most innovative and productive companies in the world, forming </w:t>
      </w:r>
      <w:r w:rsidRPr="005D2F84">
        <w:rPr>
          <w:rStyle w:val="StyleUnderline"/>
          <w:highlight w:val="cyan"/>
        </w:rPr>
        <w:t>a diverse</w:t>
      </w:r>
      <w:r>
        <w:t xml:space="preserve"> and competitive </w:t>
      </w:r>
      <w:r w:rsidRPr="005D2F84">
        <w:rPr>
          <w:rStyle w:val="StyleUnderline"/>
          <w:highlight w:val="cyan"/>
        </w:rPr>
        <w:t>group of industry sectors</w:t>
      </w:r>
      <w:r>
        <w:t xml:space="preserve">. </w:t>
      </w:r>
      <w:r w:rsidRPr="005D2F84">
        <w:rPr>
          <w:rStyle w:val="StyleUnderline"/>
          <w:highlight w:val="cyan"/>
        </w:rPr>
        <w:t>The</w:t>
      </w:r>
      <w:r w:rsidRPr="00296899">
        <w:rPr>
          <w:rStyle w:val="StyleUnderline"/>
        </w:rPr>
        <w:t xml:space="preserve"> U.S. </w:t>
      </w:r>
      <w:r w:rsidRPr="005D2F84">
        <w:rPr>
          <w:rStyle w:val="StyleUnderline"/>
          <w:highlight w:val="cyan"/>
        </w:rPr>
        <w:t xml:space="preserve">industries highlighted here </w:t>
      </w:r>
      <w:r w:rsidRPr="005D2F84">
        <w:rPr>
          <w:rStyle w:val="Emphasis"/>
          <w:highlight w:val="cyan"/>
        </w:rPr>
        <w:t>are exceptionally dynamic</w:t>
      </w:r>
      <w:r w:rsidRPr="00296899">
        <w:rPr>
          <w:rStyle w:val="StyleUnderline"/>
        </w:rPr>
        <w:t xml:space="preserve"> and represent key opportunities for global growth and success.</w:t>
      </w:r>
    </w:p>
    <w:p w14:paraId="4F57037F" w14:textId="77777777" w:rsidR="00BE2BB0" w:rsidRPr="005D2F84" w:rsidRDefault="00BE2BB0" w:rsidP="00BE2BB0">
      <w:pPr>
        <w:rPr>
          <w:rStyle w:val="Emphasis"/>
          <w:highlight w:val="cyan"/>
        </w:rPr>
      </w:pPr>
      <w:r w:rsidRPr="005D2F84">
        <w:rPr>
          <w:rStyle w:val="Emphasis"/>
          <w:highlight w:val="cyan"/>
        </w:rPr>
        <w:t>Aerospace</w:t>
      </w:r>
    </w:p>
    <w:p w14:paraId="582DF6BA" w14:textId="77777777" w:rsidR="00BE2BB0" w:rsidRPr="005D2F84" w:rsidRDefault="00BE2BB0" w:rsidP="00BE2BB0">
      <w:pPr>
        <w:rPr>
          <w:rStyle w:val="Emphasis"/>
          <w:highlight w:val="cyan"/>
        </w:rPr>
      </w:pPr>
      <w:r w:rsidRPr="005D2F84">
        <w:rPr>
          <w:rStyle w:val="Emphasis"/>
          <w:highlight w:val="cyan"/>
        </w:rPr>
        <w:t>Agribusiness</w:t>
      </w:r>
    </w:p>
    <w:p w14:paraId="765F245E" w14:textId="77777777" w:rsidR="00BE2BB0" w:rsidRPr="00296899" w:rsidRDefault="00BE2BB0" w:rsidP="00BE2BB0">
      <w:pPr>
        <w:rPr>
          <w:rStyle w:val="Emphasis"/>
        </w:rPr>
      </w:pPr>
      <w:r w:rsidRPr="005D2F84">
        <w:rPr>
          <w:rStyle w:val="Emphasis"/>
          <w:highlight w:val="cyan"/>
        </w:rPr>
        <w:t>Auto</w:t>
      </w:r>
      <w:r w:rsidRPr="00296899">
        <w:rPr>
          <w:rStyle w:val="Emphasis"/>
        </w:rPr>
        <w:t>motive</w:t>
      </w:r>
    </w:p>
    <w:p w14:paraId="3B033272" w14:textId="77777777" w:rsidR="00BE2BB0" w:rsidRPr="00296899" w:rsidRDefault="00BE2BB0" w:rsidP="00BE2BB0">
      <w:pPr>
        <w:rPr>
          <w:rStyle w:val="Emphasis"/>
        </w:rPr>
      </w:pPr>
      <w:r w:rsidRPr="005D2F84">
        <w:rPr>
          <w:rStyle w:val="Emphasis"/>
          <w:highlight w:val="cyan"/>
        </w:rPr>
        <w:t>Biopharm</w:t>
      </w:r>
      <w:r w:rsidRPr="00296899">
        <w:rPr>
          <w:rStyle w:val="Emphasis"/>
        </w:rPr>
        <w:t>aceuticals</w:t>
      </w:r>
    </w:p>
    <w:p w14:paraId="04B3027B" w14:textId="77777777" w:rsidR="00BE2BB0" w:rsidRPr="005D2F84" w:rsidRDefault="00BE2BB0" w:rsidP="00BE2BB0">
      <w:pPr>
        <w:rPr>
          <w:rStyle w:val="Emphasis"/>
          <w:highlight w:val="cyan"/>
        </w:rPr>
      </w:pPr>
      <w:r w:rsidRPr="005D2F84">
        <w:rPr>
          <w:rStyle w:val="Emphasis"/>
          <w:highlight w:val="cyan"/>
        </w:rPr>
        <w:t>Chemicals</w:t>
      </w:r>
    </w:p>
    <w:p w14:paraId="6272CB99" w14:textId="77777777" w:rsidR="00BE2BB0" w:rsidRPr="005D2F84" w:rsidRDefault="00BE2BB0" w:rsidP="00BE2BB0">
      <w:pPr>
        <w:rPr>
          <w:rStyle w:val="Emphasis"/>
          <w:highlight w:val="cyan"/>
        </w:rPr>
      </w:pPr>
      <w:r w:rsidRPr="005D2F84">
        <w:rPr>
          <w:rStyle w:val="Emphasis"/>
          <w:highlight w:val="cyan"/>
        </w:rPr>
        <w:t>Consumer Goods</w:t>
      </w:r>
    </w:p>
    <w:p w14:paraId="68F99F25" w14:textId="77777777" w:rsidR="00BE2BB0" w:rsidRPr="00296899" w:rsidRDefault="00BE2BB0" w:rsidP="00BE2BB0">
      <w:pPr>
        <w:rPr>
          <w:rStyle w:val="Emphasis"/>
        </w:rPr>
      </w:pPr>
      <w:r w:rsidRPr="005D2F84">
        <w:rPr>
          <w:rStyle w:val="Emphasis"/>
          <w:highlight w:val="cyan"/>
        </w:rPr>
        <w:t>Energy</w:t>
      </w:r>
    </w:p>
    <w:p w14:paraId="4B5B443A" w14:textId="77777777" w:rsidR="00BE2BB0" w:rsidRPr="00296899" w:rsidRDefault="00BE2BB0" w:rsidP="00BE2BB0">
      <w:pPr>
        <w:rPr>
          <w:rStyle w:val="Emphasis"/>
        </w:rPr>
      </w:pPr>
      <w:r w:rsidRPr="005D2F84">
        <w:rPr>
          <w:rStyle w:val="Emphasis"/>
          <w:highlight w:val="cyan"/>
        </w:rPr>
        <w:t>Environmental</w:t>
      </w:r>
      <w:r w:rsidRPr="00296899">
        <w:rPr>
          <w:rStyle w:val="Emphasis"/>
        </w:rPr>
        <w:t xml:space="preserve"> Technology</w:t>
      </w:r>
    </w:p>
    <w:p w14:paraId="07555398" w14:textId="77777777" w:rsidR="00BE2BB0" w:rsidRPr="00296899" w:rsidRDefault="00BE2BB0" w:rsidP="00BE2BB0">
      <w:pPr>
        <w:rPr>
          <w:rStyle w:val="Emphasis"/>
        </w:rPr>
      </w:pPr>
      <w:r w:rsidRPr="005D2F84">
        <w:rPr>
          <w:rStyle w:val="Emphasis"/>
          <w:highlight w:val="cyan"/>
        </w:rPr>
        <w:t>Financial</w:t>
      </w:r>
      <w:r w:rsidRPr="00296899">
        <w:rPr>
          <w:rStyle w:val="Emphasis"/>
        </w:rPr>
        <w:t xml:space="preserve"> Services</w:t>
      </w:r>
    </w:p>
    <w:p w14:paraId="6F749E9F" w14:textId="77777777" w:rsidR="00BE2BB0" w:rsidRPr="00296899" w:rsidRDefault="00BE2BB0" w:rsidP="00BE2BB0">
      <w:pPr>
        <w:rPr>
          <w:rStyle w:val="Emphasis"/>
        </w:rPr>
      </w:pPr>
      <w:r w:rsidRPr="00296899">
        <w:rPr>
          <w:rStyle w:val="Emphasis"/>
        </w:rPr>
        <w:t xml:space="preserve">Logistics and </w:t>
      </w:r>
      <w:r w:rsidRPr="005D2F84">
        <w:rPr>
          <w:rStyle w:val="Emphasis"/>
          <w:highlight w:val="cyan"/>
        </w:rPr>
        <w:t>Transportation</w:t>
      </w:r>
    </w:p>
    <w:p w14:paraId="67F620A3" w14:textId="77777777" w:rsidR="00BE2BB0" w:rsidRPr="00296899" w:rsidRDefault="00BE2BB0" w:rsidP="00BE2BB0">
      <w:pPr>
        <w:rPr>
          <w:rStyle w:val="Emphasis"/>
        </w:rPr>
      </w:pPr>
      <w:r w:rsidRPr="005D2F84">
        <w:rPr>
          <w:rStyle w:val="Emphasis"/>
          <w:highlight w:val="cyan"/>
        </w:rPr>
        <w:t>Machinery</w:t>
      </w:r>
      <w:r w:rsidRPr="00296899">
        <w:rPr>
          <w:rStyle w:val="Emphasis"/>
        </w:rPr>
        <w:t xml:space="preserve"> and Equipment</w:t>
      </w:r>
    </w:p>
    <w:p w14:paraId="684EF630" w14:textId="77777777" w:rsidR="00BE2BB0" w:rsidRPr="00296899" w:rsidRDefault="00BE2BB0" w:rsidP="00BE2BB0">
      <w:pPr>
        <w:rPr>
          <w:rStyle w:val="Emphasis"/>
        </w:rPr>
      </w:pPr>
      <w:r w:rsidRPr="005D2F84">
        <w:rPr>
          <w:rStyle w:val="Emphasis"/>
          <w:highlight w:val="cyan"/>
        </w:rPr>
        <w:t>Media</w:t>
      </w:r>
      <w:r w:rsidRPr="00296899">
        <w:rPr>
          <w:rStyle w:val="Emphasis"/>
        </w:rPr>
        <w:t xml:space="preserve"> and Entertainment</w:t>
      </w:r>
    </w:p>
    <w:p w14:paraId="38477BA2" w14:textId="77777777" w:rsidR="00BE2BB0" w:rsidRPr="00296899" w:rsidRDefault="00BE2BB0" w:rsidP="00BE2BB0">
      <w:pPr>
        <w:rPr>
          <w:rStyle w:val="Emphasis"/>
        </w:rPr>
      </w:pPr>
      <w:r w:rsidRPr="005D2F84">
        <w:rPr>
          <w:rStyle w:val="Emphasis"/>
          <w:highlight w:val="cyan"/>
        </w:rPr>
        <w:t>Med</w:t>
      </w:r>
      <w:r w:rsidRPr="00C25E8B">
        <w:rPr>
          <w:rStyle w:val="StyleUnderline"/>
        </w:rPr>
        <w:t xml:space="preserve">ical </w:t>
      </w:r>
      <w:r w:rsidRPr="005D2F84">
        <w:rPr>
          <w:rStyle w:val="Emphasis"/>
          <w:highlight w:val="cyan"/>
        </w:rPr>
        <w:t>Tech</w:t>
      </w:r>
      <w:r w:rsidRPr="00C25E8B">
        <w:rPr>
          <w:rStyle w:val="StyleUnderline"/>
        </w:rPr>
        <w:t>nology</w:t>
      </w:r>
    </w:p>
    <w:p w14:paraId="295EDAC8" w14:textId="77777777" w:rsidR="00BE2BB0" w:rsidRPr="00296899" w:rsidRDefault="00BE2BB0" w:rsidP="00BE2BB0">
      <w:pPr>
        <w:rPr>
          <w:rStyle w:val="Emphasis"/>
        </w:rPr>
      </w:pPr>
      <w:r w:rsidRPr="005D2F84">
        <w:rPr>
          <w:rStyle w:val="Emphasis"/>
          <w:highlight w:val="cyan"/>
        </w:rPr>
        <w:t>Professional Services</w:t>
      </w:r>
    </w:p>
    <w:p w14:paraId="36FBF7D5" w14:textId="77777777" w:rsidR="00BE2BB0" w:rsidRPr="00296899" w:rsidRDefault="00BE2BB0" w:rsidP="00BE2BB0">
      <w:pPr>
        <w:rPr>
          <w:rStyle w:val="Emphasis"/>
        </w:rPr>
      </w:pPr>
      <w:r w:rsidRPr="005D2F84">
        <w:rPr>
          <w:rStyle w:val="Emphasis"/>
          <w:highlight w:val="cyan"/>
        </w:rPr>
        <w:t>Retail Trade</w:t>
      </w:r>
    </w:p>
    <w:p w14:paraId="7B5F83A9" w14:textId="77777777" w:rsidR="00BE2BB0" w:rsidRPr="00296899" w:rsidRDefault="00BE2BB0" w:rsidP="00BE2BB0">
      <w:pPr>
        <w:rPr>
          <w:rStyle w:val="Emphasis"/>
        </w:rPr>
      </w:pPr>
      <w:r w:rsidRPr="00496124">
        <w:rPr>
          <w:rStyle w:val="StyleUnderline"/>
        </w:rPr>
        <w:t>Software and</w:t>
      </w:r>
      <w:r w:rsidRPr="00296899">
        <w:rPr>
          <w:rStyle w:val="Emphasis"/>
        </w:rPr>
        <w:t xml:space="preserve"> </w:t>
      </w:r>
      <w:r w:rsidRPr="005D2F84">
        <w:rPr>
          <w:rStyle w:val="Emphasis"/>
          <w:highlight w:val="cyan"/>
        </w:rPr>
        <w:t>IT</w:t>
      </w:r>
      <w:r w:rsidRPr="00496124">
        <w:rPr>
          <w:rStyle w:val="StyleUnderline"/>
        </w:rPr>
        <w:t xml:space="preserve"> Services</w:t>
      </w:r>
    </w:p>
    <w:p w14:paraId="1A4AF012" w14:textId="77777777" w:rsidR="00BE2BB0" w:rsidRPr="00296899" w:rsidRDefault="00BE2BB0" w:rsidP="00BE2BB0">
      <w:pPr>
        <w:rPr>
          <w:rStyle w:val="Emphasis"/>
        </w:rPr>
      </w:pPr>
      <w:r w:rsidRPr="005D2F84">
        <w:rPr>
          <w:rStyle w:val="Emphasis"/>
          <w:highlight w:val="cyan"/>
        </w:rPr>
        <w:t>Textiles</w:t>
      </w:r>
    </w:p>
    <w:p w14:paraId="47E897D0" w14:textId="77777777" w:rsidR="00BE2BB0" w:rsidRPr="00296899" w:rsidRDefault="00BE2BB0" w:rsidP="00BE2BB0">
      <w:pPr>
        <w:rPr>
          <w:rStyle w:val="Emphasis"/>
        </w:rPr>
      </w:pPr>
      <w:r w:rsidRPr="005D2F84">
        <w:rPr>
          <w:rStyle w:val="Emphasis"/>
          <w:highlight w:val="cyan"/>
        </w:rPr>
        <w:t>Travel,</w:t>
      </w:r>
      <w:r w:rsidRPr="00296899">
        <w:rPr>
          <w:rStyle w:val="Emphasis"/>
        </w:rPr>
        <w:t xml:space="preserve"> Tourism, and Hospitality</w:t>
      </w:r>
    </w:p>
    <w:p w14:paraId="4114E605" w14:textId="77777777" w:rsidR="00BE2BB0" w:rsidRDefault="00BE2BB0" w:rsidP="00BE2BB0"/>
    <w:p w14:paraId="59C93764" w14:textId="77777777" w:rsidR="00BE2BB0" w:rsidRDefault="00BE2BB0" w:rsidP="00BE2BB0">
      <w:pPr>
        <w:pStyle w:val="Heading4"/>
      </w:pPr>
      <w:r>
        <w:t>B--single companies – there are 32 million</w:t>
      </w:r>
    </w:p>
    <w:p w14:paraId="175ECE8C" w14:textId="77777777" w:rsidR="00BE2BB0" w:rsidRDefault="00BE2BB0" w:rsidP="00BE2BB0">
      <w:r w:rsidRPr="007963ED">
        <w:rPr>
          <w:rStyle w:val="Style13ptBold"/>
        </w:rPr>
        <w:t>FedCommunities 9/9</w:t>
      </w:r>
      <w:r>
        <w:t xml:space="preserve"> (“Small-business owners: Share your experiences with credit access this past year” , </w:t>
      </w:r>
      <w:hyperlink r:id="rId17" w:history="1">
        <w:r w:rsidRPr="007B6086">
          <w:rPr>
            <w:rStyle w:val="Hyperlink"/>
          </w:rPr>
          <w:t>https://fedcommunities.org/data/2021-take-federal-reserve-small-businesses-credit-survey/</w:t>
        </w:r>
      </w:hyperlink>
      <w:r>
        <w:t xml:space="preserve"> , September 9, 2021, date accessed 9/11/21) </w:t>
      </w:r>
    </w:p>
    <w:p w14:paraId="2B2694D2" w14:textId="77777777" w:rsidR="00BE2BB0" w:rsidRDefault="00BE2BB0" w:rsidP="00BE2BB0">
      <w:r w:rsidRPr="005D2F84">
        <w:rPr>
          <w:rStyle w:val="StyleUnderline"/>
          <w:highlight w:val="cyan"/>
        </w:rPr>
        <w:t xml:space="preserve">There are </w:t>
      </w:r>
      <w:r w:rsidRPr="005D2F84">
        <w:rPr>
          <w:rStyle w:val="Emphasis"/>
          <w:highlight w:val="cyan"/>
        </w:rPr>
        <w:t>32</w:t>
      </w:r>
      <w:r w:rsidRPr="00ED32EE">
        <w:t>.5</w:t>
      </w:r>
      <w:r w:rsidRPr="007963ED">
        <w:rPr>
          <w:rStyle w:val="StyleUnderline"/>
        </w:rPr>
        <w:t xml:space="preserve"> </w:t>
      </w:r>
      <w:r w:rsidRPr="005D2F84">
        <w:rPr>
          <w:rStyle w:val="Emphasis"/>
          <w:highlight w:val="cyan"/>
        </w:rPr>
        <w:t>million</w:t>
      </w:r>
      <w:r w:rsidRPr="005D2F84">
        <w:rPr>
          <w:rStyle w:val="StyleUnderline"/>
          <w:highlight w:val="cyan"/>
        </w:rPr>
        <w:t xml:space="preserve"> small businesses in the U</w:t>
      </w:r>
      <w:r w:rsidRPr="00ED32EE">
        <w:t xml:space="preserve">nited </w:t>
      </w:r>
      <w:r w:rsidRPr="005D2F84">
        <w:rPr>
          <w:rStyle w:val="StyleUnderline"/>
          <w:highlight w:val="cyan"/>
        </w:rPr>
        <w:t>S</w:t>
      </w:r>
      <w:r w:rsidRPr="00ED32EE">
        <w:t>tates. That’s 32.5 million stories of small-business ownership. Representative data drawn from these stories can shed light on more universal experiences.</w:t>
      </w:r>
    </w:p>
    <w:p w14:paraId="02280C77" w14:textId="77777777" w:rsidR="00BE2BB0" w:rsidRDefault="00BE2BB0" w:rsidP="00BE2BB0">
      <w:pPr>
        <w:pStyle w:val="Heading4"/>
      </w:pPr>
      <w:r>
        <w:t>Or nonprofits -- 1.5 million</w:t>
      </w:r>
    </w:p>
    <w:p w14:paraId="5572F258" w14:textId="77777777" w:rsidR="00BE2BB0" w:rsidRDefault="00BE2BB0" w:rsidP="00BE2BB0">
      <w:r w:rsidRPr="00CC0211">
        <w:rPr>
          <w:rStyle w:val="Style13ptBold"/>
        </w:rPr>
        <w:t>Candid Learning N</w:t>
      </w:r>
      <w:r>
        <w:rPr>
          <w:rStyle w:val="Style13ptBold"/>
        </w:rPr>
        <w:t xml:space="preserve">o </w:t>
      </w:r>
      <w:r w:rsidRPr="00CC0211">
        <w:rPr>
          <w:rStyle w:val="Style13ptBold"/>
        </w:rPr>
        <w:t>D</w:t>
      </w:r>
      <w:r>
        <w:rPr>
          <w:rStyle w:val="Style13ptBold"/>
        </w:rPr>
        <w:t>ate</w:t>
      </w:r>
      <w:r>
        <w:t xml:space="preserve"> (“How many nonprofit organizations are there in the U.S.?” , </w:t>
      </w:r>
      <w:hyperlink r:id="rId18" w:history="1">
        <w:r w:rsidRPr="007B6086">
          <w:rPr>
            <w:rStyle w:val="Hyperlink"/>
          </w:rPr>
          <w:t>https://learning.candid.org/resources/knowledge-base/number-of-nonprofits-in-the-u-s/</w:t>
        </w:r>
      </w:hyperlink>
      <w:r>
        <w:t xml:space="preserve"> , date accessed 9/11/21) </w:t>
      </w:r>
    </w:p>
    <w:p w14:paraId="35C7EDE4" w14:textId="77777777" w:rsidR="00BE2BB0" w:rsidRPr="00C147D8" w:rsidRDefault="00BE2BB0" w:rsidP="00BE2BB0">
      <w:r w:rsidRPr="00C147D8">
        <w:t xml:space="preserve">According to the National Center for Charitable Statistics (NCCS), </w:t>
      </w:r>
      <w:r w:rsidRPr="00AE1478">
        <w:rPr>
          <w:rStyle w:val="Emphasis"/>
        </w:rPr>
        <w:t>more than</w:t>
      </w:r>
      <w:r w:rsidRPr="00AE1478">
        <w:rPr>
          <w:rStyle w:val="StyleUnderline"/>
        </w:rPr>
        <w:t xml:space="preserve"> </w:t>
      </w:r>
      <w:r w:rsidRPr="005D2F84">
        <w:rPr>
          <w:rStyle w:val="StyleUnderline"/>
          <w:highlight w:val="cyan"/>
        </w:rPr>
        <w:t>1.5 million nonprofit organizations are registered in the U.S</w:t>
      </w:r>
      <w:r w:rsidRPr="00C147D8">
        <w:t>. This number includes public charities, private foundations, and other types of nonprofit organizations, including chambers of commerce, fraternal organizations and civic leagues.</w:t>
      </w:r>
    </w:p>
    <w:p w14:paraId="241FC91D" w14:textId="77777777" w:rsidR="00BE2BB0" w:rsidRDefault="00BE2BB0" w:rsidP="00BE2BB0">
      <w:pPr>
        <w:pStyle w:val="Heading4"/>
      </w:pPr>
      <w:r>
        <w:t>Prohibitions apply globally.</w:t>
      </w:r>
    </w:p>
    <w:p w14:paraId="7273223E" w14:textId="77777777" w:rsidR="00BE2BB0" w:rsidRPr="00F91892" w:rsidRDefault="00BE2BB0" w:rsidP="00BE2BB0">
      <w:r w:rsidRPr="000B07B1">
        <w:rPr>
          <w:rStyle w:val="Style13ptBold"/>
        </w:rPr>
        <w:t>Hamer et al 16</w:t>
      </w:r>
      <w:r>
        <w:t xml:space="preserve"> (Mark H. Hamer is a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“US Federal Agencies Issue Joint Guidance for HR Professionals Warning of Criminal Liability for Wage-Fixing and No-Poaching Agreements” , </w:t>
      </w:r>
      <w:hyperlink r:id="rId19" w:history="1">
        <w:r w:rsidRPr="00EA03A2">
          <w:rPr>
            <w:rStyle w:val="Hyperlink"/>
          </w:rPr>
          <w:t>https://www.globalcompliancenews.com/2016/11/15/us-issues-guidance-for-hr-professionals-wage-fixing-20161110/</w:t>
        </w:r>
      </w:hyperlink>
      <w:r>
        <w:rPr>
          <w:rStyle w:val="Hyperlink"/>
        </w:rPr>
        <w:t xml:space="preserve"> , </w:t>
      </w:r>
      <w:r>
        <w:t xml:space="preserve">NOVEMBER 15, 2016, date accessed 9/5/21) </w:t>
      </w:r>
    </w:p>
    <w:p w14:paraId="45F59404" w14:textId="77777777" w:rsidR="00BE2BB0" w:rsidRDefault="00BE2BB0" w:rsidP="00BE2BB0">
      <w:r w:rsidRPr="005D2F84">
        <w:rPr>
          <w:rStyle w:val="StyleUnderline"/>
          <w:highlight w:val="cyan"/>
        </w:rPr>
        <w:t xml:space="preserve">US antitrust </w:t>
      </w:r>
      <w:r w:rsidRPr="005D2F84">
        <w:rPr>
          <w:rStyle w:val="Emphasis"/>
          <w:highlight w:val="cyan"/>
        </w:rPr>
        <w:t>prohibitions</w:t>
      </w:r>
      <w:r w:rsidRPr="005D2F84">
        <w:rPr>
          <w:rStyle w:val="StyleUnderline"/>
          <w:highlight w:val="cyan"/>
        </w:rPr>
        <w:t xml:space="preserve"> can apply to </w:t>
      </w:r>
      <w:r w:rsidRPr="005D2F84">
        <w:rPr>
          <w:rStyle w:val="Emphasis"/>
          <w:highlight w:val="cyan"/>
        </w:rPr>
        <w:t>global conduct</w:t>
      </w:r>
      <w:r w:rsidRPr="00ED32EE">
        <w:rPr>
          <w:rStyle w:val="StyleUnderline"/>
        </w:rPr>
        <w:t xml:space="preserve"> when there is a negative effect on competition in the United States</w:t>
      </w:r>
      <w:r w:rsidRPr="00ED32EE">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w:t>
      </w:r>
      <w:r>
        <w:t xml:space="preserve"> employers should therefore be mindful of sharing data or entering into such restrictive agreements where they involve US workforces.</w:t>
      </w:r>
    </w:p>
    <w:p w14:paraId="793C4214" w14:textId="77777777" w:rsidR="00BE2BB0" w:rsidRPr="002822E6" w:rsidRDefault="00BE2BB0" w:rsidP="00BE2BB0">
      <w:pPr>
        <w:pStyle w:val="Heading4"/>
      </w:pPr>
      <w:r>
        <w:t>And affect single products.</w:t>
      </w:r>
    </w:p>
    <w:p w14:paraId="17BFF74C" w14:textId="77777777" w:rsidR="00BE2BB0" w:rsidRDefault="00BE2BB0" w:rsidP="00BE2BB0">
      <w:r w:rsidRPr="002822E6">
        <w:rPr>
          <w:rStyle w:val="Style13ptBold"/>
        </w:rPr>
        <w:t>Markham 11</w:t>
      </w:r>
      <w:r>
        <w:t xml:space="preserve"> (Jesse W. Markham, Jr-* Marshall P. Madison Professor of Law, The University of San Francisco School of Law. “LESSONS FOR COMPETITION LAW FROM THE ECONOMIC CRISIS: THE PROSPECT FOR ANTITRUST RESPONSES TO THE “TOO-BIG-TO-FAIL” PHENOMENON” , FORDHAM JOURNAL OF CORPORATE &amp; FINANCIAL LAW, Vol. 16, Issue 2, </w:t>
      </w:r>
      <w:hyperlink r:id="rId20" w:history="1">
        <w:r w:rsidRPr="007B6086">
          <w:rPr>
            <w:rStyle w:val="Hyperlink"/>
          </w:rPr>
          <w:t>https://ir.lawnet.fordham.edu/cgi/viewcontent.cgi?article=1281&amp;context=jcfl</w:t>
        </w:r>
      </w:hyperlink>
      <w:r>
        <w:t xml:space="preserve"> , 2011, date accessed 9/11/21) </w:t>
      </w:r>
    </w:p>
    <w:p w14:paraId="3A7EE62B" w14:textId="77777777" w:rsidR="00BE2BB0" w:rsidRDefault="00BE2BB0" w:rsidP="00BE2BB0">
      <w:r>
        <w:t>A merger is not the only setting in which antitrust champions scale efficiencies. At the retail level, economies of scale constitute a legitimate reason for a manufacturer to limit intrabrand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w:t>
      </w:r>
    </w:p>
    <w:p w14:paraId="3150C502" w14:textId="77777777" w:rsidR="00BE2BB0" w:rsidRPr="00285FCB" w:rsidRDefault="00BE2BB0" w:rsidP="00BE2BB0">
      <w:pPr>
        <w:rPr>
          <w:rStyle w:val="Style13ptBold"/>
        </w:rPr>
      </w:pPr>
      <w:r w:rsidRPr="00285FCB">
        <w:rPr>
          <w:rStyle w:val="Style13ptBold"/>
        </w:rPr>
        <w:t>[[BEGIN FOOTNOTE 94]]</w:t>
      </w:r>
    </w:p>
    <w:p w14:paraId="02A298D9" w14:textId="77777777" w:rsidR="00BE2BB0" w:rsidRDefault="00BE2BB0" w:rsidP="00BE2BB0">
      <w:r>
        <w:t xml:space="preserve">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5D2F84">
        <w:rPr>
          <w:rStyle w:val="StyleUnderline"/>
          <w:highlight w:val="cyan"/>
        </w:rPr>
        <w:t>The court affirmed the FTC’s application</w:t>
      </w:r>
      <w:r>
        <w:t xml:space="preserve"> of the rule of reason to the challenged agreement, </w:t>
      </w:r>
      <w:r w:rsidRPr="005D2F84">
        <w:rPr>
          <w:rStyle w:val="StyleUnderline"/>
          <w:highlight w:val="cyan"/>
        </w:rPr>
        <w:t>even though it involved</w:t>
      </w:r>
      <w:r>
        <w:t xml:space="preserve"> competitors agreeing not to put </w:t>
      </w:r>
      <w:r w:rsidRPr="005D2F84">
        <w:rPr>
          <w:rStyle w:val="Emphasis"/>
          <w:highlight w:val="cyan"/>
        </w:rPr>
        <w:t>specific products</w:t>
      </w:r>
      <w:r>
        <w:t xml:space="preserve"> on sale for a period of time – a collusive restriction on price and advertising that in an earlier era probably would have met with per se condemnation.</w:t>
      </w:r>
    </w:p>
    <w:p w14:paraId="32CE7C5F" w14:textId="77777777" w:rsidR="00BE2BB0" w:rsidRPr="00285FCB" w:rsidRDefault="00BE2BB0" w:rsidP="00BE2BB0">
      <w:pPr>
        <w:rPr>
          <w:rStyle w:val="Style13ptBold"/>
        </w:rPr>
      </w:pPr>
      <w:r w:rsidRPr="00285FCB">
        <w:rPr>
          <w:rStyle w:val="Style13ptBold"/>
        </w:rPr>
        <w:t>[[END FOOTNOTE 94]]</w:t>
      </w:r>
    </w:p>
    <w:p w14:paraId="1CB4532F" w14:textId="77777777" w:rsidR="00BE2BB0" w:rsidRPr="00DF60AE" w:rsidRDefault="00BE2BB0" w:rsidP="00BE2BB0">
      <w:pPr>
        <w:pStyle w:val="Heading4"/>
      </w:pPr>
      <w:r>
        <w:t xml:space="preserve">A -- CWS – it’s the heart of antitrust, and plenty for a topic </w:t>
      </w:r>
    </w:p>
    <w:p w14:paraId="4CE7E28D" w14:textId="77777777" w:rsidR="00BE2BB0" w:rsidRDefault="00BE2BB0" w:rsidP="00BE2BB0">
      <w:r w:rsidRPr="00A14B10">
        <w:rPr>
          <w:rStyle w:val="Style13ptBold"/>
        </w:rPr>
        <w:t>Dorsey 20</w:t>
      </w:r>
      <w:r>
        <w:t xml:space="preserve"> (</w:t>
      </w:r>
      <w:r w:rsidRPr="001419EE">
        <w:t>Elyse Dorsey-At the time of publication: Counsel to the Assistant Attorney General, Antitrust Division @ U.S. Department of Justice; Adjunct Professor @ George Mason University - Antonin Scalia Law School.  “Antitrust in Retrograde: The Consumer Welfare Standard, Socio-Political Goals, and the Future of Enforcement”. , The Global Antitrust Institute Report</w:t>
      </w:r>
      <w:r w:rsidRPr="001419EE">
        <w:rPr>
          <w:i/>
          <w:iCs/>
        </w:rPr>
        <w:t xml:space="preserve"> on the Digital Economy 4</w:t>
      </w:r>
      <w:r>
        <w:t xml:space="preserve">, </w:t>
      </w:r>
      <w:hyperlink r:id="rId21" w:history="1">
        <w:r w:rsidRPr="007B6086">
          <w:rPr>
            <w:rStyle w:val="Hyperlink"/>
          </w:rPr>
          <w:t>https://gaidigitalreport.com/wp-content/uploads/2020/11/Dorsey-Antitrust-in-Retrograde.pdf</w:t>
        </w:r>
      </w:hyperlink>
      <w:r>
        <w:t xml:space="preserve"> , date accessed 9/11/21)</w:t>
      </w:r>
    </w:p>
    <w:p w14:paraId="76EB2911" w14:textId="77777777" w:rsidR="00BE2BB0" w:rsidRPr="00A14B10" w:rsidRDefault="00BE2BB0" w:rsidP="00BE2BB0">
      <w:r w:rsidRPr="00A14B10">
        <w:t xml:space="preserve">Judge Richard A. </w:t>
      </w:r>
      <w:r w:rsidRPr="005D2F84">
        <w:rPr>
          <w:rStyle w:val="StyleUnderline"/>
          <w:highlight w:val="cyan"/>
        </w:rPr>
        <w:t>Posner</w:t>
      </w:r>
      <w:r w:rsidRPr="004E3EE5">
        <w:rPr>
          <w:rStyle w:val="StyleUnderline"/>
        </w:rPr>
        <w:t xml:space="preserve"> famously </w:t>
      </w:r>
      <w:r w:rsidRPr="005D2F84">
        <w:rPr>
          <w:rStyle w:val="StyleUnderline"/>
          <w:highlight w:val="cyan"/>
        </w:rPr>
        <w:t xml:space="preserve">described the </w:t>
      </w:r>
      <w:r w:rsidRPr="005D2F84">
        <w:rPr>
          <w:rStyle w:val="Emphasis"/>
          <w:highlight w:val="cyan"/>
        </w:rPr>
        <w:t>c</w:t>
      </w:r>
      <w:r w:rsidRPr="004E3EE5">
        <w:rPr>
          <w:rStyle w:val="StyleUnderline"/>
        </w:rPr>
        <w:t xml:space="preserve">onsumer </w:t>
      </w:r>
      <w:r w:rsidRPr="005D2F84">
        <w:rPr>
          <w:rStyle w:val="Emphasis"/>
          <w:highlight w:val="cyan"/>
        </w:rPr>
        <w:t>w</w:t>
      </w:r>
      <w:r w:rsidRPr="004E3EE5">
        <w:rPr>
          <w:rStyle w:val="StyleUnderline"/>
        </w:rPr>
        <w:t xml:space="preserve">elfare </w:t>
      </w:r>
      <w:r w:rsidRPr="005D2F84">
        <w:rPr>
          <w:rStyle w:val="Emphasis"/>
          <w:highlight w:val="cyan"/>
        </w:rPr>
        <w:t>s</w:t>
      </w:r>
      <w:r w:rsidRPr="004E3EE5">
        <w:rPr>
          <w:rStyle w:val="StyleUnderline"/>
        </w:rPr>
        <w:t xml:space="preserve">tandard </w:t>
      </w:r>
      <w:r w:rsidRPr="005D2F84">
        <w:rPr>
          <w:rStyle w:val="StyleUnderline"/>
          <w:highlight w:val="cyan"/>
        </w:rPr>
        <w:t>as the “</w:t>
      </w:r>
      <w:r w:rsidRPr="005D2F84">
        <w:rPr>
          <w:rStyle w:val="Emphasis"/>
          <w:highlight w:val="cyan"/>
        </w:rPr>
        <w:t>lodestar</w:t>
      </w:r>
      <w:r w:rsidRPr="004E3EE5">
        <w:rPr>
          <w:rStyle w:val="Emphasis"/>
        </w:rPr>
        <w:t xml:space="preserve"> </w:t>
      </w:r>
      <w:r w:rsidRPr="005D2F84">
        <w:rPr>
          <w:rStyle w:val="StyleUnderline"/>
          <w:highlight w:val="cyan"/>
        </w:rPr>
        <w:t>that shall guide</w:t>
      </w:r>
      <w:r w:rsidRPr="001419EE">
        <w:rPr>
          <w:rStyle w:val="StyleUnderline"/>
        </w:rPr>
        <w:t xml:space="preserve"> </w:t>
      </w:r>
      <w:r w:rsidRPr="00A14B10">
        <w:t xml:space="preserve">the contemporary application of the </w:t>
      </w:r>
      <w:r w:rsidRPr="005D2F84">
        <w:rPr>
          <w:rStyle w:val="Emphasis"/>
          <w:highlight w:val="cyan"/>
        </w:rPr>
        <w:t>antitrust</w:t>
      </w:r>
      <w:r w:rsidRPr="00A14B10">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A14B10">
        <w:t xml:space="preserve">.2 </w:t>
      </w:r>
      <w:r w:rsidRPr="005D2F84">
        <w:rPr>
          <w:rStyle w:val="StyleUnderline"/>
          <w:highlight w:val="cyan"/>
        </w:rPr>
        <w:t xml:space="preserve">The </w:t>
      </w:r>
      <w:r w:rsidRPr="005D2F84">
        <w:rPr>
          <w:rStyle w:val="Emphasis"/>
          <w:highlight w:val="cyan"/>
        </w:rPr>
        <w:t>c</w:t>
      </w:r>
      <w:r w:rsidRPr="004E3EE5">
        <w:rPr>
          <w:rStyle w:val="StyleUnderline"/>
        </w:rPr>
        <w:t xml:space="preserve">onsumer </w:t>
      </w:r>
      <w:r w:rsidRPr="005D2F84">
        <w:rPr>
          <w:rStyle w:val="Emphasis"/>
          <w:highlight w:val="cyan"/>
        </w:rPr>
        <w:t>w</w:t>
      </w:r>
      <w:r w:rsidRPr="004E3EE5">
        <w:rPr>
          <w:rStyle w:val="StyleUnderline"/>
        </w:rPr>
        <w:t xml:space="preserve">elfare </w:t>
      </w:r>
      <w:r w:rsidRPr="005D2F84">
        <w:rPr>
          <w:rStyle w:val="Emphasis"/>
          <w:highlight w:val="cyan"/>
        </w:rPr>
        <w:t>s</w:t>
      </w:r>
      <w:r w:rsidRPr="004E3EE5">
        <w:rPr>
          <w:rStyle w:val="StyleUnderline"/>
        </w:rPr>
        <w:t xml:space="preserve">tandard </w:t>
      </w:r>
      <w:r w:rsidRPr="005D2F84">
        <w:rPr>
          <w:rStyle w:val="StyleUnderline"/>
          <w:highlight w:val="cyan"/>
        </w:rPr>
        <w:t>is</w:t>
      </w:r>
      <w:r w:rsidRPr="00A14B10">
        <w:t xml:space="preserve"> </w:t>
      </w:r>
      <w:r w:rsidRPr="001419EE">
        <w:rPr>
          <w:rStyle w:val="StyleUnderline"/>
        </w:rPr>
        <w:t>indeed</w:t>
      </w:r>
      <w:r w:rsidRPr="00A14B10">
        <w:t xml:space="preserve"> </w:t>
      </w:r>
      <w:r w:rsidRPr="005D2F84">
        <w:rPr>
          <w:rStyle w:val="Emphasis"/>
          <w:highlight w:val="cyan"/>
        </w:rPr>
        <w:t>the focal point</w:t>
      </w:r>
      <w:r w:rsidRPr="005D2F84">
        <w:rPr>
          <w:highlight w:val="cyan"/>
        </w:rPr>
        <w:t xml:space="preserve"> </w:t>
      </w:r>
      <w:r w:rsidRPr="005D2F84">
        <w:rPr>
          <w:rStyle w:val="StyleUnderline"/>
          <w:highlight w:val="cyan"/>
        </w:rPr>
        <w:t>of</w:t>
      </w:r>
      <w:r w:rsidRPr="001419EE">
        <w:rPr>
          <w:rStyle w:val="StyleUnderline"/>
        </w:rPr>
        <w:t xml:space="preserve"> modern </w:t>
      </w:r>
      <w:r w:rsidRPr="005D2F84">
        <w:rPr>
          <w:rStyle w:val="StyleUnderline"/>
          <w:highlight w:val="cyan"/>
        </w:rPr>
        <w:t>antitrust</w:t>
      </w:r>
      <w:r w:rsidRPr="001419EE">
        <w:rPr>
          <w:rStyle w:val="StyleUnderline"/>
        </w:rPr>
        <w:t xml:space="preserve"> analysis,</w:t>
      </w:r>
      <w:r w:rsidRPr="00A14B10">
        <w:t xml:space="preserve"> </w:t>
      </w:r>
      <w:r w:rsidRPr="005D2F84">
        <w:rPr>
          <w:rStyle w:val="Emphasis"/>
          <w:highlight w:val="cyan"/>
        </w:rPr>
        <w:t>guiding decisions</w:t>
      </w:r>
      <w:r w:rsidRPr="005D2F84">
        <w:rPr>
          <w:rStyle w:val="StyleUnderline"/>
          <w:highlight w:val="cyan"/>
        </w:rPr>
        <w:t xml:space="preserve"> and </w:t>
      </w:r>
      <w:r w:rsidRPr="005D2F84">
        <w:rPr>
          <w:rStyle w:val="Emphasis"/>
          <w:highlight w:val="cyan"/>
        </w:rPr>
        <w:t>informing the rules</w:t>
      </w:r>
      <w:r w:rsidRPr="004E3EE5">
        <w:rPr>
          <w:rStyle w:val="StyleUnderline"/>
        </w:rPr>
        <w:t xml:space="preserve"> </w:t>
      </w:r>
      <w:r w:rsidRPr="00A14B10">
        <w:rPr>
          <w:rStyle w:val="StyleUnderline"/>
        </w:rPr>
        <w:t>and standards</w:t>
      </w:r>
      <w:r w:rsidRPr="00A14B10">
        <w:t xml:space="preserve"> antitrust law imposes. But this is not the consumer welfare standard’s only function as lodestar.</w:t>
      </w:r>
      <w:r w:rsidRPr="004E3EE5">
        <w:rPr>
          <w:rStyle w:val="StyleUnderline"/>
        </w:rPr>
        <w:t xml:space="preserve"> </w:t>
      </w:r>
      <w:r w:rsidRPr="005D2F84">
        <w:rPr>
          <w:rStyle w:val="StyleUnderline"/>
          <w:highlight w:val="cyan"/>
        </w:rPr>
        <w:t xml:space="preserve">It is </w:t>
      </w:r>
      <w:r w:rsidRPr="005D2F84">
        <w:rPr>
          <w:rStyle w:val="Emphasis"/>
          <w:highlight w:val="cyan"/>
        </w:rPr>
        <w:t>both guide and tether</w:t>
      </w:r>
      <w:r w:rsidRPr="00A14B10">
        <w:t>. It serves as</w:t>
      </w:r>
      <w:r w:rsidRPr="004E3EE5">
        <w:rPr>
          <w:rStyle w:val="Emphasis"/>
        </w:rPr>
        <w:t xml:space="preserve"> </w:t>
      </w:r>
      <w:r w:rsidRPr="005D2F84">
        <w:rPr>
          <w:rStyle w:val="Emphasis"/>
          <w:highlight w:val="cyan"/>
        </w:rPr>
        <w:t>the linchpin tying antitrust</w:t>
      </w:r>
      <w:r w:rsidRPr="00A14B10">
        <w:t xml:space="preserve"> law </w:t>
      </w:r>
      <w:r w:rsidRPr="005D2F84">
        <w:rPr>
          <w:rStyle w:val="Emphasis"/>
          <w:highlight w:val="cyan"/>
        </w:rPr>
        <w:t>to economic concepts</w:t>
      </w:r>
      <w:r w:rsidRPr="00A14B10">
        <w:t xml:space="preserve"> </w:t>
      </w:r>
      <w:r w:rsidRPr="001419EE">
        <w:rPr>
          <w:rStyle w:val="StyleUnderline"/>
        </w:rPr>
        <w:t>and reasoning.</w:t>
      </w:r>
      <w:r w:rsidRPr="00A14B10">
        <w:t xml:space="preserve"> </w:t>
      </w:r>
      <w:r w:rsidRPr="005D2F84">
        <w:rPr>
          <w:rStyle w:val="StyleUnderline"/>
          <w:highlight w:val="cyan"/>
        </w:rPr>
        <w:t>Its guidance illuminates</w:t>
      </w:r>
      <w:r w:rsidRPr="004E3EE5">
        <w:rPr>
          <w:rStyle w:val="StyleUnderline"/>
        </w:rPr>
        <w:t xml:space="preserve"> both </w:t>
      </w:r>
      <w:r w:rsidRPr="005D2F84">
        <w:rPr>
          <w:rStyle w:val="Emphasis"/>
          <w:highlight w:val="cyan"/>
        </w:rPr>
        <w:t>what antitrust</w:t>
      </w:r>
      <w:r w:rsidRPr="004E3EE5">
        <w:rPr>
          <w:rStyle w:val="Emphasis"/>
        </w:rPr>
        <w:t xml:space="preserve"> </w:t>
      </w:r>
      <w:r w:rsidRPr="00A14B10">
        <w:t xml:space="preserve">law </w:t>
      </w:r>
      <w:r w:rsidRPr="005D2F84">
        <w:rPr>
          <w:rStyle w:val="Emphasis"/>
          <w:highlight w:val="cyan"/>
        </w:rPr>
        <w:t>is</w:t>
      </w:r>
      <w:r w:rsidRPr="004E3EE5">
        <w:rPr>
          <w:rStyle w:val="Emphasis"/>
        </w:rPr>
        <w:t xml:space="preserve"> </w:t>
      </w:r>
      <w:r w:rsidRPr="005D2F84">
        <w:rPr>
          <w:rStyle w:val="Emphasis"/>
          <w:highlight w:val="cyan"/>
        </w:rPr>
        <w:t>and</w:t>
      </w:r>
      <w:r w:rsidRPr="00A14B10">
        <w:t>—just as important</w:t>
      </w:r>
      <w:r w:rsidRPr="001419EE">
        <w:rPr>
          <w:rStyle w:val="StyleUnderline"/>
        </w:rPr>
        <w:t xml:space="preserve">, </w:t>
      </w:r>
      <w:r w:rsidRPr="005D2F84">
        <w:rPr>
          <w:rStyle w:val="StyleUnderline"/>
          <w:highlight w:val="cyan"/>
        </w:rPr>
        <w:t>what it</w:t>
      </w:r>
      <w:r w:rsidRPr="005D2F84">
        <w:rPr>
          <w:highlight w:val="cyan"/>
        </w:rPr>
        <w:t xml:space="preserve"> </w:t>
      </w:r>
      <w:r w:rsidRPr="005D2F84">
        <w:rPr>
          <w:rStyle w:val="Emphasis"/>
          <w:highlight w:val="cyan"/>
        </w:rPr>
        <w:t>is not</w:t>
      </w:r>
      <w:r w:rsidRPr="004E3EE5">
        <w:rPr>
          <w:rStyle w:val="StyleUnderline"/>
        </w:rPr>
        <w:t xml:space="preserve">. </w:t>
      </w:r>
      <w:r w:rsidRPr="005D2F84">
        <w:rPr>
          <w:rStyle w:val="StyleUnderline"/>
          <w:highlight w:val="cyan"/>
        </w:rPr>
        <w:t xml:space="preserve">The </w:t>
      </w:r>
      <w:r w:rsidRPr="005D2F84">
        <w:rPr>
          <w:rStyle w:val="Emphasis"/>
          <w:highlight w:val="cyan"/>
        </w:rPr>
        <w:t>c</w:t>
      </w:r>
      <w:r w:rsidRPr="004E3EE5">
        <w:rPr>
          <w:rStyle w:val="StyleUnderline"/>
        </w:rPr>
        <w:t xml:space="preserve">onsumer </w:t>
      </w:r>
      <w:r w:rsidRPr="005D2F84">
        <w:rPr>
          <w:rStyle w:val="Emphasis"/>
          <w:highlight w:val="cyan"/>
        </w:rPr>
        <w:t>w</w:t>
      </w:r>
      <w:r w:rsidRPr="004E3EE5">
        <w:rPr>
          <w:rStyle w:val="StyleUnderline"/>
        </w:rPr>
        <w:t xml:space="preserve">elfare </w:t>
      </w:r>
      <w:r w:rsidRPr="005D2F84">
        <w:rPr>
          <w:rStyle w:val="Emphasis"/>
          <w:highlight w:val="cyan"/>
        </w:rPr>
        <w:t>s</w:t>
      </w:r>
      <w:r w:rsidRPr="004E3EE5">
        <w:rPr>
          <w:rStyle w:val="StyleUnderline"/>
        </w:rPr>
        <w:t xml:space="preserve">tandard </w:t>
      </w:r>
      <w:r w:rsidRPr="005D2F84">
        <w:rPr>
          <w:rStyle w:val="StyleUnderline"/>
          <w:highlight w:val="cyan"/>
        </w:rPr>
        <w:t xml:space="preserve">provides </w:t>
      </w:r>
      <w:r w:rsidRPr="005D2F84">
        <w:rPr>
          <w:rStyle w:val="Emphasis"/>
          <w:highlight w:val="cyan"/>
        </w:rPr>
        <w:t>the basis for</w:t>
      </w:r>
      <w:r w:rsidRPr="004E3EE5">
        <w:rPr>
          <w:rStyle w:val="StyleUnderline"/>
        </w:rPr>
        <w:t xml:space="preserve"> distinguishing</w:t>
      </w:r>
      <w:r w:rsidRPr="00A14B10">
        <w:t xml:space="preserve"> between those </w:t>
      </w:r>
      <w:r w:rsidRPr="005D2F84">
        <w:rPr>
          <w:rStyle w:val="Emphasis"/>
          <w:highlight w:val="cyan"/>
        </w:rPr>
        <w:t xml:space="preserve">concerns </w:t>
      </w:r>
      <w:r w:rsidRPr="005D2F84">
        <w:rPr>
          <w:rStyle w:val="StyleUnderline"/>
          <w:highlight w:val="cyan"/>
        </w:rPr>
        <w:t>that antitrust</w:t>
      </w:r>
      <w:r w:rsidRPr="00A14B10">
        <w:t xml:space="preserve"> law appropriately </w:t>
      </w:r>
      <w:r w:rsidRPr="005D2F84">
        <w:rPr>
          <w:rStyle w:val="StyleUnderline"/>
          <w:highlight w:val="cyan"/>
        </w:rPr>
        <w:t>considers and</w:t>
      </w:r>
      <w:r w:rsidRPr="004E3EE5">
        <w:rPr>
          <w:rStyle w:val="StyleUnderline"/>
        </w:rPr>
        <w:t xml:space="preserve"> those that it</w:t>
      </w:r>
      <w:r w:rsidRPr="00A14B10">
        <w:t xml:space="preserve"> rightly </w:t>
      </w:r>
      <w:r w:rsidRPr="005D2F84">
        <w:rPr>
          <w:rStyle w:val="StyleUnderline"/>
          <w:highlight w:val="cyan"/>
        </w:rPr>
        <w:t>omits</w:t>
      </w:r>
      <w:r w:rsidRPr="00A14B10">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A14B10">
        <w:t>.</w:t>
      </w:r>
    </w:p>
    <w:p w14:paraId="369355F5" w14:textId="77777777" w:rsidR="00BE2BB0" w:rsidRPr="00A14B10" w:rsidRDefault="00BE2BB0" w:rsidP="00BE2BB0">
      <w:pPr>
        <w:rPr>
          <w:szCs w:val="16"/>
        </w:rPr>
      </w:pPr>
      <w:r w:rsidRPr="00A14B10">
        <w:rPr>
          <w:szCs w:val="16"/>
        </w:rPr>
        <w:t>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w:t>
      </w:r>
    </w:p>
    <w:p w14:paraId="4D555751" w14:textId="77777777" w:rsidR="00BE2BB0" w:rsidRPr="00A14B10" w:rsidRDefault="00BE2BB0" w:rsidP="00BE2BB0">
      <w:r w:rsidRPr="005D2F84">
        <w:rPr>
          <w:rStyle w:val="StyleUnderline"/>
          <w:highlight w:val="cyan"/>
        </w:rPr>
        <w:t xml:space="preserve">The </w:t>
      </w:r>
      <w:r w:rsidRPr="005D2F84">
        <w:rPr>
          <w:rStyle w:val="Emphasis"/>
          <w:highlight w:val="cyan"/>
        </w:rPr>
        <w:t>c</w:t>
      </w:r>
      <w:r w:rsidRPr="004E3EE5">
        <w:rPr>
          <w:rStyle w:val="StyleUnderline"/>
        </w:rPr>
        <w:t xml:space="preserve">onsumer </w:t>
      </w:r>
      <w:r w:rsidRPr="005D2F84">
        <w:rPr>
          <w:rStyle w:val="Emphasis"/>
          <w:highlight w:val="cyan"/>
        </w:rPr>
        <w:t>w</w:t>
      </w:r>
      <w:r w:rsidRPr="004E3EE5">
        <w:rPr>
          <w:rStyle w:val="StyleUnderline"/>
        </w:rPr>
        <w:t xml:space="preserve">elfare </w:t>
      </w:r>
      <w:r w:rsidRPr="005D2F84">
        <w:rPr>
          <w:rStyle w:val="Emphasis"/>
          <w:highlight w:val="cyan"/>
        </w:rPr>
        <w:t>s</w:t>
      </w:r>
      <w:r w:rsidRPr="004E3EE5">
        <w:rPr>
          <w:rStyle w:val="StyleUnderline"/>
        </w:rPr>
        <w:t>tandard</w:t>
      </w:r>
      <w:r w:rsidRPr="00A14B10">
        <w:t xml:space="preserve">, with its economic underpinning, </w:t>
      </w:r>
      <w:r w:rsidRPr="005D2F84">
        <w:rPr>
          <w:rStyle w:val="StyleUnderline"/>
          <w:highlight w:val="cyan"/>
        </w:rPr>
        <w:t xml:space="preserve">has come to represent a robust language </w:t>
      </w:r>
      <w:r w:rsidRPr="005D2F84">
        <w:rPr>
          <w:rStyle w:val="Emphasis"/>
          <w:highlight w:val="cyan"/>
        </w:rPr>
        <w:t>defining antitrust discourse</w:t>
      </w:r>
      <w:r w:rsidRPr="004E3EE5">
        <w:rPr>
          <w:rStyle w:val="StyleUnderline"/>
        </w:rPr>
        <w:t xml:space="preserve"> today</w:t>
      </w:r>
      <w:r w:rsidRPr="00A14B10">
        <w:t>.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w:t>
      </w:r>
    </w:p>
    <w:p w14:paraId="5E03AAEC" w14:textId="77777777" w:rsidR="00BE2BB0" w:rsidRPr="00A14B10" w:rsidRDefault="00BE2BB0" w:rsidP="00BE2BB0">
      <w:r w:rsidRPr="004E3EE5">
        <w:rPr>
          <w:rStyle w:val="StyleUnderline"/>
        </w:rPr>
        <w:t xml:space="preserve">Of late, </w:t>
      </w:r>
      <w:r w:rsidRPr="005D2F84">
        <w:rPr>
          <w:rStyle w:val="StyleUnderline"/>
          <w:highlight w:val="cyan"/>
        </w:rPr>
        <w:t xml:space="preserve">the </w:t>
      </w:r>
      <w:r w:rsidRPr="005D2F84">
        <w:rPr>
          <w:rStyle w:val="Emphasis"/>
          <w:highlight w:val="cyan"/>
        </w:rPr>
        <w:t>c</w:t>
      </w:r>
      <w:r w:rsidRPr="004E3EE5">
        <w:rPr>
          <w:rStyle w:val="StyleUnderline"/>
        </w:rPr>
        <w:t xml:space="preserve">onsumer </w:t>
      </w:r>
      <w:r w:rsidRPr="005D2F84">
        <w:rPr>
          <w:rStyle w:val="Emphasis"/>
          <w:highlight w:val="cyan"/>
        </w:rPr>
        <w:t>w</w:t>
      </w:r>
      <w:r w:rsidRPr="004E3EE5">
        <w:rPr>
          <w:rStyle w:val="StyleUnderline"/>
        </w:rPr>
        <w:t xml:space="preserve">elfare </w:t>
      </w:r>
      <w:r w:rsidRPr="005D2F84">
        <w:rPr>
          <w:rStyle w:val="Emphasis"/>
          <w:highlight w:val="cyan"/>
        </w:rPr>
        <w:t>s</w:t>
      </w:r>
      <w:r w:rsidRPr="004E3EE5">
        <w:rPr>
          <w:rStyle w:val="StyleUnderline"/>
        </w:rPr>
        <w:t>tandard</w:t>
      </w:r>
      <w:r w:rsidRPr="00A14B10">
        <w:t>—and antitrust law more broadly—</w:t>
      </w:r>
      <w:r w:rsidRPr="005D2F84">
        <w:rPr>
          <w:rStyle w:val="Emphasis"/>
          <w:highlight w:val="cyan"/>
        </w:rPr>
        <w:t>has come under renewed criticism</w:t>
      </w:r>
      <w:r w:rsidRPr="004E3EE5">
        <w:rPr>
          <w:rStyle w:val="StyleUnderline"/>
        </w:rPr>
        <w:t xml:space="preserve">. </w:t>
      </w:r>
      <w:r w:rsidRPr="005D2F84">
        <w:rPr>
          <w:rStyle w:val="StyleUnderline"/>
          <w:highlight w:val="cyan"/>
        </w:rPr>
        <w:t>Criticisms</w:t>
      </w:r>
      <w:r w:rsidRPr="004E3EE5">
        <w:rPr>
          <w:rStyle w:val="StyleUnderline"/>
        </w:rPr>
        <w:t xml:space="preserve"> </w:t>
      </w:r>
      <w:r w:rsidRPr="00A14B10">
        <w:t>come in various forms, but</w:t>
      </w:r>
      <w:r w:rsidRPr="004E3EE5">
        <w:rPr>
          <w:rStyle w:val="StyleUnderline"/>
        </w:rPr>
        <w:t xml:space="preserve"> largely </w:t>
      </w:r>
      <w:r w:rsidRPr="005D2F84">
        <w:rPr>
          <w:rStyle w:val="StyleUnderline"/>
          <w:highlight w:val="cyan"/>
        </w:rPr>
        <w:t>follow a</w:t>
      </w:r>
      <w:r w:rsidRPr="004E3EE5">
        <w:rPr>
          <w:rStyle w:val="StyleUnderline"/>
        </w:rPr>
        <w:t xml:space="preserve"> </w:t>
      </w:r>
      <w:r w:rsidRPr="004E3EE5">
        <w:rPr>
          <w:rStyle w:val="Emphasis"/>
        </w:rPr>
        <w:t xml:space="preserve">similar </w:t>
      </w:r>
      <w:r w:rsidRPr="005D2F84">
        <w:rPr>
          <w:rStyle w:val="Emphasis"/>
          <w:highlight w:val="cyan"/>
        </w:rPr>
        <w:t>thread</w:t>
      </w:r>
      <w:r w:rsidRPr="00A14B10">
        <w:t xml:space="preserve">, cataloguing its purported limitations: </w:t>
      </w:r>
      <w:r w:rsidRPr="004E3EE5">
        <w:rPr>
          <w:rStyle w:val="StyleUnderline"/>
        </w:rPr>
        <w:t>That it myopically focuses upon the short term and only upon price</w:t>
      </w:r>
      <w:r w:rsidRPr="00A14B10">
        <w:t xml:space="preserve"> effects; </w:t>
      </w:r>
      <w:r w:rsidRPr="004E3EE5">
        <w:rPr>
          <w:rStyle w:val="StyleUnderline"/>
        </w:rPr>
        <w:t xml:space="preserve">that </w:t>
      </w:r>
      <w:r w:rsidRPr="005D2F84">
        <w:rPr>
          <w:rStyle w:val="StyleUnderline"/>
          <w:highlight w:val="cyan"/>
        </w:rPr>
        <w:t>it omits consideration of</w:t>
      </w:r>
      <w:r w:rsidRPr="004E3EE5">
        <w:rPr>
          <w:rStyle w:val="StyleUnderline"/>
        </w:rPr>
        <w:t xml:space="preserve"> </w:t>
      </w:r>
      <w:r w:rsidRPr="004E3EE5">
        <w:rPr>
          <w:rStyle w:val="Emphasis"/>
        </w:rPr>
        <w:t xml:space="preserve">important </w:t>
      </w:r>
      <w:r w:rsidRPr="005D2F84">
        <w:rPr>
          <w:rStyle w:val="Emphasis"/>
          <w:highlight w:val="cyan"/>
        </w:rPr>
        <w:t>sociopolitical goals</w:t>
      </w:r>
      <w:r w:rsidRPr="004E3EE5">
        <w:rPr>
          <w:rStyle w:val="StyleUnderline"/>
        </w:rPr>
        <w:t>; that it is incapable of identifying and condemning problems endemic in the modern economy</w:t>
      </w:r>
      <w:r w:rsidRPr="00A14B10">
        <w:t xml:space="preserve">. While </w:t>
      </w:r>
      <w:r w:rsidRPr="004E3EE5">
        <w:rPr>
          <w:rStyle w:val="StyleUnderline"/>
        </w:rPr>
        <w:t>some of the criticisms ring true</w:t>
      </w:r>
      <w:r w:rsidRPr="00A14B10">
        <w:t xml:space="preserve"> (</w:t>
      </w:r>
      <w:r w:rsidRPr="004E3EE5">
        <w:rPr>
          <w:rStyle w:val="Emphasis"/>
        </w:rPr>
        <w:t>the</w:t>
      </w:r>
      <w:r w:rsidRPr="00A14B10">
        <w:t xml:space="preserve"> </w:t>
      </w:r>
      <w:r w:rsidRPr="004E3EE5">
        <w:rPr>
          <w:rStyle w:val="Emphasis"/>
        </w:rPr>
        <w:t>c</w:t>
      </w:r>
      <w:r w:rsidRPr="001419EE">
        <w:rPr>
          <w:rStyle w:val="StyleUnderline"/>
        </w:rPr>
        <w:t>onsumer</w:t>
      </w:r>
      <w:r w:rsidRPr="00A14B10">
        <w:t xml:space="preserve"> </w:t>
      </w:r>
      <w:r w:rsidRPr="004E3EE5">
        <w:rPr>
          <w:rStyle w:val="Emphasis"/>
        </w:rPr>
        <w:t>w</w:t>
      </w:r>
      <w:r w:rsidRPr="001419EE">
        <w:rPr>
          <w:rStyle w:val="StyleUnderline"/>
        </w:rPr>
        <w:t xml:space="preserve">elfare </w:t>
      </w:r>
      <w:r w:rsidRPr="004E3EE5">
        <w:rPr>
          <w:rStyle w:val="Emphasis"/>
        </w:rPr>
        <w:t>s</w:t>
      </w:r>
      <w:r w:rsidRPr="001419EE">
        <w:rPr>
          <w:rStyle w:val="StyleUnderline"/>
        </w:rPr>
        <w:t>tandard</w:t>
      </w:r>
      <w:r w:rsidRPr="004E3EE5">
        <w:rPr>
          <w:rStyle w:val="Emphasis"/>
        </w:rPr>
        <w:t xml:space="preserve"> does not permit consideration of socio-political factors</w:t>
      </w:r>
      <w:r w:rsidRPr="00A14B10">
        <w:t>), others do not (the consumer welfare standard addresses far more than short term price effects). And many miss the mark because they overlook the history of how and why we arrived at the current understanding.</w:t>
      </w:r>
    </w:p>
    <w:p w14:paraId="4DC0FA2C" w14:textId="77777777" w:rsidR="00BE2BB0" w:rsidRDefault="00BE2BB0" w:rsidP="00BE2BB0">
      <w:r w:rsidRPr="00A14B10">
        <w:t xml:space="preserve">Indeed, a common characteristic of </w:t>
      </w:r>
      <w:r w:rsidRPr="00AA016C">
        <w:rPr>
          <w:rStyle w:val="StyleUnderline"/>
        </w:rPr>
        <w:t xml:space="preserve">the </w:t>
      </w:r>
      <w:r w:rsidRPr="005D2F84">
        <w:rPr>
          <w:rStyle w:val="StyleUnderline"/>
          <w:highlight w:val="cyan"/>
        </w:rPr>
        <w:t>current criticism</w:t>
      </w:r>
      <w:r w:rsidRPr="00A14B10">
        <w:t xml:space="preserve">, often </w:t>
      </w:r>
      <w:r w:rsidRPr="00AA016C">
        <w:rPr>
          <w:rStyle w:val="StyleUnderline"/>
        </w:rPr>
        <w:t xml:space="preserve">referred to as the </w:t>
      </w:r>
      <w:r w:rsidRPr="00AA016C">
        <w:rPr>
          <w:rStyle w:val="Emphasis"/>
        </w:rPr>
        <w:t>Neo-Brandeisian</w:t>
      </w:r>
      <w:r w:rsidRPr="00A14B10">
        <w:t xml:space="preserve"> movement, is that it </w:t>
      </w:r>
      <w:r w:rsidRPr="005D2F84">
        <w:rPr>
          <w:rStyle w:val="StyleUnderline"/>
          <w:highlight w:val="cyan"/>
        </w:rPr>
        <w:t>bears remarkable resemblance to</w:t>
      </w:r>
      <w:r w:rsidRPr="00AA016C">
        <w:rPr>
          <w:rStyle w:val="StyleUnderline"/>
        </w:rPr>
        <w:t xml:space="preserve"> those </w:t>
      </w:r>
      <w:r w:rsidRPr="005D2F84">
        <w:rPr>
          <w:rStyle w:val="StyleUnderline"/>
          <w:highlight w:val="cyan"/>
        </w:rPr>
        <w:t>populist movements</w:t>
      </w:r>
      <w:r w:rsidRPr="00AA016C">
        <w:rPr>
          <w:rStyle w:val="StyleUnderline"/>
        </w:rPr>
        <w:t xml:space="preserve"> that came </w:t>
      </w:r>
      <w:r w:rsidRPr="005D2F84">
        <w:rPr>
          <w:rStyle w:val="StyleUnderline"/>
          <w:highlight w:val="cyan"/>
        </w:rPr>
        <w:t>before it</w:t>
      </w:r>
      <w:r w:rsidRPr="005D2F84">
        <w:rPr>
          <w:highlight w:val="cyan"/>
        </w:rPr>
        <w:t>.</w:t>
      </w:r>
      <w:r w:rsidRPr="00A14B10">
        <w:t xml:space="preserve"> Today, </w:t>
      </w:r>
      <w:r w:rsidRPr="00AA016C">
        <w:rPr>
          <w:rStyle w:val="Emphasis"/>
        </w:rPr>
        <w:t>antitrust critics make nearly the exact same arguments regarding the proper goals</w:t>
      </w:r>
      <w:r w:rsidRPr="00A14B10">
        <w:t xml:space="preserve"> of antitrust law—any number of </w:t>
      </w:r>
      <w:r w:rsidRPr="00AA016C">
        <w:rPr>
          <w:rStyle w:val="Emphasis"/>
        </w:rPr>
        <w:t>socio-political ends</w:t>
      </w:r>
      <w:r w:rsidRPr="00A14B10">
        <w:t xml:space="preserve"> such as protecting small businesses and preventing “bigness”—that similar movements throughout the 20th century (and the late 19th century) espoused.3 </w:t>
      </w:r>
      <w:r w:rsidRPr="00AA016C">
        <w:rPr>
          <w:rStyle w:val="StyleUnderline"/>
        </w:rPr>
        <w:t>Antitrust law did, in fact, embrace a more socio-political approach, which explicitly purported to serve just such values, for much of the 20th century</w:t>
      </w:r>
      <w:r w:rsidRPr="00A14B10">
        <w:t>.</w:t>
      </w:r>
    </w:p>
    <w:p w14:paraId="0F6BB023" w14:textId="77777777" w:rsidR="00BE2BB0" w:rsidRPr="00BE2BB0" w:rsidRDefault="00BE2BB0" w:rsidP="00BE2BB0"/>
    <w:p w14:paraId="649B15C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3"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1"/>
  </w:num>
  <w:num w:numId="15">
    <w:abstractNumId w:val="17"/>
  </w:num>
  <w:num w:numId="16">
    <w:abstractNumId w:val="18"/>
  </w:num>
  <w:num w:numId="17">
    <w:abstractNumId w:val="20"/>
  </w:num>
  <w:num w:numId="18">
    <w:abstractNumId w:val="19"/>
  </w:num>
  <w:num w:numId="19">
    <w:abstractNumId w:val="1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168BD"/>
    <w:rsid w:val="000139A3"/>
    <w:rsid w:val="00100833"/>
    <w:rsid w:val="00104529"/>
    <w:rsid w:val="00105942"/>
    <w:rsid w:val="00107396"/>
    <w:rsid w:val="00144A4C"/>
    <w:rsid w:val="00176AB0"/>
    <w:rsid w:val="00177B7D"/>
    <w:rsid w:val="0018322D"/>
    <w:rsid w:val="001B5776"/>
    <w:rsid w:val="001E23B1"/>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4A40"/>
    <w:rsid w:val="009066A3"/>
    <w:rsid w:val="0091627E"/>
    <w:rsid w:val="009168BD"/>
    <w:rsid w:val="0097032B"/>
    <w:rsid w:val="009D2EAD"/>
    <w:rsid w:val="009D54B2"/>
    <w:rsid w:val="009E1922"/>
    <w:rsid w:val="009F7ED2"/>
    <w:rsid w:val="00A93661"/>
    <w:rsid w:val="00A95652"/>
    <w:rsid w:val="00AC0AB8"/>
    <w:rsid w:val="00B33C6D"/>
    <w:rsid w:val="00B4508F"/>
    <w:rsid w:val="00B55AD5"/>
    <w:rsid w:val="00B8057C"/>
    <w:rsid w:val="00BD6238"/>
    <w:rsid w:val="00BE2BB0"/>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4844"/>
    <w:rsid w:val="00DA1C92"/>
    <w:rsid w:val="00DA25D4"/>
    <w:rsid w:val="00DA6538"/>
    <w:rsid w:val="00E15E75"/>
    <w:rsid w:val="00E5262C"/>
    <w:rsid w:val="00EB59C3"/>
    <w:rsid w:val="00EC7DC4"/>
    <w:rsid w:val="00ED30CF"/>
    <w:rsid w:val="00F176EF"/>
    <w:rsid w:val="00F45E10"/>
    <w:rsid w:val="00F61DD7"/>
    <w:rsid w:val="00F6364A"/>
    <w:rsid w:val="00F9113A"/>
    <w:rsid w:val="00FD0E8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A078"/>
  <w15:chartTrackingRefBased/>
  <w15:docId w15:val="{69E2CBE7-6B9C-4CBC-9F00-63550994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168BD"/>
    <w:rPr>
      <w:rFonts w:ascii="Helvetica" w:hAnsi="Helvetica" w:cs="Helvetica"/>
    </w:rPr>
  </w:style>
  <w:style w:type="paragraph" w:styleId="Heading1">
    <w:name w:val="heading 1"/>
    <w:aliases w:val="Pocket"/>
    <w:basedOn w:val="Normal"/>
    <w:next w:val="Normal"/>
    <w:link w:val="Heading1Char"/>
    <w:qFormat/>
    <w:rsid w:val="009168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68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9168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9168B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68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68BD"/>
  </w:style>
  <w:style w:type="character" w:customStyle="1" w:styleId="Heading1Char">
    <w:name w:val="Heading 1 Char"/>
    <w:aliases w:val="Pocket Char"/>
    <w:basedOn w:val="DefaultParagraphFont"/>
    <w:link w:val="Heading1"/>
    <w:rsid w:val="009168BD"/>
    <w:rPr>
      <w:rFonts w:ascii="Helvetica" w:eastAsiaTheme="majorEastAsia" w:hAnsi="Helvetica" w:cstheme="majorBidi"/>
      <w:b/>
      <w:sz w:val="52"/>
      <w:szCs w:val="32"/>
    </w:rPr>
  </w:style>
  <w:style w:type="character" w:customStyle="1" w:styleId="Heading2Char">
    <w:name w:val="Heading 2 Char"/>
    <w:aliases w:val="Hat Char"/>
    <w:basedOn w:val="DefaultParagraphFont"/>
    <w:link w:val="Heading2"/>
    <w:uiPriority w:val="1"/>
    <w:rsid w:val="009168BD"/>
    <w:rPr>
      <w:rFonts w:ascii="Helvetica" w:eastAsiaTheme="majorEastAsia" w:hAnsi="Helvetica"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9168BD"/>
    <w:rPr>
      <w:rFonts w:ascii="Helvetica" w:eastAsiaTheme="majorEastAsia" w:hAnsi="Helvetic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9168BD"/>
    <w:rPr>
      <w:rFonts w:ascii="Helvetica" w:eastAsiaTheme="majorEastAsia" w:hAnsi="Helvetic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9168BD"/>
    <w:rPr>
      <w:rFonts w:ascii="Helvetica" w:hAnsi="Helvetica" w:cs="Helvetica"/>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168BD"/>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9168BD"/>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9168BD"/>
    <w:rPr>
      <w:color w:val="auto"/>
      <w:u w:val="none"/>
    </w:rPr>
  </w:style>
  <w:style w:type="character" w:styleId="FollowedHyperlink">
    <w:name w:val="FollowedHyperlink"/>
    <w:basedOn w:val="DefaultParagraphFont"/>
    <w:uiPriority w:val="99"/>
    <w:semiHidden/>
    <w:unhideWhenUsed/>
    <w:rsid w:val="009168BD"/>
    <w:rPr>
      <w:color w:val="auto"/>
      <w:u w:val="none"/>
    </w:rPr>
  </w:style>
  <w:style w:type="paragraph" w:customStyle="1" w:styleId="Emphasis1">
    <w:name w:val="Emphasis1"/>
    <w:basedOn w:val="Normal"/>
    <w:link w:val="Emphasis"/>
    <w:autoRedefine/>
    <w:uiPriority w:val="7"/>
    <w:qFormat/>
    <w:rsid w:val="009168BD"/>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9168B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BE2BB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paragraph" w:styleId="ListParagraph">
    <w:name w:val="List Paragraph"/>
    <w:basedOn w:val="Normal"/>
    <w:uiPriority w:val="99"/>
    <w:qFormat/>
    <w:rsid w:val="00BE2BB0"/>
    <w:pPr>
      <w:ind w:left="720"/>
      <w:contextualSpacing/>
    </w:pPr>
  </w:style>
  <w:style w:type="paragraph" w:customStyle="1" w:styleId="textbold">
    <w:name w:val="text bold"/>
    <w:basedOn w:val="Normal"/>
    <w:uiPriority w:val="7"/>
    <w:qFormat/>
    <w:rsid w:val="00BE2BB0"/>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BE2BB0"/>
    <w:rPr>
      <w:color w:val="605E5C"/>
      <w:shd w:val="clear" w:color="auto" w:fill="E1DFDD"/>
    </w:rPr>
  </w:style>
  <w:style w:type="character" w:styleId="CommentReference">
    <w:name w:val="annotation reference"/>
    <w:basedOn w:val="DefaultParagraphFont"/>
    <w:uiPriority w:val="99"/>
    <w:semiHidden/>
    <w:unhideWhenUsed/>
    <w:rsid w:val="00BE2BB0"/>
    <w:rPr>
      <w:sz w:val="16"/>
      <w:szCs w:val="16"/>
    </w:rPr>
  </w:style>
  <w:style w:type="paragraph" w:styleId="CommentText">
    <w:name w:val="annotation text"/>
    <w:basedOn w:val="Normal"/>
    <w:link w:val="CommentTextChar"/>
    <w:uiPriority w:val="99"/>
    <w:semiHidden/>
    <w:unhideWhenUsed/>
    <w:rsid w:val="00BE2BB0"/>
    <w:pPr>
      <w:spacing w:line="240" w:lineRule="auto"/>
    </w:pPr>
    <w:rPr>
      <w:sz w:val="20"/>
      <w:szCs w:val="20"/>
    </w:rPr>
  </w:style>
  <w:style w:type="character" w:customStyle="1" w:styleId="CommentTextChar">
    <w:name w:val="Comment Text Char"/>
    <w:basedOn w:val="DefaultParagraphFont"/>
    <w:link w:val="CommentText"/>
    <w:uiPriority w:val="99"/>
    <w:semiHidden/>
    <w:rsid w:val="00BE2BB0"/>
    <w:rPr>
      <w:rFonts w:ascii="Helvetica" w:hAnsi="Helvetica" w:cs="Helvetica"/>
      <w:sz w:val="20"/>
      <w:szCs w:val="20"/>
    </w:rPr>
  </w:style>
  <w:style w:type="paragraph" w:styleId="CommentSubject">
    <w:name w:val="annotation subject"/>
    <w:basedOn w:val="CommentText"/>
    <w:next w:val="CommentText"/>
    <w:link w:val="CommentSubjectChar"/>
    <w:uiPriority w:val="99"/>
    <w:semiHidden/>
    <w:unhideWhenUsed/>
    <w:rsid w:val="00BE2BB0"/>
    <w:rPr>
      <w:b/>
      <w:bCs/>
    </w:rPr>
  </w:style>
  <w:style w:type="character" w:customStyle="1" w:styleId="CommentSubjectChar">
    <w:name w:val="Comment Subject Char"/>
    <w:basedOn w:val="CommentTextChar"/>
    <w:link w:val="CommentSubject"/>
    <w:uiPriority w:val="99"/>
    <w:semiHidden/>
    <w:rsid w:val="00BE2BB0"/>
    <w:rPr>
      <w:rFonts w:ascii="Helvetica" w:hAnsi="Helvetica" w:cs="Helvetica"/>
      <w:b/>
      <w:bCs/>
      <w:sz w:val="20"/>
      <w:szCs w:val="20"/>
    </w:rPr>
  </w:style>
  <w:style w:type="character" w:customStyle="1" w:styleId="TitleChar">
    <w:name w:val="Title Char"/>
    <w:aliases w:val="title Char,UNDERLINE Char,Cites and Cards Char,Bold Underlined Char,Block Heading Char"/>
    <w:basedOn w:val="DefaultParagraphFont"/>
    <w:link w:val="Title"/>
    <w:uiPriority w:val="6"/>
    <w:qFormat/>
    <w:rsid w:val="00BE2BB0"/>
    <w:rPr>
      <w:u w:val="single"/>
    </w:rPr>
  </w:style>
  <w:style w:type="paragraph" w:styleId="Title">
    <w:name w:val="Title"/>
    <w:aliases w:val="title,UNDERLINE,Cites and Cards,Bold Underlined,Block Heading"/>
    <w:basedOn w:val="Normal"/>
    <w:next w:val="Normal"/>
    <w:link w:val="TitleChar"/>
    <w:uiPriority w:val="6"/>
    <w:qFormat/>
    <w:rsid w:val="00BE2BB0"/>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BE2B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congressional-report/104th-congress/senate-report/1" TargetMode="External"/><Relationship Id="rId13" Type="http://schemas.openxmlformats.org/officeDocument/2006/relationships/hyperlink" Target="https://www.jasonhickel.org/blog/2017/11/19/why-branko-milanovic-is-wrong-about-de-growth" TargetMode="External"/><Relationship Id="rId18" Type="http://schemas.openxmlformats.org/officeDocument/2006/relationships/hyperlink" Target="https://learning.candid.org/resources/knowledge-base/number-of-nonprofits-in-the-u-s/" TargetMode="External"/><Relationship Id="rId3" Type="http://schemas.openxmlformats.org/officeDocument/2006/relationships/styles" Target="styles.xml"/><Relationship Id="rId21" Type="http://schemas.openxmlformats.org/officeDocument/2006/relationships/hyperlink" Target="https://gaidigitalreport.com/wp-content/uploads/2020/11/Dorsey-Antitrust-in-Retrograde.pdf" TargetMode="External"/><Relationship Id="rId7" Type="http://schemas.openxmlformats.org/officeDocument/2006/relationships/hyperlink" Target="https://doi.org/10.1215/17432197-8017284" TargetMode="External"/><Relationship Id="rId12" Type="http://schemas.openxmlformats.org/officeDocument/2006/relationships/hyperlink" Target="https://www.chinausfocus.com/peace-security/the-china-threat-fallacy" TargetMode="External"/><Relationship Id="rId17" Type="http://schemas.openxmlformats.org/officeDocument/2006/relationships/hyperlink" Target="https://fedcommunities.org/data/2021-take-federal-reserve-small-businesses-credit-survey/" TargetMode="External"/><Relationship Id="rId2" Type="http://schemas.openxmlformats.org/officeDocument/2006/relationships/numbering" Target="numbering.xml"/><Relationship Id="rId16" Type="http://schemas.openxmlformats.org/officeDocument/2006/relationships/hyperlink" Target="https://www.selectusa.gov/industries" TargetMode="External"/><Relationship Id="rId20" Type="http://schemas.openxmlformats.org/officeDocument/2006/relationships/hyperlink" Target="https://ir.lawnet.fordham.edu/cgi/viewcontent.cgi?article=1281&amp;context=jcfl" TargetMode="External"/><Relationship Id="rId1" Type="http://schemas.openxmlformats.org/officeDocument/2006/relationships/customXml" Target="../customXml/item1.xml"/><Relationship Id="rId6" Type="http://schemas.openxmlformats.org/officeDocument/2006/relationships/hyperlink" Target="https://sfonline.barnard.edu/traversing-technologies/safiya-umoja-noble-a-future-for-intersectional-black-feminist-technology-studies/" TargetMode="External"/><Relationship Id="rId11" Type="http://schemas.openxmlformats.org/officeDocument/2006/relationships/hyperlink" Target="https://blogs.prio.org/ClimateAndConflict/2018/05/does-hunger-cause-conflict/" TargetMode="External"/><Relationship Id="rId5" Type="http://schemas.openxmlformats.org/officeDocument/2006/relationships/webSettings" Target="webSettings.xml"/><Relationship Id="rId15" Type="http://schemas.openxmlformats.org/officeDocument/2006/relationships/hyperlink" Target="https://idl-bnc-idrc.dspacedirect.org/bitstream/handle/10625/57692/IDL-57692.pdf" TargetMode="External"/><Relationship Id="rId23" Type="http://schemas.openxmlformats.org/officeDocument/2006/relationships/theme" Target="theme/theme1.xml"/><Relationship Id="rId10" Type="http://schemas.openxmlformats.org/officeDocument/2006/relationships/hyperlink" Target="https://www.msnbc.com/opinion/bitcoin-nfts-other-crypto-fads-are-destroying-our-planet-n1261139" TargetMode="External"/><Relationship Id="rId19" Type="http://schemas.openxmlformats.org/officeDocument/2006/relationships/hyperlink" Target="https://www.globalcompliancenews.com/2016/11/15/us-issues-guidance-for-hr-professionals-wage-fixing-20161110/" TargetMode="External"/><Relationship Id="rId4" Type="http://schemas.openxmlformats.org/officeDocument/2006/relationships/settings" Target="settings.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s://www.law.cornell.edu/uscode/text/2/658"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20692</Words>
  <Characters>117948</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2021-09-17T19:35:00Z</dcterms:created>
  <dcterms:modified xsi:type="dcterms:W3CDTF">2021-09-17T20:14:00Z</dcterms:modified>
</cp:coreProperties>
</file>