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2DCD" w14:textId="77777777" w:rsidR="004C5BA5" w:rsidRDefault="004C5BA5" w:rsidP="004C5BA5">
      <w:pPr>
        <w:pStyle w:val="Heading1"/>
      </w:pPr>
      <w:r>
        <w:t>1NC---Round 4---NDT</w:t>
      </w:r>
    </w:p>
    <w:p w14:paraId="7D2BEADC" w14:textId="77777777" w:rsidR="004C5BA5" w:rsidRDefault="004C5BA5" w:rsidP="004C5BA5">
      <w:pPr>
        <w:pStyle w:val="Heading2"/>
      </w:pPr>
      <w:r>
        <w:t>OFF</w:t>
      </w:r>
    </w:p>
    <w:p w14:paraId="18DDEE83" w14:textId="77777777" w:rsidR="004C5BA5" w:rsidRDefault="004C5BA5" w:rsidP="004C5BA5">
      <w:pPr>
        <w:pStyle w:val="Heading3"/>
      </w:pPr>
      <w:r>
        <w:t>1NC</w:t>
      </w:r>
    </w:p>
    <w:p w14:paraId="1513E358" w14:textId="77777777" w:rsidR="004C5BA5" w:rsidRPr="0045325C" w:rsidRDefault="004C5BA5" w:rsidP="004C5BA5">
      <w:r>
        <w:t>Pharma DA</w:t>
      </w:r>
    </w:p>
    <w:p w14:paraId="370572F2" w14:textId="77777777" w:rsidR="004C5BA5" w:rsidRPr="005C7450" w:rsidRDefault="004C5BA5" w:rsidP="004C5BA5">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67178ECB" w14:textId="77777777" w:rsidR="004C5BA5" w:rsidRDefault="004C5BA5" w:rsidP="004C5BA5">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0DCDFCA2" w14:textId="77777777" w:rsidR="004C5BA5" w:rsidRPr="0034218F" w:rsidRDefault="004C5BA5" w:rsidP="004C5BA5">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w:t>
      </w:r>
      <w:proofErr w:type="gramStart"/>
      <w:r w:rsidRPr="00161B98">
        <w:rPr>
          <w:rStyle w:val="StyleUnderline"/>
        </w:rPr>
        <w:t>is able to</w:t>
      </w:r>
      <w:proofErr w:type="gramEnd"/>
      <w:r w:rsidRPr="00161B98">
        <w:rPr>
          <w:rStyle w:val="StyleUnderline"/>
        </w:rPr>
        <w:t xml:space="preserve">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32618222" w14:textId="77777777" w:rsidR="004C5BA5" w:rsidRPr="0034218F" w:rsidRDefault="004C5BA5" w:rsidP="004C5BA5">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 w:val="24"/>
          <w:szCs w:val="26"/>
          <w:highlight w:val="cyan"/>
        </w:rPr>
        <w:t>economy-wide</w:t>
      </w:r>
      <w:proofErr w:type="gramEnd"/>
      <w:r w:rsidRPr="0034218F">
        <w:rPr>
          <w:sz w:val="16"/>
        </w:rPr>
        <w:t>.</w:t>
      </w:r>
    </w:p>
    <w:p w14:paraId="61CA1D6E" w14:textId="77777777" w:rsidR="004C5BA5" w:rsidRPr="0034218F" w:rsidRDefault="004C5BA5" w:rsidP="004C5BA5">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21D7DEF4" w14:textId="77777777" w:rsidR="004C5BA5" w:rsidRPr="0034218F" w:rsidRDefault="004C5BA5" w:rsidP="004C5BA5">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 xml:space="preserve">rise </w:t>
      </w:r>
      <w:r w:rsidRPr="0070531A">
        <w:rPr>
          <w:rStyle w:val="Emphasis"/>
        </w:rPr>
        <w:t>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7190EFE2" w14:textId="77777777" w:rsidR="004C5BA5" w:rsidRPr="0034218F" w:rsidRDefault="004C5BA5" w:rsidP="004C5BA5">
      <w:pPr>
        <w:rPr>
          <w:sz w:val="16"/>
        </w:rPr>
      </w:pPr>
      <w:r w:rsidRPr="0034218F">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34218F">
        <w:rPr>
          <w:sz w:val="16"/>
        </w:rPr>
        <w:t>change flies</w:t>
      </w:r>
      <w:proofErr w:type="gramEnd"/>
      <w:r w:rsidRPr="0034218F">
        <w:rPr>
          <w:sz w:val="16"/>
        </w:rPr>
        <w:t xml:space="preserve"> in the face of the entire American legal tradition.</w:t>
      </w:r>
    </w:p>
    <w:p w14:paraId="604FA89C" w14:textId="77777777" w:rsidR="004C5BA5" w:rsidRPr="0034218F" w:rsidRDefault="004C5BA5" w:rsidP="004C5BA5">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70531A">
        <w:rPr>
          <w:rStyle w:val="Emphasis"/>
        </w:rPr>
        <w:t xml:space="preserve">bureaucratic </w:t>
      </w:r>
      <w:r w:rsidRPr="001C374E">
        <w:rPr>
          <w:rStyle w:val="Emphasis"/>
          <w:highlight w:val="cyan"/>
        </w:rPr>
        <w:t>denial</w:t>
      </w:r>
      <w:r w:rsidRPr="001C374E">
        <w:rPr>
          <w:rStyle w:val="StyleUnderline"/>
          <w:highlight w:val="cyan"/>
        </w:rPr>
        <w:t xml:space="preserve"> of mergers that</w:t>
      </w:r>
      <w:r w:rsidRPr="0034218F">
        <w:rPr>
          <w:rStyle w:val="StyleUnderline"/>
        </w:rPr>
        <w:t xml:space="preserve"> would </w:t>
      </w:r>
      <w:proofErr w:type="gramStart"/>
      <w:r w:rsidRPr="0034218F">
        <w:rPr>
          <w:rStyle w:val="StyleUnderline"/>
        </w:rPr>
        <w:t xml:space="preserve">actually </w:t>
      </w:r>
      <w:r w:rsidRPr="001C374E">
        <w:rPr>
          <w:rStyle w:val="StyleUnderline"/>
          <w:highlight w:val="cyan"/>
        </w:rPr>
        <w:t>benefit</w:t>
      </w:r>
      <w:proofErr w:type="gramEnd"/>
      <w:r w:rsidRPr="001C374E">
        <w:rPr>
          <w:rStyle w:val="StyleUnderline"/>
          <w:highlight w:val="cyan"/>
        </w:rPr>
        <w:t xml:space="preserve"> consumers</w:t>
      </w:r>
      <w:r w:rsidRPr="0034218F">
        <w:rPr>
          <w:sz w:val="16"/>
        </w:rPr>
        <w:t>.</w:t>
      </w:r>
    </w:p>
    <w:p w14:paraId="6B045E15" w14:textId="77777777" w:rsidR="004C5BA5" w:rsidRDefault="004C5BA5" w:rsidP="004C5BA5">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219A3DAC" w14:textId="77777777" w:rsidR="004C5BA5" w:rsidRPr="003F7D62" w:rsidRDefault="004C5BA5" w:rsidP="004C5BA5">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353CB4A5" w14:textId="77777777" w:rsidR="004C5BA5" w:rsidRDefault="004C5BA5" w:rsidP="004C5BA5">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74EAEA84" w14:textId="77777777" w:rsidR="004C5BA5" w:rsidRPr="00F86BB0" w:rsidRDefault="004C5BA5" w:rsidP="004C5BA5">
      <w:pPr>
        <w:rPr>
          <w:sz w:val="16"/>
        </w:rPr>
      </w:pPr>
      <w:bookmarkStart w:id="0" w:name="_Hlk87262155"/>
      <w:r w:rsidRPr="00F86BB0">
        <w:rPr>
          <w:sz w:val="16"/>
        </w:rPr>
        <w:t>Abstract</w:t>
      </w:r>
    </w:p>
    <w:p w14:paraId="7333BC37" w14:textId="77777777" w:rsidR="004C5BA5" w:rsidRPr="00F86BB0" w:rsidRDefault="004C5BA5" w:rsidP="004C5BA5">
      <w:pPr>
        <w:rPr>
          <w:sz w:val="16"/>
        </w:rPr>
      </w:pPr>
      <w:r w:rsidRPr="002650CB">
        <w:rPr>
          <w:rStyle w:val="StyleUnderline"/>
        </w:rPr>
        <w:t xml:space="preserve">In the decades to come, </w:t>
      </w:r>
      <w:r w:rsidRPr="00550E37">
        <w:rPr>
          <w:rStyle w:val="Emphasis"/>
          <w:highlight w:val="cyan"/>
        </w:rPr>
        <w:t>advanced bio</w:t>
      </w:r>
      <w:r w:rsidRPr="002650CB">
        <w:rPr>
          <w:rStyle w:val="Emphasis"/>
        </w:rPr>
        <w:t>weapons</w:t>
      </w:r>
      <w:r w:rsidRPr="002650CB">
        <w:rPr>
          <w:rStyle w:val="StyleUnderline"/>
        </w:rPr>
        <w:t xml:space="preserve"> could </w:t>
      </w:r>
      <w:r w:rsidRPr="00550E37">
        <w:rPr>
          <w:rStyle w:val="StyleUnderline"/>
          <w:highlight w:val="cyan"/>
        </w:rPr>
        <w:t>threaten</w:t>
      </w:r>
      <w:r w:rsidRPr="002650CB">
        <w:rPr>
          <w:rStyle w:val="StyleUnderline"/>
        </w:rPr>
        <w:t xml:space="preserve"> </w:t>
      </w:r>
      <w:r w:rsidRPr="002650CB">
        <w:rPr>
          <w:rStyle w:val="Emphasis"/>
        </w:rPr>
        <w:t xml:space="preserve">human </w:t>
      </w:r>
      <w:r w:rsidRPr="00550E37">
        <w:rPr>
          <w:rStyle w:val="Emphasis"/>
          <w:highlight w:val="cyan"/>
        </w:rPr>
        <w:t>existence</w:t>
      </w:r>
      <w:r w:rsidRPr="00F86BB0">
        <w:rPr>
          <w:sz w:val="16"/>
        </w:rPr>
        <w:t>.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22C88A56" w14:textId="77777777" w:rsidR="004C5BA5" w:rsidRPr="00F86BB0" w:rsidRDefault="004C5BA5" w:rsidP="004C5BA5">
      <w:pPr>
        <w:rPr>
          <w:sz w:val="16"/>
        </w:rPr>
      </w:pPr>
      <w:r w:rsidRPr="00F86BB0">
        <w:rPr>
          <w:sz w:val="16"/>
        </w:rPr>
        <w:t>Keywords</w:t>
      </w:r>
      <w:proofErr w:type="gramStart"/>
      <w:r w:rsidRPr="00F86BB0">
        <w:rPr>
          <w:sz w:val="16"/>
        </w:rPr>
        <w:t>: :</w:t>
      </w:r>
      <w:proofErr w:type="gramEnd"/>
      <w:r w:rsidRPr="00F86BB0">
        <w:rPr>
          <w:sz w:val="16"/>
        </w:rPr>
        <w:t xml:space="preserve"> Biothreat, Catastrophic risk, Existential risk, Cost-effectiveness, Cost-benefit analysis</w:t>
      </w:r>
    </w:p>
    <w:p w14:paraId="026FBE91" w14:textId="77777777" w:rsidR="004C5BA5" w:rsidRPr="00F86BB0" w:rsidRDefault="004C5BA5" w:rsidP="004C5BA5">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13EE726E" w14:textId="77777777" w:rsidR="004C5BA5" w:rsidRPr="00F86BB0" w:rsidRDefault="004C5BA5" w:rsidP="004C5BA5">
      <w:pPr>
        <w:rPr>
          <w:sz w:val="16"/>
        </w:rPr>
      </w:pPr>
      <w:r w:rsidRPr="002650CB">
        <w:rPr>
          <w:rStyle w:val="StyleUnderline"/>
        </w:rPr>
        <w:t xml:space="preserve">Historically, </w:t>
      </w:r>
      <w:r w:rsidRPr="00550E37">
        <w:rPr>
          <w:rStyle w:val="Emphasis"/>
          <w:highlight w:val="cyan"/>
        </w:rPr>
        <w:t>disease</w:t>
      </w:r>
      <w:r w:rsidRPr="002650CB">
        <w:rPr>
          <w:rStyle w:val="StyleUnderline"/>
        </w:rPr>
        <w:t xml:space="preserve"> events </w:t>
      </w:r>
      <w:r w:rsidRPr="00550E37">
        <w:rPr>
          <w:rStyle w:val="StyleUnderline"/>
          <w:highlight w:val="cyan"/>
        </w:rPr>
        <w:t>have been responsible for</w:t>
      </w:r>
      <w:r w:rsidRPr="002650CB">
        <w:rPr>
          <w:rStyle w:val="StyleUnderline"/>
        </w:rPr>
        <w:t xml:space="preserve"> the </w:t>
      </w:r>
      <w:r w:rsidRPr="00550E37">
        <w:rPr>
          <w:rStyle w:val="Emphasis"/>
          <w:highlight w:val="cyan"/>
        </w:rPr>
        <w:t>great</w:t>
      </w:r>
      <w:r w:rsidRPr="002650CB">
        <w:rPr>
          <w:rStyle w:val="Emphasis"/>
        </w:rPr>
        <w:t xml:space="preserve">est </w:t>
      </w:r>
      <w:r w:rsidRPr="00550E37">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550E37">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550E37">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3DA8B0D1" w14:textId="77777777" w:rsidR="004C5BA5" w:rsidRPr="00F86BB0" w:rsidRDefault="004C5BA5" w:rsidP="004C5BA5">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0B941E04" w14:textId="77777777" w:rsidR="004C5BA5" w:rsidRPr="00F86BB0" w:rsidRDefault="004C5BA5" w:rsidP="004C5BA5">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550E37">
        <w:rPr>
          <w:rStyle w:val="StyleUnderline"/>
          <w:highlight w:val="cyan"/>
        </w:rPr>
        <w:t>There are</w:t>
      </w:r>
      <w:r w:rsidRPr="00F86BB0">
        <w:rPr>
          <w:sz w:val="16"/>
        </w:rPr>
        <w:t xml:space="preserve"> also </w:t>
      </w:r>
      <w:r w:rsidRPr="002650CB">
        <w:rPr>
          <w:rStyle w:val="StyleUnderline"/>
        </w:rPr>
        <w:t xml:space="preserve">historical </w:t>
      </w:r>
      <w:r w:rsidRPr="00550E37">
        <w:rPr>
          <w:rStyle w:val="StyleUnderline"/>
          <w:highlight w:val="cyan"/>
        </w:rPr>
        <w:t>examples of</w:t>
      </w:r>
      <w:r w:rsidRPr="002650CB">
        <w:rPr>
          <w:rStyle w:val="StyleUnderline"/>
        </w:rPr>
        <w:t xml:space="preserve"> large human </w:t>
      </w:r>
      <w:r w:rsidRPr="00550E37">
        <w:rPr>
          <w:rStyle w:val="StyleUnderline"/>
          <w:highlight w:val="cyan"/>
        </w:rPr>
        <w:t>populations</w:t>
      </w:r>
      <w:r w:rsidRPr="002650CB">
        <w:rPr>
          <w:rStyle w:val="StyleUnderline"/>
        </w:rPr>
        <w:t xml:space="preserve"> being almost entirely </w:t>
      </w:r>
      <w:r w:rsidRPr="00550E37">
        <w:rPr>
          <w:rStyle w:val="StyleUnderline"/>
          <w:highlight w:val="cyan"/>
        </w:rPr>
        <w:t>wiped out</w:t>
      </w:r>
      <w:r w:rsidRPr="002650CB">
        <w:rPr>
          <w:rStyle w:val="StyleUnderline"/>
        </w:rPr>
        <w:t xml:space="preserve"> by disease, </w:t>
      </w:r>
      <w:r w:rsidRPr="00550E37">
        <w:rPr>
          <w:rStyle w:val="StyleUnderline"/>
          <w:highlight w:val="cyan"/>
        </w:rPr>
        <w:t xml:space="preserve">especially when </w:t>
      </w:r>
      <w:r w:rsidRPr="00550E37">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xml:space="preserve">. The most striking examples of total population collapse include native American tribes exposed to European diseases, such as the </w:t>
      </w:r>
      <w:proofErr w:type="spellStart"/>
      <w:r w:rsidRPr="00F86BB0">
        <w:rPr>
          <w:sz w:val="16"/>
        </w:rPr>
        <w:t>Massachusett</w:t>
      </w:r>
      <w:proofErr w:type="spellEnd"/>
      <w:r w:rsidRPr="00F86BB0">
        <w:rPr>
          <w:sz w:val="16"/>
        </w:rPr>
        <w:t xml:space="preserve"> (86% loss of population), </w:t>
      </w:r>
      <w:proofErr w:type="spellStart"/>
      <w:r w:rsidRPr="00F86BB0">
        <w:rPr>
          <w:sz w:val="16"/>
        </w:rPr>
        <w:t>Quiripi-Unquachog</w:t>
      </w:r>
      <w:proofErr w:type="spellEnd"/>
      <w:r w:rsidRPr="00F86BB0">
        <w:rPr>
          <w:sz w:val="16"/>
        </w:rPr>
        <w:t xml:space="preserve"> (95% loss of population), and the Western Abenaki (which suffered a staggering 98% loss of population).9</w:t>
      </w:r>
    </w:p>
    <w:p w14:paraId="4C503BFF" w14:textId="77777777" w:rsidR="004C5BA5" w:rsidRPr="00F86BB0" w:rsidRDefault="004C5BA5" w:rsidP="004C5BA5">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550E37">
        <w:rPr>
          <w:rStyle w:val="StyleUnderline"/>
          <w:highlight w:val="cyan"/>
        </w:rPr>
        <w:t>each</w:t>
      </w:r>
      <w:r w:rsidRPr="002650CB">
        <w:rPr>
          <w:rStyle w:val="StyleUnderline"/>
        </w:rPr>
        <w:t xml:space="preserve"> worst-case </w:t>
      </w:r>
      <w:r w:rsidRPr="00550E37">
        <w:rPr>
          <w:rStyle w:val="StyleUnderline"/>
          <w:highlight w:val="cyan"/>
        </w:rPr>
        <w:t xml:space="preserve">attribute </w:t>
      </w:r>
      <w:r w:rsidRPr="00550E37">
        <w:rPr>
          <w:rStyle w:val="Emphasis"/>
          <w:highlight w:val="cyan"/>
        </w:rPr>
        <w:t>can</w:t>
      </w:r>
      <w:r w:rsidRPr="00550E37">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550E37">
        <w:rPr>
          <w:rStyle w:val="StyleUnderline"/>
          <w:highlight w:val="cyan"/>
        </w:rPr>
        <w:t>some</w:t>
      </w:r>
      <w:r w:rsidRPr="002650CB">
        <w:rPr>
          <w:rStyle w:val="StyleUnderline"/>
        </w:rPr>
        <w:t xml:space="preserve"> diseases </w:t>
      </w:r>
      <w:r w:rsidRPr="00550E37">
        <w:rPr>
          <w:rStyle w:val="StyleUnderline"/>
          <w:highlight w:val="cyan"/>
        </w:rPr>
        <w:t>exhibit</w:t>
      </w:r>
      <w:r w:rsidRPr="002650CB">
        <w:rPr>
          <w:rStyle w:val="StyleUnderline"/>
        </w:rPr>
        <w:t xml:space="preserve"> nearly a </w:t>
      </w:r>
      <w:r w:rsidRPr="00550E37">
        <w:rPr>
          <w:rStyle w:val="Emphasis"/>
          <w:highlight w:val="cyan"/>
        </w:rPr>
        <w:t>100%</w:t>
      </w:r>
      <w:r w:rsidRPr="002650CB">
        <w:rPr>
          <w:rStyle w:val="Emphasis"/>
        </w:rPr>
        <w:t xml:space="preserve"> case </w:t>
      </w:r>
      <w:r w:rsidRPr="00550E37">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550E37">
        <w:rPr>
          <w:rStyle w:val="Emphasis"/>
          <w:highlight w:val="cyan"/>
        </w:rPr>
        <w:t>spreading</w:t>
      </w:r>
      <w:r w:rsidRPr="002650CB">
        <w:rPr>
          <w:rStyle w:val="StyleUnderline"/>
        </w:rPr>
        <w:t xml:space="preserve"> to virtually every human community </w:t>
      </w:r>
      <w:r w:rsidRPr="00550E37">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50E37">
        <w:rPr>
          <w:rStyle w:val="StyleUnderline"/>
          <w:highlight w:val="cyan"/>
        </w:rPr>
        <w:t xml:space="preserve">advances in </w:t>
      </w:r>
      <w:r w:rsidRPr="00550E37">
        <w:rPr>
          <w:rStyle w:val="Emphasis"/>
          <w:highlight w:val="cyan"/>
        </w:rPr>
        <w:t>biotech</w:t>
      </w:r>
      <w:r w:rsidRPr="002650CB">
        <w:rPr>
          <w:rStyle w:val="Emphasis"/>
        </w:rPr>
        <w:t>nology</w:t>
      </w:r>
      <w:r w:rsidRPr="002650CB">
        <w:rPr>
          <w:rStyle w:val="StyleUnderline"/>
        </w:rPr>
        <w:t xml:space="preserve"> might </w:t>
      </w:r>
      <w:r w:rsidRPr="00550E37">
        <w:rPr>
          <w:rStyle w:val="StyleUnderline"/>
          <w:highlight w:val="cyan"/>
        </w:rPr>
        <w:t>allow</w:t>
      </w:r>
      <w:r w:rsidRPr="002650CB">
        <w:rPr>
          <w:rStyle w:val="StyleUnderline"/>
        </w:rPr>
        <w:t xml:space="preserve"> the creation of diseases that </w:t>
      </w:r>
      <w:r w:rsidRPr="00550E37">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550E37">
        <w:rPr>
          <w:rStyle w:val="Emphasis"/>
          <w:highlight w:val="cyan"/>
        </w:rPr>
        <w:t>transmissibility</w:t>
      </w:r>
      <w:r w:rsidRPr="00550E37">
        <w:rPr>
          <w:rStyle w:val="StyleUnderline"/>
          <w:highlight w:val="cyan"/>
        </w:rPr>
        <w:t xml:space="preserve">, </w:t>
      </w:r>
      <w:r w:rsidRPr="00550E37">
        <w:rPr>
          <w:rStyle w:val="Emphasis"/>
          <w:highlight w:val="cyan"/>
        </w:rPr>
        <w:t>lethality</w:t>
      </w:r>
      <w:r w:rsidRPr="00550E37">
        <w:rPr>
          <w:rStyle w:val="StyleUnderline"/>
          <w:highlight w:val="cyan"/>
        </w:rPr>
        <w:t>, and</w:t>
      </w:r>
      <w:r w:rsidRPr="002650CB">
        <w:rPr>
          <w:rStyle w:val="StyleUnderline"/>
        </w:rPr>
        <w:t xml:space="preserve">/or the </w:t>
      </w:r>
      <w:r w:rsidRPr="00550E37">
        <w:rPr>
          <w:rStyle w:val="StyleUnderline"/>
          <w:highlight w:val="cyan"/>
        </w:rPr>
        <w:t xml:space="preserve">ability to </w:t>
      </w:r>
      <w:r w:rsidRPr="00550E37">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3D1A767C" w14:textId="77777777" w:rsidR="004C5BA5" w:rsidRPr="00F86BB0" w:rsidRDefault="004C5BA5" w:rsidP="004C5BA5">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3B404C83" w14:textId="77777777" w:rsidR="004C5BA5" w:rsidRPr="00F86BB0" w:rsidRDefault="004C5BA5" w:rsidP="004C5BA5">
      <w:pPr>
        <w:rPr>
          <w:sz w:val="16"/>
        </w:rPr>
      </w:pPr>
      <w:r w:rsidRPr="00550E37">
        <w:rPr>
          <w:rStyle w:val="StyleUnderline"/>
          <w:highlight w:val="cyan"/>
        </w:rPr>
        <w:t>Non-state actors may</w:t>
      </w:r>
      <w:r w:rsidRPr="00F86BB0">
        <w:rPr>
          <w:sz w:val="16"/>
        </w:rPr>
        <w:t xml:space="preserve"> also </w:t>
      </w:r>
      <w:r w:rsidRPr="00550E37">
        <w:rPr>
          <w:rStyle w:val="StyleUnderline"/>
          <w:highlight w:val="cyan"/>
        </w:rPr>
        <w:t>pose a risk,</w:t>
      </w:r>
      <w:r w:rsidRPr="00713E16">
        <w:rPr>
          <w:rStyle w:val="StyleUnderline"/>
        </w:rPr>
        <w:t xml:space="preserve"> especially those with explicitly </w:t>
      </w:r>
      <w:proofErr w:type="spellStart"/>
      <w:r w:rsidRPr="00713E16">
        <w:rPr>
          <w:rStyle w:val="Emphasis"/>
        </w:rPr>
        <w:t>omnicidal</w:t>
      </w:r>
      <w:proofErr w:type="spellEnd"/>
      <w:r w:rsidRPr="00713E16">
        <w:rPr>
          <w:rStyle w:val="Emphasis"/>
        </w:rPr>
        <w:t xml:space="preserve">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w:t>
      </w:r>
      <w:proofErr w:type="gramStart"/>
      <w:r w:rsidRPr="00F86BB0">
        <w:rPr>
          <w:sz w:val="16"/>
        </w:rPr>
        <w:t>released”(</w:t>
      </w:r>
      <w:proofErr w:type="gramEnd"/>
      <w:r w:rsidRPr="00F86BB0">
        <w:rPr>
          <w:sz w:val="16"/>
        </w:rPr>
        <w:t xml:space="preserve">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threat, </w:t>
      </w:r>
      <w:r w:rsidRPr="00713E16">
        <w:rPr>
          <w:rStyle w:val="StyleUnderline"/>
        </w:rPr>
        <w:t>but this could change</w:t>
      </w:r>
      <w:r w:rsidRPr="00F86BB0">
        <w:rPr>
          <w:sz w:val="16"/>
        </w:rPr>
        <w:t xml:space="preserve"> in future decades </w:t>
      </w:r>
      <w:r w:rsidRPr="00550E37">
        <w:rPr>
          <w:rStyle w:val="StyleUnderline"/>
          <w:highlight w:val="cyan"/>
        </w:rPr>
        <w:t xml:space="preserve">as </w:t>
      </w:r>
      <w:r w:rsidRPr="00550E37">
        <w:rPr>
          <w:rStyle w:val="Emphasis"/>
          <w:highlight w:val="cyan"/>
        </w:rPr>
        <w:t>biotech</w:t>
      </w:r>
      <w:r w:rsidRPr="00F86BB0">
        <w:rPr>
          <w:sz w:val="16"/>
        </w:rPr>
        <w:t xml:space="preserve">nology </w:t>
      </w:r>
      <w:r w:rsidRPr="00550E37">
        <w:rPr>
          <w:rStyle w:val="StyleUnderline"/>
          <w:highlight w:val="cyan"/>
        </w:rPr>
        <w:t>becomes</w:t>
      </w:r>
      <w:r w:rsidRPr="00713E16">
        <w:rPr>
          <w:rStyle w:val="StyleUnderline"/>
        </w:rPr>
        <w:t xml:space="preserve"> more </w:t>
      </w:r>
      <w:r w:rsidRPr="00550E37">
        <w:rPr>
          <w:rStyle w:val="StyleUnderline"/>
          <w:highlight w:val="cyan"/>
        </w:rPr>
        <w:t>accessible</w:t>
      </w:r>
      <w:r w:rsidRPr="00F86BB0">
        <w:rPr>
          <w:sz w:val="16"/>
        </w:rPr>
        <w:t xml:space="preserve"> and the pool of experienced users grows.31,32</w:t>
      </w:r>
    </w:p>
    <w:p w14:paraId="2CC412C9" w14:textId="77777777" w:rsidR="004C5BA5" w:rsidRPr="00F86BB0" w:rsidRDefault="004C5BA5" w:rsidP="004C5BA5">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w:t>
      </w:r>
      <w:proofErr w:type="spellStart"/>
      <w:r w:rsidRPr="00F86BB0">
        <w:rPr>
          <w:sz w:val="8"/>
          <w:szCs w:val="14"/>
        </w:rPr>
        <w:t>ie</w:t>
      </w:r>
      <w:proofErr w:type="spellEnd"/>
      <w:r w:rsidRPr="00F86BB0">
        <w:rPr>
          <w:sz w:val="8"/>
          <w:szCs w:val="14"/>
        </w:rPr>
        <w:t xml:space="preserve">, </w:t>
      </w:r>
      <w:proofErr w:type="spellStart"/>
      <w:r w:rsidRPr="00F86BB0">
        <w:rPr>
          <w:sz w:val="8"/>
          <w:szCs w:val="14"/>
        </w:rPr>
        <w:t>biocrimes</w:t>
      </w:r>
      <w:proofErr w:type="spellEnd"/>
      <w:r w:rsidRPr="00F86BB0">
        <w:rPr>
          <w:sz w:val="8"/>
          <w:szCs w:val="14"/>
        </w:rPr>
        <w:t xml:space="preserve">,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w:t>
      </w:r>
      <w:proofErr w:type="gramStart"/>
      <w:r w:rsidRPr="00F86BB0">
        <w:rPr>
          <w:sz w:val="8"/>
          <w:szCs w:val="14"/>
        </w:rPr>
        <w:t>first-guess</w:t>
      </w:r>
      <w:proofErr w:type="gramEnd"/>
      <w:r w:rsidRPr="00F86BB0">
        <w:rPr>
          <w:sz w:val="8"/>
          <w:szCs w:val="14"/>
        </w:rPr>
        <w:t xml:space="preserve">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791170A6" w14:textId="77777777" w:rsidR="004C5BA5" w:rsidRPr="00F86BB0" w:rsidRDefault="004C5BA5" w:rsidP="004C5BA5">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roofErr w:type="gramStart"/>
      <w:r w:rsidRPr="00F86BB0">
        <w:rPr>
          <w:sz w:val="8"/>
          <w:szCs w:val="14"/>
        </w:rPr>
        <w:t>).*</w:t>
      </w:r>
      <w:proofErr w:type="gramEnd"/>
    </w:p>
    <w:p w14:paraId="2D1B8305" w14:textId="77777777" w:rsidR="004C5BA5" w:rsidRPr="00F86BB0" w:rsidRDefault="004C5BA5" w:rsidP="004C5BA5">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137E3441" w14:textId="77777777" w:rsidR="004C5BA5" w:rsidRPr="00F86BB0" w:rsidRDefault="004C5BA5" w:rsidP="004C5BA5">
      <w:pPr>
        <w:rPr>
          <w:sz w:val="8"/>
          <w:szCs w:val="14"/>
        </w:rPr>
      </w:pPr>
      <w:r w:rsidRPr="00F86BB0">
        <w:rPr>
          <w:sz w:val="8"/>
          <w:szCs w:val="14"/>
        </w:rPr>
        <w:t xml:space="preserve">The historical use of bioweapons provides useful examples of some categories of biothreats. </w:t>
      </w:r>
      <w:proofErr w:type="spellStart"/>
      <w:r w:rsidRPr="00F86BB0">
        <w:rPr>
          <w:sz w:val="8"/>
          <w:szCs w:val="14"/>
        </w:rPr>
        <w:t>Biocrimes</w:t>
      </w:r>
      <w:proofErr w:type="spellEnd"/>
      <w:r w:rsidRPr="00F86BB0">
        <w:rPr>
          <w:sz w:val="8"/>
          <w:szCs w:val="14"/>
        </w:rPr>
        <w:t xml:space="preserve"> and bioterrorism provide examples of </w:t>
      </w:r>
      <w:proofErr w:type="gramStart"/>
      <w:r w:rsidRPr="00F86BB0">
        <w:rPr>
          <w:sz w:val="8"/>
          <w:szCs w:val="14"/>
        </w:rPr>
        <w:t>incidents.†</w:t>
      </w:r>
      <w:proofErr w:type="gramEnd"/>
      <w:r w:rsidRPr="00F86BB0">
        <w:rPr>
          <w:sz w:val="8"/>
          <w:szCs w:val="14"/>
        </w:rPr>
        <w:t xml:space="preserve">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6BA7687E" w14:textId="77777777" w:rsidR="004C5BA5" w:rsidRPr="00F86BB0" w:rsidRDefault="004C5BA5" w:rsidP="004C5BA5">
      <w:pPr>
        <w:rPr>
          <w:sz w:val="8"/>
          <w:szCs w:val="14"/>
        </w:rPr>
      </w:pPr>
      <w:proofErr w:type="spellStart"/>
      <w:r w:rsidRPr="00F86BB0">
        <w:rPr>
          <w:sz w:val="8"/>
          <w:szCs w:val="14"/>
        </w:rPr>
        <w:t>Biocrimes</w:t>
      </w:r>
      <w:proofErr w:type="spellEnd"/>
      <w:r w:rsidRPr="00F86BB0">
        <w:rPr>
          <w:sz w:val="8"/>
          <w:szCs w:val="14"/>
        </w:rPr>
        <w:t xml:space="preserve"> and Bioterrorism</w:t>
      </w:r>
    </w:p>
    <w:p w14:paraId="1060A389" w14:textId="77777777" w:rsidR="004C5BA5" w:rsidRPr="00F86BB0" w:rsidRDefault="004C5BA5" w:rsidP="004C5BA5">
      <w:pPr>
        <w:rPr>
          <w:sz w:val="8"/>
          <w:szCs w:val="14"/>
        </w:rPr>
      </w:pPr>
      <w:r w:rsidRPr="00F86BB0">
        <w:rPr>
          <w:sz w:val="8"/>
          <w:szCs w:val="14"/>
        </w:rPr>
        <w:t xml:space="preserve">Historically, risks of </w:t>
      </w:r>
      <w:proofErr w:type="spellStart"/>
      <w:r w:rsidRPr="00F86BB0">
        <w:rPr>
          <w:sz w:val="8"/>
          <w:szCs w:val="14"/>
        </w:rPr>
        <w:t>biocrime</w:t>
      </w:r>
      <w:proofErr w:type="spellEnd"/>
      <w:r w:rsidRPr="00F86BB0">
        <w:rPr>
          <w:sz w:val="8"/>
          <w:szCs w:val="14"/>
        </w:rPr>
        <w:t xml:space="preserve">‡ and bioterrorism§ have been limited. A 2015 Risk and Benefit Analysis for Gain of Function Research detailed 24 </w:t>
      </w:r>
      <w:proofErr w:type="spellStart"/>
      <w:r w:rsidRPr="00F86BB0">
        <w:rPr>
          <w:sz w:val="8"/>
          <w:szCs w:val="14"/>
        </w:rPr>
        <w:t>biocrimes</w:t>
      </w:r>
      <w:proofErr w:type="spellEnd"/>
      <w:r w:rsidRPr="00F86BB0">
        <w:rPr>
          <w:sz w:val="8"/>
          <w:szCs w:val="14"/>
        </w:rPr>
        <w:t xml:space="preserve"> between 1990 and 2015 (0.96 per year) and an additional 42 bioterrorism incidents between 1972 and 2014 (1 per year).36 This is consistent with other estimates of </w:t>
      </w:r>
      <w:proofErr w:type="spellStart"/>
      <w:r w:rsidRPr="00F86BB0">
        <w:rPr>
          <w:sz w:val="8"/>
          <w:szCs w:val="14"/>
        </w:rPr>
        <w:t>biocrimes</w:t>
      </w:r>
      <w:proofErr w:type="spellEnd"/>
      <w:r w:rsidRPr="00F86BB0">
        <w:rPr>
          <w:sz w:val="8"/>
          <w:szCs w:val="14"/>
        </w:rPr>
        <w:t xml:space="preserve"> and bioterrorism frequency, which range from 0.35 to 3.5 per year (see supplementary material, part 1, at http://online.liebertpub.com/doi/suppl/10.1089/hs.2017.0028).</w:t>
      </w:r>
    </w:p>
    <w:p w14:paraId="666E78B0" w14:textId="77777777" w:rsidR="004C5BA5" w:rsidRPr="00F86BB0" w:rsidRDefault="004C5BA5" w:rsidP="004C5BA5">
      <w:pPr>
        <w:rPr>
          <w:sz w:val="8"/>
          <w:szCs w:val="14"/>
        </w:rPr>
      </w:pPr>
      <w:r w:rsidRPr="00F86BB0">
        <w:rPr>
          <w:sz w:val="8"/>
          <w:szCs w:val="14"/>
        </w:rPr>
        <w:t xml:space="preserve">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F86BB0">
        <w:rPr>
          <w:sz w:val="8"/>
          <w:szCs w:val="14"/>
        </w:rPr>
        <w:t>biocrimes</w:t>
      </w:r>
      <w:proofErr w:type="spellEnd"/>
      <w:r w:rsidRPr="00F86BB0">
        <w:rPr>
          <w:sz w:val="8"/>
          <w:szCs w:val="14"/>
        </w:rPr>
        <w:t>.** Only 1 of the bioterrorism incidents in the report had associated deaths (the 2001 anthrax letter attacks).36 Based on this data, for the purposes of this article, we assume that we could expect 1 incident per year resulting in up to tens of deaths.</w:t>
      </w:r>
    </w:p>
    <w:p w14:paraId="3718E170" w14:textId="77777777" w:rsidR="004C5BA5" w:rsidRPr="00F86BB0" w:rsidRDefault="004C5BA5" w:rsidP="004C5BA5">
      <w:pPr>
        <w:rPr>
          <w:sz w:val="8"/>
          <w:szCs w:val="14"/>
        </w:rPr>
      </w:pPr>
      <w:r w:rsidRPr="00F86BB0">
        <w:rPr>
          <w:sz w:val="8"/>
          <w:szCs w:val="14"/>
        </w:rPr>
        <w:t>Biological Warfare</w:t>
      </w:r>
    </w:p>
    <w:p w14:paraId="508D55EF" w14:textId="77777777" w:rsidR="004C5BA5" w:rsidRPr="00F86BB0" w:rsidRDefault="004C5BA5" w:rsidP="004C5BA5">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5926A044" w14:textId="77777777" w:rsidR="004C5BA5" w:rsidRPr="00F86BB0" w:rsidRDefault="004C5BA5" w:rsidP="004C5BA5">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39DF46DE" w14:textId="77777777" w:rsidR="004C5BA5" w:rsidRPr="00F86BB0" w:rsidRDefault="004C5BA5" w:rsidP="004C5BA5">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45AE7748" w14:textId="77777777" w:rsidR="004C5BA5" w:rsidRPr="00F86BB0" w:rsidRDefault="004C5BA5" w:rsidP="004C5BA5">
      <w:pPr>
        <w:rPr>
          <w:sz w:val="8"/>
          <w:szCs w:val="14"/>
        </w:rPr>
      </w:pPr>
      <w:r w:rsidRPr="00F86BB0">
        <w:rPr>
          <w:sz w:val="8"/>
          <w:szCs w:val="14"/>
        </w:rPr>
        <w:t xml:space="preserve">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w:t>
      </w:r>
      <w:proofErr w:type="gramStart"/>
      <w:r w:rsidRPr="00F86BB0">
        <w:rPr>
          <w:sz w:val="8"/>
          <w:szCs w:val="14"/>
        </w:rPr>
        <w:t>fatalities.‡</w:t>
      </w:r>
      <w:proofErr w:type="gramEnd"/>
      <w:r w:rsidRPr="00F86BB0">
        <w:rPr>
          <w:sz w:val="8"/>
          <w:szCs w:val="14"/>
        </w:rPr>
        <w:t>‡</w:t>
      </w:r>
    </w:p>
    <w:p w14:paraId="5122EDAE" w14:textId="77777777" w:rsidR="004C5BA5" w:rsidRPr="00F86BB0" w:rsidRDefault="004C5BA5" w:rsidP="004C5BA5">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440514F6" w14:textId="77777777" w:rsidR="004C5BA5" w:rsidRPr="00F86BB0" w:rsidRDefault="004C5BA5" w:rsidP="004C5BA5">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1201F8A9" w14:textId="77777777" w:rsidR="004C5BA5" w:rsidRPr="00F86BB0" w:rsidRDefault="004C5BA5" w:rsidP="004C5BA5">
      <w:pPr>
        <w:rPr>
          <w:sz w:val="8"/>
          <w:szCs w:val="14"/>
        </w:rPr>
      </w:pPr>
      <w:r w:rsidRPr="00F86BB0">
        <w:rPr>
          <w:sz w:val="8"/>
          <w:szCs w:val="14"/>
        </w:rPr>
        <w:t xml:space="preserve">The advantage of the survey is that it directly measures the quantity that we are interested </w:t>
      </w:r>
      <w:proofErr w:type="gramStart"/>
      <w:r w:rsidRPr="00F86BB0">
        <w:rPr>
          <w:sz w:val="8"/>
          <w:szCs w:val="14"/>
        </w:rPr>
        <w:t>in:</w:t>
      </w:r>
      <w:proofErr w:type="gramEnd"/>
      <w:r w:rsidRPr="00F86BB0">
        <w:rPr>
          <w:sz w:val="8"/>
          <w:szCs w:val="14"/>
        </w:rPr>
        <w:t xml:space="preserve">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w:t>
      </w:r>
      <w:proofErr w:type="gramStart"/>
      <w:r w:rsidRPr="00F86BB0">
        <w:rPr>
          <w:sz w:val="8"/>
          <w:szCs w:val="14"/>
        </w:rPr>
        <w:t>risk.§</w:t>
      </w:r>
      <w:proofErr w:type="gramEnd"/>
      <w:r w:rsidRPr="00F86BB0">
        <w:rPr>
          <w:sz w:val="8"/>
          <w:szCs w:val="14"/>
        </w:rPr>
        <w:t>§</w:t>
      </w:r>
    </w:p>
    <w:p w14:paraId="70AD3652" w14:textId="77777777" w:rsidR="004C5BA5" w:rsidRPr="00F86BB0" w:rsidRDefault="004C5BA5" w:rsidP="004C5BA5">
      <w:pPr>
        <w:rPr>
          <w:sz w:val="8"/>
          <w:szCs w:val="14"/>
        </w:rPr>
      </w:pPr>
      <w:r w:rsidRPr="00F86BB0">
        <w:rPr>
          <w:sz w:val="8"/>
          <w:szCs w:val="14"/>
        </w:rPr>
        <w:t xml:space="preserve">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w:t>
      </w:r>
      <w:proofErr w:type="gramStart"/>
      <w:r w:rsidRPr="00F86BB0">
        <w:rPr>
          <w:sz w:val="8"/>
          <w:szCs w:val="14"/>
        </w:rPr>
        <w:t>Assuming that</w:t>
      </w:r>
      <w:proofErr w:type="gramEnd"/>
      <w:r w:rsidRPr="00F86BB0">
        <w:rPr>
          <w:sz w:val="8"/>
          <w:szCs w:val="14"/>
        </w:rPr>
        <w:t xml:space="preserve">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4009DA34" w14:textId="77777777" w:rsidR="004C5BA5" w:rsidRPr="00F86BB0" w:rsidRDefault="004C5BA5" w:rsidP="004C5BA5">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w:t>
      </w:r>
      <w:proofErr w:type="gramStart"/>
      <w:r w:rsidRPr="00F86BB0">
        <w:rPr>
          <w:sz w:val="8"/>
          <w:szCs w:val="14"/>
        </w:rPr>
        <w:t>7.†</w:t>
      </w:r>
      <w:proofErr w:type="gramEnd"/>
      <w:r w:rsidRPr="00F86BB0">
        <w:rPr>
          <w:sz w:val="8"/>
          <w:szCs w:val="14"/>
        </w:rPr>
        <w:t>††</w:t>
      </w:r>
    </w:p>
    <w:p w14:paraId="5504E4D1" w14:textId="77777777" w:rsidR="004C5BA5" w:rsidRPr="00F86BB0" w:rsidRDefault="004C5BA5" w:rsidP="004C5BA5">
      <w:pPr>
        <w:rPr>
          <w:sz w:val="8"/>
          <w:szCs w:val="14"/>
        </w:rPr>
      </w:pPr>
      <w:r w:rsidRPr="00F86BB0">
        <w:rPr>
          <w:sz w:val="8"/>
          <w:szCs w:val="14"/>
        </w:rPr>
        <w:t>Model 3: Naive Power Law Extrapolation</w:t>
      </w:r>
    </w:p>
    <w:p w14:paraId="37CAFD4B" w14:textId="77777777" w:rsidR="004C5BA5" w:rsidRPr="00F86BB0" w:rsidRDefault="004C5BA5" w:rsidP="004C5BA5">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0163F826" w14:textId="77777777" w:rsidR="004C5BA5" w:rsidRPr="00F86BB0" w:rsidRDefault="004C5BA5" w:rsidP="004C5BA5">
      <w:pPr>
        <w:rPr>
          <w:sz w:val="8"/>
          <w:szCs w:val="14"/>
        </w:rPr>
      </w:pPr>
      <w:r w:rsidRPr="00F86BB0">
        <w:rPr>
          <w:sz w:val="8"/>
          <w:szCs w:val="14"/>
        </w:rPr>
        <w:t xml:space="preserve">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w:t>
      </w:r>
      <w:proofErr w:type="gramStart"/>
      <w:r w:rsidRPr="00F86BB0">
        <w:rPr>
          <w:sz w:val="8"/>
          <w:szCs w:val="14"/>
        </w:rPr>
        <w:t>assuming that</w:t>
      </w:r>
      <w:proofErr w:type="gramEnd"/>
      <w:r w:rsidRPr="00F86BB0">
        <w:rPr>
          <w:sz w:val="8"/>
          <w:szCs w:val="14"/>
        </w:rPr>
        <w:t xml:space="preserve"> only 10% of such attacks that kill more than 5 billion eventually lead to extinction (due to the breakdown of society, or other knock-on effects), we get an annual existential risk of 0.0000014 (or 1.4 × 10–6).</w:t>
      </w:r>
    </w:p>
    <w:p w14:paraId="73336B5F" w14:textId="77777777" w:rsidR="004C5BA5" w:rsidRPr="00F86BB0" w:rsidRDefault="004C5BA5" w:rsidP="004C5BA5">
      <w:pPr>
        <w:rPr>
          <w:sz w:val="8"/>
          <w:szCs w:val="14"/>
        </w:rPr>
      </w:pPr>
      <w:r w:rsidRPr="00F86BB0">
        <w:rPr>
          <w:sz w:val="8"/>
          <w:szCs w:val="14"/>
        </w:rPr>
        <w:t xml:space="preserve">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w:t>
      </w:r>
      <w:proofErr w:type="gramStart"/>
      <w:r w:rsidRPr="00F86BB0">
        <w:rPr>
          <w:sz w:val="8"/>
          <w:szCs w:val="14"/>
        </w:rPr>
        <w:t>Assuming that</w:t>
      </w:r>
      <w:proofErr w:type="gramEnd"/>
      <w:r w:rsidRPr="00F86BB0">
        <w:rPr>
          <w:sz w:val="8"/>
          <w:szCs w:val="14"/>
        </w:rPr>
        <w:t xml:space="preserve"> 10% of biowarfare escalations resulting in more than 5 billion deaths eventually lead to extinction, we get an annual existential risk from biowarfare of 0.0000005 (or 5 × 10–7).</w:t>
      </w:r>
    </w:p>
    <w:p w14:paraId="16AB03BE" w14:textId="77777777" w:rsidR="004C5BA5" w:rsidRPr="00F86BB0" w:rsidRDefault="004C5BA5" w:rsidP="004C5BA5">
      <w:pPr>
        <w:rPr>
          <w:sz w:val="8"/>
          <w:szCs w:val="14"/>
        </w:rPr>
      </w:pPr>
      <w:r w:rsidRPr="00F86BB0">
        <w:rPr>
          <w:sz w:val="8"/>
          <w:szCs w:val="14"/>
        </w:rPr>
        <w:t xml:space="preserve">Perhaps the most interesting implication of the fatalities following a power law with a small exponent is that </w:t>
      </w:r>
      <w:proofErr w:type="gramStart"/>
      <w:r w:rsidRPr="00F86BB0">
        <w:rPr>
          <w:sz w:val="8"/>
          <w:szCs w:val="14"/>
        </w:rPr>
        <w:t>the majority of</w:t>
      </w:r>
      <w:proofErr w:type="gramEnd"/>
      <w:r w:rsidRPr="00F86BB0">
        <w:rPr>
          <w:sz w:val="8"/>
          <w:szCs w:val="14"/>
        </w:rPr>
        <w:t xml:space="preserve"> the expected casualties come from rare, catastrophic events. The data also bear this out for warfare and terrorism. </w:t>
      </w:r>
      <w:proofErr w:type="gramStart"/>
      <w:r w:rsidRPr="00F86BB0">
        <w:rPr>
          <w:sz w:val="8"/>
          <w:szCs w:val="14"/>
        </w:rPr>
        <w:t>The vast majority of</w:t>
      </w:r>
      <w:proofErr w:type="gramEnd"/>
      <w:r w:rsidRPr="00F86BB0">
        <w:rPr>
          <w:sz w:val="8"/>
          <w:szCs w:val="14"/>
        </w:rPr>
        <w:t xml:space="preserve">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39BB4227" w14:textId="77777777" w:rsidR="004C5BA5" w:rsidRPr="00F86BB0" w:rsidRDefault="004C5BA5" w:rsidP="004C5BA5">
      <w:pPr>
        <w:rPr>
          <w:sz w:val="8"/>
          <w:szCs w:val="14"/>
        </w:rPr>
      </w:pPr>
      <w:r w:rsidRPr="00F86BB0">
        <w:rPr>
          <w:sz w:val="8"/>
          <w:szCs w:val="14"/>
        </w:rPr>
        <w:t>Why Uncertainty Is Not Cause for Reassurance</w:t>
      </w:r>
    </w:p>
    <w:p w14:paraId="5FE59980" w14:textId="77777777" w:rsidR="004C5BA5" w:rsidRPr="00F86BB0" w:rsidRDefault="004C5BA5" w:rsidP="004C5BA5">
      <w:pPr>
        <w:rPr>
          <w:sz w:val="16"/>
        </w:rPr>
      </w:pPr>
      <w:r w:rsidRPr="00F86BB0">
        <w:rPr>
          <w:sz w:val="16"/>
        </w:rPr>
        <w:t xml:space="preserve">Each of our estimates rely to some extent on guesswork and remain highly uncertain. </w:t>
      </w:r>
      <w:r w:rsidRPr="00550E37">
        <w:rPr>
          <w:rStyle w:val="Emphasis"/>
          <w:highlight w:val="cyan"/>
        </w:rPr>
        <w:t>Tech</w:t>
      </w:r>
      <w:r w:rsidRPr="00713E16">
        <w:rPr>
          <w:rStyle w:val="StyleUnderline"/>
        </w:rPr>
        <w:t xml:space="preserve">nological </w:t>
      </w:r>
      <w:r w:rsidRPr="00550E37">
        <w:rPr>
          <w:rStyle w:val="StyleUnderline"/>
          <w:highlight w:val="cyan"/>
        </w:rPr>
        <w:t>breakthroughs in</w:t>
      </w:r>
      <w:r w:rsidRPr="00713E16">
        <w:rPr>
          <w:rStyle w:val="StyleUnderline"/>
        </w:rPr>
        <w:t xml:space="preserve"> areas such as </w:t>
      </w:r>
      <w:r w:rsidRPr="00550E37">
        <w:rPr>
          <w:rStyle w:val="Emphasis"/>
          <w:highlight w:val="cyan"/>
        </w:rPr>
        <w:t>diagnostics</w:t>
      </w:r>
      <w:r w:rsidRPr="00713E16">
        <w:rPr>
          <w:rStyle w:val="StyleUnderline"/>
        </w:rPr>
        <w:t xml:space="preserve">, vaccines, </w:t>
      </w:r>
      <w:r w:rsidRPr="00550E37">
        <w:rPr>
          <w:rStyle w:val="StyleUnderline"/>
          <w:highlight w:val="cyan"/>
        </w:rPr>
        <w:t>and therapeutics</w:t>
      </w:r>
      <w:r w:rsidRPr="00F86BB0">
        <w:rPr>
          <w:sz w:val="16"/>
        </w:rPr>
        <w:t xml:space="preserve">, as well as vastly improved surveillance, or even eventual space colonization, </w:t>
      </w:r>
      <w:r w:rsidRPr="00550E37">
        <w:rPr>
          <w:rStyle w:val="StyleUnderline"/>
          <w:highlight w:val="cyan"/>
        </w:rPr>
        <w:t xml:space="preserve">could </w:t>
      </w:r>
      <w:r w:rsidRPr="00550E37">
        <w:rPr>
          <w:rStyle w:val="Emphasis"/>
          <w:highlight w:val="cyan"/>
        </w:rPr>
        <w:t>reduce</w:t>
      </w:r>
      <w:r w:rsidRPr="00713E16">
        <w:rPr>
          <w:rStyle w:val="StyleUnderline"/>
        </w:rPr>
        <w:t xml:space="preserve"> the </w:t>
      </w:r>
      <w:r w:rsidRPr="00550E37">
        <w:rPr>
          <w:rStyle w:val="StyleUnderline"/>
          <w:highlight w:val="cyan"/>
        </w:rPr>
        <w:t>chance of</w:t>
      </w:r>
      <w:r w:rsidRPr="00713E16">
        <w:rPr>
          <w:rStyle w:val="StyleUnderline"/>
        </w:rPr>
        <w:t xml:space="preserve"> </w:t>
      </w:r>
      <w:r w:rsidRPr="00713E16">
        <w:rPr>
          <w:rStyle w:val="Emphasis"/>
        </w:rPr>
        <w:t xml:space="preserve">disease-related </w:t>
      </w:r>
      <w:r w:rsidRPr="00550E37">
        <w:rPr>
          <w:rStyle w:val="Emphasis"/>
          <w:highlight w:val="cyan"/>
        </w:rPr>
        <w:t>extinction</w:t>
      </w:r>
      <w:r w:rsidRPr="00550E37">
        <w:rPr>
          <w:rStyle w:val="StyleUnderline"/>
          <w:highlight w:val="cyan"/>
        </w:rPr>
        <w:t xml:space="preserve"> by</w:t>
      </w:r>
      <w:r w:rsidRPr="00713E16">
        <w:rPr>
          <w:rStyle w:val="StyleUnderline"/>
        </w:rPr>
        <w:t xml:space="preserve"> </w:t>
      </w:r>
      <w:r w:rsidRPr="00713E16">
        <w:rPr>
          <w:rStyle w:val="Emphasis"/>
        </w:rPr>
        <w:t xml:space="preserve">many </w:t>
      </w:r>
      <w:r w:rsidRPr="00550E37">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w:t>
      </w:r>
      <w:proofErr w:type="spellStart"/>
      <w:r w:rsidRPr="00F86BB0">
        <w:rPr>
          <w:sz w:val="16"/>
        </w:rPr>
        <w:t>eg</w:t>
      </w:r>
      <w:proofErr w:type="spellEnd"/>
      <w:r w:rsidRPr="00F86BB0">
        <w:rPr>
          <w:sz w:val="16"/>
        </w:rPr>
        <w:t xml:space="preserve">, human extinction from bioweapons), greater uncertainty around the estimates will typically imply greater risk of the catastrophe, as we have reduced confidence that the risk is </w:t>
      </w:r>
      <w:proofErr w:type="gramStart"/>
      <w:r w:rsidRPr="00F86BB0">
        <w:rPr>
          <w:sz w:val="16"/>
        </w:rPr>
        <w:t>actually at</w:t>
      </w:r>
      <w:proofErr w:type="gramEnd"/>
      <w:r w:rsidRPr="00F86BB0">
        <w:rPr>
          <w:sz w:val="16"/>
        </w:rPr>
        <w:t xml:space="preserve"> a low level.48 §§§</w:t>
      </w:r>
    </w:p>
    <w:p w14:paraId="063E9A59" w14:textId="77777777" w:rsidR="004C5BA5" w:rsidRDefault="004C5BA5" w:rsidP="004C5BA5">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 xml:space="preserve">.49 However, incorporating these intuitions and technological conjectures would mean relying on qualitative arguments that would be far more contentious than our conservative estimates. We therefore proceed to assess the cost-effectiveness </w:t>
      </w:r>
      <w:proofErr w:type="gramStart"/>
      <w:r w:rsidRPr="00F86BB0">
        <w:rPr>
          <w:sz w:val="16"/>
        </w:rPr>
        <w:t>on the basis of</w:t>
      </w:r>
      <w:proofErr w:type="gramEnd"/>
      <w:r w:rsidRPr="00F86BB0">
        <w:rPr>
          <w:sz w:val="16"/>
        </w:rPr>
        <w:t xml:space="preserve"> our conservative models, until superior models of the risk emerge.</w:t>
      </w:r>
      <w:bookmarkEnd w:id="0"/>
    </w:p>
    <w:p w14:paraId="2AB3E974" w14:textId="77777777" w:rsidR="004C5BA5" w:rsidRDefault="004C5BA5" w:rsidP="004C5BA5">
      <w:pPr>
        <w:pStyle w:val="Heading3"/>
      </w:pPr>
      <w:r>
        <w:t>1NC</w:t>
      </w:r>
    </w:p>
    <w:p w14:paraId="530FC58E" w14:textId="77777777" w:rsidR="004C5BA5" w:rsidRDefault="004C5BA5" w:rsidP="004C5BA5">
      <w:r>
        <w:t>T Per Se</w:t>
      </w:r>
    </w:p>
    <w:p w14:paraId="1F1ABE31" w14:textId="77777777" w:rsidR="004C5BA5" w:rsidRPr="00B52C66" w:rsidRDefault="004C5BA5" w:rsidP="004C5BA5">
      <w:pPr>
        <w:pStyle w:val="Heading4"/>
      </w:pPr>
      <w:r>
        <w:t xml:space="preserve">‘Prohibiting’ a practice requires </w:t>
      </w:r>
      <w:r>
        <w:rPr>
          <w:u w:val="single"/>
        </w:rPr>
        <w:t>per se</w:t>
      </w:r>
      <w:r>
        <w:t xml:space="preserve"> illegality.</w:t>
      </w:r>
    </w:p>
    <w:p w14:paraId="5FFF1CF7" w14:textId="77777777" w:rsidR="004C5BA5" w:rsidRDefault="004C5BA5" w:rsidP="004C5BA5">
      <w:r>
        <w:t xml:space="preserve">Lee </w:t>
      </w:r>
      <w:r w:rsidRPr="001323EA">
        <w:rPr>
          <w:rStyle w:val="Style13ptBold"/>
        </w:rPr>
        <w:t>Mendelsohn 6</w:t>
      </w:r>
      <w:r>
        <w:t>, Director at Edward Nathan, “KIPA Conduct Amounts to Price Fixing”, Business Day (South Africa), 6/12/2006, Lexis</w:t>
      </w:r>
    </w:p>
    <w:p w14:paraId="59070E4A" w14:textId="77777777" w:rsidR="004C5BA5" w:rsidRPr="001323EA" w:rsidRDefault="004C5BA5" w:rsidP="004C5BA5">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7EBC0F8F" w14:textId="77777777" w:rsidR="004C5BA5" w:rsidRPr="001323EA" w:rsidRDefault="004C5BA5" w:rsidP="004C5BA5">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0FADE99F" w14:textId="77777777" w:rsidR="004C5BA5" w:rsidRPr="001323EA" w:rsidRDefault="004C5BA5" w:rsidP="004C5BA5">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DE8383A" w14:textId="77777777" w:rsidR="004C5BA5" w:rsidRPr="001323EA" w:rsidRDefault="004C5BA5" w:rsidP="004C5BA5">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0C1DD23" w14:textId="77777777" w:rsidR="004C5BA5" w:rsidRPr="001323EA" w:rsidRDefault="004C5BA5" w:rsidP="004C5BA5">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584D8046" w14:textId="77777777" w:rsidR="004C5BA5" w:rsidRPr="001323EA" w:rsidRDefault="004C5BA5" w:rsidP="004C5BA5">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03EE14F" w14:textId="77777777" w:rsidR="004C5BA5" w:rsidRPr="001323EA" w:rsidRDefault="004C5BA5" w:rsidP="004C5BA5">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77567268" w14:textId="77777777" w:rsidR="004C5BA5" w:rsidRDefault="004C5BA5" w:rsidP="004C5BA5">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proofErr w:type="gramStart"/>
      <w:r w:rsidRPr="00D05F28">
        <w:rPr>
          <w:rStyle w:val="Emphasis"/>
          <w:highlight w:val="cyan"/>
        </w:rPr>
        <w:t>absolute</w:t>
      </w:r>
      <w:proofErr w:type="gramEnd"/>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4A6FF066" w14:textId="77777777" w:rsidR="004C5BA5" w:rsidRDefault="004C5BA5" w:rsidP="004C5BA5">
      <w:pPr>
        <w:pStyle w:val="Heading4"/>
      </w:pPr>
      <w:r w:rsidRPr="00B52C66">
        <w:rPr>
          <w:u w:val="single"/>
        </w:rPr>
        <w:t>Limits</w:t>
      </w:r>
      <w:r>
        <w:t>---many standards, requiring distinct answers, make the topic unmanageable.</w:t>
      </w:r>
    </w:p>
    <w:p w14:paraId="43665332" w14:textId="77777777" w:rsidR="004C5BA5" w:rsidRPr="0045325C" w:rsidRDefault="004C5BA5" w:rsidP="004C5BA5">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47926C59" w14:textId="77777777" w:rsidR="004C5BA5" w:rsidRDefault="004C5BA5" w:rsidP="004C5BA5">
      <w:pPr>
        <w:pStyle w:val="Heading3"/>
      </w:pPr>
      <w:r>
        <w:t>1NC</w:t>
      </w:r>
    </w:p>
    <w:p w14:paraId="57535B3C" w14:textId="77777777" w:rsidR="004C5BA5" w:rsidRPr="0045325C" w:rsidRDefault="004C5BA5" w:rsidP="004C5BA5">
      <w:r>
        <w:t>Remand CP</w:t>
      </w:r>
    </w:p>
    <w:p w14:paraId="33E002E3" w14:textId="77777777" w:rsidR="004C5BA5" w:rsidRDefault="004C5BA5" w:rsidP="004C5BA5">
      <w:pPr>
        <w:pStyle w:val="Heading4"/>
      </w:pPr>
      <w:r>
        <w:t>The FTC and DOJ should announce a legal interpretation that increases prohibitions on anticompetitive business practices by the People’s Republic of China’s private sector by expanding the scope of its core antitrust laws to restrict exemptions under foreign sovereign compulsion, international comity, and act of state where the private party and foreign sovereign did not affirmatively disclose their intent to act in an anti-competitive nature and seek judicial codification. The United States federal judiciary should unanimously decline to prohibit such conduct on the grounds that they are constrained from abstract issue creation in the presence of significant reliance interests, but announce support for the legal modification, remand the issue to district courts, and grant cert and expedited review upon appeal.</w:t>
      </w:r>
    </w:p>
    <w:p w14:paraId="33DB7C22" w14:textId="77777777" w:rsidR="004C5BA5" w:rsidRDefault="004C5BA5" w:rsidP="004C5BA5">
      <w:pPr>
        <w:pStyle w:val="Heading4"/>
        <w:rPr>
          <w:u w:val="single"/>
        </w:rPr>
      </w:pPr>
      <w:r>
        <w:t xml:space="preserve">The CP has federal antitrust enforcers </w:t>
      </w:r>
      <w:r>
        <w:rPr>
          <w:u w:val="single"/>
        </w:rPr>
        <w:t>announce</w:t>
      </w:r>
      <w:r>
        <w:t xml:space="preserve"> a new legal principle and </w:t>
      </w:r>
      <w:r>
        <w:rPr>
          <w:u w:val="single"/>
        </w:rPr>
        <w:t>bring</w:t>
      </w:r>
      <w:r>
        <w:t xml:space="preserve"> it to the courts, but </w:t>
      </w:r>
      <w:r>
        <w:rPr>
          <w:u w:val="single"/>
        </w:rPr>
        <w:t>instead</w:t>
      </w:r>
      <w:r>
        <w:t xml:space="preserve"> of </w:t>
      </w:r>
      <w:r>
        <w:rPr>
          <w:u w:val="single"/>
        </w:rPr>
        <w:t>prohibiting</w:t>
      </w:r>
      <w:r>
        <w:t xml:space="preserve"> conduct, remands it to the </w:t>
      </w:r>
      <w:r>
        <w:rPr>
          <w:u w:val="single"/>
        </w:rPr>
        <w:t>district</w:t>
      </w:r>
      <w:r>
        <w:t xml:space="preserve"> level---that </w:t>
      </w:r>
      <w:r>
        <w:rPr>
          <w:u w:val="single"/>
        </w:rPr>
        <w:t>solves</w:t>
      </w:r>
      <w:r>
        <w:t xml:space="preserve"> the case because lower courts will </w:t>
      </w:r>
      <w:r>
        <w:rPr>
          <w:u w:val="single"/>
        </w:rPr>
        <w:t>follow</w:t>
      </w:r>
      <w:r>
        <w:t xml:space="preserve"> the </w:t>
      </w:r>
      <w:r>
        <w:rPr>
          <w:u w:val="single"/>
        </w:rPr>
        <w:t>clear</w:t>
      </w:r>
      <w:r>
        <w:t xml:space="preserve"> recommendation, modifying law in a </w:t>
      </w:r>
      <w:r>
        <w:rPr>
          <w:u w:val="single"/>
        </w:rPr>
        <w:t>test case</w:t>
      </w:r>
      <w:r>
        <w:t xml:space="preserve"> that’ll later </w:t>
      </w:r>
      <w:r>
        <w:rPr>
          <w:u w:val="single"/>
        </w:rPr>
        <w:t>spill up</w:t>
      </w:r>
      <w:r>
        <w:t xml:space="preserve"> through higher </w:t>
      </w:r>
      <w:r>
        <w:rPr>
          <w:u w:val="single"/>
        </w:rPr>
        <w:t>affirmation</w:t>
      </w:r>
    </w:p>
    <w:p w14:paraId="0635EAA3" w14:textId="77777777" w:rsidR="004C5BA5" w:rsidRDefault="004C5BA5" w:rsidP="004C5BA5">
      <w:r>
        <w:t xml:space="preserve">Neil S. </w:t>
      </w:r>
      <w:r w:rsidRPr="00FB7F63">
        <w:rPr>
          <w:rStyle w:val="Style13ptBold"/>
        </w:rPr>
        <w:t>Siegel 17</w:t>
      </w:r>
      <w:r>
        <w:t xml:space="preserve">, Ph.D. in Jurisprudence and Social Policy and JD from UC Berkeley, David W. </w:t>
      </w:r>
      <w:proofErr w:type="spellStart"/>
      <w:r>
        <w:t>Ichel</w:t>
      </w:r>
      <w:proofErr w:type="spellEnd"/>
      <w:r>
        <w:t xml:space="preserve"> Professor of Law and Professor of Political Science at the Duke Law School, M.A. in Economics from Duke University, “Reciprocal Legitimation in the Federal Courts System”, Vanderbilt Law Review, May 2017, Volume 30, Lexis</w:t>
      </w:r>
    </w:p>
    <w:p w14:paraId="5D77313A" w14:textId="77777777" w:rsidR="004C5BA5" w:rsidRPr="008A6AE2" w:rsidRDefault="004C5BA5" w:rsidP="004C5BA5">
      <w:pPr>
        <w:rPr>
          <w:sz w:val="16"/>
        </w:rPr>
      </w:pPr>
      <w:r w:rsidRPr="008A6AE2">
        <w:rPr>
          <w:sz w:val="16"/>
        </w:rPr>
        <w:t>Highlight</w:t>
      </w:r>
    </w:p>
    <w:p w14:paraId="40A858E2" w14:textId="77777777" w:rsidR="004C5BA5" w:rsidRPr="008A6AE2" w:rsidRDefault="004C5BA5" w:rsidP="004C5BA5">
      <w:pPr>
        <w:rPr>
          <w:sz w:val="16"/>
        </w:rPr>
      </w:pPr>
      <w:r w:rsidRPr="002C4835">
        <w:rPr>
          <w:rStyle w:val="StyleUnderline"/>
        </w:rPr>
        <w:t>Much scholarship</w:t>
      </w:r>
      <w:r w:rsidRPr="008A6AE2">
        <w:rPr>
          <w:sz w:val="16"/>
        </w:rPr>
        <w:t xml:space="preserve"> in law and political science </w:t>
      </w:r>
      <w:r w:rsidRPr="002C4835">
        <w:rPr>
          <w:rStyle w:val="StyleUnderline"/>
        </w:rPr>
        <w:t>has long understood the</w:t>
      </w:r>
      <w:r w:rsidRPr="008A6AE2">
        <w:rPr>
          <w:sz w:val="16"/>
        </w:rPr>
        <w:t xml:space="preserve"> U.S. </w:t>
      </w:r>
      <w:r w:rsidRPr="002C4835">
        <w:rPr>
          <w:rStyle w:val="StyleUnderline"/>
        </w:rPr>
        <w:t>Supreme Court to be the "apex" court</w:t>
      </w:r>
      <w:r w:rsidRPr="008A6AE2">
        <w:rPr>
          <w:sz w:val="16"/>
        </w:rPr>
        <w:t xml:space="preserve"> in the federal judicial system, </w:t>
      </w:r>
      <w:r w:rsidRPr="002C4835">
        <w:rPr>
          <w:rStyle w:val="StyleUnderline"/>
        </w:rPr>
        <w:t>and</w:t>
      </w:r>
      <w:r w:rsidRPr="008A6AE2">
        <w:rPr>
          <w:sz w:val="16"/>
        </w:rPr>
        <w:t xml:space="preserve"> so </w:t>
      </w:r>
      <w:r w:rsidRPr="002C4835">
        <w:rPr>
          <w:rStyle w:val="StyleUnderline"/>
        </w:rPr>
        <w:t>to relate hierarchically to "lower" federal courts. On that top-down view</w:t>
      </w:r>
      <w:r w:rsidRPr="008A6AE2">
        <w:rPr>
          <w:sz w:val="16"/>
        </w:rPr>
        <w:t xml:space="preserve">, exemplified by the work of Alexander Bickel and many subsequent scholars, </w:t>
      </w:r>
      <w:r w:rsidRPr="002C4835">
        <w:rPr>
          <w:rStyle w:val="StyleUnderline"/>
        </w:rPr>
        <w:t xml:space="preserve">the </w:t>
      </w:r>
      <w:r w:rsidRPr="009B25A7">
        <w:rPr>
          <w:rStyle w:val="StyleUnderline"/>
          <w:highlight w:val="cyan"/>
        </w:rPr>
        <w:t>Court</w:t>
      </w:r>
      <w:r w:rsidRPr="002C4835">
        <w:rPr>
          <w:rStyle w:val="StyleUnderline"/>
        </w:rPr>
        <w:t xml:space="preserve"> is the principal, </w:t>
      </w:r>
      <w:r w:rsidRPr="009B25A7">
        <w:rPr>
          <w:rStyle w:val="StyleUnderline"/>
          <w:highlight w:val="cyan"/>
        </w:rPr>
        <w:t>and lower</w:t>
      </w:r>
      <w:r w:rsidRPr="002C4835">
        <w:rPr>
          <w:rStyle w:val="StyleUnderline"/>
        </w:rPr>
        <w:t xml:space="preserve"> federal </w:t>
      </w:r>
      <w:r w:rsidRPr="009B25A7">
        <w:rPr>
          <w:rStyle w:val="StyleUnderline"/>
          <w:highlight w:val="cyan"/>
        </w:rPr>
        <w:t>courts</w:t>
      </w:r>
      <w:r w:rsidRPr="002C4835">
        <w:rPr>
          <w:rStyle w:val="StyleUnderline"/>
        </w:rPr>
        <w:t xml:space="preserve"> are its faithful agents. Other scholarship takes a bottom-up approach, viewing lower federal courts as faithless agents or analyzing</w:t>
      </w:r>
      <w:r w:rsidRPr="008A6AE2">
        <w:rPr>
          <w:sz w:val="16"/>
        </w:rPr>
        <w:t xml:space="preserve"> the </w:t>
      </w:r>
      <w:r w:rsidRPr="002C4835">
        <w:rPr>
          <w:rStyle w:val="Emphasis"/>
        </w:rPr>
        <w:t>"percolation"</w:t>
      </w:r>
      <w:r w:rsidRPr="008A6AE2">
        <w:rPr>
          <w:sz w:val="16"/>
        </w:rPr>
        <w:t xml:space="preserve"> of issues in those courts before the Court decides. This Article identifies circumstances in which </w:t>
      </w:r>
      <w:r w:rsidRPr="002C4835">
        <w:rPr>
          <w:rStyle w:val="StyleUnderline"/>
        </w:rPr>
        <w:t xml:space="preserve">the </w:t>
      </w:r>
      <w:r w:rsidRPr="009B25A7">
        <w:rPr>
          <w:rStyle w:val="Emphasis"/>
          <w:highlight w:val="cyan"/>
        </w:rPr>
        <w:t>relations</w:t>
      </w:r>
      <w:r w:rsidRPr="002C4835">
        <w:rPr>
          <w:rStyle w:val="StyleUnderline"/>
        </w:rPr>
        <w:t>hip</w:t>
      </w:r>
      <w:r w:rsidRPr="008A6AE2">
        <w:rPr>
          <w:sz w:val="16"/>
        </w:rPr>
        <w:t xml:space="preserve"> between the Court and other federal courts </w:t>
      </w:r>
      <w:r w:rsidRPr="009B25A7">
        <w:rPr>
          <w:rStyle w:val="StyleUnderline"/>
          <w:highlight w:val="cyan"/>
        </w:rPr>
        <w:t xml:space="preserve">is </w:t>
      </w:r>
      <w:r w:rsidRPr="006D0D41">
        <w:rPr>
          <w:rStyle w:val="StyleUnderline"/>
        </w:rPr>
        <w:t xml:space="preserve">best viewed as </w:t>
      </w:r>
      <w:r w:rsidRPr="006D0D41">
        <w:rPr>
          <w:rStyle w:val="Emphasis"/>
        </w:rPr>
        <w:t>neither</w:t>
      </w:r>
      <w:r w:rsidRPr="006D0D41">
        <w:rPr>
          <w:rStyle w:val="StyleUnderline"/>
        </w:rPr>
        <w:t xml:space="preserve"> top-down nor bottom</w:t>
      </w:r>
      <w:r w:rsidRPr="002C4835">
        <w:rPr>
          <w:rStyle w:val="StyleUnderline"/>
        </w:rPr>
        <w:t xml:space="preserve">-up, but </w:t>
      </w:r>
      <w:r w:rsidRPr="009B25A7">
        <w:rPr>
          <w:rStyle w:val="Emphasis"/>
          <w:highlight w:val="cyan"/>
        </w:rPr>
        <w:t>side-by-side</w:t>
      </w:r>
      <w:r w:rsidRPr="009B25A7">
        <w:rPr>
          <w:rStyle w:val="StyleUnderline"/>
          <w:highlight w:val="cyan"/>
        </w:rPr>
        <w:t>. When</w:t>
      </w:r>
      <w:r w:rsidRPr="002C4835">
        <w:rPr>
          <w:rStyle w:val="StyleUnderline"/>
        </w:rPr>
        <w:t xml:space="preserve"> the Court </w:t>
      </w:r>
      <w:r w:rsidRPr="009B25A7">
        <w:rPr>
          <w:rStyle w:val="StyleUnderline"/>
          <w:highlight w:val="cyan"/>
        </w:rPr>
        <w:t xml:space="preserve">intervenes in </w:t>
      </w:r>
      <w:r w:rsidRPr="009B25A7">
        <w:rPr>
          <w:rStyle w:val="Emphasis"/>
          <w:sz w:val="24"/>
          <w:szCs w:val="26"/>
          <w:highlight w:val="cyan"/>
        </w:rPr>
        <w:t>fierce</w:t>
      </w:r>
      <w:r w:rsidRPr="002C4835">
        <w:rPr>
          <w:rStyle w:val="Emphasis"/>
          <w:sz w:val="24"/>
          <w:szCs w:val="26"/>
        </w:rPr>
        <w:t xml:space="preserve"> political </w:t>
      </w:r>
      <w:r w:rsidRPr="009B25A7">
        <w:rPr>
          <w:rStyle w:val="Emphasis"/>
          <w:sz w:val="24"/>
          <w:szCs w:val="26"/>
          <w:highlight w:val="cyan"/>
        </w:rPr>
        <w:t>conflicts</w:t>
      </w:r>
      <w:r w:rsidRPr="009B25A7">
        <w:rPr>
          <w:rStyle w:val="StyleUnderline"/>
        </w:rPr>
        <w:t>, it</w:t>
      </w:r>
      <w:r w:rsidRPr="002C4835">
        <w:rPr>
          <w:rStyle w:val="StyleUnderline"/>
        </w:rPr>
        <w:t xml:space="preserve"> may proceed in </w:t>
      </w:r>
      <w:r w:rsidRPr="009B25A7">
        <w:rPr>
          <w:rStyle w:val="Emphasis"/>
          <w:sz w:val="24"/>
          <w:szCs w:val="26"/>
          <w:highlight w:val="cyan"/>
        </w:rPr>
        <w:t>stages</w:t>
      </w:r>
      <w:r w:rsidRPr="002C4835">
        <w:rPr>
          <w:rStyle w:val="StyleUnderline"/>
        </w:rPr>
        <w:t xml:space="preserve">, interacting with other federal courts in a way that is aimed at </w:t>
      </w:r>
      <w:r w:rsidRPr="009B25A7">
        <w:rPr>
          <w:rStyle w:val="Emphasis"/>
          <w:highlight w:val="cyan"/>
        </w:rPr>
        <w:t>enhanc</w:t>
      </w:r>
      <w:r w:rsidRPr="002C4835">
        <w:rPr>
          <w:rStyle w:val="Emphasis"/>
        </w:rPr>
        <w:t xml:space="preserve">ing </w:t>
      </w:r>
      <w:r w:rsidRPr="00B67728">
        <w:rPr>
          <w:rStyle w:val="Emphasis"/>
        </w:rPr>
        <w:t>its</w:t>
      </w:r>
      <w:r w:rsidRPr="002C4835">
        <w:rPr>
          <w:rStyle w:val="Emphasis"/>
        </w:rPr>
        <w:t xml:space="preserve"> public </w:t>
      </w:r>
      <w:r w:rsidRPr="009B25A7">
        <w:rPr>
          <w:rStyle w:val="Emphasis"/>
          <w:highlight w:val="cyan"/>
        </w:rPr>
        <w:t>legitimacy</w:t>
      </w:r>
      <w:r w:rsidRPr="009B25A7">
        <w:rPr>
          <w:rStyle w:val="StyleUnderline"/>
          <w:highlight w:val="cyan"/>
        </w:rPr>
        <w:t>. First</w:t>
      </w:r>
      <w:r w:rsidRPr="002C4835">
        <w:rPr>
          <w:rStyle w:val="StyleUnderline"/>
        </w:rPr>
        <w:t xml:space="preserve">, the </w:t>
      </w:r>
      <w:r w:rsidRPr="009B25A7">
        <w:rPr>
          <w:rStyle w:val="StyleUnderline"/>
          <w:highlight w:val="cyan"/>
        </w:rPr>
        <w:t xml:space="preserve">Court renders a </w:t>
      </w:r>
      <w:r w:rsidRPr="009B25A7">
        <w:rPr>
          <w:rStyle w:val="Emphasis"/>
          <w:highlight w:val="cyan"/>
        </w:rPr>
        <w:t>decision</w:t>
      </w:r>
      <w:r w:rsidRPr="002C4835">
        <w:rPr>
          <w:rStyle w:val="StyleUnderline"/>
        </w:rPr>
        <w:t xml:space="preserve"> that is interpreted as </w:t>
      </w:r>
      <w:r w:rsidRPr="009B25A7">
        <w:rPr>
          <w:rStyle w:val="Emphasis"/>
          <w:sz w:val="24"/>
          <w:szCs w:val="26"/>
          <w:highlight w:val="cyan"/>
        </w:rPr>
        <w:t>encouraging, but not requiring</w:t>
      </w:r>
      <w:r w:rsidRPr="002C4835">
        <w:rPr>
          <w:rStyle w:val="StyleUnderline"/>
        </w:rPr>
        <w:t xml:space="preserve">, other federal </w:t>
      </w:r>
      <w:r w:rsidRPr="009B25A7">
        <w:rPr>
          <w:rStyle w:val="StyleUnderline"/>
          <w:highlight w:val="cyan"/>
        </w:rPr>
        <w:t>courts</w:t>
      </w:r>
      <w:r w:rsidRPr="002C4835">
        <w:rPr>
          <w:rStyle w:val="StyleUnderline"/>
        </w:rPr>
        <w:t xml:space="preserve"> to </w:t>
      </w:r>
      <w:r w:rsidRPr="009B25A7">
        <w:rPr>
          <w:rStyle w:val="Emphasis"/>
          <w:sz w:val="24"/>
          <w:szCs w:val="26"/>
          <w:highlight w:val="cyan"/>
        </w:rPr>
        <w:t>expand</w:t>
      </w:r>
      <w:r w:rsidRPr="002C4835">
        <w:rPr>
          <w:rStyle w:val="Emphasis"/>
          <w:sz w:val="24"/>
          <w:szCs w:val="26"/>
        </w:rPr>
        <w:t xml:space="preserve"> the </w:t>
      </w:r>
      <w:r w:rsidRPr="009B25A7">
        <w:rPr>
          <w:rStyle w:val="Emphasis"/>
          <w:sz w:val="24"/>
          <w:szCs w:val="26"/>
          <w:highlight w:val="cyan"/>
        </w:rPr>
        <w:t>scope</w:t>
      </w:r>
      <w:r w:rsidRPr="002C4835">
        <w:rPr>
          <w:rStyle w:val="StyleUnderline"/>
          <w:sz w:val="24"/>
          <w:szCs w:val="26"/>
        </w:rPr>
        <w:t xml:space="preserve"> </w:t>
      </w:r>
      <w:r w:rsidRPr="002C4835">
        <w:rPr>
          <w:rStyle w:val="StyleUnderline"/>
        </w:rPr>
        <w:t xml:space="preserve">of its initial ruling. </w:t>
      </w:r>
      <w:r w:rsidRPr="009B25A7">
        <w:rPr>
          <w:rStyle w:val="StyleUnderline"/>
          <w:highlight w:val="cyan"/>
        </w:rPr>
        <w:t>Then, most</w:t>
      </w:r>
      <w:r w:rsidRPr="002C4835">
        <w:rPr>
          <w:rStyle w:val="StyleUnderline"/>
        </w:rPr>
        <w:t xml:space="preserve"> federal courts </w:t>
      </w:r>
      <w:r w:rsidRPr="009B25A7">
        <w:rPr>
          <w:rStyle w:val="StyleUnderline"/>
          <w:highlight w:val="cyan"/>
        </w:rPr>
        <w:t>do</w:t>
      </w:r>
      <w:r w:rsidRPr="002C4835">
        <w:rPr>
          <w:rStyle w:val="StyleUnderline"/>
        </w:rPr>
        <w:t xml:space="preserve"> expand the scope of the ruling, </w:t>
      </w:r>
      <w:r w:rsidRPr="009B25A7">
        <w:rPr>
          <w:rStyle w:val="Emphasis"/>
          <w:sz w:val="24"/>
          <w:szCs w:val="26"/>
          <w:highlight w:val="cyan"/>
        </w:rPr>
        <w:t>relying</w:t>
      </w:r>
      <w:r w:rsidRPr="00445115">
        <w:rPr>
          <w:rStyle w:val="Emphasis"/>
          <w:sz w:val="24"/>
          <w:szCs w:val="26"/>
        </w:rPr>
        <w:t xml:space="preserve"> </w:t>
      </w:r>
      <w:r w:rsidRPr="009B25A7">
        <w:rPr>
          <w:rStyle w:val="Emphasis"/>
          <w:sz w:val="24"/>
          <w:szCs w:val="26"/>
        </w:rPr>
        <w:t>up</w:t>
      </w:r>
      <w:r w:rsidRPr="009B25A7">
        <w:rPr>
          <w:rStyle w:val="Emphasis"/>
          <w:sz w:val="24"/>
          <w:szCs w:val="26"/>
          <w:highlight w:val="cyan"/>
        </w:rPr>
        <w:t>on the</w:t>
      </w:r>
      <w:r w:rsidRPr="00445115">
        <w:rPr>
          <w:rStyle w:val="Emphasis"/>
          <w:sz w:val="24"/>
          <w:szCs w:val="26"/>
        </w:rPr>
        <w:t xml:space="preserve"> Court's initial </w:t>
      </w:r>
      <w:r w:rsidRPr="009B25A7">
        <w:rPr>
          <w:rStyle w:val="Emphasis"/>
          <w:sz w:val="24"/>
          <w:szCs w:val="26"/>
          <w:highlight w:val="cyan"/>
        </w:rPr>
        <w:t>decision as authority</w:t>
      </w:r>
      <w:r w:rsidRPr="00445115">
        <w:rPr>
          <w:rStyle w:val="StyleUnderline"/>
          <w:sz w:val="24"/>
          <w:szCs w:val="26"/>
        </w:rPr>
        <w:t xml:space="preserve"> </w:t>
      </w:r>
      <w:r w:rsidRPr="002C4835">
        <w:rPr>
          <w:rStyle w:val="StyleUnderline"/>
        </w:rPr>
        <w:t xml:space="preserve">for doing </w:t>
      </w:r>
      <w:r w:rsidRPr="00445115">
        <w:rPr>
          <w:rStyle w:val="StyleUnderline"/>
        </w:rPr>
        <w:t xml:space="preserve">so. </w:t>
      </w:r>
      <w:r w:rsidRPr="009B25A7">
        <w:rPr>
          <w:rStyle w:val="StyleUnderline"/>
          <w:highlight w:val="cyan"/>
        </w:rPr>
        <w:t>Finally</w:t>
      </w:r>
      <w:r w:rsidRPr="00445115">
        <w:rPr>
          <w:rStyle w:val="StyleUnderline"/>
        </w:rPr>
        <w:t xml:space="preserve">, the </w:t>
      </w:r>
      <w:r w:rsidRPr="009B25A7">
        <w:rPr>
          <w:rStyle w:val="StyleUnderline"/>
          <w:highlight w:val="cyan"/>
        </w:rPr>
        <w:t xml:space="preserve">Court </w:t>
      </w:r>
      <w:r w:rsidRPr="009B25A7">
        <w:rPr>
          <w:rStyle w:val="Emphasis"/>
          <w:highlight w:val="cyan"/>
        </w:rPr>
        <w:t>responds</w:t>
      </w:r>
      <w:r w:rsidRPr="00445115">
        <w:rPr>
          <w:rStyle w:val="StyleUnderline"/>
        </w:rPr>
        <w:t xml:space="preserve"> by </w:t>
      </w:r>
      <w:r w:rsidRPr="009B25A7">
        <w:rPr>
          <w:rStyle w:val="Emphasis"/>
          <w:highlight w:val="cyan"/>
        </w:rPr>
        <w:t>invoking</w:t>
      </w:r>
      <w:r w:rsidRPr="009B25A7">
        <w:rPr>
          <w:rStyle w:val="StyleUnderline"/>
          <w:highlight w:val="cyan"/>
        </w:rPr>
        <w:t xml:space="preserve"> those</w:t>
      </w:r>
      <w:r w:rsidRPr="008A6AE2">
        <w:rPr>
          <w:sz w:val="16"/>
        </w:rPr>
        <w:t xml:space="preserve"> district and </w:t>
      </w:r>
      <w:r w:rsidRPr="00445115">
        <w:rPr>
          <w:rStyle w:val="StyleUnderline"/>
        </w:rPr>
        <w:t xml:space="preserve">circuit court decisions </w:t>
      </w:r>
      <w:r w:rsidRPr="009B25A7">
        <w:rPr>
          <w:rStyle w:val="StyleUnderline"/>
          <w:highlight w:val="cyan"/>
        </w:rPr>
        <w:t xml:space="preserve">as </w:t>
      </w:r>
      <w:r w:rsidRPr="009B25A7">
        <w:rPr>
          <w:rStyle w:val="Emphasis"/>
          <w:highlight w:val="cyan"/>
        </w:rPr>
        <w:t>authority</w:t>
      </w:r>
      <w:r w:rsidRPr="009B25A7">
        <w:rPr>
          <w:rStyle w:val="StyleUnderline"/>
          <w:highlight w:val="cyan"/>
        </w:rPr>
        <w:t xml:space="preserve"> for</w:t>
      </w:r>
      <w:r w:rsidRPr="00445115">
        <w:rPr>
          <w:rStyle w:val="StyleUnderline"/>
        </w:rPr>
        <w:t xml:space="preserve"> its </w:t>
      </w:r>
      <w:r w:rsidRPr="00445115">
        <w:rPr>
          <w:rStyle w:val="Emphasis"/>
        </w:rPr>
        <w:t>own</w:t>
      </w:r>
      <w:r w:rsidRPr="00445115">
        <w:rPr>
          <w:rStyle w:val="StyleUnderline"/>
        </w:rPr>
        <w:t xml:space="preserve"> more </w:t>
      </w:r>
      <w:r w:rsidRPr="009B25A7">
        <w:rPr>
          <w:rStyle w:val="Emphasis"/>
          <w:sz w:val="24"/>
          <w:szCs w:val="26"/>
          <w:highlight w:val="cyan"/>
        </w:rPr>
        <w:t>definitive resolution</w:t>
      </w:r>
      <w:r w:rsidRPr="00445115">
        <w:rPr>
          <w:rStyle w:val="StyleUnderline"/>
        </w:rPr>
        <w:t xml:space="preserve">. That </w:t>
      </w:r>
      <w:r w:rsidRPr="00445115">
        <w:rPr>
          <w:rStyle w:val="Emphasis"/>
        </w:rPr>
        <w:t>dialectical process</w:t>
      </w:r>
      <w:r w:rsidRPr="008A6AE2">
        <w:rPr>
          <w:sz w:val="16"/>
        </w:rPr>
        <w:t xml:space="preserve">, which this Article calls </w:t>
      </w:r>
      <w:r w:rsidRPr="009B25A7">
        <w:rPr>
          <w:rStyle w:val="Emphasis"/>
          <w:highlight w:val="cyan"/>
        </w:rPr>
        <w:t>"reciprocal legitimation,"</w:t>
      </w:r>
      <w:r w:rsidRPr="009B25A7">
        <w:rPr>
          <w:rStyle w:val="StyleUnderline"/>
          <w:highlight w:val="cyan"/>
        </w:rPr>
        <w:t xml:space="preserve"> was present</w:t>
      </w:r>
      <w:r w:rsidRPr="00445115">
        <w:rPr>
          <w:rStyle w:val="StyleUnderline"/>
        </w:rPr>
        <w:t xml:space="preserve"> along the path </w:t>
      </w:r>
      <w:r w:rsidRPr="009B25A7">
        <w:rPr>
          <w:rStyle w:val="StyleUnderline"/>
          <w:highlight w:val="cyan"/>
        </w:rPr>
        <w:t xml:space="preserve">from </w:t>
      </w:r>
      <w:r w:rsidRPr="009B25A7">
        <w:rPr>
          <w:rStyle w:val="Emphasis"/>
          <w:i/>
          <w:iCs w:val="0"/>
          <w:highlight w:val="cyan"/>
        </w:rPr>
        <w:t>Brown</w:t>
      </w:r>
      <w:r w:rsidRPr="009B25A7">
        <w:rPr>
          <w:i/>
          <w:iCs/>
          <w:sz w:val="16"/>
        </w:rPr>
        <w:t xml:space="preserve"> v. Board of Education</w:t>
      </w:r>
      <w:r w:rsidRPr="008A6AE2">
        <w:rPr>
          <w:sz w:val="16"/>
        </w:rPr>
        <w:t xml:space="preserve"> </w:t>
      </w:r>
      <w:r w:rsidRPr="009B25A7">
        <w:rPr>
          <w:rStyle w:val="StyleUnderline"/>
          <w:highlight w:val="cyan"/>
        </w:rPr>
        <w:t>to</w:t>
      </w:r>
      <w:r w:rsidRPr="008A6AE2">
        <w:rPr>
          <w:sz w:val="16"/>
        </w:rPr>
        <w:t xml:space="preserve"> the unreasoned per </w:t>
      </w:r>
      <w:proofErr w:type="spellStart"/>
      <w:r w:rsidRPr="008A6AE2">
        <w:rPr>
          <w:sz w:val="16"/>
        </w:rPr>
        <w:t>curiams</w:t>
      </w:r>
      <w:proofErr w:type="spellEnd"/>
      <w:r w:rsidRPr="008A6AE2">
        <w:rPr>
          <w:sz w:val="16"/>
        </w:rPr>
        <w:t xml:space="preserve">, from </w:t>
      </w:r>
      <w:r w:rsidRPr="009B25A7">
        <w:rPr>
          <w:rStyle w:val="Emphasis"/>
          <w:i/>
          <w:iCs w:val="0"/>
          <w:highlight w:val="cyan"/>
        </w:rPr>
        <w:t>Baker</w:t>
      </w:r>
      <w:r w:rsidRPr="009B25A7">
        <w:rPr>
          <w:i/>
          <w:iCs/>
          <w:sz w:val="16"/>
        </w:rPr>
        <w:t xml:space="preserve"> v. </w:t>
      </w:r>
      <w:proofErr w:type="spellStart"/>
      <w:r w:rsidRPr="009B25A7">
        <w:rPr>
          <w:i/>
          <w:iCs/>
          <w:sz w:val="16"/>
        </w:rPr>
        <w:t>Carr</w:t>
      </w:r>
      <w:proofErr w:type="spellEnd"/>
      <w:r w:rsidRPr="008A6AE2">
        <w:rPr>
          <w:sz w:val="16"/>
        </w:rPr>
        <w:t xml:space="preserve"> </w:t>
      </w:r>
      <w:r w:rsidRPr="009B25A7">
        <w:rPr>
          <w:rStyle w:val="StyleUnderline"/>
          <w:highlight w:val="cyan"/>
        </w:rPr>
        <w:t xml:space="preserve">to </w:t>
      </w:r>
      <w:r w:rsidRPr="009B25A7">
        <w:rPr>
          <w:rStyle w:val="Emphasis"/>
          <w:i/>
          <w:iCs w:val="0"/>
          <w:highlight w:val="cyan"/>
        </w:rPr>
        <w:t>Reynolds</w:t>
      </w:r>
      <w:r w:rsidRPr="009B25A7">
        <w:rPr>
          <w:i/>
          <w:iCs/>
          <w:sz w:val="16"/>
        </w:rPr>
        <w:t xml:space="preserve"> v. Sims</w:t>
      </w:r>
      <w:r w:rsidRPr="008A6AE2">
        <w:rPr>
          <w:sz w:val="16"/>
        </w:rPr>
        <w:t xml:space="preserve">, </w:t>
      </w:r>
      <w:r w:rsidRPr="009B25A7">
        <w:rPr>
          <w:rStyle w:val="StyleUnderline"/>
          <w:highlight w:val="cyan"/>
        </w:rPr>
        <w:t>and</w:t>
      </w:r>
      <w:r w:rsidRPr="008A6AE2">
        <w:rPr>
          <w:sz w:val="16"/>
        </w:rPr>
        <w:t xml:space="preserve"> from </w:t>
      </w:r>
      <w:r w:rsidRPr="009B25A7">
        <w:rPr>
          <w:i/>
          <w:iCs/>
          <w:sz w:val="16"/>
        </w:rPr>
        <w:t>United States v. Windsor</w:t>
      </w:r>
      <w:r w:rsidRPr="008A6AE2">
        <w:rPr>
          <w:sz w:val="16"/>
        </w:rPr>
        <w:t xml:space="preserve"> </w:t>
      </w:r>
      <w:r w:rsidRPr="00445115">
        <w:rPr>
          <w:rStyle w:val="StyleUnderline"/>
        </w:rPr>
        <w:t xml:space="preserve">to </w:t>
      </w:r>
      <w:r w:rsidRPr="009B25A7">
        <w:rPr>
          <w:rStyle w:val="Emphasis"/>
          <w:i/>
          <w:iCs w:val="0"/>
          <w:highlight w:val="cyan"/>
        </w:rPr>
        <w:t>Obergefell</w:t>
      </w:r>
      <w:r w:rsidRPr="009B25A7">
        <w:rPr>
          <w:i/>
          <w:iCs/>
          <w:sz w:val="16"/>
        </w:rPr>
        <w:t xml:space="preserve"> v. Hodges</w:t>
      </w:r>
      <w:r w:rsidRPr="008A6AE2">
        <w:rPr>
          <w:sz w:val="16"/>
        </w:rPr>
        <w:t xml:space="preserve">--as partially captured by Appendix A to the Court's opinion in </w:t>
      </w:r>
      <w:r w:rsidRPr="00F72539">
        <w:rPr>
          <w:i/>
          <w:iCs/>
          <w:sz w:val="16"/>
        </w:rPr>
        <w:t>Obergefell</w:t>
      </w:r>
      <w:r w:rsidRPr="008A6AE2">
        <w:rPr>
          <w:sz w:val="16"/>
        </w:rPr>
        <w:t xml:space="preserve"> and the opinion's several references to it. This Article identifies the phenomenon of reciprocal legitimation, explains that it may initially be intentional or unintentional, and examines its implications for theories of constitutional change and scholarship in federal courts and judicial politics. Although the Article's primary contribution is descriptive and analytical, it also normatively assesses reciprocal legitimation given the sacrifice of judicial candor that may accompany it. A Coda examines the likelihood and desirability of reciprocal legitimation in response to President Donald Trump's derision of the federal courts as political and so illegitimate.</w:t>
      </w:r>
    </w:p>
    <w:p w14:paraId="1566B5A3" w14:textId="77777777" w:rsidR="004C5BA5" w:rsidRPr="008A6AE2" w:rsidRDefault="004C5BA5" w:rsidP="004C5BA5">
      <w:pPr>
        <w:rPr>
          <w:sz w:val="16"/>
        </w:rPr>
      </w:pPr>
      <w:r w:rsidRPr="008A6AE2">
        <w:rPr>
          <w:sz w:val="16"/>
        </w:rPr>
        <w:t>Text</w:t>
      </w:r>
    </w:p>
    <w:p w14:paraId="2052F865" w14:textId="77777777" w:rsidR="004C5BA5" w:rsidRPr="008A6AE2" w:rsidRDefault="004C5BA5" w:rsidP="004C5BA5">
      <w:pPr>
        <w:rPr>
          <w:sz w:val="16"/>
        </w:rPr>
      </w:pPr>
      <w:r w:rsidRPr="008A6AE2">
        <w:rPr>
          <w:sz w:val="16"/>
        </w:rPr>
        <w:t>INTRODUCTION</w:t>
      </w:r>
    </w:p>
    <w:p w14:paraId="2A100DCA" w14:textId="77777777" w:rsidR="004C5BA5" w:rsidRPr="008A6AE2" w:rsidRDefault="004C5BA5" w:rsidP="004C5BA5">
      <w:pPr>
        <w:rPr>
          <w:sz w:val="16"/>
        </w:rPr>
      </w:pPr>
      <w:r w:rsidRPr="008A6AE2">
        <w:rPr>
          <w:sz w:val="16"/>
        </w:rPr>
        <w:t xml:space="preserve">Given its legal and cultural significance, </w:t>
      </w:r>
      <w:r w:rsidRPr="008A6AE2">
        <w:rPr>
          <w:i/>
          <w:iCs/>
          <w:sz w:val="16"/>
        </w:rPr>
        <w:t>Obergefell v. Hodges</w:t>
      </w:r>
      <w:r w:rsidRPr="008A6AE2">
        <w:rPr>
          <w:sz w:val="16"/>
        </w:rPr>
        <w:t xml:space="preserve"> </w:t>
      </w:r>
      <w:proofErr w:type="gramStart"/>
      <w:r w:rsidRPr="008A6AE2">
        <w:rPr>
          <w:sz w:val="16"/>
        </w:rPr>
        <w:t>has to</w:t>
      </w:r>
      <w:proofErr w:type="gramEnd"/>
      <w:r w:rsidRPr="008A6AE2">
        <w:rPr>
          <w:sz w:val="16"/>
        </w:rPr>
        <w:t xml:space="preserve"> be one of the most widely read and discussed Supreme Court decisions in recent memory. 1 Yet judging from the reactions in the law reviews, the casebooks, the blogosphere, the media, and even the dissenting opinions in the case, no one seems to have emphasized a potentially significant feature of the majority opinion. 2 </w:t>
      </w:r>
      <w:r w:rsidRPr="00445115">
        <w:rPr>
          <w:rStyle w:val="StyleUnderline"/>
        </w:rPr>
        <w:t xml:space="preserve">The Court repeatedly </w:t>
      </w:r>
      <w:r w:rsidRPr="00445115">
        <w:rPr>
          <w:rStyle w:val="Emphasis"/>
        </w:rPr>
        <w:t>implied</w:t>
      </w:r>
      <w:r w:rsidRPr="00445115">
        <w:rPr>
          <w:rStyle w:val="StyleUnderline"/>
        </w:rPr>
        <w:t xml:space="preserve"> that it was </w:t>
      </w:r>
      <w:r w:rsidRPr="00445115">
        <w:rPr>
          <w:rStyle w:val="Emphasis"/>
        </w:rPr>
        <w:t>responding</w:t>
      </w:r>
      <w:r w:rsidRPr="00445115">
        <w:rPr>
          <w:rStyle w:val="StyleUnderline"/>
        </w:rPr>
        <w:t xml:space="preserve"> to developments in the federal courts</w:t>
      </w:r>
      <w:r w:rsidRPr="008A6AE2">
        <w:rPr>
          <w:sz w:val="16"/>
        </w:rPr>
        <w:t xml:space="preserve">, suggestions that were nothing but the truth. But they were not the whole truth. </w:t>
      </w:r>
      <w:proofErr w:type="gramStart"/>
      <w:r w:rsidRPr="00445115">
        <w:rPr>
          <w:rStyle w:val="StyleUnderline"/>
        </w:rPr>
        <w:t>In all likelihood</w:t>
      </w:r>
      <w:proofErr w:type="gramEnd"/>
      <w:r w:rsidRPr="00445115">
        <w:rPr>
          <w:rStyle w:val="StyleUnderline"/>
        </w:rPr>
        <w:t xml:space="preserve">, the Court itself was partially </w:t>
      </w:r>
      <w:r w:rsidRPr="00445115">
        <w:rPr>
          <w:rStyle w:val="Emphasis"/>
        </w:rPr>
        <w:t>responsible</w:t>
      </w:r>
      <w:r w:rsidRPr="00445115">
        <w:rPr>
          <w:rStyle w:val="StyleUnderline"/>
        </w:rPr>
        <w:t xml:space="preserve"> for </w:t>
      </w:r>
      <w:r w:rsidRPr="00445115">
        <w:rPr>
          <w:rStyle w:val="Emphasis"/>
        </w:rPr>
        <w:t>causing those developments</w:t>
      </w:r>
      <w:r w:rsidRPr="008A6AE2">
        <w:rPr>
          <w:sz w:val="16"/>
        </w:rPr>
        <w:t xml:space="preserve"> in </w:t>
      </w:r>
      <w:r w:rsidRPr="008A6AE2">
        <w:rPr>
          <w:i/>
          <w:iCs/>
          <w:sz w:val="16"/>
        </w:rPr>
        <w:t>United States v. Windsor</w:t>
      </w:r>
      <w:r w:rsidRPr="008A6AE2">
        <w:rPr>
          <w:sz w:val="16"/>
        </w:rPr>
        <w:t xml:space="preserve"> 3 and its aftermath. 4 What is more, the Court may have intended to cause those developments.</w:t>
      </w:r>
    </w:p>
    <w:p w14:paraId="44EDC2B8" w14:textId="77777777" w:rsidR="004C5BA5" w:rsidRPr="008A6AE2" w:rsidRDefault="004C5BA5" w:rsidP="004C5BA5">
      <w:pPr>
        <w:rPr>
          <w:sz w:val="16"/>
        </w:rPr>
      </w:pPr>
      <w:r w:rsidRPr="008A6AE2">
        <w:rPr>
          <w:sz w:val="16"/>
        </w:rPr>
        <w:t xml:space="preserve">In explaining </w:t>
      </w:r>
      <w:proofErr w:type="gramStart"/>
      <w:r w:rsidRPr="008A6AE2">
        <w:rPr>
          <w:sz w:val="16"/>
        </w:rPr>
        <w:t>why</w:t>
      </w:r>
      <w:proofErr w:type="gramEnd"/>
      <w:r w:rsidRPr="008A6AE2">
        <w:rPr>
          <w:sz w:val="16"/>
        </w:rPr>
        <w:t xml:space="preserve"> it had to decide whether states may prohibit same-sex marriage, the Court in </w:t>
      </w:r>
      <w:r w:rsidRPr="008A6AE2">
        <w:rPr>
          <w:i/>
          <w:iCs/>
          <w:sz w:val="16"/>
        </w:rPr>
        <w:t>Obergefell</w:t>
      </w:r>
      <w:r w:rsidRPr="008A6AE2">
        <w:rPr>
          <w:sz w:val="16"/>
        </w:rPr>
        <w:t xml:space="preserve"> pointed to the existence of a circuit conflict. 5 And in holding that same-sex marriage falls within the scope of the fundamental right to marry, the Court made clear that it was adopting the majority view in the federal district and circuit courts--all listed in Appendix A to its opinion. 6 What the Court did not do is acknowledge that </w:t>
      </w:r>
      <w:proofErr w:type="gramStart"/>
      <w:r w:rsidRPr="008A6AE2">
        <w:rPr>
          <w:sz w:val="16"/>
        </w:rPr>
        <w:t>all of</w:t>
      </w:r>
      <w:proofErr w:type="gramEnd"/>
      <w:r w:rsidRPr="008A6AE2">
        <w:rPr>
          <w:sz w:val="16"/>
        </w:rPr>
        <w:t xml:space="preserve"> the federal court rulings in favor of same-sex marriage came after </w:t>
      </w:r>
      <w:r w:rsidRPr="008A6AE2">
        <w:rPr>
          <w:i/>
          <w:iCs/>
          <w:sz w:val="16"/>
        </w:rPr>
        <w:t>Windsor</w:t>
      </w:r>
      <w:r w:rsidRPr="008A6AE2">
        <w:rPr>
          <w:sz w:val="16"/>
        </w:rPr>
        <w:t xml:space="preserve">. Nor did the Court acknowledge that its opinion in </w:t>
      </w:r>
      <w:r w:rsidRPr="008A6AE2">
        <w:rPr>
          <w:i/>
          <w:iCs/>
          <w:sz w:val="16"/>
        </w:rPr>
        <w:t>Windsor</w:t>
      </w:r>
      <w:r w:rsidRPr="008A6AE2">
        <w:rPr>
          <w:sz w:val="16"/>
        </w:rPr>
        <w:t xml:space="preserve"> seemed tailor-made to generating a lopsided circuit split in favor of same-sex marriage. The Court in </w:t>
      </w:r>
      <w:r w:rsidRPr="008A6AE2">
        <w:rPr>
          <w:i/>
          <w:iCs/>
          <w:sz w:val="16"/>
        </w:rPr>
        <w:t>Obergefell</w:t>
      </w:r>
      <w:r w:rsidRPr="008A6AE2">
        <w:rPr>
          <w:sz w:val="16"/>
        </w:rPr>
        <w:t xml:space="preserve"> seemed to be trying to legitimate its controversial conclusion in part by portraying federal court decisions concerning same-sex marriage as if they were entirely independent of its decision in </w:t>
      </w:r>
      <w:r w:rsidRPr="008A6AE2">
        <w:rPr>
          <w:i/>
          <w:iCs/>
          <w:sz w:val="16"/>
        </w:rPr>
        <w:t>Windsor</w:t>
      </w:r>
      <w:r w:rsidRPr="008A6AE2">
        <w:rPr>
          <w:sz w:val="16"/>
        </w:rPr>
        <w:t xml:space="preserve">, when </w:t>
      </w:r>
      <w:proofErr w:type="gramStart"/>
      <w:r w:rsidRPr="008A6AE2">
        <w:rPr>
          <w:sz w:val="16"/>
        </w:rPr>
        <w:t>in all likelihood</w:t>
      </w:r>
      <w:proofErr w:type="gramEnd"/>
      <w:r w:rsidRPr="008A6AE2">
        <w:rPr>
          <w:sz w:val="16"/>
        </w:rPr>
        <w:t xml:space="preserve"> they were not.</w:t>
      </w:r>
    </w:p>
    <w:p w14:paraId="7053D97E" w14:textId="77777777" w:rsidR="004C5BA5" w:rsidRPr="008A6AE2" w:rsidRDefault="004C5BA5" w:rsidP="004C5BA5">
      <w:pPr>
        <w:rPr>
          <w:sz w:val="16"/>
        </w:rPr>
      </w:pPr>
      <w:r w:rsidRPr="008A6AE2">
        <w:rPr>
          <w:sz w:val="16"/>
        </w:rPr>
        <w:t xml:space="preserve">The Court's conduct in </w:t>
      </w:r>
      <w:r w:rsidRPr="008A6AE2">
        <w:rPr>
          <w:i/>
          <w:iCs/>
          <w:sz w:val="16"/>
        </w:rPr>
        <w:t>Windsor</w:t>
      </w:r>
      <w:r w:rsidRPr="008A6AE2">
        <w:rPr>
          <w:sz w:val="16"/>
        </w:rPr>
        <w:t xml:space="preserve"> and </w:t>
      </w:r>
      <w:r w:rsidRPr="008A6AE2">
        <w:rPr>
          <w:i/>
          <w:iCs/>
          <w:sz w:val="16"/>
        </w:rPr>
        <w:t>Obergefell</w:t>
      </w:r>
      <w:r w:rsidRPr="008A6AE2">
        <w:rPr>
          <w:sz w:val="16"/>
        </w:rPr>
        <w:t xml:space="preserve"> is not sui generis; it is generalizable in at least two ways, one common and the other uncommon. First, </w:t>
      </w:r>
      <w:r w:rsidRPr="00445115">
        <w:rPr>
          <w:rStyle w:val="StyleUnderline"/>
        </w:rPr>
        <w:t xml:space="preserve">the </w:t>
      </w:r>
      <w:r w:rsidRPr="009B25A7">
        <w:rPr>
          <w:rStyle w:val="StyleUnderline"/>
          <w:highlight w:val="cyan"/>
        </w:rPr>
        <w:t>Court</w:t>
      </w:r>
      <w:r w:rsidRPr="00445115">
        <w:rPr>
          <w:rStyle w:val="StyleUnderline"/>
        </w:rPr>
        <w:t xml:space="preserve"> often </w:t>
      </w:r>
      <w:r w:rsidRPr="009B25A7">
        <w:rPr>
          <w:rStyle w:val="Emphasis"/>
          <w:highlight w:val="cyan"/>
        </w:rPr>
        <w:t>alters</w:t>
      </w:r>
      <w:r w:rsidRPr="00445115">
        <w:rPr>
          <w:rStyle w:val="Emphasis"/>
        </w:rPr>
        <w:t xml:space="preserve"> judicial </w:t>
      </w:r>
      <w:r w:rsidRPr="009B25A7">
        <w:rPr>
          <w:rStyle w:val="Emphasis"/>
          <w:highlight w:val="cyan"/>
        </w:rPr>
        <w:t>precedent</w:t>
      </w:r>
      <w:r w:rsidRPr="008A6AE2">
        <w:rPr>
          <w:sz w:val="16"/>
        </w:rPr>
        <w:t xml:space="preserve">, impacts the course of legislation, or affects public opinion </w:t>
      </w:r>
      <w:r w:rsidRPr="00445115">
        <w:rPr>
          <w:rStyle w:val="StyleUnderline"/>
        </w:rPr>
        <w:t xml:space="preserve">and </w:t>
      </w:r>
      <w:r w:rsidRPr="009B25A7">
        <w:rPr>
          <w:rStyle w:val="StyleUnderline"/>
          <w:highlight w:val="cyan"/>
        </w:rPr>
        <w:t xml:space="preserve">then </w:t>
      </w:r>
      <w:r w:rsidRPr="009B25A7">
        <w:rPr>
          <w:rStyle w:val="Emphasis"/>
          <w:highlight w:val="cyan"/>
        </w:rPr>
        <w:t>later</w:t>
      </w:r>
      <w:r w:rsidRPr="009B25A7">
        <w:rPr>
          <w:rStyle w:val="StyleUnderline"/>
          <w:highlight w:val="cyan"/>
        </w:rPr>
        <w:t xml:space="preserve"> cites</w:t>
      </w:r>
      <w:r w:rsidRPr="00445115">
        <w:rPr>
          <w:rStyle w:val="StyleUnderline"/>
        </w:rPr>
        <w:t xml:space="preserve"> those </w:t>
      </w:r>
      <w:r w:rsidRPr="009B25A7">
        <w:rPr>
          <w:rStyle w:val="StyleUnderline"/>
          <w:highlight w:val="cyan"/>
        </w:rPr>
        <w:t xml:space="preserve">changes </w:t>
      </w:r>
      <w:r w:rsidRPr="009B25A7">
        <w:rPr>
          <w:rStyle w:val="Emphasis"/>
          <w:highlight w:val="cyan"/>
        </w:rPr>
        <w:t>in support of its</w:t>
      </w:r>
      <w:r w:rsidRPr="00445115">
        <w:rPr>
          <w:rStyle w:val="Emphasis"/>
        </w:rPr>
        <w:t xml:space="preserve"> own further </w:t>
      </w:r>
      <w:r w:rsidRPr="009B25A7">
        <w:rPr>
          <w:rStyle w:val="Emphasis"/>
          <w:highlight w:val="cyan"/>
        </w:rPr>
        <w:t>conclusions</w:t>
      </w:r>
      <w:r w:rsidRPr="008A6AE2">
        <w:rPr>
          <w:sz w:val="16"/>
        </w:rPr>
        <w:t xml:space="preserve">. In so acting, the Court often does not acknowledge that it played a role in producing those changes. Second, </w:t>
      </w:r>
      <w:r w:rsidRPr="00445115">
        <w:rPr>
          <w:rStyle w:val="StyleUnderline"/>
        </w:rPr>
        <w:t xml:space="preserve">when the Court takes on issues that deeply divide Americans, it characteristically takes steps </w:t>
      </w:r>
      <w:r w:rsidRPr="009B25A7">
        <w:rPr>
          <w:rStyle w:val="StyleUnderline"/>
          <w:highlight w:val="cyan"/>
        </w:rPr>
        <w:t xml:space="preserve">to </w:t>
      </w:r>
      <w:r w:rsidRPr="009B25A7">
        <w:rPr>
          <w:rStyle w:val="Emphasis"/>
          <w:sz w:val="24"/>
          <w:szCs w:val="26"/>
          <w:highlight w:val="cyan"/>
        </w:rPr>
        <w:t>protect</w:t>
      </w:r>
      <w:r w:rsidRPr="00445115">
        <w:rPr>
          <w:rStyle w:val="Emphasis"/>
          <w:sz w:val="24"/>
          <w:szCs w:val="26"/>
        </w:rPr>
        <w:t xml:space="preserve"> its public </w:t>
      </w:r>
      <w:r w:rsidRPr="009B25A7">
        <w:rPr>
          <w:rStyle w:val="Emphasis"/>
          <w:sz w:val="24"/>
          <w:szCs w:val="26"/>
          <w:highlight w:val="cyan"/>
        </w:rPr>
        <w:t>legitimacy</w:t>
      </w:r>
      <w:r w:rsidRPr="008A6AE2">
        <w:rPr>
          <w:sz w:val="16"/>
        </w:rPr>
        <w:t xml:space="preserve">, often in ways that are not fully candid. One way in which it may do so is </w:t>
      </w:r>
      <w:r w:rsidRPr="00445115">
        <w:rPr>
          <w:rStyle w:val="StyleUnderline"/>
        </w:rPr>
        <w:t xml:space="preserve">by </w:t>
      </w:r>
      <w:r w:rsidRPr="00445115">
        <w:rPr>
          <w:rStyle w:val="Emphasis"/>
        </w:rPr>
        <w:t>interacting dialectically</w:t>
      </w:r>
      <w:r w:rsidRPr="00445115">
        <w:rPr>
          <w:rStyle w:val="StyleUnderline"/>
        </w:rPr>
        <w:t xml:space="preserve"> with other federal courts</w:t>
      </w:r>
      <w:r w:rsidRPr="008A6AE2">
        <w:rPr>
          <w:sz w:val="16"/>
        </w:rPr>
        <w:t>.</w:t>
      </w:r>
    </w:p>
    <w:p w14:paraId="5BCBB002" w14:textId="77777777" w:rsidR="004C5BA5" w:rsidRPr="008A6AE2" w:rsidRDefault="004C5BA5" w:rsidP="004C5BA5">
      <w:pPr>
        <w:rPr>
          <w:sz w:val="16"/>
        </w:rPr>
      </w:pPr>
      <w:r w:rsidRPr="008A6AE2">
        <w:rPr>
          <w:sz w:val="16"/>
        </w:rPr>
        <w:t xml:space="preserve">The dialectical nature of the Court's interaction with other federal courts in </w:t>
      </w:r>
      <w:r w:rsidRPr="00F72539">
        <w:rPr>
          <w:i/>
          <w:iCs/>
          <w:sz w:val="16"/>
        </w:rPr>
        <w:t>Windsor</w:t>
      </w:r>
      <w:r w:rsidRPr="008A6AE2">
        <w:rPr>
          <w:sz w:val="16"/>
        </w:rPr>
        <w:t xml:space="preserve"> and </w:t>
      </w:r>
      <w:r w:rsidRPr="00F72539">
        <w:rPr>
          <w:i/>
          <w:iCs/>
          <w:sz w:val="16"/>
        </w:rPr>
        <w:t>Obergefell</w:t>
      </w:r>
      <w:r w:rsidRPr="008A6AE2">
        <w:rPr>
          <w:sz w:val="16"/>
        </w:rPr>
        <w:t xml:space="preserve"> was also evident (with a notable twist) in the conduct of the Court that decided </w:t>
      </w:r>
      <w:r w:rsidRPr="008A6AE2">
        <w:rPr>
          <w:i/>
          <w:iCs/>
          <w:sz w:val="16"/>
        </w:rPr>
        <w:t>Brown v. Board of Education</w:t>
      </w:r>
      <w:r w:rsidRPr="008A6AE2">
        <w:rPr>
          <w:sz w:val="16"/>
        </w:rPr>
        <w:t xml:space="preserve">, 7 the subsequent federal court decisions that expanded the scope of the Court's holding in </w:t>
      </w:r>
      <w:r w:rsidRPr="008A6AE2">
        <w:rPr>
          <w:i/>
          <w:iCs/>
          <w:sz w:val="16"/>
        </w:rPr>
        <w:t>Brown</w:t>
      </w:r>
      <w:r w:rsidRPr="008A6AE2">
        <w:rPr>
          <w:sz w:val="16"/>
        </w:rPr>
        <w:t xml:space="preserve"> to racial segregation in other public settings, and the Court's unreasoned per </w:t>
      </w:r>
      <w:proofErr w:type="spellStart"/>
      <w:r w:rsidRPr="008A6AE2">
        <w:rPr>
          <w:sz w:val="16"/>
        </w:rPr>
        <w:t>curiams</w:t>
      </w:r>
      <w:proofErr w:type="spellEnd"/>
      <w:r w:rsidRPr="008A6AE2">
        <w:rPr>
          <w:sz w:val="16"/>
        </w:rPr>
        <w:t xml:space="preserve"> that validated the expansion. 8 A similar dialectic was present (with an important difference) in the Court's reapportionment decisions, beginning with </w:t>
      </w:r>
      <w:r w:rsidRPr="008A6AE2">
        <w:rPr>
          <w:i/>
          <w:iCs/>
          <w:sz w:val="16"/>
        </w:rPr>
        <w:t xml:space="preserve">Baker v. </w:t>
      </w:r>
      <w:proofErr w:type="spellStart"/>
      <w:r w:rsidRPr="008A6AE2">
        <w:rPr>
          <w:i/>
          <w:iCs/>
          <w:sz w:val="16"/>
        </w:rPr>
        <w:t>Carr</w:t>
      </w:r>
      <w:proofErr w:type="spellEnd"/>
      <w:r w:rsidRPr="008A6AE2">
        <w:rPr>
          <w:sz w:val="16"/>
        </w:rPr>
        <w:t xml:space="preserve"> 9 and culminating in </w:t>
      </w:r>
      <w:r w:rsidRPr="008A6AE2">
        <w:rPr>
          <w:i/>
          <w:iCs/>
          <w:sz w:val="16"/>
        </w:rPr>
        <w:t>Reynolds v. Sims</w:t>
      </w:r>
      <w:r w:rsidRPr="008A6AE2">
        <w:rPr>
          <w:sz w:val="16"/>
        </w:rPr>
        <w:t xml:space="preserve">. 10 By contrast, reciprocal legitimation has so far failed to result from the Court's decisions in </w:t>
      </w:r>
      <w:r w:rsidRPr="008A6AE2">
        <w:rPr>
          <w:i/>
          <w:iCs/>
          <w:sz w:val="16"/>
        </w:rPr>
        <w:t>District of Columbia v. Heller</w:t>
      </w:r>
      <w:r w:rsidRPr="008A6AE2">
        <w:rPr>
          <w:sz w:val="16"/>
        </w:rPr>
        <w:t xml:space="preserve"> 11 and </w:t>
      </w:r>
      <w:r w:rsidRPr="008A6AE2">
        <w:rPr>
          <w:i/>
          <w:iCs/>
          <w:sz w:val="16"/>
        </w:rPr>
        <w:t>McDonald v. City of Chicago</w:t>
      </w:r>
      <w:r w:rsidRPr="008A6AE2">
        <w:rPr>
          <w:sz w:val="16"/>
        </w:rPr>
        <w:t>, 12 although what the Court intended in those decisions is unclear at this point.</w:t>
      </w:r>
    </w:p>
    <w:p w14:paraId="302C12AC" w14:textId="77777777" w:rsidR="004C5BA5" w:rsidRPr="008A6AE2" w:rsidRDefault="004C5BA5" w:rsidP="004C5BA5">
      <w:pPr>
        <w:rPr>
          <w:sz w:val="16"/>
        </w:rPr>
      </w:pPr>
      <w:r w:rsidRPr="008A6AE2">
        <w:rPr>
          <w:rStyle w:val="StyleUnderline"/>
        </w:rPr>
        <w:t>The judicial phenomenon</w:t>
      </w:r>
      <w:r w:rsidRPr="008A6AE2">
        <w:rPr>
          <w:sz w:val="16"/>
        </w:rPr>
        <w:t xml:space="preserve"> that this Article documents and generalizes </w:t>
      </w:r>
      <w:r w:rsidRPr="008A6AE2">
        <w:rPr>
          <w:rStyle w:val="StyleUnderline"/>
        </w:rPr>
        <w:t xml:space="preserve">can be understood as a process of </w:t>
      </w:r>
      <w:r w:rsidRPr="008A6AE2">
        <w:rPr>
          <w:rStyle w:val="Emphasis"/>
        </w:rPr>
        <w:t>reciprocal legitimation</w:t>
      </w:r>
      <w:r w:rsidRPr="008A6AE2">
        <w:rPr>
          <w:sz w:val="16"/>
        </w:rPr>
        <w:t xml:space="preserve">. The process is reciprocal because </w:t>
      </w:r>
      <w:r w:rsidRPr="009B25A7">
        <w:rPr>
          <w:rStyle w:val="StyleUnderline"/>
          <w:highlight w:val="cyan"/>
        </w:rPr>
        <w:t>lower</w:t>
      </w:r>
      <w:r w:rsidRPr="008A6AE2">
        <w:rPr>
          <w:rStyle w:val="StyleUnderline"/>
        </w:rPr>
        <w:t xml:space="preserve"> federal </w:t>
      </w:r>
      <w:r w:rsidRPr="009B25A7">
        <w:rPr>
          <w:rStyle w:val="StyleUnderline"/>
          <w:highlight w:val="cyan"/>
        </w:rPr>
        <w:t>courts and</w:t>
      </w:r>
      <w:r w:rsidRPr="008A6AE2">
        <w:rPr>
          <w:rStyle w:val="StyleUnderline"/>
        </w:rPr>
        <w:t xml:space="preserve"> the </w:t>
      </w:r>
      <w:r w:rsidRPr="009B25A7">
        <w:rPr>
          <w:rStyle w:val="Emphasis"/>
          <w:highlight w:val="cyan"/>
        </w:rPr>
        <w:t>S</w:t>
      </w:r>
      <w:r w:rsidRPr="008A6AE2">
        <w:rPr>
          <w:rStyle w:val="StyleUnderline"/>
        </w:rPr>
        <w:t xml:space="preserve">upreme </w:t>
      </w:r>
      <w:r w:rsidRPr="009B25A7">
        <w:rPr>
          <w:rStyle w:val="Emphasis"/>
          <w:highlight w:val="cyan"/>
        </w:rPr>
        <w:t>C</w:t>
      </w:r>
      <w:r w:rsidRPr="008A6AE2">
        <w:rPr>
          <w:rStyle w:val="StyleUnderline"/>
        </w:rPr>
        <w:t xml:space="preserve">ourt each </w:t>
      </w:r>
      <w:r w:rsidRPr="009B25A7">
        <w:rPr>
          <w:rStyle w:val="Emphasis"/>
          <w:highlight w:val="cyan"/>
        </w:rPr>
        <w:t>enlist</w:t>
      </w:r>
      <w:r w:rsidRPr="008A6AE2">
        <w:rPr>
          <w:rStyle w:val="Emphasis"/>
        </w:rPr>
        <w:t xml:space="preserve"> the </w:t>
      </w:r>
      <w:r w:rsidRPr="009B25A7">
        <w:rPr>
          <w:rStyle w:val="Emphasis"/>
          <w:highlight w:val="cyan"/>
        </w:rPr>
        <w:t>support</w:t>
      </w:r>
      <w:r w:rsidRPr="008A6AE2">
        <w:rPr>
          <w:rStyle w:val="StyleUnderline"/>
        </w:rPr>
        <w:t xml:space="preserve"> of the other</w:t>
      </w:r>
      <w:r w:rsidRPr="008A6AE2">
        <w:rPr>
          <w:sz w:val="16"/>
        </w:rPr>
        <w:t xml:space="preserve">. Specifically, district and circuit courts seek </w:t>
      </w:r>
      <w:r w:rsidRPr="009B25A7">
        <w:rPr>
          <w:rStyle w:val="StyleUnderline"/>
          <w:highlight w:val="cyan"/>
        </w:rPr>
        <w:t>to legitimate</w:t>
      </w:r>
      <w:r w:rsidRPr="008A6AE2">
        <w:rPr>
          <w:sz w:val="16"/>
        </w:rPr>
        <w:t xml:space="preserve"> their </w:t>
      </w:r>
      <w:r w:rsidRPr="009B25A7">
        <w:rPr>
          <w:rStyle w:val="StyleUnderline"/>
          <w:highlight w:val="cyan"/>
        </w:rPr>
        <w:t>decisions</w:t>
      </w:r>
      <w:r w:rsidRPr="008A6AE2">
        <w:rPr>
          <w:rStyle w:val="StyleUnderline"/>
        </w:rPr>
        <w:t xml:space="preserve"> by relying upon an </w:t>
      </w:r>
      <w:r w:rsidRPr="008A6AE2">
        <w:rPr>
          <w:rStyle w:val="Emphasis"/>
        </w:rPr>
        <w:t>initial</w:t>
      </w:r>
      <w:r w:rsidRPr="008A6AE2">
        <w:rPr>
          <w:rStyle w:val="StyleUnderline"/>
        </w:rPr>
        <w:t xml:space="preserve"> Supreme Court decision</w:t>
      </w:r>
      <w:r w:rsidRPr="008A6AE2">
        <w:rPr>
          <w:sz w:val="16"/>
        </w:rPr>
        <w:t xml:space="preserve"> (e.g., </w:t>
      </w:r>
      <w:r w:rsidRPr="008A6AE2">
        <w:rPr>
          <w:i/>
          <w:iCs/>
          <w:sz w:val="16"/>
        </w:rPr>
        <w:t>Windsor</w:t>
      </w:r>
      <w:r w:rsidRPr="008A6AE2">
        <w:rPr>
          <w:sz w:val="16"/>
        </w:rPr>
        <w:t xml:space="preserve">) </w:t>
      </w:r>
      <w:r w:rsidRPr="008A6AE2">
        <w:rPr>
          <w:rStyle w:val="StyleUnderline"/>
        </w:rPr>
        <w:t xml:space="preserve">as </w:t>
      </w:r>
      <w:r w:rsidRPr="008A6AE2">
        <w:rPr>
          <w:rStyle w:val="Emphasis"/>
        </w:rPr>
        <w:t>authority</w:t>
      </w:r>
      <w:r w:rsidRPr="008A6AE2">
        <w:rPr>
          <w:rStyle w:val="StyleUnderline"/>
        </w:rPr>
        <w:t xml:space="preserve"> </w:t>
      </w:r>
      <w:r w:rsidRPr="00162C28">
        <w:rPr>
          <w:rStyle w:val="StyleUnderline"/>
        </w:rPr>
        <w:t xml:space="preserve">for </w:t>
      </w:r>
      <w:r w:rsidRPr="009B25A7">
        <w:rPr>
          <w:rStyle w:val="Emphasis"/>
          <w:sz w:val="24"/>
          <w:szCs w:val="26"/>
          <w:highlight w:val="cyan"/>
        </w:rPr>
        <w:t>expanding the scope</w:t>
      </w:r>
      <w:r w:rsidRPr="009B25A7">
        <w:rPr>
          <w:szCs w:val="26"/>
        </w:rPr>
        <w:t xml:space="preserve"> </w:t>
      </w:r>
      <w:r w:rsidRPr="008A6AE2">
        <w:rPr>
          <w:sz w:val="16"/>
        </w:rPr>
        <w:t xml:space="preserve">of the decision, </w:t>
      </w:r>
      <w:r w:rsidRPr="009B25A7">
        <w:rPr>
          <w:rStyle w:val="StyleUnderline"/>
          <w:highlight w:val="cyan"/>
        </w:rPr>
        <w:t>and</w:t>
      </w:r>
      <w:r w:rsidRPr="008A6AE2">
        <w:rPr>
          <w:rStyle w:val="StyleUnderline"/>
        </w:rPr>
        <w:t xml:space="preserve"> the Supreme Court in a </w:t>
      </w:r>
      <w:r w:rsidRPr="008A6AE2">
        <w:rPr>
          <w:rStyle w:val="Emphasis"/>
        </w:rPr>
        <w:t>later decision</w:t>
      </w:r>
      <w:r w:rsidRPr="008A6AE2">
        <w:rPr>
          <w:sz w:val="16"/>
        </w:rPr>
        <w:t xml:space="preserve"> (e.g., </w:t>
      </w:r>
      <w:r w:rsidRPr="008A6AE2">
        <w:rPr>
          <w:i/>
          <w:iCs/>
          <w:sz w:val="16"/>
        </w:rPr>
        <w:t>Obergefell</w:t>
      </w:r>
      <w:r w:rsidRPr="008A6AE2">
        <w:rPr>
          <w:sz w:val="16"/>
        </w:rPr>
        <w:t xml:space="preserve">) </w:t>
      </w:r>
      <w:r w:rsidRPr="008A6AE2">
        <w:rPr>
          <w:rStyle w:val="StyleUnderline"/>
        </w:rPr>
        <w:t xml:space="preserve">seeks to </w:t>
      </w:r>
      <w:r w:rsidRPr="009B25A7">
        <w:rPr>
          <w:rStyle w:val="Emphasis"/>
          <w:sz w:val="24"/>
          <w:szCs w:val="26"/>
          <w:highlight w:val="cyan"/>
        </w:rPr>
        <w:t>blunt threats</w:t>
      </w:r>
      <w:r w:rsidRPr="00162C28">
        <w:rPr>
          <w:rStyle w:val="StyleUnderline"/>
          <w:sz w:val="24"/>
          <w:szCs w:val="26"/>
        </w:rPr>
        <w:t xml:space="preserve"> </w:t>
      </w:r>
      <w:r w:rsidRPr="00162C28">
        <w:rPr>
          <w:rStyle w:val="StyleUnderline"/>
        </w:rPr>
        <w:t>to</w:t>
      </w:r>
      <w:r w:rsidRPr="008A6AE2">
        <w:rPr>
          <w:rStyle w:val="StyleUnderline"/>
        </w:rPr>
        <w:t xml:space="preserve"> its own </w:t>
      </w:r>
      <w:r w:rsidRPr="00162C28">
        <w:rPr>
          <w:rStyle w:val="StyleUnderline"/>
        </w:rPr>
        <w:t xml:space="preserve">legitimacy </w:t>
      </w:r>
      <w:r w:rsidRPr="009B25A7">
        <w:rPr>
          <w:rStyle w:val="StyleUnderline"/>
          <w:highlight w:val="cyan"/>
        </w:rPr>
        <w:t xml:space="preserve">by </w:t>
      </w:r>
      <w:r w:rsidRPr="009B25A7">
        <w:rPr>
          <w:rStyle w:val="Emphasis"/>
          <w:highlight w:val="cyan"/>
        </w:rPr>
        <w:t>invoking</w:t>
      </w:r>
      <w:r w:rsidRPr="008A6AE2">
        <w:rPr>
          <w:rStyle w:val="StyleUnderline"/>
        </w:rPr>
        <w:t xml:space="preserve"> those district and </w:t>
      </w:r>
      <w:r w:rsidRPr="00162C28">
        <w:rPr>
          <w:rStyle w:val="Emphasis"/>
          <w:highlight w:val="cyan"/>
        </w:rPr>
        <w:t>circuit</w:t>
      </w:r>
      <w:r w:rsidRPr="008A6AE2">
        <w:rPr>
          <w:rStyle w:val="StyleUnderline"/>
        </w:rPr>
        <w:t xml:space="preserve"> court </w:t>
      </w:r>
      <w:r w:rsidRPr="00162C28">
        <w:rPr>
          <w:rStyle w:val="StyleUnderline"/>
        </w:rPr>
        <w:t>decision</w:t>
      </w:r>
      <w:r w:rsidRPr="00162C28">
        <w:rPr>
          <w:rStyle w:val="Emphasis"/>
          <w:highlight w:val="cyan"/>
        </w:rPr>
        <w:t>s</w:t>
      </w:r>
      <w:r w:rsidRPr="009B25A7">
        <w:rPr>
          <w:rStyle w:val="StyleUnderline"/>
          <w:highlight w:val="cyan"/>
        </w:rPr>
        <w:t xml:space="preserve"> as </w:t>
      </w:r>
      <w:r w:rsidRPr="009B25A7">
        <w:rPr>
          <w:rStyle w:val="Emphasis"/>
          <w:highlight w:val="cyan"/>
        </w:rPr>
        <w:t>authority</w:t>
      </w:r>
      <w:r w:rsidRPr="00162C28">
        <w:rPr>
          <w:rStyle w:val="StyleUnderline"/>
        </w:rPr>
        <w:t xml:space="preserve"> for </w:t>
      </w:r>
      <w:r w:rsidRPr="009B25A7">
        <w:rPr>
          <w:rStyle w:val="Emphasis"/>
          <w:highlight w:val="cyan"/>
        </w:rPr>
        <w:t>validating</w:t>
      </w:r>
      <w:r w:rsidRPr="008A6AE2">
        <w:rPr>
          <w:rStyle w:val="StyleUnderline"/>
        </w:rPr>
        <w:t xml:space="preserve"> the </w:t>
      </w:r>
      <w:r w:rsidRPr="009B25A7">
        <w:rPr>
          <w:rStyle w:val="StyleUnderline"/>
          <w:highlight w:val="cyan"/>
        </w:rPr>
        <w:t>expansion</w:t>
      </w:r>
      <w:r w:rsidRPr="008A6AE2">
        <w:rPr>
          <w:sz w:val="16"/>
        </w:rPr>
        <w:t>.</w:t>
      </w:r>
    </w:p>
    <w:p w14:paraId="25D51113" w14:textId="77777777" w:rsidR="004C5BA5" w:rsidRDefault="004C5BA5" w:rsidP="004C5BA5">
      <w:pPr>
        <w:rPr>
          <w:sz w:val="16"/>
        </w:rPr>
      </w:pPr>
      <w:r w:rsidRPr="008A6AE2">
        <w:rPr>
          <w:sz w:val="16"/>
        </w:rPr>
        <w:t xml:space="preserve">Reciprocal legitimation takes two basic forms: </w:t>
      </w:r>
      <w:r w:rsidRPr="008A6AE2">
        <w:rPr>
          <w:rStyle w:val="StyleUnderline"/>
        </w:rPr>
        <w:t>it is</w:t>
      </w:r>
      <w:r w:rsidRPr="008A6AE2">
        <w:rPr>
          <w:sz w:val="16"/>
        </w:rPr>
        <w:t xml:space="preserve"> either </w:t>
      </w:r>
      <w:r w:rsidRPr="008A6AE2">
        <w:rPr>
          <w:rStyle w:val="Emphasis"/>
        </w:rPr>
        <w:t>intended</w:t>
      </w:r>
      <w:r w:rsidRPr="008A6AE2">
        <w:rPr>
          <w:rStyle w:val="StyleUnderline"/>
        </w:rPr>
        <w:t xml:space="preserve"> by the Court as an original matter</w:t>
      </w:r>
      <w:r w:rsidRPr="008A6AE2">
        <w:rPr>
          <w:sz w:val="16"/>
        </w:rPr>
        <w:t xml:space="preserve">, or it is unintended. In a case of intended reciprocal legitimation, such as </w:t>
      </w:r>
      <w:r w:rsidRPr="008A6AE2">
        <w:rPr>
          <w:i/>
          <w:iCs/>
          <w:sz w:val="16"/>
        </w:rPr>
        <w:t>Brown</w:t>
      </w:r>
      <w:r w:rsidRPr="008A6AE2">
        <w:rPr>
          <w:sz w:val="16"/>
        </w:rPr>
        <w:t xml:space="preserve">, the Court first intends for other federal courts to expand the scope of its initial decision and then later relies on those federal court decisions as authority in eventually validating the expansion. In a case of unintended reciprocal legitimation, such as </w:t>
      </w:r>
      <w:r w:rsidRPr="009B25A7">
        <w:rPr>
          <w:i/>
          <w:iCs/>
          <w:sz w:val="16"/>
        </w:rPr>
        <w:t>Baker</w:t>
      </w:r>
      <w:r w:rsidRPr="008A6AE2">
        <w:rPr>
          <w:sz w:val="16"/>
        </w:rPr>
        <w:t xml:space="preserve">, the Court causes other federal courts to expand the scope of its initial decision without intending that result but nonetheless relies upon those federal court decisions as authority in eventually validating the expansion. This Article, while mindful of the perils of speculation absent internal evidence, will suggest that the Court may have intended reciprocal legitimation in </w:t>
      </w:r>
      <w:r w:rsidRPr="009B25A7">
        <w:rPr>
          <w:i/>
          <w:iCs/>
          <w:sz w:val="16"/>
        </w:rPr>
        <w:t>Windsor</w:t>
      </w:r>
      <w:r w:rsidRPr="008A6AE2">
        <w:rPr>
          <w:sz w:val="16"/>
        </w:rPr>
        <w:t xml:space="preserve">. If that is correct, it is worth exploring why </w:t>
      </w:r>
      <w:r w:rsidRPr="009B25A7">
        <w:rPr>
          <w:rStyle w:val="StyleUnderline"/>
          <w:highlight w:val="cyan"/>
        </w:rPr>
        <w:t>the Court</w:t>
      </w:r>
      <w:r w:rsidRPr="008A6AE2">
        <w:rPr>
          <w:sz w:val="16"/>
        </w:rPr>
        <w:t xml:space="preserve"> deemed it desirable to proceed in that fashion. But even if the Court did not intend reciprocal legitimation in </w:t>
      </w:r>
      <w:r w:rsidRPr="009B25A7">
        <w:rPr>
          <w:i/>
          <w:iCs/>
          <w:sz w:val="16"/>
        </w:rPr>
        <w:t>Windsor</w:t>
      </w:r>
      <w:r w:rsidRPr="008A6AE2">
        <w:rPr>
          <w:sz w:val="16"/>
        </w:rPr>
        <w:t xml:space="preserve">, </w:t>
      </w:r>
      <w:r w:rsidRPr="008A6AE2">
        <w:rPr>
          <w:rStyle w:val="StyleUnderline"/>
        </w:rPr>
        <w:t xml:space="preserve">it </w:t>
      </w:r>
      <w:r w:rsidRPr="009B25A7">
        <w:rPr>
          <w:rStyle w:val="Emphasis"/>
          <w:highlight w:val="cyan"/>
        </w:rPr>
        <w:t>set the process in motion</w:t>
      </w:r>
      <w:r w:rsidRPr="008A6AE2">
        <w:rPr>
          <w:rStyle w:val="StyleUnderline"/>
        </w:rPr>
        <w:t>, and that</w:t>
      </w:r>
      <w:r w:rsidRPr="008A6AE2">
        <w:rPr>
          <w:sz w:val="16"/>
        </w:rPr>
        <w:t xml:space="preserve"> process </w:t>
      </w:r>
      <w:r w:rsidRPr="008A6AE2">
        <w:rPr>
          <w:rStyle w:val="StyleUnderline"/>
        </w:rPr>
        <w:t xml:space="preserve">constitutes </w:t>
      </w:r>
      <w:r w:rsidRPr="009B25A7">
        <w:rPr>
          <w:rStyle w:val="StyleUnderline"/>
          <w:highlight w:val="cyan"/>
        </w:rPr>
        <w:t>a</w:t>
      </w:r>
      <w:r w:rsidRPr="008A6AE2">
        <w:rPr>
          <w:sz w:val="16"/>
        </w:rPr>
        <w:t xml:space="preserve"> potentially </w:t>
      </w:r>
      <w:r w:rsidRPr="009B25A7">
        <w:rPr>
          <w:rStyle w:val="Emphasis"/>
          <w:highlight w:val="cyan"/>
        </w:rPr>
        <w:t>important part</w:t>
      </w:r>
      <w:r w:rsidRPr="009B25A7">
        <w:rPr>
          <w:rStyle w:val="StyleUnderline"/>
          <w:highlight w:val="cyan"/>
        </w:rPr>
        <w:t xml:space="preserve"> of how the</w:t>
      </w:r>
      <w:r w:rsidRPr="008A6AE2">
        <w:rPr>
          <w:rStyle w:val="StyleUnderline"/>
        </w:rPr>
        <w:t xml:space="preserve"> American constitutional </w:t>
      </w:r>
      <w:r w:rsidRPr="009B25A7">
        <w:rPr>
          <w:rStyle w:val="StyleUnderline"/>
          <w:highlight w:val="cyan"/>
        </w:rPr>
        <w:t>system functions</w:t>
      </w:r>
      <w:r w:rsidRPr="008A6AE2">
        <w:rPr>
          <w:sz w:val="16"/>
        </w:rPr>
        <w:t>.</w:t>
      </w:r>
    </w:p>
    <w:p w14:paraId="79FCCF67" w14:textId="77777777" w:rsidR="004C5BA5" w:rsidRPr="00DA1D35" w:rsidRDefault="004C5BA5" w:rsidP="004C5BA5">
      <w:pPr>
        <w:pStyle w:val="Heading4"/>
      </w:pPr>
      <w:r>
        <w:t xml:space="preserve">Anchoring antitrust revisions in </w:t>
      </w:r>
      <w:proofErr w:type="gramStart"/>
      <w:r>
        <w:t xml:space="preserve">specific </w:t>
      </w:r>
      <w:r>
        <w:rPr>
          <w:u w:val="single"/>
        </w:rPr>
        <w:t>fact</w:t>
      </w:r>
      <w:proofErr w:type="gramEnd"/>
      <w:r>
        <w:rPr>
          <w:u w:val="single"/>
        </w:rPr>
        <w:t xml:space="preserve"> patterns</w:t>
      </w:r>
      <w:r>
        <w:t xml:space="preserve"> that emerge in </w:t>
      </w:r>
      <w:r>
        <w:rPr>
          <w:u w:val="single"/>
        </w:rPr>
        <w:t>lower</w:t>
      </w:r>
      <w:r>
        <w:t xml:space="preserve"> courts prevents an abrupt </w:t>
      </w:r>
      <w:r>
        <w:rPr>
          <w:u w:val="single"/>
        </w:rPr>
        <w:t>de novo</w:t>
      </w:r>
      <w:r>
        <w:t xml:space="preserve"> ruling that undermines </w:t>
      </w:r>
      <w:r w:rsidRPr="00DA1D35">
        <w:rPr>
          <w:u w:val="single"/>
        </w:rPr>
        <w:t>reliance interests</w:t>
      </w:r>
      <w:r>
        <w:t xml:space="preserve"> and </w:t>
      </w:r>
      <w:r>
        <w:rPr>
          <w:u w:val="single"/>
        </w:rPr>
        <w:t>destabilizes</w:t>
      </w:r>
      <w:r>
        <w:t xml:space="preserve"> the rule of law</w:t>
      </w:r>
    </w:p>
    <w:p w14:paraId="72ADA9E3" w14:textId="77777777" w:rsidR="004C5BA5" w:rsidRDefault="004C5BA5" w:rsidP="004C5BA5">
      <w:r>
        <w:t xml:space="preserve">Daniel M. </w:t>
      </w:r>
      <w:r w:rsidRPr="00FB7F63">
        <w:rPr>
          <w:rStyle w:val="Style13ptBold"/>
        </w:rPr>
        <w:t>Tracer 15</w:t>
      </w:r>
      <w:r>
        <w:t>, JD from the Benjamin N. Cardozo School of Law, General Attorney for the Offices, Boards and Divisions at the Department of Justice, Degree from Yeshiva University, “Stare Decisis in Antitrust: Continuity, Economics, and the Common Law Statute”, DePaul Business and Communication Law Journal, Volume 12, Lexis</w:t>
      </w:r>
    </w:p>
    <w:p w14:paraId="0B5B52E4" w14:textId="77777777" w:rsidR="004C5BA5" w:rsidRPr="009653E0" w:rsidRDefault="004C5BA5" w:rsidP="004C5BA5">
      <w:pPr>
        <w:rPr>
          <w:sz w:val="16"/>
        </w:rPr>
      </w:pPr>
      <w:r w:rsidRPr="009653E0">
        <w:rPr>
          <w:sz w:val="16"/>
        </w:rPr>
        <w:t>IV. Some Suggestions Going Forward</w:t>
      </w:r>
    </w:p>
    <w:p w14:paraId="4987BE2F" w14:textId="77777777" w:rsidR="004C5BA5" w:rsidRPr="009653E0" w:rsidRDefault="004C5BA5" w:rsidP="004C5BA5">
      <w:pPr>
        <w:rPr>
          <w:sz w:val="16"/>
        </w:rPr>
      </w:pPr>
      <w:r w:rsidRPr="009653E0">
        <w:rPr>
          <w:sz w:val="16"/>
        </w:rPr>
        <w:t xml:space="preserve">The last portion of </w:t>
      </w:r>
      <w:r w:rsidRPr="00C15EDE">
        <w:rPr>
          <w:rStyle w:val="StyleUnderline"/>
        </w:rPr>
        <w:t>this Article provides</w:t>
      </w:r>
      <w:r w:rsidRPr="009653E0">
        <w:rPr>
          <w:sz w:val="16"/>
        </w:rPr>
        <w:t xml:space="preserve"> constructive ideas and </w:t>
      </w:r>
      <w:r w:rsidRPr="00E56A9D">
        <w:rPr>
          <w:rStyle w:val="StyleUnderline"/>
          <w:highlight w:val="cyan"/>
        </w:rPr>
        <w:t>suggestions</w:t>
      </w:r>
      <w:r w:rsidRPr="009653E0">
        <w:rPr>
          <w:sz w:val="16"/>
        </w:rPr>
        <w:t xml:space="preserve"> that are </w:t>
      </w:r>
      <w:r w:rsidRPr="00C15EDE">
        <w:rPr>
          <w:rStyle w:val="StyleUnderline"/>
        </w:rPr>
        <w:t xml:space="preserve">intended to </w:t>
      </w:r>
      <w:r w:rsidRPr="00E56A9D">
        <w:rPr>
          <w:rStyle w:val="StyleUnderline"/>
          <w:highlight w:val="cyan"/>
        </w:rPr>
        <w:t>ensure</w:t>
      </w:r>
      <w:r w:rsidRPr="00C15EDE">
        <w:rPr>
          <w:rStyle w:val="StyleUnderline"/>
        </w:rPr>
        <w:t xml:space="preserve"> that the </w:t>
      </w:r>
      <w:r w:rsidRPr="00E56A9D">
        <w:rPr>
          <w:rStyle w:val="StyleUnderline"/>
          <w:highlight w:val="cyan"/>
        </w:rPr>
        <w:t xml:space="preserve">case law remains </w:t>
      </w:r>
      <w:r w:rsidRPr="00E56A9D">
        <w:rPr>
          <w:rStyle w:val="Emphasis"/>
          <w:highlight w:val="cyan"/>
        </w:rPr>
        <w:t>coherent</w:t>
      </w:r>
      <w:r w:rsidRPr="00C15EDE">
        <w:rPr>
          <w:rStyle w:val="StyleUnderline"/>
        </w:rPr>
        <w:t xml:space="preserve"> and </w:t>
      </w:r>
      <w:r w:rsidRPr="00C15EDE">
        <w:rPr>
          <w:rStyle w:val="Emphasis"/>
        </w:rPr>
        <w:t>cohesive</w:t>
      </w:r>
      <w:r w:rsidRPr="00C15EDE">
        <w:rPr>
          <w:rStyle w:val="StyleUnderline"/>
        </w:rPr>
        <w:t xml:space="preserve"> </w:t>
      </w:r>
      <w:r w:rsidRPr="0013008A">
        <w:rPr>
          <w:rStyle w:val="StyleUnderline"/>
        </w:rPr>
        <w:t>despite</w:t>
      </w:r>
      <w:r w:rsidRPr="00C15EDE">
        <w:rPr>
          <w:rStyle w:val="StyleUnderline"/>
        </w:rPr>
        <w:t xml:space="preserve"> the accepted </w:t>
      </w:r>
      <w:r w:rsidRPr="00F65247">
        <w:rPr>
          <w:rStyle w:val="StyleUnderline"/>
        </w:rPr>
        <w:t>understanding</w:t>
      </w:r>
      <w:r w:rsidRPr="00C15EDE">
        <w:rPr>
          <w:rStyle w:val="StyleUnderline"/>
        </w:rPr>
        <w:t xml:space="preserve"> that stare decisis has a diminished role in </w:t>
      </w:r>
      <w:r w:rsidRPr="00C15EDE">
        <w:rPr>
          <w:rStyle w:val="Emphasis"/>
        </w:rPr>
        <w:t>antitrust</w:t>
      </w:r>
      <w:r w:rsidRPr="009653E0">
        <w:rPr>
          <w:sz w:val="16"/>
        </w:rPr>
        <w:t xml:space="preserve">. First, as noted earlier, courts can strive to avoid overruling cases based solely on newer economic models and instead rely on slow doctrinal development. However, </w:t>
      </w:r>
      <w:r w:rsidRPr="00C15EDE">
        <w:rPr>
          <w:rStyle w:val="StyleUnderline"/>
        </w:rPr>
        <w:t xml:space="preserve">inasmuch as </w:t>
      </w:r>
      <w:r w:rsidRPr="00E56A9D">
        <w:rPr>
          <w:rStyle w:val="StyleUnderline"/>
          <w:highlight w:val="cyan"/>
        </w:rPr>
        <w:t>antitrust</w:t>
      </w:r>
      <w:r w:rsidRPr="00C15EDE">
        <w:rPr>
          <w:rStyle w:val="StyleUnderline"/>
        </w:rPr>
        <w:t xml:space="preserve"> law </w:t>
      </w:r>
      <w:r w:rsidRPr="00E56A9D">
        <w:rPr>
          <w:rStyle w:val="StyleUnderline"/>
          <w:highlight w:val="cyan"/>
        </w:rPr>
        <w:t xml:space="preserve">needs to </w:t>
      </w:r>
      <w:r w:rsidRPr="0013008A">
        <w:rPr>
          <w:rStyle w:val="Emphasis"/>
          <w:sz w:val="24"/>
          <w:szCs w:val="26"/>
          <w:highlight w:val="cyan"/>
        </w:rPr>
        <w:t>keep up</w:t>
      </w:r>
      <w:r w:rsidRPr="00B67728">
        <w:rPr>
          <w:rStyle w:val="StyleUnderline"/>
        </w:rPr>
        <w:t xml:space="preserve"> </w:t>
      </w:r>
      <w:r w:rsidRPr="0013008A">
        <w:rPr>
          <w:rStyle w:val="StyleUnderline"/>
        </w:rPr>
        <w:t>with rapidly changing</w:t>
      </w:r>
      <w:r w:rsidRPr="0013008A">
        <w:rPr>
          <w:sz w:val="16"/>
        </w:rPr>
        <w:t xml:space="preserve"> commercial </w:t>
      </w:r>
      <w:r w:rsidRPr="0013008A">
        <w:rPr>
          <w:rStyle w:val="StyleUnderline"/>
        </w:rPr>
        <w:t>realities</w:t>
      </w:r>
      <w:r w:rsidRPr="00C15EDE">
        <w:rPr>
          <w:rStyle w:val="StyleUnderline"/>
        </w:rPr>
        <w:t xml:space="preserve"> </w:t>
      </w:r>
      <w:r w:rsidRPr="0013008A">
        <w:rPr>
          <w:rStyle w:val="Emphasis"/>
          <w:sz w:val="24"/>
          <w:szCs w:val="26"/>
          <w:highlight w:val="cyan"/>
        </w:rPr>
        <w:t>while at the same time</w:t>
      </w:r>
      <w:r w:rsidRPr="0013008A">
        <w:rPr>
          <w:rStyle w:val="StyleUnderline"/>
          <w:sz w:val="24"/>
          <w:szCs w:val="26"/>
          <w:highlight w:val="cyan"/>
        </w:rPr>
        <w:t xml:space="preserve"> </w:t>
      </w:r>
      <w:r w:rsidRPr="0013008A">
        <w:rPr>
          <w:rStyle w:val="StyleUnderline"/>
          <w:highlight w:val="cyan"/>
        </w:rPr>
        <w:t>upholding</w:t>
      </w:r>
      <w:r w:rsidRPr="00C15EDE">
        <w:rPr>
          <w:rStyle w:val="StyleUnderline"/>
        </w:rPr>
        <w:t xml:space="preserve"> the </w:t>
      </w:r>
      <w:r w:rsidRPr="00C15EDE">
        <w:rPr>
          <w:rStyle w:val="Emphasis"/>
        </w:rPr>
        <w:t>rule of law</w:t>
      </w:r>
      <w:r w:rsidRPr="00C15EDE">
        <w:rPr>
          <w:rStyle w:val="StyleUnderline"/>
        </w:rPr>
        <w:t xml:space="preserve"> and respecting </w:t>
      </w:r>
      <w:r w:rsidRPr="0013008A">
        <w:rPr>
          <w:rStyle w:val="Emphasis"/>
          <w:sz w:val="24"/>
          <w:szCs w:val="26"/>
          <w:highlight w:val="cyan"/>
        </w:rPr>
        <w:t>reliance interests</w:t>
      </w:r>
      <w:r w:rsidRPr="00C15EDE">
        <w:rPr>
          <w:rStyle w:val="StyleUnderline"/>
        </w:rPr>
        <w:t>, some suggestions</w:t>
      </w:r>
      <w:r w:rsidRPr="009653E0">
        <w:rPr>
          <w:sz w:val="16"/>
        </w:rPr>
        <w:t xml:space="preserve"> and innovations </w:t>
      </w:r>
      <w:r w:rsidRPr="00C15EDE">
        <w:rPr>
          <w:rStyle w:val="StyleUnderline"/>
        </w:rPr>
        <w:t xml:space="preserve">may help further those goals. For example, </w:t>
      </w:r>
      <w:r w:rsidRPr="00442ED3">
        <w:rPr>
          <w:rStyle w:val="StyleUnderline"/>
        </w:rPr>
        <w:t>the Supreme Court</w:t>
      </w:r>
      <w:r w:rsidRPr="009653E0">
        <w:rPr>
          <w:rStyle w:val="StyleUnderline"/>
        </w:rPr>
        <w:t xml:space="preserve"> - as well as </w:t>
      </w:r>
      <w:r w:rsidRPr="00442ED3">
        <w:rPr>
          <w:rStyle w:val="Emphasis"/>
          <w:highlight w:val="cyan"/>
        </w:rPr>
        <w:t>district</w:t>
      </w:r>
      <w:r w:rsidRPr="00B67728">
        <w:rPr>
          <w:rStyle w:val="StyleUnderline"/>
        </w:rPr>
        <w:t xml:space="preserve"> and </w:t>
      </w:r>
      <w:r w:rsidRPr="00B67728">
        <w:rPr>
          <w:rStyle w:val="Emphasis"/>
        </w:rPr>
        <w:t>circuit</w:t>
      </w:r>
      <w:r w:rsidRPr="00B67728">
        <w:rPr>
          <w:rStyle w:val="StyleUnderline"/>
        </w:rPr>
        <w:t xml:space="preserve"> </w:t>
      </w:r>
      <w:r w:rsidRPr="00442ED3">
        <w:rPr>
          <w:rStyle w:val="StyleUnderline"/>
          <w:highlight w:val="cyan"/>
        </w:rPr>
        <w:t>courts</w:t>
      </w:r>
      <w:r w:rsidRPr="009653E0">
        <w:rPr>
          <w:rStyle w:val="StyleUnderline"/>
        </w:rPr>
        <w:t xml:space="preserve"> - can try to </w:t>
      </w:r>
      <w:r w:rsidRPr="009653E0">
        <w:rPr>
          <w:rStyle w:val="Emphasis"/>
        </w:rPr>
        <w:t>preemptively avoid</w:t>
      </w:r>
      <w:r w:rsidRPr="009653E0">
        <w:rPr>
          <w:rStyle w:val="StyleUnderline"/>
        </w:rPr>
        <w:t xml:space="preserve"> situations in which overruling precedents will become a </w:t>
      </w:r>
      <w:r w:rsidRPr="009653E0">
        <w:rPr>
          <w:rStyle w:val="Emphasis"/>
        </w:rPr>
        <w:t>routine</w:t>
      </w:r>
      <w:r w:rsidRPr="009653E0">
        <w:rPr>
          <w:rStyle w:val="StyleUnderline"/>
        </w:rPr>
        <w:t xml:space="preserve"> component of the law</w:t>
      </w:r>
      <w:r w:rsidRPr="009653E0">
        <w:rPr>
          <w:sz w:val="16"/>
        </w:rPr>
        <w:t xml:space="preserve">. Moreover, </w:t>
      </w:r>
      <w:r w:rsidRPr="009653E0">
        <w:rPr>
          <w:rStyle w:val="StyleUnderline"/>
        </w:rPr>
        <w:t xml:space="preserve">the Court </w:t>
      </w:r>
      <w:r w:rsidRPr="00E56A9D">
        <w:rPr>
          <w:rStyle w:val="StyleUnderline"/>
          <w:highlight w:val="cyan"/>
        </w:rPr>
        <w:t>can take</w:t>
      </w:r>
      <w:r w:rsidRPr="009653E0">
        <w:rPr>
          <w:rStyle w:val="StyleUnderline"/>
        </w:rPr>
        <w:t xml:space="preserve"> greater </w:t>
      </w:r>
      <w:r w:rsidRPr="00E56A9D">
        <w:rPr>
          <w:rStyle w:val="StyleUnderline"/>
          <w:highlight w:val="cyan"/>
        </w:rPr>
        <w:t xml:space="preserve">care in </w:t>
      </w:r>
      <w:r w:rsidRPr="0013008A">
        <w:rPr>
          <w:rStyle w:val="Emphasis"/>
          <w:sz w:val="24"/>
          <w:szCs w:val="26"/>
          <w:highlight w:val="cyan"/>
        </w:rPr>
        <w:t>shaping</w:t>
      </w:r>
      <w:r w:rsidRPr="0013008A">
        <w:rPr>
          <w:rStyle w:val="Emphasis"/>
          <w:sz w:val="24"/>
          <w:szCs w:val="26"/>
        </w:rPr>
        <w:t xml:space="preserve"> antitrust </w:t>
      </w:r>
      <w:r w:rsidRPr="0013008A">
        <w:rPr>
          <w:rStyle w:val="Emphasis"/>
          <w:sz w:val="24"/>
          <w:szCs w:val="26"/>
          <w:highlight w:val="cyan"/>
        </w:rPr>
        <w:t>jurisprudence</w:t>
      </w:r>
      <w:r w:rsidRPr="0013008A">
        <w:rPr>
          <w:rStyle w:val="StyleUnderline"/>
          <w:sz w:val="24"/>
          <w:szCs w:val="26"/>
          <w:highlight w:val="cyan"/>
        </w:rPr>
        <w:t xml:space="preserve"> </w:t>
      </w:r>
      <w:r w:rsidRPr="00E56A9D">
        <w:rPr>
          <w:rStyle w:val="StyleUnderline"/>
          <w:highlight w:val="cyan"/>
        </w:rPr>
        <w:t>to give</w:t>
      </w:r>
      <w:r w:rsidRPr="009653E0">
        <w:rPr>
          <w:rStyle w:val="StyleUnderline"/>
        </w:rPr>
        <w:t xml:space="preserve"> citizens a </w:t>
      </w:r>
      <w:r w:rsidRPr="00E56A9D">
        <w:rPr>
          <w:rStyle w:val="Emphasis"/>
          <w:highlight w:val="cyan"/>
        </w:rPr>
        <w:t>more stable</w:t>
      </w:r>
      <w:r w:rsidRPr="00E56A9D">
        <w:rPr>
          <w:rStyle w:val="StyleUnderline"/>
        </w:rPr>
        <w:t xml:space="preserve"> base</w:t>
      </w:r>
      <w:r w:rsidRPr="009653E0">
        <w:rPr>
          <w:rStyle w:val="StyleUnderline"/>
        </w:rPr>
        <w:t xml:space="preserve"> of </w:t>
      </w:r>
      <w:r w:rsidRPr="00E56A9D">
        <w:rPr>
          <w:rStyle w:val="StyleUnderline"/>
          <w:highlight w:val="cyan"/>
        </w:rPr>
        <w:t>reliance and</w:t>
      </w:r>
      <w:r w:rsidRPr="009653E0">
        <w:rPr>
          <w:rStyle w:val="StyleUnderline"/>
        </w:rPr>
        <w:t xml:space="preserve"> to </w:t>
      </w:r>
      <w:r w:rsidRPr="00E56A9D">
        <w:rPr>
          <w:rStyle w:val="StyleUnderline"/>
          <w:highlight w:val="cyan"/>
        </w:rPr>
        <w:t>ensure</w:t>
      </w:r>
      <w:r w:rsidRPr="009653E0">
        <w:rPr>
          <w:rStyle w:val="StyleUnderline"/>
        </w:rPr>
        <w:t xml:space="preserve"> that </w:t>
      </w:r>
      <w:r w:rsidRPr="00E56A9D">
        <w:rPr>
          <w:rStyle w:val="StyleUnderline"/>
          <w:highlight w:val="cyan"/>
        </w:rPr>
        <w:t>doctrinal changes are not</w:t>
      </w:r>
      <w:r w:rsidRPr="009653E0">
        <w:rPr>
          <w:rStyle w:val="StyleUnderline"/>
        </w:rPr>
        <w:t xml:space="preserve"> unduly </w:t>
      </w:r>
      <w:r w:rsidRPr="009653E0">
        <w:rPr>
          <w:rStyle w:val="Emphasis"/>
        </w:rPr>
        <w:t>sharp</w:t>
      </w:r>
      <w:r w:rsidRPr="009653E0">
        <w:rPr>
          <w:rStyle w:val="StyleUnderline"/>
        </w:rPr>
        <w:t xml:space="preserve"> and </w:t>
      </w:r>
      <w:r w:rsidRPr="00E56A9D">
        <w:rPr>
          <w:rStyle w:val="Emphasis"/>
          <w:highlight w:val="cyan"/>
        </w:rPr>
        <w:t>abrupt</w:t>
      </w:r>
      <w:r w:rsidRPr="009653E0">
        <w:rPr>
          <w:sz w:val="16"/>
        </w:rPr>
        <w:t>.</w:t>
      </w:r>
    </w:p>
    <w:p w14:paraId="7797E43E" w14:textId="77777777" w:rsidR="004C5BA5" w:rsidRPr="009653E0" w:rsidRDefault="004C5BA5" w:rsidP="004C5BA5">
      <w:pPr>
        <w:rPr>
          <w:sz w:val="16"/>
        </w:rPr>
      </w:pPr>
      <w:r w:rsidRPr="009653E0">
        <w:rPr>
          <w:sz w:val="16"/>
        </w:rPr>
        <w:t xml:space="preserve">A. Moving </w:t>
      </w:r>
      <w:proofErr w:type="gramStart"/>
      <w:r w:rsidRPr="009653E0">
        <w:rPr>
          <w:sz w:val="16"/>
        </w:rPr>
        <w:t>From</w:t>
      </w:r>
      <w:proofErr w:type="gramEnd"/>
      <w:r w:rsidRPr="009653E0">
        <w:rPr>
          <w:sz w:val="16"/>
        </w:rPr>
        <w:t xml:space="preserve"> Per Se Rules to the Sliding Scale</w:t>
      </w:r>
    </w:p>
    <w:p w14:paraId="191C1031" w14:textId="77777777" w:rsidR="004C5BA5" w:rsidRPr="009653E0" w:rsidRDefault="004C5BA5" w:rsidP="004C5BA5">
      <w:pPr>
        <w:rPr>
          <w:sz w:val="16"/>
        </w:rPr>
      </w:pPr>
      <w:r w:rsidRPr="009653E0">
        <w:rPr>
          <w:sz w:val="16"/>
        </w:rPr>
        <w:t xml:space="preserve">In recent years, much of the Supreme Court's activity in overruling precedent has concerned the repeal of per se rules. For instance, Sylvania, State Oil, and </w:t>
      </w:r>
      <w:proofErr w:type="spellStart"/>
      <w:r w:rsidRPr="009653E0">
        <w:rPr>
          <w:sz w:val="16"/>
        </w:rPr>
        <w:t>Leegin</w:t>
      </w:r>
      <w:proofErr w:type="spellEnd"/>
      <w:r w:rsidRPr="009653E0">
        <w:rPr>
          <w:sz w:val="16"/>
        </w:rPr>
        <w:t xml:space="preserve"> involved the overruling of per se rules of conduct, and Illinois Tool abrogated an automatic presumption of market power. While this may be apparent only in hindsight, the idea of compartmentalizing antitrust scrutiny into tight boxes like per se rules versus the rule of reason does not seem to have served antitrust well and has led to the perceived need to overrule antitrust precedents with relative frequency. In fact, the Supreme Court, as well as numerous commentators, has more recently acknowledged that antitrust scrutiny should focus more on the ultimate harm to consumers with a sliding scale approach that takes into consideration the severity, overtness, and alternative potential purposes of the conduct that is alleged to be in restraint of trade. 211 This has particularly come to the fore with the acceptance of additional levels of review, such as the "quick look." 212</w:t>
      </w:r>
    </w:p>
    <w:p w14:paraId="64A5F068" w14:textId="77777777" w:rsidR="004C5BA5" w:rsidRDefault="004C5BA5" w:rsidP="004C5BA5">
      <w:pPr>
        <w:rPr>
          <w:sz w:val="16"/>
        </w:rPr>
      </w:pPr>
      <w:r w:rsidRPr="009653E0">
        <w:rPr>
          <w:sz w:val="16"/>
        </w:rPr>
        <w:t xml:space="preserve">Thus, it appears that, moving forward, </w:t>
      </w:r>
      <w:r w:rsidRPr="00442ED3">
        <w:rPr>
          <w:rStyle w:val="StyleUnderline"/>
          <w:highlight w:val="cyan"/>
        </w:rPr>
        <w:t>courts</w:t>
      </w:r>
      <w:r w:rsidRPr="009653E0">
        <w:rPr>
          <w:rStyle w:val="StyleUnderline"/>
        </w:rPr>
        <w:t xml:space="preserve"> might do </w:t>
      </w:r>
      <w:r w:rsidRPr="00442ED3">
        <w:rPr>
          <w:rStyle w:val="StyleUnderline"/>
          <w:highlight w:val="cyan"/>
        </w:rPr>
        <w:t>better</w:t>
      </w:r>
      <w:r w:rsidRPr="009653E0">
        <w:rPr>
          <w:rStyle w:val="StyleUnderline"/>
        </w:rPr>
        <w:t xml:space="preserve"> by </w:t>
      </w:r>
      <w:r w:rsidRPr="00442ED3">
        <w:rPr>
          <w:rStyle w:val="Emphasis"/>
          <w:highlight w:val="cyan"/>
        </w:rPr>
        <w:t>exhibit</w:t>
      </w:r>
      <w:r w:rsidRPr="009653E0">
        <w:rPr>
          <w:rStyle w:val="StyleUnderline"/>
        </w:rPr>
        <w:t xml:space="preserve">ing more </w:t>
      </w:r>
      <w:r w:rsidRPr="00442ED3">
        <w:rPr>
          <w:rStyle w:val="StyleUnderline"/>
          <w:highlight w:val="cyan"/>
        </w:rPr>
        <w:t xml:space="preserve">caution before imposing </w:t>
      </w:r>
      <w:r w:rsidRPr="0013008A">
        <w:rPr>
          <w:rStyle w:val="Emphasis"/>
          <w:szCs w:val="24"/>
          <w:highlight w:val="cyan"/>
        </w:rPr>
        <w:t>blanket</w:t>
      </w:r>
      <w:r w:rsidRPr="0013008A">
        <w:rPr>
          <w:rStyle w:val="StyleUnderline"/>
          <w:szCs w:val="24"/>
          <w:highlight w:val="cyan"/>
        </w:rPr>
        <w:t xml:space="preserve"> </w:t>
      </w:r>
      <w:r w:rsidRPr="00442ED3">
        <w:rPr>
          <w:rStyle w:val="StyleUnderline"/>
          <w:highlight w:val="cyan"/>
        </w:rPr>
        <w:t>restrictions</w:t>
      </w:r>
      <w:r w:rsidRPr="009653E0">
        <w:rPr>
          <w:sz w:val="16"/>
        </w:rPr>
        <w:t xml:space="preserve"> - like per se rules - </w:t>
      </w:r>
      <w:r w:rsidRPr="009653E0">
        <w:rPr>
          <w:rStyle w:val="StyleUnderline"/>
        </w:rPr>
        <w:t xml:space="preserve">that go </w:t>
      </w:r>
      <w:r w:rsidRPr="0013008A">
        <w:rPr>
          <w:rStyle w:val="Emphasis"/>
          <w:sz w:val="24"/>
          <w:szCs w:val="26"/>
          <w:highlight w:val="cyan"/>
        </w:rPr>
        <w:t>beyond</w:t>
      </w:r>
      <w:r w:rsidRPr="0013008A">
        <w:rPr>
          <w:rStyle w:val="Emphasis"/>
          <w:sz w:val="24"/>
          <w:szCs w:val="26"/>
        </w:rPr>
        <w:t xml:space="preserve"> the </w:t>
      </w:r>
      <w:r w:rsidRPr="0013008A">
        <w:rPr>
          <w:rStyle w:val="Emphasis"/>
          <w:sz w:val="24"/>
          <w:szCs w:val="26"/>
          <w:highlight w:val="cyan"/>
        </w:rPr>
        <w:t>facts</w:t>
      </w:r>
      <w:r w:rsidRPr="0013008A">
        <w:rPr>
          <w:rStyle w:val="StyleUnderline"/>
          <w:sz w:val="24"/>
          <w:szCs w:val="26"/>
          <w:highlight w:val="cyan"/>
        </w:rPr>
        <w:t xml:space="preserve"> </w:t>
      </w:r>
      <w:r w:rsidRPr="00442ED3">
        <w:rPr>
          <w:rStyle w:val="StyleUnderline"/>
          <w:highlight w:val="cyan"/>
        </w:rPr>
        <w:t xml:space="preserve">of </w:t>
      </w:r>
      <w:r w:rsidRPr="0013008A">
        <w:rPr>
          <w:rStyle w:val="Emphasis"/>
          <w:sz w:val="24"/>
          <w:szCs w:val="26"/>
          <w:highlight w:val="cyan"/>
        </w:rPr>
        <w:t>a case in front of them</w:t>
      </w:r>
      <w:r w:rsidRPr="009653E0">
        <w:rPr>
          <w:sz w:val="16"/>
        </w:rPr>
        <w:t xml:space="preserve">. 213 </w:t>
      </w:r>
      <w:r w:rsidRPr="009653E0">
        <w:rPr>
          <w:rStyle w:val="StyleUnderline"/>
        </w:rPr>
        <w:t>Doing so may alleviate the need to overrule precedent</w:t>
      </w:r>
      <w:r w:rsidRPr="009653E0">
        <w:rPr>
          <w:sz w:val="16"/>
        </w:rPr>
        <w:t xml:space="preserve"> solely </w:t>
      </w:r>
      <w:proofErr w:type="gramStart"/>
      <w:r w:rsidRPr="009653E0">
        <w:rPr>
          <w:rStyle w:val="StyleUnderline"/>
        </w:rPr>
        <w:t>on the basis of</w:t>
      </w:r>
      <w:proofErr w:type="gramEnd"/>
      <w:r w:rsidRPr="009653E0">
        <w:rPr>
          <w:rStyle w:val="StyleUnderline"/>
        </w:rPr>
        <w:t xml:space="preserve"> </w:t>
      </w:r>
      <w:r w:rsidRPr="009653E0">
        <w:rPr>
          <w:rStyle w:val="Emphasis"/>
        </w:rPr>
        <w:t>later</w:t>
      </w:r>
      <w:r w:rsidRPr="009653E0">
        <w:rPr>
          <w:rStyle w:val="StyleUnderline"/>
        </w:rPr>
        <w:t xml:space="preserve"> economic advancements</w:t>
      </w:r>
      <w:r w:rsidRPr="009653E0">
        <w:rPr>
          <w:sz w:val="16"/>
        </w:rPr>
        <w:t xml:space="preserve"> that suggest that a previously illicit practice has some redeeming pro-competitive virtues. Instead, courts will be free to focus more on the substance of various business practices, such as the evils inherent </w:t>
      </w:r>
      <w:proofErr w:type="gramStart"/>
      <w:r w:rsidRPr="009653E0">
        <w:rPr>
          <w:sz w:val="16"/>
        </w:rPr>
        <w:t>in particular contractual</w:t>
      </w:r>
      <w:proofErr w:type="gramEnd"/>
      <w:r w:rsidRPr="009653E0">
        <w:rPr>
          <w:sz w:val="16"/>
        </w:rPr>
        <w:t xml:space="preserve"> arrangements as well as the pro-competitive benefits, if any, that an entity is actually pursuing by engaging in that conduct. In some cases, </w:t>
      </w:r>
      <w:r w:rsidRPr="009653E0">
        <w:rPr>
          <w:rStyle w:val="StyleUnderline"/>
        </w:rPr>
        <w:t>this approach</w:t>
      </w:r>
      <w:r w:rsidRPr="009653E0">
        <w:rPr>
          <w:sz w:val="16"/>
        </w:rPr>
        <w:t xml:space="preserve"> will indeed lead to more complex litigation and associated costs, but it </w:t>
      </w:r>
      <w:r w:rsidRPr="009653E0">
        <w:rPr>
          <w:rStyle w:val="StyleUnderline"/>
        </w:rPr>
        <w:t>is</w:t>
      </w:r>
      <w:r w:rsidRPr="009653E0">
        <w:rPr>
          <w:sz w:val="16"/>
        </w:rPr>
        <w:t xml:space="preserve"> nonetheless </w:t>
      </w:r>
      <w:r w:rsidRPr="00486B0C">
        <w:rPr>
          <w:rStyle w:val="StyleUnderline"/>
        </w:rPr>
        <w:t>preferable</w:t>
      </w:r>
      <w:r w:rsidRPr="009653E0">
        <w:rPr>
          <w:rStyle w:val="StyleUnderline"/>
        </w:rPr>
        <w:t xml:space="preserve"> to a jurisprudence that leads to a </w:t>
      </w:r>
      <w:r w:rsidRPr="009653E0">
        <w:rPr>
          <w:rStyle w:val="Emphasis"/>
        </w:rPr>
        <w:t>cycle</w:t>
      </w:r>
      <w:r w:rsidRPr="009653E0">
        <w:rPr>
          <w:rStyle w:val="StyleUnderline"/>
        </w:rPr>
        <w:t xml:space="preserve"> of </w:t>
      </w:r>
      <w:r w:rsidRPr="009653E0">
        <w:rPr>
          <w:rStyle w:val="Emphasis"/>
        </w:rPr>
        <w:t>rigid rules</w:t>
      </w:r>
      <w:r w:rsidRPr="009653E0">
        <w:rPr>
          <w:rStyle w:val="StyleUnderline"/>
        </w:rPr>
        <w:t xml:space="preserve"> followed by </w:t>
      </w:r>
      <w:r w:rsidRPr="009653E0">
        <w:rPr>
          <w:rStyle w:val="Emphasis"/>
        </w:rPr>
        <w:t>frequent overruling</w:t>
      </w:r>
      <w:r w:rsidRPr="009653E0">
        <w:rPr>
          <w:rStyle w:val="StyleUnderline"/>
        </w:rPr>
        <w:t xml:space="preserve"> leading to a </w:t>
      </w:r>
      <w:r w:rsidRPr="009653E0">
        <w:rPr>
          <w:rStyle w:val="Emphasis"/>
        </w:rPr>
        <w:t>state of legal flux</w:t>
      </w:r>
      <w:r w:rsidRPr="009653E0">
        <w:rPr>
          <w:sz w:val="16"/>
        </w:rPr>
        <w:t>. Importantly, a per se rule - or at least an approach including a bare minimum analysis - should remain appropriate in instances of "hard core" price fixing, bid rigging, or the like, inasmuch as that leaves the government sufficient room to enforce egregious violations without taking the time to re-litigate the anticompetitive nature of the most basic evils proscribed by the antitrust laws. 214</w:t>
      </w:r>
    </w:p>
    <w:p w14:paraId="4D049FFF" w14:textId="77777777" w:rsidR="004C5BA5" w:rsidRPr="008E7061" w:rsidRDefault="004C5BA5" w:rsidP="004C5BA5">
      <w:pPr>
        <w:rPr>
          <w:sz w:val="16"/>
        </w:rPr>
      </w:pPr>
      <w:r w:rsidRPr="008E7061">
        <w:rPr>
          <w:sz w:val="16"/>
        </w:rPr>
        <w:t>B. A Greater Role for the Antitrust Agencies</w:t>
      </w:r>
    </w:p>
    <w:p w14:paraId="457AC7C9" w14:textId="77777777" w:rsidR="004C5BA5" w:rsidRPr="008E7061" w:rsidRDefault="004C5BA5" w:rsidP="004C5BA5">
      <w:pPr>
        <w:rPr>
          <w:sz w:val="16"/>
        </w:rPr>
      </w:pPr>
      <w:r w:rsidRPr="008E7061">
        <w:rPr>
          <w:rStyle w:val="Emphasis"/>
        </w:rPr>
        <w:t>A</w:t>
      </w:r>
      <w:r w:rsidRPr="008E7061">
        <w:rPr>
          <w:sz w:val="16"/>
        </w:rPr>
        <w:t xml:space="preserve">nother </w:t>
      </w:r>
      <w:r w:rsidRPr="008E7061">
        <w:rPr>
          <w:rStyle w:val="StyleUnderline"/>
        </w:rPr>
        <w:t>innovation that courts can utilize</w:t>
      </w:r>
      <w:r w:rsidRPr="008E7061">
        <w:rPr>
          <w:sz w:val="16"/>
        </w:rPr>
        <w:t xml:space="preserve"> in order </w:t>
      </w:r>
      <w:r w:rsidRPr="008E7061">
        <w:rPr>
          <w:rStyle w:val="StyleUnderline"/>
        </w:rPr>
        <w:t xml:space="preserve">to </w:t>
      </w:r>
      <w:r w:rsidRPr="008E7061">
        <w:rPr>
          <w:rStyle w:val="Emphasis"/>
        </w:rPr>
        <w:t>assure stability</w:t>
      </w:r>
      <w:r w:rsidRPr="008E7061">
        <w:rPr>
          <w:rStyle w:val="StyleUnderline"/>
        </w:rPr>
        <w:t xml:space="preserve"> in the </w:t>
      </w:r>
      <w:r w:rsidRPr="008E7061">
        <w:rPr>
          <w:rStyle w:val="Emphasis"/>
        </w:rPr>
        <w:t>development</w:t>
      </w:r>
      <w:r w:rsidRPr="008E7061">
        <w:rPr>
          <w:rStyle w:val="StyleUnderline"/>
        </w:rPr>
        <w:t xml:space="preserve"> of antitrust law is greater emphasis on the opinions of antitrust enforcement agencies. Most, if not all, of the major antitrust doctrines are still developed by the courts</w:t>
      </w:r>
      <w:r w:rsidRPr="008E7061">
        <w:rPr>
          <w:sz w:val="16"/>
        </w:rPr>
        <w:t xml:space="preserve">. Thus, stare decisis should remain an important constraint on rapidly changing rules of law. That said, the Supreme Court does, and should, play a continuing role in refining antitrust doctrine to make sure that competition policy serves its goals in the twenty-first century and beyond. However, </w:t>
      </w:r>
      <w:r w:rsidRPr="008E7061">
        <w:rPr>
          <w:rStyle w:val="StyleUnderline"/>
        </w:rPr>
        <w:t xml:space="preserve">the Supreme Court does not have to act </w:t>
      </w:r>
      <w:r w:rsidRPr="008E7061">
        <w:rPr>
          <w:rStyle w:val="Emphasis"/>
        </w:rPr>
        <w:t>alone</w:t>
      </w:r>
      <w:r w:rsidRPr="008E7061">
        <w:rPr>
          <w:rStyle w:val="StyleUnderline"/>
        </w:rPr>
        <w:t xml:space="preserve">. Both the </w:t>
      </w:r>
      <w:r w:rsidRPr="00442ED3">
        <w:rPr>
          <w:rStyle w:val="StyleUnderline"/>
          <w:highlight w:val="cyan"/>
        </w:rPr>
        <w:t>DOJ and</w:t>
      </w:r>
      <w:r w:rsidRPr="008E7061">
        <w:rPr>
          <w:rStyle w:val="StyleUnderline"/>
        </w:rPr>
        <w:t xml:space="preserve"> the </w:t>
      </w:r>
      <w:r w:rsidRPr="00442ED3">
        <w:rPr>
          <w:rStyle w:val="StyleUnderline"/>
          <w:highlight w:val="cyan"/>
        </w:rPr>
        <w:t xml:space="preserve">FTC are </w:t>
      </w:r>
      <w:r w:rsidRPr="00442ED3">
        <w:rPr>
          <w:rStyle w:val="Emphasis"/>
          <w:highlight w:val="cyan"/>
        </w:rPr>
        <w:t>active</w:t>
      </w:r>
      <w:r w:rsidRPr="008E7061">
        <w:rPr>
          <w:rStyle w:val="StyleUnderline"/>
        </w:rPr>
        <w:t xml:space="preserve"> in </w:t>
      </w:r>
      <w:r w:rsidRPr="00442ED3">
        <w:rPr>
          <w:rStyle w:val="Emphasis"/>
          <w:highlight w:val="cyan"/>
        </w:rPr>
        <w:t>disseminating</w:t>
      </w:r>
      <w:r w:rsidRPr="008E7061">
        <w:rPr>
          <w:rStyle w:val="Emphasis"/>
        </w:rPr>
        <w:t xml:space="preserve"> research and </w:t>
      </w:r>
      <w:r w:rsidRPr="00442ED3">
        <w:rPr>
          <w:rStyle w:val="Emphasis"/>
          <w:highlight w:val="cyan"/>
        </w:rPr>
        <w:t>opinions</w:t>
      </w:r>
      <w:r w:rsidRPr="00442ED3">
        <w:rPr>
          <w:rStyle w:val="StyleUnderline"/>
          <w:highlight w:val="cyan"/>
        </w:rPr>
        <w:t xml:space="preserve"> about </w:t>
      </w:r>
      <w:r w:rsidRPr="00442ED3">
        <w:rPr>
          <w:rStyle w:val="Emphasis"/>
          <w:highlight w:val="cyan"/>
        </w:rPr>
        <w:t>how</w:t>
      </w:r>
      <w:r w:rsidRPr="00442ED3">
        <w:rPr>
          <w:rStyle w:val="StyleUnderline"/>
          <w:highlight w:val="cyan"/>
        </w:rPr>
        <w:t xml:space="preserve"> antitrust</w:t>
      </w:r>
      <w:r w:rsidRPr="008E7061">
        <w:rPr>
          <w:rStyle w:val="StyleUnderline"/>
        </w:rPr>
        <w:t xml:space="preserve"> laws are and </w:t>
      </w:r>
      <w:r w:rsidRPr="00442ED3">
        <w:rPr>
          <w:rStyle w:val="Emphasis"/>
          <w:highlight w:val="cyan"/>
        </w:rPr>
        <w:t>ought</w:t>
      </w:r>
      <w:r w:rsidRPr="008E7061">
        <w:rPr>
          <w:rStyle w:val="StyleUnderline"/>
        </w:rPr>
        <w:t xml:space="preserve"> to </w:t>
      </w:r>
      <w:r w:rsidRPr="00442ED3">
        <w:rPr>
          <w:rStyle w:val="StyleUnderline"/>
          <w:highlight w:val="cyan"/>
        </w:rPr>
        <w:t>be enforced</w:t>
      </w:r>
      <w:r w:rsidRPr="008E7061">
        <w:rPr>
          <w:sz w:val="16"/>
        </w:rPr>
        <w:t xml:space="preserve">. Moreover, </w:t>
      </w:r>
      <w:r w:rsidRPr="008E7061">
        <w:rPr>
          <w:rStyle w:val="StyleUnderline"/>
        </w:rPr>
        <w:t xml:space="preserve">both agencies </w:t>
      </w:r>
      <w:proofErr w:type="gramStart"/>
      <w:r w:rsidRPr="008E7061">
        <w:rPr>
          <w:rStyle w:val="StyleUnderline"/>
        </w:rPr>
        <w:t>make an effort</w:t>
      </w:r>
      <w:proofErr w:type="gramEnd"/>
      <w:r w:rsidRPr="008E7061">
        <w:rPr>
          <w:rStyle w:val="StyleUnderline"/>
        </w:rPr>
        <w:t xml:space="preserve"> to ensure that their opinions and data are </w:t>
      </w:r>
      <w:proofErr w:type="spellStart"/>
      <w:r w:rsidRPr="008E7061">
        <w:rPr>
          <w:rStyle w:val="StyleUnderline"/>
        </w:rPr>
        <w:t>publically</w:t>
      </w:r>
      <w:proofErr w:type="spellEnd"/>
      <w:r w:rsidRPr="008E7061">
        <w:rPr>
          <w:rStyle w:val="StyleUnderline"/>
        </w:rPr>
        <w:t xml:space="preserve"> available</w:t>
      </w:r>
      <w:r w:rsidRPr="008E7061">
        <w:rPr>
          <w:sz w:val="16"/>
        </w:rPr>
        <w:t xml:space="preserve">. Thus, </w:t>
      </w:r>
      <w:r w:rsidRPr="008E7061">
        <w:rPr>
          <w:rStyle w:val="StyleUnderline"/>
        </w:rPr>
        <w:t xml:space="preserve">it is </w:t>
      </w:r>
      <w:r w:rsidRPr="008E7061">
        <w:rPr>
          <w:rStyle w:val="Emphasis"/>
        </w:rPr>
        <w:t>appropriate</w:t>
      </w:r>
      <w:r w:rsidRPr="008E7061">
        <w:rPr>
          <w:rStyle w:val="StyleUnderline"/>
        </w:rPr>
        <w:t xml:space="preserve"> that the </w:t>
      </w:r>
      <w:r w:rsidRPr="00442ED3">
        <w:rPr>
          <w:rStyle w:val="StyleUnderline"/>
          <w:highlight w:val="cyan"/>
        </w:rPr>
        <w:t>Court</w:t>
      </w:r>
      <w:r w:rsidRPr="008E7061">
        <w:rPr>
          <w:rStyle w:val="StyleUnderline"/>
        </w:rPr>
        <w:t xml:space="preserve"> often </w:t>
      </w:r>
      <w:r w:rsidRPr="00442ED3">
        <w:rPr>
          <w:rStyle w:val="Emphasis"/>
          <w:highlight w:val="cyan"/>
        </w:rPr>
        <w:t>takes note</w:t>
      </w:r>
      <w:r w:rsidRPr="00442ED3">
        <w:rPr>
          <w:rStyle w:val="StyleUnderline"/>
          <w:highlight w:val="cyan"/>
        </w:rPr>
        <w:t xml:space="preserve"> of</w:t>
      </w:r>
      <w:r w:rsidRPr="008E7061">
        <w:rPr>
          <w:rStyle w:val="StyleUnderline"/>
        </w:rPr>
        <w:t xml:space="preserve"> the antitrust </w:t>
      </w:r>
      <w:r w:rsidRPr="00442ED3">
        <w:rPr>
          <w:rStyle w:val="StyleUnderline"/>
          <w:highlight w:val="cyan"/>
        </w:rPr>
        <w:t xml:space="preserve">agencies' </w:t>
      </w:r>
      <w:r w:rsidRPr="00442ED3">
        <w:rPr>
          <w:rStyle w:val="Emphasis"/>
          <w:highlight w:val="cyan"/>
        </w:rPr>
        <w:t>views</w:t>
      </w:r>
      <w:r w:rsidRPr="008E7061">
        <w:rPr>
          <w:rStyle w:val="StyleUnderline"/>
        </w:rPr>
        <w:t xml:space="preserve"> in deciding cases, and it would be </w:t>
      </w:r>
      <w:r w:rsidRPr="008E7061">
        <w:rPr>
          <w:rStyle w:val="Emphasis"/>
        </w:rPr>
        <w:t>beneficial</w:t>
      </w:r>
      <w:r w:rsidRPr="008E7061">
        <w:rPr>
          <w:rStyle w:val="StyleUnderline"/>
        </w:rPr>
        <w:t xml:space="preserve"> for that </w:t>
      </w:r>
      <w:r w:rsidRPr="008E7061">
        <w:rPr>
          <w:rStyle w:val="Emphasis"/>
        </w:rPr>
        <w:t>interplay</w:t>
      </w:r>
      <w:r w:rsidRPr="008E7061">
        <w:rPr>
          <w:rStyle w:val="StyleUnderline"/>
        </w:rPr>
        <w:t xml:space="preserve"> to continue</w:t>
      </w:r>
      <w:r w:rsidRPr="008E7061">
        <w:rPr>
          <w:sz w:val="16"/>
        </w:rPr>
        <w:t>. 215</w:t>
      </w:r>
    </w:p>
    <w:p w14:paraId="124F552C" w14:textId="77777777" w:rsidR="004C5BA5" w:rsidRPr="008E7061" w:rsidRDefault="004C5BA5" w:rsidP="004C5BA5">
      <w:pPr>
        <w:rPr>
          <w:sz w:val="16"/>
        </w:rPr>
      </w:pPr>
      <w:r w:rsidRPr="008E7061">
        <w:rPr>
          <w:rStyle w:val="StyleUnderline"/>
        </w:rPr>
        <w:t xml:space="preserve">Taking the antitrust agencies' views </w:t>
      </w:r>
      <w:r w:rsidRPr="008E7061">
        <w:rPr>
          <w:rStyle w:val="Emphasis"/>
        </w:rPr>
        <w:t>into account</w:t>
      </w:r>
      <w:r w:rsidRPr="008E7061">
        <w:rPr>
          <w:rStyle w:val="StyleUnderline"/>
        </w:rPr>
        <w:t xml:space="preserve"> in deciding antitrust cases - </w:t>
      </w:r>
      <w:r w:rsidRPr="008E7061">
        <w:rPr>
          <w:rStyle w:val="Emphasis"/>
        </w:rPr>
        <w:t>especially</w:t>
      </w:r>
      <w:r w:rsidRPr="008E7061">
        <w:rPr>
          <w:rStyle w:val="StyleUnderline"/>
        </w:rPr>
        <w:t xml:space="preserve"> in matters where the Court </w:t>
      </w:r>
      <w:r w:rsidRPr="008E7061">
        <w:rPr>
          <w:rStyle w:val="Emphasis"/>
        </w:rPr>
        <w:t>overrules</w:t>
      </w:r>
      <w:r w:rsidRPr="008E7061">
        <w:rPr>
          <w:rStyle w:val="StyleUnderline"/>
        </w:rPr>
        <w:t xml:space="preserve"> precedent - may help </w:t>
      </w:r>
      <w:r w:rsidRPr="008E7061">
        <w:rPr>
          <w:rStyle w:val="Emphasis"/>
        </w:rPr>
        <w:t>alleviate many of the problems</w:t>
      </w:r>
      <w:r w:rsidRPr="008E7061">
        <w:rPr>
          <w:rStyle w:val="StyleUnderline"/>
        </w:rPr>
        <w:t xml:space="preserve"> that arise when </w:t>
      </w:r>
      <w:r w:rsidRPr="008E7061">
        <w:rPr>
          <w:rStyle w:val="Emphasis"/>
        </w:rPr>
        <w:t>stare decisis</w:t>
      </w:r>
      <w:r w:rsidRPr="008E7061">
        <w:rPr>
          <w:rStyle w:val="StyleUnderline"/>
        </w:rPr>
        <w:t xml:space="preserve"> is ignored. For example, </w:t>
      </w:r>
      <w:r w:rsidRPr="008E7061">
        <w:rPr>
          <w:rStyle w:val="Emphasis"/>
        </w:rPr>
        <w:t>reliance concerns</w:t>
      </w:r>
      <w:r w:rsidRPr="008E7061">
        <w:rPr>
          <w:rStyle w:val="StyleUnderline"/>
        </w:rPr>
        <w:t xml:space="preserve"> underlying stare decisis might be </w:t>
      </w:r>
      <w:r w:rsidRPr="008E7061">
        <w:rPr>
          <w:rStyle w:val="Emphasis"/>
        </w:rPr>
        <w:t>alleviated</w:t>
      </w:r>
      <w:r w:rsidRPr="008E7061">
        <w:rPr>
          <w:rStyle w:val="StyleUnderline"/>
        </w:rPr>
        <w:t xml:space="preserve"> if the Court overrules a case </w:t>
      </w:r>
      <w:r w:rsidRPr="008E7061">
        <w:rPr>
          <w:rStyle w:val="Emphasis"/>
        </w:rPr>
        <w:t>in accordance</w:t>
      </w:r>
      <w:r w:rsidRPr="008E7061">
        <w:rPr>
          <w:rStyle w:val="StyleUnderline"/>
        </w:rPr>
        <w:t xml:space="preserve"> with the </w:t>
      </w:r>
      <w:r w:rsidRPr="008E7061">
        <w:rPr>
          <w:rStyle w:val="Emphasis"/>
        </w:rPr>
        <w:t>public opinion</w:t>
      </w:r>
      <w:r w:rsidRPr="008E7061">
        <w:rPr>
          <w:rStyle w:val="StyleUnderline"/>
        </w:rPr>
        <w:t xml:space="preserve"> of antitrust agencies. In such a case, </w:t>
      </w:r>
      <w:r w:rsidRPr="00442ED3">
        <w:rPr>
          <w:rStyle w:val="StyleUnderline"/>
          <w:highlight w:val="cyan"/>
        </w:rPr>
        <w:t>those with</w:t>
      </w:r>
      <w:r w:rsidRPr="008E7061">
        <w:rPr>
          <w:rStyle w:val="StyleUnderline"/>
        </w:rPr>
        <w:t xml:space="preserve"> an </w:t>
      </w:r>
      <w:r w:rsidRPr="00442ED3">
        <w:rPr>
          <w:rStyle w:val="StyleUnderline"/>
          <w:highlight w:val="cyan"/>
        </w:rPr>
        <w:t>interest in antitrust</w:t>
      </w:r>
      <w:r w:rsidRPr="008E7061">
        <w:rPr>
          <w:rStyle w:val="StyleUnderline"/>
        </w:rPr>
        <w:t xml:space="preserve"> matters </w:t>
      </w:r>
      <w:r w:rsidRPr="00442ED3">
        <w:rPr>
          <w:rStyle w:val="StyleUnderline"/>
          <w:highlight w:val="cyan"/>
        </w:rPr>
        <w:t>would</w:t>
      </w:r>
      <w:r w:rsidRPr="008E7061">
        <w:rPr>
          <w:rStyle w:val="StyleUnderline"/>
        </w:rPr>
        <w:t xml:space="preserve"> </w:t>
      </w:r>
      <w:r w:rsidRPr="00F65247">
        <w:rPr>
          <w:rStyle w:val="Emphasis"/>
          <w:sz w:val="24"/>
          <w:szCs w:val="26"/>
        </w:rPr>
        <w:t xml:space="preserve">already </w:t>
      </w:r>
      <w:r w:rsidRPr="00F65247">
        <w:rPr>
          <w:rStyle w:val="Emphasis"/>
          <w:sz w:val="24"/>
          <w:szCs w:val="26"/>
          <w:highlight w:val="cyan"/>
        </w:rPr>
        <w:t>be</w:t>
      </w:r>
      <w:r w:rsidRPr="00F65247">
        <w:rPr>
          <w:rStyle w:val="Emphasis"/>
          <w:sz w:val="24"/>
          <w:szCs w:val="26"/>
        </w:rPr>
        <w:t xml:space="preserve"> </w:t>
      </w:r>
      <w:proofErr w:type="spellStart"/>
      <w:r w:rsidRPr="00F65247">
        <w:rPr>
          <w:rStyle w:val="Emphasis"/>
          <w:sz w:val="24"/>
          <w:szCs w:val="26"/>
        </w:rPr>
        <w:t>publically</w:t>
      </w:r>
      <w:proofErr w:type="spellEnd"/>
      <w:r w:rsidRPr="00F65247">
        <w:rPr>
          <w:rStyle w:val="Emphasis"/>
          <w:sz w:val="24"/>
          <w:szCs w:val="26"/>
        </w:rPr>
        <w:t xml:space="preserve"> </w:t>
      </w:r>
      <w:r w:rsidRPr="00F65247">
        <w:rPr>
          <w:rStyle w:val="Emphasis"/>
          <w:sz w:val="24"/>
          <w:szCs w:val="26"/>
          <w:highlight w:val="cyan"/>
        </w:rPr>
        <w:t>warned</w:t>
      </w:r>
      <w:r w:rsidRPr="00F65247">
        <w:rPr>
          <w:rStyle w:val="StyleUnderline"/>
          <w:sz w:val="24"/>
          <w:szCs w:val="26"/>
          <w:highlight w:val="cyan"/>
        </w:rPr>
        <w:t xml:space="preserve"> </w:t>
      </w:r>
      <w:r w:rsidRPr="00442ED3">
        <w:rPr>
          <w:rStyle w:val="StyleUnderline"/>
          <w:highlight w:val="cyan"/>
        </w:rPr>
        <w:t xml:space="preserve">against </w:t>
      </w:r>
      <w:r w:rsidRPr="00442ED3">
        <w:rPr>
          <w:rStyle w:val="Emphasis"/>
          <w:highlight w:val="cyan"/>
        </w:rPr>
        <w:t>over-reliance</w:t>
      </w:r>
      <w:r w:rsidRPr="00442ED3">
        <w:rPr>
          <w:rStyle w:val="StyleUnderline"/>
          <w:highlight w:val="cyan"/>
        </w:rPr>
        <w:t xml:space="preserve"> on</w:t>
      </w:r>
      <w:r w:rsidRPr="008E7061">
        <w:rPr>
          <w:rStyle w:val="StyleUnderline"/>
        </w:rPr>
        <w:t xml:space="preserve"> an </w:t>
      </w:r>
      <w:r w:rsidRPr="00442ED3">
        <w:rPr>
          <w:rStyle w:val="StyleUnderline"/>
          <w:highlight w:val="cyan"/>
        </w:rPr>
        <w:t>established</w:t>
      </w:r>
      <w:r w:rsidRPr="008E7061">
        <w:rPr>
          <w:rStyle w:val="StyleUnderline"/>
        </w:rPr>
        <w:t xml:space="preserve"> rule of </w:t>
      </w:r>
      <w:r w:rsidRPr="00442ED3">
        <w:rPr>
          <w:rStyle w:val="StyleUnderline"/>
          <w:highlight w:val="cyan"/>
        </w:rPr>
        <w:t>law</w:t>
      </w:r>
      <w:r w:rsidRPr="008E7061">
        <w:rPr>
          <w:sz w:val="16"/>
        </w:rPr>
        <w:t xml:space="preserve">. Additionally, </w:t>
      </w:r>
      <w:r w:rsidRPr="008E7061">
        <w:rPr>
          <w:rStyle w:val="StyleUnderline"/>
        </w:rPr>
        <w:t xml:space="preserve">the </w:t>
      </w:r>
      <w:r w:rsidRPr="008E7061">
        <w:rPr>
          <w:rStyle w:val="Emphasis"/>
        </w:rPr>
        <w:t>public work</w:t>
      </w:r>
      <w:r w:rsidRPr="008E7061">
        <w:rPr>
          <w:rStyle w:val="StyleUnderline"/>
        </w:rPr>
        <w:t xml:space="preserve"> of antitrust agencies in reaching their conclusions may </w:t>
      </w:r>
      <w:r w:rsidRPr="008E7061">
        <w:rPr>
          <w:rStyle w:val="Emphasis"/>
        </w:rPr>
        <w:t>simplify</w:t>
      </w:r>
      <w:r w:rsidRPr="008E7061">
        <w:rPr>
          <w:rStyle w:val="StyleUnderline"/>
        </w:rPr>
        <w:t xml:space="preserve"> the case by allowing the parties to </w:t>
      </w:r>
      <w:r w:rsidRPr="008E7061">
        <w:rPr>
          <w:rStyle w:val="Emphasis"/>
        </w:rPr>
        <w:t>focus</w:t>
      </w:r>
      <w:r w:rsidRPr="008E7061">
        <w:rPr>
          <w:rStyle w:val="StyleUnderline"/>
        </w:rPr>
        <w:t xml:space="preserve"> their analysis on the issues as presented by the antitrust agencies</w:t>
      </w:r>
      <w:r w:rsidRPr="008E7061">
        <w:rPr>
          <w:sz w:val="16"/>
        </w:rPr>
        <w:t>.</w:t>
      </w:r>
    </w:p>
    <w:p w14:paraId="088322B9" w14:textId="77777777" w:rsidR="004C5BA5" w:rsidRDefault="004C5BA5" w:rsidP="004C5BA5">
      <w:pPr>
        <w:rPr>
          <w:sz w:val="16"/>
        </w:rPr>
      </w:pPr>
      <w:r w:rsidRPr="008E7061">
        <w:rPr>
          <w:rStyle w:val="StyleUnderline"/>
        </w:rPr>
        <w:t xml:space="preserve">For instance, in </w:t>
      </w:r>
      <w:r w:rsidRPr="008E7061">
        <w:rPr>
          <w:rStyle w:val="Emphasis"/>
        </w:rPr>
        <w:t>Illinois Tool</w:t>
      </w:r>
      <w:r w:rsidRPr="008E7061">
        <w:rPr>
          <w:sz w:val="16"/>
        </w:rPr>
        <w:t xml:space="preserve">, the fact </w:t>
      </w:r>
      <w:r w:rsidRPr="008E7061">
        <w:rPr>
          <w:rStyle w:val="StyleUnderline"/>
        </w:rPr>
        <w:t>that</w:t>
      </w:r>
      <w:r w:rsidRPr="008E7061">
        <w:rPr>
          <w:sz w:val="16"/>
        </w:rPr>
        <w:t xml:space="preserve"> the </w:t>
      </w:r>
      <w:r w:rsidRPr="008E7061">
        <w:rPr>
          <w:rStyle w:val="StyleUnderline"/>
        </w:rPr>
        <w:t>DOJ and</w:t>
      </w:r>
      <w:r w:rsidRPr="008E7061">
        <w:rPr>
          <w:sz w:val="16"/>
        </w:rPr>
        <w:t xml:space="preserve"> the </w:t>
      </w:r>
      <w:r w:rsidRPr="008E7061">
        <w:rPr>
          <w:rStyle w:val="StyleUnderline"/>
        </w:rPr>
        <w:t xml:space="preserve">FTC had </w:t>
      </w:r>
      <w:proofErr w:type="spellStart"/>
      <w:r w:rsidRPr="008E7061">
        <w:rPr>
          <w:rStyle w:val="Emphasis"/>
        </w:rPr>
        <w:t>publically</w:t>
      </w:r>
      <w:proofErr w:type="spellEnd"/>
      <w:r w:rsidRPr="008E7061">
        <w:rPr>
          <w:rStyle w:val="StyleUnderline"/>
        </w:rPr>
        <w:t xml:space="preserve"> </w:t>
      </w:r>
      <w:proofErr w:type="gramStart"/>
      <w:r w:rsidRPr="008E7061">
        <w:rPr>
          <w:rStyle w:val="StyleUnderline"/>
        </w:rPr>
        <w:t>come to the conclusion</w:t>
      </w:r>
      <w:proofErr w:type="gramEnd"/>
      <w:r w:rsidRPr="008E7061">
        <w:rPr>
          <w:rStyle w:val="StyleUnderline"/>
        </w:rPr>
        <w:t xml:space="preserve"> that patents should not automatically confer market power properly </w:t>
      </w:r>
      <w:r w:rsidRPr="008E7061">
        <w:rPr>
          <w:rStyle w:val="Emphasis"/>
        </w:rPr>
        <w:t>alleviated some of the concerns that the Court would normally face</w:t>
      </w:r>
      <w:r w:rsidRPr="008E7061">
        <w:rPr>
          <w:rStyle w:val="StyleUnderline"/>
        </w:rPr>
        <w:t xml:space="preserve"> in overruling precedent</w:t>
      </w:r>
      <w:r w:rsidRPr="008E7061">
        <w:rPr>
          <w:sz w:val="16"/>
        </w:rPr>
        <w:t xml:space="preserve">. The Court stated that it found the common position of both the DOJ and the FTC convincing on the question of patents and that it mattered that the DOJ and FTC had both publicized this information in materials on their websites. 216 As such, </w:t>
      </w:r>
      <w:r w:rsidRPr="008E7061">
        <w:rPr>
          <w:rStyle w:val="StyleUnderline"/>
        </w:rPr>
        <w:t xml:space="preserve">there were </w:t>
      </w:r>
      <w:r w:rsidRPr="008E7061">
        <w:rPr>
          <w:rStyle w:val="Emphasis"/>
        </w:rPr>
        <w:t>already</w:t>
      </w:r>
      <w:r w:rsidRPr="008E7061">
        <w:rPr>
          <w:rStyle w:val="StyleUnderline"/>
        </w:rPr>
        <w:t xml:space="preserve"> public </w:t>
      </w:r>
      <w:r w:rsidRPr="008E7061">
        <w:rPr>
          <w:rStyle w:val="Emphasis"/>
        </w:rPr>
        <w:t>signals</w:t>
      </w:r>
      <w:r w:rsidRPr="008E7061">
        <w:rPr>
          <w:rStyle w:val="StyleUnderline"/>
        </w:rPr>
        <w:t xml:space="preserve"> that patent cases might be treated differently and that reliance interests had </w:t>
      </w:r>
      <w:r w:rsidRPr="008E7061">
        <w:rPr>
          <w:rStyle w:val="Emphasis"/>
        </w:rPr>
        <w:t>less significance</w:t>
      </w:r>
      <w:r w:rsidRPr="008E7061">
        <w:rPr>
          <w:sz w:val="16"/>
        </w:rPr>
        <w:t>. Moreover, allowing private plaintiffs to rely on legal assumptions that antitrust agencies have abandoned is arguably unfair inasmuch as part of the goal of private suits is to supplement the agencies' enforcement of uniform and consistent competition policy. 217</w:t>
      </w:r>
    </w:p>
    <w:p w14:paraId="29D7CD5A" w14:textId="77777777" w:rsidR="004C5BA5" w:rsidRPr="00BD0341" w:rsidRDefault="004C5BA5" w:rsidP="004C5BA5">
      <w:pPr>
        <w:rPr>
          <w:rStyle w:val="StyleUnderline"/>
        </w:rPr>
      </w:pPr>
      <w:r w:rsidRPr="009653E0">
        <w:rPr>
          <w:sz w:val="16"/>
        </w:rPr>
        <w:t xml:space="preserve">C. </w:t>
      </w:r>
      <w:r w:rsidRPr="00442ED3">
        <w:rPr>
          <w:rStyle w:val="StyleUnderline"/>
          <w:highlight w:val="cyan"/>
        </w:rPr>
        <w:t>Using</w:t>
      </w:r>
      <w:r w:rsidRPr="00BD0341">
        <w:rPr>
          <w:rStyle w:val="StyleUnderline"/>
        </w:rPr>
        <w:t xml:space="preserve"> the </w:t>
      </w:r>
      <w:r w:rsidRPr="00442ED3">
        <w:rPr>
          <w:rStyle w:val="Emphasis"/>
          <w:highlight w:val="cyan"/>
        </w:rPr>
        <w:t>Facts</w:t>
      </w:r>
      <w:r w:rsidRPr="00442ED3">
        <w:rPr>
          <w:rStyle w:val="StyleUnderline"/>
          <w:highlight w:val="cyan"/>
        </w:rPr>
        <w:t xml:space="preserve"> to </w:t>
      </w:r>
      <w:r w:rsidRPr="00442ED3">
        <w:rPr>
          <w:rStyle w:val="Emphasis"/>
          <w:highlight w:val="cyan"/>
        </w:rPr>
        <w:t>Anchor</w:t>
      </w:r>
      <w:r w:rsidRPr="00BD0341">
        <w:rPr>
          <w:rStyle w:val="StyleUnderline"/>
        </w:rPr>
        <w:t xml:space="preserve"> the Common Law</w:t>
      </w:r>
    </w:p>
    <w:p w14:paraId="56EDCDBC" w14:textId="77777777" w:rsidR="004C5BA5" w:rsidRPr="009653E0" w:rsidRDefault="004C5BA5" w:rsidP="004C5BA5">
      <w:pPr>
        <w:rPr>
          <w:sz w:val="16"/>
        </w:rPr>
      </w:pPr>
      <w:r w:rsidRPr="009653E0">
        <w:rPr>
          <w:sz w:val="16"/>
        </w:rPr>
        <w:t xml:space="preserve">Finally, </w:t>
      </w:r>
      <w:r w:rsidRPr="00BD0341">
        <w:rPr>
          <w:rStyle w:val="StyleUnderline"/>
        </w:rPr>
        <w:t xml:space="preserve">courts can </w:t>
      </w:r>
      <w:r w:rsidRPr="00BD0341">
        <w:rPr>
          <w:rStyle w:val="Emphasis"/>
        </w:rPr>
        <w:t>enhance</w:t>
      </w:r>
      <w:r w:rsidRPr="00BD0341">
        <w:rPr>
          <w:rStyle w:val="StyleUnderline"/>
        </w:rPr>
        <w:t xml:space="preserve"> the </w:t>
      </w:r>
      <w:r w:rsidRPr="00BD0341">
        <w:rPr>
          <w:rStyle w:val="Emphasis"/>
        </w:rPr>
        <w:t>continuity</w:t>
      </w:r>
      <w:r w:rsidRPr="00BD0341">
        <w:rPr>
          <w:rStyle w:val="StyleUnderline"/>
        </w:rPr>
        <w:t xml:space="preserve"> of </w:t>
      </w:r>
      <w:r w:rsidRPr="00442ED3">
        <w:rPr>
          <w:rStyle w:val="StyleUnderline"/>
          <w:highlight w:val="cyan"/>
        </w:rPr>
        <w:t>antitrust</w:t>
      </w:r>
      <w:r w:rsidRPr="00BD0341">
        <w:rPr>
          <w:rStyle w:val="StyleUnderline"/>
        </w:rPr>
        <w:t xml:space="preserve"> law </w:t>
      </w:r>
      <w:r w:rsidRPr="00442ED3">
        <w:rPr>
          <w:rStyle w:val="StyleUnderline"/>
          <w:highlight w:val="cyan"/>
        </w:rPr>
        <w:t>by</w:t>
      </w:r>
      <w:r w:rsidRPr="00BD0341">
        <w:rPr>
          <w:rStyle w:val="StyleUnderline"/>
        </w:rPr>
        <w:t xml:space="preserve"> engaging in </w:t>
      </w:r>
      <w:r w:rsidRPr="00442ED3">
        <w:rPr>
          <w:rStyle w:val="StyleUnderline"/>
          <w:highlight w:val="cyan"/>
        </w:rPr>
        <w:t xml:space="preserve">analysis that </w:t>
      </w:r>
      <w:r w:rsidRPr="00442ED3">
        <w:rPr>
          <w:rStyle w:val="Emphasis"/>
          <w:highlight w:val="cyan"/>
        </w:rPr>
        <w:t>focuses</w:t>
      </w:r>
      <w:r w:rsidRPr="00442ED3">
        <w:rPr>
          <w:rStyle w:val="StyleUnderline"/>
          <w:highlight w:val="cyan"/>
        </w:rPr>
        <w:t xml:space="preserve"> on</w:t>
      </w:r>
      <w:r w:rsidRPr="00BD0341">
        <w:rPr>
          <w:rStyle w:val="StyleUnderline"/>
        </w:rPr>
        <w:t xml:space="preserve"> the </w:t>
      </w:r>
      <w:r w:rsidRPr="00442ED3">
        <w:rPr>
          <w:rStyle w:val="Emphasis"/>
          <w:highlight w:val="cyan"/>
        </w:rPr>
        <w:t>actual conduct</w:t>
      </w:r>
      <w:r w:rsidRPr="00BD0341">
        <w:rPr>
          <w:rStyle w:val="StyleUnderline"/>
        </w:rPr>
        <w:t xml:space="preserve"> in question </w:t>
      </w:r>
      <w:r w:rsidRPr="00442ED3">
        <w:rPr>
          <w:rStyle w:val="StyleUnderline"/>
          <w:highlight w:val="cyan"/>
        </w:rPr>
        <w:t>rather than</w:t>
      </w:r>
      <w:r w:rsidRPr="00BD0341">
        <w:rPr>
          <w:rStyle w:val="StyleUnderline"/>
        </w:rPr>
        <w:t xml:space="preserve"> on </w:t>
      </w:r>
      <w:r w:rsidRPr="00BD0341">
        <w:rPr>
          <w:rStyle w:val="Emphasis"/>
        </w:rPr>
        <w:t>potential</w:t>
      </w:r>
      <w:r w:rsidRPr="00BD0341">
        <w:rPr>
          <w:rStyle w:val="StyleUnderline"/>
        </w:rPr>
        <w:t xml:space="preserve"> or </w:t>
      </w:r>
      <w:r w:rsidRPr="00442ED3">
        <w:rPr>
          <w:rStyle w:val="Emphasis"/>
          <w:highlight w:val="cyan"/>
        </w:rPr>
        <w:t>theoretical</w:t>
      </w:r>
      <w:r w:rsidRPr="00BD0341">
        <w:rPr>
          <w:rStyle w:val="StyleUnderline"/>
        </w:rPr>
        <w:t xml:space="preserve"> economic aspects of conduct</w:t>
      </w:r>
      <w:r w:rsidRPr="009653E0">
        <w:rPr>
          <w:sz w:val="16"/>
        </w:rPr>
        <w:t xml:space="preserve">. 218 </w:t>
      </w:r>
      <w:r w:rsidRPr="00BD0341">
        <w:rPr>
          <w:rStyle w:val="StyleUnderline"/>
        </w:rPr>
        <w:t xml:space="preserve">For instance, in determining whether a particular economic arrangement is in restraint of trade, the court should focus on the </w:t>
      </w:r>
      <w:r w:rsidRPr="00BD0341">
        <w:rPr>
          <w:rStyle w:val="Emphasis"/>
        </w:rPr>
        <w:t>actual</w:t>
      </w:r>
      <w:r w:rsidRPr="00BD0341">
        <w:rPr>
          <w:rStyle w:val="StyleUnderline"/>
        </w:rPr>
        <w:t xml:space="preserve"> motivations and results of the economic arrangement, rather than asking what </w:t>
      </w:r>
      <w:r w:rsidRPr="00BD0341">
        <w:rPr>
          <w:rStyle w:val="Emphasis"/>
        </w:rPr>
        <w:t>potential</w:t>
      </w:r>
      <w:r w:rsidRPr="00BD0341">
        <w:rPr>
          <w:rStyle w:val="StyleUnderline"/>
        </w:rPr>
        <w:t xml:space="preserve"> </w:t>
      </w:r>
      <w:r w:rsidRPr="00442ED3">
        <w:rPr>
          <w:rStyle w:val="StyleUnderline"/>
          <w:highlight w:val="cyan"/>
        </w:rPr>
        <w:t xml:space="preserve">or </w:t>
      </w:r>
      <w:r w:rsidRPr="00442ED3">
        <w:rPr>
          <w:rStyle w:val="Emphasis"/>
          <w:highlight w:val="cyan"/>
        </w:rPr>
        <w:t>hypothetical</w:t>
      </w:r>
      <w:r w:rsidRPr="00BD0341">
        <w:rPr>
          <w:rStyle w:val="StyleUnderline"/>
        </w:rPr>
        <w:t xml:space="preserve"> pro-competitive </w:t>
      </w:r>
      <w:r w:rsidRPr="00442ED3">
        <w:rPr>
          <w:rStyle w:val="StyleUnderline"/>
          <w:highlight w:val="cyan"/>
        </w:rPr>
        <w:t>virtues</w:t>
      </w:r>
      <w:r w:rsidRPr="00BD0341">
        <w:rPr>
          <w:rStyle w:val="StyleUnderline"/>
        </w:rPr>
        <w:t xml:space="preserve"> might result from the practice</w:t>
      </w:r>
      <w:r w:rsidRPr="009653E0">
        <w:rPr>
          <w:sz w:val="16"/>
        </w:rPr>
        <w:t xml:space="preserve">. 219 </w:t>
      </w:r>
      <w:r w:rsidRPr="00BD0341">
        <w:rPr>
          <w:rStyle w:val="StyleUnderline"/>
        </w:rPr>
        <w:t xml:space="preserve">Focusing on the former </w:t>
      </w:r>
      <w:r w:rsidRPr="00442ED3">
        <w:rPr>
          <w:rStyle w:val="StyleUnderline"/>
          <w:highlight w:val="cyan"/>
        </w:rPr>
        <w:t>will allow</w:t>
      </w:r>
      <w:r w:rsidRPr="00BD0341">
        <w:rPr>
          <w:rStyle w:val="StyleUnderline"/>
        </w:rPr>
        <w:t xml:space="preserve"> the </w:t>
      </w:r>
      <w:r w:rsidRPr="00442ED3">
        <w:rPr>
          <w:rStyle w:val="StyleUnderline"/>
          <w:highlight w:val="cyan"/>
        </w:rPr>
        <w:t xml:space="preserve">law to develop in a way that </w:t>
      </w:r>
      <w:r w:rsidRPr="00442ED3">
        <w:rPr>
          <w:rStyle w:val="Emphasis"/>
          <w:highlight w:val="cyan"/>
        </w:rPr>
        <w:t>prohibits</w:t>
      </w:r>
      <w:r w:rsidRPr="00BD0341">
        <w:rPr>
          <w:rStyle w:val="StyleUnderline"/>
        </w:rPr>
        <w:t xml:space="preserve"> or permits </w:t>
      </w:r>
      <w:proofErr w:type="gramStart"/>
      <w:r w:rsidRPr="00442ED3">
        <w:rPr>
          <w:rStyle w:val="Emphasis"/>
          <w:highlight w:val="cyan"/>
        </w:rPr>
        <w:t>particular</w:t>
      </w:r>
      <w:r w:rsidRPr="00442ED3">
        <w:rPr>
          <w:rStyle w:val="StyleUnderline"/>
          <w:highlight w:val="cyan"/>
        </w:rPr>
        <w:t xml:space="preserve"> arrangements</w:t>
      </w:r>
      <w:proofErr w:type="gramEnd"/>
      <w:r w:rsidRPr="00442ED3">
        <w:rPr>
          <w:rStyle w:val="StyleUnderline"/>
        </w:rPr>
        <w:t xml:space="preserve"> with </w:t>
      </w:r>
      <w:r w:rsidRPr="00442ED3">
        <w:rPr>
          <w:rStyle w:val="Emphasis"/>
        </w:rPr>
        <w:t>attention</w:t>
      </w:r>
      <w:r w:rsidRPr="00442ED3">
        <w:rPr>
          <w:rStyle w:val="StyleUnderline"/>
        </w:rPr>
        <w:t xml:space="preserve"> to the </w:t>
      </w:r>
      <w:r w:rsidRPr="00442ED3">
        <w:rPr>
          <w:rStyle w:val="Emphasis"/>
        </w:rPr>
        <w:t>facts</w:t>
      </w:r>
      <w:r w:rsidRPr="00442ED3">
        <w:rPr>
          <w:rStyle w:val="StyleUnderline"/>
        </w:rPr>
        <w:t xml:space="preserve"> or </w:t>
      </w:r>
      <w:r w:rsidRPr="00442ED3">
        <w:rPr>
          <w:rStyle w:val="Emphasis"/>
        </w:rPr>
        <w:t>circumstances</w:t>
      </w:r>
      <w:r w:rsidRPr="00BD0341">
        <w:rPr>
          <w:rStyle w:val="StyleUnderline"/>
        </w:rPr>
        <w:t xml:space="preserve"> that tend to make a practice more or less reasonable. Such a focus </w:t>
      </w:r>
      <w:r w:rsidRPr="00BD0341">
        <w:rPr>
          <w:rStyle w:val="Emphasis"/>
        </w:rPr>
        <w:t>promotes reliance on the law</w:t>
      </w:r>
      <w:r w:rsidRPr="00BD0341">
        <w:rPr>
          <w:rStyle w:val="StyleUnderline"/>
        </w:rPr>
        <w:t xml:space="preserve"> as people and entities </w:t>
      </w:r>
      <w:r w:rsidRPr="00BD0341">
        <w:rPr>
          <w:rStyle w:val="Emphasis"/>
        </w:rPr>
        <w:t>know</w:t>
      </w:r>
      <w:r w:rsidRPr="00BD0341">
        <w:rPr>
          <w:rStyle w:val="StyleUnderline"/>
        </w:rPr>
        <w:t xml:space="preserve"> what </w:t>
      </w:r>
      <w:r w:rsidRPr="00BD0341">
        <w:rPr>
          <w:rStyle w:val="Emphasis"/>
        </w:rPr>
        <w:t>circumstances</w:t>
      </w:r>
      <w:r w:rsidRPr="00BD0341">
        <w:rPr>
          <w:rStyle w:val="StyleUnderline"/>
        </w:rPr>
        <w:t xml:space="preserve"> favor a finding of restraint of trade</w:t>
      </w:r>
      <w:r w:rsidRPr="009653E0">
        <w:rPr>
          <w:sz w:val="16"/>
        </w:rPr>
        <w:t xml:space="preserve">. Additionally, </w:t>
      </w:r>
      <w:r w:rsidRPr="00BD0341">
        <w:rPr>
          <w:rStyle w:val="StyleUnderline"/>
        </w:rPr>
        <w:t xml:space="preserve">focusing on the </w:t>
      </w:r>
      <w:r w:rsidRPr="00BD0341">
        <w:rPr>
          <w:rStyle w:val="Emphasis"/>
        </w:rPr>
        <w:t>actual</w:t>
      </w:r>
      <w:r w:rsidRPr="00BD0341">
        <w:rPr>
          <w:rStyle w:val="StyleUnderline"/>
        </w:rPr>
        <w:t xml:space="preserve"> motivations and </w:t>
      </w:r>
      <w:r w:rsidRPr="00BD0341">
        <w:rPr>
          <w:rStyle w:val="Emphasis"/>
        </w:rPr>
        <w:t>results</w:t>
      </w:r>
      <w:r w:rsidRPr="00BD0341">
        <w:rPr>
          <w:rStyle w:val="StyleUnderline"/>
        </w:rPr>
        <w:t xml:space="preserve"> of economic arrangements </w:t>
      </w:r>
      <w:r w:rsidRPr="00BD0341">
        <w:rPr>
          <w:rStyle w:val="Emphasis"/>
        </w:rPr>
        <w:t>obviates</w:t>
      </w:r>
      <w:r w:rsidRPr="00BD0341">
        <w:rPr>
          <w:rStyle w:val="StyleUnderline"/>
        </w:rPr>
        <w:t xml:space="preserve"> the need to </w:t>
      </w:r>
      <w:r w:rsidRPr="00BD0341">
        <w:rPr>
          <w:rStyle w:val="Emphasis"/>
        </w:rPr>
        <w:t>overrule</w:t>
      </w:r>
      <w:r w:rsidRPr="00BD0341">
        <w:rPr>
          <w:rStyle w:val="StyleUnderline"/>
        </w:rPr>
        <w:t xml:space="preserve"> cases inasmuch as each case is </w:t>
      </w:r>
      <w:r w:rsidRPr="00BD0341">
        <w:rPr>
          <w:rStyle w:val="Emphasis"/>
        </w:rPr>
        <w:t>tightly based</w:t>
      </w:r>
      <w:r w:rsidRPr="00BD0341">
        <w:rPr>
          <w:rStyle w:val="StyleUnderline"/>
        </w:rPr>
        <w:t xml:space="preserve"> on the </w:t>
      </w:r>
      <w:r w:rsidRPr="00BD0341">
        <w:rPr>
          <w:rStyle w:val="Emphasis"/>
        </w:rPr>
        <w:t>facts</w:t>
      </w:r>
      <w:r w:rsidRPr="00BD0341">
        <w:rPr>
          <w:rStyle w:val="StyleUnderline"/>
        </w:rPr>
        <w:t xml:space="preserve"> before it. In contrast, deciding cases based on </w:t>
      </w:r>
      <w:r w:rsidRPr="00BD0341">
        <w:rPr>
          <w:rStyle w:val="Emphasis"/>
        </w:rPr>
        <w:t>hypothetical</w:t>
      </w:r>
      <w:r w:rsidRPr="00BD0341">
        <w:rPr>
          <w:rStyle w:val="StyleUnderline"/>
        </w:rPr>
        <w:t xml:space="preserve"> economic models has tended to lead to </w:t>
      </w:r>
      <w:r w:rsidRPr="00BD0341">
        <w:rPr>
          <w:rStyle w:val="Emphasis"/>
        </w:rPr>
        <w:t>broader</w:t>
      </w:r>
      <w:r w:rsidRPr="00BD0341">
        <w:rPr>
          <w:rStyle w:val="StyleUnderline"/>
        </w:rPr>
        <w:t xml:space="preserve"> legal rules. This </w:t>
      </w:r>
      <w:r w:rsidRPr="00BD0341">
        <w:rPr>
          <w:rStyle w:val="Emphasis"/>
        </w:rPr>
        <w:t>practice</w:t>
      </w:r>
      <w:r w:rsidRPr="00BD0341">
        <w:rPr>
          <w:rStyle w:val="StyleUnderline"/>
        </w:rPr>
        <w:t xml:space="preserve">, in turn, </w:t>
      </w:r>
      <w:r w:rsidRPr="00BD0341">
        <w:rPr>
          <w:rStyle w:val="Emphasis"/>
        </w:rPr>
        <w:t>leads to the overruling of prior cases</w:t>
      </w:r>
      <w:r w:rsidRPr="00BD0341">
        <w:rPr>
          <w:rStyle w:val="StyleUnderline"/>
        </w:rPr>
        <w:t xml:space="preserve"> when the hypothetical models change based on novel economic understandings</w:t>
      </w:r>
      <w:r w:rsidRPr="009653E0">
        <w:rPr>
          <w:sz w:val="16"/>
        </w:rPr>
        <w:t>.</w:t>
      </w:r>
    </w:p>
    <w:p w14:paraId="7BFA8F8B" w14:textId="77777777" w:rsidR="004C5BA5" w:rsidRDefault="004C5BA5" w:rsidP="004C5BA5">
      <w:pPr>
        <w:rPr>
          <w:sz w:val="16"/>
        </w:rPr>
      </w:pPr>
      <w:r w:rsidRPr="009653E0">
        <w:rPr>
          <w:sz w:val="16"/>
        </w:rPr>
        <w:t xml:space="preserve">For instance, part of what precipitated the perceived need for overruling the per se rules against resale price maintenance in place before State Oil and </w:t>
      </w:r>
      <w:proofErr w:type="spellStart"/>
      <w:r w:rsidRPr="009653E0">
        <w:rPr>
          <w:sz w:val="16"/>
        </w:rPr>
        <w:t>Leegin</w:t>
      </w:r>
      <w:proofErr w:type="spellEnd"/>
      <w:r w:rsidRPr="009653E0">
        <w:rPr>
          <w:sz w:val="16"/>
        </w:rPr>
        <w:t xml:space="preserve"> was the new recognition that resale price maintenance could serve potential pro-competitive ends. Moving forward, however, the proper focus of the inquiry concerning resale price maintenance should not be on what an entity could do by imposing resale price maintenance but, rather, on what it has done in terms of attempting to curtail market forces or to promote </w:t>
      </w:r>
      <w:proofErr w:type="spellStart"/>
      <w:r w:rsidRPr="009653E0">
        <w:rPr>
          <w:sz w:val="16"/>
        </w:rPr>
        <w:t>interbrand</w:t>
      </w:r>
      <w:proofErr w:type="spellEnd"/>
      <w:r w:rsidRPr="009653E0">
        <w:rPr>
          <w:sz w:val="16"/>
        </w:rPr>
        <w:t xml:space="preserve"> competition. Such </w:t>
      </w:r>
      <w:r w:rsidRPr="00BD0341">
        <w:rPr>
          <w:rStyle w:val="StyleUnderline"/>
        </w:rPr>
        <w:t>attention to the facts of each case will</w:t>
      </w:r>
      <w:r w:rsidRPr="009653E0">
        <w:rPr>
          <w:sz w:val="16"/>
        </w:rPr>
        <w:t xml:space="preserve"> serve to </w:t>
      </w:r>
      <w:r w:rsidRPr="00BD0341">
        <w:rPr>
          <w:rStyle w:val="StyleUnderline"/>
        </w:rPr>
        <w:t xml:space="preserve">promote </w:t>
      </w:r>
      <w:r w:rsidRPr="00BD0341">
        <w:rPr>
          <w:rStyle w:val="Emphasis"/>
        </w:rPr>
        <w:t>case-by-case</w:t>
      </w:r>
      <w:r w:rsidRPr="00BD0341">
        <w:rPr>
          <w:rStyle w:val="StyleUnderline"/>
        </w:rPr>
        <w:t xml:space="preserve"> adjudication wherein broad legal rules do not need to be </w:t>
      </w:r>
      <w:r w:rsidRPr="00BD0341">
        <w:rPr>
          <w:rStyle w:val="Emphasis"/>
        </w:rPr>
        <w:t>constantly</w:t>
      </w:r>
      <w:r w:rsidRPr="00BD0341">
        <w:rPr>
          <w:rStyle w:val="StyleUnderline"/>
        </w:rPr>
        <w:t xml:space="preserve"> reevaluated or </w:t>
      </w:r>
      <w:r w:rsidRPr="00BD0341">
        <w:rPr>
          <w:rStyle w:val="Emphasis"/>
        </w:rPr>
        <w:t>overturned</w:t>
      </w:r>
      <w:r w:rsidRPr="009653E0">
        <w:rPr>
          <w:sz w:val="16"/>
        </w:rPr>
        <w:t>.</w:t>
      </w:r>
    </w:p>
    <w:p w14:paraId="5661B710" w14:textId="77777777" w:rsidR="004C5BA5" w:rsidRDefault="004C5BA5" w:rsidP="004C5BA5">
      <w:pPr>
        <w:rPr>
          <w:sz w:val="16"/>
        </w:rPr>
      </w:pPr>
      <w:r>
        <w:rPr>
          <w:sz w:val="16"/>
        </w:rPr>
        <w:t>V. Conclusion</w:t>
      </w:r>
    </w:p>
    <w:p w14:paraId="7DB8CC7B" w14:textId="77777777" w:rsidR="004C5BA5" w:rsidRPr="0045325C" w:rsidRDefault="004C5BA5" w:rsidP="004C5BA5">
      <w:pPr>
        <w:rPr>
          <w:sz w:val="16"/>
        </w:rPr>
      </w:pPr>
      <w:r>
        <w:rPr>
          <w:sz w:val="16"/>
        </w:rPr>
        <w:t xml:space="preserve">Antitrust law faces the formidable challenge of protecting economic freedoms while at the same time keeping up with ever changing commercial and economic realities. However, as the legal profession has long recognized, </w:t>
      </w:r>
      <w:r w:rsidRPr="00E56A9D">
        <w:rPr>
          <w:rStyle w:val="StyleUnderline"/>
        </w:rPr>
        <w:t xml:space="preserve">the law must maintain some semblance of </w:t>
      </w:r>
      <w:r w:rsidRPr="00E56A9D">
        <w:rPr>
          <w:rStyle w:val="Emphasis"/>
        </w:rPr>
        <w:t>continuity</w:t>
      </w:r>
      <w:r w:rsidRPr="00E56A9D">
        <w:rPr>
          <w:rStyle w:val="StyleUnderline"/>
        </w:rPr>
        <w:t xml:space="preserve"> to maximize both efficiency and fairness. Thus, </w:t>
      </w:r>
      <w:r w:rsidRPr="0013008A">
        <w:rPr>
          <w:rStyle w:val="Emphasis"/>
          <w:sz w:val="24"/>
          <w:szCs w:val="26"/>
          <w:highlight w:val="cyan"/>
        </w:rPr>
        <w:t>whatever substance</w:t>
      </w:r>
      <w:r w:rsidRPr="0013008A">
        <w:rPr>
          <w:rStyle w:val="StyleUnderline"/>
          <w:sz w:val="24"/>
          <w:szCs w:val="26"/>
          <w:highlight w:val="cyan"/>
        </w:rPr>
        <w:t xml:space="preserve"> </w:t>
      </w:r>
      <w:r w:rsidRPr="00442ED3">
        <w:rPr>
          <w:rStyle w:val="StyleUnderline"/>
          <w:highlight w:val="cyan"/>
        </w:rPr>
        <w:t>antitrust</w:t>
      </w:r>
      <w:r w:rsidRPr="00E56A9D">
        <w:rPr>
          <w:rStyle w:val="StyleUnderline"/>
        </w:rPr>
        <w:t xml:space="preserve"> law </w:t>
      </w:r>
      <w:r w:rsidRPr="00442ED3">
        <w:rPr>
          <w:rStyle w:val="StyleUnderline"/>
          <w:highlight w:val="cyan"/>
        </w:rPr>
        <w:t>takes, society will be best served by</w:t>
      </w:r>
      <w:r w:rsidRPr="00E56A9D">
        <w:rPr>
          <w:rStyle w:val="StyleUnderline"/>
        </w:rPr>
        <w:t xml:space="preserve"> a </w:t>
      </w:r>
      <w:r w:rsidRPr="0013008A">
        <w:rPr>
          <w:rStyle w:val="Emphasis"/>
          <w:sz w:val="24"/>
          <w:szCs w:val="26"/>
          <w:highlight w:val="cyan"/>
        </w:rPr>
        <w:t>doctrine</w:t>
      </w:r>
      <w:r w:rsidRPr="0013008A">
        <w:rPr>
          <w:rStyle w:val="StyleUnderline"/>
          <w:sz w:val="24"/>
          <w:szCs w:val="26"/>
          <w:highlight w:val="cyan"/>
        </w:rPr>
        <w:t xml:space="preserve"> </w:t>
      </w:r>
      <w:r w:rsidRPr="00442ED3">
        <w:rPr>
          <w:rStyle w:val="StyleUnderline"/>
          <w:highlight w:val="cyan"/>
        </w:rPr>
        <w:t>that</w:t>
      </w:r>
      <w:r w:rsidRPr="00E56A9D">
        <w:rPr>
          <w:rStyle w:val="StyleUnderline"/>
        </w:rPr>
        <w:t xml:space="preserve"> properly </w:t>
      </w:r>
      <w:r w:rsidRPr="00442ED3">
        <w:rPr>
          <w:rStyle w:val="Emphasis"/>
          <w:highlight w:val="cyan"/>
        </w:rPr>
        <w:t>promotes coherent</w:t>
      </w:r>
      <w:r w:rsidRPr="00E56A9D">
        <w:rPr>
          <w:rStyle w:val="Emphasis"/>
        </w:rPr>
        <w:t xml:space="preserve"> policy</w:t>
      </w:r>
      <w:r w:rsidRPr="00E56A9D">
        <w:rPr>
          <w:rStyle w:val="StyleUnderline"/>
        </w:rPr>
        <w:t xml:space="preserve"> </w:t>
      </w:r>
      <w:r w:rsidRPr="00442ED3">
        <w:rPr>
          <w:rStyle w:val="StyleUnderline"/>
          <w:highlight w:val="cyan"/>
        </w:rPr>
        <w:t>goals</w:t>
      </w:r>
      <w:r w:rsidRPr="00E56A9D">
        <w:rPr>
          <w:rStyle w:val="StyleUnderline"/>
        </w:rPr>
        <w:t xml:space="preserve"> while </w:t>
      </w:r>
      <w:r w:rsidRPr="00442ED3">
        <w:rPr>
          <w:rStyle w:val="StyleUnderline"/>
          <w:highlight w:val="cyan"/>
        </w:rPr>
        <w:t xml:space="preserve">not </w:t>
      </w:r>
      <w:r w:rsidRPr="0013008A">
        <w:rPr>
          <w:rStyle w:val="Emphasis"/>
          <w:sz w:val="24"/>
          <w:szCs w:val="26"/>
          <w:highlight w:val="cyan"/>
        </w:rPr>
        <w:t>abruptly</w:t>
      </w:r>
      <w:r w:rsidRPr="0013008A">
        <w:rPr>
          <w:rStyle w:val="StyleUnderline"/>
          <w:sz w:val="24"/>
          <w:szCs w:val="26"/>
          <w:highlight w:val="cyan"/>
        </w:rPr>
        <w:t xml:space="preserve"> </w:t>
      </w:r>
      <w:r w:rsidRPr="0013008A">
        <w:rPr>
          <w:rStyle w:val="StyleUnderline"/>
          <w:highlight w:val="cyan"/>
        </w:rPr>
        <w:t>breaking</w:t>
      </w:r>
      <w:r w:rsidRPr="0013008A">
        <w:rPr>
          <w:rStyle w:val="StyleUnderline"/>
        </w:rPr>
        <w:t xml:space="preserve"> </w:t>
      </w:r>
      <w:r w:rsidRPr="00E56A9D">
        <w:rPr>
          <w:rStyle w:val="StyleUnderline"/>
        </w:rPr>
        <w:t xml:space="preserve">with </w:t>
      </w:r>
      <w:r w:rsidRPr="00442ED3">
        <w:rPr>
          <w:rStyle w:val="StyleUnderline"/>
          <w:highlight w:val="cyan"/>
        </w:rPr>
        <w:t>precedent</w:t>
      </w:r>
      <w:r w:rsidRPr="00E56A9D">
        <w:rPr>
          <w:rStyle w:val="StyleUnderline"/>
        </w:rPr>
        <w:t xml:space="preserve"> in each new case. To do so, courts - and especially the Supreme Court - should overrule prior cases </w:t>
      </w:r>
      <w:r w:rsidRPr="00E56A9D">
        <w:rPr>
          <w:rStyle w:val="Emphasis"/>
        </w:rPr>
        <w:t>only</w:t>
      </w:r>
      <w:r w:rsidRPr="00E56A9D">
        <w:rPr>
          <w:rStyle w:val="StyleUnderline"/>
        </w:rPr>
        <w:t xml:space="preserve"> </w:t>
      </w:r>
      <w:r w:rsidRPr="00442ED3">
        <w:rPr>
          <w:rStyle w:val="StyleUnderline"/>
          <w:highlight w:val="cyan"/>
        </w:rPr>
        <w:t>where</w:t>
      </w:r>
      <w:r w:rsidRPr="00E56A9D">
        <w:rPr>
          <w:rStyle w:val="StyleUnderline"/>
        </w:rPr>
        <w:t xml:space="preserve"> there have been meaningful and </w:t>
      </w:r>
      <w:r w:rsidRPr="0013008A">
        <w:rPr>
          <w:rStyle w:val="Emphasis"/>
          <w:sz w:val="24"/>
          <w:szCs w:val="26"/>
          <w:highlight w:val="cyan"/>
        </w:rPr>
        <w:t>gradual</w:t>
      </w:r>
      <w:r w:rsidRPr="0013008A">
        <w:rPr>
          <w:rStyle w:val="StyleUnderline"/>
          <w:sz w:val="24"/>
          <w:szCs w:val="26"/>
          <w:highlight w:val="cyan"/>
        </w:rPr>
        <w:t xml:space="preserve"> </w:t>
      </w:r>
      <w:r w:rsidRPr="0013008A">
        <w:rPr>
          <w:rStyle w:val="StyleUnderline"/>
          <w:highlight w:val="cyan"/>
        </w:rPr>
        <w:t>shifts</w:t>
      </w:r>
      <w:r w:rsidRPr="0013008A">
        <w:rPr>
          <w:rStyle w:val="StyleUnderline"/>
        </w:rPr>
        <w:t xml:space="preserve"> that </w:t>
      </w:r>
      <w:r w:rsidRPr="0013008A">
        <w:rPr>
          <w:rStyle w:val="StyleUnderline"/>
          <w:highlight w:val="cyan"/>
        </w:rPr>
        <w:t>justify</w:t>
      </w:r>
      <w:r w:rsidRPr="00E56A9D">
        <w:rPr>
          <w:rStyle w:val="StyleUnderline"/>
        </w:rPr>
        <w:t xml:space="preserve"> legal </w:t>
      </w:r>
      <w:r w:rsidRPr="00442ED3">
        <w:rPr>
          <w:rStyle w:val="StyleUnderline"/>
          <w:highlight w:val="cyan"/>
        </w:rPr>
        <w:t>change</w:t>
      </w:r>
      <w:r>
        <w:rPr>
          <w:sz w:val="16"/>
        </w:rPr>
        <w:t>. By contrast, it is usually unsettling and unfair to overrule cases based only on newer economic trends that point to theoretical justifications. On balance, the common law nature of the Sherman Act is best recognized by allowing it to adjust in much the same way as the common law itself does - through a deliberate process of doctrinal refinement.</w:t>
      </w:r>
    </w:p>
    <w:p w14:paraId="35898B90" w14:textId="77777777" w:rsidR="004C5BA5" w:rsidRDefault="004C5BA5" w:rsidP="004C5BA5">
      <w:pPr>
        <w:pStyle w:val="Heading3"/>
      </w:pPr>
      <w:r>
        <w:t>1NC</w:t>
      </w:r>
    </w:p>
    <w:p w14:paraId="78BBD6F8" w14:textId="77777777" w:rsidR="004C5BA5" w:rsidRPr="0045325C" w:rsidRDefault="004C5BA5" w:rsidP="004C5BA5">
      <w:r>
        <w:t>Reliance DA</w:t>
      </w:r>
    </w:p>
    <w:p w14:paraId="5932E91E" w14:textId="77777777" w:rsidR="004C5BA5" w:rsidRPr="002E67F2" w:rsidRDefault="004C5BA5" w:rsidP="004C5BA5">
      <w:pPr>
        <w:pStyle w:val="Heading4"/>
      </w:pPr>
      <w:r>
        <w:t xml:space="preserve">The plan declares old antitrust law </w:t>
      </w:r>
      <w:r>
        <w:rPr>
          <w:u w:val="single"/>
        </w:rPr>
        <w:t>invalid</w:t>
      </w:r>
      <w:r>
        <w:t xml:space="preserve"> in the </w:t>
      </w:r>
      <w:r>
        <w:rPr>
          <w:u w:val="single"/>
        </w:rPr>
        <w:t>abstract</w:t>
      </w:r>
      <w:r>
        <w:t xml:space="preserve">, without the </w:t>
      </w:r>
      <w:r>
        <w:rPr>
          <w:u w:val="single"/>
        </w:rPr>
        <w:t>specific facts</w:t>
      </w:r>
      <w:r>
        <w:t xml:space="preserve"> of a </w:t>
      </w:r>
      <w:r>
        <w:rPr>
          <w:u w:val="single"/>
        </w:rPr>
        <w:t>particularized case</w:t>
      </w:r>
      <w:r>
        <w:t xml:space="preserve">---that signals an </w:t>
      </w:r>
      <w:r>
        <w:rPr>
          <w:u w:val="single"/>
        </w:rPr>
        <w:t>abrupt</w:t>
      </w:r>
      <w:r>
        <w:t xml:space="preserve"> legal shift that </w:t>
      </w:r>
      <w:r>
        <w:rPr>
          <w:u w:val="single"/>
        </w:rPr>
        <w:t>collapses</w:t>
      </w:r>
      <w:r>
        <w:t xml:space="preserve"> the </w:t>
      </w:r>
      <w:r>
        <w:rPr>
          <w:u w:val="single"/>
        </w:rPr>
        <w:t>faith</w:t>
      </w:r>
      <w:r>
        <w:t xml:space="preserve"> of a </w:t>
      </w:r>
      <w:r>
        <w:rPr>
          <w:u w:val="single"/>
        </w:rPr>
        <w:t>slew</w:t>
      </w:r>
      <w:r>
        <w:t xml:space="preserve"> of reliance interests in the </w:t>
      </w:r>
      <w:r>
        <w:rPr>
          <w:u w:val="single"/>
        </w:rPr>
        <w:t>dependability</w:t>
      </w:r>
      <w:r>
        <w:t xml:space="preserve"> of settled law </w:t>
      </w:r>
    </w:p>
    <w:p w14:paraId="11261C03" w14:textId="77777777" w:rsidR="004C5BA5" w:rsidRDefault="004C5BA5" w:rsidP="004C5BA5">
      <w:r>
        <w:t xml:space="preserve">Daniel M. </w:t>
      </w:r>
      <w:r w:rsidRPr="00FB7F63">
        <w:rPr>
          <w:rStyle w:val="Style13ptBold"/>
        </w:rPr>
        <w:t>Tracer 15</w:t>
      </w:r>
      <w:r>
        <w:t>, JD from the Benjamin N. Cardozo School of Law, General Attorney for the Offices, Boards and Divisions at the Department of Justice, Degree from Yeshiva University, “Stare Decisis in Antitrust: Continuity, Economics, and the Common Law Statute”, DePaul Business and Communication Law Journal, Volume 12</w:t>
      </w:r>
    </w:p>
    <w:p w14:paraId="7E0D5915" w14:textId="77777777" w:rsidR="004C5BA5" w:rsidRPr="005106F9" w:rsidRDefault="004C5BA5" w:rsidP="004C5BA5">
      <w:pPr>
        <w:rPr>
          <w:sz w:val="16"/>
        </w:rPr>
      </w:pPr>
      <w:r w:rsidRPr="005106F9">
        <w:rPr>
          <w:sz w:val="16"/>
        </w:rPr>
        <w:t xml:space="preserve">Of the cases surveyed, a shift in contemporary economic understanding was used as a primary justification for departing from established precedent in Sylvania, State Oil, Illinois Tool, and </w:t>
      </w:r>
      <w:proofErr w:type="spellStart"/>
      <w:r w:rsidRPr="005106F9">
        <w:rPr>
          <w:sz w:val="16"/>
        </w:rPr>
        <w:t>Leegin</w:t>
      </w:r>
      <w:proofErr w:type="spellEnd"/>
      <w:r w:rsidRPr="005106F9">
        <w:rPr>
          <w:sz w:val="16"/>
        </w:rPr>
        <w:t xml:space="preserve">. 169 Indeed, in Sylvania, State Oil, and </w:t>
      </w:r>
      <w:proofErr w:type="spellStart"/>
      <w:r w:rsidRPr="005106F9">
        <w:rPr>
          <w:sz w:val="16"/>
        </w:rPr>
        <w:t>Leegin</w:t>
      </w:r>
      <w:proofErr w:type="spellEnd"/>
      <w:r w:rsidRPr="005106F9">
        <w:rPr>
          <w:sz w:val="16"/>
        </w:rPr>
        <w:t xml:space="preserve"> it was the only substantive reason given for overruling prior law. 170 However, overruling cases in the name of heightened economic understanding, without gradual case law progression, is not without its problems. It might thus be reserved only for the most extreme cases in which there is virtual economic consensus that a prior rule is not merely non-ideal but, rather, that the older rule is demonstrably anticompetitive. This is not to say that economic theory plays no role in adjusting antitrust law - it surely does and should. 171 Rather, this Part argues that </w:t>
      </w:r>
      <w:r w:rsidRPr="008949F5">
        <w:rPr>
          <w:rStyle w:val="StyleUnderline"/>
        </w:rPr>
        <w:t xml:space="preserve">contemporary </w:t>
      </w:r>
      <w:r w:rsidRPr="00EA7B32">
        <w:rPr>
          <w:rStyle w:val="StyleUnderline"/>
        </w:rPr>
        <w:t xml:space="preserve">economic </w:t>
      </w:r>
      <w:r w:rsidRPr="00AF3F29">
        <w:rPr>
          <w:rStyle w:val="StyleUnderline"/>
          <w:highlight w:val="cyan"/>
        </w:rPr>
        <w:t xml:space="preserve">trends should not </w:t>
      </w:r>
      <w:r w:rsidRPr="00377592">
        <w:rPr>
          <w:rStyle w:val="StyleUnderline"/>
        </w:rPr>
        <w:t xml:space="preserve">lead to </w:t>
      </w:r>
      <w:r w:rsidRPr="00377592">
        <w:rPr>
          <w:rStyle w:val="Emphasis"/>
        </w:rPr>
        <w:t xml:space="preserve">abrupt </w:t>
      </w:r>
      <w:r w:rsidRPr="00AF3F29">
        <w:rPr>
          <w:rStyle w:val="Emphasis"/>
          <w:highlight w:val="cyan"/>
        </w:rPr>
        <w:t>break</w:t>
      </w:r>
      <w:r w:rsidRPr="00377592">
        <w:rPr>
          <w:rStyle w:val="StyleUnderline"/>
        </w:rPr>
        <w:t xml:space="preserve">s </w:t>
      </w:r>
      <w:r w:rsidRPr="008949F5">
        <w:rPr>
          <w:rStyle w:val="StyleUnderline"/>
        </w:rPr>
        <w:t xml:space="preserve">with stare decisis </w:t>
      </w:r>
      <w:r w:rsidRPr="00AF3F29">
        <w:rPr>
          <w:rStyle w:val="StyleUnderline"/>
          <w:highlight w:val="cyan"/>
        </w:rPr>
        <w:t xml:space="preserve">without </w:t>
      </w:r>
      <w:r w:rsidRPr="00377592">
        <w:rPr>
          <w:rStyle w:val="Emphasis"/>
        </w:rPr>
        <w:t xml:space="preserve">sufficient </w:t>
      </w:r>
      <w:r w:rsidRPr="00AF3F29">
        <w:rPr>
          <w:rStyle w:val="Emphasis"/>
          <w:highlight w:val="cyan"/>
        </w:rPr>
        <w:t>time</w:t>
      </w:r>
      <w:r w:rsidRPr="00AF3F29">
        <w:rPr>
          <w:rStyle w:val="StyleUnderline"/>
          <w:highlight w:val="cyan"/>
        </w:rPr>
        <w:t xml:space="preserve"> for</w:t>
      </w:r>
      <w:r w:rsidRPr="008949F5">
        <w:rPr>
          <w:rStyle w:val="StyleUnderline"/>
        </w:rPr>
        <w:t xml:space="preserve"> the </w:t>
      </w:r>
      <w:r w:rsidRPr="00AF3F29">
        <w:rPr>
          <w:rStyle w:val="StyleUnderline"/>
          <w:highlight w:val="cyan"/>
        </w:rPr>
        <w:t>doctrine</w:t>
      </w:r>
      <w:r w:rsidRPr="008949F5">
        <w:rPr>
          <w:rStyle w:val="StyleUnderline"/>
        </w:rPr>
        <w:t xml:space="preserve"> or economic consensus </w:t>
      </w:r>
      <w:r w:rsidRPr="00AF3F29">
        <w:rPr>
          <w:rStyle w:val="StyleUnderline"/>
          <w:highlight w:val="cyan"/>
        </w:rPr>
        <w:t xml:space="preserve">to </w:t>
      </w:r>
      <w:r w:rsidRPr="00AF3F29">
        <w:rPr>
          <w:rStyle w:val="Emphasis"/>
          <w:highlight w:val="cyan"/>
        </w:rPr>
        <w:t>develop</w:t>
      </w:r>
      <w:r w:rsidRPr="005106F9">
        <w:rPr>
          <w:sz w:val="16"/>
        </w:rPr>
        <w:t>.</w:t>
      </w:r>
    </w:p>
    <w:p w14:paraId="611F6B18" w14:textId="77777777" w:rsidR="004C5BA5" w:rsidRPr="005106F9" w:rsidRDefault="004C5BA5" w:rsidP="004C5BA5">
      <w:pPr>
        <w:rPr>
          <w:sz w:val="16"/>
        </w:rPr>
      </w:pPr>
      <w:r w:rsidRPr="005106F9">
        <w:rPr>
          <w:rStyle w:val="StyleUnderline"/>
        </w:rPr>
        <w:t xml:space="preserve">As a practical matter, </w:t>
      </w:r>
      <w:r w:rsidRPr="00AF3F29">
        <w:rPr>
          <w:rStyle w:val="StyleUnderline"/>
          <w:highlight w:val="cyan"/>
        </w:rPr>
        <w:t xml:space="preserve">overruling </w:t>
      </w:r>
      <w:r w:rsidRPr="00AF3F29">
        <w:rPr>
          <w:rStyle w:val="Emphasis"/>
          <w:highlight w:val="cyan"/>
        </w:rPr>
        <w:t>antitrust</w:t>
      </w:r>
      <w:r w:rsidRPr="005106F9">
        <w:rPr>
          <w:rStyle w:val="StyleUnderline"/>
        </w:rPr>
        <w:t xml:space="preserve"> precedent in the name of </w:t>
      </w:r>
      <w:r w:rsidRPr="005106F9">
        <w:rPr>
          <w:rStyle w:val="Emphasis"/>
        </w:rPr>
        <w:t>contemporary economic trends</w:t>
      </w:r>
      <w:r w:rsidRPr="005106F9">
        <w:rPr>
          <w:rStyle w:val="StyleUnderline"/>
        </w:rPr>
        <w:t xml:space="preserve"> </w:t>
      </w:r>
      <w:r w:rsidRPr="00AF3F29">
        <w:rPr>
          <w:rStyle w:val="StyleUnderline"/>
          <w:highlight w:val="cyan"/>
        </w:rPr>
        <w:t xml:space="preserve">is </w:t>
      </w:r>
      <w:r w:rsidRPr="00AF3F29">
        <w:rPr>
          <w:rStyle w:val="Emphasis"/>
          <w:highlight w:val="cyan"/>
        </w:rPr>
        <w:t>not</w:t>
      </w:r>
      <w:r w:rsidRPr="005106F9">
        <w:rPr>
          <w:rStyle w:val="StyleUnderline"/>
        </w:rPr>
        <w:t xml:space="preserve"> a </w:t>
      </w:r>
      <w:r w:rsidRPr="005106F9">
        <w:rPr>
          <w:rStyle w:val="Emphasis"/>
        </w:rPr>
        <w:t>suitable</w:t>
      </w:r>
      <w:r w:rsidRPr="005106F9">
        <w:rPr>
          <w:rStyle w:val="StyleUnderline"/>
        </w:rPr>
        <w:t xml:space="preserve"> or </w:t>
      </w:r>
      <w:r w:rsidRPr="00AF3F29">
        <w:rPr>
          <w:rStyle w:val="Emphasis"/>
          <w:highlight w:val="cyan"/>
        </w:rPr>
        <w:t>fair</w:t>
      </w:r>
      <w:r w:rsidRPr="005106F9">
        <w:rPr>
          <w:rStyle w:val="StyleUnderline"/>
        </w:rPr>
        <w:t xml:space="preserve"> endeavor for the legal counsel or judicial institutions involved in a case</w:t>
      </w:r>
      <w:r w:rsidRPr="005106F9">
        <w:rPr>
          <w:sz w:val="16"/>
        </w:rPr>
        <w:t xml:space="preserve">. For instance, to the extent the Supreme Court is willing to overrule precedent </w:t>
      </w:r>
      <w:proofErr w:type="gramStart"/>
      <w:r w:rsidRPr="005106F9">
        <w:rPr>
          <w:sz w:val="16"/>
        </w:rPr>
        <w:t>on the basis of</w:t>
      </w:r>
      <w:proofErr w:type="gramEnd"/>
      <w:r w:rsidRPr="005106F9">
        <w:rPr>
          <w:sz w:val="16"/>
        </w:rPr>
        <w:t xml:space="preserve"> economic trends, all parties involved will have to be steeped in economic literature and may be required to come to conclusions that mainstream economists have themselves failed to agree upon. 172 While it is generally fair to expect antitrust counsel to understand the business context and general commercial strategies of a client, it would seem odd to create a system where all antitrust counsel must be trained microeconomists. The problem, however, is not merely that lawyers or judges may lack economic backgrounds - undoubtedly some </w:t>
      </w:r>
      <w:proofErr w:type="gramStart"/>
      <w:r w:rsidRPr="005106F9">
        <w:rPr>
          <w:sz w:val="16"/>
        </w:rPr>
        <w:t>do</w:t>
      </w:r>
      <w:proofErr w:type="gramEnd"/>
      <w:r w:rsidRPr="005106F9">
        <w:rPr>
          <w:sz w:val="16"/>
        </w:rPr>
        <w:t xml:space="preserve"> and some do not - the more important point is that private lawsuits and case-by-case resolution may not be an institutionally effective way to handle large economic decisions. 173 While courts could, and do, take expert testimony in a case and use that in lieu of institutional research, the choice and contents of expert reports will generally be a decision of the private parties in an antitrust suit and, thus, may leave out factors that would be relevant to the broader commercial practice in question. 174 Likewise, excessive reliance on amicus briefs may undermine the integrity of the adversarial proceeding. 175</w:t>
      </w:r>
    </w:p>
    <w:p w14:paraId="0D5C6A4A" w14:textId="77777777" w:rsidR="004C5BA5" w:rsidRPr="005106F9" w:rsidRDefault="004C5BA5" w:rsidP="004C5BA5">
      <w:pPr>
        <w:rPr>
          <w:sz w:val="16"/>
        </w:rPr>
      </w:pPr>
      <w:r w:rsidRPr="005106F9">
        <w:rPr>
          <w:sz w:val="16"/>
        </w:rPr>
        <w:t xml:space="preserve">Moreover, if antitrust is left to develop through the adoption and overruling of legal doctrine, lawyers and judges will have to master more than just background economics. They will also have to remain </w:t>
      </w:r>
      <w:proofErr w:type="gramStart"/>
      <w:r w:rsidRPr="005106F9">
        <w:rPr>
          <w:sz w:val="16"/>
        </w:rPr>
        <w:t>up-to-date</w:t>
      </w:r>
      <w:proofErr w:type="gramEnd"/>
      <w:r w:rsidRPr="005106F9">
        <w:rPr>
          <w:sz w:val="16"/>
        </w:rPr>
        <w:t xml:space="preserve"> on contemporary economic trends in order to be able to argue that doctrines should be overruled at the proper time on behalf of a client. Requiring parties to ask the Court to overrule prior case law </w:t>
      </w:r>
      <w:proofErr w:type="gramStart"/>
      <w:r w:rsidRPr="005106F9">
        <w:rPr>
          <w:sz w:val="16"/>
        </w:rPr>
        <w:t>as a way to</w:t>
      </w:r>
      <w:proofErr w:type="gramEnd"/>
      <w:r w:rsidRPr="005106F9">
        <w:rPr>
          <w:sz w:val="16"/>
        </w:rPr>
        <w:t xml:space="preserve"> resolve litigation seems unfair because such parties will now be up against a steep hill to alter the status quo. 176 Likewise, leaving it to parties to constantly request changes in the law will not lead to an efficient and smooth administration of justice in the antitrust area. Thus, although the law often leaves it to private litigants to push for the reversal of law in other contexts, this should not be made the norm in antitrust litigation.</w:t>
      </w:r>
    </w:p>
    <w:p w14:paraId="2D6641F2" w14:textId="77777777" w:rsidR="004C5BA5" w:rsidRPr="00AF3F29" w:rsidRDefault="004C5BA5" w:rsidP="004C5BA5">
      <w:pPr>
        <w:rPr>
          <w:sz w:val="16"/>
        </w:rPr>
      </w:pPr>
      <w:r w:rsidRPr="005106F9">
        <w:rPr>
          <w:sz w:val="16"/>
        </w:rPr>
        <w:t xml:space="preserve">Additionally, allowing for frequent overruling in antitrust ignores many of the benefits that stare decisis usually confers. For instance, allowing parties to re-litigate settled questions of law may greatly increase the already heavy administrative costs associated with antitrust litigation. 177 This is especially true when the former legal scheme has not proved unworkable or impractical to apply in the first place. Furthermore, </w:t>
      </w:r>
      <w:r w:rsidRPr="005106F9">
        <w:rPr>
          <w:rStyle w:val="StyleUnderline"/>
        </w:rPr>
        <w:t xml:space="preserve">as a matter of </w:t>
      </w:r>
      <w:r w:rsidRPr="00377592">
        <w:rPr>
          <w:rStyle w:val="StyleUnderline"/>
        </w:rPr>
        <w:t>fairness, this approach</w:t>
      </w:r>
      <w:r w:rsidRPr="005106F9">
        <w:rPr>
          <w:rStyle w:val="StyleUnderline"/>
        </w:rPr>
        <w:t xml:space="preserve"> </w:t>
      </w:r>
      <w:r w:rsidRPr="00AF3F29">
        <w:rPr>
          <w:rStyle w:val="StyleUnderline"/>
          <w:highlight w:val="cyan"/>
        </w:rPr>
        <w:t>ignores</w:t>
      </w:r>
      <w:r w:rsidRPr="005106F9">
        <w:rPr>
          <w:rStyle w:val="StyleUnderline"/>
        </w:rPr>
        <w:t xml:space="preserve"> the potentially </w:t>
      </w:r>
      <w:r w:rsidRPr="00AF3F29">
        <w:rPr>
          <w:rStyle w:val="Emphasis"/>
          <w:highlight w:val="cyan"/>
        </w:rPr>
        <w:t>weighty reliance interests</w:t>
      </w:r>
      <w:r w:rsidRPr="00AF3F29">
        <w:rPr>
          <w:rStyle w:val="StyleUnderline"/>
          <w:highlight w:val="cyan"/>
        </w:rPr>
        <w:t xml:space="preserve"> on a </w:t>
      </w:r>
      <w:r w:rsidRPr="00377592">
        <w:rPr>
          <w:rStyle w:val="Emphasis"/>
          <w:sz w:val="24"/>
          <w:szCs w:val="26"/>
        </w:rPr>
        <w:t xml:space="preserve">whole </w:t>
      </w:r>
      <w:r w:rsidRPr="00AF3F29">
        <w:rPr>
          <w:rStyle w:val="Emphasis"/>
          <w:sz w:val="24"/>
          <w:szCs w:val="26"/>
          <w:highlight w:val="cyan"/>
        </w:rPr>
        <w:t>slew</w:t>
      </w:r>
      <w:r w:rsidRPr="00AF3F29">
        <w:rPr>
          <w:rStyle w:val="StyleUnderline"/>
          <w:highlight w:val="cyan"/>
        </w:rPr>
        <w:t xml:space="preserve"> of parties who</w:t>
      </w:r>
      <w:r w:rsidRPr="005106F9">
        <w:rPr>
          <w:rStyle w:val="StyleUnderline"/>
        </w:rPr>
        <w:t xml:space="preserve"> may have </w:t>
      </w:r>
      <w:r w:rsidRPr="00AF3F29">
        <w:rPr>
          <w:rStyle w:val="StyleUnderline"/>
          <w:highlight w:val="cyan"/>
        </w:rPr>
        <w:t xml:space="preserve">expended </w:t>
      </w:r>
      <w:r w:rsidRPr="00AF3F29">
        <w:rPr>
          <w:rStyle w:val="Emphasis"/>
          <w:highlight w:val="cyan"/>
        </w:rPr>
        <w:t>effort</w:t>
      </w:r>
      <w:r w:rsidRPr="00AF3F29">
        <w:rPr>
          <w:rStyle w:val="StyleUnderline"/>
          <w:highlight w:val="cyan"/>
        </w:rPr>
        <w:t xml:space="preserve"> and </w:t>
      </w:r>
      <w:r w:rsidRPr="00AF3F29">
        <w:rPr>
          <w:rStyle w:val="Emphasis"/>
          <w:highlight w:val="cyan"/>
        </w:rPr>
        <w:t>resources</w:t>
      </w:r>
      <w:r w:rsidRPr="00AF3F29">
        <w:rPr>
          <w:rStyle w:val="StyleUnderline"/>
          <w:highlight w:val="cyan"/>
        </w:rPr>
        <w:t xml:space="preserve"> to </w:t>
      </w:r>
      <w:r w:rsidRPr="00AF3F29">
        <w:rPr>
          <w:rStyle w:val="Emphasis"/>
          <w:highlight w:val="cyan"/>
        </w:rPr>
        <w:t>conform</w:t>
      </w:r>
      <w:r w:rsidRPr="005106F9">
        <w:rPr>
          <w:rStyle w:val="StyleUnderline"/>
        </w:rPr>
        <w:t xml:space="preserve"> their conduct </w:t>
      </w:r>
      <w:r w:rsidRPr="00AF3F29">
        <w:rPr>
          <w:rStyle w:val="StyleUnderline"/>
          <w:highlight w:val="cyan"/>
        </w:rPr>
        <w:t xml:space="preserve">to </w:t>
      </w:r>
      <w:r w:rsidRPr="00AF3F29">
        <w:rPr>
          <w:rStyle w:val="Emphasis"/>
          <w:highlight w:val="cyan"/>
        </w:rPr>
        <w:t>established</w:t>
      </w:r>
      <w:r w:rsidRPr="00AF3F29">
        <w:rPr>
          <w:rStyle w:val="StyleUnderline"/>
          <w:highlight w:val="cyan"/>
        </w:rPr>
        <w:t xml:space="preserve"> rules</w:t>
      </w:r>
      <w:r w:rsidRPr="005106F9">
        <w:rPr>
          <w:rStyle w:val="StyleUnderline"/>
        </w:rPr>
        <w:t xml:space="preserve"> of law. Thus, </w:t>
      </w:r>
      <w:r w:rsidRPr="00AF3F29">
        <w:rPr>
          <w:rStyle w:val="Emphasis"/>
          <w:sz w:val="24"/>
          <w:szCs w:val="26"/>
          <w:highlight w:val="cyan"/>
        </w:rPr>
        <w:t>abrupt</w:t>
      </w:r>
      <w:r w:rsidRPr="00AF3F29">
        <w:rPr>
          <w:rStyle w:val="StyleUnderline"/>
          <w:sz w:val="24"/>
          <w:szCs w:val="26"/>
          <w:highlight w:val="cyan"/>
        </w:rPr>
        <w:t xml:space="preserve"> </w:t>
      </w:r>
      <w:r w:rsidRPr="00AF3F29">
        <w:rPr>
          <w:rStyle w:val="StyleUnderline"/>
          <w:highlight w:val="cyan"/>
        </w:rPr>
        <w:t>overruling</w:t>
      </w:r>
      <w:r w:rsidRPr="005106F9">
        <w:rPr>
          <w:rStyle w:val="StyleUnderline"/>
        </w:rPr>
        <w:t xml:space="preserve"> of </w:t>
      </w:r>
      <w:r w:rsidRPr="00AF3F29">
        <w:rPr>
          <w:rStyle w:val="StyleUnderline"/>
        </w:rPr>
        <w:t xml:space="preserve">established precedent </w:t>
      </w:r>
      <w:proofErr w:type="gramStart"/>
      <w:r w:rsidRPr="00AF3F29">
        <w:rPr>
          <w:rStyle w:val="StyleUnderline"/>
        </w:rPr>
        <w:t>on the basis of</w:t>
      </w:r>
      <w:proofErr w:type="gramEnd"/>
      <w:r w:rsidRPr="00AF3F29">
        <w:rPr>
          <w:rStyle w:val="StyleUnderline"/>
        </w:rPr>
        <w:t xml:space="preserve"> contemporary economic trends should be </w:t>
      </w:r>
      <w:r w:rsidRPr="00AF3F29">
        <w:rPr>
          <w:rStyle w:val="Emphasis"/>
        </w:rPr>
        <w:t>disfavored</w:t>
      </w:r>
      <w:r w:rsidRPr="00AF3F29">
        <w:rPr>
          <w:sz w:val="16"/>
        </w:rPr>
        <w:t>. An exception, if any, might be appropriate for cases where there is virtual economic consensus that a prior rule is wholly anticompetitive and has little or no utility in advancing sound competition policy.</w:t>
      </w:r>
    </w:p>
    <w:p w14:paraId="46FCA912" w14:textId="77777777" w:rsidR="004C5BA5" w:rsidRDefault="004C5BA5" w:rsidP="004C5BA5">
      <w:pPr>
        <w:rPr>
          <w:sz w:val="16"/>
        </w:rPr>
      </w:pPr>
      <w:r w:rsidRPr="00AF3F29">
        <w:rPr>
          <w:sz w:val="16"/>
        </w:rPr>
        <w:t xml:space="preserve">For instance, the Court in </w:t>
      </w:r>
      <w:proofErr w:type="spellStart"/>
      <w:r w:rsidRPr="00AF3F29">
        <w:rPr>
          <w:sz w:val="16"/>
        </w:rPr>
        <w:t>Leegin</w:t>
      </w:r>
      <w:proofErr w:type="spellEnd"/>
      <w:r w:rsidRPr="00AF3F29">
        <w:rPr>
          <w:sz w:val="16"/>
        </w:rPr>
        <w:t xml:space="preserve"> overruled a rule of law that was not demonstrated to be always inappropriate or unworkable as a scheme. 178 Although the Court cited to two cases imposing some limitations on the per se rule, it pointed to no declining influence of the per se rule against resale price maintenance. 179 As the dissent noted, there was also no consensus among economists concerning the full economic impacts of resale price maintenance. 180 Other than noting that stare decisis was less of a concern in antitrust, the Court did not deal with the substantive concerns that usually counsel against overruling precedent. For example, the dissent suggested that there was substantial reliance on Dr. Miles coupled with no prior indications that Dr. Miles was of diminished precedential value. 181 In fact, older</w:t>
      </w:r>
      <w:r>
        <w:rPr>
          <w:sz w:val="16"/>
        </w:rPr>
        <w:t xml:space="preserve"> cases that have been continually affirmed are thought to have greater precedential value. 182 Thus, </w:t>
      </w:r>
      <w:r w:rsidRPr="000F5DD4">
        <w:rPr>
          <w:rStyle w:val="StyleUnderline"/>
        </w:rPr>
        <w:t>the decision overruling</w:t>
      </w:r>
      <w:r>
        <w:rPr>
          <w:sz w:val="16"/>
        </w:rPr>
        <w:t xml:space="preserve"> Dr. Miles arguably </w:t>
      </w:r>
      <w:r w:rsidRPr="00BB504C">
        <w:rPr>
          <w:rStyle w:val="Emphasis"/>
          <w:highlight w:val="cyan"/>
        </w:rPr>
        <w:t>disrupt</w:t>
      </w:r>
      <w:r w:rsidRPr="00BB504C">
        <w:rPr>
          <w:rStyle w:val="StyleUnderline"/>
        </w:rPr>
        <w:t>ed</w:t>
      </w:r>
      <w:r w:rsidRPr="000F5DD4">
        <w:rPr>
          <w:rStyle w:val="StyleUnderline"/>
        </w:rPr>
        <w:t xml:space="preserve"> the </w:t>
      </w:r>
      <w:r w:rsidRPr="00AF3F29">
        <w:rPr>
          <w:rStyle w:val="Emphasis"/>
          <w:sz w:val="24"/>
          <w:szCs w:val="26"/>
          <w:highlight w:val="cyan"/>
        </w:rPr>
        <w:t>appearance</w:t>
      </w:r>
      <w:r w:rsidRPr="00AF3F29">
        <w:rPr>
          <w:rStyle w:val="StyleUnderline"/>
          <w:highlight w:val="cyan"/>
        </w:rPr>
        <w:t xml:space="preserve"> of</w:t>
      </w:r>
      <w:r w:rsidRPr="000F5DD4">
        <w:rPr>
          <w:rStyle w:val="StyleUnderline"/>
        </w:rPr>
        <w:t xml:space="preserve"> the </w:t>
      </w:r>
      <w:r w:rsidRPr="00AF3F29">
        <w:rPr>
          <w:rStyle w:val="Emphasis"/>
          <w:sz w:val="24"/>
          <w:szCs w:val="26"/>
          <w:highlight w:val="cyan"/>
        </w:rPr>
        <w:t>consistent</w:t>
      </w:r>
      <w:r w:rsidRPr="00AF3F29">
        <w:rPr>
          <w:rStyle w:val="StyleUnderline"/>
          <w:sz w:val="24"/>
          <w:szCs w:val="26"/>
        </w:rPr>
        <w:t xml:space="preserve"> </w:t>
      </w:r>
      <w:r w:rsidRPr="000F5DD4">
        <w:rPr>
          <w:rStyle w:val="StyleUnderline"/>
        </w:rPr>
        <w:t xml:space="preserve">rule of </w:t>
      </w:r>
      <w:r w:rsidRPr="00AF3F29">
        <w:rPr>
          <w:rStyle w:val="StyleUnderline"/>
          <w:highlight w:val="cyan"/>
        </w:rPr>
        <w:t xml:space="preserve">law and upset </w:t>
      </w:r>
      <w:r w:rsidRPr="00AF3F29">
        <w:rPr>
          <w:rStyle w:val="Emphasis"/>
          <w:sz w:val="24"/>
          <w:szCs w:val="26"/>
          <w:highlight w:val="cyan"/>
        </w:rPr>
        <w:t>settled</w:t>
      </w:r>
      <w:r w:rsidRPr="00AF3F29">
        <w:rPr>
          <w:rStyle w:val="StyleUnderline"/>
          <w:sz w:val="24"/>
          <w:szCs w:val="26"/>
        </w:rPr>
        <w:t xml:space="preserve"> </w:t>
      </w:r>
      <w:r w:rsidRPr="000F5DD4">
        <w:rPr>
          <w:rStyle w:val="StyleUnderline"/>
        </w:rPr>
        <w:t xml:space="preserve">private expectation </w:t>
      </w:r>
      <w:r w:rsidRPr="00AF3F29">
        <w:rPr>
          <w:rStyle w:val="StyleUnderline"/>
          <w:highlight w:val="cyan"/>
        </w:rPr>
        <w:t>interests</w:t>
      </w:r>
      <w:r w:rsidRPr="00EA7B32">
        <w:rPr>
          <w:rStyle w:val="StyleUnderline"/>
        </w:rPr>
        <w:t xml:space="preserve">. At the </w:t>
      </w:r>
      <w:r w:rsidRPr="00EA7B32">
        <w:rPr>
          <w:rStyle w:val="Emphasis"/>
        </w:rPr>
        <w:t>very least</w:t>
      </w:r>
      <w:r w:rsidRPr="00EA7B32">
        <w:rPr>
          <w:rStyle w:val="StyleUnderline"/>
        </w:rPr>
        <w:t>,</w:t>
      </w:r>
      <w:r w:rsidRPr="000F5DD4">
        <w:rPr>
          <w:rStyle w:val="StyleUnderline"/>
        </w:rPr>
        <w:t xml:space="preserve"> the </w:t>
      </w:r>
      <w:r w:rsidRPr="00AF3F29">
        <w:rPr>
          <w:rStyle w:val="StyleUnderline"/>
          <w:highlight w:val="cyan"/>
        </w:rPr>
        <w:t>Court would</w:t>
      </w:r>
      <w:r w:rsidRPr="000F5DD4">
        <w:rPr>
          <w:rStyle w:val="StyleUnderline"/>
        </w:rPr>
        <w:t xml:space="preserve"> have </w:t>
      </w:r>
      <w:r w:rsidRPr="00AF3F29">
        <w:rPr>
          <w:rStyle w:val="Emphasis"/>
          <w:highlight w:val="cyan"/>
        </w:rPr>
        <w:t>be</w:t>
      </w:r>
      <w:r w:rsidRPr="000F5DD4">
        <w:rPr>
          <w:rStyle w:val="StyleUnderline"/>
        </w:rPr>
        <w:t xml:space="preserve">en </w:t>
      </w:r>
      <w:r w:rsidRPr="00377592">
        <w:rPr>
          <w:rStyle w:val="Emphasis"/>
        </w:rPr>
        <w:t xml:space="preserve">more </w:t>
      </w:r>
      <w:r w:rsidRPr="00AF3F29">
        <w:rPr>
          <w:rStyle w:val="Emphasis"/>
          <w:highlight w:val="cyan"/>
        </w:rPr>
        <w:t>justified</w:t>
      </w:r>
      <w:r w:rsidRPr="000F5DD4">
        <w:rPr>
          <w:rStyle w:val="StyleUnderline"/>
        </w:rPr>
        <w:t xml:space="preserve"> in </w:t>
      </w:r>
      <w:r w:rsidRPr="00AF3F29">
        <w:rPr>
          <w:rStyle w:val="StyleUnderline"/>
          <w:highlight w:val="cyan"/>
        </w:rPr>
        <w:t>focusing on</w:t>
      </w:r>
      <w:r>
        <w:rPr>
          <w:sz w:val="16"/>
        </w:rPr>
        <w:t xml:space="preserve"> what </w:t>
      </w:r>
      <w:proofErr w:type="gramStart"/>
      <w:r w:rsidRPr="00AF3F29">
        <w:rPr>
          <w:rStyle w:val="Emphasis"/>
          <w:sz w:val="24"/>
          <w:szCs w:val="26"/>
          <w:highlight w:val="cyan"/>
        </w:rPr>
        <w:t>particular</w:t>
      </w:r>
      <w:r w:rsidRPr="00AF3F29">
        <w:rPr>
          <w:rStyle w:val="Emphasis"/>
          <w:sz w:val="24"/>
          <w:szCs w:val="26"/>
        </w:rPr>
        <w:t xml:space="preserve"> factual</w:t>
      </w:r>
      <w:proofErr w:type="gramEnd"/>
      <w:r w:rsidRPr="00AF3F29">
        <w:rPr>
          <w:rStyle w:val="Emphasis"/>
          <w:sz w:val="24"/>
          <w:szCs w:val="26"/>
        </w:rPr>
        <w:t xml:space="preserve"> </w:t>
      </w:r>
      <w:r w:rsidRPr="00AF3F29">
        <w:rPr>
          <w:rStyle w:val="Emphasis"/>
          <w:sz w:val="24"/>
          <w:szCs w:val="26"/>
          <w:highlight w:val="cyan"/>
        </w:rPr>
        <w:t>elements</w:t>
      </w:r>
      <w:r>
        <w:rPr>
          <w:sz w:val="16"/>
        </w:rPr>
        <w:t xml:space="preserve">, if any, of the </w:t>
      </w:r>
      <w:proofErr w:type="spellStart"/>
      <w:r>
        <w:rPr>
          <w:sz w:val="16"/>
        </w:rPr>
        <w:t>Leegin</w:t>
      </w:r>
      <w:proofErr w:type="spellEnd"/>
      <w:r>
        <w:rPr>
          <w:sz w:val="16"/>
        </w:rPr>
        <w:t xml:space="preserve"> case made a per se rule inapplicable, </w:t>
      </w:r>
      <w:r w:rsidRPr="000F5DD4">
        <w:rPr>
          <w:rStyle w:val="StyleUnderline"/>
        </w:rPr>
        <w:t xml:space="preserve">thereby </w:t>
      </w:r>
      <w:r w:rsidRPr="00AF3F29">
        <w:rPr>
          <w:rStyle w:val="Emphasis"/>
          <w:highlight w:val="cyan"/>
        </w:rPr>
        <w:t>setting the stage</w:t>
      </w:r>
      <w:r w:rsidRPr="00AF3F29">
        <w:rPr>
          <w:rStyle w:val="StyleUnderline"/>
          <w:highlight w:val="cyan"/>
        </w:rPr>
        <w:t xml:space="preserve"> for</w:t>
      </w:r>
      <w:r w:rsidRPr="000F5DD4">
        <w:rPr>
          <w:rStyle w:val="StyleUnderline"/>
        </w:rPr>
        <w:t xml:space="preserve"> a potential </w:t>
      </w:r>
      <w:r w:rsidRPr="00AF3F29">
        <w:rPr>
          <w:rStyle w:val="Emphasis"/>
          <w:sz w:val="24"/>
          <w:szCs w:val="26"/>
          <w:highlight w:val="cyan"/>
        </w:rPr>
        <w:t>gradual</w:t>
      </w:r>
      <w:r w:rsidRPr="00AF3F29">
        <w:rPr>
          <w:rStyle w:val="StyleUnderline"/>
          <w:sz w:val="24"/>
          <w:szCs w:val="26"/>
          <w:highlight w:val="cyan"/>
        </w:rPr>
        <w:t xml:space="preserve"> </w:t>
      </w:r>
      <w:r w:rsidRPr="00AF3F29">
        <w:rPr>
          <w:rStyle w:val="StyleUnderline"/>
          <w:highlight w:val="cyan"/>
        </w:rPr>
        <w:t>erosion</w:t>
      </w:r>
      <w:r>
        <w:rPr>
          <w:sz w:val="16"/>
        </w:rPr>
        <w:t xml:space="preserve"> of the per se rule against resale price maintenance.</w:t>
      </w:r>
    </w:p>
    <w:p w14:paraId="65EEEE4E" w14:textId="77777777" w:rsidR="004C5BA5" w:rsidRDefault="004C5BA5" w:rsidP="004C5BA5">
      <w:pPr>
        <w:rPr>
          <w:sz w:val="16"/>
        </w:rPr>
      </w:pPr>
      <w:r>
        <w:rPr>
          <w:sz w:val="16"/>
        </w:rPr>
        <w:t>B. Doctrinal Refinement Compels Overruling</w:t>
      </w:r>
    </w:p>
    <w:p w14:paraId="1A390D37" w14:textId="77777777" w:rsidR="004C5BA5" w:rsidRDefault="004C5BA5" w:rsidP="004C5BA5">
      <w:pPr>
        <w:rPr>
          <w:sz w:val="16"/>
        </w:rPr>
      </w:pPr>
      <w:r w:rsidRPr="000F5DD4">
        <w:rPr>
          <w:rStyle w:val="StyleUnderline"/>
        </w:rPr>
        <w:t xml:space="preserve">In </w:t>
      </w:r>
      <w:proofErr w:type="spellStart"/>
      <w:r w:rsidRPr="000F5DD4">
        <w:rPr>
          <w:rStyle w:val="StyleUnderline"/>
        </w:rPr>
        <w:t>Copperweld</w:t>
      </w:r>
      <w:proofErr w:type="spellEnd"/>
      <w:r w:rsidRPr="000F5DD4">
        <w:rPr>
          <w:rStyle w:val="StyleUnderline"/>
        </w:rPr>
        <w:t xml:space="preserve">, ARCO, and Illinois Tool, the Court explained its departure from stare decisis based upon </w:t>
      </w:r>
      <w:r w:rsidRPr="000F5DD4">
        <w:rPr>
          <w:rStyle w:val="Emphasis"/>
        </w:rPr>
        <w:t>doctrinal changes</w:t>
      </w:r>
      <w:r>
        <w:rPr>
          <w:sz w:val="16"/>
        </w:rPr>
        <w:t xml:space="preserve"> and the desire to keep elements of the law consistent with the underlying aims and purposes of the Sherman Act. 183 </w:t>
      </w:r>
      <w:r w:rsidRPr="000F5DD4">
        <w:rPr>
          <w:rStyle w:val="StyleUnderline"/>
        </w:rPr>
        <w:t xml:space="preserve">Aspects of change grounded in </w:t>
      </w:r>
      <w:r w:rsidRPr="00AF3F29">
        <w:rPr>
          <w:rStyle w:val="Emphasis"/>
          <w:highlight w:val="cyan"/>
        </w:rPr>
        <w:t>theoretical</w:t>
      </w:r>
      <w:r w:rsidRPr="000F5DD4">
        <w:rPr>
          <w:rStyle w:val="Emphasis"/>
        </w:rPr>
        <w:t xml:space="preserve"> economic </w:t>
      </w:r>
      <w:r w:rsidRPr="00AF3F29">
        <w:rPr>
          <w:rStyle w:val="Emphasis"/>
          <w:highlight w:val="cyan"/>
        </w:rPr>
        <w:t>updates</w:t>
      </w:r>
      <w:r w:rsidRPr="00AF3F29">
        <w:rPr>
          <w:rStyle w:val="StyleUnderline"/>
          <w:highlight w:val="cyan"/>
        </w:rPr>
        <w:t xml:space="preserve"> and </w:t>
      </w:r>
      <w:r w:rsidRPr="00AF3F29">
        <w:rPr>
          <w:rStyle w:val="Emphasis"/>
          <w:highlight w:val="cyan"/>
        </w:rPr>
        <w:t>doctrinal refinement</w:t>
      </w:r>
      <w:r w:rsidRPr="000F5DD4">
        <w:rPr>
          <w:rStyle w:val="StyleUnderline"/>
        </w:rPr>
        <w:t xml:space="preserve"> do, or course, significantly </w:t>
      </w:r>
      <w:r w:rsidRPr="000F5DD4">
        <w:rPr>
          <w:rStyle w:val="Emphasis"/>
        </w:rPr>
        <w:t>overlap</w:t>
      </w:r>
      <w:r w:rsidRPr="000F5DD4">
        <w:rPr>
          <w:rStyle w:val="StyleUnderline"/>
        </w:rPr>
        <w:t xml:space="preserve"> and are </w:t>
      </w:r>
      <w:r w:rsidRPr="000F5DD4">
        <w:rPr>
          <w:rStyle w:val="Emphasis"/>
        </w:rPr>
        <w:t>not</w:t>
      </w:r>
      <w:r w:rsidRPr="000F5DD4">
        <w:rPr>
          <w:rStyle w:val="StyleUnderline"/>
        </w:rPr>
        <w:t xml:space="preserve"> divided by any </w:t>
      </w:r>
      <w:r w:rsidRPr="000F5DD4">
        <w:rPr>
          <w:rStyle w:val="Emphasis"/>
        </w:rPr>
        <w:t>bright line</w:t>
      </w:r>
      <w:r w:rsidRPr="000F5DD4">
        <w:rPr>
          <w:rStyle w:val="StyleUnderline"/>
        </w:rPr>
        <w:t xml:space="preserve">. However, the </w:t>
      </w:r>
      <w:r w:rsidRPr="00AF3F29">
        <w:rPr>
          <w:rStyle w:val="Emphasis"/>
          <w:highlight w:val="cyan"/>
        </w:rPr>
        <w:t>distinction</w:t>
      </w:r>
      <w:r w:rsidRPr="000F5DD4">
        <w:rPr>
          <w:rStyle w:val="StyleUnderline"/>
        </w:rPr>
        <w:t xml:space="preserve"> between economic theory and doctrinal refinement </w:t>
      </w:r>
      <w:r w:rsidRPr="00AF3F29">
        <w:rPr>
          <w:rStyle w:val="StyleUnderline"/>
          <w:highlight w:val="cyan"/>
        </w:rPr>
        <w:t xml:space="preserve">may be </w:t>
      </w:r>
      <w:r w:rsidRPr="00AF3F29">
        <w:rPr>
          <w:rStyle w:val="Emphasis"/>
          <w:highlight w:val="cyan"/>
        </w:rPr>
        <w:t>meaningful</w:t>
      </w:r>
      <w:r w:rsidRPr="00EA7B32">
        <w:rPr>
          <w:rStyle w:val="StyleUnderline"/>
        </w:rPr>
        <w:t xml:space="preserve"> for</w:t>
      </w:r>
      <w:r w:rsidRPr="000F5DD4">
        <w:rPr>
          <w:rStyle w:val="StyleUnderline"/>
        </w:rPr>
        <w:t xml:space="preserve"> courts and </w:t>
      </w:r>
      <w:r w:rsidRPr="00EA7B32">
        <w:rPr>
          <w:rStyle w:val="StyleUnderline"/>
        </w:rPr>
        <w:t xml:space="preserve">antitrust practitioners </w:t>
      </w:r>
      <w:r w:rsidRPr="00AF3F29">
        <w:rPr>
          <w:rStyle w:val="StyleUnderline"/>
          <w:highlight w:val="cyan"/>
        </w:rPr>
        <w:t xml:space="preserve">to </w:t>
      </w:r>
      <w:r w:rsidRPr="00AF3F29">
        <w:rPr>
          <w:rStyle w:val="Emphasis"/>
          <w:highlight w:val="cyan"/>
        </w:rPr>
        <w:t>bear in mind</w:t>
      </w:r>
      <w:r w:rsidRPr="000F5DD4">
        <w:rPr>
          <w:rStyle w:val="StyleUnderline"/>
        </w:rPr>
        <w:t xml:space="preserve"> in evaluating the continued validity of older rules</w:t>
      </w:r>
      <w:r>
        <w:rPr>
          <w:sz w:val="16"/>
        </w:rPr>
        <w:t xml:space="preserve">. As described earlier, </w:t>
      </w:r>
      <w:r w:rsidRPr="000F5DD4">
        <w:rPr>
          <w:rStyle w:val="StyleUnderline"/>
        </w:rPr>
        <w:t xml:space="preserve">overruling a case based on </w:t>
      </w:r>
      <w:r w:rsidRPr="000F5DD4">
        <w:rPr>
          <w:rStyle w:val="Emphasis"/>
        </w:rPr>
        <w:t>economic trends</w:t>
      </w:r>
      <w:r w:rsidRPr="000F5DD4">
        <w:rPr>
          <w:rStyle w:val="StyleUnderline"/>
        </w:rPr>
        <w:t xml:space="preserve"> can sometimes </w:t>
      </w:r>
      <w:r w:rsidRPr="00EA7B32">
        <w:rPr>
          <w:rStyle w:val="StyleUnderline"/>
        </w:rPr>
        <w:t xml:space="preserve">involve </w:t>
      </w:r>
      <w:r w:rsidRPr="00AF3F29">
        <w:rPr>
          <w:rStyle w:val="Emphasis"/>
          <w:highlight w:val="cyan"/>
        </w:rPr>
        <w:t>abruptly</w:t>
      </w:r>
      <w:r w:rsidRPr="00AF3F29">
        <w:rPr>
          <w:rStyle w:val="StyleUnderline"/>
          <w:highlight w:val="cyan"/>
        </w:rPr>
        <w:t xml:space="preserve"> declaring</w:t>
      </w:r>
      <w:r w:rsidRPr="00EA7B32">
        <w:rPr>
          <w:rStyle w:val="StyleUnderline"/>
        </w:rPr>
        <w:t xml:space="preserve"> older </w:t>
      </w:r>
      <w:r w:rsidRPr="00AF3F29">
        <w:rPr>
          <w:rStyle w:val="Emphasis"/>
          <w:highlight w:val="cyan"/>
        </w:rPr>
        <w:t>settled</w:t>
      </w:r>
      <w:r w:rsidRPr="00AF3F29">
        <w:rPr>
          <w:rStyle w:val="StyleUnderline"/>
          <w:highlight w:val="cyan"/>
        </w:rPr>
        <w:t xml:space="preserve"> rules </w:t>
      </w:r>
      <w:r w:rsidRPr="00AF3F29">
        <w:rPr>
          <w:rStyle w:val="Emphasis"/>
          <w:highlight w:val="cyan"/>
        </w:rPr>
        <w:t>incorrect</w:t>
      </w:r>
      <w:r w:rsidRPr="000F5DD4">
        <w:rPr>
          <w:rStyle w:val="StyleUnderline"/>
        </w:rPr>
        <w:t xml:space="preserve">. This approach </w:t>
      </w:r>
      <w:r w:rsidRPr="00AF3F29">
        <w:rPr>
          <w:rStyle w:val="StyleUnderline"/>
          <w:highlight w:val="cyan"/>
        </w:rPr>
        <w:t>is</w:t>
      </w:r>
      <w:r>
        <w:rPr>
          <w:sz w:val="16"/>
        </w:rPr>
        <w:t xml:space="preserve"> often </w:t>
      </w:r>
      <w:r w:rsidRPr="00AF3F29">
        <w:rPr>
          <w:rStyle w:val="StyleUnderline"/>
          <w:highlight w:val="cyan"/>
        </w:rPr>
        <w:t>characterized by</w:t>
      </w:r>
      <w:r w:rsidRPr="000F5DD4">
        <w:rPr>
          <w:rStyle w:val="StyleUnderline"/>
        </w:rPr>
        <w:t xml:space="preserve"> primary reliance on</w:t>
      </w:r>
      <w:r>
        <w:rPr>
          <w:sz w:val="16"/>
        </w:rPr>
        <w:t xml:space="preserve"> academic economic works as well as by </w:t>
      </w:r>
      <w:r w:rsidRPr="00AF3F29">
        <w:rPr>
          <w:rStyle w:val="Emphasis"/>
          <w:sz w:val="26"/>
          <w:szCs w:val="28"/>
          <w:highlight w:val="cyan"/>
        </w:rPr>
        <w:t>abstract</w:t>
      </w:r>
      <w:r w:rsidRPr="00AF3F29">
        <w:rPr>
          <w:rStyle w:val="StyleUnderline"/>
          <w:sz w:val="26"/>
          <w:szCs w:val="28"/>
          <w:highlight w:val="cyan"/>
        </w:rPr>
        <w:t xml:space="preserve"> </w:t>
      </w:r>
      <w:r w:rsidRPr="00AF3F29">
        <w:rPr>
          <w:rStyle w:val="StyleUnderline"/>
          <w:highlight w:val="cyan"/>
        </w:rPr>
        <w:t>discussions</w:t>
      </w:r>
      <w:r w:rsidRPr="000F5DD4">
        <w:rPr>
          <w:rStyle w:val="StyleUnderline"/>
        </w:rPr>
        <w:t xml:space="preserve"> of economic consequences. </w:t>
      </w:r>
      <w:r w:rsidRPr="00AF3F29">
        <w:rPr>
          <w:rStyle w:val="StyleUnderline"/>
          <w:highlight w:val="cyan"/>
        </w:rPr>
        <w:t xml:space="preserve">In </w:t>
      </w:r>
      <w:r w:rsidRPr="00AF3F29">
        <w:rPr>
          <w:rStyle w:val="Emphasis"/>
          <w:highlight w:val="cyan"/>
        </w:rPr>
        <w:t>contrast</w:t>
      </w:r>
      <w:r w:rsidRPr="00AF3F29">
        <w:rPr>
          <w:rStyle w:val="StyleUnderline"/>
          <w:highlight w:val="cyan"/>
        </w:rPr>
        <w:t xml:space="preserve">, </w:t>
      </w:r>
      <w:r w:rsidRPr="00AF3F29">
        <w:rPr>
          <w:rStyle w:val="Emphasis"/>
          <w:highlight w:val="cyan"/>
        </w:rPr>
        <w:t>doctrinal refinement</w:t>
      </w:r>
      <w:r w:rsidRPr="00AF3F29">
        <w:rPr>
          <w:rStyle w:val="StyleUnderline"/>
          <w:highlight w:val="cyan"/>
        </w:rPr>
        <w:t xml:space="preserve"> is</w:t>
      </w:r>
      <w:r w:rsidRPr="000F5DD4">
        <w:rPr>
          <w:rStyle w:val="StyleUnderline"/>
        </w:rPr>
        <w:t xml:space="preserve"> a mode of legal reasoning </w:t>
      </w:r>
      <w:r w:rsidRPr="000F5DD4">
        <w:rPr>
          <w:rStyle w:val="Emphasis"/>
        </w:rPr>
        <w:t>familiar</w:t>
      </w:r>
      <w:r w:rsidRPr="000F5DD4">
        <w:rPr>
          <w:rStyle w:val="StyleUnderline"/>
        </w:rPr>
        <w:t xml:space="preserve"> to </w:t>
      </w:r>
      <w:r w:rsidRPr="000F5DD4">
        <w:rPr>
          <w:rStyle w:val="Emphasis"/>
        </w:rPr>
        <w:t>many other areas</w:t>
      </w:r>
      <w:r w:rsidRPr="000F5DD4">
        <w:rPr>
          <w:rStyle w:val="StyleUnderline"/>
        </w:rPr>
        <w:t xml:space="preserve"> </w:t>
      </w:r>
      <w:r w:rsidRPr="00AF3F29">
        <w:rPr>
          <w:rStyle w:val="Emphasis"/>
          <w:highlight w:val="cyan"/>
        </w:rPr>
        <w:t>where</w:t>
      </w:r>
      <w:r w:rsidRPr="000F5DD4">
        <w:rPr>
          <w:rStyle w:val="StyleUnderline"/>
        </w:rPr>
        <w:t xml:space="preserve">by </w:t>
      </w:r>
      <w:r w:rsidRPr="00AF3F29">
        <w:rPr>
          <w:rStyle w:val="StyleUnderline"/>
          <w:highlight w:val="cyan"/>
        </w:rPr>
        <w:t xml:space="preserve">courts </w:t>
      </w:r>
      <w:r w:rsidRPr="00AF3F29">
        <w:rPr>
          <w:rStyle w:val="Emphasis"/>
          <w:highlight w:val="cyan"/>
        </w:rPr>
        <w:t>refine</w:t>
      </w:r>
      <w:r w:rsidRPr="000F5DD4">
        <w:rPr>
          <w:rStyle w:val="StyleUnderline"/>
        </w:rPr>
        <w:t xml:space="preserve"> legal </w:t>
      </w:r>
      <w:r w:rsidRPr="00AF3F29">
        <w:rPr>
          <w:rStyle w:val="StyleUnderline"/>
          <w:highlight w:val="cyan"/>
        </w:rPr>
        <w:t xml:space="preserve">rules </w:t>
      </w:r>
      <w:r w:rsidRPr="00AF3F29">
        <w:rPr>
          <w:rStyle w:val="Emphasis"/>
          <w:highlight w:val="cyan"/>
        </w:rPr>
        <w:t>over time</w:t>
      </w:r>
      <w:r w:rsidRPr="000F5DD4">
        <w:rPr>
          <w:rStyle w:val="StyleUnderline"/>
        </w:rPr>
        <w:t xml:space="preserve"> to ensure that they </w:t>
      </w:r>
      <w:r w:rsidRPr="000F5DD4">
        <w:rPr>
          <w:rStyle w:val="Emphasis"/>
        </w:rPr>
        <w:t>continue</w:t>
      </w:r>
      <w:r w:rsidRPr="000F5DD4">
        <w:rPr>
          <w:rStyle w:val="StyleUnderline"/>
        </w:rPr>
        <w:t xml:space="preserve"> to serve the underlying function of the discipline in question. This method is </w:t>
      </w:r>
      <w:r w:rsidRPr="00AF3F29">
        <w:rPr>
          <w:rStyle w:val="StyleUnderline"/>
          <w:highlight w:val="cyan"/>
        </w:rPr>
        <w:t>characterized by concern with</w:t>
      </w:r>
      <w:r>
        <w:rPr>
          <w:sz w:val="16"/>
        </w:rPr>
        <w:t xml:space="preserve"> how relevant </w:t>
      </w:r>
      <w:r w:rsidRPr="000F5DD4">
        <w:rPr>
          <w:rStyle w:val="StyleUnderline"/>
        </w:rPr>
        <w:t>precedent should</w:t>
      </w:r>
      <w:r>
        <w:rPr>
          <w:sz w:val="16"/>
        </w:rPr>
        <w:t xml:space="preserve"> or would </w:t>
      </w:r>
      <w:r w:rsidRPr="000F5DD4">
        <w:rPr>
          <w:rStyle w:val="StyleUnderline"/>
        </w:rPr>
        <w:t>apply to a case</w:t>
      </w:r>
      <w:r>
        <w:rPr>
          <w:sz w:val="16"/>
        </w:rPr>
        <w:t xml:space="preserve"> as well as </w:t>
      </w:r>
      <w:r w:rsidRPr="000F5DD4">
        <w:rPr>
          <w:rStyle w:val="StyleUnderline"/>
        </w:rPr>
        <w:t xml:space="preserve">by addressing the </w:t>
      </w:r>
      <w:r w:rsidRPr="00AF3F29">
        <w:rPr>
          <w:rStyle w:val="Emphasis"/>
          <w:highlight w:val="cyan"/>
        </w:rPr>
        <w:t>concrete facts</w:t>
      </w:r>
      <w:r w:rsidRPr="000F5DD4">
        <w:rPr>
          <w:rStyle w:val="StyleUnderline"/>
        </w:rPr>
        <w:t xml:space="preserve"> as alleged in the case. In fact, this is the </w:t>
      </w:r>
      <w:r w:rsidRPr="000F5DD4">
        <w:rPr>
          <w:rStyle w:val="Emphasis"/>
        </w:rPr>
        <w:t>essence</w:t>
      </w:r>
      <w:r w:rsidRPr="000F5DD4">
        <w:rPr>
          <w:rStyle w:val="StyleUnderline"/>
        </w:rPr>
        <w:t xml:space="preserve"> of the </w:t>
      </w:r>
      <w:r w:rsidRPr="000F5DD4">
        <w:rPr>
          <w:rStyle w:val="Emphasis"/>
        </w:rPr>
        <w:t>common law reasoning</w:t>
      </w:r>
      <w:r>
        <w:rPr>
          <w:sz w:val="16"/>
        </w:rPr>
        <w:t xml:space="preserve">. 184 </w:t>
      </w:r>
      <w:r w:rsidRPr="00AF3F29">
        <w:rPr>
          <w:rStyle w:val="StyleUnderline"/>
          <w:highlight w:val="cyan"/>
        </w:rPr>
        <w:t>Such</w:t>
      </w:r>
      <w:r w:rsidRPr="000F5DD4">
        <w:rPr>
          <w:rStyle w:val="StyleUnderline"/>
        </w:rPr>
        <w:t xml:space="preserve"> changes tend to be </w:t>
      </w:r>
      <w:r w:rsidRPr="000F5DD4">
        <w:rPr>
          <w:rStyle w:val="Emphasis"/>
        </w:rPr>
        <w:t>gradual</w:t>
      </w:r>
      <w:r w:rsidRPr="000F5DD4">
        <w:rPr>
          <w:rStyle w:val="StyleUnderline"/>
        </w:rPr>
        <w:t xml:space="preserve"> and emphasize the way in which rules </w:t>
      </w:r>
      <w:r w:rsidRPr="00AF3F29">
        <w:rPr>
          <w:rStyle w:val="Emphasis"/>
          <w:highlight w:val="cyan"/>
        </w:rPr>
        <w:t>slowly</w:t>
      </w:r>
      <w:r w:rsidRPr="000F5DD4">
        <w:rPr>
          <w:rStyle w:val="Emphasis"/>
        </w:rPr>
        <w:t xml:space="preserve"> erode</w:t>
      </w:r>
      <w:r w:rsidRPr="000F5DD4">
        <w:rPr>
          <w:rStyle w:val="StyleUnderline"/>
        </w:rPr>
        <w:t xml:space="preserve"> to </w:t>
      </w:r>
      <w:r w:rsidRPr="00AF3F29">
        <w:rPr>
          <w:rStyle w:val="Emphasis"/>
          <w:highlight w:val="cyan"/>
        </w:rPr>
        <w:t>make room</w:t>
      </w:r>
      <w:r w:rsidRPr="00AF3F29">
        <w:rPr>
          <w:rStyle w:val="StyleUnderline"/>
          <w:highlight w:val="cyan"/>
        </w:rPr>
        <w:t xml:space="preserve"> for new law</w:t>
      </w:r>
      <w:r w:rsidRPr="000F5DD4">
        <w:rPr>
          <w:rStyle w:val="StyleUnderline"/>
        </w:rPr>
        <w:t xml:space="preserve"> that </w:t>
      </w:r>
      <w:proofErr w:type="gramStart"/>
      <w:r w:rsidRPr="000F5DD4">
        <w:rPr>
          <w:rStyle w:val="Emphasis"/>
        </w:rPr>
        <w:t>takes into account</w:t>
      </w:r>
      <w:proofErr w:type="gramEnd"/>
      <w:r w:rsidRPr="000F5DD4">
        <w:rPr>
          <w:rStyle w:val="StyleUnderline"/>
        </w:rPr>
        <w:t xml:space="preserve"> modern realities and practices</w:t>
      </w:r>
      <w:r>
        <w:rPr>
          <w:sz w:val="16"/>
        </w:rPr>
        <w:t xml:space="preserve">. In other words, </w:t>
      </w:r>
      <w:r w:rsidRPr="000F5DD4">
        <w:rPr>
          <w:rStyle w:val="StyleUnderline"/>
        </w:rPr>
        <w:t xml:space="preserve">the </w:t>
      </w:r>
      <w:r w:rsidRPr="000F5DD4">
        <w:rPr>
          <w:rStyle w:val="Emphasis"/>
        </w:rPr>
        <w:t>process</w:t>
      </w:r>
      <w:r>
        <w:rPr>
          <w:sz w:val="16"/>
        </w:rPr>
        <w:t xml:space="preserve"> of doctrinal refinement </w:t>
      </w:r>
      <w:r w:rsidRPr="000F5DD4">
        <w:rPr>
          <w:rStyle w:val="StyleUnderline"/>
        </w:rPr>
        <w:t>does not focus on</w:t>
      </w:r>
      <w:r>
        <w:rPr>
          <w:sz w:val="16"/>
        </w:rPr>
        <w:t xml:space="preserve"> the </w:t>
      </w:r>
      <w:r w:rsidRPr="000F5DD4">
        <w:rPr>
          <w:rStyle w:val="Emphasis"/>
        </w:rPr>
        <w:t>incorrectness</w:t>
      </w:r>
      <w:r>
        <w:rPr>
          <w:sz w:val="16"/>
        </w:rPr>
        <w:t xml:space="preserve"> of prior doctrine </w:t>
      </w:r>
      <w:r w:rsidRPr="000F5DD4">
        <w:rPr>
          <w:rStyle w:val="StyleUnderline"/>
        </w:rPr>
        <w:t xml:space="preserve">but, rather, on the </w:t>
      </w:r>
      <w:r w:rsidRPr="000F5DD4">
        <w:rPr>
          <w:rStyle w:val="Emphasis"/>
        </w:rPr>
        <w:t>way</w:t>
      </w:r>
      <w:r w:rsidRPr="000F5DD4">
        <w:rPr>
          <w:rStyle w:val="StyleUnderline"/>
        </w:rPr>
        <w:t xml:space="preserve"> that older rules may no longer be appropriate in contemporary settings</w:t>
      </w:r>
      <w:r>
        <w:rPr>
          <w:sz w:val="16"/>
        </w:rPr>
        <w:t>.</w:t>
      </w:r>
    </w:p>
    <w:p w14:paraId="19BCB985" w14:textId="77777777" w:rsidR="004C5BA5" w:rsidRPr="00E31063" w:rsidRDefault="004C5BA5" w:rsidP="004C5BA5">
      <w:pPr>
        <w:pStyle w:val="Heading4"/>
      </w:pPr>
      <w:r>
        <w:t xml:space="preserve">Disrupting reliance </w:t>
      </w:r>
      <w:proofErr w:type="gramStart"/>
      <w:r>
        <w:t>interests</w:t>
      </w:r>
      <w:proofErr w:type="gramEnd"/>
      <w:r>
        <w:t xml:space="preserve"> </w:t>
      </w:r>
      <w:r>
        <w:rPr>
          <w:u w:val="single"/>
        </w:rPr>
        <w:t>cascades</w:t>
      </w:r>
      <w:r>
        <w:t xml:space="preserve">, destabilizing the </w:t>
      </w:r>
      <w:r>
        <w:rPr>
          <w:u w:val="single"/>
        </w:rPr>
        <w:t>entire edifice</w:t>
      </w:r>
      <w:r>
        <w:t xml:space="preserve"> of regulatory law---that </w:t>
      </w:r>
      <w:r>
        <w:rPr>
          <w:u w:val="single"/>
        </w:rPr>
        <w:t>spills over</w:t>
      </w:r>
      <w:r>
        <w:t xml:space="preserve">, crashing </w:t>
      </w:r>
      <w:r>
        <w:rPr>
          <w:u w:val="single"/>
        </w:rPr>
        <w:t>investment</w:t>
      </w:r>
      <w:r>
        <w:t xml:space="preserve"> in the </w:t>
      </w:r>
      <w:r>
        <w:rPr>
          <w:u w:val="single"/>
        </w:rPr>
        <w:t>energy</w:t>
      </w:r>
      <w:r>
        <w:t xml:space="preserve"> sector</w:t>
      </w:r>
    </w:p>
    <w:p w14:paraId="7825E22E" w14:textId="77777777" w:rsidR="004C5BA5" w:rsidRDefault="004C5BA5" w:rsidP="004C5BA5">
      <w:r>
        <w:t xml:space="preserve">Gary M. </w:t>
      </w:r>
      <w:proofErr w:type="spellStart"/>
      <w:r w:rsidRPr="00120E92">
        <w:rPr>
          <w:rStyle w:val="Style13ptBold"/>
        </w:rPr>
        <w:t>Bridgens</w:t>
      </w:r>
      <w:proofErr w:type="spellEnd"/>
      <w:r w:rsidRPr="00120E92">
        <w:rPr>
          <w:rStyle w:val="Style13ptBold"/>
        </w:rPr>
        <w:t xml:space="preserve"> 21</w:t>
      </w:r>
      <w:r>
        <w:t>, J.D. Candidate at the George Mason University, Antonin Scalia Law School and Executive Editor of the George Mason Law Review, BA from Ohio University, Former Consultant for Public Affairs at APCO Worldwide, Former Summer Associate at Michael Best &amp; Friedrich LLP, “Demystifying Reliance Interests in Judicial Review of Regulatory Change”, George Mason Law Review, Volume 29, Fall 2021, Lexis</w:t>
      </w:r>
    </w:p>
    <w:p w14:paraId="6062E7C2" w14:textId="77777777" w:rsidR="004C5BA5" w:rsidRPr="00432204" w:rsidRDefault="004C5BA5" w:rsidP="004C5BA5">
      <w:pPr>
        <w:rPr>
          <w:sz w:val="16"/>
        </w:rPr>
      </w:pPr>
      <w:r w:rsidRPr="00432204">
        <w:rPr>
          <w:sz w:val="16"/>
        </w:rPr>
        <w:t>A. Defining Reliance Interests, and Why They Matter</w:t>
      </w:r>
    </w:p>
    <w:p w14:paraId="4D61F0CA" w14:textId="77777777" w:rsidR="004C5BA5" w:rsidRPr="00432204" w:rsidRDefault="004C5BA5" w:rsidP="004C5BA5">
      <w:pPr>
        <w:rPr>
          <w:sz w:val="16"/>
        </w:rPr>
      </w:pPr>
      <w:r w:rsidRPr="00432204">
        <w:rPr>
          <w:sz w:val="16"/>
        </w:rPr>
        <w:t xml:space="preserve">Reliance interests cannot be described as a neat set of criteria that are easily identified. Due to their nuance and often-backward-looking nature, reliance interests regularly go unconsidered. However, </w:t>
      </w:r>
      <w:r w:rsidRPr="00432204">
        <w:rPr>
          <w:rStyle w:val="StyleUnderline"/>
        </w:rPr>
        <w:t xml:space="preserve">reliance interests play a rather </w:t>
      </w:r>
      <w:r w:rsidRPr="00432204">
        <w:rPr>
          <w:rStyle w:val="Emphasis"/>
        </w:rPr>
        <w:t>large role</w:t>
      </w:r>
      <w:r w:rsidRPr="00432204">
        <w:rPr>
          <w:rStyle w:val="StyleUnderline"/>
        </w:rPr>
        <w:t xml:space="preserve"> in stabilizing </w:t>
      </w:r>
      <w:r w:rsidRPr="00432204">
        <w:rPr>
          <w:rStyle w:val="Emphasis"/>
        </w:rPr>
        <w:t>other legal functions</w:t>
      </w:r>
      <w:r w:rsidRPr="00432204">
        <w:rPr>
          <w:rStyle w:val="StyleUnderline"/>
        </w:rPr>
        <w:t xml:space="preserve"> and can play a similar role in stabilizing regulatory judicial review</w:t>
      </w:r>
      <w:r w:rsidRPr="00432204">
        <w:rPr>
          <w:sz w:val="16"/>
        </w:rPr>
        <w:t xml:space="preserve">. For instance, reliance interests are a well-understood element of "stare decisis," the legal concept that a court "should adhere to [the] rules [of] its prior decisions." 164 </w:t>
      </w:r>
      <w:r w:rsidRPr="00432204">
        <w:rPr>
          <w:rStyle w:val="StyleUnderline"/>
        </w:rPr>
        <w:t xml:space="preserve">Reliance interests embody the idea that "private </w:t>
      </w:r>
      <w:r w:rsidRPr="00E31063">
        <w:rPr>
          <w:rStyle w:val="StyleUnderline"/>
          <w:highlight w:val="cyan"/>
        </w:rPr>
        <w:t>parties</w:t>
      </w:r>
      <w:r w:rsidRPr="00432204">
        <w:rPr>
          <w:rStyle w:val="StyleUnderline"/>
        </w:rPr>
        <w:t xml:space="preserve"> may ... </w:t>
      </w:r>
      <w:r w:rsidRPr="00E31063">
        <w:rPr>
          <w:rStyle w:val="StyleUnderline"/>
          <w:highlight w:val="cyan"/>
        </w:rPr>
        <w:t>shape</w:t>
      </w:r>
      <w:r w:rsidRPr="00432204">
        <w:rPr>
          <w:rStyle w:val="StyleUnderline"/>
        </w:rPr>
        <w:t xml:space="preserve"> their </w:t>
      </w:r>
      <w:r w:rsidRPr="00E31063">
        <w:rPr>
          <w:rStyle w:val="StyleUnderline"/>
          <w:highlight w:val="cyan"/>
        </w:rPr>
        <w:t>behavior around [regulatory</w:t>
      </w:r>
      <w:r w:rsidRPr="00432204">
        <w:rPr>
          <w:rStyle w:val="StyleUnderline"/>
        </w:rPr>
        <w:t xml:space="preserve"> and] judicial </w:t>
      </w:r>
      <w:r w:rsidRPr="00E31063">
        <w:rPr>
          <w:rStyle w:val="StyleUnderline"/>
          <w:highlight w:val="cyan"/>
        </w:rPr>
        <w:t>precedent</w:t>
      </w:r>
      <w:r w:rsidRPr="00432204">
        <w:rPr>
          <w:rStyle w:val="StyleUnderline"/>
        </w:rPr>
        <w:t xml:space="preserve"> such that </w:t>
      </w:r>
      <w:r w:rsidRPr="00BB504C">
        <w:rPr>
          <w:rStyle w:val="Emphasis"/>
          <w:sz w:val="24"/>
          <w:szCs w:val="26"/>
        </w:rPr>
        <w:t>sudden</w:t>
      </w:r>
      <w:r w:rsidRPr="00BB504C">
        <w:rPr>
          <w:sz w:val="16"/>
          <w:szCs w:val="26"/>
        </w:rPr>
        <w:t xml:space="preserve"> </w:t>
      </w:r>
      <w:r w:rsidRPr="00BB504C">
        <w:rPr>
          <w:sz w:val="16"/>
        </w:rPr>
        <w:t xml:space="preserve">or significant </w:t>
      </w:r>
      <w:r w:rsidRPr="00BB504C">
        <w:rPr>
          <w:rStyle w:val="StyleUnderline"/>
        </w:rPr>
        <w:t>change in ... applicable legal rules [may] be costly</w:t>
      </w:r>
      <w:r w:rsidRPr="00432204">
        <w:rPr>
          <w:rStyle w:val="StyleUnderline"/>
        </w:rPr>
        <w:t xml:space="preserve"> [or] unfair."</w:t>
      </w:r>
      <w:r w:rsidRPr="00432204">
        <w:rPr>
          <w:sz w:val="16"/>
        </w:rPr>
        <w:t xml:space="preserve"> 165 </w:t>
      </w:r>
      <w:r w:rsidRPr="00E31063">
        <w:rPr>
          <w:rStyle w:val="StyleUnderline"/>
          <w:highlight w:val="cyan"/>
        </w:rPr>
        <w:t>While</w:t>
      </w:r>
      <w:r w:rsidRPr="00432204">
        <w:rPr>
          <w:sz w:val="16"/>
        </w:rPr>
        <w:t xml:space="preserve"> it would be reasonable to say that </w:t>
      </w:r>
      <w:r w:rsidRPr="00E31063">
        <w:rPr>
          <w:rStyle w:val="StyleUnderline"/>
          <w:highlight w:val="cyan"/>
        </w:rPr>
        <w:t>a</w:t>
      </w:r>
      <w:r w:rsidRPr="00432204">
        <w:rPr>
          <w:rStyle w:val="StyleUnderline"/>
        </w:rPr>
        <w:t xml:space="preserve"> private </w:t>
      </w:r>
      <w:r w:rsidRPr="00E31063">
        <w:rPr>
          <w:rStyle w:val="StyleUnderline"/>
          <w:highlight w:val="cyan"/>
        </w:rPr>
        <w:t>actor</w:t>
      </w:r>
      <w:r w:rsidRPr="00432204">
        <w:rPr>
          <w:rStyle w:val="StyleUnderline"/>
        </w:rPr>
        <w:t xml:space="preserve"> </w:t>
      </w:r>
      <w:r w:rsidRPr="00432204">
        <w:rPr>
          <w:rStyle w:val="Emphasis"/>
        </w:rPr>
        <w:t>should</w:t>
      </w:r>
      <w:r w:rsidRPr="00432204">
        <w:rPr>
          <w:rStyle w:val="StyleUnderline"/>
        </w:rPr>
        <w:t xml:space="preserve"> </w:t>
      </w:r>
      <w:r w:rsidRPr="00E31063">
        <w:rPr>
          <w:rStyle w:val="Emphasis"/>
          <w:highlight w:val="cyan"/>
        </w:rPr>
        <w:t>expect</w:t>
      </w:r>
      <w:r w:rsidRPr="00432204">
        <w:rPr>
          <w:rStyle w:val="StyleUnderline"/>
        </w:rPr>
        <w:t xml:space="preserve"> regulations to </w:t>
      </w:r>
      <w:r w:rsidRPr="00E31063">
        <w:rPr>
          <w:rStyle w:val="Emphasis"/>
          <w:highlight w:val="cyan"/>
        </w:rPr>
        <w:t>change</w:t>
      </w:r>
      <w:r w:rsidRPr="00432204">
        <w:rPr>
          <w:rStyle w:val="StyleUnderline"/>
        </w:rPr>
        <w:t xml:space="preserve">, it is </w:t>
      </w:r>
      <w:r w:rsidRPr="00E31063">
        <w:rPr>
          <w:rStyle w:val="StyleUnderline"/>
          <w:highlight w:val="cyan"/>
        </w:rPr>
        <w:t>not</w:t>
      </w:r>
      <w:r w:rsidRPr="00432204">
        <w:rPr>
          <w:rStyle w:val="StyleUnderline"/>
        </w:rPr>
        <w:t xml:space="preserve"> reasonable </w:t>
      </w:r>
      <w:r w:rsidRPr="00E31063">
        <w:rPr>
          <w:rStyle w:val="StyleUnderline"/>
        </w:rPr>
        <w:t>that</w:t>
      </w:r>
      <w:r w:rsidRPr="00432204">
        <w:rPr>
          <w:rStyle w:val="StyleUnderline"/>
        </w:rPr>
        <w:t xml:space="preserve"> the change should happen </w:t>
      </w:r>
      <w:r w:rsidRPr="00E31063">
        <w:rPr>
          <w:rStyle w:val="StyleUnderline"/>
          <w:highlight w:val="cyan"/>
        </w:rPr>
        <w:t xml:space="preserve">under </w:t>
      </w:r>
      <w:r w:rsidRPr="00E31063">
        <w:rPr>
          <w:rStyle w:val="Emphasis"/>
          <w:sz w:val="24"/>
          <w:szCs w:val="26"/>
          <w:highlight w:val="cyan"/>
        </w:rPr>
        <w:t>wildly erratic</w:t>
      </w:r>
      <w:r w:rsidRPr="00432204">
        <w:rPr>
          <w:sz w:val="16"/>
          <w:szCs w:val="26"/>
        </w:rPr>
        <w:t xml:space="preserve"> </w:t>
      </w:r>
      <w:r w:rsidRPr="00432204">
        <w:rPr>
          <w:sz w:val="16"/>
        </w:rPr>
        <w:t xml:space="preserve">or frequently recurring </w:t>
      </w:r>
      <w:r w:rsidRPr="00E31063">
        <w:rPr>
          <w:rStyle w:val="StyleUnderline"/>
          <w:highlight w:val="cyan"/>
        </w:rPr>
        <w:t>conditions</w:t>
      </w:r>
      <w:r w:rsidRPr="00432204">
        <w:rPr>
          <w:sz w:val="16"/>
        </w:rPr>
        <w:t xml:space="preserve">. 166Accordingly, </w:t>
      </w:r>
      <w:r w:rsidRPr="00E31063">
        <w:rPr>
          <w:rStyle w:val="StyleUnderline"/>
          <w:highlight w:val="cyan"/>
        </w:rPr>
        <w:t>reliance</w:t>
      </w:r>
      <w:r w:rsidRPr="00432204">
        <w:rPr>
          <w:rStyle w:val="StyleUnderline"/>
        </w:rPr>
        <w:t xml:space="preserve"> interests should</w:t>
      </w:r>
      <w:r w:rsidRPr="00432204">
        <w:rPr>
          <w:sz w:val="16"/>
        </w:rPr>
        <w:t xml:space="preserve"> be understood to </w:t>
      </w:r>
      <w:r w:rsidRPr="00E31063">
        <w:rPr>
          <w:rStyle w:val="StyleUnderline"/>
          <w:highlight w:val="cyan"/>
        </w:rPr>
        <w:t>protect against changes</w:t>
      </w:r>
      <w:r w:rsidRPr="00432204">
        <w:rPr>
          <w:sz w:val="16"/>
        </w:rPr>
        <w:t xml:space="preserve"> in rulemakings </w:t>
      </w:r>
      <w:r w:rsidRPr="00E31063">
        <w:rPr>
          <w:rStyle w:val="StyleUnderline"/>
          <w:highlight w:val="cyan"/>
        </w:rPr>
        <w:t>that, due to</w:t>
      </w:r>
      <w:r w:rsidRPr="00432204">
        <w:rPr>
          <w:rStyle w:val="StyleUnderline"/>
        </w:rPr>
        <w:t xml:space="preserve"> their </w:t>
      </w:r>
      <w:r w:rsidRPr="00E31063">
        <w:rPr>
          <w:rStyle w:val="Emphasis"/>
          <w:sz w:val="24"/>
          <w:szCs w:val="26"/>
          <w:highlight w:val="cyan"/>
        </w:rPr>
        <w:t>irregular</w:t>
      </w:r>
      <w:r w:rsidRPr="00432204">
        <w:rPr>
          <w:rStyle w:val="StyleUnderline"/>
          <w:sz w:val="24"/>
          <w:szCs w:val="26"/>
        </w:rPr>
        <w:t xml:space="preserve"> </w:t>
      </w:r>
      <w:r w:rsidRPr="00432204">
        <w:rPr>
          <w:rStyle w:val="StyleUnderline"/>
        </w:rPr>
        <w:t xml:space="preserve">or </w:t>
      </w:r>
      <w:r w:rsidRPr="00E31063">
        <w:rPr>
          <w:rStyle w:val="Emphasis"/>
          <w:sz w:val="24"/>
          <w:szCs w:val="26"/>
          <w:highlight w:val="cyan"/>
        </w:rPr>
        <w:t>sudden</w:t>
      </w:r>
      <w:r w:rsidRPr="00E31063">
        <w:rPr>
          <w:rStyle w:val="StyleUnderline"/>
          <w:sz w:val="24"/>
          <w:szCs w:val="26"/>
          <w:highlight w:val="cyan"/>
        </w:rPr>
        <w:t xml:space="preserve"> </w:t>
      </w:r>
      <w:r w:rsidRPr="00E31063">
        <w:rPr>
          <w:rStyle w:val="StyleUnderline"/>
          <w:highlight w:val="cyan"/>
        </w:rPr>
        <w:t>nature, implicate</w:t>
      </w:r>
      <w:r w:rsidRPr="00432204">
        <w:rPr>
          <w:rStyle w:val="StyleUnderline"/>
        </w:rPr>
        <w:t xml:space="preserve"> the </w:t>
      </w:r>
      <w:r w:rsidRPr="00E31063">
        <w:rPr>
          <w:rStyle w:val="Emphasis"/>
          <w:highlight w:val="cyan"/>
        </w:rPr>
        <w:t>unrealized investments</w:t>
      </w:r>
      <w:r w:rsidRPr="00432204">
        <w:rPr>
          <w:rStyle w:val="StyleUnderline"/>
        </w:rPr>
        <w:t xml:space="preserve"> of private parties in that regulation</w:t>
      </w:r>
      <w:r w:rsidRPr="00432204">
        <w:rPr>
          <w:sz w:val="16"/>
        </w:rPr>
        <w:t>.</w:t>
      </w:r>
    </w:p>
    <w:p w14:paraId="415F6421" w14:textId="77777777" w:rsidR="004C5BA5" w:rsidRPr="00432204" w:rsidRDefault="004C5BA5" w:rsidP="004C5BA5">
      <w:pPr>
        <w:rPr>
          <w:sz w:val="16"/>
        </w:rPr>
      </w:pPr>
      <w:r w:rsidRPr="00432204">
        <w:rPr>
          <w:sz w:val="16"/>
        </w:rPr>
        <w:t xml:space="preserve">Perhaps the foremost argument for consideration of reliance interests is that considering </w:t>
      </w:r>
      <w:r w:rsidRPr="00432204">
        <w:rPr>
          <w:rStyle w:val="StyleUnderline"/>
        </w:rPr>
        <w:t xml:space="preserve">the impact of a regulatory action on real stakeholders promotes </w:t>
      </w:r>
      <w:r w:rsidRPr="00432204">
        <w:rPr>
          <w:rStyle w:val="Emphasis"/>
        </w:rPr>
        <w:t>stability</w:t>
      </w:r>
      <w:r w:rsidRPr="00432204">
        <w:rPr>
          <w:rStyle w:val="StyleUnderline"/>
        </w:rPr>
        <w:t xml:space="preserve"> in the law. Individuals and institutions </w:t>
      </w:r>
      <w:r w:rsidRPr="00432204">
        <w:rPr>
          <w:rStyle w:val="Emphasis"/>
        </w:rPr>
        <w:t>operate around</w:t>
      </w:r>
      <w:r w:rsidRPr="00432204">
        <w:rPr>
          <w:rStyle w:val="StyleUnderline"/>
        </w:rPr>
        <w:t xml:space="preserve"> and </w:t>
      </w:r>
      <w:r w:rsidRPr="00432204">
        <w:rPr>
          <w:rStyle w:val="Emphasis"/>
        </w:rPr>
        <w:t>build upon</w:t>
      </w:r>
      <w:r w:rsidRPr="00432204">
        <w:rPr>
          <w:rStyle w:val="StyleUnderline"/>
        </w:rPr>
        <w:t xml:space="preserve"> official representations of the law</w:t>
      </w:r>
      <w:r w:rsidRPr="00432204">
        <w:rPr>
          <w:sz w:val="16"/>
        </w:rPr>
        <w:t xml:space="preserve">. </w:t>
      </w:r>
      <w:r w:rsidRPr="00432204">
        <w:rPr>
          <w:rStyle w:val="StyleUnderline"/>
        </w:rPr>
        <w:t xml:space="preserve">That is, "private parties can and do </w:t>
      </w:r>
      <w:r w:rsidRPr="00432204">
        <w:rPr>
          <w:rStyle w:val="Emphasis"/>
        </w:rPr>
        <w:t>shape their behavior</w:t>
      </w:r>
      <w:r w:rsidRPr="00432204">
        <w:rPr>
          <w:rStyle w:val="StyleUnderline"/>
        </w:rPr>
        <w:t xml:space="preserve"> around administrative regulations and adjudicative orders."</w:t>
      </w:r>
      <w:r w:rsidRPr="00432204">
        <w:rPr>
          <w:sz w:val="16"/>
        </w:rPr>
        <w:t xml:space="preserve"> 167</w:t>
      </w:r>
      <w:r>
        <w:rPr>
          <w:sz w:val="16"/>
        </w:rPr>
        <w:t xml:space="preserve"> </w:t>
      </w:r>
      <w:r w:rsidRPr="00432204">
        <w:rPr>
          <w:sz w:val="16"/>
        </w:rPr>
        <w:t xml:space="preserve">Generally, </w:t>
      </w:r>
      <w:r w:rsidRPr="00432204">
        <w:rPr>
          <w:rStyle w:val="StyleUnderline"/>
        </w:rPr>
        <w:t xml:space="preserve">private </w:t>
      </w:r>
      <w:r w:rsidRPr="00E31063">
        <w:rPr>
          <w:rStyle w:val="StyleUnderline"/>
          <w:highlight w:val="cyan"/>
        </w:rPr>
        <w:t>stakeholders are</w:t>
      </w:r>
      <w:r w:rsidRPr="00432204">
        <w:rPr>
          <w:sz w:val="16"/>
        </w:rPr>
        <w:t xml:space="preserve"> incapable of managing the risk of legal change in a rational and effective manner, as they are </w:t>
      </w:r>
      <w:r w:rsidRPr="00E31063">
        <w:rPr>
          <w:rStyle w:val="StyleUnderline"/>
          <w:highlight w:val="cyan"/>
        </w:rPr>
        <w:t xml:space="preserve">unable to </w:t>
      </w:r>
      <w:r w:rsidRPr="00E31063">
        <w:rPr>
          <w:rStyle w:val="Emphasis"/>
          <w:highlight w:val="cyan"/>
        </w:rPr>
        <w:t>inoculate</w:t>
      </w:r>
      <w:r w:rsidRPr="00432204">
        <w:rPr>
          <w:rStyle w:val="StyleUnderline"/>
        </w:rPr>
        <w:t xml:space="preserve"> themselves </w:t>
      </w:r>
      <w:r w:rsidRPr="00E31063">
        <w:rPr>
          <w:rStyle w:val="StyleUnderline"/>
          <w:highlight w:val="cyan"/>
        </w:rPr>
        <w:t xml:space="preserve">against </w:t>
      </w:r>
      <w:r w:rsidRPr="00E31063">
        <w:rPr>
          <w:rStyle w:val="Emphasis"/>
          <w:sz w:val="24"/>
          <w:szCs w:val="26"/>
          <w:highlight w:val="cyan"/>
        </w:rPr>
        <w:t>unforeseeable</w:t>
      </w:r>
      <w:r w:rsidRPr="00432204">
        <w:rPr>
          <w:rStyle w:val="Emphasis"/>
          <w:sz w:val="24"/>
          <w:szCs w:val="26"/>
        </w:rPr>
        <w:t xml:space="preserve">, broad </w:t>
      </w:r>
      <w:r w:rsidRPr="00E31063">
        <w:rPr>
          <w:rStyle w:val="Emphasis"/>
          <w:sz w:val="24"/>
          <w:szCs w:val="26"/>
          <w:highlight w:val="cyan"/>
        </w:rPr>
        <w:t>swings</w:t>
      </w:r>
      <w:r w:rsidRPr="00432204">
        <w:rPr>
          <w:rStyle w:val="StyleUnderline"/>
          <w:sz w:val="24"/>
          <w:szCs w:val="26"/>
        </w:rPr>
        <w:t xml:space="preserve"> </w:t>
      </w:r>
      <w:r w:rsidRPr="00432204">
        <w:rPr>
          <w:rStyle w:val="StyleUnderline"/>
        </w:rPr>
        <w:t>in policy</w:t>
      </w:r>
      <w:r w:rsidRPr="00432204">
        <w:rPr>
          <w:sz w:val="16"/>
        </w:rPr>
        <w:t xml:space="preserve">. 168 </w:t>
      </w:r>
      <w:r w:rsidRPr="00432204">
        <w:rPr>
          <w:rStyle w:val="StyleUnderline"/>
        </w:rPr>
        <w:t xml:space="preserve">This is </w:t>
      </w:r>
      <w:r w:rsidRPr="00E31063">
        <w:rPr>
          <w:rStyle w:val="Emphasis"/>
          <w:highlight w:val="cyan"/>
        </w:rPr>
        <w:t>particularly</w:t>
      </w:r>
      <w:r w:rsidRPr="00432204">
        <w:rPr>
          <w:rStyle w:val="Emphasis"/>
        </w:rPr>
        <w:t xml:space="preserve"> true</w:t>
      </w:r>
      <w:r w:rsidRPr="00432204">
        <w:rPr>
          <w:rStyle w:val="StyleUnderline"/>
        </w:rPr>
        <w:t xml:space="preserve"> </w:t>
      </w:r>
      <w:r w:rsidRPr="00E31063">
        <w:rPr>
          <w:rStyle w:val="StyleUnderline"/>
          <w:highlight w:val="cyan"/>
        </w:rPr>
        <w:t>in a</w:t>
      </w:r>
      <w:r w:rsidRPr="00432204">
        <w:rPr>
          <w:rStyle w:val="StyleUnderline"/>
        </w:rPr>
        <w:t xml:space="preserve"> hyperactive </w:t>
      </w:r>
      <w:r w:rsidRPr="00E31063">
        <w:rPr>
          <w:rStyle w:val="Emphasis"/>
          <w:highlight w:val="cyan"/>
        </w:rPr>
        <w:t>regulatory environment</w:t>
      </w:r>
      <w:r w:rsidRPr="00432204">
        <w:rPr>
          <w:rStyle w:val="StyleUnderline"/>
        </w:rPr>
        <w:t xml:space="preserve">, where regulated entities expect that they will </w:t>
      </w:r>
      <w:r w:rsidRPr="00432204">
        <w:rPr>
          <w:rStyle w:val="Emphasis"/>
        </w:rPr>
        <w:t>at least</w:t>
      </w:r>
      <w:r w:rsidRPr="00432204">
        <w:rPr>
          <w:rStyle w:val="StyleUnderline"/>
        </w:rPr>
        <w:t xml:space="preserve"> </w:t>
      </w:r>
      <w:proofErr w:type="gramStart"/>
      <w:r w:rsidRPr="00432204">
        <w:rPr>
          <w:rStyle w:val="StyleUnderline"/>
        </w:rPr>
        <w:t xml:space="preserve">have the </w:t>
      </w:r>
      <w:r w:rsidRPr="00432204">
        <w:rPr>
          <w:rStyle w:val="Emphasis"/>
        </w:rPr>
        <w:t>opportunity</w:t>
      </w:r>
      <w:r w:rsidRPr="00432204">
        <w:rPr>
          <w:rStyle w:val="StyleUnderline"/>
        </w:rPr>
        <w:t xml:space="preserve"> to</w:t>
      </w:r>
      <w:proofErr w:type="gramEnd"/>
      <w:r w:rsidRPr="00432204">
        <w:rPr>
          <w:rStyle w:val="StyleUnderline"/>
        </w:rPr>
        <w:t xml:space="preserve"> </w:t>
      </w:r>
      <w:r w:rsidRPr="00432204">
        <w:rPr>
          <w:rStyle w:val="Emphasis"/>
        </w:rPr>
        <w:t>comply</w:t>
      </w:r>
      <w:r w:rsidRPr="00432204">
        <w:rPr>
          <w:rStyle w:val="StyleUnderline"/>
        </w:rPr>
        <w:t xml:space="preserve"> with a regulation</w:t>
      </w:r>
      <w:r w:rsidRPr="00432204">
        <w:rPr>
          <w:sz w:val="16"/>
        </w:rPr>
        <w:t xml:space="preserve">, let alone benefit from it over time. Stability in regulation promotes efficiency, transparency, and ensures accountability upon departure from the status quo. 169 </w:t>
      </w:r>
      <w:r w:rsidRPr="00E31063">
        <w:rPr>
          <w:rStyle w:val="StyleUnderline"/>
        </w:rPr>
        <w:t xml:space="preserve">Judicial consideration of </w:t>
      </w:r>
      <w:r w:rsidRPr="00E31063">
        <w:rPr>
          <w:rStyle w:val="Emphasis"/>
        </w:rPr>
        <w:t>reliance</w:t>
      </w:r>
      <w:r w:rsidRPr="00E31063">
        <w:rPr>
          <w:rStyle w:val="StyleUnderline"/>
        </w:rPr>
        <w:t xml:space="preserve"> interests</w:t>
      </w:r>
      <w:r w:rsidRPr="00432204">
        <w:rPr>
          <w:sz w:val="16"/>
        </w:rPr>
        <w:t xml:space="preserve"> thus </w:t>
      </w:r>
      <w:r w:rsidRPr="00432204">
        <w:rPr>
          <w:rStyle w:val="StyleUnderline"/>
        </w:rPr>
        <w:t xml:space="preserve">functions to </w:t>
      </w:r>
      <w:r w:rsidRPr="000E6BD3">
        <w:rPr>
          <w:rStyle w:val="StyleUnderline"/>
        </w:rPr>
        <w:t>protect</w:t>
      </w:r>
      <w:r w:rsidRPr="00432204">
        <w:rPr>
          <w:rStyle w:val="StyleUnderline"/>
        </w:rPr>
        <w:t xml:space="preserve"> private stakeholders </w:t>
      </w:r>
      <w:r w:rsidRPr="00E31063">
        <w:rPr>
          <w:rStyle w:val="StyleUnderline"/>
        </w:rPr>
        <w:t>against</w:t>
      </w:r>
      <w:r w:rsidRPr="00432204">
        <w:rPr>
          <w:sz w:val="16"/>
        </w:rPr>
        <w:t xml:space="preserve"> those </w:t>
      </w:r>
      <w:r w:rsidRPr="00432204">
        <w:rPr>
          <w:rStyle w:val="StyleUnderline"/>
        </w:rPr>
        <w:t>regulations that are</w:t>
      </w:r>
      <w:r w:rsidRPr="00432204">
        <w:rPr>
          <w:sz w:val="16"/>
        </w:rPr>
        <w:t xml:space="preserve"> both </w:t>
      </w:r>
      <w:r w:rsidRPr="00432204">
        <w:rPr>
          <w:rStyle w:val="Emphasis"/>
        </w:rPr>
        <w:t>sudden</w:t>
      </w:r>
      <w:r w:rsidRPr="00432204">
        <w:rPr>
          <w:rStyle w:val="StyleUnderline"/>
        </w:rPr>
        <w:t xml:space="preserve"> and </w:t>
      </w:r>
      <w:r w:rsidRPr="00432204">
        <w:rPr>
          <w:rStyle w:val="Emphasis"/>
        </w:rPr>
        <w:t>drastically alter</w:t>
      </w:r>
      <w:r w:rsidRPr="00432204">
        <w:rPr>
          <w:rStyle w:val="StyleUnderline"/>
        </w:rPr>
        <w:t xml:space="preserve"> the status quo</w:t>
      </w:r>
      <w:r w:rsidRPr="00432204">
        <w:rPr>
          <w:sz w:val="16"/>
        </w:rPr>
        <w:t>. 170</w:t>
      </w:r>
      <w:r>
        <w:rPr>
          <w:sz w:val="16"/>
        </w:rPr>
        <w:t xml:space="preserve"> [FOOTNOTE] 170 Cf. id. (</w:t>
      </w:r>
      <w:proofErr w:type="gramStart"/>
      <w:r>
        <w:rPr>
          <w:sz w:val="16"/>
        </w:rPr>
        <w:t>noting</w:t>
      </w:r>
      <w:proofErr w:type="gramEnd"/>
      <w:r>
        <w:rPr>
          <w:sz w:val="16"/>
        </w:rPr>
        <w:t xml:space="preserve"> </w:t>
      </w:r>
      <w:r w:rsidRPr="000E6BD3">
        <w:rPr>
          <w:rStyle w:val="StyleUnderline"/>
        </w:rPr>
        <w:t>the Judiciary's structural arrangement</w:t>
      </w:r>
      <w:r>
        <w:rPr>
          <w:sz w:val="16"/>
        </w:rPr>
        <w:t xml:space="preserve"> as a means to </w:t>
      </w:r>
      <w:r w:rsidRPr="000E6BD3">
        <w:rPr>
          <w:rStyle w:val="StyleUnderline"/>
        </w:rPr>
        <w:t xml:space="preserve">promote </w:t>
      </w:r>
      <w:r w:rsidRPr="000E6BD3">
        <w:rPr>
          <w:rStyle w:val="Emphasis"/>
        </w:rPr>
        <w:t>stability</w:t>
      </w:r>
      <w:r w:rsidRPr="000E6BD3">
        <w:rPr>
          <w:rStyle w:val="StyleUnderline"/>
        </w:rPr>
        <w:t xml:space="preserve"> in the face of shifting </w:t>
      </w:r>
      <w:r w:rsidRPr="000E6BD3">
        <w:rPr>
          <w:rStyle w:val="Emphasis"/>
        </w:rPr>
        <w:t>political</w:t>
      </w:r>
      <w:r w:rsidRPr="000E6BD3">
        <w:rPr>
          <w:rStyle w:val="StyleUnderline"/>
        </w:rPr>
        <w:t xml:space="preserve"> tides</w:t>
      </w:r>
      <w:r>
        <w:rPr>
          <w:sz w:val="16"/>
        </w:rPr>
        <w:t xml:space="preserve">). [END FOOTNOTE] </w:t>
      </w:r>
      <w:r w:rsidRPr="00432204">
        <w:rPr>
          <w:sz w:val="16"/>
        </w:rPr>
        <w:t>While there may be a time and place for sudden or drastic regulations, regulatory procedures, such as data publishing requirements and the notice-and-comment rulemaking processes, indicate that this sort of agency action ought not be the norm. Regulation, when necessary, should be deliberate and inclusive.</w:t>
      </w:r>
    </w:p>
    <w:p w14:paraId="03910B4D" w14:textId="77777777" w:rsidR="004C5BA5" w:rsidRDefault="004C5BA5" w:rsidP="004C5BA5">
      <w:pPr>
        <w:rPr>
          <w:sz w:val="16"/>
        </w:rPr>
      </w:pPr>
      <w:r w:rsidRPr="00432204">
        <w:rPr>
          <w:rStyle w:val="StyleUnderline"/>
        </w:rPr>
        <w:t>Private actors are not the only stakeholders who rely on legal consistency for efficiency in operational planning</w:t>
      </w:r>
      <w:r w:rsidRPr="000E6BD3">
        <w:rPr>
          <w:rStyle w:val="StyleUnderline"/>
        </w:rPr>
        <w:t xml:space="preserve">. </w:t>
      </w:r>
      <w:r w:rsidRPr="000E6BD3">
        <w:rPr>
          <w:rStyle w:val="Emphasis"/>
        </w:rPr>
        <w:t>Congress</w:t>
      </w:r>
      <w:r w:rsidRPr="000E6BD3">
        <w:rPr>
          <w:rStyle w:val="StyleUnderline"/>
        </w:rPr>
        <w:t xml:space="preserve"> regularly </w:t>
      </w:r>
      <w:r w:rsidRPr="000E6BD3">
        <w:rPr>
          <w:rStyle w:val="Emphasis"/>
        </w:rPr>
        <w:t>builds upon</w:t>
      </w:r>
      <w:r w:rsidRPr="000E6BD3">
        <w:rPr>
          <w:rStyle w:val="StyleUnderline"/>
        </w:rPr>
        <w:t xml:space="preserve"> the legal rules established by judicial interpretations and agency actions</w:t>
      </w:r>
      <w:r w:rsidRPr="000E6BD3">
        <w:rPr>
          <w:sz w:val="16"/>
        </w:rPr>
        <w:t xml:space="preserve">, 171 </w:t>
      </w:r>
      <w:r w:rsidRPr="000E6BD3">
        <w:rPr>
          <w:rStyle w:val="StyleUnderline"/>
        </w:rPr>
        <w:t>such that administrative law can fairly be</w:t>
      </w:r>
      <w:r w:rsidRPr="00432204">
        <w:rPr>
          <w:rStyle w:val="StyleUnderline"/>
        </w:rPr>
        <w:t xml:space="preserve"> characterized as </w:t>
      </w:r>
      <w:r w:rsidRPr="00E31063">
        <w:rPr>
          <w:rStyle w:val="StyleUnderline"/>
          <w:highlight w:val="cyan"/>
        </w:rPr>
        <w:t xml:space="preserve">a </w:t>
      </w:r>
      <w:r w:rsidRPr="00E31063">
        <w:rPr>
          <w:rStyle w:val="Emphasis"/>
          <w:sz w:val="24"/>
          <w:szCs w:val="26"/>
          <w:highlight w:val="cyan"/>
        </w:rPr>
        <w:t>tangled web</w:t>
      </w:r>
      <w:r w:rsidRPr="00432204">
        <w:rPr>
          <w:sz w:val="16"/>
        </w:rPr>
        <w:t>. This practice is so commonplace that "</w:t>
      </w:r>
      <w:r w:rsidRPr="00E31063">
        <w:rPr>
          <w:rStyle w:val="StyleUnderline"/>
          <w:highlight w:val="cyan"/>
        </w:rPr>
        <w:t>overruling</w:t>
      </w:r>
      <w:r w:rsidRPr="00432204">
        <w:rPr>
          <w:rStyle w:val="StyleUnderline"/>
        </w:rPr>
        <w:t xml:space="preserve"> an </w:t>
      </w:r>
      <w:r w:rsidRPr="00E31063">
        <w:rPr>
          <w:rStyle w:val="Emphasis"/>
          <w:highlight w:val="cyan"/>
        </w:rPr>
        <w:t>established</w:t>
      </w:r>
      <w:r w:rsidRPr="00432204">
        <w:rPr>
          <w:sz w:val="16"/>
        </w:rPr>
        <w:t xml:space="preserve"> judicial </w:t>
      </w:r>
      <w:r w:rsidRPr="00E31063">
        <w:rPr>
          <w:rStyle w:val="Emphasis"/>
          <w:highlight w:val="cyan"/>
        </w:rPr>
        <w:t>interp</w:t>
      </w:r>
      <w:r w:rsidRPr="00E31063">
        <w:rPr>
          <w:rStyle w:val="StyleUnderline"/>
        </w:rPr>
        <w:t>retation</w:t>
      </w:r>
      <w:r w:rsidRPr="00432204">
        <w:rPr>
          <w:rStyle w:val="StyleUnderline"/>
        </w:rPr>
        <w:t xml:space="preserve"> </w:t>
      </w:r>
      <w:r w:rsidRPr="00E31063">
        <w:rPr>
          <w:rStyle w:val="StyleUnderline"/>
          <w:highlight w:val="cyan"/>
        </w:rPr>
        <w:t>could</w:t>
      </w:r>
      <w:r w:rsidRPr="00432204">
        <w:rPr>
          <w:rStyle w:val="StyleUnderline"/>
        </w:rPr>
        <w:t xml:space="preserve">, therefore, </w:t>
      </w:r>
      <w:r w:rsidRPr="00E31063">
        <w:rPr>
          <w:rStyle w:val="Emphasis"/>
          <w:sz w:val="24"/>
          <w:szCs w:val="26"/>
          <w:highlight w:val="cyan"/>
        </w:rPr>
        <w:t>"unsettle a vast cluster of</w:t>
      </w:r>
      <w:r w:rsidRPr="00432204">
        <w:rPr>
          <w:rStyle w:val="Emphasis"/>
          <w:sz w:val="24"/>
          <w:szCs w:val="26"/>
        </w:rPr>
        <w:t xml:space="preserve"> public and private </w:t>
      </w:r>
      <w:r w:rsidRPr="00E31063">
        <w:rPr>
          <w:rStyle w:val="Emphasis"/>
          <w:sz w:val="24"/>
          <w:szCs w:val="26"/>
          <w:highlight w:val="cyan"/>
        </w:rPr>
        <w:t>expectations.'"</w:t>
      </w:r>
      <w:r w:rsidRPr="00432204">
        <w:rPr>
          <w:sz w:val="16"/>
        </w:rPr>
        <w:t xml:space="preserve"> 172</w:t>
      </w:r>
      <w:r>
        <w:rPr>
          <w:sz w:val="16"/>
        </w:rPr>
        <w:t xml:space="preserve"> </w:t>
      </w:r>
      <w:r w:rsidRPr="00432204">
        <w:rPr>
          <w:sz w:val="16"/>
        </w:rPr>
        <w:t xml:space="preserve">This argument applies with equal vigor to hyperactive regulatory change. </w:t>
      </w:r>
      <w:r w:rsidRPr="00432204">
        <w:rPr>
          <w:rStyle w:val="StyleUnderline"/>
        </w:rPr>
        <w:t>As</w:t>
      </w:r>
      <w:r w:rsidRPr="00432204">
        <w:rPr>
          <w:sz w:val="16"/>
        </w:rPr>
        <w:t xml:space="preserve"> more </w:t>
      </w:r>
      <w:r w:rsidRPr="00432204">
        <w:rPr>
          <w:rStyle w:val="StyleUnderline"/>
        </w:rPr>
        <w:t xml:space="preserve">regulations are </w:t>
      </w:r>
      <w:r w:rsidRPr="00432204">
        <w:rPr>
          <w:rStyle w:val="Emphasis"/>
        </w:rPr>
        <w:t>prematurely</w:t>
      </w:r>
      <w:r w:rsidRPr="00432204">
        <w:rPr>
          <w:rStyle w:val="StyleUnderline"/>
        </w:rPr>
        <w:t xml:space="preserve"> altered</w:t>
      </w:r>
      <w:r w:rsidRPr="00432204">
        <w:rPr>
          <w:sz w:val="16"/>
        </w:rPr>
        <w:t xml:space="preserve"> or rescinded, </w:t>
      </w:r>
      <w:r w:rsidRPr="000E6BD3">
        <w:rPr>
          <w:rStyle w:val="StyleUnderline"/>
        </w:rPr>
        <w:t xml:space="preserve">operating </w:t>
      </w:r>
      <w:r w:rsidRPr="000E6BD3">
        <w:rPr>
          <w:rStyle w:val="Emphasis"/>
          <w:highlight w:val="cyan"/>
        </w:rPr>
        <w:t>costs</w:t>
      </w:r>
      <w:r w:rsidRPr="00825C72">
        <w:rPr>
          <w:rStyle w:val="StyleUnderline"/>
          <w:highlight w:val="cyan"/>
        </w:rPr>
        <w:t xml:space="preserve"> and</w:t>
      </w:r>
      <w:r w:rsidRPr="00432204">
        <w:rPr>
          <w:rStyle w:val="StyleUnderline"/>
        </w:rPr>
        <w:t xml:space="preserve"> mid-to-long-term </w:t>
      </w:r>
      <w:r w:rsidRPr="000E6BD3">
        <w:rPr>
          <w:rStyle w:val="Emphasis"/>
          <w:highlight w:val="cyan"/>
        </w:rPr>
        <w:t>planning</w:t>
      </w:r>
      <w:r w:rsidRPr="00825C72">
        <w:rPr>
          <w:rStyle w:val="StyleUnderline"/>
          <w:highlight w:val="cyan"/>
        </w:rPr>
        <w:t xml:space="preserve"> become</w:t>
      </w:r>
      <w:r w:rsidRPr="00432204">
        <w:rPr>
          <w:rStyle w:val="StyleUnderline"/>
        </w:rPr>
        <w:t xml:space="preserve"> more </w:t>
      </w:r>
      <w:r w:rsidRPr="00825C72">
        <w:rPr>
          <w:rStyle w:val="Emphasis"/>
          <w:highlight w:val="cyan"/>
        </w:rPr>
        <w:t>unpredictable</w:t>
      </w:r>
      <w:r w:rsidRPr="00432204">
        <w:rPr>
          <w:rStyle w:val="StyleUnderline"/>
        </w:rPr>
        <w:t xml:space="preserve">, and thus </w:t>
      </w:r>
      <w:r w:rsidRPr="00432204">
        <w:rPr>
          <w:rStyle w:val="Emphasis"/>
        </w:rPr>
        <w:t>costly</w:t>
      </w:r>
      <w:r w:rsidRPr="00432204">
        <w:rPr>
          <w:sz w:val="16"/>
        </w:rPr>
        <w:t xml:space="preserve">. 173 </w:t>
      </w:r>
      <w:r w:rsidRPr="00432204">
        <w:rPr>
          <w:rStyle w:val="StyleUnderline"/>
        </w:rPr>
        <w:t>Consideration of reliance interests</w:t>
      </w:r>
      <w:r w:rsidRPr="00432204">
        <w:rPr>
          <w:sz w:val="16"/>
        </w:rPr>
        <w:t xml:space="preserve"> in judicial review of regulatory change </w:t>
      </w:r>
      <w:r w:rsidRPr="00432204">
        <w:rPr>
          <w:rStyle w:val="StyleUnderline"/>
        </w:rPr>
        <w:t xml:space="preserve">would provide </w:t>
      </w:r>
      <w:r w:rsidRPr="00432204">
        <w:rPr>
          <w:rStyle w:val="Emphasis"/>
        </w:rPr>
        <w:t>important protections</w:t>
      </w:r>
      <w:r w:rsidRPr="00432204">
        <w:rPr>
          <w:sz w:val="16"/>
        </w:rPr>
        <w:t xml:space="preserve"> against regulations that fail to consider their practical impact on stakeholders </w:t>
      </w:r>
      <w:r w:rsidRPr="00432204">
        <w:rPr>
          <w:rStyle w:val="StyleUnderline"/>
        </w:rPr>
        <w:t>and</w:t>
      </w:r>
      <w:r w:rsidRPr="00432204">
        <w:rPr>
          <w:sz w:val="16"/>
        </w:rPr>
        <w:t xml:space="preserve"> thus </w:t>
      </w:r>
      <w:r w:rsidRPr="00432204">
        <w:rPr>
          <w:rStyle w:val="StyleUnderline"/>
        </w:rPr>
        <w:t xml:space="preserve">contribute to the </w:t>
      </w:r>
      <w:r w:rsidRPr="00432204">
        <w:rPr>
          <w:rStyle w:val="Emphasis"/>
        </w:rPr>
        <w:t>stability</w:t>
      </w:r>
      <w:r w:rsidRPr="00432204">
        <w:rPr>
          <w:rStyle w:val="StyleUnderline"/>
        </w:rPr>
        <w:t xml:space="preserve"> of the </w:t>
      </w:r>
      <w:r w:rsidRPr="00432204">
        <w:rPr>
          <w:rStyle w:val="Emphasis"/>
        </w:rPr>
        <w:t>regulatory sphere</w:t>
      </w:r>
      <w:r w:rsidRPr="00432204">
        <w:rPr>
          <w:sz w:val="16"/>
        </w:rPr>
        <w:t>.</w:t>
      </w:r>
    </w:p>
    <w:p w14:paraId="6E6B3D1F" w14:textId="77777777" w:rsidR="004C5BA5" w:rsidRPr="00E31063" w:rsidRDefault="004C5BA5" w:rsidP="004C5BA5">
      <w:pPr>
        <w:rPr>
          <w:sz w:val="16"/>
        </w:rPr>
      </w:pPr>
      <w:r w:rsidRPr="00E31063">
        <w:rPr>
          <w:sz w:val="16"/>
        </w:rPr>
        <w:t xml:space="preserve">Without a common understanding of reliance interests, it will be difficult for courts and agencies to strike an appropriate balance in the application of reliance-interest considerations. This Comment recommends the following definition of reliance interests as it relates to regulatory change: Interests established or </w:t>
      </w:r>
      <w:proofErr w:type="gramStart"/>
      <w:r w:rsidRPr="00E31063">
        <w:rPr>
          <w:sz w:val="16"/>
        </w:rPr>
        <w:t>entered into</w:t>
      </w:r>
      <w:proofErr w:type="gramEnd"/>
      <w:r w:rsidRPr="00E31063">
        <w:rPr>
          <w:sz w:val="16"/>
        </w:rPr>
        <w:t xml:space="preserve"> by private parties for the purposes of adherence to a rulemaking or attendant requirement, or with an understanding that the rulemaking or attendant requirement would remain law for a period sufficient to justify investment by private parties. 174</w:t>
      </w:r>
      <w:r>
        <w:rPr>
          <w:sz w:val="16"/>
        </w:rPr>
        <w:t xml:space="preserve"> </w:t>
      </w:r>
      <w:r w:rsidRPr="00E31063">
        <w:rPr>
          <w:sz w:val="16"/>
        </w:rPr>
        <w:t>The interest must have been established in reliance on the rule in question.</w:t>
      </w:r>
    </w:p>
    <w:p w14:paraId="2314B84A" w14:textId="77777777" w:rsidR="004C5BA5" w:rsidRDefault="004C5BA5" w:rsidP="004C5BA5">
      <w:pPr>
        <w:rPr>
          <w:sz w:val="16"/>
        </w:rPr>
      </w:pPr>
      <w:r w:rsidRPr="00E31063">
        <w:rPr>
          <w:sz w:val="16"/>
        </w:rPr>
        <w:t xml:space="preserve">This definition of reliance interests accounts for both physical and non-physical investment in dependence on a rule. Understating that reliance-interest review is not dispositive, but rather a reliance interest will be weighted according to its role in a case, it is similarly important to be as inclusive as possible here. </w:t>
      </w:r>
      <w:r w:rsidRPr="00E31063">
        <w:rPr>
          <w:rStyle w:val="StyleUnderline"/>
        </w:rPr>
        <w:t xml:space="preserve">Any rule contemplating </w:t>
      </w:r>
      <w:r w:rsidRPr="00825C72">
        <w:rPr>
          <w:rStyle w:val="StyleUnderline"/>
          <w:highlight w:val="cyan"/>
        </w:rPr>
        <w:t>reliance</w:t>
      </w:r>
      <w:r w:rsidRPr="00E31063">
        <w:rPr>
          <w:rStyle w:val="StyleUnderline"/>
        </w:rPr>
        <w:t xml:space="preserve"> interests </w:t>
      </w:r>
      <w:r w:rsidRPr="00825C72">
        <w:rPr>
          <w:rStyle w:val="StyleUnderline"/>
          <w:highlight w:val="cyan"/>
        </w:rPr>
        <w:t>must account for</w:t>
      </w:r>
      <w:r w:rsidRPr="00E31063">
        <w:rPr>
          <w:rStyle w:val="StyleUnderline"/>
        </w:rPr>
        <w:t xml:space="preserve"> both physical and circumstantial </w:t>
      </w:r>
      <w:r w:rsidRPr="00825C72">
        <w:rPr>
          <w:rStyle w:val="Emphasis"/>
          <w:highlight w:val="cyan"/>
        </w:rPr>
        <w:t>investment</w:t>
      </w:r>
      <w:r w:rsidRPr="00825C72">
        <w:rPr>
          <w:rStyle w:val="StyleUnderline"/>
          <w:highlight w:val="cyan"/>
        </w:rPr>
        <w:t>. For example</w:t>
      </w:r>
      <w:r w:rsidRPr="00E31063">
        <w:rPr>
          <w:rStyle w:val="StyleUnderline"/>
        </w:rPr>
        <w:t xml:space="preserve">, an agency's assessment should account for the physical investment that must be </w:t>
      </w:r>
      <w:r w:rsidRPr="00825C72">
        <w:rPr>
          <w:rStyle w:val="StyleUnderline"/>
          <w:highlight w:val="cyan"/>
        </w:rPr>
        <w:t>made</w:t>
      </w:r>
      <w:r w:rsidRPr="00E31063">
        <w:rPr>
          <w:rStyle w:val="StyleUnderline"/>
        </w:rPr>
        <w:t xml:space="preserve"> by private actors </w:t>
      </w:r>
      <w:r w:rsidRPr="00825C72">
        <w:rPr>
          <w:rStyle w:val="StyleUnderline"/>
          <w:highlight w:val="cyan"/>
        </w:rPr>
        <w:t xml:space="preserve">in </w:t>
      </w:r>
      <w:r w:rsidRPr="00825C72">
        <w:rPr>
          <w:rStyle w:val="Emphasis"/>
          <w:sz w:val="24"/>
          <w:szCs w:val="26"/>
          <w:highlight w:val="cyan"/>
        </w:rPr>
        <w:t>energy</w:t>
      </w:r>
      <w:r w:rsidRPr="00E31063">
        <w:rPr>
          <w:rStyle w:val="StyleUnderline"/>
        </w:rPr>
        <w:t xml:space="preserve">, infrastructure, and in other sectors </w:t>
      </w:r>
      <w:r w:rsidRPr="00825C72">
        <w:rPr>
          <w:rStyle w:val="StyleUnderline"/>
          <w:highlight w:val="cyan"/>
        </w:rPr>
        <w:t>that are</w:t>
      </w:r>
      <w:r w:rsidRPr="00E31063">
        <w:rPr>
          <w:rStyle w:val="StyleUnderline"/>
        </w:rPr>
        <w:t xml:space="preserve"> largely </w:t>
      </w:r>
      <w:r w:rsidRPr="00825C72">
        <w:rPr>
          <w:rStyle w:val="Emphasis"/>
          <w:highlight w:val="cyan"/>
        </w:rPr>
        <w:t>capital-intensive</w:t>
      </w:r>
      <w:r w:rsidRPr="00E31063">
        <w:rPr>
          <w:rStyle w:val="StyleUnderline"/>
        </w:rPr>
        <w:t xml:space="preserve">. These industries largely involve </w:t>
      </w:r>
      <w:r w:rsidRPr="00825C72">
        <w:rPr>
          <w:rStyle w:val="Emphasis"/>
          <w:highlight w:val="cyan"/>
        </w:rPr>
        <w:t>fixed assets</w:t>
      </w:r>
      <w:r w:rsidRPr="00E31063">
        <w:rPr>
          <w:rStyle w:val="StyleUnderline"/>
        </w:rPr>
        <w:t xml:space="preserve">, which </w:t>
      </w:r>
      <w:r w:rsidRPr="00825C72">
        <w:rPr>
          <w:rStyle w:val="StyleUnderline"/>
          <w:highlight w:val="cyan"/>
        </w:rPr>
        <w:t>must</w:t>
      </w:r>
      <w:r w:rsidRPr="00E31063">
        <w:rPr>
          <w:rStyle w:val="StyleUnderline"/>
        </w:rPr>
        <w:t xml:space="preserve"> be </w:t>
      </w:r>
      <w:r w:rsidRPr="00825C72">
        <w:rPr>
          <w:rStyle w:val="Emphasis"/>
          <w:highlight w:val="cyan"/>
        </w:rPr>
        <w:t>alter</w:t>
      </w:r>
      <w:r w:rsidRPr="00E31063">
        <w:rPr>
          <w:rStyle w:val="StyleUnderline"/>
        </w:rPr>
        <w:t>ed, or their processes adapted, when regulations change</w:t>
      </w:r>
      <w:r w:rsidRPr="00E31063">
        <w:rPr>
          <w:sz w:val="16"/>
        </w:rPr>
        <w:t>. 175</w:t>
      </w:r>
      <w:r>
        <w:rPr>
          <w:sz w:val="16"/>
        </w:rPr>
        <w:t xml:space="preserve"> [FOOTNOTE] 175 See, e.g., Laura Noonan, Regulatory Changes Force Investment Banks into "Capital Light' Activities, FIN. TIMES (Dec. 13, 2015), https://perma.cc/753K-MQVV (discussing how "</w:t>
      </w:r>
      <w:r w:rsidRPr="000E6BD3">
        <w:rPr>
          <w:rStyle w:val="StyleUnderline"/>
        </w:rPr>
        <w:t xml:space="preserve">the </w:t>
      </w:r>
      <w:r w:rsidRPr="000E6BD3">
        <w:rPr>
          <w:rStyle w:val="Emphasis"/>
        </w:rPr>
        <w:t>wave</w:t>
      </w:r>
      <w:r w:rsidRPr="000E6BD3">
        <w:rPr>
          <w:rStyle w:val="StyleUnderline"/>
        </w:rPr>
        <w:t xml:space="preserve"> of regulation</w:t>
      </w:r>
      <w:r>
        <w:rPr>
          <w:sz w:val="16"/>
        </w:rPr>
        <w:t xml:space="preserve"> [following a] financial crisis" </w:t>
      </w:r>
      <w:r w:rsidRPr="000E6BD3">
        <w:rPr>
          <w:rStyle w:val="StyleUnderline"/>
        </w:rPr>
        <w:t>caused</w:t>
      </w:r>
      <w:r>
        <w:rPr>
          <w:sz w:val="16"/>
        </w:rPr>
        <w:t xml:space="preserve"> European </w:t>
      </w:r>
      <w:r w:rsidRPr="000E6BD3">
        <w:rPr>
          <w:rStyle w:val="StyleUnderline"/>
        </w:rPr>
        <w:t xml:space="preserve">banks to move their investments </w:t>
      </w:r>
      <w:r w:rsidRPr="000E6BD3">
        <w:rPr>
          <w:rStyle w:val="Emphasis"/>
        </w:rPr>
        <w:t>away</w:t>
      </w:r>
      <w:r w:rsidRPr="000E6BD3">
        <w:rPr>
          <w:rStyle w:val="StyleUnderline"/>
        </w:rPr>
        <w:t xml:space="preserve"> from </w:t>
      </w:r>
      <w:r w:rsidRPr="000E6BD3">
        <w:rPr>
          <w:rStyle w:val="Emphasis"/>
        </w:rPr>
        <w:t>capital-intensive</w:t>
      </w:r>
      <w:r w:rsidRPr="000E6BD3">
        <w:rPr>
          <w:rStyle w:val="StyleUnderline"/>
        </w:rPr>
        <w:t xml:space="preserve"> industries</w:t>
      </w:r>
      <w:r>
        <w:rPr>
          <w:sz w:val="16"/>
        </w:rPr>
        <w:t xml:space="preserve">). [END FOOTNOTE] </w:t>
      </w:r>
      <w:r w:rsidRPr="00E31063">
        <w:rPr>
          <w:sz w:val="16"/>
        </w:rPr>
        <w:t xml:space="preserve">Similarly, a reliance-interest definition must capture investment </w:t>
      </w:r>
      <w:proofErr w:type="gramStart"/>
      <w:r w:rsidRPr="00E31063">
        <w:rPr>
          <w:sz w:val="16"/>
        </w:rPr>
        <w:t>similar to</w:t>
      </w:r>
      <w:proofErr w:type="gramEnd"/>
      <w:r w:rsidRPr="00E31063">
        <w:rPr>
          <w:sz w:val="16"/>
        </w:rPr>
        <w:t xml:space="preserve"> that sustained in Regents. 176</w:t>
      </w:r>
      <w:r>
        <w:rPr>
          <w:sz w:val="16"/>
        </w:rPr>
        <w:t xml:space="preserve"> </w:t>
      </w:r>
      <w:r w:rsidRPr="00E31063">
        <w:rPr>
          <w:sz w:val="16"/>
        </w:rPr>
        <w:t xml:space="preserve">Where a regulation has encouraged individuals to invest in a certain way, or has incentivized certain economic behavior, </w:t>
      </w:r>
      <w:r w:rsidRPr="00E31063">
        <w:rPr>
          <w:rStyle w:val="StyleUnderline"/>
        </w:rPr>
        <w:t xml:space="preserve">it is </w:t>
      </w:r>
      <w:r w:rsidRPr="00E31063">
        <w:rPr>
          <w:rStyle w:val="Emphasis"/>
        </w:rPr>
        <w:t>reasonable</w:t>
      </w:r>
      <w:r w:rsidRPr="00E31063">
        <w:rPr>
          <w:rStyle w:val="StyleUnderline"/>
        </w:rPr>
        <w:t xml:space="preserve"> that </w:t>
      </w:r>
      <w:r w:rsidRPr="000E6BD3">
        <w:rPr>
          <w:rStyle w:val="StyleUnderline"/>
        </w:rPr>
        <w:t xml:space="preserve">those individuals should </w:t>
      </w:r>
      <w:r w:rsidRPr="000E6BD3">
        <w:rPr>
          <w:rStyle w:val="Emphasis"/>
        </w:rPr>
        <w:t>expect to receive the returns</w:t>
      </w:r>
      <w:r w:rsidRPr="000E6BD3">
        <w:rPr>
          <w:rStyle w:val="StyleUnderline"/>
        </w:rPr>
        <w:t xml:space="preserve"> on those investments</w:t>
      </w:r>
      <w:r w:rsidRPr="000E6BD3">
        <w:rPr>
          <w:sz w:val="16"/>
        </w:rPr>
        <w:t>. Accordingly, any reliance-interest assessment must capture these individuals' reliance interests for consideration by a reviewing court. In sum, a proper understanding of reliance interests considers both the industrial and individual, and the economic and</w:t>
      </w:r>
      <w:r w:rsidRPr="00E31063">
        <w:rPr>
          <w:sz w:val="16"/>
        </w:rPr>
        <w:t xml:space="preserve"> the personal; </w:t>
      </w:r>
      <w:r w:rsidRPr="000E6BD3">
        <w:rPr>
          <w:rStyle w:val="StyleUnderline"/>
          <w:highlight w:val="cyan"/>
        </w:rPr>
        <w:t>these are</w:t>
      </w:r>
      <w:r w:rsidRPr="00E31063">
        <w:rPr>
          <w:sz w:val="16"/>
        </w:rPr>
        <w:t xml:space="preserve"> the </w:t>
      </w:r>
      <w:r w:rsidRPr="00E31063">
        <w:rPr>
          <w:rStyle w:val="StyleUnderline"/>
        </w:rPr>
        <w:t>areas</w:t>
      </w:r>
      <w:r w:rsidRPr="00E31063">
        <w:rPr>
          <w:sz w:val="16"/>
        </w:rPr>
        <w:t xml:space="preserve"> of life </w:t>
      </w:r>
      <w:r w:rsidRPr="000E6BD3">
        <w:rPr>
          <w:rStyle w:val="Emphasis"/>
          <w:highlight w:val="cyan"/>
        </w:rPr>
        <w:t>most susceptible</w:t>
      </w:r>
      <w:r w:rsidRPr="000E6BD3">
        <w:rPr>
          <w:rStyle w:val="StyleUnderline"/>
          <w:highlight w:val="cyan"/>
        </w:rPr>
        <w:t xml:space="preserve"> </w:t>
      </w:r>
      <w:r w:rsidRPr="00825C72">
        <w:rPr>
          <w:rStyle w:val="StyleUnderline"/>
          <w:highlight w:val="cyan"/>
        </w:rPr>
        <w:t>to</w:t>
      </w:r>
      <w:r w:rsidRPr="00E31063">
        <w:rPr>
          <w:rStyle w:val="StyleUnderline"/>
        </w:rPr>
        <w:t xml:space="preserve"> a </w:t>
      </w:r>
      <w:r w:rsidRPr="00825C72">
        <w:rPr>
          <w:rStyle w:val="StyleUnderline"/>
          <w:highlight w:val="cyan"/>
        </w:rPr>
        <w:t>loss</w:t>
      </w:r>
      <w:r w:rsidRPr="00E31063">
        <w:rPr>
          <w:rStyle w:val="StyleUnderline"/>
        </w:rPr>
        <w:t xml:space="preserve"> </w:t>
      </w:r>
      <w:r w:rsidRPr="000E6BD3">
        <w:rPr>
          <w:rStyle w:val="StyleUnderline"/>
        </w:rPr>
        <w:t xml:space="preserve">of welfare due to </w:t>
      </w:r>
      <w:r w:rsidRPr="000E6BD3">
        <w:rPr>
          <w:rStyle w:val="Emphasis"/>
        </w:rPr>
        <w:t>hyper</w:t>
      </w:r>
      <w:r w:rsidRPr="000E6BD3">
        <w:rPr>
          <w:rStyle w:val="StyleUnderline"/>
        </w:rPr>
        <w:t>-regulatory activity</w:t>
      </w:r>
      <w:r w:rsidRPr="00E31063">
        <w:rPr>
          <w:sz w:val="16"/>
        </w:rPr>
        <w:t>.</w:t>
      </w:r>
    </w:p>
    <w:p w14:paraId="6CEEA341" w14:textId="77777777" w:rsidR="004C5BA5" w:rsidRPr="00431580" w:rsidRDefault="004C5BA5" w:rsidP="004C5BA5">
      <w:pPr>
        <w:pStyle w:val="Heading4"/>
      </w:pPr>
      <w:r>
        <w:t xml:space="preserve">Spiking </w:t>
      </w:r>
      <w:r>
        <w:rPr>
          <w:u w:val="single"/>
        </w:rPr>
        <w:t>regulatory risks</w:t>
      </w:r>
      <w:r>
        <w:t xml:space="preserve"> in the </w:t>
      </w:r>
      <w:r>
        <w:rPr>
          <w:u w:val="single"/>
        </w:rPr>
        <w:t>energy sector</w:t>
      </w:r>
      <w:r>
        <w:t xml:space="preserve"> crashes </w:t>
      </w:r>
      <w:r>
        <w:rPr>
          <w:u w:val="single"/>
        </w:rPr>
        <w:t>rapid decarbonization</w:t>
      </w:r>
      <w:r>
        <w:t>---extinction</w:t>
      </w:r>
    </w:p>
    <w:p w14:paraId="19F9F38B" w14:textId="77777777" w:rsidR="004C5BA5" w:rsidRDefault="004C5BA5" w:rsidP="004C5BA5">
      <w:r>
        <w:t xml:space="preserve">Aaron </w:t>
      </w:r>
      <w:proofErr w:type="spellStart"/>
      <w:r w:rsidRPr="00120E92">
        <w:rPr>
          <w:rStyle w:val="Style13ptBold"/>
        </w:rPr>
        <w:t>Werikhe</w:t>
      </w:r>
      <w:proofErr w:type="spellEnd"/>
      <w:r w:rsidRPr="00120E92">
        <w:rPr>
          <w:rStyle w:val="Style13ptBold"/>
        </w:rPr>
        <w:t xml:space="preserve"> 22</w:t>
      </w:r>
      <w:r>
        <w:t>, Planner Environment and Natural Resources at National Planning Authority, MSc. Sustainability and Environmental Management from the University of Derby, Master of Economic Policy and Planning from Makerere University, BA in Economics from Makerere University, “Towards a Green and Sustainable Recovery from COVID-19”, Current Research in Environmental Sustainability, Volume 4</w:t>
      </w:r>
    </w:p>
    <w:p w14:paraId="2500E9F3" w14:textId="77777777" w:rsidR="004C5BA5" w:rsidRPr="00431580" w:rsidRDefault="004C5BA5" w:rsidP="004C5BA5">
      <w:pPr>
        <w:rPr>
          <w:sz w:val="16"/>
        </w:rPr>
      </w:pPr>
      <w:r w:rsidRPr="00431580">
        <w:rPr>
          <w:sz w:val="16"/>
        </w:rPr>
        <w:t>1. Introduction</w:t>
      </w:r>
    </w:p>
    <w:p w14:paraId="2F1BC993" w14:textId="77777777" w:rsidR="004C5BA5" w:rsidRPr="00431580" w:rsidRDefault="004C5BA5" w:rsidP="004C5BA5">
      <w:pPr>
        <w:rPr>
          <w:sz w:val="16"/>
        </w:rPr>
      </w:pPr>
      <w:r w:rsidRPr="008345AC">
        <w:rPr>
          <w:rStyle w:val="StyleUnderline"/>
          <w:highlight w:val="cyan"/>
        </w:rPr>
        <w:t>Whilst</w:t>
      </w:r>
      <w:r w:rsidRPr="00431580">
        <w:rPr>
          <w:sz w:val="16"/>
        </w:rPr>
        <w:t xml:space="preserve"> it is evident that the </w:t>
      </w:r>
      <w:r w:rsidRPr="008345AC">
        <w:rPr>
          <w:rStyle w:val="Emphasis"/>
          <w:highlight w:val="cyan"/>
        </w:rPr>
        <w:t>COVID</w:t>
      </w:r>
      <w:r w:rsidRPr="00431580">
        <w:rPr>
          <w:sz w:val="16"/>
        </w:rPr>
        <w:t xml:space="preserve">-19 pandemic </w:t>
      </w:r>
      <w:r w:rsidRPr="006E2DC3">
        <w:rPr>
          <w:rStyle w:val="StyleUnderline"/>
        </w:rPr>
        <w:t>containment</w:t>
      </w:r>
      <w:r w:rsidRPr="00431580">
        <w:rPr>
          <w:sz w:val="16"/>
        </w:rPr>
        <w:t xml:space="preserve"> measures including lockdowns have </w:t>
      </w:r>
      <w:r w:rsidRPr="008345AC">
        <w:rPr>
          <w:rStyle w:val="StyleUnderline"/>
          <w:highlight w:val="cyan"/>
        </w:rPr>
        <w:t>slowed</w:t>
      </w:r>
      <w:r w:rsidRPr="006E2DC3">
        <w:rPr>
          <w:rStyle w:val="StyleUnderline"/>
        </w:rPr>
        <w:t xml:space="preserve"> down anthropogenic activity</w:t>
      </w:r>
      <w:r w:rsidRPr="00431580">
        <w:rPr>
          <w:sz w:val="16"/>
        </w:rPr>
        <w:t xml:space="preserve"> (closure of transport systems, less industrial activity </w:t>
      </w:r>
      <w:proofErr w:type="spellStart"/>
      <w:r w:rsidRPr="00431580">
        <w:rPr>
          <w:sz w:val="16"/>
        </w:rPr>
        <w:t>etc</w:t>
      </w:r>
      <w:proofErr w:type="spellEnd"/>
      <w:r w:rsidRPr="00431580">
        <w:rPr>
          <w:sz w:val="16"/>
        </w:rPr>
        <w:t xml:space="preserve">) </w:t>
      </w:r>
      <w:r w:rsidRPr="006E2DC3">
        <w:rPr>
          <w:rStyle w:val="StyleUnderline"/>
        </w:rPr>
        <w:t xml:space="preserve">resulting into reduced </w:t>
      </w:r>
      <w:r w:rsidRPr="008345AC">
        <w:rPr>
          <w:rStyle w:val="StyleUnderline"/>
          <w:highlight w:val="cyan"/>
        </w:rPr>
        <w:t>emissions, accompanied by</w:t>
      </w:r>
      <w:r w:rsidRPr="00431580">
        <w:rPr>
          <w:sz w:val="16"/>
        </w:rPr>
        <w:t xml:space="preserve"> incidental natural environment gains such as </w:t>
      </w:r>
      <w:r w:rsidRPr="008345AC">
        <w:rPr>
          <w:rStyle w:val="StyleUnderline"/>
          <w:highlight w:val="cyan"/>
        </w:rPr>
        <w:t xml:space="preserve">cleaner </w:t>
      </w:r>
      <w:r w:rsidRPr="008345AC">
        <w:rPr>
          <w:rStyle w:val="Emphasis"/>
          <w:highlight w:val="cyan"/>
        </w:rPr>
        <w:t>air</w:t>
      </w:r>
      <w:r w:rsidRPr="00431580">
        <w:rPr>
          <w:sz w:val="16"/>
        </w:rPr>
        <w:t xml:space="preserve">, clearer </w:t>
      </w:r>
      <w:r w:rsidRPr="006E2DC3">
        <w:rPr>
          <w:rStyle w:val="StyleUnderline"/>
        </w:rPr>
        <w:t xml:space="preserve">skies </w:t>
      </w:r>
      <w:r w:rsidRPr="008345AC">
        <w:rPr>
          <w:rStyle w:val="StyleUnderline"/>
          <w:highlight w:val="cyan"/>
        </w:rPr>
        <w:t xml:space="preserve">and </w:t>
      </w:r>
      <w:r w:rsidRPr="008345AC">
        <w:rPr>
          <w:rStyle w:val="Emphasis"/>
          <w:highlight w:val="cyan"/>
        </w:rPr>
        <w:t>water</w:t>
      </w:r>
      <w:r w:rsidRPr="006E2DC3">
        <w:rPr>
          <w:rStyle w:val="StyleUnderline"/>
        </w:rPr>
        <w:t xml:space="preserve"> ways, </w:t>
      </w:r>
      <w:r w:rsidRPr="008345AC">
        <w:rPr>
          <w:rStyle w:val="StyleUnderline"/>
          <w:highlight w:val="cyan"/>
        </w:rPr>
        <w:t xml:space="preserve">and </w:t>
      </w:r>
      <w:r w:rsidRPr="008345AC">
        <w:rPr>
          <w:rStyle w:val="Emphasis"/>
          <w:highlight w:val="cyan"/>
        </w:rPr>
        <w:t>recuperating ecosystems</w:t>
      </w:r>
      <w:r w:rsidRPr="00431580">
        <w:rPr>
          <w:sz w:val="16"/>
        </w:rPr>
        <w:t xml:space="preserve"> (EEA, 2020), </w:t>
      </w:r>
      <w:r w:rsidRPr="006E2DC3">
        <w:rPr>
          <w:rStyle w:val="StyleUnderline"/>
        </w:rPr>
        <w:t xml:space="preserve">the </w:t>
      </w:r>
      <w:r w:rsidRPr="008345AC">
        <w:rPr>
          <w:rStyle w:val="StyleUnderline"/>
          <w:highlight w:val="cyan"/>
        </w:rPr>
        <w:t xml:space="preserve">question is </w:t>
      </w:r>
      <w:r w:rsidRPr="008345AC">
        <w:rPr>
          <w:rStyle w:val="Emphasis"/>
          <w:highlight w:val="cyan"/>
        </w:rPr>
        <w:t>how long</w:t>
      </w:r>
      <w:r w:rsidRPr="006E2DC3">
        <w:rPr>
          <w:rStyle w:val="StyleUnderline"/>
        </w:rPr>
        <w:t xml:space="preserve"> these </w:t>
      </w:r>
      <w:r w:rsidRPr="008345AC">
        <w:rPr>
          <w:rStyle w:val="StyleUnderline"/>
          <w:highlight w:val="cyan"/>
        </w:rPr>
        <w:t>benefits</w:t>
      </w:r>
      <w:r w:rsidRPr="006E2DC3">
        <w:rPr>
          <w:rStyle w:val="StyleUnderline"/>
        </w:rPr>
        <w:t xml:space="preserve"> will </w:t>
      </w:r>
      <w:r w:rsidRPr="008345AC">
        <w:rPr>
          <w:rStyle w:val="StyleUnderline"/>
          <w:highlight w:val="cyan"/>
        </w:rPr>
        <w:t>last</w:t>
      </w:r>
      <w:r w:rsidRPr="00431580">
        <w:rPr>
          <w:sz w:val="16"/>
        </w:rPr>
        <w:t>, and whether they will move the world closer to its environmental sustainability and carbon neutral goals espoused in the 2015 Paris Agreement on Climate Change and 2030 Transformative Agenda on Sustainable Development. The lockdowns have been identified as one of the COVID-19 containment strategies in the absence of a specific vaccine or treatment in the short term (WHO, 2020).</w:t>
      </w:r>
    </w:p>
    <w:p w14:paraId="5810CC04" w14:textId="77777777" w:rsidR="004C5BA5" w:rsidRPr="00431580" w:rsidRDefault="004C5BA5" w:rsidP="004C5BA5">
      <w:pPr>
        <w:rPr>
          <w:sz w:val="10"/>
          <w:szCs w:val="16"/>
        </w:rPr>
      </w:pPr>
      <w:r w:rsidRPr="00431580">
        <w:rPr>
          <w:sz w:val="10"/>
          <w:szCs w:val="16"/>
        </w:rPr>
        <w:t xml:space="preserve">Evidently, cities across the world registered gains in the natural environment with significant reductions in pollution of several environmental domains such as soil, water and air (Khan et al., 2020). The European Environmental Agency (EAA) reported decreasing amounts of air pollutant concentrations attributed to reduced traffic especially in major cities under lockdown measures (EAA, 2020). Relatedly, Sharma et al. (2020) reported that COVID-19 induced lockdowns improved air quality in various cities across the globe due to reduced emission levels of Particulate Matter (PM2.5, PM10), Carbon monoxide, and Nitrous Oxide. At city level, the scale of registered transitory planetary benefits seemed to depend on the length of the lockdowns. For instance, two weeks after the lockdown announcement on March 23rd, Nitrogen Dioxide (NO2) pollution in some of the </w:t>
      </w:r>
      <w:proofErr w:type="gramStart"/>
      <w:r w:rsidRPr="00431580">
        <w:rPr>
          <w:sz w:val="10"/>
          <w:szCs w:val="16"/>
        </w:rPr>
        <w:t>UKs</w:t>
      </w:r>
      <w:proofErr w:type="gramEnd"/>
      <w:r w:rsidRPr="00431580">
        <w:rPr>
          <w:sz w:val="10"/>
          <w:szCs w:val="16"/>
        </w:rPr>
        <w:t xml:space="preserve"> cities fell by 60% (Khoo, 2020) compared to the same time in 2019 while the worlds most polluted capital New Delhi (India) recorded a 60% drop in fine particulate matter (Meredith, 2020), a pollutant that is considered as the </w:t>
      </w:r>
      <w:proofErr w:type="spellStart"/>
      <w:r w:rsidRPr="00431580">
        <w:rPr>
          <w:sz w:val="10"/>
          <w:szCs w:val="16"/>
        </w:rPr>
        <w:t>worlds</w:t>
      </w:r>
      <w:proofErr w:type="spellEnd"/>
      <w:r w:rsidRPr="00431580">
        <w:rPr>
          <w:sz w:val="10"/>
          <w:szCs w:val="16"/>
        </w:rPr>
        <w:t xml:space="preserve"> deadliest air pollutant by the World Health Organization (WHO, 2020). Relatedly, Chinas carbon emissions plummeted by a quarter during the peak of its COVID-19 outbreak (Lauri </w:t>
      </w:r>
      <w:proofErr w:type="spellStart"/>
      <w:r w:rsidRPr="00431580">
        <w:rPr>
          <w:sz w:val="10"/>
          <w:szCs w:val="16"/>
        </w:rPr>
        <w:t>Myllyvirta</w:t>
      </w:r>
      <w:proofErr w:type="spellEnd"/>
      <w:r w:rsidRPr="00431580">
        <w:rPr>
          <w:sz w:val="10"/>
          <w:szCs w:val="16"/>
        </w:rPr>
        <w:t>, 2020). However, the World Economic Forum (2020) expressed uncertainty about the length of these benefits asserting that although the COVID-19 pandemic triggered cleaner air through its containment measures, it will do little to address the issue of air pollution in the long term. Therefore, it can be concluded that celebrating the COVID-19 generated incidental positive gains on the natural environment is premature and focus should rather be on how to sustain the accrued gains through granular policy decisions during the design of COVID-19 stimuli and recovery packages.</w:t>
      </w:r>
    </w:p>
    <w:p w14:paraId="176F9776" w14:textId="77777777" w:rsidR="004C5BA5" w:rsidRPr="00431580" w:rsidRDefault="004C5BA5" w:rsidP="004C5BA5">
      <w:pPr>
        <w:rPr>
          <w:sz w:val="10"/>
          <w:szCs w:val="16"/>
        </w:rPr>
      </w:pPr>
      <w:r w:rsidRPr="00431580">
        <w:rPr>
          <w:sz w:val="10"/>
          <w:szCs w:val="16"/>
        </w:rPr>
        <w:t>Besides, albeit the COVID-19 pandemic has thrown a wrench into the 2020 global climate change and environmental action calendar, there is an opportunity to ramp up action by harnessing several stimuli and recovery packages being prepared by governments to energize their economies. For this reason, this article succinctly cautions against the premature celebration and focus on the positive environmental spillovers generated by COVID-19 induced lockdowns, enumerates the likely environmental and climate change setbacks triggered by COVID-19, and highlights strategies for adoption by governments to build back better by using the 2030 Agenda and 2015 Paris Agreement as pointers for the design of stimuli and recovery packages.</w:t>
      </w:r>
    </w:p>
    <w:p w14:paraId="2F1253D3" w14:textId="77777777" w:rsidR="004C5BA5" w:rsidRPr="00431580" w:rsidRDefault="004C5BA5" w:rsidP="004C5BA5">
      <w:pPr>
        <w:rPr>
          <w:sz w:val="10"/>
          <w:szCs w:val="16"/>
        </w:rPr>
      </w:pPr>
      <w:r w:rsidRPr="00431580">
        <w:rPr>
          <w:sz w:val="10"/>
          <w:szCs w:val="16"/>
        </w:rPr>
        <w:t>2. Methodology and approach</w:t>
      </w:r>
    </w:p>
    <w:p w14:paraId="6D2683D7" w14:textId="77777777" w:rsidR="004C5BA5" w:rsidRPr="00431580" w:rsidRDefault="004C5BA5" w:rsidP="004C5BA5">
      <w:pPr>
        <w:rPr>
          <w:sz w:val="10"/>
          <w:szCs w:val="16"/>
        </w:rPr>
      </w:pPr>
      <w:r w:rsidRPr="00431580">
        <w:rPr>
          <w:sz w:val="10"/>
          <w:szCs w:val="16"/>
        </w:rPr>
        <w:t xml:space="preserve">This article primarily relied on COVID-19 relevant literature in the form of articles and papers published in the wake of the COVID-19 pandemic between March 2020 and December 2020. It also inferred earlier reports such as the 2016 UN Environment </w:t>
      </w:r>
      <w:proofErr w:type="spellStart"/>
      <w:r w:rsidRPr="00431580">
        <w:rPr>
          <w:sz w:val="10"/>
          <w:szCs w:val="16"/>
        </w:rPr>
        <w:t>Programme</w:t>
      </w:r>
      <w:proofErr w:type="spellEnd"/>
      <w:r w:rsidRPr="00431580">
        <w:rPr>
          <w:sz w:val="10"/>
          <w:szCs w:val="16"/>
        </w:rPr>
        <w:t xml:space="preserve"> Frontiers Report which establishes an inextricable relationship between the health of the planet and public health. The Paper leverages these data sources to discuss how the world can simultaneously deal with the economic meltdown triggered by the COVID-19 pandemic while ensuring sustainable environmental management and climate change action.</w:t>
      </w:r>
    </w:p>
    <w:p w14:paraId="799CC62A" w14:textId="77777777" w:rsidR="004C5BA5" w:rsidRPr="00431580" w:rsidRDefault="004C5BA5" w:rsidP="004C5BA5">
      <w:pPr>
        <w:rPr>
          <w:sz w:val="10"/>
          <w:szCs w:val="16"/>
        </w:rPr>
      </w:pPr>
      <w:r w:rsidRPr="00431580">
        <w:rPr>
          <w:sz w:val="10"/>
          <w:szCs w:val="16"/>
        </w:rPr>
        <w:t>3. Misleading narrative</w:t>
      </w:r>
    </w:p>
    <w:p w14:paraId="0E6B2B3A" w14:textId="77777777" w:rsidR="004C5BA5" w:rsidRPr="00431580" w:rsidRDefault="004C5BA5" w:rsidP="004C5BA5">
      <w:pPr>
        <w:rPr>
          <w:sz w:val="16"/>
        </w:rPr>
      </w:pPr>
      <w:r w:rsidRPr="00431580">
        <w:rPr>
          <w:sz w:val="16"/>
        </w:rPr>
        <w:t xml:space="preserve">Undoubtedly, the short term environmental and climate change benefits triggered by the COVID-19 induced lockdowns are commendable. However, since these have been achieved when the global economy is almost fully closed, caution ought to be taken to avert misconceptions and a misleading narrative that achieving climate change responsive goals and environmental sustainability will be largely disruptive, requires global lockdowns and is synonymous with economic decline. The incidental environmental benefits owing to COVID-19 containment measures have been accompanied by economic losses with the International Monetary Fund forecasting an imminent severe economic meltdown only second to the 1930s Great Depression (IMF, 2020). Conversely, </w:t>
      </w:r>
      <w:r w:rsidRPr="006E2DC3">
        <w:rPr>
          <w:rStyle w:val="StyleUnderline"/>
        </w:rPr>
        <w:t xml:space="preserve">climate change action and </w:t>
      </w:r>
      <w:r w:rsidRPr="0083134A">
        <w:rPr>
          <w:rStyle w:val="StyleUnderline"/>
          <w:highlight w:val="cyan"/>
        </w:rPr>
        <w:t>a green economy can</w:t>
      </w:r>
      <w:r w:rsidRPr="006E2DC3">
        <w:rPr>
          <w:rStyle w:val="StyleUnderline"/>
        </w:rPr>
        <w:t xml:space="preserve"> be achieved with less disruptive interventions that </w:t>
      </w:r>
      <w:r w:rsidRPr="0083134A">
        <w:rPr>
          <w:rStyle w:val="Emphasis"/>
          <w:highlight w:val="cyan"/>
        </w:rPr>
        <w:t>decouple</w:t>
      </w:r>
      <w:r w:rsidRPr="006E2DC3">
        <w:rPr>
          <w:rStyle w:val="StyleUnderline"/>
        </w:rPr>
        <w:t xml:space="preserve"> development </w:t>
      </w:r>
      <w:r w:rsidRPr="0083134A">
        <w:rPr>
          <w:rStyle w:val="StyleUnderline"/>
          <w:highlight w:val="cyan"/>
        </w:rPr>
        <w:t>from</w:t>
      </w:r>
      <w:r w:rsidRPr="006E2DC3">
        <w:rPr>
          <w:rStyle w:val="StyleUnderline"/>
        </w:rPr>
        <w:t xml:space="preserve"> </w:t>
      </w:r>
      <w:r w:rsidRPr="006E2DC3">
        <w:rPr>
          <w:rStyle w:val="Emphasis"/>
        </w:rPr>
        <w:t>g</w:t>
      </w:r>
      <w:r w:rsidRPr="00431580">
        <w:rPr>
          <w:sz w:val="16"/>
        </w:rPr>
        <w:t>reen</w:t>
      </w:r>
      <w:r w:rsidRPr="006E2DC3">
        <w:rPr>
          <w:rStyle w:val="Emphasis"/>
        </w:rPr>
        <w:t>h</w:t>
      </w:r>
      <w:r w:rsidRPr="00431580">
        <w:rPr>
          <w:sz w:val="16"/>
        </w:rPr>
        <w:t xml:space="preserve">ouse </w:t>
      </w:r>
      <w:r w:rsidRPr="006E2DC3">
        <w:rPr>
          <w:rStyle w:val="Emphasis"/>
        </w:rPr>
        <w:t>g</w:t>
      </w:r>
      <w:r w:rsidRPr="00431580">
        <w:rPr>
          <w:sz w:val="16"/>
        </w:rPr>
        <w:t xml:space="preserve">as </w:t>
      </w:r>
      <w:r w:rsidRPr="0083134A">
        <w:rPr>
          <w:rStyle w:val="StyleUnderline"/>
          <w:highlight w:val="cyan"/>
        </w:rPr>
        <w:t>emissions</w:t>
      </w:r>
      <w:r w:rsidRPr="00431580">
        <w:rPr>
          <w:sz w:val="16"/>
        </w:rPr>
        <w:t xml:space="preserve"> while building competitive economies and inclusive resilient societies simultaneously. The missing link is the recognition of </w:t>
      </w:r>
      <w:r w:rsidRPr="0083134A">
        <w:rPr>
          <w:rStyle w:val="Emphasis"/>
          <w:highlight w:val="cyan"/>
        </w:rPr>
        <w:t>climate</w:t>
      </w:r>
      <w:r w:rsidRPr="00431580">
        <w:rPr>
          <w:sz w:val="16"/>
        </w:rPr>
        <w:t xml:space="preserve"> change </w:t>
      </w:r>
      <w:r w:rsidRPr="0083134A">
        <w:rPr>
          <w:rStyle w:val="StyleUnderline"/>
          <w:highlight w:val="cyan"/>
        </w:rPr>
        <w:t xml:space="preserve">and </w:t>
      </w:r>
      <w:r w:rsidRPr="0083134A">
        <w:rPr>
          <w:rStyle w:val="Emphasis"/>
          <w:highlight w:val="cyan"/>
        </w:rPr>
        <w:t>environmental degradation</w:t>
      </w:r>
      <w:r w:rsidRPr="0083134A">
        <w:rPr>
          <w:rStyle w:val="StyleUnderline"/>
          <w:highlight w:val="cyan"/>
        </w:rPr>
        <w:t xml:space="preserve"> as </w:t>
      </w:r>
      <w:r w:rsidRPr="0083134A">
        <w:rPr>
          <w:rStyle w:val="Emphasis"/>
          <w:highlight w:val="cyan"/>
        </w:rPr>
        <w:t>existential threats</w:t>
      </w:r>
      <w:r w:rsidRPr="00431580">
        <w:rPr>
          <w:sz w:val="16"/>
        </w:rPr>
        <w:t xml:space="preserve"> that equally </w:t>
      </w:r>
      <w:r w:rsidRPr="0083134A">
        <w:rPr>
          <w:rStyle w:val="StyleUnderline"/>
          <w:highlight w:val="cyan"/>
        </w:rPr>
        <w:t xml:space="preserve">require </w:t>
      </w:r>
      <w:r w:rsidRPr="0083134A">
        <w:rPr>
          <w:rStyle w:val="Emphasis"/>
          <w:highlight w:val="cyan"/>
        </w:rPr>
        <w:t>urgent prioritization</w:t>
      </w:r>
      <w:r w:rsidRPr="006E2DC3">
        <w:rPr>
          <w:rStyle w:val="StyleUnderline"/>
        </w:rPr>
        <w:t xml:space="preserve"> and </w:t>
      </w:r>
      <w:r w:rsidRPr="006E2DC3">
        <w:rPr>
          <w:rStyle w:val="Emphasis"/>
        </w:rPr>
        <w:t>action</w:t>
      </w:r>
      <w:r w:rsidRPr="006E2DC3">
        <w:rPr>
          <w:rStyle w:val="StyleUnderline"/>
        </w:rPr>
        <w:t xml:space="preserve"> to be contained</w:t>
      </w:r>
      <w:r w:rsidRPr="00431580">
        <w:rPr>
          <w:sz w:val="16"/>
        </w:rPr>
        <w:t>.</w:t>
      </w:r>
    </w:p>
    <w:p w14:paraId="40660E30" w14:textId="77777777" w:rsidR="004C5BA5" w:rsidRPr="00431580" w:rsidRDefault="004C5BA5" w:rsidP="004C5BA5">
      <w:pPr>
        <w:rPr>
          <w:sz w:val="10"/>
          <w:szCs w:val="16"/>
        </w:rPr>
      </w:pPr>
      <w:r w:rsidRPr="00431580">
        <w:rPr>
          <w:sz w:val="10"/>
          <w:szCs w:val="16"/>
        </w:rPr>
        <w:t>Although there is a likelihood of COVID-19 incidentally contributing towards the attainment of certain SDGs such as segments of SDG 6 on Clean Water and Sanitation since hand washing with water and soap have been widely embraced as a preventive measure, a conclusive impact can only be ascertained at the end of the pandemic. Besides, the length of the current environment and climate change benefits owing to COVID-19 induced slowed economic activity is uncertain and may be wiped out on the onset of recovery programs implementation. Using the 2008 global financial crisis as an example, global carbon emissions fell by 1.4% in 2009 relative to 2008 but grew by 5.9% in 2010 in fossil-fuel combustion and cement production alone thus outstripping the incidental gains garnered during the financial crisis (Peters et al., 2011). The astronomical resurge in emissions was largely driven by global efforts to resuscitate economies. This implies that the longevity of accrued planetary benefits from the lockdown can only be established when the pandemic dust settles and their sustainability is tied to the direction of recovery packages, and the stimuli earmarked for revitalizing economies.</w:t>
      </w:r>
    </w:p>
    <w:p w14:paraId="263B112B" w14:textId="77777777" w:rsidR="004C5BA5" w:rsidRPr="00431580" w:rsidRDefault="004C5BA5" w:rsidP="004C5BA5">
      <w:pPr>
        <w:rPr>
          <w:sz w:val="10"/>
          <w:szCs w:val="16"/>
        </w:rPr>
      </w:pPr>
      <w:r w:rsidRPr="00431580">
        <w:rPr>
          <w:sz w:val="10"/>
          <w:szCs w:val="16"/>
        </w:rPr>
        <w:t>In the face of these short-term environmental benefits, the pandemic has also spurred setbacks in local and global action to combat climate change and ensure environmental sustainability as unearthed in the subsequent section.</w:t>
      </w:r>
    </w:p>
    <w:p w14:paraId="430E6E45" w14:textId="77777777" w:rsidR="004C5BA5" w:rsidRPr="00431580" w:rsidRDefault="004C5BA5" w:rsidP="004C5BA5">
      <w:pPr>
        <w:rPr>
          <w:sz w:val="10"/>
          <w:szCs w:val="16"/>
        </w:rPr>
      </w:pPr>
      <w:r w:rsidRPr="00431580">
        <w:rPr>
          <w:sz w:val="10"/>
          <w:szCs w:val="16"/>
        </w:rPr>
        <w:t>4. Likely impact of COVID-19 on the achievement of Sustainable Development Goals (SDGs)</w:t>
      </w:r>
    </w:p>
    <w:p w14:paraId="1BA92A21" w14:textId="77777777" w:rsidR="004C5BA5" w:rsidRPr="00431580" w:rsidRDefault="004C5BA5" w:rsidP="004C5BA5">
      <w:pPr>
        <w:rPr>
          <w:sz w:val="10"/>
          <w:szCs w:val="16"/>
        </w:rPr>
      </w:pPr>
      <w:r w:rsidRPr="00431580">
        <w:rPr>
          <w:sz w:val="10"/>
          <w:szCs w:val="16"/>
        </w:rPr>
        <w:t xml:space="preserve">The COVID-19 pandemic and its associated partial and total lockdowns present a profound test of the resilience of the SDGs and the ability to achieve them by the set deadline of 2030. The intricate linkage and inter-relatedness nature of the various SDGs where none can be achieved in isolation of the rest is likely to compound the scale of dire implication of the pandemic on the goals realization. Notably, existing global inequalities will be exacerbated by the COVID-19 total and partial lockdowns. This is because whereas the global north can sustain lockdowns and provide adequate safety nets to its vulnerable sections of the population, the same cannot be said about the global south which hosts a greater proportion of people living in extreme poverty, with the World Bank, 2020a, World Bank, 2020b indicating that Sub-Saharan Africa alone accounts for 63% of the global poor population. Partial and total lockdowns in the global south will thus worsen pre-pandemic existing vulnerabilities such as income poverty and food insecurity directly reversing gains accrued in the race towards realizing SDGs. Therefore, although some sections of the population who live from hand to mouth with casual </w:t>
      </w:r>
      <w:proofErr w:type="spellStart"/>
      <w:r w:rsidRPr="00431580">
        <w:rPr>
          <w:sz w:val="10"/>
          <w:szCs w:val="16"/>
        </w:rPr>
        <w:t>labour</w:t>
      </w:r>
      <w:proofErr w:type="spellEnd"/>
      <w:r w:rsidRPr="00431580">
        <w:rPr>
          <w:sz w:val="10"/>
          <w:szCs w:val="16"/>
        </w:rPr>
        <w:t xml:space="preserve"> as their biggest asset may be shielded from COVID-19 through lockdowns, they will have to wrestle with other life-threatening challenges such as hunger and other forms of poverty– income and energy. Relatedly, albeit partial and total lockdowns were flagged as a silver bullet to COVID-19 containment by WHO, they are blind to the housing deficit experienced especially in the global south where several households live in single rooms with others lacking basic housing facilities. The lockdowns thus only cause congestion while fueling domestic conflict driven by scarcity of resources.</w:t>
      </w:r>
    </w:p>
    <w:p w14:paraId="43C1FE64" w14:textId="77777777" w:rsidR="004C5BA5" w:rsidRPr="00431580" w:rsidRDefault="004C5BA5" w:rsidP="004C5BA5">
      <w:pPr>
        <w:rPr>
          <w:sz w:val="10"/>
          <w:szCs w:val="16"/>
        </w:rPr>
      </w:pPr>
      <w:r w:rsidRPr="00431580">
        <w:rPr>
          <w:sz w:val="10"/>
          <w:szCs w:val="16"/>
        </w:rPr>
        <w:t>Considering the above, COVID-19 and its containment measures is likely to reverse progress on the achievement of SDGs on ending poverty (SDG1), zero hunger (SDG2), gender equality (SDG5), reduced inequalities (SDG 10) and climate action (SDG13) among others. In agreement, Naidoo and Fisher (2020) affirm that two thirds of the 169 SDG targets are either under threat as a result of this pandemic or not positioned to mitigate its impacts. This is premised on the SDGs success factors which is sustained economic growth and globalization, both thwarted by the COVID-19 pandemic. Quantitatively, the World Bank, 2020a, World Bank, 2020b projects that between 40 million to 60 million people will be pushed back into poverty by the end of 2020 making ending poverty by 2030 out of reach. Additionally, about 130 million people or more risk facing acute food insecurity as part of the damage trail left by COVID-19 (WFP, 2020). The World Bank in its Reversals of Fortune Report (2020) reported that for the first time in over twenty years, global poverty rose in 2020 due to the disruption of the COVID-19 pandemic. Therefore, the pandemic will erode progress made towards SDGs and may undermine their achievement by 2030 if the recovery packages are not designed in a way that salvages and builds on reminder gains garnered over the years.</w:t>
      </w:r>
    </w:p>
    <w:p w14:paraId="04492A55" w14:textId="77777777" w:rsidR="004C5BA5" w:rsidRPr="00431580" w:rsidRDefault="004C5BA5" w:rsidP="004C5BA5">
      <w:pPr>
        <w:rPr>
          <w:sz w:val="10"/>
          <w:szCs w:val="16"/>
        </w:rPr>
      </w:pPr>
      <w:r w:rsidRPr="00431580">
        <w:rPr>
          <w:sz w:val="10"/>
          <w:szCs w:val="16"/>
        </w:rPr>
        <w:t>5. Environmental and climate change setbacks triggered by the COVID-19 pandemic</w:t>
      </w:r>
    </w:p>
    <w:p w14:paraId="05E9B6DB" w14:textId="77777777" w:rsidR="004C5BA5" w:rsidRPr="00431580" w:rsidRDefault="004C5BA5" w:rsidP="004C5BA5">
      <w:pPr>
        <w:rPr>
          <w:sz w:val="16"/>
        </w:rPr>
      </w:pPr>
      <w:r w:rsidRPr="00431580">
        <w:rPr>
          <w:sz w:val="16"/>
        </w:rPr>
        <w:t xml:space="preserve">The incidental natural environment gains from the pandemic notwithstanding, there are some setbacks in global environmental and climate action owing to the COVID-19 pandemic outbreak. For instance, with global and local focus on saving lives and containing the pandemic, the concern for climate change and environmental sustainability has dimmed, despite of 2020 being earmarked as the year of enhanced global climate action. Unfortunately, </w:t>
      </w:r>
      <w:r w:rsidRPr="006E2DC3">
        <w:rPr>
          <w:rStyle w:val="StyleUnderline"/>
        </w:rPr>
        <w:t xml:space="preserve">the </w:t>
      </w:r>
      <w:r w:rsidRPr="0083134A">
        <w:rPr>
          <w:rStyle w:val="StyleUnderline"/>
          <w:highlight w:val="cyan"/>
        </w:rPr>
        <w:t>climate</w:t>
      </w:r>
      <w:r w:rsidRPr="006E2DC3">
        <w:rPr>
          <w:rStyle w:val="StyleUnderline"/>
        </w:rPr>
        <w:t xml:space="preserve"> change threat </w:t>
      </w:r>
      <w:r w:rsidRPr="0083134A">
        <w:rPr>
          <w:rStyle w:val="StyleUnderline"/>
          <w:highlight w:val="cyan"/>
        </w:rPr>
        <w:t>is an</w:t>
      </w:r>
      <w:r w:rsidRPr="006E2DC3">
        <w:rPr>
          <w:rStyle w:val="StyleUnderline"/>
        </w:rPr>
        <w:t xml:space="preserve"> equally </w:t>
      </w:r>
      <w:r w:rsidRPr="0083134A">
        <w:rPr>
          <w:rStyle w:val="Emphasis"/>
          <w:highlight w:val="cyan"/>
        </w:rPr>
        <w:t>urgent emergency</w:t>
      </w:r>
      <w:r w:rsidRPr="006E2DC3">
        <w:rPr>
          <w:rStyle w:val="StyleUnderline"/>
        </w:rPr>
        <w:t xml:space="preserve"> whose </w:t>
      </w:r>
      <w:r w:rsidRPr="0083134A">
        <w:rPr>
          <w:rStyle w:val="Emphasis"/>
          <w:highlight w:val="cyan"/>
        </w:rPr>
        <w:t>severity</w:t>
      </w:r>
      <w:r w:rsidRPr="0083134A">
        <w:rPr>
          <w:rStyle w:val="StyleUnderline"/>
          <w:highlight w:val="cyan"/>
        </w:rPr>
        <w:t xml:space="preserve"> is </w:t>
      </w:r>
      <w:r w:rsidRPr="0083134A">
        <w:rPr>
          <w:rStyle w:val="Emphasis"/>
          <w:highlight w:val="cyan"/>
        </w:rPr>
        <w:t>increasing</w:t>
      </w:r>
      <w:r w:rsidRPr="006E2DC3">
        <w:rPr>
          <w:rStyle w:val="StyleUnderline"/>
        </w:rPr>
        <w:t xml:space="preserve"> by day</w:t>
      </w:r>
      <w:r w:rsidRPr="00431580">
        <w:rPr>
          <w:sz w:val="16"/>
        </w:rPr>
        <w:t xml:space="preserve">. Besides, </w:t>
      </w:r>
      <w:r w:rsidRPr="0083134A">
        <w:rPr>
          <w:rStyle w:val="StyleUnderline"/>
          <w:highlight w:val="cyan"/>
        </w:rPr>
        <w:t xml:space="preserve">a </w:t>
      </w:r>
      <w:r w:rsidRPr="0083134A">
        <w:rPr>
          <w:rStyle w:val="Emphasis"/>
          <w:highlight w:val="cyan"/>
        </w:rPr>
        <w:t>warm</w:t>
      </w:r>
      <w:r w:rsidRPr="006E2DC3">
        <w:rPr>
          <w:rStyle w:val="StyleUnderline"/>
        </w:rPr>
        <w:t xml:space="preserve">er </w:t>
      </w:r>
      <w:r w:rsidRPr="0083134A">
        <w:rPr>
          <w:rStyle w:val="StyleUnderline"/>
          <w:highlight w:val="cyan"/>
        </w:rPr>
        <w:t>planet will imply</w:t>
      </w:r>
      <w:r w:rsidRPr="006E2DC3">
        <w:rPr>
          <w:rStyle w:val="StyleUnderline"/>
        </w:rPr>
        <w:t xml:space="preserve"> more </w:t>
      </w:r>
      <w:r w:rsidRPr="0083134A">
        <w:rPr>
          <w:rStyle w:val="Emphasis"/>
          <w:highlight w:val="cyan"/>
        </w:rPr>
        <w:t>frequent</w:t>
      </w:r>
      <w:r w:rsidRPr="0083134A">
        <w:rPr>
          <w:rStyle w:val="Emphasis"/>
        </w:rPr>
        <w:t xml:space="preserve"> lethal </w:t>
      </w:r>
      <w:r w:rsidRPr="0083134A">
        <w:rPr>
          <w:rStyle w:val="Emphasis"/>
          <w:highlight w:val="cyan"/>
        </w:rPr>
        <w:t>pandemics</w:t>
      </w:r>
      <w:r w:rsidRPr="00431580">
        <w:rPr>
          <w:sz w:val="16"/>
        </w:rPr>
        <w:t xml:space="preserve"> given the scientifically proven nexus between environmental ecosystem health and public health.1</w:t>
      </w:r>
    </w:p>
    <w:p w14:paraId="721896F8" w14:textId="77777777" w:rsidR="004C5BA5" w:rsidRPr="00431580" w:rsidRDefault="004C5BA5" w:rsidP="004C5BA5">
      <w:pPr>
        <w:rPr>
          <w:sz w:val="10"/>
          <w:szCs w:val="16"/>
        </w:rPr>
      </w:pPr>
      <w:r w:rsidRPr="00431580">
        <w:rPr>
          <w:sz w:val="10"/>
          <w:szCs w:val="16"/>
        </w:rPr>
        <w:t xml:space="preserve">A 2016 UN Environment </w:t>
      </w:r>
      <w:proofErr w:type="spellStart"/>
      <w:r w:rsidRPr="00431580">
        <w:rPr>
          <w:sz w:val="10"/>
          <w:szCs w:val="16"/>
        </w:rPr>
        <w:t>Programme</w:t>
      </w:r>
      <w:proofErr w:type="spellEnd"/>
      <w:r w:rsidRPr="00431580">
        <w:rPr>
          <w:sz w:val="10"/>
          <w:szCs w:val="16"/>
        </w:rPr>
        <w:t xml:space="preserve"> Report2 indicates that 60% of all infectious diseases in humans are zoonotic (transmitted to humans via animals) as are 75% of all emerging infectious diseases with environmental degradation being the underlying driver. Therefore, failure to reverse the current trend of environmental degradation poses a huge threat to public health since habitat loss and deforestation bring humans into closer contact with wildlife, thereby compounding the risk and frequency of zoonotic pathogens spillover from wildlife to humans. All this disrupts economic, social, and environmental action. Specifically, the COVID19 pandemic has triggered the following setbacks to environment and climate change action:</w:t>
      </w:r>
    </w:p>
    <w:p w14:paraId="346496C4" w14:textId="77777777" w:rsidR="004C5BA5" w:rsidRPr="00431580" w:rsidRDefault="004C5BA5" w:rsidP="004C5BA5">
      <w:pPr>
        <w:pStyle w:val="ListParagraph"/>
        <w:numPr>
          <w:ilvl w:val="0"/>
          <w:numId w:val="11"/>
        </w:numPr>
        <w:rPr>
          <w:sz w:val="10"/>
          <w:szCs w:val="16"/>
        </w:rPr>
      </w:pPr>
      <w:r w:rsidRPr="00431580">
        <w:rPr>
          <w:sz w:val="10"/>
          <w:szCs w:val="16"/>
        </w:rPr>
        <w:t>Increasing volumes of unrecyclable waste and organic waste emanating from limited trade in perishable agriculture products due to travel restrictions, disruptions in supply chains and dumping of surplus produce (WEF, 2020). Severe cuts in agricultural and fishery exports followed by low domestic markets absorption have led to significant accumulation of organic wastes yet municipalities have suspended waste collection and recycling activities for fear of spreading COVID-19 in recycling centers (UNCTAD, 2020). Leaving waste to decay produces methane emissions (</w:t>
      </w:r>
      <w:proofErr w:type="spellStart"/>
      <w:r w:rsidRPr="00431580">
        <w:rPr>
          <w:sz w:val="10"/>
          <w:szCs w:val="16"/>
        </w:rPr>
        <w:t>Shirmer</w:t>
      </w:r>
      <w:proofErr w:type="spellEnd"/>
      <w:r w:rsidRPr="00431580">
        <w:rPr>
          <w:sz w:val="10"/>
          <w:szCs w:val="16"/>
        </w:rPr>
        <w:t xml:space="preserve"> et al., 2014) and these are likely to rise during and after the COVID19 crisis. Besides the organic waste, a new strain of waste (COVID-19 medical waste) has also emerged especially the single use masks, sanitizer containers which may aggravate the poor solid waste management systems in some cities across the globe;</w:t>
      </w:r>
    </w:p>
    <w:p w14:paraId="11F89B9F" w14:textId="77777777" w:rsidR="004C5BA5" w:rsidRPr="00431580" w:rsidRDefault="004C5BA5" w:rsidP="004C5BA5">
      <w:pPr>
        <w:pStyle w:val="ListParagraph"/>
        <w:numPr>
          <w:ilvl w:val="0"/>
          <w:numId w:val="11"/>
        </w:numPr>
        <w:rPr>
          <w:sz w:val="10"/>
          <w:szCs w:val="16"/>
        </w:rPr>
      </w:pPr>
      <w:r w:rsidRPr="00431580">
        <w:rPr>
          <w:sz w:val="10"/>
          <w:szCs w:val="16"/>
        </w:rPr>
        <w:t xml:space="preserve">With deployment of security forces to enforce COVID-19 lockdowns and containment measures, it implies that less security is available to protect habitats and curb illegal poaching and logging. For instance, illegal fishing remains high in Malaysia (Dian </w:t>
      </w:r>
      <w:proofErr w:type="spellStart"/>
      <w:r w:rsidRPr="00431580">
        <w:rPr>
          <w:sz w:val="10"/>
          <w:szCs w:val="16"/>
        </w:rPr>
        <w:t>Septiari</w:t>
      </w:r>
      <w:proofErr w:type="spellEnd"/>
      <w:r w:rsidRPr="00431580">
        <w:rPr>
          <w:sz w:val="10"/>
          <w:szCs w:val="16"/>
        </w:rPr>
        <w:t>, 2020) while the rising unemployment caused by the crisis is likely to compound environmental degradation in the form of deforestation for charcoal making and land use changes in fragile biodiverse ecosystems such as wetlands.</w:t>
      </w:r>
    </w:p>
    <w:p w14:paraId="0976E201" w14:textId="77777777" w:rsidR="004C5BA5" w:rsidRPr="00431580" w:rsidRDefault="004C5BA5" w:rsidP="004C5BA5">
      <w:pPr>
        <w:pStyle w:val="ListParagraph"/>
        <w:numPr>
          <w:ilvl w:val="0"/>
          <w:numId w:val="11"/>
        </w:numPr>
        <w:rPr>
          <w:sz w:val="10"/>
          <w:szCs w:val="16"/>
        </w:rPr>
      </w:pPr>
      <w:r w:rsidRPr="00431580">
        <w:rPr>
          <w:sz w:val="10"/>
          <w:szCs w:val="16"/>
        </w:rPr>
        <w:t xml:space="preserve">Expectedly, the response to the pandemic at global and national level will be marred by budget cuts and reallocations. Saving lives and containing the pandemic are likely to receive the first call on resources at the expense of other pressing needs such as sustainable environmental management and climate action. The budget cuts and reallocations will be more apparent in developing countries with weaker disaster preparedness systems. The possibility of reallocating resources earmarked to combat climate change and environmental degradation cannot be ruled out. The </w:t>
      </w:r>
      <w:proofErr w:type="spellStart"/>
      <w:r w:rsidRPr="00431580">
        <w:rPr>
          <w:sz w:val="10"/>
          <w:szCs w:val="16"/>
        </w:rPr>
        <w:t>Monitoba</w:t>
      </w:r>
      <w:proofErr w:type="spellEnd"/>
      <w:r w:rsidRPr="00431580">
        <w:rPr>
          <w:sz w:val="10"/>
          <w:szCs w:val="16"/>
        </w:rPr>
        <w:t xml:space="preserve"> province government has already cut environmental funding (Lamber, 2020) as part of its plan to cope with the fiscal deficit resulting from the COVID-19 pandemic. Unfortunately, this will be counterproductive in the </w:t>
      </w:r>
      <w:proofErr w:type="spellStart"/>
      <w:r w:rsidRPr="00431580">
        <w:rPr>
          <w:sz w:val="10"/>
          <w:szCs w:val="16"/>
        </w:rPr>
        <w:t>longrun</w:t>
      </w:r>
      <w:proofErr w:type="spellEnd"/>
      <w:r w:rsidRPr="00431580">
        <w:rPr>
          <w:sz w:val="10"/>
          <w:szCs w:val="16"/>
        </w:rPr>
        <w:t xml:space="preserve"> since the health of the planet is intricately linked to public health;</w:t>
      </w:r>
    </w:p>
    <w:p w14:paraId="30C8FF87" w14:textId="77777777" w:rsidR="004C5BA5" w:rsidRPr="00431580" w:rsidRDefault="004C5BA5" w:rsidP="004C5BA5">
      <w:pPr>
        <w:pStyle w:val="ListParagraph"/>
        <w:numPr>
          <w:ilvl w:val="0"/>
          <w:numId w:val="11"/>
        </w:numPr>
        <w:rPr>
          <w:sz w:val="10"/>
          <w:szCs w:val="16"/>
        </w:rPr>
      </w:pPr>
      <w:r w:rsidRPr="00431580">
        <w:rPr>
          <w:sz w:val="10"/>
          <w:szCs w:val="16"/>
        </w:rPr>
        <w:t>There is likely to be a decline in Official Development Assistance flows between advanced economies and developing countries. This spells doom for climate action and environmental management projects and plans in Sub-Saharan Africa most of which are externally funded by development partners. The pandemic has diluted globalization indicated by growing nationalism rather than internationalism where countries are closing borders and mobilizing gigantic country or region-specific recovery packages with peanuts ear marked for concerted global recovery. For instance, whilst developed economies are poised to spend an estimated USD 11 trillion on domestic responses to COVID-19, appeals to raise only 0.3% of this amount (USD 35 billion) to avail COVID-19 vaccines, diagnostics, and treatments to all countries (</w:t>
      </w:r>
      <w:proofErr w:type="spellStart"/>
      <w:r w:rsidRPr="00431580">
        <w:rPr>
          <w:sz w:val="10"/>
          <w:szCs w:val="16"/>
        </w:rPr>
        <w:t>Homi</w:t>
      </w:r>
      <w:proofErr w:type="spellEnd"/>
      <w:r w:rsidRPr="00431580">
        <w:rPr>
          <w:sz w:val="10"/>
          <w:szCs w:val="16"/>
        </w:rPr>
        <w:t xml:space="preserve"> </w:t>
      </w:r>
      <w:proofErr w:type="spellStart"/>
      <w:r w:rsidRPr="00431580">
        <w:rPr>
          <w:sz w:val="10"/>
          <w:szCs w:val="16"/>
        </w:rPr>
        <w:t>Kharas</w:t>
      </w:r>
      <w:proofErr w:type="spellEnd"/>
      <w:r w:rsidRPr="00431580">
        <w:rPr>
          <w:sz w:val="10"/>
          <w:szCs w:val="16"/>
        </w:rPr>
        <w:t xml:space="preserve"> and John McArthur, 2020) are failing to come to fruition.</w:t>
      </w:r>
    </w:p>
    <w:p w14:paraId="29FFBC9B" w14:textId="77777777" w:rsidR="004C5BA5" w:rsidRPr="00431580" w:rsidRDefault="004C5BA5" w:rsidP="004C5BA5">
      <w:pPr>
        <w:pStyle w:val="ListParagraph"/>
        <w:numPr>
          <w:ilvl w:val="0"/>
          <w:numId w:val="11"/>
        </w:numPr>
        <w:rPr>
          <w:sz w:val="10"/>
          <w:szCs w:val="16"/>
        </w:rPr>
      </w:pPr>
      <w:r w:rsidRPr="00431580">
        <w:rPr>
          <w:sz w:val="10"/>
          <w:szCs w:val="16"/>
        </w:rPr>
        <w:t xml:space="preserve">The UN Climate Change 26th Conference of Parties (COP 26) initially scheduled for November 2020 in Glasgow was postponed to 2021 (UNFCCC, 2020). Importantly, this conference was supposed to be preceded by submission of country specific enhanced climate change action (reviewed Nationally Determined Contributions - NDCs), as a five-year milestone towards achieving the 2015 Paris Agreement Goal of limiting global average temperature rise to below 2 °C above pre-industrial </w:t>
      </w:r>
      <w:proofErr w:type="gramStart"/>
      <w:r w:rsidRPr="00431580">
        <w:rPr>
          <w:sz w:val="10"/>
          <w:szCs w:val="16"/>
        </w:rPr>
        <w:t>levels, and</w:t>
      </w:r>
      <w:proofErr w:type="gramEnd"/>
      <w:r w:rsidRPr="00431580">
        <w:rPr>
          <w:sz w:val="10"/>
          <w:szCs w:val="16"/>
        </w:rPr>
        <w:t xml:space="preserve"> pursuing efforts to limit temperature increase to 1.5 °C above pre-industrial levels by the end of this century. With the discussions postponed, there is likely to be a delay in submissions of enhanced NDCs thus putting the Paris Agreement to a test regarding the achievement of its first milestone.</w:t>
      </w:r>
    </w:p>
    <w:p w14:paraId="52F342A0" w14:textId="77777777" w:rsidR="004C5BA5" w:rsidRPr="00431580" w:rsidRDefault="004C5BA5" w:rsidP="004C5BA5">
      <w:pPr>
        <w:rPr>
          <w:sz w:val="10"/>
          <w:szCs w:val="16"/>
        </w:rPr>
      </w:pPr>
      <w:r w:rsidRPr="00431580">
        <w:rPr>
          <w:sz w:val="10"/>
          <w:szCs w:val="16"/>
        </w:rPr>
        <w:t>6. How to build back better</w:t>
      </w:r>
    </w:p>
    <w:p w14:paraId="594FD66E" w14:textId="77777777" w:rsidR="004C5BA5" w:rsidRPr="00431580" w:rsidRDefault="004C5BA5" w:rsidP="004C5BA5">
      <w:pPr>
        <w:rPr>
          <w:sz w:val="16"/>
        </w:rPr>
      </w:pPr>
      <w:r w:rsidRPr="00431580">
        <w:rPr>
          <w:sz w:val="16"/>
        </w:rPr>
        <w:t xml:space="preserve">The COVID 19 pandemic has exposed the volatility of the current economic and development system, and it will be unfortunate to emerge out of the crisis and continue with the same frail system unaltered. </w:t>
      </w:r>
      <w:r w:rsidRPr="0083134A">
        <w:rPr>
          <w:rStyle w:val="StyleUnderline"/>
          <w:highlight w:val="cyan"/>
        </w:rPr>
        <w:t xml:space="preserve">The </w:t>
      </w:r>
      <w:r w:rsidRPr="0083134A">
        <w:rPr>
          <w:rStyle w:val="Emphasis"/>
          <w:highlight w:val="cyan"/>
        </w:rPr>
        <w:t>planet</w:t>
      </w:r>
      <w:r w:rsidRPr="00431580">
        <w:rPr>
          <w:sz w:val="16"/>
        </w:rPr>
        <w:t xml:space="preserve">, financial and economic systems, and governments </w:t>
      </w:r>
      <w:r w:rsidRPr="0083134A">
        <w:rPr>
          <w:rStyle w:val="StyleUnderline"/>
          <w:highlight w:val="cyan"/>
        </w:rPr>
        <w:t xml:space="preserve">may </w:t>
      </w:r>
      <w:r w:rsidRPr="0083134A">
        <w:rPr>
          <w:rStyle w:val="Emphasis"/>
          <w:highlight w:val="cyan"/>
        </w:rPr>
        <w:t>lack</w:t>
      </w:r>
      <w:r w:rsidRPr="006E2DC3">
        <w:rPr>
          <w:rStyle w:val="StyleUnderline"/>
        </w:rPr>
        <w:t xml:space="preserve"> the</w:t>
      </w:r>
      <w:r w:rsidRPr="00431580">
        <w:rPr>
          <w:sz w:val="16"/>
        </w:rPr>
        <w:t xml:space="preserve"> current </w:t>
      </w:r>
      <w:r w:rsidRPr="0083134A">
        <w:rPr>
          <w:rStyle w:val="Emphasis"/>
          <w:highlight w:val="cyan"/>
        </w:rPr>
        <w:t>resilience</w:t>
      </w:r>
      <w:r w:rsidRPr="0083134A">
        <w:rPr>
          <w:rStyle w:val="StyleUnderline"/>
          <w:highlight w:val="cyan"/>
        </w:rPr>
        <w:t xml:space="preserve"> to </w:t>
      </w:r>
      <w:r w:rsidRPr="0083134A">
        <w:rPr>
          <w:rStyle w:val="Emphasis"/>
          <w:highlight w:val="cyan"/>
        </w:rPr>
        <w:t>withstand</w:t>
      </w:r>
      <w:r w:rsidRPr="006E2DC3">
        <w:rPr>
          <w:rStyle w:val="StyleUnderline"/>
        </w:rPr>
        <w:t xml:space="preserve"> and </w:t>
      </w:r>
      <w:r w:rsidRPr="006E2DC3">
        <w:rPr>
          <w:rStyle w:val="Emphasis"/>
        </w:rPr>
        <w:t>recover</w:t>
      </w:r>
      <w:r w:rsidRPr="006E2DC3">
        <w:rPr>
          <w:rStyle w:val="StyleUnderline"/>
        </w:rPr>
        <w:t xml:space="preserve"> from </w:t>
      </w:r>
      <w:r w:rsidRPr="0083134A">
        <w:rPr>
          <w:rStyle w:val="Emphasis"/>
          <w:highlight w:val="cyan"/>
        </w:rPr>
        <w:t>future</w:t>
      </w:r>
      <w:r w:rsidRPr="006E2DC3">
        <w:rPr>
          <w:rStyle w:val="Emphasis"/>
        </w:rPr>
        <w:t xml:space="preserve"> related </w:t>
      </w:r>
      <w:r w:rsidRPr="0083134A">
        <w:rPr>
          <w:rStyle w:val="Emphasis"/>
          <w:highlight w:val="cyan"/>
        </w:rPr>
        <w:t>disasters</w:t>
      </w:r>
      <w:r w:rsidRPr="006E2DC3">
        <w:rPr>
          <w:rStyle w:val="StyleUnderline"/>
        </w:rPr>
        <w:t xml:space="preserve"> if the global system is simply rebuilt back</w:t>
      </w:r>
      <w:r w:rsidRPr="00431580">
        <w:rPr>
          <w:sz w:val="16"/>
        </w:rPr>
        <w:t xml:space="preserve"> to the pre COVID-19 state. The price of oil, a life blood of several economies, fluctuated by 300% (Julianne Geiger, 2020) between January and April 2020, plunging to negatives in April, implying that oil producers and traders had to pay consumers to get rid of their black gold. Economies that are fully reliant on export of this fossil fuel are at a higher risk of the economic meltdowns triggered by the COVID-19. Therefore, building back better implies using the holistic sustainable development goals as the compass to design recovery packages and prioritizing interventions that work for the planet, people, and economy. This direction will hedge against addressing one challenge of the pandemic while worsening another – climate change and biodiversity loss. Design of the recovery packages should thus be underpinned by the following strategies:</w:t>
      </w:r>
    </w:p>
    <w:p w14:paraId="66E21FC9" w14:textId="77777777" w:rsidR="004C5BA5" w:rsidRPr="00431580" w:rsidRDefault="004C5BA5" w:rsidP="004C5BA5">
      <w:pPr>
        <w:rPr>
          <w:sz w:val="10"/>
          <w:szCs w:val="16"/>
        </w:rPr>
      </w:pPr>
      <w:r w:rsidRPr="00431580">
        <w:rPr>
          <w:sz w:val="10"/>
          <w:szCs w:val="16"/>
        </w:rPr>
        <w:t xml:space="preserve">1. Adoption of the One Health Approach in the design of Recovery packages. One health approach loosely means ensuring harmonious and healthy co-existence of people, animals, and ecosystems. It has increasingly been proven that the health of the planet determines public health and as such, building resilience against future pandemics requires holistic policies and strategies that cater for the health and integrity of biodiversity, humans, and ecosystems. WHO (2019) defines “One Health” as an integrated unifying approach that aims to sustainably balance and optimize the health of people, animals, and </w:t>
      </w:r>
      <w:proofErr w:type="gramStart"/>
      <w:r w:rsidRPr="00431580">
        <w:rPr>
          <w:sz w:val="10"/>
          <w:szCs w:val="16"/>
        </w:rPr>
        <w:t>ecosystems.</w:t>
      </w:r>
      <w:proofErr w:type="gramEnd"/>
      <w:r w:rsidRPr="00431580">
        <w:rPr>
          <w:sz w:val="10"/>
          <w:szCs w:val="16"/>
        </w:rPr>
        <w:t xml:space="preserve"> Recovery packages should desist from the temptation of fully focusing on economic recovery and resuscitation at the expense of social and environmental strategies that build happy resilient societies while conserving and sustainably managing biodiversity;</w:t>
      </w:r>
    </w:p>
    <w:p w14:paraId="0BEA5C75" w14:textId="77777777" w:rsidR="004C5BA5" w:rsidRPr="00431580" w:rsidRDefault="004C5BA5" w:rsidP="004C5BA5">
      <w:pPr>
        <w:rPr>
          <w:sz w:val="10"/>
          <w:szCs w:val="16"/>
        </w:rPr>
      </w:pPr>
      <w:r w:rsidRPr="00431580">
        <w:rPr>
          <w:sz w:val="10"/>
          <w:szCs w:val="16"/>
        </w:rPr>
        <w:t xml:space="preserve">2. Conditioning highly polluting corporations, businesses and industries' access to recovery packages, bail outs and economic stimuli to a commitment to embark on sustainable reporting and reduced carbon footprint. A great deal of the recovery packages and bailouts will be disbursed to businesses in energy, transport and agriculture among others who have been prioritizing economic gain and profitability at any cost of the environment and biodiversity in the pre-pandemic era. Ensuring that one of the bailout packages access </w:t>
      </w:r>
      <w:proofErr w:type="gramStart"/>
      <w:r w:rsidRPr="00431580">
        <w:rPr>
          <w:sz w:val="10"/>
          <w:szCs w:val="16"/>
        </w:rPr>
        <w:t>requirement</w:t>
      </w:r>
      <w:proofErr w:type="gramEnd"/>
      <w:r w:rsidRPr="00431580">
        <w:rPr>
          <w:sz w:val="10"/>
          <w:szCs w:val="16"/>
        </w:rPr>
        <w:t xml:space="preserve"> is commitment to improved corporate environmental and climate action performance will go a long way in ensuring that COVID-19 recovery packages move the world closers to its climate and sustainability goals espoused in the 2030 Agenda and the Paris Agreement on Climate Change. Importantly, this does not imply denying highly polluting or environmentally non-compliant </w:t>
      </w:r>
      <w:proofErr w:type="gramStart"/>
      <w:r w:rsidRPr="00431580">
        <w:rPr>
          <w:sz w:val="10"/>
          <w:szCs w:val="16"/>
        </w:rPr>
        <w:t>corporations</w:t>
      </w:r>
      <w:proofErr w:type="gramEnd"/>
      <w:r w:rsidRPr="00431580">
        <w:rPr>
          <w:sz w:val="10"/>
          <w:szCs w:val="16"/>
        </w:rPr>
        <w:t xml:space="preserve"> bailouts but rather using them (bailouts) as an impetus to prompt corporations move towards sustainable corporate reporting, integration of climate risk in their conventional risk analysis, and reducing their carbon footprint with the access of the recovery or bailout packages henceforth. This will be a win-win for the economy, corporations, and the planet;</w:t>
      </w:r>
    </w:p>
    <w:p w14:paraId="38E9A056" w14:textId="77777777" w:rsidR="004C5BA5" w:rsidRPr="00431580" w:rsidRDefault="004C5BA5" w:rsidP="004C5BA5">
      <w:pPr>
        <w:rPr>
          <w:sz w:val="10"/>
          <w:szCs w:val="16"/>
        </w:rPr>
      </w:pPr>
      <w:r w:rsidRPr="00431580">
        <w:rPr>
          <w:sz w:val="10"/>
          <w:szCs w:val="16"/>
        </w:rPr>
        <w:t xml:space="preserve">3. Integrate environmental sustainability and climate change action in the design of quick, short term, medium to long term COVID-19 stimuli and recovery packages respectively. As development gains traction, consumption patterns inevitably change thereby stimulating agriculture intensification to feed the growing global population estimated at 7.7 billion (UNDESA, 2019). This is accompanied by land use changes which habitat loss, deforestation, and biodiversity loss culminating into environmental degradation, both a key driver and an effect of climate change. Environmental degradation and climate change have been singled out as significant explanatory factors for the increased frequency of zoonotic infections (UNEP, 2019) such as Corona viruses. Accordingly, sustainable recovery will require a global paradigm shift from the status quo of waiting for the zoonotic diseases to strike and race towards finding a vaccine to a systemic approach that deals with underlying drivers of such pandemics. With environmental degradation and climate change identified among the underlying drivers, a robust recovery </w:t>
      </w:r>
      <w:proofErr w:type="spellStart"/>
      <w:r w:rsidRPr="00431580">
        <w:rPr>
          <w:sz w:val="10"/>
          <w:szCs w:val="16"/>
        </w:rPr>
        <w:t>programme</w:t>
      </w:r>
      <w:proofErr w:type="spellEnd"/>
      <w:r w:rsidRPr="00431580">
        <w:rPr>
          <w:sz w:val="10"/>
          <w:szCs w:val="16"/>
        </w:rPr>
        <w:t xml:space="preserve"> should move the globe towards addressing illegal wildlife trade, protecting water resources and oceans from pollution particularly plastics, conserving biodiversity and habitats, and reducing greenhouse gas emissions in a bid to achieve carbon neutrality by mid-century and limit temperature rise to below 2 °C by 2100 as committed in the Paris Agreement on Climate Change. This implies that sustainability must permeate across quick responses such as stimuli and medium to long recovery packages and plans. Prioritizing environmental sustainability and climate response in COVID-19 recovery measures will not only resuscitate ailing economies but also act as a medium to long term preventive strategy against related future zoonotic pandemics. Environmental degradation accompanied by habitat loss, biodiversity loss, and a warmer climate creates an amiable environment for emergency of dominant species, and viruses that cannot be controlled ecologically which evolve with the changing temperatures to find new hosts (UNEP, 2019). Fig. 1 below enumerates the primary drivers of previous disease emergencies while Fig. 2 indicates the past four major zoonotic diseases and their impact;</w:t>
      </w:r>
    </w:p>
    <w:p w14:paraId="75B8E70B" w14:textId="77777777" w:rsidR="004C5BA5" w:rsidRPr="00431580" w:rsidRDefault="004C5BA5" w:rsidP="004C5BA5">
      <w:pPr>
        <w:rPr>
          <w:sz w:val="10"/>
          <w:szCs w:val="16"/>
        </w:rPr>
      </w:pPr>
      <w:r w:rsidRPr="00431580">
        <w:rPr>
          <w:sz w:val="10"/>
          <w:szCs w:val="16"/>
        </w:rPr>
        <w:t>4. Pursue an inclusive approach in the design of COVID-19 Recovery packages to address the diversity of needs of all victims of the pandemic. Unlike previous global crises such as the 2008 global financial crisis that left largely financial and economic impacts, the COVID-19 pandemic is littered with multifaceted dire impacts transcending the economic, social, and environmental spheres. Therefore, addressing or recovering from these multiple setbacks cannot be solely addressed by governments but rather a consortium of actors such as the private sector, civil society, government, and development partners to thoroughly deal with various segments of the challenges at hand in the short, medium, and long term. These actors ought to foster a recovery that is hinged on futuristic planning that builds resilient competitive economies and inclusive societies, to reduce the severity of disruptions posed by future related disasters. Besides, replication of the scale of government coordination and public behavioral change demonstrated in the response to the pandemic to deal with other existential threats such as climate change and biodiversity loss is essential albeit its success will also be hinged on partnerships.</w:t>
      </w:r>
    </w:p>
    <w:p w14:paraId="51848F1A" w14:textId="77777777" w:rsidR="004C5BA5" w:rsidRPr="00431580" w:rsidRDefault="004C5BA5" w:rsidP="004C5BA5">
      <w:pPr>
        <w:rPr>
          <w:sz w:val="16"/>
        </w:rPr>
      </w:pPr>
      <w:r w:rsidRPr="00431580">
        <w:rPr>
          <w:sz w:val="16"/>
        </w:rPr>
        <w:t xml:space="preserve">5. </w:t>
      </w:r>
      <w:r w:rsidRPr="006E2DC3">
        <w:rPr>
          <w:rStyle w:val="Emphasis"/>
        </w:rPr>
        <w:t>Leverage</w:t>
      </w:r>
      <w:r w:rsidRPr="006E2DC3">
        <w:rPr>
          <w:rStyle w:val="StyleUnderline"/>
        </w:rPr>
        <w:t xml:space="preserve"> the </w:t>
      </w:r>
      <w:r w:rsidRPr="006E2DC3">
        <w:rPr>
          <w:rStyle w:val="Emphasis"/>
        </w:rPr>
        <w:t>rare window</w:t>
      </w:r>
      <w:r w:rsidRPr="006E2DC3">
        <w:rPr>
          <w:rStyle w:val="StyleUnderline"/>
        </w:rPr>
        <w:t xml:space="preserve"> of gigantic government expenditures to combat climate change and environmental degradation</w:t>
      </w:r>
      <w:r w:rsidRPr="00431580">
        <w:rPr>
          <w:sz w:val="16"/>
        </w:rPr>
        <w:t xml:space="preserve">. Albeit science has proven that </w:t>
      </w:r>
      <w:r w:rsidRPr="0083134A">
        <w:rPr>
          <w:rStyle w:val="StyleUnderline"/>
          <w:highlight w:val="cyan"/>
        </w:rPr>
        <w:t>climate</w:t>
      </w:r>
      <w:r w:rsidRPr="006E2DC3">
        <w:rPr>
          <w:rStyle w:val="StyleUnderline"/>
        </w:rPr>
        <w:t xml:space="preserve"> change </w:t>
      </w:r>
      <w:r w:rsidRPr="0083134A">
        <w:rPr>
          <w:rStyle w:val="StyleUnderline"/>
          <w:highlight w:val="cyan"/>
        </w:rPr>
        <w:t xml:space="preserve">is an </w:t>
      </w:r>
      <w:r w:rsidRPr="0083134A">
        <w:rPr>
          <w:rStyle w:val="Emphasis"/>
          <w:highlight w:val="cyan"/>
        </w:rPr>
        <w:t>emergency</w:t>
      </w:r>
      <w:r w:rsidRPr="0083134A">
        <w:rPr>
          <w:rStyle w:val="StyleUnderline"/>
          <w:highlight w:val="cyan"/>
        </w:rPr>
        <w:t>, and</w:t>
      </w:r>
      <w:r w:rsidRPr="006E2DC3">
        <w:rPr>
          <w:rStyle w:val="StyleUnderline"/>
        </w:rPr>
        <w:t xml:space="preserve"> a warmer planet </w:t>
      </w:r>
      <w:r w:rsidRPr="0083134A">
        <w:rPr>
          <w:rStyle w:val="StyleUnderline"/>
          <w:highlight w:val="cyan"/>
        </w:rPr>
        <w:t>will</w:t>
      </w:r>
      <w:r w:rsidRPr="006E2DC3">
        <w:rPr>
          <w:rStyle w:val="StyleUnderline"/>
        </w:rPr>
        <w:t xml:space="preserve"> only imply </w:t>
      </w:r>
      <w:r w:rsidRPr="0083134A">
        <w:rPr>
          <w:rStyle w:val="Emphasis"/>
          <w:highlight w:val="cyan"/>
        </w:rPr>
        <w:t>increase</w:t>
      </w:r>
      <w:r w:rsidRPr="006E2DC3">
        <w:rPr>
          <w:rStyle w:val="Emphasis"/>
        </w:rPr>
        <w:t>d frequency</w:t>
      </w:r>
      <w:r w:rsidRPr="006E2DC3">
        <w:rPr>
          <w:rStyle w:val="StyleUnderline"/>
        </w:rPr>
        <w:t xml:space="preserve"> of </w:t>
      </w:r>
      <w:r w:rsidRPr="0083134A">
        <w:rPr>
          <w:rStyle w:val="Emphasis"/>
          <w:highlight w:val="cyan"/>
        </w:rPr>
        <w:t>disasters</w:t>
      </w:r>
      <w:r w:rsidRPr="00431580">
        <w:rPr>
          <w:sz w:val="16"/>
        </w:rPr>
        <w:t xml:space="preserve"> (IPCC, 2018), the response over the years has not matched with </w:t>
      </w:r>
      <w:r w:rsidRPr="006E2DC3">
        <w:rPr>
          <w:rStyle w:val="StyleUnderline"/>
        </w:rPr>
        <w:t xml:space="preserve">the </w:t>
      </w:r>
      <w:r w:rsidRPr="0083134A">
        <w:rPr>
          <w:rStyle w:val="Emphasis"/>
          <w:highlight w:val="cyan"/>
        </w:rPr>
        <w:t>magnitude</w:t>
      </w:r>
      <w:r w:rsidRPr="0083134A">
        <w:rPr>
          <w:rStyle w:val="StyleUnderline"/>
          <w:highlight w:val="cyan"/>
        </w:rPr>
        <w:t xml:space="preserve"> of</w:t>
      </w:r>
      <w:r w:rsidRPr="006E2DC3">
        <w:rPr>
          <w:rStyle w:val="StyleUnderline"/>
        </w:rPr>
        <w:t xml:space="preserve"> this </w:t>
      </w:r>
      <w:r w:rsidRPr="0083134A">
        <w:rPr>
          <w:rStyle w:val="Emphasis"/>
          <w:highlight w:val="cyan"/>
        </w:rPr>
        <w:t>existential threat</w:t>
      </w:r>
      <w:r w:rsidRPr="00431580">
        <w:rPr>
          <w:sz w:val="16"/>
        </w:rPr>
        <w:t xml:space="preserve">, </w:t>
      </w:r>
      <w:proofErr w:type="gramStart"/>
      <w:r w:rsidRPr="00431580">
        <w:rPr>
          <w:sz w:val="16"/>
        </w:rPr>
        <w:t>yet,</w:t>
      </w:r>
      <w:proofErr w:type="gramEnd"/>
      <w:r w:rsidRPr="00431580">
        <w:rPr>
          <w:sz w:val="16"/>
        </w:rPr>
        <w:t xml:space="preserve"> the economic and social cost of climate change </w:t>
      </w:r>
      <w:r w:rsidRPr="0083134A">
        <w:rPr>
          <w:rStyle w:val="StyleUnderline"/>
          <w:highlight w:val="cyan"/>
        </w:rPr>
        <w:t xml:space="preserve">is </w:t>
      </w:r>
      <w:r w:rsidRPr="0083134A">
        <w:rPr>
          <w:rStyle w:val="Emphasis"/>
          <w:highlight w:val="cyan"/>
        </w:rPr>
        <w:t>evident</w:t>
      </w:r>
      <w:r w:rsidRPr="006E2DC3">
        <w:rPr>
          <w:rStyle w:val="StyleUnderline"/>
        </w:rPr>
        <w:t>. Achievement of the</w:t>
      </w:r>
      <w:r w:rsidRPr="00431580">
        <w:rPr>
          <w:sz w:val="16"/>
        </w:rPr>
        <w:t xml:space="preserve"> Paris Agreement </w:t>
      </w:r>
      <w:r w:rsidRPr="006E2DC3">
        <w:rPr>
          <w:rStyle w:val="StyleUnderline"/>
        </w:rPr>
        <w:t xml:space="preserve">goal of </w:t>
      </w:r>
      <w:r w:rsidRPr="0083134A">
        <w:rPr>
          <w:rStyle w:val="StyleUnderline"/>
          <w:highlight w:val="cyan"/>
        </w:rPr>
        <w:t>limiting</w:t>
      </w:r>
      <w:r w:rsidRPr="006E2DC3">
        <w:rPr>
          <w:rStyle w:val="StyleUnderline"/>
        </w:rPr>
        <w:t xml:space="preserve"> temperature </w:t>
      </w:r>
      <w:r w:rsidRPr="0083134A">
        <w:rPr>
          <w:rStyle w:val="StyleUnderline"/>
          <w:highlight w:val="cyan"/>
        </w:rPr>
        <w:t xml:space="preserve">rise to </w:t>
      </w:r>
      <w:r w:rsidRPr="00F34CCF">
        <w:rPr>
          <w:rStyle w:val="Emphasis"/>
          <w:highlight w:val="cyan"/>
        </w:rPr>
        <w:t>2°</w:t>
      </w:r>
      <w:r w:rsidRPr="006E2DC3">
        <w:rPr>
          <w:rStyle w:val="StyleUnderline"/>
        </w:rPr>
        <w:t>C</w:t>
      </w:r>
      <w:r w:rsidRPr="00431580">
        <w:rPr>
          <w:sz w:val="16"/>
        </w:rPr>
        <w:t xml:space="preserve"> by the end of this century, </w:t>
      </w:r>
      <w:r w:rsidRPr="006E2DC3">
        <w:rPr>
          <w:rStyle w:val="StyleUnderline"/>
        </w:rPr>
        <w:t>through racing towards carbon neutrality</w:t>
      </w:r>
      <w:r w:rsidRPr="00431580">
        <w:rPr>
          <w:sz w:val="16"/>
        </w:rPr>
        <w:t xml:space="preserve"> by mid-century </w:t>
      </w:r>
      <w:r w:rsidRPr="0083134A">
        <w:rPr>
          <w:rStyle w:val="StyleUnderline"/>
          <w:highlight w:val="cyan"/>
        </w:rPr>
        <w:t xml:space="preserve">will remain a </w:t>
      </w:r>
      <w:r w:rsidRPr="0083134A">
        <w:rPr>
          <w:rStyle w:val="Emphasis"/>
          <w:highlight w:val="cyan"/>
        </w:rPr>
        <w:t>mirage</w:t>
      </w:r>
      <w:r w:rsidRPr="0083134A">
        <w:rPr>
          <w:rStyle w:val="StyleUnderline"/>
          <w:highlight w:val="cyan"/>
        </w:rPr>
        <w:t>, if</w:t>
      </w:r>
      <w:r w:rsidRPr="00431580">
        <w:rPr>
          <w:sz w:val="16"/>
        </w:rPr>
        <w:t xml:space="preserve"> the </w:t>
      </w:r>
      <w:r w:rsidRPr="0083134A">
        <w:rPr>
          <w:rStyle w:val="StyleUnderline"/>
          <w:highlight w:val="cyan"/>
        </w:rPr>
        <w:t>recovery</w:t>
      </w:r>
      <w:r w:rsidRPr="006E2DC3">
        <w:rPr>
          <w:rStyle w:val="StyleUnderline"/>
        </w:rPr>
        <w:t xml:space="preserve"> packages </w:t>
      </w:r>
      <w:r w:rsidRPr="0083134A">
        <w:rPr>
          <w:rStyle w:val="StyleUnderline"/>
          <w:highlight w:val="cyan"/>
        </w:rPr>
        <w:t>work against</w:t>
      </w:r>
      <w:r w:rsidRPr="00431580">
        <w:rPr>
          <w:sz w:val="16"/>
        </w:rPr>
        <w:t xml:space="preserve"> flattening the climate change and environmental degradation curve. The global economy is likely to rise with immense oomph to offset losses incurred during the COVID-19 lockdowns. The recovery process is therefore capable of sparking off an exponential rise in greenhouse gas emissions above normal circumstances thereby throwing the planet into a deeper dungeon of climate change and falling short of the required 7.6% annual reduction target in global missions to achieve zero net emissions by 2050 (UN environment 2019). There are </w:t>
      </w:r>
      <w:r w:rsidRPr="005767C1">
        <w:rPr>
          <w:rStyle w:val="StyleUnderline"/>
        </w:rPr>
        <w:t>granular</w:t>
      </w:r>
      <w:r w:rsidRPr="00CD7B88">
        <w:rPr>
          <w:rStyle w:val="StyleUnderline"/>
        </w:rPr>
        <w:t xml:space="preserve"> </w:t>
      </w:r>
      <w:r w:rsidRPr="0083134A">
        <w:rPr>
          <w:rStyle w:val="StyleUnderline"/>
          <w:highlight w:val="cyan"/>
        </w:rPr>
        <w:t>interventions</w:t>
      </w:r>
      <w:r w:rsidRPr="00431580">
        <w:rPr>
          <w:sz w:val="16"/>
        </w:rPr>
        <w:t xml:space="preserve"> that can be captured in the recovery packages. These </w:t>
      </w:r>
      <w:r w:rsidRPr="00CD7B88">
        <w:rPr>
          <w:rStyle w:val="StyleUnderline"/>
        </w:rPr>
        <w:t xml:space="preserve">include; </w:t>
      </w:r>
      <w:r w:rsidRPr="00CD7B88">
        <w:rPr>
          <w:rStyle w:val="Emphasis"/>
          <w:highlight w:val="cyan"/>
        </w:rPr>
        <w:t>stimulat</w:t>
      </w:r>
      <w:r w:rsidRPr="00CD7B88">
        <w:rPr>
          <w:rStyle w:val="StyleUnderline"/>
        </w:rPr>
        <w:t xml:space="preserve">ion of </w:t>
      </w:r>
      <w:r w:rsidRPr="0083134A">
        <w:rPr>
          <w:rStyle w:val="Emphasis"/>
          <w:highlight w:val="cyan"/>
        </w:rPr>
        <w:t>uptake</w:t>
      </w:r>
      <w:r w:rsidRPr="0083134A">
        <w:rPr>
          <w:rStyle w:val="StyleUnderline"/>
          <w:highlight w:val="cyan"/>
        </w:rPr>
        <w:t xml:space="preserve"> and </w:t>
      </w:r>
      <w:r w:rsidRPr="0083134A">
        <w:rPr>
          <w:rStyle w:val="Emphasis"/>
          <w:highlight w:val="cyan"/>
        </w:rPr>
        <w:t>deployment</w:t>
      </w:r>
      <w:r w:rsidRPr="0083134A">
        <w:rPr>
          <w:rStyle w:val="StyleUnderline"/>
          <w:highlight w:val="cyan"/>
        </w:rPr>
        <w:t xml:space="preserve"> of</w:t>
      </w:r>
      <w:r w:rsidRPr="00431580">
        <w:rPr>
          <w:sz w:val="16"/>
        </w:rPr>
        <w:t xml:space="preserve"> affordable </w:t>
      </w:r>
      <w:r w:rsidRPr="0083134A">
        <w:rPr>
          <w:rStyle w:val="StyleUnderline"/>
          <w:highlight w:val="cyan"/>
        </w:rPr>
        <w:t>renewable</w:t>
      </w:r>
      <w:r w:rsidRPr="00431580">
        <w:rPr>
          <w:rStyle w:val="StyleUnderline"/>
        </w:rPr>
        <w:t xml:space="preserve"> energy </w:t>
      </w:r>
      <w:r w:rsidRPr="0083134A">
        <w:rPr>
          <w:rStyle w:val="Emphasis"/>
          <w:highlight w:val="cyan"/>
        </w:rPr>
        <w:t>tech</w:t>
      </w:r>
      <w:r w:rsidRPr="00431580">
        <w:rPr>
          <w:sz w:val="16"/>
        </w:rPr>
        <w:t xml:space="preserve">nologies; </w:t>
      </w:r>
      <w:r w:rsidRPr="0083134A">
        <w:rPr>
          <w:rStyle w:val="Emphasis"/>
          <w:highlight w:val="cyan"/>
        </w:rPr>
        <w:t>de-risking</w:t>
      </w:r>
      <w:r w:rsidRPr="00431580">
        <w:rPr>
          <w:rStyle w:val="StyleUnderline"/>
        </w:rPr>
        <w:t xml:space="preserve"> of green </w:t>
      </w:r>
      <w:r w:rsidRPr="0083134A">
        <w:rPr>
          <w:rStyle w:val="Emphasis"/>
          <w:highlight w:val="cyan"/>
        </w:rPr>
        <w:t>investment</w:t>
      </w:r>
      <w:r w:rsidRPr="00431580">
        <w:rPr>
          <w:rStyle w:val="StyleUnderline"/>
        </w:rPr>
        <w:t xml:space="preserve"> opportunities </w:t>
      </w:r>
      <w:r w:rsidRPr="0083134A">
        <w:rPr>
          <w:rStyle w:val="StyleUnderline"/>
          <w:highlight w:val="cyan"/>
        </w:rPr>
        <w:t xml:space="preserve">to </w:t>
      </w:r>
      <w:r w:rsidRPr="0083134A">
        <w:rPr>
          <w:rStyle w:val="Emphasis"/>
          <w:highlight w:val="cyan"/>
        </w:rPr>
        <w:t>trigger private</w:t>
      </w:r>
      <w:r w:rsidRPr="00431580">
        <w:rPr>
          <w:rStyle w:val="Emphasis"/>
        </w:rPr>
        <w:t xml:space="preserve"> sector </w:t>
      </w:r>
      <w:r w:rsidRPr="0083134A">
        <w:rPr>
          <w:rStyle w:val="Emphasis"/>
          <w:highlight w:val="cyan"/>
        </w:rPr>
        <w:t>capital and ingenuity</w:t>
      </w:r>
      <w:r w:rsidRPr="0083134A">
        <w:rPr>
          <w:rStyle w:val="StyleUnderline"/>
          <w:highlight w:val="cyan"/>
        </w:rPr>
        <w:t xml:space="preserve">; </w:t>
      </w:r>
      <w:r w:rsidRPr="0083134A">
        <w:rPr>
          <w:rStyle w:val="Emphasis"/>
          <w:highlight w:val="cyan"/>
        </w:rPr>
        <w:t>leapfrogging</w:t>
      </w:r>
      <w:r w:rsidRPr="00431580">
        <w:rPr>
          <w:rStyle w:val="StyleUnderline"/>
        </w:rPr>
        <w:t xml:space="preserve"> to green </w:t>
      </w:r>
      <w:r w:rsidRPr="0083134A">
        <w:rPr>
          <w:rStyle w:val="Emphasis"/>
          <w:highlight w:val="cyan"/>
        </w:rPr>
        <w:t>tech</w:t>
      </w:r>
      <w:r w:rsidRPr="00431580">
        <w:rPr>
          <w:rStyle w:val="StyleUnderline"/>
        </w:rPr>
        <w:t xml:space="preserve">nology </w:t>
      </w:r>
      <w:r w:rsidRPr="0083134A">
        <w:rPr>
          <w:rStyle w:val="StyleUnderline"/>
          <w:highlight w:val="cyan"/>
        </w:rPr>
        <w:t xml:space="preserve">to </w:t>
      </w:r>
      <w:r w:rsidRPr="0083134A">
        <w:rPr>
          <w:rStyle w:val="Emphasis"/>
          <w:highlight w:val="cyan"/>
        </w:rPr>
        <w:t>reshape unsustainable</w:t>
      </w:r>
      <w:r w:rsidRPr="00431580">
        <w:rPr>
          <w:rStyle w:val="Emphasis"/>
        </w:rPr>
        <w:t xml:space="preserve"> production </w:t>
      </w:r>
      <w:r w:rsidRPr="0083134A">
        <w:rPr>
          <w:rStyle w:val="Emphasis"/>
          <w:highlight w:val="cyan"/>
        </w:rPr>
        <w:t>patterns</w:t>
      </w:r>
      <w:r w:rsidRPr="0083134A">
        <w:rPr>
          <w:rStyle w:val="StyleUnderline"/>
          <w:highlight w:val="cyan"/>
        </w:rPr>
        <w:t xml:space="preserve"> and foster</w:t>
      </w:r>
      <w:r w:rsidRPr="0083134A">
        <w:t xml:space="preserve"> </w:t>
      </w:r>
      <w:r w:rsidRPr="00431580">
        <w:rPr>
          <w:sz w:val="16"/>
        </w:rPr>
        <w:t xml:space="preserve">green industrialization and </w:t>
      </w:r>
      <w:r w:rsidRPr="0083134A">
        <w:rPr>
          <w:rStyle w:val="StyleUnderline"/>
          <w:highlight w:val="cyan"/>
        </w:rPr>
        <w:t>circularity</w:t>
      </w:r>
      <w:r w:rsidRPr="00431580">
        <w:rPr>
          <w:sz w:val="16"/>
        </w:rPr>
        <w:t xml:space="preserve">; and formulation of green fiscal instruments (subsidies on green technologies, carbon taxes and pricing) to nurture green capital markets expansion </w:t>
      </w:r>
      <w:r w:rsidRPr="0083134A">
        <w:rPr>
          <w:rStyle w:val="StyleUnderline"/>
          <w:highlight w:val="cyan"/>
        </w:rPr>
        <w:t xml:space="preserve">without imperiling </w:t>
      </w:r>
      <w:r w:rsidRPr="0083134A">
        <w:rPr>
          <w:rStyle w:val="Emphasis"/>
          <w:highlight w:val="cyan"/>
        </w:rPr>
        <w:t>financial stability</w:t>
      </w:r>
      <w:r w:rsidRPr="00431580">
        <w:rPr>
          <w:sz w:val="16"/>
        </w:rPr>
        <w:t>. Equally important is resuscitating cities through retrofitting buildings to enhance energy efficiency, augmenting green public transport, and prioritizing affordable green housing since some catastrophes like COVID-19 call for self-isolation at home.</w:t>
      </w:r>
    </w:p>
    <w:p w14:paraId="6572A6E5" w14:textId="77777777" w:rsidR="004C5BA5" w:rsidRDefault="004C5BA5" w:rsidP="004C5BA5">
      <w:pPr>
        <w:pStyle w:val="Heading3"/>
      </w:pPr>
      <w:r>
        <w:t>1NC</w:t>
      </w:r>
    </w:p>
    <w:p w14:paraId="7A797FD8" w14:textId="77777777" w:rsidR="004C5BA5" w:rsidRDefault="004C5BA5" w:rsidP="004C5BA5">
      <w:r>
        <w:t>Foreign PIC</w:t>
      </w:r>
    </w:p>
    <w:p w14:paraId="222A8DD0" w14:textId="77777777" w:rsidR="004C5BA5" w:rsidRPr="00F00502" w:rsidRDefault="004C5BA5" w:rsidP="004C5BA5">
      <w:pPr>
        <w:pStyle w:val="Heading4"/>
      </w:pPr>
      <w:r>
        <w:t>The United States federal government should increase its prohibitions on anticompetitive business practices by the People’s Republic of China’s private sector by expanding the scope of its core antitrust laws to restrict exemptions under international sovereign compulsion, international comity, and act of state where the private party and international sovereign did not affirmatively disclose their intent to act in an anti-competitive nature.</w:t>
      </w:r>
    </w:p>
    <w:p w14:paraId="558F2048" w14:textId="77777777" w:rsidR="004C5BA5" w:rsidRPr="002559E1" w:rsidRDefault="004C5BA5" w:rsidP="004C5BA5">
      <w:pPr>
        <w:pStyle w:val="Heading4"/>
      </w:pPr>
      <w:r>
        <w:t xml:space="preserve">The plan’s use of the term ‘foreign’ communicates a notion of </w:t>
      </w:r>
      <w:r>
        <w:rPr>
          <w:u w:val="single"/>
        </w:rPr>
        <w:t>dangerous otherness</w:t>
      </w:r>
      <w:r>
        <w:t xml:space="preserve"> that produces a </w:t>
      </w:r>
      <w:r>
        <w:rPr>
          <w:u w:val="single"/>
        </w:rPr>
        <w:t>culture of hostility</w:t>
      </w:r>
      <w:r>
        <w:t xml:space="preserve"> in international relations and makes cooperation impossible---the CP’s discursive shift is necessary to prevent global violence</w:t>
      </w:r>
    </w:p>
    <w:p w14:paraId="6ED63B14" w14:textId="77777777" w:rsidR="004C5BA5" w:rsidRDefault="004C5BA5" w:rsidP="004C5BA5">
      <w:r>
        <w:t xml:space="preserve">Cheryl Lynn Wofford </w:t>
      </w:r>
      <w:r w:rsidRPr="00734ED7">
        <w:rPr>
          <w:rStyle w:val="Style13ptBold"/>
        </w:rPr>
        <w:t>Hill 2</w:t>
      </w:r>
      <w:r>
        <w:t>, J.D. from the Oklahoma City University School of Law, Master of Divinity degree from Perkins School of Theology, Southern Methodist University, “Restating International Jurisprudence in Inclusive Terms: Language as Method in Creating a Hospitable Worldview”, Oklahoma City University Law Review, 27 Okla. City U.L. Rev. 297, Spring 2002, Lexis</w:t>
      </w:r>
    </w:p>
    <w:p w14:paraId="2BA54EB3" w14:textId="77777777" w:rsidR="004C5BA5" w:rsidRPr="007D487F" w:rsidRDefault="004C5BA5" w:rsidP="004C5BA5">
      <w:pPr>
        <w:rPr>
          <w:sz w:val="16"/>
        </w:rPr>
      </w:pPr>
      <w:r w:rsidRPr="007D487F">
        <w:rPr>
          <w:sz w:val="16"/>
        </w:rPr>
        <w:t>C. Awareness of "Foreign" as Misplaced, Hostile Other and Outsider</w:t>
      </w:r>
    </w:p>
    <w:p w14:paraId="7FC8FA2C" w14:textId="77777777" w:rsidR="004C5BA5" w:rsidRPr="007D487F" w:rsidRDefault="004C5BA5" w:rsidP="004C5BA5">
      <w:pPr>
        <w:rPr>
          <w:rStyle w:val="StyleUnderline"/>
        </w:rPr>
      </w:pPr>
      <w:r w:rsidRPr="007D487F">
        <w:rPr>
          <w:rStyle w:val="StyleUnderline"/>
        </w:rPr>
        <w:t xml:space="preserve">The terms "neighbor" and "foreigner" communicate </w:t>
      </w:r>
      <w:r w:rsidRPr="007D487F">
        <w:rPr>
          <w:rStyle w:val="Emphasis"/>
        </w:rPr>
        <w:t>different concepts</w:t>
      </w:r>
      <w:r w:rsidRPr="007D487F">
        <w:rPr>
          <w:sz w:val="16"/>
        </w:rPr>
        <w:t xml:space="preserve">. "Neighbor" communicates a dichotomy of other as opposed to self. In other words, this term creates the sense that a neighbor is one not in the same household or group as the speaker. The neighbor tends to be a welcomed insider in contrast to outsiders named with terms like "alien" or "foreigner." Although clearly a member of a different group, "neighbor" signals insider status because of linguistic connotations. On the other hand, </w:t>
      </w:r>
      <w:r w:rsidRPr="007D487F">
        <w:rPr>
          <w:rStyle w:val="StyleUnderline"/>
        </w:rPr>
        <w:t xml:space="preserve">the </w:t>
      </w:r>
      <w:r w:rsidRPr="00055CCD">
        <w:rPr>
          <w:rStyle w:val="Emphasis"/>
        </w:rPr>
        <w:t>term</w:t>
      </w:r>
      <w:r w:rsidRPr="00055CCD">
        <w:rPr>
          <w:rStyle w:val="StyleUnderline"/>
        </w:rPr>
        <w:t>s</w:t>
      </w:r>
      <w:r w:rsidRPr="007D487F">
        <w:rPr>
          <w:rStyle w:val="StyleUnderline"/>
        </w:rPr>
        <w:t xml:space="preserve"> </w:t>
      </w:r>
      <w:r w:rsidRPr="00921B6A">
        <w:rPr>
          <w:rStyle w:val="Emphasis"/>
          <w:highlight w:val="cyan"/>
        </w:rPr>
        <w:t>"foreign,"</w:t>
      </w:r>
      <w:r w:rsidRPr="007D487F">
        <w:rPr>
          <w:sz w:val="16"/>
        </w:rPr>
        <w:t xml:space="preserve"> "foreigner," or "alien" </w:t>
      </w:r>
      <w:r w:rsidRPr="00921B6A">
        <w:rPr>
          <w:rStyle w:val="StyleUnderline"/>
          <w:highlight w:val="cyan"/>
        </w:rPr>
        <w:t xml:space="preserve">communicate </w:t>
      </w:r>
      <w:r w:rsidRPr="00921B6A">
        <w:rPr>
          <w:rStyle w:val="Emphasis"/>
          <w:highlight w:val="cyan"/>
        </w:rPr>
        <w:t>otherness</w:t>
      </w:r>
      <w:r w:rsidRPr="00921B6A">
        <w:rPr>
          <w:rStyle w:val="StyleUnderline"/>
          <w:highlight w:val="cyan"/>
        </w:rPr>
        <w:t xml:space="preserve"> with</w:t>
      </w:r>
      <w:r w:rsidRPr="007D487F">
        <w:rPr>
          <w:rStyle w:val="StyleUnderline"/>
        </w:rPr>
        <w:t xml:space="preserve"> </w:t>
      </w:r>
      <w:r w:rsidRPr="007D487F">
        <w:rPr>
          <w:rStyle w:val="Emphasis"/>
        </w:rPr>
        <w:t>stranger</w:t>
      </w:r>
      <w:r w:rsidRPr="007D487F">
        <w:rPr>
          <w:rStyle w:val="StyleUnderline"/>
        </w:rPr>
        <w:t xml:space="preserve"> and </w:t>
      </w:r>
      <w:r w:rsidRPr="00921B6A">
        <w:rPr>
          <w:rStyle w:val="Emphasis"/>
          <w:highlight w:val="cyan"/>
        </w:rPr>
        <w:t>outsider status</w:t>
      </w:r>
      <w:r w:rsidRPr="007D487F">
        <w:rPr>
          <w:rStyle w:val="StyleUnderline"/>
        </w:rPr>
        <w:t>. The phrase "neighboring nation" describes a less threatening concept than the phrase "foreign country."</w:t>
      </w:r>
    </w:p>
    <w:p w14:paraId="5C325F52" w14:textId="77777777" w:rsidR="004C5BA5" w:rsidRPr="007D487F" w:rsidRDefault="004C5BA5" w:rsidP="004C5BA5">
      <w:pPr>
        <w:rPr>
          <w:sz w:val="16"/>
        </w:rPr>
      </w:pPr>
      <w:r w:rsidRPr="00921B6A">
        <w:rPr>
          <w:rStyle w:val="StyleUnderline"/>
          <w:highlight w:val="cyan"/>
        </w:rPr>
        <w:t>People</w:t>
      </w:r>
      <w:r w:rsidRPr="007D487F">
        <w:rPr>
          <w:rStyle w:val="StyleUnderline"/>
        </w:rPr>
        <w:t xml:space="preserve"> have been </w:t>
      </w:r>
      <w:r w:rsidRPr="00921B6A">
        <w:rPr>
          <w:rStyle w:val="Emphasis"/>
          <w:highlight w:val="cyan"/>
        </w:rPr>
        <w:t>culturally condition</w:t>
      </w:r>
      <w:r w:rsidRPr="00921B6A">
        <w:rPr>
          <w:rStyle w:val="StyleUnderline"/>
        </w:rPr>
        <w:t>ed</w:t>
      </w:r>
      <w:r w:rsidRPr="007D487F">
        <w:rPr>
          <w:rStyle w:val="StyleUnderline"/>
        </w:rPr>
        <w:t xml:space="preserve"> </w:t>
      </w:r>
      <w:r w:rsidRPr="00921B6A">
        <w:rPr>
          <w:rStyle w:val="StyleUnderline"/>
          <w:highlight w:val="cyan"/>
        </w:rPr>
        <w:t xml:space="preserve">to </w:t>
      </w:r>
      <w:r w:rsidRPr="00921B6A">
        <w:rPr>
          <w:rStyle w:val="Emphasis"/>
          <w:highlight w:val="cyan"/>
        </w:rPr>
        <w:t>fear unknown</w:t>
      </w:r>
      <w:r w:rsidRPr="007D487F">
        <w:rPr>
          <w:rStyle w:val="StyleUnderline"/>
        </w:rPr>
        <w:t xml:space="preserve"> people residing outside familiar territorial boundaries</w:t>
      </w:r>
      <w:r w:rsidRPr="007D487F">
        <w:rPr>
          <w:sz w:val="16"/>
        </w:rPr>
        <w:t>. William Polk explains why he believes that fear of strangers is innate:</w:t>
      </w:r>
    </w:p>
    <w:p w14:paraId="137FB804" w14:textId="77777777" w:rsidR="004C5BA5" w:rsidRPr="007D487F" w:rsidRDefault="004C5BA5" w:rsidP="004C5BA5">
      <w:pPr>
        <w:rPr>
          <w:sz w:val="16"/>
        </w:rPr>
      </w:pPr>
      <w:r w:rsidRPr="007D487F">
        <w:rPr>
          <w:sz w:val="16"/>
        </w:rPr>
        <w:t xml:space="preserve">Getting along with foreigners </w:t>
      </w:r>
      <w:proofErr w:type="gramStart"/>
      <w:r w:rsidRPr="007D487F">
        <w:rPr>
          <w:sz w:val="16"/>
        </w:rPr>
        <w:t>note ,</w:t>
      </w:r>
      <w:proofErr w:type="gramEnd"/>
      <w:r w:rsidRPr="007D487F">
        <w:rPr>
          <w:sz w:val="16"/>
        </w:rPr>
        <w:t xml:space="preserve"> as the media constantly remind us [?], is the most dangerous problem of our [?] age. . . .  [*339</w:t>
      </w:r>
      <w:proofErr w:type="gramStart"/>
      <w:r w:rsidRPr="007D487F">
        <w:rPr>
          <w:sz w:val="16"/>
        </w:rPr>
        <w:t>]  Fear</w:t>
      </w:r>
      <w:proofErr w:type="gramEnd"/>
      <w:r w:rsidRPr="007D487F">
        <w:rPr>
          <w:sz w:val="16"/>
        </w:rPr>
        <w:t xml:space="preserve"> of the foreigner note arises not just from a reading of his [?] pronouncements or an analysis of his [?] politics. It is not just conceptual or intellectual; it is visceral and inbred. 141</w:t>
      </w:r>
    </w:p>
    <w:p w14:paraId="25C32229" w14:textId="77777777" w:rsidR="004C5BA5" w:rsidRPr="007D487F" w:rsidRDefault="004C5BA5" w:rsidP="004C5BA5">
      <w:pPr>
        <w:rPr>
          <w:sz w:val="16"/>
        </w:rPr>
      </w:pPr>
      <w:r w:rsidRPr="007D487F">
        <w:rPr>
          <w:sz w:val="16"/>
        </w:rPr>
        <w:t xml:space="preserve">Polk </w:t>
      </w:r>
      <w:r w:rsidRPr="00055CCD">
        <w:rPr>
          <w:sz w:val="16"/>
        </w:rPr>
        <w:t xml:space="preserve">explains that </w:t>
      </w:r>
      <w:r w:rsidRPr="00055CCD">
        <w:rPr>
          <w:rStyle w:val="StyleUnderline"/>
        </w:rPr>
        <w:t>the term "foreigner" is a word that has been</w:t>
      </w:r>
      <w:r w:rsidRPr="007D487F">
        <w:rPr>
          <w:rStyle w:val="StyleUnderline"/>
        </w:rPr>
        <w:t xml:space="preserve"> </w:t>
      </w:r>
      <w:r w:rsidRPr="00921B6A">
        <w:rPr>
          <w:rStyle w:val="Emphasis"/>
          <w:highlight w:val="cyan"/>
        </w:rPr>
        <w:t>equated with</w:t>
      </w:r>
      <w:r w:rsidRPr="007D487F">
        <w:rPr>
          <w:rStyle w:val="Emphasis"/>
        </w:rPr>
        <w:t xml:space="preserve"> the term </w:t>
      </w:r>
      <w:r w:rsidRPr="00921B6A">
        <w:rPr>
          <w:rStyle w:val="Emphasis"/>
          <w:highlight w:val="cyan"/>
        </w:rPr>
        <w:t>"enemy"</w:t>
      </w:r>
      <w:r w:rsidRPr="007D487F">
        <w:rPr>
          <w:rStyle w:val="StyleUnderline"/>
        </w:rPr>
        <w:t xml:space="preserve"> in ancient, medieval, and modern societies</w:t>
      </w:r>
      <w:r w:rsidRPr="007D487F">
        <w:rPr>
          <w:sz w:val="16"/>
        </w:rPr>
        <w:t>. 142 Polk suggests that fears of unknown neighbors "are a mixture of rational and irrational impulses so pervasive and deep-seated as to transcend individual experience or even historical memory." 143 This fear, Polk asserts, is "directed not just toward identified enemies but toward all aliens note." 144 Polk argues that since unknown neighbors cannot be eliminated, 145 relationships with strangers should be improved.</w:t>
      </w:r>
    </w:p>
    <w:p w14:paraId="4A0234EB" w14:textId="77777777" w:rsidR="004C5BA5" w:rsidRPr="007D487F" w:rsidRDefault="004C5BA5" w:rsidP="004C5BA5">
      <w:pPr>
        <w:rPr>
          <w:sz w:val="16"/>
        </w:rPr>
      </w:pPr>
      <w:r w:rsidRPr="00921B6A">
        <w:rPr>
          <w:rStyle w:val="StyleUnderline"/>
          <w:highlight w:val="cyan"/>
        </w:rPr>
        <w:t>Many</w:t>
      </w:r>
      <w:r w:rsidRPr="007D487F">
        <w:rPr>
          <w:sz w:val="16"/>
        </w:rPr>
        <w:t xml:space="preserve"> people </w:t>
      </w:r>
      <w:r w:rsidRPr="00921B6A">
        <w:rPr>
          <w:rStyle w:val="StyleUnderline"/>
          <w:highlight w:val="cyan"/>
        </w:rPr>
        <w:t>use</w:t>
      </w:r>
      <w:r w:rsidRPr="007D487F">
        <w:rPr>
          <w:rStyle w:val="StyleUnderline"/>
        </w:rPr>
        <w:t xml:space="preserve"> the term "foreign" </w:t>
      </w:r>
      <w:r w:rsidRPr="00921B6A">
        <w:rPr>
          <w:rStyle w:val="StyleUnderline"/>
          <w:highlight w:val="cyan"/>
        </w:rPr>
        <w:t>without realizing</w:t>
      </w:r>
      <w:r w:rsidRPr="007D487F">
        <w:rPr>
          <w:rStyle w:val="StyleUnderline"/>
        </w:rPr>
        <w:t xml:space="preserve"> its </w:t>
      </w:r>
      <w:r w:rsidRPr="00921B6A">
        <w:rPr>
          <w:rStyle w:val="Emphasis"/>
          <w:highlight w:val="cyan"/>
        </w:rPr>
        <w:t>negative connotations</w:t>
      </w:r>
      <w:r w:rsidRPr="00921B6A">
        <w:rPr>
          <w:rStyle w:val="StyleUnderline"/>
          <w:highlight w:val="cyan"/>
        </w:rPr>
        <w:t>. Developing</w:t>
      </w:r>
      <w:r w:rsidRPr="007D487F">
        <w:rPr>
          <w:rStyle w:val="StyleUnderline"/>
        </w:rPr>
        <w:t xml:space="preserve"> an </w:t>
      </w:r>
      <w:r w:rsidRPr="00921B6A">
        <w:rPr>
          <w:rStyle w:val="Emphasis"/>
          <w:highlight w:val="cyan"/>
        </w:rPr>
        <w:t>awareness</w:t>
      </w:r>
      <w:r w:rsidRPr="007D487F">
        <w:rPr>
          <w:rStyle w:val="StyleUnderline"/>
        </w:rPr>
        <w:t xml:space="preserve"> of the negative impact of the term "foreign" to describe world neighbors </w:t>
      </w:r>
      <w:r w:rsidRPr="00921B6A">
        <w:rPr>
          <w:rStyle w:val="StyleUnderline"/>
          <w:highlight w:val="cyan"/>
        </w:rPr>
        <w:t>will</w:t>
      </w:r>
      <w:r w:rsidRPr="007D487F">
        <w:rPr>
          <w:rStyle w:val="StyleUnderline"/>
        </w:rPr>
        <w:t xml:space="preserve"> help to </w:t>
      </w:r>
      <w:r w:rsidRPr="00921B6A">
        <w:rPr>
          <w:rStyle w:val="StyleUnderline"/>
          <w:highlight w:val="cyan"/>
        </w:rPr>
        <w:t>inspire more</w:t>
      </w:r>
      <w:r w:rsidRPr="007D487F">
        <w:rPr>
          <w:rStyle w:val="StyleUnderline"/>
        </w:rPr>
        <w:t xml:space="preserve"> people </w:t>
      </w:r>
      <w:r w:rsidRPr="00921B6A">
        <w:rPr>
          <w:rStyle w:val="StyleUnderline"/>
          <w:highlight w:val="cyan"/>
        </w:rPr>
        <w:t xml:space="preserve">to </w:t>
      </w:r>
      <w:r w:rsidRPr="00921B6A">
        <w:rPr>
          <w:rStyle w:val="Emphasis"/>
          <w:highlight w:val="cyan"/>
        </w:rPr>
        <w:t>evaluate</w:t>
      </w:r>
      <w:r w:rsidRPr="007D487F">
        <w:rPr>
          <w:rStyle w:val="Emphasis"/>
        </w:rPr>
        <w:t xml:space="preserve"> the </w:t>
      </w:r>
      <w:r w:rsidRPr="00055CCD">
        <w:rPr>
          <w:rStyle w:val="Emphasis"/>
        </w:rPr>
        <w:t xml:space="preserve">effectiveness of </w:t>
      </w:r>
      <w:r w:rsidRPr="00921B6A">
        <w:rPr>
          <w:rStyle w:val="Emphasis"/>
          <w:highlight w:val="cyan"/>
        </w:rPr>
        <w:t>language</w:t>
      </w:r>
      <w:r w:rsidRPr="00921B6A">
        <w:rPr>
          <w:rStyle w:val="StyleUnderline"/>
          <w:highlight w:val="cyan"/>
        </w:rPr>
        <w:t xml:space="preserve"> </w:t>
      </w:r>
      <w:r w:rsidRPr="00055CCD">
        <w:rPr>
          <w:rStyle w:val="StyleUnderline"/>
        </w:rPr>
        <w:t xml:space="preserve">in </w:t>
      </w:r>
      <w:r w:rsidRPr="00055CCD">
        <w:rPr>
          <w:rStyle w:val="Emphasis"/>
        </w:rPr>
        <w:t>i</w:t>
      </w:r>
      <w:r w:rsidRPr="00055CCD">
        <w:rPr>
          <w:rStyle w:val="StyleUnderline"/>
        </w:rPr>
        <w:t xml:space="preserve">nternational </w:t>
      </w:r>
      <w:r w:rsidRPr="00055CCD">
        <w:rPr>
          <w:rStyle w:val="Emphasis"/>
        </w:rPr>
        <w:t>r</w:t>
      </w:r>
      <w:r w:rsidRPr="00055CCD">
        <w:rPr>
          <w:rStyle w:val="StyleUnderline"/>
        </w:rPr>
        <w:t>elationships</w:t>
      </w:r>
      <w:r w:rsidRPr="00055CCD">
        <w:rPr>
          <w:sz w:val="16"/>
        </w:rPr>
        <w:t>.</w:t>
      </w:r>
    </w:p>
    <w:p w14:paraId="51B4F3C9" w14:textId="77777777" w:rsidR="004C5BA5" w:rsidRPr="007D487F" w:rsidRDefault="004C5BA5" w:rsidP="004C5BA5">
      <w:pPr>
        <w:rPr>
          <w:sz w:val="16"/>
        </w:rPr>
      </w:pPr>
      <w:r w:rsidRPr="007D487F">
        <w:rPr>
          <w:sz w:val="16"/>
        </w:rPr>
        <w:t>D. The Advantage of Naming Others as Friends Rather Than as Foes</w:t>
      </w:r>
    </w:p>
    <w:p w14:paraId="25F94CC0" w14:textId="77777777" w:rsidR="004C5BA5" w:rsidRPr="007D487F" w:rsidRDefault="004C5BA5" w:rsidP="004C5BA5">
      <w:pPr>
        <w:rPr>
          <w:sz w:val="16"/>
        </w:rPr>
      </w:pPr>
      <w:r w:rsidRPr="007D487F">
        <w:rPr>
          <w:sz w:val="16"/>
        </w:rPr>
        <w:t xml:space="preserve">Christine </w:t>
      </w:r>
      <w:proofErr w:type="spellStart"/>
      <w:r w:rsidRPr="007D487F">
        <w:rPr>
          <w:sz w:val="16"/>
        </w:rPr>
        <w:t>Chinkin</w:t>
      </w:r>
      <w:proofErr w:type="spellEnd"/>
      <w:r w:rsidRPr="007D487F">
        <w:rPr>
          <w:sz w:val="16"/>
        </w:rPr>
        <w:t xml:space="preserve"> recognizes that </w:t>
      </w:r>
      <w:r w:rsidRPr="007D487F">
        <w:rPr>
          <w:rStyle w:val="StyleUnderline"/>
        </w:rPr>
        <w:t xml:space="preserve">the </w:t>
      </w:r>
      <w:r w:rsidRPr="00055CCD">
        <w:rPr>
          <w:rStyle w:val="StyleUnderline"/>
        </w:rPr>
        <w:t>building o</w:t>
      </w:r>
      <w:r w:rsidRPr="007D487F">
        <w:rPr>
          <w:rStyle w:val="StyleUnderline"/>
        </w:rPr>
        <w:t xml:space="preserve">f </w:t>
      </w:r>
      <w:r w:rsidRPr="00921B6A">
        <w:rPr>
          <w:rStyle w:val="StyleUnderline"/>
          <w:highlight w:val="cyan"/>
        </w:rPr>
        <w:t>strategies for</w:t>
      </w:r>
      <w:r w:rsidRPr="007D487F">
        <w:rPr>
          <w:sz w:val="16"/>
        </w:rPr>
        <w:t xml:space="preserve"> the development of </w:t>
      </w:r>
      <w:r w:rsidRPr="007D487F">
        <w:rPr>
          <w:rStyle w:val="StyleUnderline"/>
        </w:rPr>
        <w:t xml:space="preserve">greater </w:t>
      </w:r>
      <w:r w:rsidRPr="00921B6A">
        <w:rPr>
          <w:rStyle w:val="Emphasis"/>
          <w:highlight w:val="cyan"/>
        </w:rPr>
        <w:t>world peace</w:t>
      </w:r>
      <w:r w:rsidRPr="00921B6A">
        <w:rPr>
          <w:rStyle w:val="StyleUnderline"/>
          <w:highlight w:val="cyan"/>
        </w:rPr>
        <w:t xml:space="preserve"> has not</w:t>
      </w:r>
      <w:r w:rsidRPr="007D487F">
        <w:rPr>
          <w:rStyle w:val="StyleUnderline"/>
        </w:rPr>
        <w:t xml:space="preserve"> been </w:t>
      </w:r>
      <w:r w:rsidRPr="00921B6A">
        <w:rPr>
          <w:rStyle w:val="StyleUnderline"/>
          <w:highlight w:val="cyan"/>
        </w:rPr>
        <w:t>given</w:t>
      </w:r>
      <w:r w:rsidRPr="007D487F">
        <w:rPr>
          <w:rStyle w:val="StyleUnderline"/>
        </w:rPr>
        <w:t xml:space="preserve"> enough </w:t>
      </w:r>
      <w:r w:rsidRPr="00921B6A">
        <w:rPr>
          <w:rStyle w:val="StyleUnderline"/>
          <w:highlight w:val="cyan"/>
        </w:rPr>
        <w:t>attention in</w:t>
      </w:r>
      <w:r w:rsidRPr="007D487F">
        <w:rPr>
          <w:rStyle w:val="StyleUnderline"/>
        </w:rPr>
        <w:t xml:space="preserve"> </w:t>
      </w:r>
      <w:r w:rsidRPr="007D487F">
        <w:rPr>
          <w:rStyle w:val="Emphasis"/>
        </w:rPr>
        <w:t xml:space="preserve">international </w:t>
      </w:r>
      <w:r w:rsidRPr="00921B6A">
        <w:rPr>
          <w:rStyle w:val="Emphasis"/>
          <w:highlight w:val="cyan"/>
        </w:rPr>
        <w:t>discourse</w:t>
      </w:r>
      <w:r w:rsidRPr="007D487F">
        <w:rPr>
          <w:sz w:val="16"/>
        </w:rPr>
        <w:t xml:space="preserve">. 146 </w:t>
      </w:r>
      <w:r w:rsidRPr="00921B6A">
        <w:rPr>
          <w:rStyle w:val="StyleUnderline"/>
          <w:highlight w:val="cyan"/>
        </w:rPr>
        <w:t xml:space="preserve">One </w:t>
      </w:r>
      <w:r w:rsidRPr="00921B6A">
        <w:rPr>
          <w:rStyle w:val="Emphasis"/>
          <w:highlight w:val="cyan"/>
        </w:rPr>
        <w:t>method</w:t>
      </w:r>
      <w:r w:rsidRPr="007D487F">
        <w:rPr>
          <w:rStyle w:val="StyleUnderline"/>
        </w:rPr>
        <w:t xml:space="preserve"> of achieving greater peace among nations </w:t>
      </w:r>
      <w:r w:rsidRPr="00921B6A">
        <w:rPr>
          <w:rStyle w:val="StyleUnderline"/>
          <w:highlight w:val="cyan"/>
        </w:rPr>
        <w:t>is</w:t>
      </w:r>
      <w:r w:rsidRPr="007D487F">
        <w:rPr>
          <w:rStyle w:val="StyleUnderline"/>
        </w:rPr>
        <w:t xml:space="preserve"> through recognizing the advantage in </w:t>
      </w:r>
      <w:r w:rsidRPr="00921B6A">
        <w:rPr>
          <w:rStyle w:val="Emphasis"/>
          <w:highlight w:val="cyan"/>
        </w:rPr>
        <w:t>naming others</w:t>
      </w:r>
      <w:r w:rsidRPr="00921B6A">
        <w:rPr>
          <w:rStyle w:val="StyleUnderline"/>
          <w:highlight w:val="cyan"/>
        </w:rPr>
        <w:t xml:space="preserve"> with </w:t>
      </w:r>
      <w:r w:rsidRPr="00921B6A">
        <w:rPr>
          <w:rStyle w:val="Emphasis"/>
          <w:highlight w:val="cyan"/>
        </w:rPr>
        <w:t>words</w:t>
      </w:r>
      <w:r w:rsidRPr="00921B6A">
        <w:rPr>
          <w:rStyle w:val="StyleUnderline"/>
          <w:highlight w:val="cyan"/>
        </w:rPr>
        <w:t xml:space="preserve"> that communicate</w:t>
      </w:r>
      <w:r w:rsidRPr="007D487F">
        <w:rPr>
          <w:rStyle w:val="StyleUnderline"/>
        </w:rPr>
        <w:t xml:space="preserve"> a sense of </w:t>
      </w:r>
      <w:r w:rsidRPr="00921B6A">
        <w:rPr>
          <w:rStyle w:val="Emphasis"/>
          <w:highlight w:val="cyan"/>
        </w:rPr>
        <w:t>community</w:t>
      </w:r>
      <w:r w:rsidRPr="00921B6A">
        <w:rPr>
          <w:rStyle w:val="StyleUnderline"/>
          <w:highlight w:val="cyan"/>
        </w:rPr>
        <w:t xml:space="preserve"> rather than</w:t>
      </w:r>
      <w:r w:rsidRPr="007D487F">
        <w:rPr>
          <w:rStyle w:val="StyleUnderline"/>
        </w:rPr>
        <w:t xml:space="preserve"> a sense of </w:t>
      </w:r>
      <w:r w:rsidRPr="00921B6A">
        <w:rPr>
          <w:rStyle w:val="Emphasis"/>
          <w:highlight w:val="cyan"/>
        </w:rPr>
        <w:t>hostility</w:t>
      </w:r>
      <w:r w:rsidRPr="007D487F">
        <w:rPr>
          <w:sz w:val="16"/>
        </w:rPr>
        <w:t>. Words like "neighbors" and "friends" have more positive and peaceful connotations than words like "enemies, " "foreigners," "aliens," and "foes."</w:t>
      </w:r>
    </w:p>
    <w:p w14:paraId="68021659" w14:textId="77777777" w:rsidR="004C5BA5" w:rsidRPr="007D487F" w:rsidRDefault="004C5BA5" w:rsidP="004C5BA5">
      <w:pPr>
        <w:rPr>
          <w:sz w:val="16"/>
        </w:rPr>
      </w:pPr>
      <w:r w:rsidRPr="007D487F">
        <w:rPr>
          <w:sz w:val="16"/>
        </w:rPr>
        <w:t xml:space="preserve">William Polk expresses a desire to help "broaden the concept of foreign note affairs." 147 Since the word "foreign" has a historical use with roots in the United States Constitution 148 and with its use pervasive in the language of law, even Polk, who recognizes the importance of getting </w:t>
      </w:r>
      <w:proofErr w:type="gramStart"/>
      <w:r w:rsidRPr="007D487F">
        <w:rPr>
          <w:sz w:val="16"/>
        </w:rPr>
        <w:t>along  [</w:t>
      </w:r>
      <w:proofErr w:type="gramEnd"/>
      <w:r w:rsidRPr="007D487F">
        <w:rPr>
          <w:sz w:val="16"/>
        </w:rPr>
        <w:t xml:space="preserve">*340]  with neighbors, 149 uses the historical and masculine phrase "foreign affairs." This phrase, however, is composed of two words that have negative </w:t>
      </w:r>
      <w:r w:rsidRPr="00055CCD">
        <w:rPr>
          <w:sz w:val="16"/>
        </w:rPr>
        <w:t xml:space="preserve">connotations; </w:t>
      </w:r>
      <w:r w:rsidRPr="00055CCD">
        <w:rPr>
          <w:rStyle w:val="Emphasis"/>
        </w:rPr>
        <w:t>"foreign"</w:t>
      </w:r>
      <w:r w:rsidRPr="00055CCD">
        <w:rPr>
          <w:sz w:val="16"/>
        </w:rPr>
        <w:t xml:space="preserve"> can </w:t>
      </w:r>
      <w:r w:rsidRPr="00055CCD">
        <w:rPr>
          <w:rStyle w:val="Emphasis"/>
        </w:rPr>
        <w:t>carry a connotation of the dangerous other</w:t>
      </w:r>
      <w:r w:rsidRPr="00055CCD">
        <w:rPr>
          <w:sz w:val="16"/>
        </w:rPr>
        <w:t>, and "affair</w:t>
      </w:r>
      <w:r w:rsidRPr="007D487F">
        <w:rPr>
          <w:sz w:val="16"/>
        </w:rPr>
        <w:t>" can carry a connotation of inappropriate sexual relationships with an identified or secret other.</w:t>
      </w:r>
    </w:p>
    <w:p w14:paraId="332041CE" w14:textId="77777777" w:rsidR="004C5BA5" w:rsidRPr="007D487F" w:rsidRDefault="004C5BA5" w:rsidP="004C5BA5">
      <w:pPr>
        <w:rPr>
          <w:sz w:val="16"/>
        </w:rPr>
      </w:pPr>
      <w:r w:rsidRPr="007D487F">
        <w:rPr>
          <w:rStyle w:val="StyleUnderline"/>
        </w:rPr>
        <w:t xml:space="preserve">The use of </w:t>
      </w:r>
      <w:r w:rsidRPr="00921B6A">
        <w:rPr>
          <w:rStyle w:val="StyleUnderline"/>
          <w:highlight w:val="cyan"/>
        </w:rPr>
        <w:t>terms with positive connotations</w:t>
      </w:r>
      <w:r w:rsidRPr="007D487F">
        <w:rPr>
          <w:rStyle w:val="StyleUnderline"/>
        </w:rPr>
        <w:t xml:space="preserve"> will </w:t>
      </w:r>
      <w:r w:rsidRPr="00921B6A">
        <w:rPr>
          <w:rStyle w:val="Emphasis"/>
          <w:highlight w:val="cyan"/>
        </w:rPr>
        <w:t xml:space="preserve">foster </w:t>
      </w:r>
      <w:r w:rsidRPr="00055CCD">
        <w:rPr>
          <w:rStyle w:val="Emphasis"/>
        </w:rPr>
        <w:t>greater</w:t>
      </w:r>
      <w:r w:rsidRPr="007D487F">
        <w:rPr>
          <w:rStyle w:val="Emphasis"/>
        </w:rPr>
        <w:t xml:space="preserve"> respect and </w:t>
      </w:r>
      <w:r w:rsidRPr="00921B6A">
        <w:rPr>
          <w:rStyle w:val="Emphasis"/>
          <w:highlight w:val="cyan"/>
        </w:rPr>
        <w:t>coop</w:t>
      </w:r>
      <w:r w:rsidRPr="007D487F">
        <w:rPr>
          <w:rStyle w:val="Emphasis"/>
        </w:rPr>
        <w:t>eration</w:t>
      </w:r>
      <w:r w:rsidRPr="007D487F">
        <w:rPr>
          <w:rStyle w:val="StyleUnderline"/>
        </w:rPr>
        <w:t xml:space="preserve"> among nations</w:t>
      </w:r>
      <w:r w:rsidRPr="007D487F">
        <w:rPr>
          <w:sz w:val="16"/>
        </w:rPr>
        <w:t xml:space="preserve">. In a critique of United States relationships on the international level, Leon V. </w:t>
      </w:r>
      <w:proofErr w:type="spellStart"/>
      <w:r w:rsidRPr="007D487F">
        <w:rPr>
          <w:sz w:val="16"/>
        </w:rPr>
        <w:t>Sigal</w:t>
      </w:r>
      <w:proofErr w:type="spellEnd"/>
      <w:r w:rsidRPr="007D487F">
        <w:rPr>
          <w:sz w:val="16"/>
        </w:rPr>
        <w:t xml:space="preserve"> recognizes the importance of cooperation:</w:t>
      </w:r>
    </w:p>
    <w:p w14:paraId="77893DC5" w14:textId="77777777" w:rsidR="004C5BA5" w:rsidRPr="007D487F" w:rsidRDefault="004C5BA5" w:rsidP="004C5BA5">
      <w:pPr>
        <w:rPr>
          <w:sz w:val="16"/>
        </w:rPr>
      </w:pPr>
      <w:r w:rsidRPr="007D487F">
        <w:rPr>
          <w:sz w:val="16"/>
        </w:rPr>
        <w:t>The trouble with American foreign note policy since the end of the Cold War is that the United States has been unwilling to use military force, or so the prevailing orthodoxy goes. American influence abroad is said to have waned because its threats are no longer credible. Yet that orthodoxy ignores another source of foreign note policy failure--American unwillingness to cooperate with strangers</w:t>
      </w:r>
      <w:proofErr w:type="gramStart"/>
      <w:r w:rsidRPr="007D487F">
        <w:rPr>
          <w:sz w:val="16"/>
        </w:rPr>
        <w:t>. . . .</w:t>
      </w:r>
      <w:proofErr w:type="gramEnd"/>
    </w:p>
    <w:p w14:paraId="6713A8C6" w14:textId="77777777" w:rsidR="004C5BA5" w:rsidRPr="007D487F" w:rsidRDefault="004C5BA5" w:rsidP="004C5BA5">
      <w:pPr>
        <w:rPr>
          <w:sz w:val="16"/>
        </w:rPr>
      </w:pPr>
      <w:r w:rsidRPr="007D487F">
        <w:rPr>
          <w:sz w:val="16"/>
        </w:rPr>
        <w:t>. . . .</w:t>
      </w:r>
    </w:p>
    <w:p w14:paraId="783E97A8" w14:textId="77777777" w:rsidR="004C5BA5" w:rsidRPr="007D487F" w:rsidRDefault="004C5BA5" w:rsidP="004C5BA5">
      <w:pPr>
        <w:rPr>
          <w:sz w:val="16"/>
        </w:rPr>
      </w:pPr>
      <w:r w:rsidRPr="007D487F">
        <w:rPr>
          <w:sz w:val="16"/>
        </w:rPr>
        <w:t>Cooperation works. 150</w:t>
      </w:r>
    </w:p>
    <w:p w14:paraId="144CFF2C" w14:textId="77777777" w:rsidR="004C5BA5" w:rsidRPr="007D487F" w:rsidRDefault="004C5BA5" w:rsidP="004C5BA5">
      <w:pPr>
        <w:rPr>
          <w:sz w:val="16"/>
        </w:rPr>
      </w:pPr>
      <w:proofErr w:type="spellStart"/>
      <w:r w:rsidRPr="007D487F">
        <w:rPr>
          <w:sz w:val="16"/>
        </w:rPr>
        <w:t>Sigal</w:t>
      </w:r>
      <w:proofErr w:type="spellEnd"/>
      <w:r w:rsidRPr="007D487F">
        <w:rPr>
          <w:sz w:val="16"/>
        </w:rPr>
        <w:t xml:space="preserve"> criticizes the United States' policies in dealing with neighboring nations, especially North Korea. </w:t>
      </w:r>
      <w:proofErr w:type="spellStart"/>
      <w:r w:rsidRPr="007D487F">
        <w:rPr>
          <w:sz w:val="16"/>
        </w:rPr>
        <w:t>Sigal</w:t>
      </w:r>
      <w:proofErr w:type="spellEnd"/>
      <w:r w:rsidRPr="007D487F">
        <w:rPr>
          <w:sz w:val="16"/>
        </w:rPr>
        <w:t xml:space="preserve"> recognizes that </w:t>
      </w:r>
      <w:r w:rsidRPr="007D487F">
        <w:rPr>
          <w:rStyle w:val="StyleUnderline"/>
        </w:rPr>
        <w:t>too often</w:t>
      </w:r>
      <w:r w:rsidRPr="007D487F">
        <w:rPr>
          <w:sz w:val="16"/>
        </w:rPr>
        <w:t xml:space="preserve"> neighboring </w:t>
      </w:r>
      <w:r w:rsidRPr="007D487F">
        <w:rPr>
          <w:rStyle w:val="StyleUnderline"/>
        </w:rPr>
        <w:t>countries are treated as enemies rather than</w:t>
      </w:r>
      <w:r w:rsidRPr="007D487F">
        <w:rPr>
          <w:sz w:val="16"/>
        </w:rPr>
        <w:t xml:space="preserve"> as </w:t>
      </w:r>
      <w:r w:rsidRPr="007D487F">
        <w:rPr>
          <w:rStyle w:val="StyleUnderline"/>
        </w:rPr>
        <w:t xml:space="preserve">friends, resulting in a </w:t>
      </w:r>
      <w:r w:rsidRPr="007D487F">
        <w:rPr>
          <w:rStyle w:val="Emphasis"/>
        </w:rPr>
        <w:t>reluctance</w:t>
      </w:r>
      <w:r w:rsidRPr="007D487F">
        <w:rPr>
          <w:rStyle w:val="StyleUnderline"/>
        </w:rPr>
        <w:t xml:space="preserve"> of the </w:t>
      </w:r>
      <w:r w:rsidRPr="007D487F">
        <w:rPr>
          <w:rStyle w:val="Emphasis"/>
        </w:rPr>
        <w:t>U</w:t>
      </w:r>
      <w:r w:rsidRPr="007D487F">
        <w:rPr>
          <w:sz w:val="16"/>
        </w:rPr>
        <w:t xml:space="preserve">nited </w:t>
      </w:r>
      <w:r w:rsidRPr="007D487F">
        <w:rPr>
          <w:rStyle w:val="Emphasis"/>
        </w:rPr>
        <w:t>S</w:t>
      </w:r>
      <w:r w:rsidRPr="007D487F">
        <w:rPr>
          <w:sz w:val="16"/>
        </w:rPr>
        <w:t xml:space="preserve">tates </w:t>
      </w:r>
      <w:r w:rsidRPr="007D487F">
        <w:rPr>
          <w:rStyle w:val="StyleUnderline"/>
        </w:rPr>
        <w:t xml:space="preserve">to </w:t>
      </w:r>
      <w:r w:rsidRPr="007D487F">
        <w:rPr>
          <w:rStyle w:val="Emphasis"/>
        </w:rPr>
        <w:t>cooperate</w:t>
      </w:r>
      <w:r w:rsidRPr="007D487F">
        <w:rPr>
          <w:sz w:val="16"/>
        </w:rPr>
        <w:t xml:space="preserve"> with other countries.</w:t>
      </w:r>
    </w:p>
    <w:p w14:paraId="68E5E744" w14:textId="77777777" w:rsidR="004C5BA5" w:rsidRPr="007D487F" w:rsidRDefault="004C5BA5" w:rsidP="004C5BA5">
      <w:pPr>
        <w:rPr>
          <w:sz w:val="16"/>
        </w:rPr>
      </w:pPr>
      <w:r w:rsidRPr="007D487F">
        <w:rPr>
          <w:sz w:val="16"/>
        </w:rPr>
        <w:t>A foreign note policy establishment that emphasizes military might to the detriment of other ends and means of American engagement in the world may feed isolationism.</w:t>
      </w:r>
    </w:p>
    <w:p w14:paraId="56E602F4" w14:textId="77777777" w:rsidR="004C5BA5" w:rsidRPr="007D487F" w:rsidRDefault="004C5BA5" w:rsidP="004C5BA5">
      <w:pPr>
        <w:rPr>
          <w:sz w:val="16"/>
        </w:rPr>
      </w:pPr>
      <w:r w:rsidRPr="007D487F">
        <w:rPr>
          <w:sz w:val="16"/>
        </w:rPr>
        <w:t>The establishment must be more willing to try cooperation. Cooperation means talking with strangers and listening to what they [?] have to say. It means making promises, not just threats.</w:t>
      </w:r>
    </w:p>
    <w:p w14:paraId="510C3005" w14:textId="77777777" w:rsidR="004C5BA5" w:rsidRPr="007D487F" w:rsidRDefault="004C5BA5" w:rsidP="004C5BA5">
      <w:pPr>
        <w:rPr>
          <w:sz w:val="16"/>
        </w:rPr>
      </w:pPr>
      <w:r w:rsidRPr="007D487F">
        <w:rPr>
          <w:sz w:val="16"/>
        </w:rPr>
        <w:t>Cooperation is often thought of as the norm with allies, not foes. 151</w:t>
      </w:r>
    </w:p>
    <w:p w14:paraId="5B9B0070" w14:textId="77777777" w:rsidR="004C5BA5" w:rsidRPr="007D487F" w:rsidRDefault="004C5BA5" w:rsidP="004C5BA5">
      <w:pPr>
        <w:rPr>
          <w:sz w:val="16"/>
        </w:rPr>
      </w:pPr>
      <w:r w:rsidRPr="007D487F">
        <w:rPr>
          <w:sz w:val="16"/>
        </w:rPr>
        <w:t xml:space="preserve"> [*341] </w:t>
      </w:r>
    </w:p>
    <w:p w14:paraId="646CB39C" w14:textId="77777777" w:rsidR="004C5BA5" w:rsidRPr="007D487F" w:rsidRDefault="004C5BA5" w:rsidP="004C5BA5">
      <w:pPr>
        <w:rPr>
          <w:sz w:val="16"/>
        </w:rPr>
      </w:pPr>
      <w:r w:rsidRPr="00921B6A">
        <w:rPr>
          <w:rStyle w:val="StyleUnderline"/>
          <w:highlight w:val="cyan"/>
        </w:rPr>
        <w:t xml:space="preserve">When </w:t>
      </w:r>
      <w:r w:rsidRPr="00921B6A">
        <w:rPr>
          <w:rStyle w:val="Emphasis"/>
          <w:highlight w:val="cyan"/>
        </w:rPr>
        <w:t>language patterns</w:t>
      </w:r>
      <w:r w:rsidRPr="00921B6A">
        <w:rPr>
          <w:rStyle w:val="StyleUnderline"/>
          <w:highlight w:val="cyan"/>
        </w:rPr>
        <w:t xml:space="preserve"> create</w:t>
      </w:r>
      <w:r w:rsidRPr="007D487F">
        <w:rPr>
          <w:rStyle w:val="StyleUnderline"/>
        </w:rPr>
        <w:t xml:space="preserve"> an </w:t>
      </w:r>
      <w:r w:rsidRPr="00921B6A">
        <w:rPr>
          <w:rStyle w:val="StyleUnderline"/>
          <w:highlight w:val="cyan"/>
        </w:rPr>
        <w:t>assumption</w:t>
      </w:r>
      <w:r w:rsidRPr="007D487F">
        <w:rPr>
          <w:rStyle w:val="StyleUnderline"/>
        </w:rPr>
        <w:t xml:space="preserve"> that </w:t>
      </w:r>
      <w:r w:rsidRPr="00921B6A">
        <w:rPr>
          <w:rStyle w:val="StyleUnderline"/>
          <w:highlight w:val="cyan"/>
        </w:rPr>
        <w:t>neighbors are friends</w:t>
      </w:r>
      <w:r w:rsidRPr="007D487F">
        <w:rPr>
          <w:rStyle w:val="StyleUnderline"/>
        </w:rPr>
        <w:t xml:space="preserve"> rather than enemies, </w:t>
      </w:r>
      <w:r w:rsidRPr="00921B6A">
        <w:rPr>
          <w:rStyle w:val="Emphasis"/>
          <w:highlight w:val="cyan"/>
        </w:rPr>
        <w:t>relations</w:t>
      </w:r>
      <w:r w:rsidRPr="007D487F">
        <w:rPr>
          <w:rStyle w:val="Emphasis"/>
        </w:rPr>
        <w:t>hips</w:t>
      </w:r>
      <w:r w:rsidRPr="007D487F">
        <w:rPr>
          <w:rStyle w:val="StyleUnderline"/>
        </w:rPr>
        <w:t xml:space="preserve"> among nations may </w:t>
      </w:r>
      <w:r w:rsidRPr="00921B6A">
        <w:rPr>
          <w:rStyle w:val="Emphasis"/>
          <w:highlight w:val="cyan"/>
        </w:rPr>
        <w:t>change</w:t>
      </w:r>
      <w:r w:rsidRPr="007D487F">
        <w:rPr>
          <w:rStyle w:val="StyleUnderline"/>
        </w:rPr>
        <w:t>. Rather than</w:t>
      </w:r>
      <w:r w:rsidRPr="007D487F">
        <w:rPr>
          <w:sz w:val="16"/>
        </w:rPr>
        <w:t xml:space="preserve"> the term "neighbor" </w:t>
      </w:r>
      <w:r w:rsidRPr="007D487F">
        <w:rPr>
          <w:rStyle w:val="StyleUnderline"/>
        </w:rPr>
        <w:t xml:space="preserve">indicating a proximate entity, it refers to nations as members of a </w:t>
      </w:r>
      <w:r w:rsidRPr="007D487F">
        <w:rPr>
          <w:rStyle w:val="Emphasis"/>
        </w:rPr>
        <w:t>global neighborhood</w:t>
      </w:r>
      <w:r w:rsidRPr="007D487F">
        <w:rPr>
          <w:rStyle w:val="StyleUnderline"/>
        </w:rPr>
        <w:t xml:space="preserve">. </w:t>
      </w:r>
      <w:r w:rsidRPr="00921B6A">
        <w:rPr>
          <w:rStyle w:val="StyleUnderline"/>
          <w:highlight w:val="cyan"/>
        </w:rPr>
        <w:t>When language is</w:t>
      </w:r>
      <w:r w:rsidRPr="007D487F">
        <w:rPr>
          <w:rStyle w:val="StyleUnderline"/>
        </w:rPr>
        <w:t xml:space="preserve"> used as </w:t>
      </w:r>
      <w:r w:rsidRPr="00921B6A">
        <w:rPr>
          <w:rStyle w:val="StyleUnderline"/>
          <w:highlight w:val="cyan"/>
        </w:rPr>
        <w:t xml:space="preserve">a </w:t>
      </w:r>
      <w:r w:rsidRPr="00921B6A">
        <w:rPr>
          <w:rStyle w:val="Emphasis"/>
          <w:highlight w:val="cyan"/>
        </w:rPr>
        <w:t>method</w:t>
      </w:r>
      <w:r w:rsidRPr="007D487F">
        <w:rPr>
          <w:rStyle w:val="StyleUnderline"/>
        </w:rPr>
        <w:t xml:space="preserve"> in </w:t>
      </w:r>
      <w:r w:rsidRPr="00921B6A">
        <w:rPr>
          <w:rStyle w:val="StyleUnderline"/>
          <w:highlight w:val="cyan"/>
        </w:rPr>
        <w:t>constructing</w:t>
      </w:r>
      <w:r w:rsidRPr="007D487F">
        <w:rPr>
          <w:rStyle w:val="StyleUnderline"/>
        </w:rPr>
        <w:t xml:space="preserve"> more </w:t>
      </w:r>
      <w:r w:rsidRPr="00921B6A">
        <w:rPr>
          <w:rStyle w:val="Emphasis"/>
          <w:highlight w:val="cyan"/>
        </w:rPr>
        <w:t>hospitable relations</w:t>
      </w:r>
      <w:r w:rsidRPr="007D487F">
        <w:rPr>
          <w:rStyle w:val="StyleUnderline"/>
        </w:rPr>
        <w:t xml:space="preserve">hips within international law, </w:t>
      </w:r>
      <w:r w:rsidRPr="00921B6A">
        <w:rPr>
          <w:rStyle w:val="StyleUnderline"/>
          <w:highlight w:val="cyan"/>
        </w:rPr>
        <w:t>a</w:t>
      </w:r>
      <w:r w:rsidRPr="007D487F">
        <w:rPr>
          <w:rStyle w:val="StyleUnderline"/>
        </w:rPr>
        <w:t xml:space="preserve"> </w:t>
      </w:r>
      <w:r w:rsidRPr="007D487F">
        <w:rPr>
          <w:rStyle w:val="Emphasis"/>
        </w:rPr>
        <w:t xml:space="preserve">more </w:t>
      </w:r>
      <w:r w:rsidRPr="00921B6A">
        <w:rPr>
          <w:rStyle w:val="Emphasis"/>
          <w:highlight w:val="cyan"/>
        </w:rPr>
        <w:t>egalitarian</w:t>
      </w:r>
      <w:r w:rsidRPr="007D487F">
        <w:rPr>
          <w:rStyle w:val="Emphasis"/>
        </w:rPr>
        <w:t xml:space="preserve"> global </w:t>
      </w:r>
      <w:r w:rsidRPr="00921B6A">
        <w:rPr>
          <w:rStyle w:val="Emphasis"/>
          <w:highlight w:val="cyan"/>
        </w:rPr>
        <w:t>society will</w:t>
      </w:r>
      <w:r w:rsidRPr="007D487F">
        <w:rPr>
          <w:rStyle w:val="Emphasis"/>
        </w:rPr>
        <w:t xml:space="preserve"> begin to </w:t>
      </w:r>
      <w:r w:rsidRPr="00921B6A">
        <w:rPr>
          <w:rStyle w:val="Emphasis"/>
          <w:highlight w:val="cyan"/>
        </w:rPr>
        <w:t>emerge</w:t>
      </w:r>
      <w:r w:rsidRPr="007D487F">
        <w:rPr>
          <w:sz w:val="16"/>
        </w:rPr>
        <w:t>. This is a vision inspired by feminist method. Such a vision has been generally advanced by Margarita Chant Papandreou:</w:t>
      </w:r>
    </w:p>
    <w:p w14:paraId="3933493B" w14:textId="77777777" w:rsidR="004C5BA5" w:rsidRPr="00F00502" w:rsidRDefault="004C5BA5" w:rsidP="004C5BA5">
      <w:pPr>
        <w:rPr>
          <w:sz w:val="16"/>
        </w:rPr>
      </w:pPr>
      <w:r w:rsidRPr="007D487F">
        <w:rPr>
          <w:sz w:val="16"/>
        </w:rPr>
        <w:t xml:space="preserve">The feminist movement has a vision. We [?] understand, </w:t>
      </w:r>
      <w:proofErr w:type="gramStart"/>
      <w:r w:rsidRPr="007D487F">
        <w:rPr>
          <w:sz w:val="16"/>
        </w:rPr>
        <w:t>first of all</w:t>
      </w:r>
      <w:proofErr w:type="gramEnd"/>
      <w:r w:rsidRPr="007D487F">
        <w:rPr>
          <w:sz w:val="16"/>
        </w:rPr>
        <w:t>, that we [?] have but one earth, shared by one humanity. This globe is home to all--</w:t>
      </w:r>
      <w:proofErr w:type="spellStart"/>
      <w:r w:rsidRPr="007D487F">
        <w:rPr>
          <w:sz w:val="16"/>
        </w:rPr>
        <w:t>all</w:t>
      </w:r>
      <w:proofErr w:type="spellEnd"/>
      <w:r w:rsidRPr="007D487F">
        <w:rPr>
          <w:sz w:val="16"/>
        </w:rPr>
        <w:t xml:space="preserve"> people, all life, all laughter, all love, all music, all art. We [?] will make it a woman's world, not in the sense of control, or power, or dominance, but in the sense of the revolutionary vision that we [?] have--a revolution of the human spirit. Those values that we [?] call women-centered values--caring and gentleness, equality, justice, dignity, compassion--will be diffused throughout society</w:t>
      </w:r>
      <w:proofErr w:type="gramStart"/>
      <w:r w:rsidRPr="007D487F">
        <w:rPr>
          <w:sz w:val="16"/>
        </w:rPr>
        <w:t>. . . .</w:t>
      </w:r>
      <w:proofErr w:type="gramEnd"/>
      <w:r w:rsidRPr="007D487F">
        <w:rPr>
          <w:sz w:val="16"/>
        </w:rPr>
        <w:t xml:space="preserve"> 152</w:t>
      </w:r>
    </w:p>
    <w:p w14:paraId="7F8D22F0" w14:textId="77777777" w:rsidR="004C5BA5" w:rsidRPr="0045325C" w:rsidRDefault="004C5BA5" w:rsidP="004C5BA5"/>
    <w:p w14:paraId="64824E77" w14:textId="77777777" w:rsidR="004C5BA5" w:rsidRDefault="004C5BA5" w:rsidP="004C5BA5">
      <w:pPr>
        <w:pStyle w:val="Heading3"/>
      </w:pPr>
      <w:r>
        <w:t>1NC</w:t>
      </w:r>
    </w:p>
    <w:p w14:paraId="7609200A" w14:textId="77777777" w:rsidR="004C5BA5" w:rsidRDefault="004C5BA5" w:rsidP="004C5BA5">
      <w:r>
        <w:t>T Subsets</w:t>
      </w:r>
    </w:p>
    <w:p w14:paraId="571F26A7" w14:textId="77777777" w:rsidR="004C5BA5" w:rsidRPr="00036017" w:rsidRDefault="004C5BA5" w:rsidP="004C5BA5">
      <w:pPr>
        <w:pStyle w:val="Heading4"/>
        <w:rPr>
          <w:rFonts w:cs="Times New Roman"/>
        </w:rPr>
      </w:pPr>
      <w:r w:rsidRPr="00036017">
        <w:rPr>
          <w:rFonts w:cs="Times New Roman"/>
        </w:rPr>
        <w:t xml:space="preserve">‘Prohibitions’ and ‘practices’ are </w:t>
      </w:r>
      <w:r w:rsidRPr="00036017">
        <w:rPr>
          <w:rFonts w:cs="Times New Roman"/>
          <w:u w:val="single"/>
        </w:rPr>
        <w:t>plural</w:t>
      </w:r>
      <w:r w:rsidRPr="00036017">
        <w:rPr>
          <w:rFonts w:cs="Times New Roman"/>
        </w:rPr>
        <w:t xml:space="preserve">, requiring </w:t>
      </w:r>
      <w:r w:rsidRPr="00036017">
        <w:rPr>
          <w:rFonts w:cs="Times New Roman"/>
          <w:u w:val="single"/>
        </w:rPr>
        <w:t>more than one</w:t>
      </w:r>
    </w:p>
    <w:p w14:paraId="611ABACB" w14:textId="77777777" w:rsidR="004C5BA5" w:rsidRPr="00036017" w:rsidRDefault="004C5BA5" w:rsidP="004C5BA5">
      <w:r w:rsidRPr="00036017">
        <w:rPr>
          <w:rStyle w:val="Style13ptBold"/>
        </w:rPr>
        <w:t>Oxford 21 –</w:t>
      </w:r>
      <w:r w:rsidRPr="00036017">
        <w:t xml:space="preserve"> Oxford Online Dictionaries, ‘plural’, https://www.lexico.com/en/definition/plural</w:t>
      </w:r>
    </w:p>
    <w:p w14:paraId="597CEDB0" w14:textId="77777777" w:rsidR="004C5BA5" w:rsidRPr="00036017" w:rsidRDefault="004C5BA5" w:rsidP="004C5BA5">
      <w:pPr>
        <w:rPr>
          <w:sz w:val="16"/>
        </w:rPr>
      </w:pPr>
      <w:r w:rsidRPr="00036017">
        <w:rPr>
          <w:sz w:val="16"/>
        </w:rPr>
        <w:t>1</w:t>
      </w:r>
      <w:r w:rsidRPr="00036017">
        <w:rPr>
          <w:rStyle w:val="StyleUnderline"/>
        </w:rPr>
        <w:t>Grammar</w:t>
      </w:r>
    </w:p>
    <w:p w14:paraId="28B76104" w14:textId="77777777" w:rsidR="004C5BA5" w:rsidRPr="00036017" w:rsidRDefault="004C5BA5" w:rsidP="004C5BA5">
      <w:pPr>
        <w:rPr>
          <w:sz w:val="16"/>
        </w:rPr>
      </w:pPr>
      <w:r w:rsidRPr="00036017">
        <w:rPr>
          <w:sz w:val="16"/>
        </w:rPr>
        <w:t>(</w:t>
      </w:r>
      <w:proofErr w:type="gramStart"/>
      <w:r w:rsidRPr="00036017">
        <w:rPr>
          <w:sz w:val="16"/>
        </w:rPr>
        <w:t>of</w:t>
      </w:r>
      <w:proofErr w:type="gramEnd"/>
      <w:r w:rsidRPr="00036017">
        <w:rPr>
          <w:sz w:val="16"/>
        </w:rPr>
        <w:t xml:space="preserve"> a word or form) </w:t>
      </w:r>
      <w:r w:rsidRPr="00036017">
        <w:rPr>
          <w:rStyle w:val="StyleUnderline"/>
          <w:highlight w:val="cyan"/>
        </w:rPr>
        <w:t>denoting more than one</w:t>
      </w:r>
      <w:r w:rsidRPr="00036017">
        <w:rPr>
          <w:sz w:val="16"/>
        </w:rPr>
        <w:t>, or (in languages with dual number) more than two.</w:t>
      </w:r>
    </w:p>
    <w:p w14:paraId="1E119565" w14:textId="77777777" w:rsidR="004C5BA5" w:rsidRPr="00036017" w:rsidRDefault="004C5BA5" w:rsidP="004C5BA5">
      <w:pPr>
        <w:rPr>
          <w:rStyle w:val="StyleUnderline"/>
        </w:rPr>
      </w:pPr>
      <w:r w:rsidRPr="00036017">
        <w:rPr>
          <w:rStyle w:val="StyleUnderline"/>
        </w:rPr>
        <w:t xml:space="preserve">postpositive ‘the </w:t>
      </w:r>
      <w:proofErr w:type="gramStart"/>
      <w:r w:rsidRPr="00036017">
        <w:rPr>
          <w:rStyle w:val="StyleUnderline"/>
        </w:rPr>
        <w:t>first person</w:t>
      </w:r>
      <w:proofErr w:type="gramEnd"/>
      <w:r w:rsidRPr="00036017">
        <w:rPr>
          <w:rStyle w:val="StyleUnderline"/>
        </w:rPr>
        <w:t xml:space="preserve"> plural’</w:t>
      </w:r>
    </w:p>
    <w:p w14:paraId="239D0D59" w14:textId="77777777" w:rsidR="004C5BA5" w:rsidRPr="00036017" w:rsidRDefault="004C5BA5" w:rsidP="004C5BA5">
      <w:pPr>
        <w:pStyle w:val="Heading4"/>
        <w:rPr>
          <w:rFonts w:cs="Times New Roman"/>
          <w:u w:val="single"/>
        </w:rPr>
      </w:pPr>
      <w:r w:rsidRPr="00036017">
        <w:rPr>
          <w:rFonts w:cs="Times New Roman"/>
        </w:rPr>
        <w:t xml:space="preserve">‘The’ private sector refers to the group </w:t>
      </w:r>
      <w:r w:rsidRPr="00036017">
        <w:rPr>
          <w:rFonts w:cs="Times New Roman"/>
          <w:u w:val="single"/>
        </w:rPr>
        <w:t>as a whole</w:t>
      </w:r>
    </w:p>
    <w:p w14:paraId="5B15D803" w14:textId="77777777" w:rsidR="004C5BA5" w:rsidRPr="00036017" w:rsidRDefault="004C5BA5" w:rsidP="004C5BA5">
      <w:r w:rsidRPr="00036017">
        <w:t>Merriam-</w:t>
      </w:r>
      <w:r w:rsidRPr="00036017">
        <w:rPr>
          <w:rStyle w:val="Style13ptBold"/>
        </w:rPr>
        <w:t>Webster’s 21</w:t>
      </w:r>
      <w:r w:rsidRPr="00036017">
        <w:t xml:space="preserve"> Online Dictionary, ‘the’, https://www.merriam-webster.com/dictionary/the</w:t>
      </w:r>
    </w:p>
    <w:p w14:paraId="700CCC45" w14:textId="77777777" w:rsidR="004C5BA5" w:rsidRPr="00036017" w:rsidRDefault="004C5BA5" w:rsidP="004C5BA5">
      <w:r w:rsidRPr="00036017">
        <w:t>—</w:t>
      </w:r>
      <w:r w:rsidRPr="00036017">
        <w:rPr>
          <w:rStyle w:val="StyleUnderline"/>
        </w:rPr>
        <w:t xml:space="preserve">used as </w:t>
      </w:r>
      <w:r w:rsidRPr="00036017">
        <w:rPr>
          <w:rStyle w:val="StyleUnderline"/>
          <w:highlight w:val="cyan"/>
        </w:rPr>
        <w:t>a function word</w:t>
      </w:r>
      <w:r w:rsidRPr="00036017">
        <w:rPr>
          <w:rStyle w:val="StyleUnderline"/>
        </w:rPr>
        <w:t xml:space="preserve"> before a noun or a substantivized adjective </w:t>
      </w:r>
      <w:r w:rsidRPr="00036017">
        <w:rPr>
          <w:rStyle w:val="StyleUnderline"/>
          <w:highlight w:val="cyan"/>
        </w:rPr>
        <w:t>to</w:t>
      </w:r>
      <w:r w:rsidRPr="00036017">
        <w:rPr>
          <w:rStyle w:val="StyleUnderline"/>
        </w:rPr>
        <w:t xml:space="preserve"> indicate </w:t>
      </w:r>
      <w:r w:rsidRPr="00036017">
        <w:rPr>
          <w:rStyle w:val="StyleUnderline"/>
          <w:highlight w:val="cyan"/>
        </w:rPr>
        <w:t>reference</w:t>
      </w:r>
      <w:r w:rsidRPr="00036017">
        <w:rPr>
          <w:rStyle w:val="StyleUnderline"/>
        </w:rPr>
        <w:t xml:space="preserve"> to </w:t>
      </w:r>
      <w:r w:rsidRPr="00036017">
        <w:rPr>
          <w:rStyle w:val="StyleUnderline"/>
          <w:highlight w:val="cyan"/>
        </w:rPr>
        <w:t xml:space="preserve">a group </w:t>
      </w:r>
      <w:r w:rsidRPr="00036017">
        <w:rPr>
          <w:rStyle w:val="Emphasis"/>
          <w:highlight w:val="cyan"/>
        </w:rPr>
        <w:t>as a whole</w:t>
      </w:r>
    </w:p>
    <w:p w14:paraId="36056376" w14:textId="77777777" w:rsidR="004C5BA5" w:rsidRPr="00036017" w:rsidRDefault="004C5BA5" w:rsidP="004C5BA5">
      <w:pPr>
        <w:rPr>
          <w:rStyle w:val="StyleUnderline"/>
        </w:rPr>
      </w:pPr>
      <w:r w:rsidRPr="00036017">
        <w:rPr>
          <w:rStyle w:val="StyleUnderline"/>
          <w:i/>
          <w:iCs/>
        </w:rPr>
        <w:t>the</w:t>
      </w:r>
      <w:r w:rsidRPr="00036017">
        <w:rPr>
          <w:rStyle w:val="StyleUnderline"/>
        </w:rPr>
        <w:t xml:space="preserve"> elite</w:t>
      </w:r>
    </w:p>
    <w:p w14:paraId="07C56B08" w14:textId="77777777" w:rsidR="004C5BA5" w:rsidRPr="00036017" w:rsidRDefault="004C5BA5" w:rsidP="004C5BA5">
      <w:pPr>
        <w:pStyle w:val="Heading4"/>
        <w:rPr>
          <w:rFonts w:cs="Times New Roman"/>
        </w:rPr>
      </w:pPr>
      <w:r w:rsidRPr="00036017">
        <w:rPr>
          <w:rFonts w:cs="Times New Roman"/>
        </w:rPr>
        <w:t xml:space="preserve">It’s the </w:t>
      </w:r>
      <w:r w:rsidRPr="00036017">
        <w:rPr>
          <w:rFonts w:cs="Times New Roman"/>
          <w:u w:val="single"/>
        </w:rPr>
        <w:t>entire</w:t>
      </w:r>
      <w:r w:rsidRPr="00036017">
        <w:rPr>
          <w:rFonts w:cs="Times New Roman"/>
        </w:rPr>
        <w:t xml:space="preserve"> segment</w:t>
      </w:r>
    </w:p>
    <w:p w14:paraId="3BA7B81F" w14:textId="77777777" w:rsidR="004C5BA5" w:rsidRPr="00036017" w:rsidRDefault="004C5BA5" w:rsidP="004C5BA5">
      <w:r w:rsidRPr="00036017">
        <w:rPr>
          <w:rStyle w:val="Style13ptBold"/>
        </w:rPr>
        <w:t>US Code 21 –</w:t>
      </w:r>
      <w:r w:rsidRPr="00036017">
        <w:t xml:space="preserve"> “2 U.S. Code § 658 – Definitions”, https://www.law.cornell.edu/uscode/text/2/658#9</w:t>
      </w:r>
    </w:p>
    <w:p w14:paraId="2C4F492A" w14:textId="77777777" w:rsidR="004C5BA5" w:rsidRPr="00036017" w:rsidRDefault="004C5BA5" w:rsidP="004C5BA5">
      <w:pPr>
        <w:rPr>
          <w:sz w:val="16"/>
        </w:rPr>
      </w:pPr>
      <w:r w:rsidRPr="00036017">
        <w:t>(</w:t>
      </w:r>
      <w:r w:rsidRPr="00036017">
        <w:rPr>
          <w:sz w:val="16"/>
        </w:rPr>
        <w:t>9) Private sector</w:t>
      </w:r>
    </w:p>
    <w:p w14:paraId="78B6AA2B" w14:textId="77777777" w:rsidR="004C5BA5" w:rsidRPr="00036017" w:rsidRDefault="004C5BA5" w:rsidP="004C5BA5">
      <w:pPr>
        <w:rPr>
          <w:sz w:val="16"/>
        </w:rPr>
      </w:pPr>
      <w:r w:rsidRPr="00036017">
        <w:rPr>
          <w:rStyle w:val="StyleUnderline"/>
        </w:rPr>
        <w:t xml:space="preserve">The term </w:t>
      </w:r>
      <w:r w:rsidRPr="00036017">
        <w:rPr>
          <w:rStyle w:val="StyleUnderline"/>
          <w:highlight w:val="cyan"/>
        </w:rPr>
        <w:t xml:space="preserve">“private sector” means </w:t>
      </w:r>
      <w:r w:rsidRPr="00036017">
        <w:rPr>
          <w:rStyle w:val="Emphasis"/>
          <w:highlight w:val="cyan"/>
        </w:rPr>
        <w:t>all</w:t>
      </w:r>
      <w:r w:rsidRPr="00036017">
        <w:rPr>
          <w:sz w:val="16"/>
        </w:rPr>
        <w:t xml:space="preserve"> persons or </w:t>
      </w:r>
      <w:r w:rsidRPr="00036017">
        <w:rPr>
          <w:rStyle w:val="Emphasis"/>
          <w:highlight w:val="cyan"/>
        </w:rPr>
        <w:t>entities</w:t>
      </w:r>
      <w:r w:rsidRPr="00036017">
        <w:rPr>
          <w:rStyle w:val="StyleUnderline"/>
        </w:rPr>
        <w:t xml:space="preserve"> in the </w:t>
      </w:r>
      <w:r w:rsidRPr="00036017">
        <w:rPr>
          <w:rStyle w:val="Emphasis"/>
        </w:rPr>
        <w:t>U</w:t>
      </w:r>
      <w:r w:rsidRPr="00036017">
        <w:rPr>
          <w:sz w:val="16"/>
        </w:rPr>
        <w:t xml:space="preserve">nited </w:t>
      </w:r>
      <w:r w:rsidRPr="00036017">
        <w:rPr>
          <w:rStyle w:val="Emphasis"/>
        </w:rPr>
        <w:t>S</w:t>
      </w:r>
      <w:r w:rsidRPr="00036017">
        <w:rPr>
          <w:sz w:val="16"/>
        </w:rPr>
        <w:t xml:space="preserve">tates, including individuals, partnerships, associations, corporations, and educational and nonprofit institutions, </w:t>
      </w:r>
      <w:r w:rsidRPr="00036017">
        <w:rPr>
          <w:rStyle w:val="StyleUnderline"/>
          <w:highlight w:val="cyan"/>
        </w:rPr>
        <w:t>but</w:t>
      </w:r>
      <w:r w:rsidRPr="00036017">
        <w:rPr>
          <w:sz w:val="16"/>
        </w:rPr>
        <w:t xml:space="preserve"> shall </w:t>
      </w:r>
      <w:r w:rsidRPr="00036017">
        <w:rPr>
          <w:rStyle w:val="StyleUnderline"/>
          <w:highlight w:val="cyan"/>
        </w:rPr>
        <w:t>not</w:t>
      </w:r>
      <w:r w:rsidRPr="00036017">
        <w:rPr>
          <w:sz w:val="16"/>
        </w:rPr>
        <w:t xml:space="preserve"> include State, local, or tribal </w:t>
      </w:r>
      <w:r w:rsidRPr="00036017">
        <w:rPr>
          <w:rStyle w:val="StyleUnderline"/>
          <w:highlight w:val="cyan"/>
        </w:rPr>
        <w:t>governments</w:t>
      </w:r>
      <w:r w:rsidRPr="00036017">
        <w:rPr>
          <w:sz w:val="16"/>
        </w:rPr>
        <w:t>.</w:t>
      </w:r>
    </w:p>
    <w:p w14:paraId="12AB32A1" w14:textId="77777777" w:rsidR="004C5BA5" w:rsidRPr="00036017" w:rsidRDefault="004C5BA5" w:rsidP="004C5BA5">
      <w:pPr>
        <w:pStyle w:val="Heading4"/>
        <w:rPr>
          <w:rFonts w:cs="Times New Roman"/>
        </w:rPr>
      </w:pPr>
      <w:r w:rsidRPr="00036017">
        <w:rPr>
          <w:rFonts w:cs="Times New Roman"/>
        </w:rPr>
        <w:t xml:space="preserve">The plan only regulates a </w:t>
      </w:r>
      <w:r w:rsidRPr="00036017">
        <w:rPr>
          <w:rFonts w:cs="Times New Roman"/>
          <w:u w:val="single"/>
        </w:rPr>
        <w:t>subset</w:t>
      </w:r>
      <w:r w:rsidRPr="00036017">
        <w:rPr>
          <w:rFonts w:cs="Times New Roman"/>
        </w:rPr>
        <w:t xml:space="preserve"> of industry</w:t>
      </w:r>
    </w:p>
    <w:p w14:paraId="4CC1F978" w14:textId="77777777" w:rsidR="004C5BA5" w:rsidRPr="00F00502" w:rsidRDefault="004C5BA5" w:rsidP="004C5BA5">
      <w:pPr>
        <w:pStyle w:val="Heading4"/>
        <w:rPr>
          <w:rFonts w:cs="Times New Roman"/>
          <w:u w:val="single"/>
        </w:rPr>
      </w:pPr>
      <w:r w:rsidRPr="00036017">
        <w:rPr>
          <w:rFonts w:cs="Times New Roman"/>
        </w:rPr>
        <w:t xml:space="preserve">Vote neg---it’s key to limits and ground: forcing </w:t>
      </w:r>
      <w:r w:rsidRPr="00036017">
        <w:rPr>
          <w:rFonts w:cs="Times New Roman"/>
          <w:u w:val="single"/>
        </w:rPr>
        <w:t>economy-wide</w:t>
      </w:r>
      <w:r w:rsidRPr="00036017">
        <w:rPr>
          <w:rFonts w:cs="Times New Roman"/>
        </w:rPr>
        <w:t xml:space="preserve"> change creates </w:t>
      </w:r>
      <w:r w:rsidRPr="00036017">
        <w:rPr>
          <w:rFonts w:cs="Times New Roman"/>
          <w:u w:val="single"/>
        </w:rPr>
        <w:t>unique</w:t>
      </w:r>
      <w:r w:rsidRPr="00036017">
        <w:rPr>
          <w:rFonts w:cs="Times New Roman"/>
        </w:rPr>
        <w:t xml:space="preserve"> links and </w:t>
      </w:r>
      <w:r w:rsidRPr="00036017">
        <w:rPr>
          <w:rFonts w:cs="Times New Roman"/>
          <w:u w:val="single"/>
        </w:rPr>
        <w:t>large-scale</w:t>
      </w:r>
      <w:r w:rsidRPr="00036017">
        <w:rPr>
          <w:rFonts w:cs="Times New Roman"/>
        </w:rPr>
        <w:t xml:space="preserve"> action AND avoids a </w:t>
      </w:r>
      <w:r w:rsidRPr="00036017">
        <w:rPr>
          <w:rFonts w:cs="Times New Roman"/>
          <w:u w:val="single"/>
        </w:rPr>
        <w:t>proliferation</w:t>
      </w:r>
      <w:r w:rsidRPr="00036017">
        <w:rPr>
          <w:rFonts w:cs="Times New Roman"/>
        </w:rPr>
        <w:t xml:space="preserve"> of </w:t>
      </w:r>
      <w:r w:rsidRPr="00036017">
        <w:rPr>
          <w:rFonts w:cs="Times New Roman"/>
          <w:u w:val="single"/>
        </w:rPr>
        <w:t>tiny industry</w:t>
      </w:r>
      <w:r w:rsidRPr="00036017">
        <w:rPr>
          <w:rFonts w:cs="Times New Roman"/>
        </w:rPr>
        <w:t xml:space="preserve"> cases with </w:t>
      </w:r>
      <w:r w:rsidRPr="00036017">
        <w:rPr>
          <w:rFonts w:cs="Times New Roman"/>
          <w:u w:val="single"/>
        </w:rPr>
        <w:t>no good generics</w:t>
      </w:r>
    </w:p>
    <w:p w14:paraId="488C4629" w14:textId="77777777" w:rsidR="004C5BA5" w:rsidRDefault="004C5BA5" w:rsidP="004C5BA5">
      <w:pPr>
        <w:pStyle w:val="Heading3"/>
      </w:pPr>
      <w:r>
        <w:t>1NC</w:t>
      </w:r>
    </w:p>
    <w:p w14:paraId="486C7D5E" w14:textId="77777777" w:rsidR="004C5BA5" w:rsidRPr="00F00502" w:rsidRDefault="004C5BA5" w:rsidP="004C5BA5">
      <w:r>
        <w:t>Sohn DA</w:t>
      </w:r>
    </w:p>
    <w:p w14:paraId="05125D43" w14:textId="77777777" w:rsidR="004C5BA5" w:rsidRDefault="004C5BA5" w:rsidP="004C5BA5">
      <w:pPr>
        <w:pStyle w:val="Heading4"/>
        <w:rPr>
          <w:u w:val="single"/>
        </w:rPr>
      </w:pPr>
      <w:r>
        <w:t xml:space="preserve">Sohn will be </w:t>
      </w:r>
      <w:r>
        <w:rPr>
          <w:u w:val="single"/>
        </w:rPr>
        <w:t>confirmed</w:t>
      </w:r>
      <w:r>
        <w:t xml:space="preserve"> due to a </w:t>
      </w:r>
      <w:r>
        <w:rPr>
          <w:u w:val="single"/>
        </w:rPr>
        <w:t>Dem push</w:t>
      </w:r>
      <w:r>
        <w:t xml:space="preserve">---that’s key to </w:t>
      </w:r>
      <w:r>
        <w:rPr>
          <w:u w:val="single"/>
        </w:rPr>
        <w:t>net neutrality</w:t>
      </w:r>
    </w:p>
    <w:p w14:paraId="2C908C36" w14:textId="77777777" w:rsidR="004C5BA5" w:rsidRPr="00303124" w:rsidRDefault="004C5BA5" w:rsidP="004C5BA5">
      <w:r>
        <w:t xml:space="preserve">John D. </w:t>
      </w:r>
      <w:r w:rsidRPr="00303124">
        <w:rPr>
          <w:rStyle w:val="Style13ptBold"/>
        </w:rPr>
        <w:t>McKinnon 3-28</w:t>
      </w:r>
      <w:r>
        <w:t>, J.D. Degree from the University of North Carolina School of Law, Tax Policy and Fiscal Issues Reporter at the Wall Street Journal, Bachelor's Degree in History from the University of North Carolina at Chapel Hill, Attended Georgetown University’s School of Foreign Service, “Democrats Seek to Break Stalemate on Biden Nominees for FTC and FCC”, Wall Street Journal, 3/28/2022, https://www.wsj.com/articles/democrats-seek-to-break-stalemate-on-biden-nominees-for-ftc-and-fcc-11648459981?mod=hp_lead_pos4</w:t>
      </w:r>
    </w:p>
    <w:p w14:paraId="405FC849" w14:textId="77777777" w:rsidR="004C5BA5" w:rsidRPr="00303124" w:rsidRDefault="004C5BA5" w:rsidP="004C5BA5">
      <w:pPr>
        <w:rPr>
          <w:sz w:val="16"/>
        </w:rPr>
      </w:pPr>
      <w:r w:rsidRPr="0048251A">
        <w:rPr>
          <w:rStyle w:val="StyleUnderline"/>
          <w:highlight w:val="cyan"/>
        </w:rPr>
        <w:t xml:space="preserve">Under </w:t>
      </w:r>
      <w:r w:rsidRPr="0048251A">
        <w:rPr>
          <w:rStyle w:val="Emphasis"/>
          <w:highlight w:val="cyan"/>
        </w:rPr>
        <w:t>pressure</w:t>
      </w:r>
      <w:r w:rsidRPr="00303124">
        <w:rPr>
          <w:sz w:val="16"/>
        </w:rPr>
        <w:t xml:space="preserve"> from progressive activists, </w:t>
      </w:r>
      <w:r w:rsidRPr="0048251A">
        <w:rPr>
          <w:rStyle w:val="Emphasis"/>
          <w:highlight w:val="cyan"/>
        </w:rPr>
        <w:t>Dem</w:t>
      </w:r>
      <w:r w:rsidRPr="00303124">
        <w:rPr>
          <w:sz w:val="16"/>
        </w:rPr>
        <w:t>ocrat</w:t>
      </w:r>
      <w:r w:rsidRPr="0048251A">
        <w:rPr>
          <w:rStyle w:val="Emphasis"/>
          <w:highlight w:val="cyan"/>
        </w:rPr>
        <w:t>s</w:t>
      </w:r>
      <w:r w:rsidRPr="00303124">
        <w:rPr>
          <w:rStyle w:val="StyleUnderline"/>
        </w:rPr>
        <w:t xml:space="preserve"> are </w:t>
      </w:r>
      <w:r w:rsidRPr="0048251A">
        <w:rPr>
          <w:rStyle w:val="Emphasis"/>
          <w:highlight w:val="cyan"/>
        </w:rPr>
        <w:t>plan</w:t>
      </w:r>
      <w:r w:rsidRPr="00303124">
        <w:rPr>
          <w:rStyle w:val="StyleUnderline"/>
        </w:rPr>
        <w:t xml:space="preserve">ning to employ a </w:t>
      </w:r>
      <w:r w:rsidRPr="00303124">
        <w:rPr>
          <w:rStyle w:val="Emphasis"/>
        </w:rPr>
        <w:t>rare</w:t>
      </w:r>
      <w:r w:rsidRPr="00303124">
        <w:rPr>
          <w:sz w:val="16"/>
        </w:rPr>
        <w:t xml:space="preserve">ly used parliamentary </w:t>
      </w:r>
      <w:r w:rsidRPr="00303124">
        <w:rPr>
          <w:rStyle w:val="StyleUnderline"/>
        </w:rPr>
        <w:t xml:space="preserve">maneuver </w:t>
      </w:r>
      <w:r w:rsidRPr="0048251A">
        <w:rPr>
          <w:rStyle w:val="StyleUnderline"/>
          <w:highlight w:val="cyan"/>
        </w:rPr>
        <w:t>to push through</w:t>
      </w:r>
      <w:r w:rsidRPr="00303124">
        <w:rPr>
          <w:sz w:val="16"/>
        </w:rPr>
        <w:t xml:space="preserve"> President </w:t>
      </w:r>
      <w:r w:rsidRPr="00303124">
        <w:rPr>
          <w:rStyle w:val="StyleUnderline"/>
        </w:rPr>
        <w:t xml:space="preserve">Biden’s </w:t>
      </w:r>
      <w:r w:rsidRPr="00303124">
        <w:rPr>
          <w:rStyle w:val="Emphasis"/>
        </w:rPr>
        <w:t>nom</w:t>
      </w:r>
      <w:r w:rsidRPr="00303124">
        <w:rPr>
          <w:sz w:val="16"/>
        </w:rPr>
        <w:t>inee</w:t>
      </w:r>
      <w:r w:rsidRPr="00303124">
        <w:rPr>
          <w:rStyle w:val="Emphasis"/>
        </w:rPr>
        <w:t>s</w:t>
      </w:r>
      <w:r w:rsidRPr="00303124">
        <w:rPr>
          <w:rStyle w:val="StyleUnderline"/>
        </w:rPr>
        <w:t xml:space="preserve"> for the</w:t>
      </w:r>
      <w:r w:rsidRPr="00303124">
        <w:rPr>
          <w:sz w:val="16"/>
        </w:rPr>
        <w:t xml:space="preserve"> Federal Trade Commission and </w:t>
      </w:r>
      <w:r w:rsidRPr="00303124">
        <w:rPr>
          <w:rStyle w:val="Emphasis"/>
        </w:rPr>
        <w:t>F</w:t>
      </w:r>
      <w:r w:rsidRPr="00303124">
        <w:rPr>
          <w:sz w:val="16"/>
        </w:rPr>
        <w:t xml:space="preserve">ederal </w:t>
      </w:r>
      <w:r w:rsidRPr="00303124">
        <w:rPr>
          <w:rStyle w:val="Emphasis"/>
        </w:rPr>
        <w:t>C</w:t>
      </w:r>
      <w:r w:rsidRPr="00303124">
        <w:rPr>
          <w:sz w:val="16"/>
        </w:rPr>
        <w:t xml:space="preserve">ommunications </w:t>
      </w:r>
      <w:r w:rsidRPr="00303124">
        <w:rPr>
          <w:rStyle w:val="Emphasis"/>
        </w:rPr>
        <w:t>C</w:t>
      </w:r>
      <w:r w:rsidRPr="00303124">
        <w:rPr>
          <w:sz w:val="16"/>
        </w:rPr>
        <w:t>ommission, according to people familiar with the matter.</w:t>
      </w:r>
    </w:p>
    <w:p w14:paraId="35937C1A" w14:textId="77777777" w:rsidR="004C5BA5" w:rsidRPr="00303124" w:rsidRDefault="004C5BA5" w:rsidP="004C5BA5">
      <w:pPr>
        <w:rPr>
          <w:sz w:val="16"/>
        </w:rPr>
      </w:pPr>
      <w:r w:rsidRPr="00303124">
        <w:rPr>
          <w:rStyle w:val="StyleUnderline"/>
        </w:rPr>
        <w:t>Republicans</w:t>
      </w:r>
      <w:r w:rsidRPr="00303124">
        <w:rPr>
          <w:sz w:val="16"/>
        </w:rPr>
        <w:t xml:space="preserve"> on the Senate Commerce Committee </w:t>
      </w:r>
      <w:r w:rsidRPr="00303124">
        <w:rPr>
          <w:rStyle w:val="StyleUnderline"/>
        </w:rPr>
        <w:t xml:space="preserve">have so far </w:t>
      </w:r>
      <w:r w:rsidRPr="00303124">
        <w:rPr>
          <w:rStyle w:val="Emphasis"/>
        </w:rPr>
        <w:t>blocked</w:t>
      </w:r>
      <w:r w:rsidRPr="00303124">
        <w:rPr>
          <w:rStyle w:val="StyleUnderline"/>
        </w:rPr>
        <w:t xml:space="preserve"> the nominations of</w:t>
      </w:r>
      <w:r w:rsidRPr="00303124">
        <w:rPr>
          <w:sz w:val="16"/>
        </w:rPr>
        <w:t xml:space="preserve"> Georgetown University law professor Alvaro Bedoya to the FTC and consumer advocate Gigi </w:t>
      </w:r>
      <w:r w:rsidRPr="0048251A">
        <w:rPr>
          <w:rStyle w:val="Emphasis"/>
          <w:highlight w:val="cyan"/>
        </w:rPr>
        <w:t>Sohn</w:t>
      </w:r>
      <w:r w:rsidRPr="0048251A">
        <w:rPr>
          <w:rStyle w:val="StyleUnderline"/>
          <w:highlight w:val="cyan"/>
        </w:rPr>
        <w:t xml:space="preserve"> to</w:t>
      </w:r>
      <w:r w:rsidRPr="00303124">
        <w:rPr>
          <w:rStyle w:val="StyleUnderline"/>
        </w:rPr>
        <w:t xml:space="preserve"> the </w:t>
      </w:r>
      <w:r w:rsidRPr="0048251A">
        <w:rPr>
          <w:rStyle w:val="StyleUnderline"/>
          <w:highlight w:val="cyan"/>
        </w:rPr>
        <w:t>FCC</w:t>
      </w:r>
      <w:r w:rsidRPr="00303124">
        <w:rPr>
          <w:sz w:val="16"/>
        </w:rPr>
        <w:t>, largely on grounds that they are too partisan.</w:t>
      </w:r>
    </w:p>
    <w:p w14:paraId="760CB447" w14:textId="77777777" w:rsidR="004C5BA5" w:rsidRPr="00303124" w:rsidRDefault="004C5BA5" w:rsidP="004C5BA5">
      <w:pPr>
        <w:rPr>
          <w:sz w:val="16"/>
        </w:rPr>
      </w:pPr>
      <w:r w:rsidRPr="0048251A">
        <w:rPr>
          <w:rStyle w:val="StyleUnderline"/>
        </w:rPr>
        <w:t>That left</w:t>
      </w:r>
      <w:r w:rsidRPr="00303124">
        <w:rPr>
          <w:sz w:val="16"/>
        </w:rPr>
        <w:t xml:space="preserve"> both </w:t>
      </w:r>
      <w:r w:rsidRPr="00303124">
        <w:rPr>
          <w:rStyle w:val="StyleUnderline"/>
        </w:rPr>
        <w:t xml:space="preserve">commissions </w:t>
      </w:r>
      <w:r w:rsidRPr="0048251A">
        <w:rPr>
          <w:rStyle w:val="Emphasis"/>
          <w:highlight w:val="cyan"/>
        </w:rPr>
        <w:t>deadlock</w:t>
      </w:r>
      <w:r w:rsidRPr="0048251A">
        <w:rPr>
          <w:rStyle w:val="StyleUnderline"/>
        </w:rPr>
        <w:t>ed</w:t>
      </w:r>
      <w:r w:rsidRPr="00303124">
        <w:rPr>
          <w:rStyle w:val="StyleUnderline"/>
        </w:rPr>
        <w:t xml:space="preserve"> with a 2-2 split</w:t>
      </w:r>
      <w:r w:rsidRPr="00303124">
        <w:rPr>
          <w:sz w:val="16"/>
        </w:rPr>
        <w:t xml:space="preserve"> between Democrats and Republicans, </w:t>
      </w:r>
      <w:r w:rsidRPr="0048251A">
        <w:rPr>
          <w:rStyle w:val="Emphasis"/>
          <w:highlight w:val="cyan"/>
        </w:rPr>
        <w:t>deny</w:t>
      </w:r>
      <w:r w:rsidRPr="00303124">
        <w:rPr>
          <w:rStyle w:val="Emphasis"/>
        </w:rPr>
        <w:t>ing</w:t>
      </w:r>
      <w:r w:rsidRPr="00303124">
        <w:rPr>
          <w:rStyle w:val="StyleUnderline"/>
        </w:rPr>
        <w:t xml:space="preserve"> agency </w:t>
      </w:r>
      <w:r w:rsidRPr="0048251A">
        <w:rPr>
          <w:rStyle w:val="StyleUnderline"/>
          <w:highlight w:val="cyan"/>
        </w:rPr>
        <w:t>leaders</w:t>
      </w:r>
      <w:r w:rsidRPr="00303124">
        <w:rPr>
          <w:rStyle w:val="StyleUnderline"/>
        </w:rPr>
        <w:t xml:space="preserve"> the </w:t>
      </w:r>
      <w:r w:rsidRPr="0048251A">
        <w:rPr>
          <w:rStyle w:val="Emphasis"/>
          <w:highlight w:val="cyan"/>
        </w:rPr>
        <w:t>majorities</w:t>
      </w:r>
      <w:r w:rsidRPr="00303124">
        <w:rPr>
          <w:rStyle w:val="StyleUnderline"/>
        </w:rPr>
        <w:t xml:space="preserve"> they </w:t>
      </w:r>
      <w:r w:rsidRPr="0048251A">
        <w:rPr>
          <w:rStyle w:val="Emphasis"/>
          <w:highlight w:val="cyan"/>
        </w:rPr>
        <w:t>needed</w:t>
      </w:r>
      <w:r w:rsidRPr="0048251A">
        <w:rPr>
          <w:rStyle w:val="StyleUnderline"/>
          <w:highlight w:val="cyan"/>
        </w:rPr>
        <w:t xml:space="preserve"> to </w:t>
      </w:r>
      <w:r w:rsidRPr="0048251A">
        <w:rPr>
          <w:rStyle w:val="Emphasis"/>
          <w:highlight w:val="cyan"/>
        </w:rPr>
        <w:t>advance</w:t>
      </w:r>
      <w:r w:rsidRPr="00303124">
        <w:rPr>
          <w:rStyle w:val="Emphasis"/>
        </w:rPr>
        <w:t xml:space="preserve"> the Biden administration’s </w:t>
      </w:r>
      <w:r w:rsidRPr="0048251A">
        <w:rPr>
          <w:rStyle w:val="Emphasis"/>
          <w:highlight w:val="cyan"/>
        </w:rPr>
        <w:t>priorities</w:t>
      </w:r>
      <w:r w:rsidRPr="00303124">
        <w:rPr>
          <w:sz w:val="16"/>
        </w:rPr>
        <w:t>.</w:t>
      </w:r>
    </w:p>
    <w:p w14:paraId="606D08E5" w14:textId="77777777" w:rsidR="004C5BA5" w:rsidRPr="00303124" w:rsidRDefault="004C5BA5" w:rsidP="004C5BA5">
      <w:pPr>
        <w:rPr>
          <w:sz w:val="16"/>
        </w:rPr>
      </w:pPr>
      <w:r w:rsidRPr="00303124">
        <w:rPr>
          <w:sz w:val="16"/>
        </w:rPr>
        <w:t>In response, Senate Democratic leaders are preparing to use a parliamentary maneuver known as a discharge petition to allow a floor vote on both nominees, the people familiar said.</w:t>
      </w:r>
    </w:p>
    <w:p w14:paraId="51FB11D5" w14:textId="77777777" w:rsidR="004C5BA5" w:rsidRPr="00303124" w:rsidRDefault="004C5BA5" w:rsidP="004C5BA5">
      <w:pPr>
        <w:rPr>
          <w:sz w:val="16"/>
        </w:rPr>
      </w:pPr>
      <w:r w:rsidRPr="00303124">
        <w:rPr>
          <w:sz w:val="16"/>
        </w:rPr>
        <w:t>The vote for Mr. Bedoya could happen as early as this week, the people familiar said. But the maneuver could be difficult to pull off and could take weeks to accomplish.</w:t>
      </w:r>
    </w:p>
    <w:p w14:paraId="27E7EDA6" w14:textId="77777777" w:rsidR="004C5BA5" w:rsidRPr="00303124" w:rsidRDefault="004C5BA5" w:rsidP="004C5BA5">
      <w:pPr>
        <w:rPr>
          <w:sz w:val="16"/>
        </w:rPr>
      </w:pPr>
      <w:r w:rsidRPr="00303124">
        <w:rPr>
          <w:sz w:val="16"/>
        </w:rPr>
        <w:t xml:space="preserve">A majority vote of the Senate is required to advance the discharge petition and bypass a committee vote. Without Republican support—and so far at the committee level there has been none—that means </w:t>
      </w:r>
      <w:r w:rsidRPr="0048251A">
        <w:rPr>
          <w:rStyle w:val="StyleUnderline"/>
          <w:highlight w:val="cyan"/>
        </w:rPr>
        <w:t xml:space="preserve">all 50 </w:t>
      </w:r>
      <w:r w:rsidRPr="0048251A">
        <w:rPr>
          <w:rStyle w:val="Emphasis"/>
          <w:highlight w:val="cyan"/>
        </w:rPr>
        <w:t>Dem</w:t>
      </w:r>
      <w:r w:rsidRPr="00303124">
        <w:rPr>
          <w:sz w:val="16"/>
        </w:rPr>
        <w:t xml:space="preserve">ocratic-voting </w:t>
      </w:r>
      <w:r w:rsidRPr="00303124">
        <w:rPr>
          <w:rStyle w:val="StyleUnderline"/>
        </w:rPr>
        <w:t>member</w:t>
      </w:r>
      <w:r w:rsidRPr="0048251A">
        <w:rPr>
          <w:rStyle w:val="Emphasis"/>
          <w:highlight w:val="cyan"/>
        </w:rPr>
        <w:t>s</w:t>
      </w:r>
      <w:r w:rsidRPr="00303124">
        <w:rPr>
          <w:sz w:val="16"/>
        </w:rPr>
        <w:t xml:space="preserve"> along with Vice President Kamala Harris </w:t>
      </w:r>
      <w:r w:rsidRPr="0048251A">
        <w:rPr>
          <w:rStyle w:val="StyleUnderline"/>
          <w:highlight w:val="cyan"/>
        </w:rPr>
        <w:t xml:space="preserve">must be </w:t>
      </w:r>
      <w:r w:rsidRPr="0048251A">
        <w:rPr>
          <w:rStyle w:val="Emphasis"/>
          <w:highlight w:val="cyan"/>
        </w:rPr>
        <w:t>present</w:t>
      </w:r>
      <w:r w:rsidRPr="00303124">
        <w:rPr>
          <w:sz w:val="16"/>
        </w:rPr>
        <w:t xml:space="preserve"> to support the petition.</w:t>
      </w:r>
    </w:p>
    <w:p w14:paraId="0794C7E9" w14:textId="77777777" w:rsidR="004C5BA5" w:rsidRPr="00303124" w:rsidRDefault="004C5BA5" w:rsidP="004C5BA5">
      <w:pPr>
        <w:rPr>
          <w:sz w:val="16"/>
        </w:rPr>
      </w:pPr>
      <w:r w:rsidRPr="00303124">
        <w:rPr>
          <w:sz w:val="16"/>
        </w:rPr>
        <w:t>Covid-19 exposures and infections have complicated the Democrats’ effort. In the latest holdup, Sen. Bob Casey (D., Pa.), said March 22 that he had tested positive and would be isolated for five days.</w:t>
      </w:r>
    </w:p>
    <w:p w14:paraId="71C5D782" w14:textId="77777777" w:rsidR="004C5BA5" w:rsidRPr="00303124" w:rsidRDefault="004C5BA5" w:rsidP="004C5BA5">
      <w:pPr>
        <w:rPr>
          <w:sz w:val="12"/>
          <w:szCs w:val="18"/>
        </w:rPr>
      </w:pPr>
      <w:r w:rsidRPr="00303124">
        <w:rPr>
          <w:sz w:val="12"/>
          <w:szCs w:val="18"/>
        </w:rPr>
        <w:t>But if Senate Democrats stay healthy this week, the discharge petition could be successfully deployed for Mr. Bedoya, the people familiar with the matter said.</w:t>
      </w:r>
    </w:p>
    <w:p w14:paraId="4DE99A53" w14:textId="77777777" w:rsidR="004C5BA5" w:rsidRPr="00303124" w:rsidRDefault="004C5BA5" w:rsidP="004C5BA5">
      <w:pPr>
        <w:rPr>
          <w:sz w:val="12"/>
          <w:szCs w:val="18"/>
        </w:rPr>
      </w:pPr>
      <w:r w:rsidRPr="00303124">
        <w:rPr>
          <w:sz w:val="12"/>
          <w:szCs w:val="18"/>
        </w:rPr>
        <w:t xml:space="preserve">The FTC is considered the </w:t>
      </w:r>
      <w:proofErr w:type="gramStart"/>
      <w:r w:rsidRPr="00303124">
        <w:rPr>
          <w:sz w:val="12"/>
          <w:szCs w:val="18"/>
        </w:rPr>
        <w:t>higher-stakes</w:t>
      </w:r>
      <w:proofErr w:type="gramEnd"/>
      <w:r w:rsidRPr="00303124">
        <w:rPr>
          <w:sz w:val="12"/>
          <w:szCs w:val="18"/>
        </w:rPr>
        <w:t xml:space="preserve"> vote by both parties. Under Biden-appointed chair Lina Khan, the FTC is expected to advance comprehensive consumer-privacy protections as well as detailed standards for judging whether industry competition is fair. FTC actions also could include new antitrust lawsuits challenging big companies’ dominance.</w:t>
      </w:r>
    </w:p>
    <w:p w14:paraId="15D244FC" w14:textId="77777777" w:rsidR="004C5BA5" w:rsidRPr="00303124" w:rsidRDefault="004C5BA5" w:rsidP="004C5BA5">
      <w:pPr>
        <w:rPr>
          <w:sz w:val="12"/>
          <w:szCs w:val="18"/>
        </w:rPr>
      </w:pPr>
      <w:r w:rsidRPr="00303124">
        <w:rPr>
          <w:sz w:val="12"/>
          <w:szCs w:val="18"/>
        </w:rPr>
        <w:t>Many of the actions likely would target the tech industry, which Ms. Khan has criticized for years.</w:t>
      </w:r>
    </w:p>
    <w:p w14:paraId="3EAD416D" w14:textId="77777777" w:rsidR="004C5BA5" w:rsidRPr="00303124" w:rsidRDefault="004C5BA5" w:rsidP="004C5BA5">
      <w:pPr>
        <w:rPr>
          <w:sz w:val="12"/>
          <w:szCs w:val="18"/>
        </w:rPr>
      </w:pPr>
      <w:r w:rsidRPr="00303124">
        <w:rPr>
          <w:sz w:val="12"/>
          <w:szCs w:val="18"/>
        </w:rPr>
        <w:t>Mr. Bedoya’s work has focused on problems around facial recognition software and other technology that can disadvantage minorities. He declined to comment.</w:t>
      </w:r>
    </w:p>
    <w:p w14:paraId="17B3D030" w14:textId="77777777" w:rsidR="004C5BA5" w:rsidRPr="00303124" w:rsidRDefault="004C5BA5" w:rsidP="004C5BA5">
      <w:pPr>
        <w:rPr>
          <w:sz w:val="12"/>
          <w:szCs w:val="18"/>
        </w:rPr>
      </w:pPr>
      <w:r w:rsidRPr="00303124">
        <w:rPr>
          <w:sz w:val="12"/>
          <w:szCs w:val="18"/>
        </w:rPr>
        <w:t>The U.S. Chamber of Commerce—which receives backing from major tech companies—has been so concerned that it publicly declared “war” on the FTC and Ms. Khan’s agenda late last year.</w:t>
      </w:r>
    </w:p>
    <w:p w14:paraId="68466FE4" w14:textId="77777777" w:rsidR="004C5BA5" w:rsidRPr="00303124" w:rsidRDefault="004C5BA5" w:rsidP="004C5BA5">
      <w:pPr>
        <w:rPr>
          <w:sz w:val="12"/>
          <w:szCs w:val="18"/>
        </w:rPr>
      </w:pPr>
      <w:r w:rsidRPr="00303124">
        <w:rPr>
          <w:sz w:val="12"/>
          <w:szCs w:val="18"/>
        </w:rPr>
        <w:t>“It feels to the business community that the FTC has gone to war against us, and we have to go to war back,” Suzanne Clark, the chamber’s president and chief executive, said at the time.</w:t>
      </w:r>
    </w:p>
    <w:p w14:paraId="713F6F58" w14:textId="77777777" w:rsidR="004C5BA5" w:rsidRPr="00303124" w:rsidRDefault="004C5BA5" w:rsidP="004C5BA5">
      <w:pPr>
        <w:rPr>
          <w:sz w:val="12"/>
          <w:szCs w:val="18"/>
        </w:rPr>
      </w:pPr>
      <w:r w:rsidRPr="00303124">
        <w:rPr>
          <w:sz w:val="12"/>
          <w:szCs w:val="18"/>
        </w:rPr>
        <w:t xml:space="preserve">Republicans also have chafed over the way Ms. Khan was appointed. Mr. Biden named her FTC chairwoman only after her Senate confirmation as a commissioner. </w:t>
      </w:r>
      <w:proofErr w:type="gramStart"/>
      <w:r w:rsidRPr="00303124">
        <w:rPr>
          <w:sz w:val="12"/>
          <w:szCs w:val="18"/>
        </w:rPr>
        <w:t>Typically</w:t>
      </w:r>
      <w:proofErr w:type="gramEnd"/>
      <w:r w:rsidRPr="00303124">
        <w:rPr>
          <w:sz w:val="12"/>
          <w:szCs w:val="18"/>
        </w:rPr>
        <w:t xml:space="preserve"> an agency chair is designated as such at the time of nomination, leading some conservatives to label the move a bait-and-switch.</w:t>
      </w:r>
    </w:p>
    <w:p w14:paraId="299F63ED" w14:textId="77777777" w:rsidR="004C5BA5" w:rsidRPr="00303124" w:rsidRDefault="004C5BA5" w:rsidP="004C5BA5">
      <w:pPr>
        <w:rPr>
          <w:sz w:val="12"/>
          <w:szCs w:val="18"/>
        </w:rPr>
      </w:pPr>
      <w:r w:rsidRPr="00303124">
        <w:rPr>
          <w:sz w:val="12"/>
          <w:szCs w:val="18"/>
        </w:rPr>
        <w:t>Allies say opposition to Mr. Bedoya has little to do with his qualifications and instead is aimed at derailing the FTC’s regulatory agenda.</w:t>
      </w:r>
    </w:p>
    <w:p w14:paraId="62C956BC" w14:textId="77777777" w:rsidR="004C5BA5" w:rsidRPr="00303124" w:rsidRDefault="004C5BA5" w:rsidP="004C5BA5">
      <w:pPr>
        <w:rPr>
          <w:sz w:val="12"/>
          <w:szCs w:val="18"/>
        </w:rPr>
      </w:pPr>
      <w:r w:rsidRPr="00303124">
        <w:rPr>
          <w:sz w:val="12"/>
          <w:szCs w:val="18"/>
        </w:rPr>
        <w:t>“The Republicans are simply trying to keep the FTC deadlocked, without a fifth commissioner, for as long as they can,” said David Vladeck, a former head of the FTC consumer protection bureau during the Obama administration, who is also a Georgetown law professor.</w:t>
      </w:r>
    </w:p>
    <w:p w14:paraId="611149C1" w14:textId="77777777" w:rsidR="004C5BA5" w:rsidRPr="00303124" w:rsidRDefault="004C5BA5" w:rsidP="004C5BA5">
      <w:pPr>
        <w:rPr>
          <w:sz w:val="12"/>
          <w:szCs w:val="18"/>
        </w:rPr>
      </w:pPr>
      <w:r w:rsidRPr="00303124">
        <w:rPr>
          <w:sz w:val="12"/>
          <w:szCs w:val="18"/>
        </w:rPr>
        <w:t>Ms. Khan has said in the past that big internet platforms have helped to create addiction, discrimination and predatory advertising, which she has compared to environmental pollution.</w:t>
      </w:r>
    </w:p>
    <w:p w14:paraId="6F475AAF" w14:textId="77777777" w:rsidR="004C5BA5" w:rsidRPr="00303124" w:rsidRDefault="004C5BA5" w:rsidP="004C5BA5">
      <w:pPr>
        <w:rPr>
          <w:sz w:val="12"/>
          <w:szCs w:val="18"/>
        </w:rPr>
      </w:pPr>
      <w:r w:rsidRPr="00303124">
        <w:rPr>
          <w:sz w:val="12"/>
          <w:szCs w:val="18"/>
        </w:rPr>
        <w:t>She recently said that the FTC’s regulatory agenda for 2022 would focus on those problems stemming from big tech platforms and the surveillance-based internet economy they have helped build up.</w:t>
      </w:r>
    </w:p>
    <w:p w14:paraId="1F6EE928" w14:textId="77777777" w:rsidR="004C5BA5" w:rsidRPr="00303124" w:rsidRDefault="004C5BA5" w:rsidP="004C5BA5">
      <w:pPr>
        <w:rPr>
          <w:sz w:val="12"/>
          <w:szCs w:val="18"/>
        </w:rPr>
      </w:pPr>
      <w:r w:rsidRPr="00303124">
        <w:rPr>
          <w:sz w:val="12"/>
          <w:szCs w:val="18"/>
        </w:rPr>
        <w:t>Gigi Sohn has drawn Republican criticism for tweets on political topics.</w:t>
      </w:r>
    </w:p>
    <w:p w14:paraId="7CF3677D" w14:textId="77777777" w:rsidR="004C5BA5" w:rsidRPr="00303124" w:rsidRDefault="004C5BA5" w:rsidP="004C5BA5">
      <w:pPr>
        <w:rPr>
          <w:sz w:val="12"/>
          <w:szCs w:val="18"/>
        </w:rPr>
      </w:pPr>
      <w:r w:rsidRPr="00303124">
        <w:rPr>
          <w:sz w:val="12"/>
          <w:szCs w:val="18"/>
        </w:rPr>
        <w:t>“Among the many pressing issues consumers confront in the modern economy, the abuses stemming from surveillance-based business models are particularly alarming,” the commission wrote.</w:t>
      </w:r>
    </w:p>
    <w:p w14:paraId="20D61CF3" w14:textId="77777777" w:rsidR="004C5BA5" w:rsidRPr="00303124" w:rsidRDefault="004C5BA5" w:rsidP="004C5BA5">
      <w:pPr>
        <w:rPr>
          <w:sz w:val="12"/>
          <w:szCs w:val="18"/>
        </w:rPr>
      </w:pPr>
      <w:r w:rsidRPr="00303124">
        <w:rPr>
          <w:sz w:val="12"/>
          <w:szCs w:val="18"/>
        </w:rPr>
        <w:t>The chamber, meanwhile, has followed through on its threats, employing its lobbying resources to focus on defeating the FTC initiatives.</w:t>
      </w:r>
    </w:p>
    <w:p w14:paraId="5121578A" w14:textId="77777777" w:rsidR="004C5BA5" w:rsidRPr="00303124" w:rsidRDefault="004C5BA5" w:rsidP="004C5BA5">
      <w:pPr>
        <w:rPr>
          <w:sz w:val="12"/>
          <w:szCs w:val="18"/>
        </w:rPr>
      </w:pPr>
      <w:r w:rsidRPr="00303124">
        <w:rPr>
          <w:sz w:val="12"/>
          <w:szCs w:val="18"/>
        </w:rPr>
        <w:t>Its lobbying disclosures for late 2021 show that it lobbied on the “overall direction of the Commission,” as well as “policies and practices related to the FTC expanding its authority” and the agency’s strategic plans for coming years.</w:t>
      </w:r>
    </w:p>
    <w:p w14:paraId="07282AFE" w14:textId="77777777" w:rsidR="004C5BA5" w:rsidRPr="00303124" w:rsidRDefault="004C5BA5" w:rsidP="004C5BA5">
      <w:pPr>
        <w:rPr>
          <w:sz w:val="12"/>
          <w:szCs w:val="18"/>
        </w:rPr>
      </w:pPr>
      <w:r w:rsidRPr="00303124">
        <w:rPr>
          <w:sz w:val="12"/>
          <w:szCs w:val="18"/>
        </w:rPr>
        <w:t>As Mr. Bedoya’s selection for the FTC was being debated in the Senate, the chamber also lobbied in late 2021 on “nominations at Federal Trade Commission,” according to its disclosures, without providing details.</w:t>
      </w:r>
    </w:p>
    <w:p w14:paraId="2B060E4B" w14:textId="77777777" w:rsidR="004C5BA5" w:rsidRPr="00303124" w:rsidRDefault="004C5BA5" w:rsidP="004C5BA5">
      <w:pPr>
        <w:rPr>
          <w:sz w:val="12"/>
          <w:szCs w:val="18"/>
        </w:rPr>
      </w:pPr>
      <w:r w:rsidRPr="00303124">
        <w:rPr>
          <w:sz w:val="12"/>
          <w:szCs w:val="18"/>
        </w:rPr>
        <w:t>Several Republicans have argued that Mr. Bedoya’s past tweets on political topics such as immigration show him to be a Democratic partisan who would further polarize the FTC.</w:t>
      </w:r>
    </w:p>
    <w:p w14:paraId="225F19AE" w14:textId="77777777" w:rsidR="004C5BA5" w:rsidRPr="00303124" w:rsidRDefault="004C5BA5" w:rsidP="004C5BA5">
      <w:pPr>
        <w:rPr>
          <w:sz w:val="12"/>
          <w:szCs w:val="18"/>
        </w:rPr>
      </w:pPr>
      <w:r w:rsidRPr="00303124">
        <w:rPr>
          <w:sz w:val="12"/>
          <w:szCs w:val="18"/>
        </w:rPr>
        <w:t>“I remain concerned by the frequency with which he has publicly expressed divisive views on policy matters rather than using a more measured and unifying tone,” Sen. Roger Wicker (R., Miss.), the Commerce Committee’s top Republican, argued before a vote on Mr. Bedoya’s nomination in early March.</w:t>
      </w:r>
    </w:p>
    <w:p w14:paraId="3568F829" w14:textId="77777777" w:rsidR="004C5BA5" w:rsidRPr="00303124" w:rsidRDefault="004C5BA5" w:rsidP="004C5BA5">
      <w:pPr>
        <w:rPr>
          <w:sz w:val="12"/>
          <w:szCs w:val="18"/>
        </w:rPr>
      </w:pPr>
      <w:r w:rsidRPr="00303124">
        <w:rPr>
          <w:sz w:val="12"/>
          <w:szCs w:val="18"/>
        </w:rPr>
        <w:t>“There has been a troubling trend of politicization at the FTC which we have not had in the past and I fear Mr. Bedoya would not bring the cooperative spirit that is so greatly needed.”</w:t>
      </w:r>
    </w:p>
    <w:p w14:paraId="17050F78" w14:textId="77777777" w:rsidR="004C5BA5" w:rsidRPr="00303124" w:rsidRDefault="004C5BA5" w:rsidP="004C5BA5">
      <w:pPr>
        <w:rPr>
          <w:sz w:val="12"/>
          <w:szCs w:val="18"/>
        </w:rPr>
      </w:pPr>
      <w:r w:rsidRPr="00303124">
        <w:rPr>
          <w:sz w:val="12"/>
          <w:szCs w:val="18"/>
        </w:rPr>
        <w:t>The vote was a tie, 14-14.</w:t>
      </w:r>
    </w:p>
    <w:p w14:paraId="382F2884" w14:textId="77777777" w:rsidR="004C5BA5" w:rsidRPr="00303124" w:rsidRDefault="004C5BA5" w:rsidP="004C5BA5">
      <w:pPr>
        <w:rPr>
          <w:sz w:val="12"/>
          <w:szCs w:val="18"/>
        </w:rPr>
      </w:pPr>
      <w:r w:rsidRPr="00303124">
        <w:rPr>
          <w:sz w:val="12"/>
          <w:szCs w:val="18"/>
        </w:rPr>
        <w:t>Democrats also hope to use the parliamentary maneuver to gain a floor vote on Mr. Biden’s nominee for the FCC, Ms. Sohn.</w:t>
      </w:r>
    </w:p>
    <w:p w14:paraId="04321318" w14:textId="77777777" w:rsidR="004C5BA5" w:rsidRPr="00303124" w:rsidRDefault="004C5BA5" w:rsidP="004C5BA5">
      <w:pPr>
        <w:rPr>
          <w:sz w:val="12"/>
          <w:szCs w:val="18"/>
        </w:rPr>
      </w:pPr>
      <w:r w:rsidRPr="00303124">
        <w:rPr>
          <w:sz w:val="12"/>
          <w:szCs w:val="18"/>
        </w:rPr>
        <w:t>Ms. Sohn served as counselor to former FCC Chairman Tom Wheeler and led Public Knowledge, a public-interest group that advocates for stronger antitrust enforcement.</w:t>
      </w:r>
    </w:p>
    <w:p w14:paraId="1013299B" w14:textId="77777777" w:rsidR="004C5BA5" w:rsidRPr="00303124" w:rsidRDefault="004C5BA5" w:rsidP="004C5BA5">
      <w:pPr>
        <w:rPr>
          <w:sz w:val="12"/>
          <w:szCs w:val="18"/>
        </w:rPr>
      </w:pPr>
      <w:r w:rsidRPr="00303124">
        <w:rPr>
          <w:sz w:val="12"/>
          <w:szCs w:val="18"/>
        </w:rPr>
        <w:t>The outspoken progressive consumer advocate has drawn GOP fire for tweets on political topics that conservatives view as partisan—for example, tweeting that Fox News amounts to “state-sponsored propaganda” because of a lack of opposing viewpoints.</w:t>
      </w:r>
    </w:p>
    <w:p w14:paraId="4A2FE764" w14:textId="77777777" w:rsidR="004C5BA5" w:rsidRPr="00303124" w:rsidRDefault="004C5BA5" w:rsidP="004C5BA5">
      <w:pPr>
        <w:rPr>
          <w:sz w:val="12"/>
          <w:szCs w:val="18"/>
        </w:rPr>
      </w:pPr>
      <w:r w:rsidRPr="00303124">
        <w:rPr>
          <w:sz w:val="12"/>
          <w:szCs w:val="18"/>
        </w:rPr>
        <w:t>Fox News parent Fox Corp. and Wall Street Journal parent company News Corp share common ownership.</w:t>
      </w:r>
    </w:p>
    <w:p w14:paraId="2ACCB721" w14:textId="77777777" w:rsidR="004C5BA5" w:rsidRPr="00303124" w:rsidRDefault="004C5BA5" w:rsidP="004C5BA5">
      <w:pPr>
        <w:rPr>
          <w:sz w:val="16"/>
        </w:rPr>
      </w:pPr>
      <w:r w:rsidRPr="00303124">
        <w:rPr>
          <w:sz w:val="16"/>
        </w:rPr>
        <w:t xml:space="preserve">Ms. </w:t>
      </w:r>
      <w:r w:rsidRPr="00303124">
        <w:rPr>
          <w:rStyle w:val="StyleUnderline"/>
        </w:rPr>
        <w:t xml:space="preserve">Sohn declined to comment. Progressives view her </w:t>
      </w:r>
      <w:r w:rsidRPr="0048251A">
        <w:rPr>
          <w:rStyle w:val="StyleUnderline"/>
          <w:highlight w:val="cyan"/>
        </w:rPr>
        <w:t>confirmation</w:t>
      </w:r>
      <w:r w:rsidRPr="00303124">
        <w:rPr>
          <w:rStyle w:val="StyleUnderline"/>
        </w:rPr>
        <w:t xml:space="preserve"> as </w:t>
      </w:r>
      <w:r w:rsidRPr="0048251A">
        <w:rPr>
          <w:rStyle w:val="Emphasis"/>
          <w:highlight w:val="cyan"/>
        </w:rPr>
        <w:t>important</w:t>
      </w:r>
      <w:r w:rsidRPr="0048251A">
        <w:rPr>
          <w:rStyle w:val="StyleUnderline"/>
          <w:highlight w:val="cyan"/>
        </w:rPr>
        <w:t xml:space="preserve"> to</w:t>
      </w:r>
      <w:r w:rsidRPr="00303124">
        <w:rPr>
          <w:rStyle w:val="StyleUnderline"/>
        </w:rPr>
        <w:t xml:space="preserve"> </w:t>
      </w:r>
      <w:proofErr w:type="gramStart"/>
      <w:r w:rsidRPr="00303124">
        <w:rPr>
          <w:rStyle w:val="StyleUnderline"/>
        </w:rPr>
        <w:t xml:space="preserve">a </w:t>
      </w:r>
      <w:r w:rsidRPr="00303124">
        <w:rPr>
          <w:rStyle w:val="Emphasis"/>
        </w:rPr>
        <w:t>number of</w:t>
      </w:r>
      <w:proofErr w:type="gramEnd"/>
      <w:r w:rsidRPr="00303124">
        <w:rPr>
          <w:rStyle w:val="Emphasis"/>
        </w:rPr>
        <w:t xml:space="preserve"> </w:t>
      </w:r>
      <w:r w:rsidRPr="0048251A">
        <w:rPr>
          <w:rStyle w:val="Emphasis"/>
          <w:highlight w:val="cyan"/>
        </w:rPr>
        <w:t>FCC priorities</w:t>
      </w:r>
      <w:r w:rsidRPr="0048251A">
        <w:rPr>
          <w:rStyle w:val="StyleUnderline"/>
          <w:highlight w:val="cyan"/>
        </w:rPr>
        <w:t>, including</w:t>
      </w:r>
      <w:r w:rsidRPr="00303124">
        <w:rPr>
          <w:rStyle w:val="StyleUnderline"/>
        </w:rPr>
        <w:t xml:space="preserve"> expanding access to broadband and re-establishing </w:t>
      </w:r>
      <w:r w:rsidRPr="0048251A">
        <w:rPr>
          <w:rStyle w:val="Emphasis"/>
          <w:highlight w:val="cyan"/>
        </w:rPr>
        <w:t>net-neutrality</w:t>
      </w:r>
      <w:r w:rsidRPr="00303124">
        <w:rPr>
          <w:rStyle w:val="StyleUnderline"/>
        </w:rPr>
        <w:t xml:space="preserve"> rules, which require internet service providers to treat all internet traffic equally</w:t>
      </w:r>
      <w:r w:rsidRPr="00303124">
        <w:rPr>
          <w:sz w:val="16"/>
        </w:rPr>
        <w:t xml:space="preserve">. </w:t>
      </w:r>
      <w:r w:rsidRPr="0048251A">
        <w:rPr>
          <w:rStyle w:val="StyleUnderline"/>
          <w:highlight w:val="cyan"/>
        </w:rPr>
        <w:t>She</w:t>
      </w:r>
      <w:r w:rsidRPr="00303124">
        <w:rPr>
          <w:sz w:val="16"/>
        </w:rPr>
        <w:t xml:space="preserve"> also </w:t>
      </w:r>
      <w:r w:rsidRPr="0048251A">
        <w:rPr>
          <w:rStyle w:val="StyleUnderline"/>
          <w:highlight w:val="cyan"/>
        </w:rPr>
        <w:t xml:space="preserve">has </w:t>
      </w:r>
      <w:r w:rsidRPr="0048251A">
        <w:rPr>
          <w:rStyle w:val="Emphasis"/>
          <w:highlight w:val="cyan"/>
        </w:rPr>
        <w:t>drawn support</w:t>
      </w:r>
      <w:r w:rsidRPr="00303124">
        <w:rPr>
          <w:sz w:val="16"/>
        </w:rPr>
        <w:t xml:space="preserve"> from some conservative businesspeople and activists.</w:t>
      </w:r>
    </w:p>
    <w:p w14:paraId="0A9A31A0" w14:textId="77777777" w:rsidR="004C5BA5" w:rsidRPr="00CB16B2" w:rsidRDefault="004C5BA5" w:rsidP="004C5BA5">
      <w:pPr>
        <w:pStyle w:val="Heading4"/>
      </w:pPr>
      <w:r>
        <w:t xml:space="preserve">The plan </w:t>
      </w:r>
      <w:r>
        <w:rPr>
          <w:u w:val="single"/>
        </w:rPr>
        <w:t>trades-off</w:t>
      </w:r>
    </w:p>
    <w:p w14:paraId="586E8949" w14:textId="77777777" w:rsidR="004C5BA5" w:rsidRDefault="004C5BA5" w:rsidP="004C5BA5">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3959E45" w14:textId="77777777" w:rsidR="004C5BA5" w:rsidRPr="00561810" w:rsidRDefault="004C5BA5" w:rsidP="004C5BA5">
      <w:pPr>
        <w:rPr>
          <w:sz w:val="16"/>
        </w:rPr>
      </w:pPr>
      <w:r w:rsidRPr="00561810">
        <w:rPr>
          <w:sz w:val="16"/>
        </w:rPr>
        <w:t xml:space="preserve">14. Similarly, </w:t>
      </w:r>
      <w:r w:rsidRPr="008F202F">
        <w:rPr>
          <w:rStyle w:val="Emphasis"/>
          <w:highlight w:val="cyan"/>
        </w:rPr>
        <w:t>despite bipart</w:t>
      </w:r>
      <w:r w:rsidRPr="00F23C40">
        <w:rPr>
          <w:rStyle w:val="Emphasis"/>
        </w:rPr>
        <w:t xml:space="preserve">isan </w:t>
      </w:r>
      <w:r w:rsidRPr="008F202F">
        <w:rPr>
          <w:rStyle w:val="Emphasis"/>
          <w:highlight w:val="cyan"/>
        </w:rPr>
        <w:t>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w:t>
      </w:r>
      <w:r w:rsidRPr="00F23C40">
        <w:rPr>
          <w:rStyle w:val="StyleUnderline"/>
        </w:rPr>
        <w:t xml:space="preserve">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F23C40">
        <w:rPr>
          <w:rStyle w:val="StyleUnderline"/>
        </w:rPr>
        <w:t xml:space="preserve">the </w:t>
      </w:r>
      <w:r w:rsidRPr="008F202F">
        <w:rPr>
          <w:rStyle w:val="StyleUnderline"/>
          <w:highlight w:val="cyan"/>
        </w:rPr>
        <w:t>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F23C40">
        <w:rPr>
          <w:rStyle w:val="StyleUnderline"/>
        </w:rPr>
        <w:t xml:space="preserve">a </w:t>
      </w:r>
      <w:r w:rsidRPr="008F202F">
        <w:rPr>
          <w:rStyle w:val="StyleUnderline"/>
          <w:highlight w:val="cyan"/>
        </w:rPr>
        <w:t>major</w:t>
      </w:r>
      <w:r w:rsidRPr="004E659F">
        <w:rPr>
          <w:rStyle w:val="StyleUnderline"/>
        </w:rPr>
        <w:t xml:space="preserve"> and primary </w:t>
      </w:r>
      <w:r w:rsidRPr="00F23C40">
        <w:rPr>
          <w:rStyle w:val="StyleUnderline"/>
        </w:rPr>
        <w:t xml:space="preserve">commitment, </w:t>
      </w:r>
      <w:r w:rsidRPr="008F202F">
        <w:rPr>
          <w:rStyle w:val="StyleUnderline"/>
          <w:highlight w:val="cyan"/>
        </w:rPr>
        <w:t>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3DE5945C" w14:textId="77777777" w:rsidR="004C5BA5" w:rsidRPr="00561810" w:rsidRDefault="004C5BA5" w:rsidP="004C5BA5">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B79585A" w14:textId="77777777" w:rsidR="004C5BA5" w:rsidRDefault="004C5BA5" w:rsidP="004C5BA5">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w:t>
      </w:r>
      <w:r w:rsidRPr="00F23C40">
        <w:rPr>
          <w:rStyle w:val="StyleUnderline"/>
        </w:rPr>
        <w:t xml:space="preserve"> take </w:t>
      </w:r>
      <w:r w:rsidRPr="00F23C40">
        <w:rPr>
          <w:rStyle w:val="Emphasis"/>
        </w:rPr>
        <w:t>major enforcement risks</w:t>
      </w:r>
      <w:r w:rsidRPr="00F23C40">
        <w:rPr>
          <w:rStyle w:val="StyleUnderline"/>
        </w:rPr>
        <w:t>,</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w:t>
      </w:r>
      <w:r w:rsidRPr="00F23C40">
        <w:rPr>
          <w:rStyle w:val="StyleUnderline"/>
        </w:rPr>
        <w:t xml:space="preserve"> legislative </w:t>
      </w:r>
      <w:r w:rsidRPr="008F202F">
        <w:rPr>
          <w:rStyle w:val="StyleUnderline"/>
          <w:highlight w:val="cyan"/>
        </w:rPr>
        <w:t>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administration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693F40BF" w14:textId="77777777" w:rsidR="004C5BA5" w:rsidRPr="003A357A" w:rsidRDefault="004C5BA5" w:rsidP="004C5BA5">
      <w:pPr>
        <w:pStyle w:val="Heading4"/>
      </w:pPr>
      <w:r>
        <w:t xml:space="preserve">Net neutrality prevents </w:t>
      </w:r>
      <w:r>
        <w:rPr>
          <w:u w:val="single"/>
        </w:rPr>
        <w:t>global</w:t>
      </w:r>
      <w:r>
        <w:t xml:space="preserve"> internet balkanization</w:t>
      </w:r>
    </w:p>
    <w:p w14:paraId="3AA3C73D" w14:textId="77777777" w:rsidR="004C5BA5" w:rsidRDefault="004C5BA5" w:rsidP="004C5BA5">
      <w:proofErr w:type="spellStart"/>
      <w:r>
        <w:t>Ido</w:t>
      </w:r>
      <w:proofErr w:type="spellEnd"/>
      <w:r>
        <w:t xml:space="preserve"> </w:t>
      </w:r>
      <w:proofErr w:type="spellStart"/>
      <w:r w:rsidRPr="009C415E">
        <w:rPr>
          <w:rStyle w:val="Style13ptBold"/>
        </w:rPr>
        <w:t>Kilovaty</w:t>
      </w:r>
      <w:proofErr w:type="spellEnd"/>
      <w:r w:rsidRPr="009C415E">
        <w:rPr>
          <w:rStyle w:val="Style13ptBold"/>
        </w:rPr>
        <w:t xml:space="preserve"> 17</w:t>
      </w:r>
      <w:r>
        <w:t>, Research Scholar in Law, Cyber Fellow at the Center for Global Legal Challenges, and Resident Fellow at the Information Society Project at Yale Law School, LL.B. from the Hebrew University of Jerusalem, LL.M. from the University of California, Berkeley, School of Law, and S.J.D. from the Georgetown University Law Center, “Repealing Net Neutrality, National Security, and the Road to a Dictatorial Internet”, Harvard Law Review Blog, 12/22/2017, https://blog.harvardlawreview.org/repealing-net-neutrality-national-security-and-the-road-to-a-dictatorial-internet/</w:t>
      </w:r>
    </w:p>
    <w:p w14:paraId="381F3F8F" w14:textId="77777777" w:rsidR="004C5BA5" w:rsidRPr="00E55DAF" w:rsidRDefault="004C5BA5" w:rsidP="004C5BA5">
      <w:pPr>
        <w:rPr>
          <w:sz w:val="16"/>
        </w:rPr>
      </w:pPr>
      <w:r w:rsidRPr="00E55DAF">
        <w:rPr>
          <w:sz w:val="16"/>
        </w:rPr>
        <w:t xml:space="preserve">On Thursday, December 15, 2017, the Federal Communications Commission </w:t>
      </w:r>
      <w:r w:rsidRPr="00E55DAF">
        <w:rPr>
          <w:rStyle w:val="StyleUnderline"/>
        </w:rPr>
        <w:t xml:space="preserve">(FCC) voted </w:t>
      </w:r>
      <w:r w:rsidRPr="003A357A">
        <w:rPr>
          <w:rStyle w:val="StyleUnderline"/>
          <w:highlight w:val="cyan"/>
        </w:rPr>
        <w:t>to repeal</w:t>
      </w:r>
      <w:r w:rsidRPr="00E55DAF">
        <w:rPr>
          <w:sz w:val="16"/>
        </w:rPr>
        <w:t xml:space="preserve"> the Open Internet Order, often referred to as </w:t>
      </w:r>
      <w:r w:rsidRPr="003A357A">
        <w:rPr>
          <w:rStyle w:val="Emphasis"/>
          <w:highlight w:val="cyan"/>
        </w:rPr>
        <w:t>“net neutrality.”</w:t>
      </w:r>
      <w:r w:rsidRPr="00E55DAF">
        <w:rPr>
          <w:sz w:val="16"/>
        </w:rPr>
        <w:t xml:space="preserve"> This should be no less than </w:t>
      </w:r>
      <w:r w:rsidRPr="00E55DAF">
        <w:rPr>
          <w:rStyle w:val="StyleUnderline"/>
        </w:rPr>
        <w:t xml:space="preserve">a </w:t>
      </w:r>
      <w:r w:rsidRPr="00E55DAF">
        <w:rPr>
          <w:rStyle w:val="Emphasis"/>
        </w:rPr>
        <w:t>bombshell</w:t>
      </w:r>
      <w:r w:rsidRPr="00E55DAF">
        <w:rPr>
          <w:rStyle w:val="StyleUnderline"/>
        </w:rPr>
        <w:t>, as the Internet was</w:t>
      </w:r>
      <w:r w:rsidRPr="00E55DAF">
        <w:rPr>
          <w:sz w:val="16"/>
        </w:rPr>
        <w:t xml:space="preserve"> originally </w:t>
      </w:r>
      <w:r w:rsidRPr="00E55DAF">
        <w:rPr>
          <w:rStyle w:val="StyleUnderline"/>
        </w:rPr>
        <w:t>conceived as</w:t>
      </w:r>
      <w:r w:rsidRPr="00E55DAF">
        <w:rPr>
          <w:sz w:val="16"/>
        </w:rPr>
        <w:t xml:space="preserve"> a </w:t>
      </w:r>
      <w:r w:rsidRPr="00E55DAF">
        <w:rPr>
          <w:rStyle w:val="Emphasis"/>
        </w:rPr>
        <w:t>free</w:t>
      </w:r>
      <w:r w:rsidRPr="00E55DAF">
        <w:rPr>
          <w:rStyle w:val="StyleUnderline"/>
        </w:rPr>
        <w:t xml:space="preserve"> and </w:t>
      </w:r>
      <w:r w:rsidRPr="00E55DAF">
        <w:rPr>
          <w:rStyle w:val="Emphasis"/>
        </w:rPr>
        <w:t>open</w:t>
      </w:r>
      <w:r w:rsidRPr="00E55DAF">
        <w:rPr>
          <w:sz w:val="16"/>
        </w:rPr>
        <w:t xml:space="preserve"> platform, not governed by economic interests, where service providers are neutral as to the data packets flowing through their infrastructure. To solidify that notion, Obama administration rules prohibited internet service providers from discriminating between different websites or services based on whom they wish to promote for financial, ideological, or other reasons. But this net neutrality concept is now being reversed, and we should be thinking about it as no less than a regime change, leading us towards a dictatorial, and potentially not so safe, Internet.</w:t>
      </w:r>
    </w:p>
    <w:p w14:paraId="21D626F8" w14:textId="77777777" w:rsidR="004C5BA5" w:rsidRPr="00E55DAF" w:rsidRDefault="004C5BA5" w:rsidP="004C5BA5">
      <w:pPr>
        <w:rPr>
          <w:sz w:val="16"/>
        </w:rPr>
      </w:pPr>
      <w:r w:rsidRPr="00E55DAF">
        <w:rPr>
          <w:sz w:val="16"/>
        </w:rPr>
        <w:t xml:space="preserve">This is not a moment to herald the passing of the Internet entirely. The Internet is still going to be a significant part of our daily lives. However, we are about to witness a true regime change of the Internet. With the FCC’s </w:t>
      </w:r>
      <w:r w:rsidRPr="00E55DAF">
        <w:rPr>
          <w:rStyle w:val="StyleUnderline"/>
        </w:rPr>
        <w:t>repeal</w:t>
      </w:r>
      <w:r w:rsidRPr="00E55DAF">
        <w:rPr>
          <w:sz w:val="16"/>
        </w:rPr>
        <w:t xml:space="preserve"> of net neutrality, the United States, being the leader and proponent of a free and global Internet for at least two decades, </w:t>
      </w:r>
      <w:r w:rsidRPr="00E55DAF">
        <w:rPr>
          <w:rStyle w:val="StyleUnderline"/>
        </w:rPr>
        <w:t xml:space="preserve">is about to create a </w:t>
      </w:r>
      <w:r w:rsidRPr="00E55DAF">
        <w:rPr>
          <w:rStyle w:val="Emphasis"/>
        </w:rPr>
        <w:t>dictatorial Internet</w:t>
      </w:r>
      <w:r w:rsidRPr="00E55DAF">
        <w:rPr>
          <w:sz w:val="16"/>
        </w:rPr>
        <w:t>.</w:t>
      </w:r>
    </w:p>
    <w:p w14:paraId="2FA1BFA7" w14:textId="77777777" w:rsidR="004C5BA5" w:rsidRPr="00E55DAF" w:rsidRDefault="004C5BA5" w:rsidP="004C5BA5">
      <w:pPr>
        <w:rPr>
          <w:sz w:val="16"/>
        </w:rPr>
      </w:pPr>
      <w:r w:rsidRPr="00E55DAF">
        <w:rPr>
          <w:sz w:val="16"/>
        </w:rPr>
        <w:t xml:space="preserve">This significant Internet regime change could have two important implications, both less intuitive than the commonly discussed consumer-focused concerns. First, </w:t>
      </w:r>
      <w:r w:rsidRPr="00E55DAF">
        <w:rPr>
          <w:rStyle w:val="StyleUnderline"/>
        </w:rPr>
        <w:t>internet giants will</w:t>
      </w:r>
      <w:r w:rsidRPr="00E55DAF">
        <w:rPr>
          <w:sz w:val="16"/>
        </w:rPr>
        <w:t xml:space="preserve"> further </w:t>
      </w:r>
      <w:r w:rsidRPr="00E55DAF">
        <w:rPr>
          <w:rStyle w:val="Emphasis"/>
        </w:rPr>
        <w:t>consolidate</w:t>
      </w:r>
      <w:r w:rsidRPr="00E55DAF">
        <w:rPr>
          <w:sz w:val="16"/>
        </w:rPr>
        <w:t xml:space="preserve"> their </w:t>
      </w:r>
      <w:r w:rsidRPr="00E55DAF">
        <w:rPr>
          <w:rStyle w:val="Emphasis"/>
        </w:rPr>
        <w:t>power</w:t>
      </w:r>
      <w:r w:rsidRPr="00E55DAF">
        <w:rPr>
          <w:sz w:val="16"/>
        </w:rPr>
        <w:t xml:space="preserve">, thus </w:t>
      </w:r>
      <w:r w:rsidRPr="00E55DAF">
        <w:rPr>
          <w:rStyle w:val="StyleUnderline"/>
        </w:rPr>
        <w:t>increasing</w:t>
      </w:r>
      <w:r w:rsidRPr="00E55DAF">
        <w:rPr>
          <w:sz w:val="16"/>
        </w:rPr>
        <w:t xml:space="preserve"> our </w:t>
      </w:r>
      <w:r w:rsidRPr="00E55DAF">
        <w:rPr>
          <w:rStyle w:val="StyleUnderline"/>
        </w:rPr>
        <w:t>dependence on</w:t>
      </w:r>
      <w:r w:rsidRPr="00E55DAF">
        <w:rPr>
          <w:sz w:val="16"/>
        </w:rPr>
        <w:t xml:space="preserve"> their </w:t>
      </w:r>
      <w:r w:rsidRPr="00E55DAF">
        <w:rPr>
          <w:rStyle w:val="StyleUnderline"/>
        </w:rPr>
        <w:t>services</w:t>
      </w:r>
      <w:r w:rsidRPr="00E55DAF">
        <w:rPr>
          <w:sz w:val="16"/>
        </w:rPr>
        <w:t xml:space="preserve">. Subsequently, it could increase their susceptibility to foreign information operations, </w:t>
      </w:r>
      <w:r w:rsidRPr="00E55DAF">
        <w:rPr>
          <w:rStyle w:val="StyleUnderline"/>
        </w:rPr>
        <w:t>and</w:t>
      </w:r>
      <w:r w:rsidRPr="00E55DAF">
        <w:rPr>
          <w:sz w:val="16"/>
        </w:rPr>
        <w:t xml:space="preserve"> potentially </w:t>
      </w:r>
      <w:r w:rsidRPr="00E55DAF">
        <w:rPr>
          <w:rStyle w:val="StyleUnderline"/>
        </w:rPr>
        <w:t xml:space="preserve">pressure them to increase </w:t>
      </w:r>
      <w:r w:rsidRPr="00E55DAF">
        <w:rPr>
          <w:rStyle w:val="Emphasis"/>
        </w:rPr>
        <w:t>censorship</w:t>
      </w:r>
      <w:r w:rsidRPr="00E55DAF">
        <w:rPr>
          <w:sz w:val="16"/>
        </w:rPr>
        <w:t xml:space="preserve"> and restrictions on speech, stemming from this national security concern. Second, </w:t>
      </w:r>
      <w:r w:rsidRPr="00E55DAF">
        <w:rPr>
          <w:rStyle w:val="StyleUnderline"/>
        </w:rPr>
        <w:t xml:space="preserve">this </w:t>
      </w:r>
      <w:r w:rsidRPr="003A357A">
        <w:rPr>
          <w:rStyle w:val="StyleUnderline"/>
          <w:highlight w:val="cyan"/>
        </w:rPr>
        <w:t>will result in an Internet</w:t>
      </w:r>
      <w:r w:rsidRPr="00E55DAF">
        <w:rPr>
          <w:rStyle w:val="StyleUnderline"/>
        </w:rPr>
        <w:t xml:space="preserve"> that is </w:t>
      </w:r>
      <w:r w:rsidRPr="003A357A">
        <w:rPr>
          <w:rStyle w:val="Emphasis"/>
          <w:highlight w:val="cyan"/>
        </w:rPr>
        <w:t>less global</w:t>
      </w:r>
      <w:r w:rsidRPr="003A357A">
        <w:rPr>
          <w:rStyle w:val="StyleUnderline"/>
          <w:highlight w:val="cyan"/>
        </w:rPr>
        <w:t xml:space="preserve">, encouraging </w:t>
      </w:r>
      <w:r w:rsidRPr="003A357A">
        <w:rPr>
          <w:rStyle w:val="Emphasis"/>
          <w:highlight w:val="cyan"/>
        </w:rPr>
        <w:t>authoritarian</w:t>
      </w:r>
      <w:r w:rsidRPr="00E55DAF">
        <w:rPr>
          <w:rStyle w:val="Emphasis"/>
        </w:rPr>
        <w:t xml:space="preserve"> regime</w:t>
      </w:r>
      <w:r w:rsidRPr="003A357A">
        <w:rPr>
          <w:rStyle w:val="Emphasis"/>
          <w:highlight w:val="cyan"/>
        </w:rPr>
        <w:t>s</w:t>
      </w:r>
      <w:r w:rsidRPr="003A357A">
        <w:rPr>
          <w:rStyle w:val="StyleUnderline"/>
          <w:highlight w:val="cyan"/>
        </w:rPr>
        <w:t xml:space="preserve"> to</w:t>
      </w:r>
      <w:r w:rsidRPr="00E55DAF">
        <w:rPr>
          <w:sz w:val="16"/>
        </w:rPr>
        <w:t xml:space="preserve"> further </w:t>
      </w:r>
      <w:r w:rsidRPr="003A357A">
        <w:rPr>
          <w:rStyle w:val="Emphasis"/>
          <w:highlight w:val="cyan"/>
        </w:rPr>
        <w:t>restrict</w:t>
      </w:r>
      <w:r w:rsidRPr="00E55DAF">
        <w:rPr>
          <w:rStyle w:val="StyleUnderline"/>
        </w:rPr>
        <w:t xml:space="preserve"> their own internet</w:t>
      </w:r>
      <w:r w:rsidRPr="00E55DAF">
        <w:rPr>
          <w:sz w:val="16"/>
        </w:rPr>
        <w:t>, for ideological and political ends.</w:t>
      </w:r>
    </w:p>
    <w:p w14:paraId="6B422F0D" w14:textId="77777777" w:rsidR="004C5BA5" w:rsidRPr="00E55DAF" w:rsidRDefault="004C5BA5" w:rsidP="004C5BA5">
      <w:pPr>
        <w:rPr>
          <w:sz w:val="16"/>
        </w:rPr>
      </w:pPr>
      <w:r w:rsidRPr="00E55DAF">
        <w:rPr>
          <w:sz w:val="16"/>
        </w:rPr>
        <w:t>Consolidation of Power and National Security</w:t>
      </w:r>
    </w:p>
    <w:p w14:paraId="6513E734" w14:textId="77777777" w:rsidR="004C5BA5" w:rsidRPr="00E55DAF" w:rsidRDefault="004C5BA5" w:rsidP="004C5BA5">
      <w:pPr>
        <w:rPr>
          <w:sz w:val="16"/>
        </w:rPr>
      </w:pPr>
      <w:r w:rsidRPr="00E55DAF">
        <w:rPr>
          <w:sz w:val="16"/>
        </w:rPr>
        <w:t>Internet giants such as Facebook, Twitter, Amazon, YouTube, and Google, are already in control of a substantial portion of our content consumption, communication, and data hosting activities. It is already difficult for new players to successfully compete against these established Internet players. Without net neutrality, we are about to become even more dependent on these platforms, because they are the ones who will be able to afford more bandwidth and thus be able to block new players from competing under the same rules. This could lead to serious impediments to free speech, but more importantly – new speech and innovation.</w:t>
      </w:r>
    </w:p>
    <w:p w14:paraId="47999BDE" w14:textId="77777777" w:rsidR="004C5BA5" w:rsidRPr="00E55DAF" w:rsidRDefault="004C5BA5" w:rsidP="004C5BA5">
      <w:pPr>
        <w:rPr>
          <w:sz w:val="16"/>
        </w:rPr>
      </w:pPr>
      <w:r w:rsidRPr="00E55DAF">
        <w:rPr>
          <w:sz w:val="16"/>
        </w:rPr>
        <w:t xml:space="preserve">But this </w:t>
      </w:r>
      <w:proofErr w:type="gramStart"/>
      <w:r w:rsidRPr="00E55DAF">
        <w:rPr>
          <w:sz w:val="16"/>
        </w:rPr>
        <w:t>particular problem</w:t>
      </w:r>
      <w:proofErr w:type="gramEnd"/>
      <w:r w:rsidRPr="00E55DAF">
        <w:rPr>
          <w:sz w:val="16"/>
        </w:rPr>
        <w:t xml:space="preserve">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6AFD75A7" w14:textId="77777777" w:rsidR="004C5BA5" w:rsidRPr="003A357A" w:rsidRDefault="004C5BA5" w:rsidP="004C5BA5">
      <w:pPr>
        <w:rPr>
          <w:sz w:val="16"/>
        </w:rPr>
      </w:pPr>
      <w:r w:rsidRPr="00E55DAF">
        <w:rPr>
          <w:sz w:val="16"/>
        </w:rPr>
        <w:t xml:space="preserve">Consider this – the Russian disinformation and meddling campaigns took place when net neutrality was still the rule. Whereas repealing net neutrality will result in these Internet giants potentially </w:t>
      </w:r>
      <w:r w:rsidRPr="003A357A">
        <w:rPr>
          <w:sz w:val="16"/>
        </w:rPr>
        <w:t xml:space="preserve">consolidating their power, which would mean that even more </w:t>
      </w:r>
      <w:r w:rsidRPr="003A357A">
        <w:rPr>
          <w:rStyle w:val="StyleUnderline"/>
        </w:rPr>
        <w:t>Internet users would</w:t>
      </w:r>
      <w:r w:rsidRPr="003A357A">
        <w:rPr>
          <w:sz w:val="16"/>
        </w:rPr>
        <w:t xml:space="preserve"> be </w:t>
      </w:r>
      <w:r w:rsidRPr="003A357A">
        <w:rPr>
          <w:rStyle w:val="Emphasis"/>
        </w:rPr>
        <w:t>depend</w:t>
      </w:r>
      <w:r w:rsidRPr="003A357A">
        <w:rPr>
          <w:sz w:val="16"/>
        </w:rPr>
        <w:t xml:space="preserve">ent </w:t>
      </w:r>
      <w:r w:rsidRPr="003A357A">
        <w:rPr>
          <w:rStyle w:val="StyleUnderline"/>
        </w:rPr>
        <w:t>on</w:t>
      </w:r>
      <w:r w:rsidRPr="003A357A">
        <w:rPr>
          <w:sz w:val="16"/>
        </w:rPr>
        <w:t xml:space="preserve"> their almost </w:t>
      </w:r>
      <w:r w:rsidRPr="003A357A">
        <w:rPr>
          <w:rStyle w:val="StyleUnderline"/>
        </w:rPr>
        <w:t>exclusive services and content, given</w:t>
      </w:r>
      <w:r w:rsidRPr="003A357A">
        <w:rPr>
          <w:sz w:val="16"/>
        </w:rPr>
        <w:t xml:space="preserve"> the convenience of </w:t>
      </w:r>
      <w:r w:rsidRPr="003A357A">
        <w:rPr>
          <w:rStyle w:val="StyleUnderline"/>
        </w:rPr>
        <w:t>ISP prioritization</w:t>
      </w:r>
      <w:r w:rsidRPr="003A357A">
        <w:rPr>
          <w:sz w:val="16"/>
        </w:rPr>
        <w:t xml:space="preserve"> allowed by the repeal. </w:t>
      </w:r>
      <w:r w:rsidRPr="003A357A">
        <w:rPr>
          <w:rStyle w:val="StyleUnderline"/>
        </w:rPr>
        <w:t xml:space="preserve">A post-net neutrality reality will </w:t>
      </w:r>
      <w:r w:rsidRPr="003A357A">
        <w:rPr>
          <w:rStyle w:val="Emphasis"/>
        </w:rPr>
        <w:t>amplify</w:t>
      </w:r>
      <w:r w:rsidRPr="003A357A">
        <w:rPr>
          <w:sz w:val="16"/>
        </w:rPr>
        <w:t xml:space="preserve"> the effects of </w:t>
      </w:r>
      <w:r w:rsidRPr="003A357A">
        <w:rPr>
          <w:rStyle w:val="StyleUnderline"/>
        </w:rPr>
        <w:t>foreign governments who</w:t>
      </w:r>
      <w:r w:rsidRPr="003A357A">
        <w:rPr>
          <w:sz w:val="16"/>
        </w:rPr>
        <w:t xml:space="preserve"> would </w:t>
      </w:r>
      <w:r w:rsidRPr="003A357A">
        <w:rPr>
          <w:rStyle w:val="StyleUnderline"/>
        </w:rPr>
        <w:t xml:space="preserve">attempt to </w:t>
      </w:r>
      <w:r w:rsidRPr="003A357A">
        <w:rPr>
          <w:rStyle w:val="Emphasis"/>
        </w:rPr>
        <w:t>interfere</w:t>
      </w:r>
      <w:r w:rsidRPr="003A357A">
        <w:rPr>
          <w:sz w:val="16"/>
        </w:rPr>
        <w:t xml:space="preserve"> with U.S. internal affairs. Such a scenario could pressure these leading tech giants into censoring and limiting speech allegedly to protect national security interests, to prevent additional foreign meddling.</w:t>
      </w:r>
    </w:p>
    <w:p w14:paraId="189777FD" w14:textId="77777777" w:rsidR="004C5BA5" w:rsidRPr="00E55DAF" w:rsidRDefault="004C5BA5" w:rsidP="004C5BA5">
      <w:pPr>
        <w:rPr>
          <w:sz w:val="16"/>
        </w:rPr>
      </w:pPr>
      <w:r w:rsidRPr="003A357A">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w:t>
      </w:r>
      <w:r w:rsidRPr="00E55DAF">
        <w:rPr>
          <w:sz w:val="16"/>
        </w:rPr>
        <w:t xml:space="preserve"> in this section should raise the concern and opposition of other agencies and departments responsible for cybersecurity and national security.</w:t>
      </w:r>
    </w:p>
    <w:p w14:paraId="05E2E32E" w14:textId="77777777" w:rsidR="004C5BA5" w:rsidRPr="00E55DAF" w:rsidRDefault="004C5BA5" w:rsidP="004C5BA5">
      <w:pPr>
        <w:rPr>
          <w:sz w:val="16"/>
        </w:rPr>
      </w:pPr>
      <w:r w:rsidRPr="00E55DAF">
        <w:rPr>
          <w:sz w:val="16"/>
        </w:rPr>
        <w:t xml:space="preserve">Finally, FCC Chairman, </w:t>
      </w:r>
      <w:proofErr w:type="spellStart"/>
      <w:r w:rsidRPr="00E55DAF">
        <w:rPr>
          <w:sz w:val="16"/>
        </w:rPr>
        <w:t>Ajit</w:t>
      </w:r>
      <w:proofErr w:type="spellEnd"/>
      <w:r w:rsidRPr="00E55DAF">
        <w:rPr>
          <w:sz w:val="16"/>
        </w:rPr>
        <w:t xml:space="preserve"> Pai, has previously claimed that net neutrality provides an excuse for authoritarian states to further isolate their Internet from the global grid. However, </w:t>
      </w:r>
      <w:r w:rsidRPr="003A357A">
        <w:rPr>
          <w:rStyle w:val="StyleUnderline"/>
          <w:highlight w:val="cyan"/>
        </w:rPr>
        <w:t>repealing</w:t>
      </w:r>
      <w:r w:rsidRPr="00E55DAF">
        <w:rPr>
          <w:rStyle w:val="StyleUnderline"/>
        </w:rPr>
        <w:t xml:space="preserve"> net neutrality</w:t>
      </w:r>
      <w:r w:rsidRPr="00E55DAF">
        <w:rPr>
          <w:sz w:val="16"/>
        </w:rPr>
        <w:t xml:space="preserve">, and backing off from promoting the Internet as a global and free platform of ideas, will lead to the same. In fact, it </w:t>
      </w:r>
      <w:r w:rsidRPr="00E55DAF">
        <w:rPr>
          <w:rStyle w:val="StyleUnderline"/>
        </w:rPr>
        <w:t xml:space="preserve">will </w:t>
      </w:r>
      <w:r w:rsidRPr="00F23C40">
        <w:rPr>
          <w:rStyle w:val="StyleUnderline"/>
          <w:highlight w:val="cyan"/>
        </w:rPr>
        <w:t xml:space="preserve">serve </w:t>
      </w:r>
      <w:r w:rsidRPr="003A357A">
        <w:rPr>
          <w:rStyle w:val="StyleUnderline"/>
          <w:highlight w:val="cyan"/>
        </w:rPr>
        <w:t xml:space="preserve">as a </w:t>
      </w:r>
      <w:r w:rsidRPr="003A357A">
        <w:rPr>
          <w:rStyle w:val="Emphasis"/>
          <w:highlight w:val="cyan"/>
        </w:rPr>
        <w:t>model</w:t>
      </w:r>
      <w:r w:rsidRPr="00E55DAF">
        <w:rPr>
          <w:rStyle w:val="StyleUnderline"/>
        </w:rPr>
        <w:t xml:space="preserve"> for</w:t>
      </w:r>
      <w:r w:rsidRPr="00E55DAF">
        <w:rPr>
          <w:sz w:val="16"/>
        </w:rPr>
        <w:t xml:space="preserve"> these </w:t>
      </w:r>
      <w:r w:rsidRPr="00E55DAF">
        <w:rPr>
          <w:rStyle w:val="StyleUnderline"/>
        </w:rPr>
        <w:t>regimes</w:t>
      </w:r>
      <w:r w:rsidRPr="00E55DAF">
        <w:rPr>
          <w:sz w:val="16"/>
        </w:rPr>
        <w:t xml:space="preserve">, whether for commercial or ideological reasons. </w:t>
      </w:r>
      <w:r w:rsidRPr="00E55DAF">
        <w:rPr>
          <w:rStyle w:val="StyleUnderline"/>
        </w:rPr>
        <w:t xml:space="preserve">The </w:t>
      </w:r>
      <w:r w:rsidRPr="003A357A">
        <w:rPr>
          <w:rStyle w:val="StyleUnderline"/>
          <w:highlight w:val="cyan"/>
        </w:rPr>
        <w:t>result is</w:t>
      </w:r>
      <w:r w:rsidRPr="00E55DAF">
        <w:rPr>
          <w:sz w:val="16"/>
        </w:rPr>
        <w:t xml:space="preserve"> the same – certain </w:t>
      </w:r>
      <w:r w:rsidRPr="003A357A">
        <w:rPr>
          <w:rStyle w:val="Emphasis"/>
          <w:highlight w:val="cyan"/>
        </w:rPr>
        <w:t>portions</w:t>
      </w:r>
      <w:r w:rsidRPr="00E55DAF">
        <w:rPr>
          <w:rStyle w:val="StyleUnderline"/>
        </w:rPr>
        <w:t xml:space="preserve"> of the Internet will be </w:t>
      </w:r>
      <w:r w:rsidRPr="00E55DAF">
        <w:rPr>
          <w:rStyle w:val="Emphasis"/>
        </w:rPr>
        <w:t xml:space="preserve">effectively </w:t>
      </w:r>
      <w:r w:rsidRPr="003A357A">
        <w:rPr>
          <w:rStyle w:val="Emphasis"/>
          <w:highlight w:val="cyan"/>
        </w:rPr>
        <w:t>censored</w:t>
      </w:r>
      <w:r w:rsidRPr="00E55DAF">
        <w:rPr>
          <w:sz w:val="16"/>
        </w:rPr>
        <w:t>.</w:t>
      </w:r>
    </w:p>
    <w:p w14:paraId="6C320D03" w14:textId="77777777" w:rsidR="004C5BA5" w:rsidRPr="00E55DAF" w:rsidRDefault="004C5BA5" w:rsidP="004C5BA5">
      <w:pPr>
        <w:rPr>
          <w:sz w:val="16"/>
        </w:rPr>
      </w:pPr>
      <w:r w:rsidRPr="00E55DAF">
        <w:rPr>
          <w:sz w:val="16"/>
        </w:rPr>
        <w:t>“Balkanized” Internet</w:t>
      </w:r>
    </w:p>
    <w:p w14:paraId="572A19DC" w14:textId="77777777" w:rsidR="004C5BA5" w:rsidRPr="00E55DAF" w:rsidRDefault="004C5BA5" w:rsidP="004C5BA5">
      <w:pPr>
        <w:rPr>
          <w:sz w:val="16"/>
        </w:rPr>
      </w:pPr>
      <w:r w:rsidRPr="003A357A">
        <w:rPr>
          <w:rStyle w:val="Emphasis"/>
        </w:rPr>
        <w:t>Balkanization</w:t>
      </w:r>
      <w:r w:rsidRPr="003A357A">
        <w:rPr>
          <w:sz w:val="16"/>
        </w:rPr>
        <w:t xml:space="preserve"> of the Internet</w:t>
      </w:r>
      <w:r w:rsidRPr="00E55DAF">
        <w:rPr>
          <w:sz w:val="16"/>
        </w:rPr>
        <w:t xml:space="preserve"> is a phenomenon that </w:t>
      </w:r>
      <w:r w:rsidRPr="00E55DAF">
        <w:rPr>
          <w:rStyle w:val="StyleUnderline"/>
        </w:rPr>
        <w:t>has been discussed</w:t>
      </w:r>
      <w:r w:rsidRPr="00E55DAF">
        <w:rPr>
          <w:sz w:val="16"/>
        </w:rPr>
        <w:t xml:space="preserve"> over the years, particularly </w:t>
      </w:r>
      <w:r w:rsidRPr="003A357A">
        <w:rPr>
          <w:rStyle w:val="StyleUnderline"/>
          <w:highlight w:val="cyan"/>
        </w:rPr>
        <w:t>in</w:t>
      </w:r>
      <w:r w:rsidRPr="00E55DAF">
        <w:rPr>
          <w:rStyle w:val="StyleUnderline"/>
        </w:rPr>
        <w:t xml:space="preserve"> the context of </w:t>
      </w:r>
      <w:r w:rsidRPr="003A357A">
        <w:rPr>
          <w:rStyle w:val="Emphasis"/>
          <w:highlight w:val="cyan"/>
        </w:rPr>
        <w:t>China</w:t>
      </w:r>
      <w:r w:rsidRPr="00E55DAF">
        <w:rPr>
          <w:sz w:val="16"/>
        </w:rPr>
        <w:t xml:space="preserve">, and its approach to Internet governance. The Chinese government has been consistently working on ensuring that the flow of information is heavily controlled, and that the Internet in China is regulated in line with ideological and economic interests. </w:t>
      </w:r>
      <w:r w:rsidRPr="00E55DAF">
        <w:rPr>
          <w:rStyle w:val="StyleUnderline"/>
        </w:rPr>
        <w:t xml:space="preserve">Other countries, like </w:t>
      </w:r>
      <w:r w:rsidRPr="003A357A">
        <w:rPr>
          <w:rStyle w:val="Emphasis"/>
          <w:highlight w:val="cyan"/>
        </w:rPr>
        <w:t>Brazil</w:t>
      </w:r>
      <w:r w:rsidRPr="00E55DAF">
        <w:rPr>
          <w:sz w:val="16"/>
        </w:rPr>
        <w:t xml:space="preserve">, have </w:t>
      </w:r>
      <w:r w:rsidRPr="003A357A">
        <w:rPr>
          <w:rStyle w:val="Emphasis"/>
          <w:highlight w:val="cyan"/>
        </w:rPr>
        <w:t>follow</w:t>
      </w:r>
      <w:r w:rsidRPr="00E55DAF">
        <w:rPr>
          <w:rStyle w:val="StyleUnderline"/>
        </w:rPr>
        <w:t xml:space="preserve">ed </w:t>
      </w:r>
      <w:r w:rsidRPr="003A357A">
        <w:rPr>
          <w:rStyle w:val="StyleUnderline"/>
          <w:highlight w:val="cyan"/>
        </w:rPr>
        <w:t>suit</w:t>
      </w:r>
      <w:r w:rsidRPr="00E55DAF">
        <w:rPr>
          <w:sz w:val="16"/>
        </w:rPr>
        <w:t>, particularly in the aftermath of the Snowden revelations. When certain governments are interventionist and paternalistic, the Internet varies from country to country, meaning that transnational communications and information exchanges could be significantly restricted.</w:t>
      </w:r>
    </w:p>
    <w:p w14:paraId="052EEAD0" w14:textId="77777777" w:rsidR="004C5BA5" w:rsidRPr="00E55DAF" w:rsidRDefault="004C5BA5" w:rsidP="004C5BA5">
      <w:pPr>
        <w:rPr>
          <w:sz w:val="16"/>
        </w:rPr>
      </w:pPr>
      <w:r w:rsidRPr="00E55DAF">
        <w:rPr>
          <w:sz w:val="16"/>
        </w:rPr>
        <w:t xml:space="preserve">With net neutrality about to become a thing of the past, </w:t>
      </w:r>
      <w:r w:rsidRPr="00E55DAF">
        <w:rPr>
          <w:rStyle w:val="StyleUnderline"/>
        </w:rPr>
        <w:t xml:space="preserve">the </w:t>
      </w:r>
      <w:r w:rsidRPr="00E55DAF">
        <w:rPr>
          <w:rStyle w:val="Emphasis"/>
        </w:rPr>
        <w:t>role</w:t>
      </w:r>
      <w:r w:rsidRPr="00E55DAF">
        <w:rPr>
          <w:rStyle w:val="StyleUnderline"/>
        </w:rPr>
        <w:t xml:space="preserve"> of the </w:t>
      </w:r>
      <w:r w:rsidRPr="003A357A">
        <w:rPr>
          <w:rStyle w:val="StyleUnderline"/>
          <w:highlight w:val="cyan"/>
        </w:rPr>
        <w:t>U.S. as</w:t>
      </w:r>
      <w:r w:rsidRPr="00E55DAF">
        <w:rPr>
          <w:rStyle w:val="StyleUnderline"/>
        </w:rPr>
        <w:t xml:space="preserve"> a </w:t>
      </w:r>
      <w:r w:rsidRPr="003A357A">
        <w:rPr>
          <w:rStyle w:val="Emphasis"/>
          <w:highlight w:val="cyan"/>
        </w:rPr>
        <w:t>champion</w:t>
      </w:r>
      <w:r w:rsidRPr="00E55DAF">
        <w:rPr>
          <w:sz w:val="16"/>
        </w:rPr>
        <w:t xml:space="preserve"> of a free and global internet, where information is flowing across borders and free expression is a central aspect, </w:t>
      </w:r>
      <w:r w:rsidRPr="00E55DAF">
        <w:rPr>
          <w:rStyle w:val="StyleUnderline"/>
        </w:rPr>
        <w:t xml:space="preserve">is </w:t>
      </w:r>
      <w:r w:rsidRPr="003A357A">
        <w:rPr>
          <w:rStyle w:val="Emphasis"/>
          <w:highlight w:val="cyan"/>
        </w:rPr>
        <w:t>diminish</w:t>
      </w:r>
      <w:r w:rsidRPr="002168FA">
        <w:rPr>
          <w:rStyle w:val="StyleUnderline"/>
        </w:rPr>
        <w:t>ing</w:t>
      </w:r>
      <w:r w:rsidRPr="00E55DAF">
        <w:rPr>
          <w:sz w:val="16"/>
        </w:rPr>
        <w:t xml:space="preserve">. This should alarm every single one of us, because </w:t>
      </w:r>
      <w:r w:rsidRPr="00E55DAF">
        <w:rPr>
          <w:rStyle w:val="StyleUnderline"/>
        </w:rPr>
        <w:t>there is</w:t>
      </w:r>
      <w:r w:rsidRPr="00E55DAF">
        <w:rPr>
          <w:sz w:val="16"/>
        </w:rPr>
        <w:t xml:space="preserve"> potentially </w:t>
      </w:r>
      <w:r w:rsidRPr="00E55DAF">
        <w:rPr>
          <w:rStyle w:val="StyleUnderline"/>
        </w:rPr>
        <w:t xml:space="preserve">no equivalent leader to assume the </w:t>
      </w:r>
      <w:r w:rsidRPr="00E55DAF">
        <w:rPr>
          <w:rStyle w:val="Emphasis"/>
        </w:rPr>
        <w:t>role</w:t>
      </w:r>
      <w:r w:rsidRPr="00E55DAF">
        <w:rPr>
          <w:rStyle w:val="StyleUnderline"/>
        </w:rPr>
        <w:t xml:space="preserve"> of the </w:t>
      </w:r>
      <w:r w:rsidRPr="00E55DAF">
        <w:rPr>
          <w:rStyle w:val="Emphasis"/>
        </w:rPr>
        <w:t>champion</w:t>
      </w:r>
      <w:r w:rsidRPr="00E55DAF">
        <w:rPr>
          <w:rStyle w:val="StyleUnderline"/>
        </w:rPr>
        <w:t xml:space="preserve"> of a </w:t>
      </w:r>
      <w:r w:rsidRPr="00E55DAF">
        <w:rPr>
          <w:rStyle w:val="Emphasis"/>
        </w:rPr>
        <w:t>free</w:t>
      </w:r>
      <w:r w:rsidRPr="00E55DAF">
        <w:rPr>
          <w:rStyle w:val="StyleUnderline"/>
        </w:rPr>
        <w:t xml:space="preserve"> and </w:t>
      </w:r>
      <w:r w:rsidRPr="00E55DAF">
        <w:rPr>
          <w:rStyle w:val="Emphasis"/>
        </w:rPr>
        <w:t>global</w:t>
      </w:r>
      <w:r w:rsidRPr="00E55DAF">
        <w:rPr>
          <w:rStyle w:val="StyleUnderline"/>
        </w:rPr>
        <w:t xml:space="preserve"> Internet</w:t>
      </w:r>
      <w:r w:rsidRPr="00E55DAF">
        <w:rPr>
          <w:sz w:val="16"/>
        </w:rPr>
        <w:t xml:space="preserve">. In Canada, for example, recent Supreme Court decision could have far-reaching implications on the freedom of the Internet. The Court ruled that Google is under obligation to remove search results globally if they hold information pertaining to an ongoing patent infringement trial. Similarly, the European Court of Justice is considering whether EU’s right to be forgotten could apply to search results outside of EU borders. This shows that states are pushing for their conflicting Internet narratives, with potential global implications, while </w:t>
      </w:r>
      <w:r w:rsidRPr="00E55DAF">
        <w:rPr>
          <w:rStyle w:val="StyleUnderline"/>
        </w:rPr>
        <w:t>the U.S.</w:t>
      </w:r>
      <w:r w:rsidRPr="00E55DAF">
        <w:rPr>
          <w:sz w:val="16"/>
        </w:rPr>
        <w:t xml:space="preserve"> is </w:t>
      </w:r>
      <w:r w:rsidRPr="003A357A">
        <w:rPr>
          <w:rStyle w:val="Emphasis"/>
          <w:highlight w:val="cyan"/>
        </w:rPr>
        <w:t>repeal</w:t>
      </w:r>
      <w:r w:rsidRPr="00E55DAF">
        <w:rPr>
          <w:rStyle w:val="StyleUnderline"/>
        </w:rPr>
        <w:t>ing</w:t>
      </w:r>
      <w:r w:rsidRPr="00E55DAF">
        <w:rPr>
          <w:sz w:val="16"/>
        </w:rPr>
        <w:t xml:space="preserve"> its </w:t>
      </w:r>
      <w:r w:rsidRPr="00E55DAF">
        <w:rPr>
          <w:rStyle w:val="StyleUnderline"/>
        </w:rPr>
        <w:t>net neutrality</w:t>
      </w:r>
      <w:r w:rsidRPr="00E55DAF">
        <w:rPr>
          <w:sz w:val="16"/>
        </w:rPr>
        <w:t xml:space="preserve"> principles, which </w:t>
      </w:r>
      <w:r w:rsidRPr="00E55DAF">
        <w:rPr>
          <w:rStyle w:val="StyleUnderline"/>
        </w:rPr>
        <w:t xml:space="preserve">would </w:t>
      </w:r>
      <w:r w:rsidRPr="003A357A">
        <w:rPr>
          <w:rStyle w:val="Emphasis"/>
          <w:highlight w:val="cyan"/>
        </w:rPr>
        <w:t>remove it</w:t>
      </w:r>
      <w:r w:rsidRPr="003A357A">
        <w:rPr>
          <w:rStyle w:val="StyleUnderline"/>
          <w:highlight w:val="cyan"/>
        </w:rPr>
        <w:t xml:space="preserve"> from</w:t>
      </w:r>
      <w:r w:rsidRPr="00E55DAF">
        <w:rPr>
          <w:rStyle w:val="StyleUnderline"/>
        </w:rPr>
        <w:t xml:space="preserve"> its </w:t>
      </w:r>
      <w:r w:rsidRPr="003A357A">
        <w:rPr>
          <w:rStyle w:val="Emphasis"/>
          <w:highlight w:val="cyan"/>
        </w:rPr>
        <w:t>role</w:t>
      </w:r>
      <w:r w:rsidRPr="00E55DAF">
        <w:rPr>
          <w:rStyle w:val="StyleUnderline"/>
        </w:rPr>
        <w:t xml:space="preserve"> of </w:t>
      </w:r>
      <w:r w:rsidRPr="00E55DAF">
        <w:rPr>
          <w:rStyle w:val="Emphasis"/>
        </w:rPr>
        <w:t>leading</w:t>
      </w:r>
      <w:r w:rsidRPr="00E55DAF">
        <w:rPr>
          <w:rStyle w:val="StyleUnderline"/>
        </w:rPr>
        <w:t xml:space="preserve"> the idea of </w:t>
      </w:r>
      <w:r w:rsidRPr="003A357A">
        <w:rPr>
          <w:rStyle w:val="StyleUnderline"/>
          <w:highlight w:val="cyan"/>
        </w:rPr>
        <w:t>a</w:t>
      </w:r>
      <w:r w:rsidRPr="00E55DAF">
        <w:rPr>
          <w:rStyle w:val="StyleUnderline"/>
        </w:rPr>
        <w:t xml:space="preserve"> free and </w:t>
      </w:r>
      <w:r w:rsidRPr="003A357A">
        <w:rPr>
          <w:rStyle w:val="StyleUnderline"/>
          <w:highlight w:val="cyan"/>
        </w:rPr>
        <w:t xml:space="preserve">open internet </w:t>
      </w:r>
      <w:r w:rsidRPr="003A357A">
        <w:rPr>
          <w:rStyle w:val="Emphasis"/>
          <w:highlight w:val="cyan"/>
        </w:rPr>
        <w:t>across the globe</w:t>
      </w:r>
      <w:r w:rsidRPr="00E55DAF">
        <w:rPr>
          <w:rStyle w:val="StyleUnderline"/>
        </w:rPr>
        <w:t xml:space="preserve">. This </w:t>
      </w:r>
      <w:r w:rsidRPr="003A357A">
        <w:rPr>
          <w:rStyle w:val="Emphasis"/>
          <w:highlight w:val="cyan"/>
        </w:rPr>
        <w:t>gap</w:t>
      </w:r>
      <w:r w:rsidRPr="00E55DAF">
        <w:rPr>
          <w:rStyle w:val="StyleUnderline"/>
        </w:rPr>
        <w:t xml:space="preserve"> in</w:t>
      </w:r>
      <w:r w:rsidRPr="00E55DAF">
        <w:rPr>
          <w:sz w:val="16"/>
        </w:rPr>
        <w:t xml:space="preserve"> value-driven </w:t>
      </w:r>
      <w:r w:rsidRPr="00E55DAF">
        <w:rPr>
          <w:rStyle w:val="Emphasis"/>
        </w:rPr>
        <w:t>leadership</w:t>
      </w:r>
      <w:r w:rsidRPr="00E55DAF">
        <w:rPr>
          <w:rStyle w:val="StyleUnderline"/>
        </w:rPr>
        <w:t xml:space="preserve"> could </w:t>
      </w:r>
      <w:r w:rsidRPr="003A357A">
        <w:rPr>
          <w:rStyle w:val="Emphasis"/>
          <w:highlight w:val="cyan"/>
        </w:rPr>
        <w:t>reshape</w:t>
      </w:r>
      <w:r w:rsidRPr="00E55DAF">
        <w:rPr>
          <w:rStyle w:val="Emphasis"/>
        </w:rPr>
        <w:t xml:space="preserve"> the Internet</w:t>
      </w:r>
      <w:r w:rsidRPr="00E55DAF">
        <w:rPr>
          <w:rStyle w:val="StyleUnderline"/>
        </w:rPr>
        <w:t xml:space="preserve"> </w:t>
      </w:r>
      <w:r w:rsidRPr="003A357A">
        <w:rPr>
          <w:rStyle w:val="StyleUnderline"/>
          <w:highlight w:val="cyan"/>
        </w:rPr>
        <w:t>for</w:t>
      </w:r>
      <w:r w:rsidRPr="00E55DAF">
        <w:rPr>
          <w:sz w:val="16"/>
        </w:rPr>
        <w:t xml:space="preserve"> the </w:t>
      </w:r>
      <w:r w:rsidRPr="003A357A">
        <w:rPr>
          <w:rStyle w:val="StyleUnderline"/>
          <w:highlight w:val="cyan"/>
        </w:rPr>
        <w:t>decades</w:t>
      </w:r>
      <w:r w:rsidRPr="00E55DAF">
        <w:rPr>
          <w:sz w:val="16"/>
        </w:rPr>
        <w:t xml:space="preserve"> to come, </w:t>
      </w:r>
      <w:r w:rsidRPr="00E55DAF">
        <w:rPr>
          <w:rStyle w:val="StyleUnderline"/>
        </w:rPr>
        <w:t xml:space="preserve">with </w:t>
      </w:r>
      <w:r w:rsidRPr="00E55DAF">
        <w:rPr>
          <w:rStyle w:val="Emphasis"/>
        </w:rPr>
        <w:t>voices</w:t>
      </w:r>
      <w:r w:rsidRPr="00E55DAF">
        <w:rPr>
          <w:rStyle w:val="StyleUnderline"/>
        </w:rPr>
        <w:t xml:space="preserve"> </w:t>
      </w:r>
      <w:r w:rsidRPr="003A357A">
        <w:rPr>
          <w:rStyle w:val="StyleUnderline"/>
          <w:highlight w:val="cyan"/>
        </w:rPr>
        <w:t>to</w:t>
      </w:r>
      <w:r w:rsidRPr="00E55DAF">
        <w:rPr>
          <w:sz w:val="16"/>
        </w:rPr>
        <w:t xml:space="preserve"> regulate and </w:t>
      </w:r>
      <w:r w:rsidRPr="003A357A">
        <w:rPr>
          <w:rStyle w:val="Emphasis"/>
          <w:highlight w:val="cyan"/>
        </w:rPr>
        <w:t>balkanize</w:t>
      </w:r>
      <w:r w:rsidRPr="00E55DAF">
        <w:rPr>
          <w:sz w:val="16"/>
        </w:rPr>
        <w:t xml:space="preserve"> the Internet </w:t>
      </w:r>
      <w:r w:rsidRPr="00E55DAF">
        <w:rPr>
          <w:rStyle w:val="StyleUnderline"/>
        </w:rPr>
        <w:t xml:space="preserve">becoming </w:t>
      </w:r>
      <w:r w:rsidRPr="00E55DAF">
        <w:rPr>
          <w:rStyle w:val="Emphasis"/>
        </w:rPr>
        <w:t>loud</w:t>
      </w:r>
      <w:r w:rsidRPr="00E55DAF">
        <w:rPr>
          <w:rStyle w:val="StyleUnderline"/>
        </w:rPr>
        <w:t xml:space="preserve">er </w:t>
      </w:r>
      <w:r w:rsidRPr="003A357A">
        <w:rPr>
          <w:rStyle w:val="Emphasis"/>
          <w:highlight w:val="cyan"/>
        </w:rPr>
        <w:t>throughout the world</w:t>
      </w:r>
      <w:r w:rsidRPr="00E55DAF">
        <w:rPr>
          <w:sz w:val="16"/>
        </w:rPr>
        <w:t>.</w:t>
      </w:r>
    </w:p>
    <w:p w14:paraId="73F2D186" w14:textId="77777777" w:rsidR="004C5BA5" w:rsidRDefault="004C5BA5" w:rsidP="004C5BA5">
      <w:pPr>
        <w:pStyle w:val="Heading4"/>
      </w:pPr>
      <w:r>
        <w:t>Extinction</w:t>
      </w:r>
    </w:p>
    <w:p w14:paraId="455D0913" w14:textId="77777777" w:rsidR="004C5BA5" w:rsidRPr="00B77A60" w:rsidRDefault="004C5BA5" w:rsidP="004C5BA5">
      <w:r>
        <w:t xml:space="preserve">Dr. Nick </w:t>
      </w:r>
      <w:r w:rsidRPr="00B77A60">
        <w:rPr>
          <w:rStyle w:val="Style13ptBold"/>
        </w:rPr>
        <w:t>Merrill 20</w:t>
      </w:r>
      <w:r>
        <w:t xml:space="preserve">, Director of the Daylight Lab at the UC Berkeley Center for Long-Term Cybersecurity, PhD from UC Berkeley’s School of Information, and Dr. Konstantinos </w:t>
      </w:r>
      <w:proofErr w:type="spellStart"/>
      <w:r>
        <w:t>Komaitis</w:t>
      </w:r>
      <w:proofErr w:type="spellEnd"/>
      <w:r>
        <w:t>, Senior Director for Policy Strategy and Development at the Internet Society, PhD in Information Technology and Telecommunications Law from the University of Strathclyde, “The Consequences of a Fragmenting, Less Global Internet”, Brookings Institution – Tech Stream, 12/17/2020, https://www.brookings.edu/techstream/the-consequences-of-a-fragmenting-less-global-internet/</w:t>
      </w:r>
    </w:p>
    <w:p w14:paraId="1D32006F" w14:textId="77777777" w:rsidR="004C5BA5" w:rsidRPr="00B77A60" w:rsidRDefault="004C5BA5" w:rsidP="004C5BA5">
      <w:pPr>
        <w:rPr>
          <w:sz w:val="16"/>
        </w:rPr>
      </w:pPr>
      <w:r w:rsidRPr="00B77A60">
        <w:rPr>
          <w:sz w:val="16"/>
        </w:rPr>
        <w:t xml:space="preserve">But </w:t>
      </w:r>
      <w:r w:rsidRPr="00B77A60">
        <w:rPr>
          <w:rStyle w:val="StyleUnderline"/>
        </w:rPr>
        <w:t>the global internet is</w:t>
      </w:r>
      <w:r w:rsidRPr="00B77A60">
        <w:rPr>
          <w:sz w:val="16"/>
        </w:rPr>
        <w:t xml:space="preserve"> now </w:t>
      </w:r>
      <w:r w:rsidRPr="00B77A60">
        <w:rPr>
          <w:rStyle w:val="StyleUnderline"/>
        </w:rPr>
        <w:t xml:space="preserve">under </w:t>
      </w:r>
      <w:r w:rsidRPr="00B77A60">
        <w:rPr>
          <w:rStyle w:val="Emphasis"/>
        </w:rPr>
        <w:t>existential threat</w:t>
      </w:r>
      <w:r w:rsidRPr="00B77A60">
        <w:rPr>
          <w:rStyle w:val="StyleUnderline"/>
        </w:rPr>
        <w:t xml:space="preserve"> from </w:t>
      </w:r>
      <w:r w:rsidRPr="00B77A60">
        <w:rPr>
          <w:rStyle w:val="Emphasis"/>
        </w:rPr>
        <w:t>fragmentation</w:t>
      </w:r>
      <w:r w:rsidRPr="00B77A60">
        <w:rPr>
          <w:sz w:val="16"/>
        </w:rPr>
        <w:t xml:space="preserve">. And </w:t>
      </w:r>
      <w:r w:rsidRPr="00B77A60">
        <w:rPr>
          <w:rStyle w:val="StyleUnderline"/>
        </w:rPr>
        <w:t xml:space="preserve">the problem with </w:t>
      </w:r>
      <w:r w:rsidRPr="00FC4E4C">
        <w:rPr>
          <w:rStyle w:val="StyleUnderline"/>
          <w:highlight w:val="cyan"/>
        </w:rPr>
        <w:t>fragmentation</w:t>
      </w:r>
      <w:r w:rsidRPr="00B77A60">
        <w:rPr>
          <w:rStyle w:val="StyleUnderline"/>
        </w:rPr>
        <w:t xml:space="preserve"> is that it </w:t>
      </w:r>
      <w:r w:rsidRPr="00FC4E4C">
        <w:rPr>
          <w:rStyle w:val="StyleUnderline"/>
          <w:highlight w:val="cyan"/>
        </w:rPr>
        <w:t xml:space="preserve">puts </w:t>
      </w:r>
      <w:r w:rsidRPr="00FC4E4C">
        <w:rPr>
          <w:rStyle w:val="Emphasis"/>
          <w:highlight w:val="cyan"/>
        </w:rPr>
        <w:t>global coop</w:t>
      </w:r>
      <w:r w:rsidRPr="00FC4E4C">
        <w:rPr>
          <w:rStyle w:val="StyleUnderline"/>
        </w:rPr>
        <w:t>eration</w:t>
      </w:r>
      <w:r w:rsidRPr="00B77A60">
        <w:rPr>
          <w:rStyle w:val="StyleUnderline"/>
        </w:rPr>
        <w:t xml:space="preserve"> </w:t>
      </w:r>
      <w:r w:rsidRPr="00FC4E4C">
        <w:rPr>
          <w:rStyle w:val="StyleUnderline"/>
          <w:highlight w:val="cyan"/>
        </w:rPr>
        <w:t>at risk</w:t>
      </w:r>
      <w:r w:rsidRPr="00B77A60">
        <w:rPr>
          <w:rStyle w:val="StyleUnderline"/>
        </w:rPr>
        <w:t xml:space="preserve">, as differences </w:t>
      </w:r>
      <w:proofErr w:type="gramStart"/>
      <w:r w:rsidRPr="00B77A60">
        <w:rPr>
          <w:rStyle w:val="StyleUnderline"/>
        </w:rPr>
        <w:t>in</w:t>
      </w:r>
      <w:proofErr w:type="gramEnd"/>
      <w:r w:rsidRPr="00B77A60">
        <w:rPr>
          <w:rStyle w:val="StyleUnderline"/>
        </w:rPr>
        <w:t xml:space="preserve"> the internet across borders are predictive of international </w:t>
      </w:r>
      <w:r w:rsidRPr="00B77A60">
        <w:rPr>
          <w:rStyle w:val="Emphasis"/>
        </w:rPr>
        <w:t>trade</w:t>
      </w:r>
      <w:r w:rsidRPr="00B77A60">
        <w:rPr>
          <w:rStyle w:val="StyleUnderline"/>
        </w:rPr>
        <w:t xml:space="preserve"> and </w:t>
      </w:r>
      <w:r w:rsidRPr="00B77A60">
        <w:rPr>
          <w:rStyle w:val="Emphasis"/>
        </w:rPr>
        <w:t>military relations</w:t>
      </w:r>
      <w:r w:rsidRPr="00B77A60">
        <w:rPr>
          <w:sz w:val="16"/>
        </w:rPr>
        <w:t>, according to research conducted as part of the University of California, Berkeley Daylight Security Research Lab.</w:t>
      </w:r>
    </w:p>
    <w:p w14:paraId="224776B2" w14:textId="77777777" w:rsidR="004C5BA5" w:rsidRPr="00B77A60" w:rsidRDefault="004C5BA5" w:rsidP="004C5BA5">
      <w:pPr>
        <w:rPr>
          <w:sz w:val="16"/>
        </w:rPr>
      </w:pPr>
      <w:r w:rsidRPr="00B77A60">
        <w:rPr>
          <w:sz w:val="16"/>
        </w:rPr>
        <w:t xml:space="preserve">Such findings should recast discussions about internet fragmentation. Internet fragmentation does not concern narrowly the “free” movement of information (an ideal that has never been fully accomplished), nor does it merely challenge the internet’s “distributed” design, another ideal whose implementation has only ever been partial. Rather, </w:t>
      </w:r>
      <w:r w:rsidRPr="00B77A60">
        <w:rPr>
          <w:rStyle w:val="StyleUnderline"/>
        </w:rPr>
        <w:t>a fragmenting internet</w:t>
      </w:r>
      <w:r w:rsidRPr="00B77A60">
        <w:rPr>
          <w:sz w:val="16"/>
        </w:rPr>
        <w:t xml:space="preserve"> is representative of and </w:t>
      </w:r>
      <w:r w:rsidRPr="00B77A60">
        <w:rPr>
          <w:rStyle w:val="StyleUnderline"/>
        </w:rPr>
        <w:t xml:space="preserve">has the possibility of </w:t>
      </w:r>
      <w:r w:rsidRPr="00FC4E4C">
        <w:rPr>
          <w:rStyle w:val="StyleUnderline"/>
          <w:highlight w:val="cyan"/>
        </w:rPr>
        <w:t xml:space="preserve">contributing to a fragmenting </w:t>
      </w:r>
      <w:r w:rsidRPr="00FC4E4C">
        <w:rPr>
          <w:rStyle w:val="Emphasis"/>
          <w:highlight w:val="cyan"/>
        </w:rPr>
        <w:t>world order</w:t>
      </w:r>
      <w:r w:rsidRPr="00B77A60">
        <w:rPr>
          <w:sz w:val="16"/>
        </w:rPr>
        <w:t>.</w:t>
      </w:r>
    </w:p>
    <w:p w14:paraId="2AA1525F" w14:textId="77777777" w:rsidR="004C5BA5" w:rsidRPr="00B77A60" w:rsidRDefault="004C5BA5" w:rsidP="004C5BA5">
      <w:pPr>
        <w:rPr>
          <w:sz w:val="16"/>
        </w:rPr>
      </w:pPr>
      <w:r w:rsidRPr="00B77A60">
        <w:rPr>
          <w:sz w:val="16"/>
        </w:rPr>
        <w:t>Such analysis of a fragmented internet looks at different layers of the internet “stack”—the building blocks that cobbled together comprise the internet—to quantify, for example, how similar France’s internet is to that of Germany, Canada, or Thailand. Using these country-to-country comparisons, we produce a network graph, with each country related to every other in a web of national internets that are</w:t>
      </w:r>
      <w:proofErr w:type="gramStart"/>
      <w:r w:rsidRPr="00B77A60">
        <w:rPr>
          <w:sz w:val="16"/>
        </w:rPr>
        <w:t>, more or less, interoperable</w:t>
      </w:r>
      <w:proofErr w:type="gramEnd"/>
      <w:r w:rsidRPr="00B77A60">
        <w:rPr>
          <w:sz w:val="16"/>
        </w:rPr>
        <w:t xml:space="preserve"> with one another. The graph reveals clusters that correlate with everything from military alliances to trade agreements—even to political principles such as freedom of speech. For example, content blocking patterns in European Union countries are significantly more </w:t>
      </w:r>
      <w:proofErr w:type="gramStart"/>
      <w:r w:rsidRPr="00B77A60">
        <w:rPr>
          <w:sz w:val="16"/>
        </w:rPr>
        <w:t>similar to</w:t>
      </w:r>
      <w:proofErr w:type="gramEnd"/>
      <w:r w:rsidRPr="00B77A60">
        <w:rPr>
          <w:sz w:val="16"/>
        </w:rPr>
        <w:t xml:space="preserve"> one another than they are to non-EU countries. The same is true of NATO countries.</w:t>
      </w:r>
    </w:p>
    <w:p w14:paraId="09E1D9D6" w14:textId="77777777" w:rsidR="004C5BA5" w:rsidRPr="00B77A60" w:rsidRDefault="004C5BA5" w:rsidP="004C5BA5">
      <w:pPr>
        <w:rPr>
          <w:sz w:val="16"/>
        </w:rPr>
      </w:pPr>
      <w:r w:rsidRPr="00B77A60">
        <w:rPr>
          <w:sz w:val="16"/>
        </w:rPr>
        <w:t xml:space="preserve">Notably, these findings do not indicate that </w:t>
      </w:r>
      <w:r w:rsidRPr="00B77A60">
        <w:rPr>
          <w:rStyle w:val="StyleUnderline"/>
        </w:rPr>
        <w:t>blocking policies</w:t>
      </w:r>
      <w:r w:rsidRPr="00B77A60">
        <w:rPr>
          <w:sz w:val="16"/>
        </w:rPr>
        <w:t xml:space="preserve"> cause, for example, freedom of speech to decline. Nor that restrictions on free speech cause a country to block websites. Rather, they indicate that website blocking patterns—the types of websites a country blocks—</w:t>
      </w:r>
      <w:r w:rsidRPr="00B77A60">
        <w:rPr>
          <w:rStyle w:val="StyleUnderline"/>
        </w:rPr>
        <w:t xml:space="preserve">reveal </w:t>
      </w:r>
      <w:r w:rsidRPr="00B77A60">
        <w:rPr>
          <w:rStyle w:val="Emphasis"/>
        </w:rPr>
        <w:t>info</w:t>
      </w:r>
      <w:r w:rsidRPr="00B77A60">
        <w:rPr>
          <w:sz w:val="16"/>
        </w:rPr>
        <w:t xml:space="preserve">rmation </w:t>
      </w:r>
      <w:r w:rsidRPr="00B77A60">
        <w:rPr>
          <w:rStyle w:val="StyleUnderline"/>
        </w:rPr>
        <w:t xml:space="preserve">about a country’s </w:t>
      </w:r>
      <w:r w:rsidRPr="00B77A60">
        <w:rPr>
          <w:rStyle w:val="Emphasis"/>
        </w:rPr>
        <w:t>position</w:t>
      </w:r>
      <w:r w:rsidRPr="00B77A60">
        <w:rPr>
          <w:rStyle w:val="StyleUnderline"/>
        </w:rPr>
        <w:t xml:space="preserve"> on the </w:t>
      </w:r>
      <w:r w:rsidRPr="00B77A60">
        <w:rPr>
          <w:rStyle w:val="Emphasis"/>
        </w:rPr>
        <w:t>global stage</w:t>
      </w:r>
      <w:r w:rsidRPr="00B77A60">
        <w:rPr>
          <w:sz w:val="16"/>
        </w:rPr>
        <w:t>.</w:t>
      </w:r>
    </w:p>
    <w:p w14:paraId="386E999F" w14:textId="77777777" w:rsidR="004C5BA5" w:rsidRPr="00B77A60" w:rsidRDefault="004C5BA5" w:rsidP="004C5BA5">
      <w:pPr>
        <w:rPr>
          <w:sz w:val="16"/>
        </w:rPr>
      </w:pPr>
      <w:r w:rsidRPr="00B77A60">
        <w:rPr>
          <w:sz w:val="16"/>
        </w:rPr>
        <w:t xml:space="preserve">In one sense, the strength of that relationship is unsurprising. </w:t>
      </w:r>
      <w:r w:rsidRPr="00B77A60">
        <w:rPr>
          <w:rStyle w:val="StyleUnderline"/>
        </w:rPr>
        <w:t xml:space="preserve">The </w:t>
      </w:r>
      <w:r w:rsidRPr="00FC4E4C">
        <w:rPr>
          <w:rStyle w:val="StyleUnderline"/>
          <w:highlight w:val="cyan"/>
        </w:rPr>
        <w:t>internet is</w:t>
      </w:r>
      <w:r w:rsidRPr="00B77A60">
        <w:rPr>
          <w:sz w:val="16"/>
        </w:rPr>
        <w:t xml:space="preserve">, and has always been, both a product and </w:t>
      </w:r>
      <w:r w:rsidRPr="00FC4E4C">
        <w:rPr>
          <w:rStyle w:val="StyleUnderline"/>
          <w:highlight w:val="cyan"/>
        </w:rPr>
        <w:t xml:space="preserve">a </w:t>
      </w:r>
      <w:r w:rsidRPr="00FC4E4C">
        <w:rPr>
          <w:rStyle w:val="Emphasis"/>
          <w:highlight w:val="cyan"/>
        </w:rPr>
        <w:t>driver</w:t>
      </w:r>
      <w:r w:rsidRPr="00FC4E4C">
        <w:rPr>
          <w:rStyle w:val="StyleUnderline"/>
          <w:highlight w:val="cyan"/>
        </w:rPr>
        <w:t xml:space="preserve"> of</w:t>
      </w:r>
      <w:r w:rsidRPr="00B77A60">
        <w:rPr>
          <w:rStyle w:val="StyleUnderline"/>
        </w:rPr>
        <w:t xml:space="preserve"> </w:t>
      </w:r>
      <w:r w:rsidRPr="00B77A60">
        <w:rPr>
          <w:rStyle w:val="Emphasis"/>
        </w:rPr>
        <w:t xml:space="preserve">political </w:t>
      </w:r>
      <w:r w:rsidRPr="00FC4E4C">
        <w:rPr>
          <w:rStyle w:val="Emphasis"/>
          <w:highlight w:val="cyan"/>
        </w:rPr>
        <w:t>realities</w:t>
      </w:r>
      <w:r w:rsidRPr="00FC4E4C">
        <w:rPr>
          <w:rStyle w:val="StyleUnderline"/>
          <w:highlight w:val="cyan"/>
        </w:rPr>
        <w:t xml:space="preserve"> on the </w:t>
      </w:r>
      <w:r w:rsidRPr="00FC4E4C">
        <w:rPr>
          <w:rStyle w:val="Emphasis"/>
          <w:highlight w:val="cyan"/>
        </w:rPr>
        <w:t>ground</w:t>
      </w:r>
      <w:r w:rsidRPr="00B77A60">
        <w:rPr>
          <w:sz w:val="16"/>
        </w:rPr>
        <w:t xml:space="preserve">. From the role it played during the Arab Spring in 2012 to the way it has been used as a tool to interfere with the U.S. elections in 2016, </w:t>
      </w:r>
      <w:r w:rsidRPr="00B77A60">
        <w:rPr>
          <w:rStyle w:val="StyleUnderline"/>
        </w:rPr>
        <w:t xml:space="preserve">the internet is a </w:t>
      </w:r>
      <w:r w:rsidRPr="00B77A60">
        <w:rPr>
          <w:rStyle w:val="Emphasis"/>
        </w:rPr>
        <w:t>powerful tool</w:t>
      </w:r>
      <w:r w:rsidRPr="00B77A60">
        <w:rPr>
          <w:rStyle w:val="StyleUnderline"/>
        </w:rPr>
        <w:t xml:space="preserve"> for driving </w:t>
      </w:r>
      <w:r w:rsidRPr="00B77A60">
        <w:rPr>
          <w:rStyle w:val="Emphasis"/>
        </w:rPr>
        <w:t>political change</w:t>
      </w:r>
      <w:r w:rsidRPr="00B77A60">
        <w:rPr>
          <w:sz w:val="16"/>
        </w:rPr>
        <w:t>.</w:t>
      </w:r>
    </w:p>
    <w:p w14:paraId="0608290E" w14:textId="77777777" w:rsidR="004C5BA5" w:rsidRPr="00B77A60" w:rsidRDefault="004C5BA5" w:rsidP="004C5BA5">
      <w:pPr>
        <w:rPr>
          <w:sz w:val="16"/>
        </w:rPr>
      </w:pPr>
      <w:r w:rsidRPr="00B77A60">
        <w:rPr>
          <w:sz w:val="16"/>
        </w:rPr>
        <w:t xml:space="preserve">Internet fragmentation has always existed, but the fact that the internet has evolved the way it has, becoming global, is evidence that interoperability is more than just aspirational. </w:t>
      </w:r>
      <w:r w:rsidRPr="00FC4E4C">
        <w:rPr>
          <w:rStyle w:val="Emphasis"/>
          <w:highlight w:val="cyan"/>
        </w:rPr>
        <w:t>World</w:t>
      </w:r>
      <w:r w:rsidRPr="00B77A60">
        <w:rPr>
          <w:rStyle w:val="Emphasis"/>
        </w:rPr>
        <w:t>-scale</w:t>
      </w:r>
      <w:r w:rsidRPr="00B77A60">
        <w:rPr>
          <w:rStyle w:val="StyleUnderline"/>
        </w:rPr>
        <w:t xml:space="preserve"> </w:t>
      </w:r>
      <w:r w:rsidRPr="00FC4E4C">
        <w:rPr>
          <w:rStyle w:val="StyleUnderline"/>
          <w:highlight w:val="cyan"/>
        </w:rPr>
        <w:t>collaboration</w:t>
      </w:r>
      <w:r w:rsidRPr="00B77A60">
        <w:rPr>
          <w:sz w:val="16"/>
        </w:rPr>
        <w:t xml:space="preserve">, while difficult, </w:t>
      </w:r>
      <w:r w:rsidRPr="00FC4E4C">
        <w:rPr>
          <w:rStyle w:val="StyleUnderline"/>
          <w:highlight w:val="cyan"/>
        </w:rPr>
        <w:t xml:space="preserve">is </w:t>
      </w:r>
      <w:r w:rsidRPr="00FC4E4C">
        <w:rPr>
          <w:rStyle w:val="Emphasis"/>
          <w:highlight w:val="cyan"/>
        </w:rPr>
        <w:t>possible</w:t>
      </w:r>
      <w:r w:rsidRPr="00B77A60">
        <w:rPr>
          <w:sz w:val="16"/>
        </w:rPr>
        <w:t>. It is as possible now as it was in the late 20th century.</w:t>
      </w:r>
    </w:p>
    <w:p w14:paraId="021BABB9" w14:textId="77777777" w:rsidR="004C5BA5" w:rsidRPr="00B77A60" w:rsidRDefault="004C5BA5" w:rsidP="004C5BA5">
      <w:pPr>
        <w:rPr>
          <w:sz w:val="16"/>
        </w:rPr>
      </w:pPr>
      <w:r w:rsidRPr="00B77A60">
        <w:rPr>
          <w:rStyle w:val="StyleUnderline"/>
        </w:rPr>
        <w:t xml:space="preserve">Interoperability </w:t>
      </w:r>
      <w:r w:rsidRPr="00B77A60">
        <w:rPr>
          <w:rStyle w:val="Emphasis"/>
        </w:rPr>
        <w:t>opens doors</w:t>
      </w:r>
      <w:r w:rsidRPr="00B77A60">
        <w:rPr>
          <w:rStyle w:val="StyleUnderline"/>
        </w:rPr>
        <w:t xml:space="preserve"> to </w:t>
      </w:r>
      <w:r w:rsidRPr="00B77A60">
        <w:rPr>
          <w:rStyle w:val="Emphasis"/>
        </w:rPr>
        <w:t>participation</w:t>
      </w:r>
      <w:r w:rsidRPr="00B77A60">
        <w:rPr>
          <w:rStyle w:val="StyleUnderline"/>
        </w:rPr>
        <w:t xml:space="preserve"> and invites </w:t>
      </w:r>
      <w:r w:rsidRPr="00B77A60">
        <w:rPr>
          <w:rStyle w:val="Emphasis"/>
        </w:rPr>
        <w:t>collaboration</w:t>
      </w:r>
      <w:r w:rsidRPr="00B77A60">
        <w:rPr>
          <w:sz w:val="16"/>
        </w:rPr>
        <w:t xml:space="preserve">. To this end, the internet, and the threats to its operation as a global system, are a continuous invitation to work together. Not to agree, per se, but to agree to continue talking. To continue speaking the same proverbial language. Interoperability is not an </w:t>
      </w:r>
      <w:proofErr w:type="gramStart"/>
      <w:r w:rsidRPr="00B77A60">
        <w:rPr>
          <w:sz w:val="16"/>
        </w:rPr>
        <w:t>end in itself</w:t>
      </w:r>
      <w:proofErr w:type="gramEnd"/>
      <w:r w:rsidRPr="00B77A60">
        <w:rPr>
          <w:sz w:val="16"/>
        </w:rPr>
        <w:t xml:space="preserve">. It is a means toward achieving shared goals. </w:t>
      </w:r>
      <w:r w:rsidRPr="00FC4E4C">
        <w:rPr>
          <w:rStyle w:val="StyleUnderline"/>
          <w:highlight w:val="cyan"/>
        </w:rPr>
        <w:t>As</w:t>
      </w:r>
      <w:r w:rsidRPr="00B77A60">
        <w:rPr>
          <w:rStyle w:val="StyleUnderline"/>
        </w:rPr>
        <w:t xml:space="preserve"> </w:t>
      </w:r>
      <w:r w:rsidRPr="00B77A60">
        <w:rPr>
          <w:rStyle w:val="Emphasis"/>
        </w:rPr>
        <w:t xml:space="preserve">cross-border </w:t>
      </w:r>
      <w:r w:rsidRPr="00FC4E4C">
        <w:rPr>
          <w:rStyle w:val="Emphasis"/>
          <w:highlight w:val="cyan"/>
        </w:rPr>
        <w:t>goals</w:t>
      </w:r>
      <w:r w:rsidRPr="00FC4E4C">
        <w:rPr>
          <w:rStyle w:val="StyleUnderline"/>
          <w:highlight w:val="cyan"/>
        </w:rPr>
        <w:t xml:space="preserve"> emerge, from</w:t>
      </w:r>
      <w:r w:rsidRPr="00B77A60">
        <w:rPr>
          <w:rStyle w:val="StyleUnderline"/>
        </w:rPr>
        <w:t xml:space="preserve"> containing </w:t>
      </w:r>
      <w:r w:rsidRPr="00FC4E4C">
        <w:rPr>
          <w:rStyle w:val="Emphasis"/>
          <w:highlight w:val="cyan"/>
        </w:rPr>
        <w:t>COVID</w:t>
      </w:r>
      <w:r w:rsidRPr="00B77A60">
        <w:rPr>
          <w:sz w:val="16"/>
        </w:rPr>
        <w:t xml:space="preserve">-19 </w:t>
      </w:r>
      <w:r w:rsidRPr="00FC4E4C">
        <w:rPr>
          <w:rStyle w:val="StyleUnderline"/>
          <w:highlight w:val="cyan"/>
        </w:rPr>
        <w:t>to</w:t>
      </w:r>
      <w:r w:rsidRPr="00B77A60">
        <w:rPr>
          <w:rStyle w:val="StyleUnderline"/>
        </w:rPr>
        <w:t xml:space="preserve"> battling </w:t>
      </w:r>
      <w:r w:rsidRPr="00FC4E4C">
        <w:rPr>
          <w:rStyle w:val="Emphasis"/>
          <w:highlight w:val="cyan"/>
        </w:rPr>
        <w:t>climate</w:t>
      </w:r>
      <w:r w:rsidRPr="00B77A60">
        <w:rPr>
          <w:rStyle w:val="Emphasis"/>
        </w:rPr>
        <w:t xml:space="preserve"> change</w:t>
      </w:r>
      <w:r w:rsidRPr="00B77A60">
        <w:rPr>
          <w:rStyle w:val="StyleUnderline"/>
        </w:rPr>
        <w:t xml:space="preserve">, </w:t>
      </w:r>
      <w:r w:rsidRPr="00FC4E4C">
        <w:rPr>
          <w:rStyle w:val="Emphasis"/>
          <w:highlight w:val="cyan"/>
        </w:rPr>
        <w:t>interoperable</w:t>
      </w:r>
      <w:r w:rsidRPr="00B77A60">
        <w:rPr>
          <w:rStyle w:val="Emphasis"/>
        </w:rPr>
        <w:t xml:space="preserve"> ways</w:t>
      </w:r>
      <w:r w:rsidRPr="00B77A60">
        <w:rPr>
          <w:rStyle w:val="StyleUnderline"/>
        </w:rPr>
        <w:t xml:space="preserve"> of </w:t>
      </w:r>
      <w:r w:rsidRPr="00FC4E4C">
        <w:rPr>
          <w:rStyle w:val="Emphasis"/>
          <w:highlight w:val="cyan"/>
        </w:rPr>
        <w:t>observing</w:t>
      </w:r>
      <w:r w:rsidRPr="00FC4E4C">
        <w:rPr>
          <w:rStyle w:val="StyleUnderline"/>
          <w:highlight w:val="cyan"/>
        </w:rPr>
        <w:t xml:space="preserve"> and </w:t>
      </w:r>
      <w:r w:rsidRPr="00FC4E4C">
        <w:rPr>
          <w:rStyle w:val="Emphasis"/>
          <w:highlight w:val="cyan"/>
        </w:rPr>
        <w:t>discussing</w:t>
      </w:r>
      <w:r w:rsidRPr="00B77A60">
        <w:rPr>
          <w:rStyle w:val="StyleUnderline"/>
        </w:rPr>
        <w:t xml:space="preserve"> the world </w:t>
      </w:r>
      <w:r w:rsidRPr="00FC4E4C">
        <w:rPr>
          <w:rStyle w:val="StyleUnderline"/>
          <w:highlight w:val="cyan"/>
        </w:rPr>
        <w:t>become</w:t>
      </w:r>
      <w:r w:rsidRPr="00B77A60">
        <w:rPr>
          <w:rStyle w:val="StyleUnderline"/>
        </w:rPr>
        <w:t xml:space="preserve"> more </w:t>
      </w:r>
      <w:r w:rsidRPr="00FC4E4C">
        <w:rPr>
          <w:rStyle w:val="Emphasis"/>
          <w:highlight w:val="cyan"/>
        </w:rPr>
        <w:t>crucial</w:t>
      </w:r>
      <w:r w:rsidRPr="00B77A60">
        <w:rPr>
          <w:sz w:val="16"/>
        </w:rPr>
        <w:t>.</w:t>
      </w:r>
    </w:p>
    <w:p w14:paraId="7A977D12" w14:textId="77777777" w:rsidR="004C5BA5" w:rsidRPr="00B77A60" w:rsidRDefault="004C5BA5" w:rsidP="004C5BA5">
      <w:pPr>
        <w:rPr>
          <w:sz w:val="16"/>
        </w:rPr>
      </w:pPr>
      <w:r w:rsidRPr="00B77A60">
        <w:rPr>
          <w:sz w:val="16"/>
        </w:rPr>
        <w:t xml:space="preserve">Moving forward, </w:t>
      </w:r>
      <w:r w:rsidRPr="00B77A60">
        <w:rPr>
          <w:rStyle w:val="StyleUnderline"/>
        </w:rPr>
        <w:t>policymakers must safeguard</w:t>
      </w:r>
      <w:r w:rsidRPr="00B77A60">
        <w:rPr>
          <w:sz w:val="16"/>
        </w:rPr>
        <w:t xml:space="preserve"> the fundamental interoperability of </w:t>
      </w:r>
      <w:r w:rsidRPr="00B77A60">
        <w:rPr>
          <w:rStyle w:val="StyleUnderline"/>
        </w:rPr>
        <w:t xml:space="preserve">the </w:t>
      </w:r>
      <w:r w:rsidRPr="00B77A60">
        <w:rPr>
          <w:rStyle w:val="Emphasis"/>
        </w:rPr>
        <w:t>global internet</w:t>
      </w:r>
      <w:r w:rsidRPr="00B77A60">
        <w:rPr>
          <w:rStyle w:val="StyleUnderline"/>
        </w:rPr>
        <w:t>. Rules</w:t>
      </w:r>
      <w:r w:rsidRPr="00B77A60">
        <w:rPr>
          <w:sz w:val="16"/>
        </w:rPr>
        <w:t xml:space="preserve"> and legislation </w:t>
      </w:r>
      <w:r w:rsidRPr="00B77A60">
        <w:rPr>
          <w:rStyle w:val="StyleUnderline"/>
        </w:rPr>
        <w:t xml:space="preserve">should prevent </w:t>
      </w:r>
      <w:r w:rsidRPr="00B77A60">
        <w:rPr>
          <w:rStyle w:val="Emphasis"/>
        </w:rPr>
        <w:t>fragmentation</w:t>
      </w:r>
      <w:r w:rsidRPr="00B77A60">
        <w:rPr>
          <w:sz w:val="16"/>
        </w:rPr>
        <w:t xml:space="preserve">, enshrining the principles of a decentralized network made from open, interoperable components. As our research shows, </w:t>
      </w:r>
      <w:r w:rsidRPr="00B77A60">
        <w:rPr>
          <w:rStyle w:val="StyleUnderline"/>
        </w:rPr>
        <w:t>the rewards</w:t>
      </w:r>
      <w:r w:rsidRPr="00B77A60">
        <w:rPr>
          <w:sz w:val="16"/>
        </w:rPr>
        <w:t xml:space="preserve"> for doing so </w:t>
      </w:r>
      <w:r w:rsidRPr="00B77A60">
        <w:rPr>
          <w:rStyle w:val="StyleUnderline"/>
        </w:rPr>
        <w:t xml:space="preserve">come in </w:t>
      </w:r>
      <w:r w:rsidRPr="00B77A60">
        <w:rPr>
          <w:rStyle w:val="Emphasis"/>
        </w:rPr>
        <w:t>trade</w:t>
      </w:r>
      <w:r w:rsidRPr="00B77A60">
        <w:rPr>
          <w:rStyle w:val="StyleUnderline"/>
        </w:rPr>
        <w:t xml:space="preserve">, </w:t>
      </w:r>
      <w:r w:rsidRPr="00B77A60">
        <w:rPr>
          <w:rStyle w:val="Emphasis"/>
        </w:rPr>
        <w:t>military alliance</w:t>
      </w:r>
      <w:r w:rsidRPr="00B77A60">
        <w:rPr>
          <w:rStyle w:val="StyleUnderline"/>
        </w:rPr>
        <w:t xml:space="preserve"> and </w:t>
      </w:r>
      <w:r w:rsidRPr="00B77A60">
        <w:rPr>
          <w:rStyle w:val="Emphasis"/>
        </w:rPr>
        <w:t>social freedoms</w:t>
      </w:r>
      <w:r w:rsidRPr="00B77A60">
        <w:rPr>
          <w:sz w:val="16"/>
        </w:rPr>
        <w:t>.</w:t>
      </w:r>
    </w:p>
    <w:p w14:paraId="20A60378" w14:textId="77777777" w:rsidR="004C5BA5" w:rsidRDefault="004C5BA5" w:rsidP="004C5BA5">
      <w:pPr>
        <w:rPr>
          <w:sz w:val="16"/>
        </w:rPr>
      </w:pPr>
      <w:r w:rsidRPr="00B77A60">
        <w:rPr>
          <w:sz w:val="16"/>
        </w:rPr>
        <w:t xml:space="preserve">To get to these regulations, policymakers must understand the internet’s ecosystem. </w:t>
      </w:r>
      <w:r w:rsidRPr="00B77A60">
        <w:rPr>
          <w:rStyle w:val="Emphasis"/>
        </w:rPr>
        <w:t>Climate</w:t>
      </w:r>
      <w:r w:rsidRPr="00B77A60">
        <w:rPr>
          <w:sz w:val="16"/>
        </w:rPr>
        <w:t xml:space="preserve"> change </w:t>
      </w:r>
      <w:r w:rsidRPr="00B77A60">
        <w:rPr>
          <w:rStyle w:val="StyleUnderline"/>
        </w:rPr>
        <w:t xml:space="preserve">provides an </w:t>
      </w:r>
      <w:r w:rsidRPr="00B77A60">
        <w:rPr>
          <w:rStyle w:val="Emphasis"/>
        </w:rPr>
        <w:t>illustrative example</w:t>
      </w:r>
      <w:r w:rsidRPr="00B77A60">
        <w:rPr>
          <w:rStyle w:val="StyleUnderline"/>
        </w:rPr>
        <w:t xml:space="preserve">: </w:t>
      </w:r>
      <w:r w:rsidRPr="00FC4E4C">
        <w:rPr>
          <w:rStyle w:val="Emphasis"/>
          <w:highlight w:val="cyan"/>
        </w:rPr>
        <w:t>Coop</w:t>
      </w:r>
      <w:r w:rsidRPr="00B77A60">
        <w:rPr>
          <w:rStyle w:val="Emphasis"/>
        </w:rPr>
        <w:t>eration</w:t>
      </w:r>
      <w:r w:rsidRPr="00B77A60">
        <w:rPr>
          <w:rStyle w:val="StyleUnderline"/>
        </w:rPr>
        <w:t xml:space="preserve"> </w:t>
      </w:r>
      <w:r w:rsidRPr="00FC4E4C">
        <w:rPr>
          <w:rStyle w:val="StyleUnderline"/>
          <w:highlight w:val="cyan"/>
        </w:rPr>
        <w:t xml:space="preserve">is </w:t>
      </w:r>
      <w:r w:rsidRPr="00FC4E4C">
        <w:rPr>
          <w:rStyle w:val="Emphasis"/>
          <w:highlight w:val="cyan"/>
        </w:rPr>
        <w:t>necessary</w:t>
      </w:r>
      <w:r w:rsidRPr="00FC4E4C">
        <w:rPr>
          <w:rStyle w:val="StyleUnderline"/>
          <w:highlight w:val="cyan"/>
        </w:rPr>
        <w:t>, but action</w:t>
      </w:r>
      <w:r w:rsidRPr="00B77A60">
        <w:rPr>
          <w:rStyle w:val="StyleUnderline"/>
        </w:rPr>
        <w:t xml:space="preserve"> is </w:t>
      </w:r>
      <w:r w:rsidRPr="00FC4E4C">
        <w:rPr>
          <w:rStyle w:val="Emphasis"/>
          <w:highlight w:val="cyan"/>
        </w:rPr>
        <w:t>impossible</w:t>
      </w:r>
      <w:r w:rsidRPr="00FC4E4C">
        <w:rPr>
          <w:rStyle w:val="StyleUnderline"/>
          <w:highlight w:val="cyan"/>
        </w:rPr>
        <w:t xml:space="preserve"> without </w:t>
      </w:r>
      <w:r w:rsidRPr="00FC4E4C">
        <w:rPr>
          <w:rStyle w:val="Emphasis"/>
          <w:highlight w:val="cyan"/>
        </w:rPr>
        <w:t>understanding</w:t>
      </w:r>
      <w:r w:rsidRPr="00B77A60">
        <w:rPr>
          <w:sz w:val="16"/>
        </w:rPr>
        <w:t>.</w:t>
      </w:r>
    </w:p>
    <w:p w14:paraId="1BDFDA9A" w14:textId="77777777" w:rsidR="004C5BA5" w:rsidRDefault="004C5BA5" w:rsidP="004C5BA5">
      <w:pPr>
        <w:pStyle w:val="Heading2"/>
      </w:pPr>
      <w:r>
        <w:t>China ADV</w:t>
      </w:r>
    </w:p>
    <w:p w14:paraId="75D20EC6" w14:textId="77777777" w:rsidR="004C5BA5" w:rsidRDefault="004C5BA5" w:rsidP="004C5BA5">
      <w:pPr>
        <w:pStyle w:val="Heading3"/>
      </w:pPr>
      <w:r>
        <w:t>China ADV---1NC</w:t>
      </w:r>
    </w:p>
    <w:p w14:paraId="168DB10D" w14:textId="77777777" w:rsidR="004C5BA5" w:rsidRPr="00313B45" w:rsidRDefault="004C5BA5" w:rsidP="004C5BA5">
      <w:pPr>
        <w:pStyle w:val="Heading4"/>
      </w:pPr>
      <w:bookmarkStart w:id="1" w:name="_Hlk83742938"/>
      <w:bookmarkStart w:id="2" w:name="_Hlk85964061"/>
      <w:r>
        <w:t xml:space="preserve">Enforcement abroad fails—host countries </w:t>
      </w:r>
      <w:r w:rsidRPr="0003083C">
        <w:rPr>
          <w:u w:val="single"/>
        </w:rPr>
        <w:t>block investigation</w:t>
      </w:r>
      <w:r>
        <w:t>.</w:t>
      </w:r>
    </w:p>
    <w:p w14:paraId="54CE0195" w14:textId="77777777" w:rsidR="004C5BA5" w:rsidRDefault="004C5BA5" w:rsidP="004C5BA5">
      <w:r w:rsidRPr="000506F7">
        <w:rPr>
          <w:rStyle w:val="Style13ptBold"/>
        </w:rPr>
        <w:t>Shen 20</w:t>
      </w:r>
      <w:proofErr w:type="gramStart"/>
      <w:r w:rsidRPr="000506F7">
        <w:t>—(</w:t>
      </w:r>
      <w:proofErr w:type="gramEnd"/>
      <w:r w:rsidRPr="000506F7">
        <w:t xml:space="preserve">L.L.M, J.S.D., Washington University School of Law). </w:t>
      </w:r>
      <w:proofErr w:type="spellStart"/>
      <w:r w:rsidRPr="000506F7">
        <w:t>Weimin</w:t>
      </w:r>
      <w:proofErr w:type="spellEnd"/>
      <w:r w:rsidRPr="000506F7">
        <w:t xml:space="preserve"> Shen. 2020. "The Role of Transnational Legal Process in Enforcing WTO Law and Competition Policy." Journal of Transnational Law &amp; Policy 30 (2020-2021): 59-118.</w:t>
      </w:r>
    </w:p>
    <w:p w14:paraId="7E1FA45D" w14:textId="77777777" w:rsidR="004C5BA5" w:rsidRDefault="004C5BA5" w:rsidP="004C5BA5">
      <w:r w:rsidRPr="00992D9A">
        <w:rPr>
          <w:rStyle w:val="StyleUnderline"/>
        </w:rPr>
        <w:t>Concerns</w:t>
      </w:r>
      <w:r w:rsidRPr="005F05F9">
        <w:t xml:space="preserve">, however, </w:t>
      </w:r>
      <w:r w:rsidRPr="00992D9A">
        <w:rPr>
          <w:rStyle w:val="StyleUnderline"/>
        </w:rPr>
        <w:t>may arise in the case of export cartels with similar effects.</w:t>
      </w:r>
      <w:r w:rsidRPr="00992D9A">
        <w:t xml:space="preserve"> For</w:t>
      </w:r>
      <w:r w:rsidRPr="005F05F9">
        <w:t xml:space="preserve"> example, </w:t>
      </w:r>
      <w:r w:rsidRPr="002F127F">
        <w:rPr>
          <w:rStyle w:val="StyleUnderline"/>
          <w:highlight w:val="cyan"/>
        </w:rPr>
        <w:t xml:space="preserve">suppose authorities </w:t>
      </w:r>
      <w:r w:rsidRPr="00992D9A">
        <w:rPr>
          <w:rStyle w:val="StyleUnderline"/>
        </w:rPr>
        <w:t xml:space="preserve">in these importing jurisdictions </w:t>
      </w:r>
      <w:r w:rsidRPr="002F127F">
        <w:rPr>
          <w:rStyle w:val="StyleUnderline"/>
          <w:highlight w:val="cyan"/>
        </w:rPr>
        <w:t xml:space="preserve">are </w:t>
      </w:r>
      <w:r w:rsidRPr="002F127F">
        <w:rPr>
          <w:rStyle w:val="Emphasis"/>
          <w:highlight w:val="cyan"/>
        </w:rPr>
        <w:t>unable to coop</w:t>
      </w:r>
      <w:r w:rsidRPr="000506F7">
        <w:rPr>
          <w:rStyle w:val="StyleUnderline"/>
        </w:rPr>
        <w:t xml:space="preserve">erate </w:t>
      </w:r>
      <w:r w:rsidRPr="002F127F">
        <w:rPr>
          <w:rStyle w:val="Emphasis"/>
          <w:highlight w:val="cyan"/>
        </w:rPr>
        <w:t>effectively</w:t>
      </w:r>
      <w:r w:rsidRPr="002F127F">
        <w:rPr>
          <w:rStyle w:val="StyleUnderline"/>
          <w:highlight w:val="cyan"/>
        </w:rPr>
        <w:t xml:space="preserve"> in investigating cartels.</w:t>
      </w:r>
      <w:r w:rsidRPr="00992D9A">
        <w:rPr>
          <w:rStyle w:val="StyleUnderline"/>
        </w:rPr>
        <w:t xml:space="preserve"> In</w:t>
      </w:r>
      <w:r w:rsidRPr="005F05F9">
        <w:rPr>
          <w:rStyle w:val="StyleUnderline"/>
        </w:rPr>
        <w:t xml:space="preserve"> that case, </w:t>
      </w:r>
      <w:r w:rsidRPr="00992D9A">
        <w:rPr>
          <w:rStyle w:val="StyleUnderline"/>
        </w:rPr>
        <w:t xml:space="preserve">their </w:t>
      </w:r>
      <w:r w:rsidRPr="000506F7">
        <w:rPr>
          <w:rStyle w:val="StyleUnderline"/>
        </w:rPr>
        <w:t xml:space="preserve">investigative </w:t>
      </w:r>
      <w:r w:rsidRPr="002F127F">
        <w:rPr>
          <w:rStyle w:val="StyleUnderline"/>
          <w:highlight w:val="cyan"/>
        </w:rPr>
        <w:t xml:space="preserve">efforts </w:t>
      </w:r>
      <w:r w:rsidRPr="002F127F">
        <w:rPr>
          <w:rStyle w:val="Emphasis"/>
          <w:highlight w:val="cyan"/>
        </w:rPr>
        <w:t xml:space="preserve">may not </w:t>
      </w:r>
      <w:r w:rsidRPr="00D43769">
        <w:rPr>
          <w:rStyle w:val="Emphasis"/>
        </w:rPr>
        <w:t xml:space="preserve">easily </w:t>
      </w:r>
      <w:r w:rsidRPr="002F127F">
        <w:rPr>
          <w:rStyle w:val="Emphasis"/>
          <w:highlight w:val="cyan"/>
        </w:rPr>
        <w:t>yield necessary evidence</w:t>
      </w:r>
      <w:r w:rsidRPr="005F05F9">
        <w:t xml:space="preserve"> </w:t>
      </w:r>
      <w:r w:rsidRPr="00992D9A">
        <w:rPr>
          <w:rStyle w:val="StyleUnderline"/>
        </w:rPr>
        <w:t>on the producers' conduct in exporting jurisdictions.</w:t>
      </w:r>
      <w:r w:rsidRPr="005F05F9">
        <w:t xml:space="preserve"> 60 Multiple jurisdictions may repeat the same investigative steps, resulting in extra costs for business subject to investigations. 61 Meanwhile, </w:t>
      </w:r>
      <w:r w:rsidRPr="005F05F9">
        <w:rPr>
          <w:rStyle w:val="StyleUnderline"/>
        </w:rPr>
        <w:t xml:space="preserve">cooperation with the </w:t>
      </w:r>
      <w:r w:rsidRPr="00313B45">
        <w:rPr>
          <w:rStyle w:val="StyleUnderline"/>
        </w:rPr>
        <w:t xml:space="preserve">authorities of those jurisdictions may be </w:t>
      </w:r>
      <w:r w:rsidRPr="00313B45">
        <w:rPr>
          <w:rStyle w:val="Emphasis"/>
        </w:rPr>
        <w:t>hampered</w:t>
      </w:r>
      <w:r w:rsidRPr="00313B45">
        <w:rPr>
          <w:rStyle w:val="StyleUnderline"/>
        </w:rPr>
        <w:t xml:space="preserve"> by the fact that </w:t>
      </w:r>
      <w:r w:rsidRPr="002F127F">
        <w:rPr>
          <w:rStyle w:val="StyleUnderline"/>
          <w:highlight w:val="cyan"/>
        </w:rPr>
        <w:t xml:space="preserve">they </w:t>
      </w:r>
      <w:r w:rsidRPr="002F127F">
        <w:rPr>
          <w:rStyle w:val="Emphasis"/>
          <w:highlight w:val="cyan"/>
        </w:rPr>
        <w:t>may not perceive an</w:t>
      </w:r>
      <w:r w:rsidRPr="00313B45">
        <w:rPr>
          <w:rStyle w:val="Emphasis"/>
        </w:rPr>
        <w:t xml:space="preserve"> immediate </w:t>
      </w:r>
      <w:r w:rsidRPr="002F127F">
        <w:rPr>
          <w:rStyle w:val="Emphasis"/>
          <w:highlight w:val="cyan"/>
        </w:rPr>
        <w:t>interest</w:t>
      </w:r>
      <w:r w:rsidRPr="002F127F">
        <w:rPr>
          <w:rStyle w:val="StyleUnderline"/>
          <w:highlight w:val="cyan"/>
        </w:rPr>
        <w:t xml:space="preserve"> in tackling the cartel if it does not</w:t>
      </w:r>
      <w:r w:rsidRPr="00D43769">
        <w:rPr>
          <w:rStyle w:val="StyleUnderline"/>
        </w:rPr>
        <w:t xml:space="preserve"> create </w:t>
      </w:r>
      <w:r w:rsidRPr="002F127F">
        <w:rPr>
          <w:rStyle w:val="Emphasis"/>
          <w:highlight w:val="cyan"/>
        </w:rPr>
        <w:t>harm</w:t>
      </w:r>
      <w:r w:rsidRPr="00D43769">
        <w:rPr>
          <w:rStyle w:val="StyleUnderline"/>
        </w:rPr>
        <w:t xml:space="preserve">ful effects for </w:t>
      </w:r>
      <w:r w:rsidRPr="002F127F">
        <w:rPr>
          <w:rStyle w:val="StyleUnderline"/>
          <w:highlight w:val="cyan"/>
        </w:rPr>
        <w:t>the national economy.</w:t>
      </w:r>
      <w:r w:rsidRPr="005F05F9">
        <w:t xml:space="preserve"> 62 Some </w:t>
      </w:r>
      <w:r w:rsidRPr="002F127F">
        <w:rPr>
          <w:rStyle w:val="StyleUnderline"/>
          <w:highlight w:val="cyan"/>
        </w:rPr>
        <w:t>countries</w:t>
      </w:r>
      <w:r w:rsidRPr="005F05F9">
        <w:t xml:space="preserve"> </w:t>
      </w:r>
      <w:r w:rsidRPr="00D43769">
        <w:rPr>
          <w:rStyle w:val="Emphasis"/>
        </w:rPr>
        <w:t>specifically exempt "export cartels" from competition law</w:t>
      </w:r>
      <w:r w:rsidRPr="00D43769">
        <w:t xml:space="preserve">, </w:t>
      </w:r>
      <w:r w:rsidRPr="00D43769">
        <w:rPr>
          <w:rStyle w:val="StyleUnderline"/>
        </w:rPr>
        <w:t xml:space="preserve">while many others will </w:t>
      </w:r>
      <w:r w:rsidRPr="002F127F">
        <w:rPr>
          <w:rStyle w:val="Emphasis"/>
          <w:highlight w:val="cyan"/>
        </w:rPr>
        <w:t>only investigate</w:t>
      </w:r>
      <w:r w:rsidRPr="00D43769">
        <w:rPr>
          <w:rStyle w:val="StyleUnderline"/>
        </w:rPr>
        <w:t xml:space="preserve"> cartels </w:t>
      </w:r>
      <w:r w:rsidRPr="002F127F">
        <w:rPr>
          <w:rStyle w:val="StyleUnderline"/>
          <w:highlight w:val="cyan"/>
        </w:rPr>
        <w:t>if there are</w:t>
      </w:r>
      <w:r w:rsidRPr="00D43769">
        <w:rPr>
          <w:rStyle w:val="StyleUnderline"/>
        </w:rPr>
        <w:t xml:space="preserve"> adverse </w:t>
      </w:r>
      <w:r w:rsidRPr="002F127F">
        <w:rPr>
          <w:rStyle w:val="StyleUnderline"/>
          <w:highlight w:val="cyan"/>
        </w:rPr>
        <w:t>effects within their jurisdictions.</w:t>
      </w:r>
      <w:r w:rsidRPr="005F05F9">
        <w:t xml:space="preserve"> 63 </w:t>
      </w:r>
      <w:r w:rsidRPr="005F05F9">
        <w:rPr>
          <w:rStyle w:val="StyleUnderline"/>
        </w:rPr>
        <w:t xml:space="preserve">Some international </w:t>
      </w:r>
      <w:r w:rsidRPr="002F127F">
        <w:rPr>
          <w:rStyle w:val="StyleUnderline"/>
          <w:highlight w:val="cyan"/>
        </w:rPr>
        <w:t xml:space="preserve">cartels may be </w:t>
      </w:r>
      <w:r w:rsidRPr="002F127F">
        <w:rPr>
          <w:rStyle w:val="Emphasis"/>
          <w:highlight w:val="cyan"/>
        </w:rPr>
        <w:t xml:space="preserve">beyond </w:t>
      </w:r>
      <w:r w:rsidRPr="005F6481">
        <w:rPr>
          <w:rStyle w:val="Emphasis"/>
        </w:rPr>
        <w:t xml:space="preserve">the effective reach of </w:t>
      </w:r>
      <w:r w:rsidRPr="002F127F">
        <w:rPr>
          <w:rStyle w:val="Emphasis"/>
          <w:highlight w:val="cyan"/>
        </w:rPr>
        <w:t>the laws</w:t>
      </w:r>
      <w:r w:rsidRPr="002F127F">
        <w:rPr>
          <w:rStyle w:val="StyleUnderline"/>
          <w:highlight w:val="cyan"/>
        </w:rPr>
        <w:t xml:space="preserve"> in </w:t>
      </w:r>
      <w:r w:rsidRPr="005F6481">
        <w:rPr>
          <w:rStyle w:val="StyleUnderline"/>
        </w:rPr>
        <w:t>the</w:t>
      </w:r>
      <w:r w:rsidRPr="002F127F">
        <w:rPr>
          <w:rStyle w:val="StyleUnderline"/>
          <w:highlight w:val="cyan"/>
        </w:rPr>
        <w:t xml:space="preserve"> countries where they have their </w:t>
      </w:r>
      <w:r w:rsidRPr="002F127F">
        <w:rPr>
          <w:rStyle w:val="Emphasis"/>
          <w:highlight w:val="cyan"/>
        </w:rPr>
        <w:t>most pernicious effects</w:t>
      </w:r>
      <w:r w:rsidRPr="002F127F">
        <w:rPr>
          <w:rStyle w:val="StyleUnderline"/>
          <w:highlight w:val="cyan"/>
        </w:rPr>
        <w:t>.</w:t>
      </w:r>
      <w:r w:rsidRPr="005F05F9">
        <w:t xml:space="preserve">64 According to the Organization for Economic Co-operation and Development ("OECD") report, </w:t>
      </w:r>
      <w:r w:rsidRPr="005F6481">
        <w:rPr>
          <w:rStyle w:val="StyleUnderline"/>
        </w:rPr>
        <w:t xml:space="preserve">most countries in which violations occur </w:t>
      </w:r>
      <w:r w:rsidRPr="005F6481">
        <w:rPr>
          <w:rStyle w:val="Emphasis"/>
        </w:rPr>
        <w:t>may not have access to the evidence necessary</w:t>
      </w:r>
      <w:r w:rsidRPr="005F6481">
        <w:t xml:space="preserve"> </w:t>
      </w:r>
      <w:r w:rsidRPr="005F6481">
        <w:rPr>
          <w:rStyle w:val="StyleUnderline"/>
        </w:rPr>
        <w:t xml:space="preserve">to determine the guilt or innocence of the parties involved. </w:t>
      </w:r>
      <w:r w:rsidRPr="005F6481">
        <w:t xml:space="preserve">65 Therefore, </w:t>
      </w:r>
      <w:r w:rsidRPr="002F127F">
        <w:rPr>
          <w:rStyle w:val="StyleUnderline"/>
          <w:highlight w:val="cyan"/>
        </w:rPr>
        <w:t>cartels</w:t>
      </w:r>
      <w:r w:rsidRPr="005F6481">
        <w:rPr>
          <w:rStyle w:val="StyleUnderline"/>
        </w:rPr>
        <w:t xml:space="preserve"> may</w:t>
      </w:r>
      <w:r w:rsidRPr="005F05F9">
        <w:rPr>
          <w:rStyle w:val="StyleUnderline"/>
        </w:rPr>
        <w:t xml:space="preserve"> at times </w:t>
      </w:r>
      <w:r w:rsidRPr="002F127F">
        <w:rPr>
          <w:rStyle w:val="Emphasis"/>
          <w:highlight w:val="cyan"/>
        </w:rPr>
        <w:t>remain undiscovered</w:t>
      </w:r>
      <w:r w:rsidRPr="002F127F">
        <w:rPr>
          <w:rStyle w:val="StyleUnderline"/>
          <w:highlight w:val="cyan"/>
        </w:rPr>
        <w:t xml:space="preserve"> due to lack of </w:t>
      </w:r>
      <w:r w:rsidRPr="002F127F">
        <w:rPr>
          <w:rStyle w:val="Emphasis"/>
          <w:highlight w:val="cyan"/>
        </w:rPr>
        <w:t>coop</w:t>
      </w:r>
      <w:r w:rsidRPr="005F6481">
        <w:rPr>
          <w:rStyle w:val="StyleUnderline"/>
        </w:rPr>
        <w:t>eration</w:t>
      </w:r>
      <w:r w:rsidRPr="002F127F">
        <w:rPr>
          <w:rStyle w:val="StyleUnderline"/>
          <w:highlight w:val="cyan"/>
        </w:rPr>
        <w:t>.</w:t>
      </w:r>
      <w:r w:rsidRPr="005F05F9">
        <w:t xml:space="preserve"> Harmful cartel activity could go unpunished in these importing jurisdictions when enforcing national competition law against such cartels.</w:t>
      </w:r>
    </w:p>
    <w:p w14:paraId="1EF191ED" w14:textId="77777777" w:rsidR="004C5BA5" w:rsidRDefault="004C5BA5" w:rsidP="004C5BA5">
      <w: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3477FA9A" w14:textId="77777777" w:rsidR="004C5BA5" w:rsidRDefault="004C5BA5" w:rsidP="004C5BA5">
      <w: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2F127F">
        <w:rPr>
          <w:rStyle w:val="StyleUnderline"/>
          <w:highlight w:val="cyan"/>
        </w:rPr>
        <w:t>even where</w:t>
      </w:r>
      <w:r w:rsidRPr="005F6481">
        <w:rPr>
          <w:rStyle w:val="StyleUnderline"/>
        </w:rPr>
        <w:t xml:space="preserve"> international </w:t>
      </w:r>
      <w:r w:rsidRPr="002F127F">
        <w:rPr>
          <w:rStyle w:val="StyleUnderline"/>
          <w:highlight w:val="cyan"/>
        </w:rPr>
        <w:t xml:space="preserve">cartel activity can be </w:t>
      </w:r>
      <w:r w:rsidRPr="002F127F">
        <w:rPr>
          <w:rStyle w:val="Emphasis"/>
          <w:highlight w:val="cyan"/>
        </w:rPr>
        <w:t>tackled effectively</w:t>
      </w:r>
      <w:r>
        <w:t xml:space="preserve"> </w:t>
      </w:r>
      <w:r w:rsidRPr="005F6481">
        <w:rPr>
          <w:rStyle w:val="StyleUnderline"/>
        </w:rPr>
        <w:t xml:space="preserve">by national competition laws, </w:t>
      </w:r>
      <w:r w:rsidRPr="002F127F">
        <w:rPr>
          <w:rStyle w:val="StyleUnderline"/>
          <w:highlight w:val="cyan"/>
        </w:rPr>
        <w:t xml:space="preserve">inefficiencies </w:t>
      </w:r>
      <w:r w:rsidRPr="005F6481">
        <w:rPr>
          <w:rStyle w:val="StyleUnderline"/>
        </w:rPr>
        <w:t xml:space="preserve">may </w:t>
      </w:r>
      <w:r w:rsidRPr="002F127F">
        <w:rPr>
          <w:rStyle w:val="StyleUnderline"/>
          <w:highlight w:val="cyan"/>
        </w:rPr>
        <w:t xml:space="preserve">occur </w:t>
      </w:r>
      <w:r w:rsidRPr="002F127F">
        <w:rPr>
          <w:rStyle w:val="Emphasis"/>
          <w:highlight w:val="cyan"/>
        </w:rPr>
        <w:t xml:space="preserve">during </w:t>
      </w:r>
      <w:r w:rsidRPr="005F6481">
        <w:rPr>
          <w:rStyle w:val="Emphasis"/>
        </w:rPr>
        <w:t xml:space="preserve">the </w:t>
      </w:r>
      <w:r w:rsidRPr="002F127F">
        <w:rPr>
          <w:rStyle w:val="Emphasis"/>
          <w:highlight w:val="cyan"/>
        </w:rPr>
        <w:t>investigation</w:t>
      </w:r>
      <w:r w:rsidRPr="002F127F">
        <w:rPr>
          <w:rStyle w:val="StyleUnderline"/>
          <w:highlight w:val="cyan"/>
        </w:rPr>
        <w:t xml:space="preserve"> </w:t>
      </w:r>
      <w:r w:rsidRPr="005F6481">
        <w:rPr>
          <w:rStyle w:val="StyleUnderline"/>
        </w:rPr>
        <w:t xml:space="preserve">of international cartels </w:t>
      </w:r>
      <w:r w:rsidRPr="002F127F">
        <w:rPr>
          <w:rStyle w:val="StyleUnderline"/>
          <w:highlight w:val="cyan"/>
        </w:rPr>
        <w:t xml:space="preserve">and lead to </w:t>
      </w:r>
      <w:r w:rsidRPr="002F127F">
        <w:rPr>
          <w:rStyle w:val="Emphasis"/>
          <w:highlight w:val="cyan"/>
        </w:rPr>
        <w:t xml:space="preserve">underenforcement </w:t>
      </w:r>
      <w:r w:rsidRPr="005F6481">
        <w:rPr>
          <w:rStyle w:val="Emphasis"/>
        </w:rPr>
        <w:t>of competition policy</w:t>
      </w:r>
      <w:r w:rsidRPr="005F6481">
        <w:rPr>
          <w:rStyle w:val="StyleUnderline"/>
        </w:rPr>
        <w:t xml:space="preserve"> and</w:t>
      </w:r>
      <w:r w:rsidRPr="00882B46">
        <w:rPr>
          <w:rStyle w:val="StyleUnderline"/>
        </w:rPr>
        <w:t xml:space="preserve"> laws</w:t>
      </w:r>
      <w:r w:rsidRPr="002F127F">
        <w:rPr>
          <w:rStyle w:val="StyleUnderline"/>
          <w:highlight w:val="cyan"/>
        </w:rPr>
        <w:t>.</w:t>
      </w:r>
      <w:r w:rsidRPr="00167B6C">
        <w:rPr>
          <w:rStyle w:val="StyleUnderline"/>
        </w:rPr>
        <w:t xml:space="preserve"> </w:t>
      </w:r>
      <w:r>
        <w:t>In the absence of well-</w:t>
      </w:r>
      <w:r w:rsidRPr="00167B6C">
        <w:t xml:space="preserve">functioning and institutionalized cooperation mechanisms, multiple jurisdictions may repeat the same investigative steps, resulting in extra costs related to the investigations for business and costs to competition authorities from unnecessary duplication. </w:t>
      </w:r>
      <w:r w:rsidRPr="00167B6C">
        <w:rPr>
          <w:rStyle w:val="StyleUnderline"/>
        </w:rPr>
        <w:t xml:space="preserve">As a result, </w:t>
      </w:r>
      <w:r w:rsidRPr="002F127F">
        <w:rPr>
          <w:rStyle w:val="Emphasis"/>
          <w:highlight w:val="cyan"/>
        </w:rPr>
        <w:t>harmful cartel activity</w:t>
      </w:r>
      <w:r w:rsidRPr="00167B6C">
        <w:rPr>
          <w:rStyle w:val="StyleUnderline"/>
        </w:rPr>
        <w:t xml:space="preserve"> could </w:t>
      </w:r>
      <w:r w:rsidRPr="002F127F">
        <w:rPr>
          <w:rStyle w:val="StyleUnderline"/>
          <w:highlight w:val="cyan"/>
        </w:rPr>
        <w:t>go unpunished</w:t>
      </w:r>
      <w:r w:rsidRPr="00167B6C">
        <w:rPr>
          <w:rStyle w:val="StyleUnderline"/>
        </w:rPr>
        <w:t>, consumers</w:t>
      </w:r>
      <w:r w:rsidRPr="00882B46">
        <w:rPr>
          <w:rStyle w:val="StyleUnderline"/>
        </w:rPr>
        <w:t xml:space="preserve"> would be harmed, </w:t>
      </w:r>
      <w:r w:rsidRPr="002F127F">
        <w:rPr>
          <w:rStyle w:val="StyleUnderline"/>
          <w:highlight w:val="cyan"/>
        </w:rPr>
        <w:t xml:space="preserve">and </w:t>
      </w:r>
      <w:r w:rsidRPr="002F127F">
        <w:rPr>
          <w:rStyle w:val="Emphasis"/>
          <w:highlight w:val="cyan"/>
        </w:rPr>
        <w:t xml:space="preserve">future </w:t>
      </w:r>
      <w:r w:rsidRPr="00167B6C">
        <w:rPr>
          <w:rStyle w:val="Emphasis"/>
        </w:rPr>
        <w:t xml:space="preserve">harmful </w:t>
      </w:r>
      <w:r w:rsidRPr="002F127F">
        <w:rPr>
          <w:rStyle w:val="Emphasis"/>
          <w:highlight w:val="cyan"/>
        </w:rPr>
        <w:t>behavior will not be deterred</w:t>
      </w:r>
      <w:r w:rsidRPr="00A77001">
        <w:t>.</w:t>
      </w:r>
      <w:bookmarkEnd w:id="1"/>
    </w:p>
    <w:p w14:paraId="79D5C70D" w14:textId="77777777" w:rsidR="004C5BA5" w:rsidRDefault="004C5BA5" w:rsidP="004C5BA5">
      <w:pPr>
        <w:pStyle w:val="Heading4"/>
      </w:pPr>
      <w:r>
        <w:t xml:space="preserve">Chinese ‘gaming’ </w:t>
      </w:r>
      <w:r w:rsidRPr="00465C49">
        <w:rPr>
          <w:u w:val="single"/>
        </w:rPr>
        <w:t>compels</w:t>
      </w:r>
      <w:r>
        <w:t xml:space="preserve"> the US to </w:t>
      </w:r>
      <w:r w:rsidRPr="00465C49">
        <w:rPr>
          <w:u w:val="single"/>
        </w:rPr>
        <w:t>reinvest in</w:t>
      </w:r>
      <w:r>
        <w:t xml:space="preserve"> the LIO---turns </w:t>
      </w:r>
      <w:r w:rsidRPr="00465C49">
        <w:rPr>
          <w:u w:val="single"/>
        </w:rPr>
        <w:t>all</w:t>
      </w:r>
      <w:r>
        <w:t xml:space="preserve"> their impacts.</w:t>
      </w:r>
    </w:p>
    <w:p w14:paraId="19422726" w14:textId="77777777" w:rsidR="004C5BA5" w:rsidRDefault="004C5BA5" w:rsidP="004C5BA5">
      <w:r>
        <w:t xml:space="preserve">Dominic </w:t>
      </w:r>
      <w:r w:rsidRPr="00695C7C">
        <w:rPr>
          <w:rStyle w:val="Style13ptBold"/>
        </w:rPr>
        <w:t>Tierney 21</w:t>
      </w:r>
      <w:r>
        <w:t>, Professor, Political Science, Swarthmore College. Senior Fellow, Foreign Policy Research Institute, "Why Global Order Needs Disorder," Survival, Vol. 63, Issue 2, pg. 115-116, 2021, T&amp;F.</w:t>
      </w:r>
    </w:p>
    <w:p w14:paraId="19E4A62A" w14:textId="77777777" w:rsidR="004C5BA5" w:rsidRPr="00465C49" w:rsidRDefault="004C5BA5" w:rsidP="004C5BA5">
      <w:pPr>
        <w:rPr>
          <w:sz w:val="16"/>
        </w:rPr>
      </w:pPr>
      <w:r w:rsidRPr="00465C49">
        <w:rPr>
          <w:sz w:val="16"/>
        </w:rPr>
        <w:t xml:space="preserve">The answer is something of a paradox: </w:t>
      </w:r>
      <w:r w:rsidRPr="00465C49">
        <w:rPr>
          <w:rStyle w:val="StyleUnderline"/>
        </w:rPr>
        <w:t>the</w:t>
      </w:r>
      <w:r w:rsidRPr="00465C49">
        <w:rPr>
          <w:sz w:val="16"/>
        </w:rPr>
        <w:t xml:space="preserve"> global </w:t>
      </w:r>
      <w:r w:rsidRPr="00465C49">
        <w:rPr>
          <w:rStyle w:val="StyleUnderline"/>
          <w:highlight w:val="cyan"/>
        </w:rPr>
        <w:t>liberal order</w:t>
      </w:r>
      <w:r w:rsidRPr="00465C49">
        <w:rPr>
          <w:sz w:val="16"/>
          <w:highlight w:val="cyan"/>
        </w:rPr>
        <w:t xml:space="preserve"> </w:t>
      </w:r>
      <w:r w:rsidRPr="00465C49">
        <w:rPr>
          <w:rStyle w:val="Emphasis"/>
          <w:highlight w:val="cyan"/>
        </w:rPr>
        <w:t>requires disorder</w:t>
      </w:r>
      <w:r w:rsidRPr="00465C49">
        <w:rPr>
          <w:sz w:val="16"/>
        </w:rPr>
        <w:t xml:space="preserve">. </w:t>
      </w:r>
      <w:r w:rsidRPr="00465C49">
        <w:rPr>
          <w:rStyle w:val="StyleUnderline"/>
        </w:rPr>
        <w:t xml:space="preserve">A grave </w:t>
      </w:r>
      <w:r w:rsidRPr="00465C49">
        <w:rPr>
          <w:rStyle w:val="StyleUnderline"/>
          <w:highlight w:val="cyan"/>
        </w:rPr>
        <w:t>menace</w:t>
      </w:r>
      <w:r w:rsidRPr="00465C49">
        <w:rPr>
          <w:sz w:val="16"/>
        </w:rPr>
        <w:t xml:space="preserve"> like the Soviet Union </w:t>
      </w:r>
      <w:r w:rsidRPr="00465C49">
        <w:rPr>
          <w:rStyle w:val="StyleUnderline"/>
        </w:rPr>
        <w:t>is a</w:t>
      </w:r>
      <w:r w:rsidRPr="00465C49">
        <w:rPr>
          <w:sz w:val="16"/>
        </w:rPr>
        <w:t xml:space="preserve"> clear and present </w:t>
      </w:r>
      <w:r w:rsidRPr="00465C49">
        <w:rPr>
          <w:rStyle w:val="Emphasis"/>
        </w:rPr>
        <w:t>danger</w:t>
      </w:r>
      <w:r w:rsidRPr="00465C49">
        <w:rPr>
          <w:sz w:val="16"/>
        </w:rPr>
        <w:t xml:space="preserve"> </w:t>
      </w:r>
      <w:r w:rsidRPr="00465C49">
        <w:rPr>
          <w:rStyle w:val="StyleUnderline"/>
        </w:rPr>
        <w:t>to the liberal system, but it</w:t>
      </w:r>
      <w:r w:rsidRPr="00465C49">
        <w:rPr>
          <w:sz w:val="16"/>
        </w:rPr>
        <w:t xml:space="preserve"> also </w:t>
      </w:r>
      <w:r w:rsidRPr="00465C49">
        <w:rPr>
          <w:rStyle w:val="Emphasis"/>
          <w:highlight w:val="cyan"/>
        </w:rPr>
        <w:t>prompts</w:t>
      </w:r>
      <w:r w:rsidRPr="00465C49">
        <w:rPr>
          <w:rStyle w:val="Emphasis"/>
        </w:rPr>
        <w:t xml:space="preserve"> the </w:t>
      </w:r>
      <w:r w:rsidRPr="00465C49">
        <w:rPr>
          <w:rStyle w:val="Emphasis"/>
          <w:highlight w:val="cyan"/>
        </w:rPr>
        <w:t>U</w:t>
      </w:r>
      <w:r w:rsidRPr="00465C49">
        <w:rPr>
          <w:sz w:val="16"/>
        </w:rPr>
        <w:t xml:space="preserve">nited </w:t>
      </w:r>
      <w:r w:rsidRPr="00465C49">
        <w:rPr>
          <w:rStyle w:val="Emphasis"/>
          <w:highlight w:val="cyan"/>
        </w:rPr>
        <w:t>S</w:t>
      </w:r>
      <w:r w:rsidRPr="00465C49">
        <w:rPr>
          <w:sz w:val="16"/>
        </w:rPr>
        <w:t xml:space="preserve">tates </w:t>
      </w:r>
      <w:r w:rsidRPr="00465C49">
        <w:rPr>
          <w:rStyle w:val="StyleUnderline"/>
          <w:highlight w:val="cyan"/>
        </w:rPr>
        <w:t>to</w:t>
      </w:r>
      <w:r w:rsidRPr="00465C49">
        <w:rPr>
          <w:sz w:val="16"/>
        </w:rPr>
        <w:t xml:space="preserve"> </w:t>
      </w:r>
      <w:r w:rsidRPr="00465C49">
        <w:rPr>
          <w:rStyle w:val="Emphasis"/>
        </w:rPr>
        <w:t>buttress</w:t>
      </w:r>
      <w:r w:rsidRPr="00465C49">
        <w:rPr>
          <w:sz w:val="16"/>
        </w:rPr>
        <w:t xml:space="preserve"> </w:t>
      </w:r>
      <w:r w:rsidRPr="00465C49">
        <w:rPr>
          <w:rStyle w:val="StyleUnderline"/>
        </w:rPr>
        <w:t xml:space="preserve">the order by </w:t>
      </w:r>
      <w:r w:rsidRPr="00465C49">
        <w:rPr>
          <w:rStyle w:val="StyleUnderline"/>
          <w:highlight w:val="cyan"/>
        </w:rPr>
        <w:t>strengthen</w:t>
      </w:r>
      <w:r w:rsidRPr="00465C49">
        <w:rPr>
          <w:rStyle w:val="StyleUnderline"/>
        </w:rPr>
        <w:t>ing allia</w:t>
      </w:r>
      <w:r w:rsidRPr="00465C49">
        <w:rPr>
          <w:rStyle w:val="StyleUnderline"/>
          <w:highlight w:val="cyan"/>
        </w:rPr>
        <w:t>nces and construct</w:t>
      </w:r>
      <w:r w:rsidRPr="00465C49">
        <w:rPr>
          <w:rStyle w:val="StyleUnderline"/>
        </w:rPr>
        <w:t xml:space="preserve">ing </w:t>
      </w:r>
      <w:r w:rsidRPr="00465C49">
        <w:rPr>
          <w:rStyle w:val="StyleUnderline"/>
          <w:highlight w:val="cyan"/>
        </w:rPr>
        <w:t>institutions</w:t>
      </w:r>
      <w:r w:rsidRPr="00465C49">
        <w:rPr>
          <w:sz w:val="16"/>
        </w:rPr>
        <w:t xml:space="preserve">. By contrast, </w:t>
      </w:r>
      <w:r w:rsidRPr="00465C49">
        <w:rPr>
          <w:rStyle w:val="StyleUnderline"/>
          <w:highlight w:val="cyan"/>
        </w:rPr>
        <w:t>when</w:t>
      </w:r>
      <w:r w:rsidRPr="00465C49">
        <w:rPr>
          <w:rStyle w:val="StyleUnderline"/>
        </w:rPr>
        <w:t xml:space="preserve"> there is</w:t>
      </w:r>
      <w:r w:rsidRPr="00465C49">
        <w:rPr>
          <w:sz w:val="16"/>
        </w:rPr>
        <w:t xml:space="preserve"> </w:t>
      </w:r>
      <w:r w:rsidRPr="00465C49">
        <w:rPr>
          <w:rStyle w:val="Emphasis"/>
          <w:highlight w:val="cyan"/>
        </w:rPr>
        <w:t>no</w:t>
      </w:r>
      <w:r w:rsidRPr="00465C49">
        <w:rPr>
          <w:sz w:val="16"/>
          <w:highlight w:val="cyan"/>
        </w:rPr>
        <w:t xml:space="preserve"> </w:t>
      </w:r>
      <w:r w:rsidRPr="00465C49">
        <w:rPr>
          <w:rStyle w:val="StyleUnderline"/>
          <w:highlight w:val="cyan"/>
        </w:rPr>
        <w:t>major peril</w:t>
      </w:r>
      <w:r w:rsidRPr="00465C49">
        <w:rPr>
          <w:sz w:val="16"/>
        </w:rPr>
        <w:t xml:space="preserve">, as there was not after the Cold War ended, </w:t>
      </w:r>
      <w:r w:rsidRPr="00465C49">
        <w:rPr>
          <w:rStyle w:val="StyleUnderline"/>
        </w:rPr>
        <w:t xml:space="preserve">the </w:t>
      </w:r>
      <w:r w:rsidRPr="00465C49">
        <w:rPr>
          <w:rStyle w:val="StyleUnderline"/>
          <w:highlight w:val="cyan"/>
        </w:rPr>
        <w:t>system may</w:t>
      </w:r>
      <w:r w:rsidRPr="00465C49">
        <w:rPr>
          <w:sz w:val="16"/>
        </w:rPr>
        <w:t xml:space="preserve"> seem to be in optimal health and yet </w:t>
      </w:r>
      <w:r w:rsidRPr="00465C49">
        <w:rPr>
          <w:rStyle w:val="Emphasis"/>
          <w:sz w:val="24"/>
          <w:szCs w:val="24"/>
          <w:highlight w:val="cyan"/>
        </w:rPr>
        <w:t>decay from within</w:t>
      </w:r>
      <w:r w:rsidRPr="00465C49">
        <w:rPr>
          <w:sz w:val="16"/>
          <w:highlight w:val="cyan"/>
        </w:rPr>
        <w:t xml:space="preserve"> </w:t>
      </w:r>
      <w:r w:rsidRPr="00465C49">
        <w:rPr>
          <w:rStyle w:val="StyleUnderline"/>
          <w:highlight w:val="cyan"/>
        </w:rPr>
        <w:t>as Americans</w:t>
      </w:r>
      <w:r w:rsidRPr="00465C49">
        <w:rPr>
          <w:rStyle w:val="StyleUnderline"/>
        </w:rPr>
        <w:t xml:space="preserve"> lose interest in global order and </w:t>
      </w:r>
      <w:r w:rsidRPr="00465C49">
        <w:rPr>
          <w:rStyle w:val="StyleUnderline"/>
          <w:highlight w:val="cyan"/>
        </w:rPr>
        <w:t>turn</w:t>
      </w:r>
      <w:r w:rsidRPr="00465C49">
        <w:rPr>
          <w:sz w:val="16"/>
        </w:rPr>
        <w:t xml:space="preserve"> their </w:t>
      </w:r>
      <w:r w:rsidRPr="00465C49">
        <w:rPr>
          <w:rStyle w:val="StyleUnderline"/>
          <w:highlight w:val="cyan"/>
        </w:rPr>
        <w:t>attention to</w:t>
      </w:r>
      <w:r w:rsidRPr="00465C49">
        <w:rPr>
          <w:sz w:val="16"/>
          <w:highlight w:val="cyan"/>
        </w:rPr>
        <w:t xml:space="preserve"> </w:t>
      </w:r>
      <w:r w:rsidRPr="00465C49">
        <w:rPr>
          <w:rStyle w:val="Emphasis"/>
          <w:highlight w:val="cyan"/>
        </w:rPr>
        <w:t>domestic</w:t>
      </w:r>
      <w:r w:rsidRPr="00465C49">
        <w:rPr>
          <w:sz w:val="16"/>
          <w:highlight w:val="cyan"/>
        </w:rPr>
        <w:t xml:space="preserve"> </w:t>
      </w:r>
      <w:r w:rsidRPr="00465C49">
        <w:rPr>
          <w:rStyle w:val="StyleUnderline"/>
          <w:highlight w:val="cyan"/>
        </w:rPr>
        <w:t>issues</w:t>
      </w:r>
      <w:r w:rsidRPr="00465C49">
        <w:rPr>
          <w:sz w:val="16"/>
        </w:rPr>
        <w:t xml:space="preserve">. Therefore, the liberal order rests on an uneasy balance. Too much disorder and the system will weaken. Too much order and the system may also start to weaken. As a result, the liberal order is never as weak or as strong as it looks. </w:t>
      </w:r>
      <w:r w:rsidRPr="00465C49">
        <w:rPr>
          <w:rStyle w:val="StyleUnderline"/>
        </w:rPr>
        <w:t>At the</w:t>
      </w:r>
      <w:r w:rsidRPr="00465C49">
        <w:rPr>
          <w:sz w:val="16"/>
        </w:rPr>
        <w:t xml:space="preserve"> time of </w:t>
      </w:r>
      <w:r w:rsidRPr="00465C49">
        <w:rPr>
          <w:rStyle w:val="Emphasis"/>
        </w:rPr>
        <w:t>greatest</w:t>
      </w:r>
      <w:r w:rsidRPr="00465C49">
        <w:rPr>
          <w:sz w:val="16"/>
        </w:rPr>
        <w:t xml:space="preserve"> </w:t>
      </w:r>
      <w:r w:rsidRPr="00465C49">
        <w:rPr>
          <w:rStyle w:val="StyleUnderline"/>
        </w:rPr>
        <w:t>peril, the order may be</w:t>
      </w:r>
      <w:r w:rsidRPr="00465C49">
        <w:rPr>
          <w:sz w:val="16"/>
        </w:rPr>
        <w:t xml:space="preserve"> </w:t>
      </w:r>
      <w:r w:rsidRPr="00465C49">
        <w:rPr>
          <w:rStyle w:val="Emphasis"/>
        </w:rPr>
        <w:t>primed</w:t>
      </w:r>
      <w:r w:rsidRPr="00465C49">
        <w:rPr>
          <w:sz w:val="16"/>
        </w:rPr>
        <w:t xml:space="preserve"> </w:t>
      </w:r>
      <w:r w:rsidRPr="00465C49">
        <w:rPr>
          <w:rStyle w:val="StyleUnderline"/>
        </w:rPr>
        <w:t>for renewal</w:t>
      </w:r>
      <w:r w:rsidRPr="00465C49">
        <w:rPr>
          <w:sz w:val="16"/>
        </w:rPr>
        <w:t>. At the apex of its triumph, the order can become a victim of its own success.</w:t>
      </w:r>
    </w:p>
    <w:p w14:paraId="73C74610" w14:textId="77777777" w:rsidR="004C5BA5" w:rsidRPr="00465C49" w:rsidRDefault="004C5BA5" w:rsidP="004C5BA5">
      <w:pPr>
        <w:rPr>
          <w:sz w:val="16"/>
        </w:rPr>
      </w:pPr>
      <w:r w:rsidRPr="00465C49">
        <w:rPr>
          <w:sz w:val="16"/>
        </w:rPr>
        <w:t>Understanding these vexing dynamics is vital because the liberal order is an engine of peace and prosperity. After the Second World War, there were no big global financial crises until the 1970s; major wars between countries largely disappeared (although civil wars remained prevalent); and the United States and its allies ultimately won the Cold War. By contrast, eras of US retreat from liberal order, such as the 1920s, encouraged beggar-thy-</w:t>
      </w:r>
      <w:proofErr w:type="spellStart"/>
      <w:r w:rsidRPr="00465C49">
        <w:rPr>
          <w:sz w:val="16"/>
        </w:rPr>
        <w:t>neighbour</w:t>
      </w:r>
      <w:proofErr w:type="spellEnd"/>
      <w:r w:rsidRPr="00465C49">
        <w:rPr>
          <w:sz w:val="16"/>
        </w:rPr>
        <w:t xml:space="preserve"> economics and the rise of hyper-nationalist states like Germany, Italy and Japan.</w:t>
      </w:r>
    </w:p>
    <w:p w14:paraId="3ED7C57B" w14:textId="77777777" w:rsidR="004C5BA5" w:rsidRPr="009F5CF8" w:rsidRDefault="004C5BA5" w:rsidP="004C5BA5">
      <w:pPr>
        <w:rPr>
          <w:sz w:val="16"/>
        </w:rPr>
      </w:pPr>
      <w:r w:rsidRPr="00465C49">
        <w:rPr>
          <w:sz w:val="16"/>
        </w:rPr>
        <w:t xml:space="preserve">Today, </w:t>
      </w:r>
      <w:r w:rsidRPr="00465C49">
        <w:rPr>
          <w:rStyle w:val="Emphasis"/>
          <w:highlight w:val="cyan"/>
        </w:rPr>
        <w:t>Chinese</w:t>
      </w:r>
      <w:r w:rsidRPr="00465C49">
        <w:rPr>
          <w:sz w:val="16"/>
        </w:rPr>
        <w:t xml:space="preserve"> economic </w:t>
      </w:r>
      <w:r w:rsidRPr="00465C49">
        <w:rPr>
          <w:rStyle w:val="Emphasis"/>
          <w:highlight w:val="cyan"/>
        </w:rPr>
        <w:t>growth</w:t>
      </w:r>
      <w:r w:rsidRPr="00465C49">
        <w:rPr>
          <w:sz w:val="16"/>
          <w:highlight w:val="cyan"/>
        </w:rPr>
        <w:t xml:space="preserve"> </w:t>
      </w:r>
      <w:r w:rsidRPr="00465C49">
        <w:rPr>
          <w:rStyle w:val="StyleUnderline"/>
          <w:highlight w:val="cyan"/>
        </w:rPr>
        <w:t>is</w:t>
      </w:r>
      <w:r w:rsidRPr="00465C49">
        <w:rPr>
          <w:sz w:val="16"/>
        </w:rPr>
        <w:t xml:space="preserve"> often </w:t>
      </w:r>
      <w:r w:rsidRPr="00465C49">
        <w:rPr>
          <w:rStyle w:val="StyleUnderline"/>
        </w:rPr>
        <w:t>viewed as a</w:t>
      </w:r>
      <w:r w:rsidRPr="00465C49">
        <w:rPr>
          <w:sz w:val="16"/>
        </w:rPr>
        <w:t xml:space="preserve"> </w:t>
      </w:r>
      <w:r w:rsidRPr="00465C49">
        <w:rPr>
          <w:rStyle w:val="Emphasis"/>
          <w:highlight w:val="cyan"/>
        </w:rPr>
        <w:t>significant</w:t>
      </w:r>
      <w:r w:rsidRPr="00465C49">
        <w:rPr>
          <w:sz w:val="16"/>
        </w:rPr>
        <w:t xml:space="preserve"> – and perhaps existential – </w:t>
      </w:r>
      <w:r w:rsidRPr="00465C49">
        <w:rPr>
          <w:rStyle w:val="StyleUnderline"/>
        </w:rPr>
        <w:t>challenge to the liberal model of global governance</w:t>
      </w:r>
      <w:r w:rsidRPr="00465C49">
        <w:rPr>
          <w:sz w:val="16"/>
        </w:rPr>
        <w:t xml:space="preserve">.2 But </w:t>
      </w:r>
      <w:r w:rsidRPr="00465C49">
        <w:rPr>
          <w:rStyle w:val="StyleUnderline"/>
        </w:rPr>
        <w:t xml:space="preserve">the rise of Beijing </w:t>
      </w:r>
      <w:r w:rsidRPr="00465C49">
        <w:rPr>
          <w:rStyle w:val="StyleUnderline"/>
          <w:highlight w:val="cyan"/>
        </w:rPr>
        <w:t>may</w:t>
      </w:r>
      <w:r w:rsidRPr="00465C49">
        <w:rPr>
          <w:sz w:val="16"/>
          <w:highlight w:val="cyan"/>
        </w:rPr>
        <w:t xml:space="preserve"> </w:t>
      </w:r>
      <w:r w:rsidRPr="00465C49">
        <w:rPr>
          <w:rStyle w:val="Emphasis"/>
          <w:highlight w:val="cyan"/>
        </w:rPr>
        <w:t xml:space="preserve">spur </w:t>
      </w:r>
      <w:proofErr w:type="spellStart"/>
      <w:r w:rsidRPr="00465C49">
        <w:rPr>
          <w:rStyle w:val="Emphasis"/>
          <w:highlight w:val="cyan"/>
        </w:rPr>
        <w:t>revitalisation</w:t>
      </w:r>
      <w:proofErr w:type="spellEnd"/>
      <w:r w:rsidRPr="00465C49">
        <w:rPr>
          <w:sz w:val="16"/>
        </w:rPr>
        <w:t xml:space="preserve">. Order requires disorder, and </w:t>
      </w:r>
      <w:r w:rsidRPr="00465C49">
        <w:rPr>
          <w:rStyle w:val="StyleUnderline"/>
          <w:highlight w:val="cyan"/>
        </w:rPr>
        <w:t>the</w:t>
      </w:r>
      <w:r w:rsidRPr="00465C49">
        <w:rPr>
          <w:sz w:val="16"/>
        </w:rPr>
        <w:t xml:space="preserve"> </w:t>
      </w:r>
      <w:r w:rsidRPr="00465C49">
        <w:rPr>
          <w:rStyle w:val="Emphasis"/>
        </w:rPr>
        <w:t>Chinese</w:t>
      </w:r>
      <w:r w:rsidRPr="00465C49">
        <w:rPr>
          <w:sz w:val="16"/>
        </w:rPr>
        <w:t xml:space="preserve"> </w:t>
      </w:r>
      <w:r w:rsidRPr="00465C49">
        <w:rPr>
          <w:rStyle w:val="StyleUnderline"/>
          <w:highlight w:val="cyan"/>
        </w:rPr>
        <w:t>threat</w:t>
      </w:r>
      <w:r w:rsidRPr="00465C49">
        <w:rPr>
          <w:rStyle w:val="StyleUnderline"/>
        </w:rPr>
        <w:t xml:space="preserve"> could </w:t>
      </w:r>
      <w:r w:rsidRPr="00465C49">
        <w:rPr>
          <w:rStyle w:val="StyleUnderline"/>
          <w:highlight w:val="cyan"/>
        </w:rPr>
        <w:t>inspire Americans to</w:t>
      </w:r>
      <w:r w:rsidRPr="00465C49">
        <w:rPr>
          <w:sz w:val="16"/>
          <w:highlight w:val="cyan"/>
        </w:rPr>
        <w:t xml:space="preserve"> </w:t>
      </w:r>
      <w:r w:rsidRPr="00465C49">
        <w:rPr>
          <w:rStyle w:val="Emphasis"/>
          <w:highlight w:val="cyan"/>
        </w:rPr>
        <w:t>re-engage</w:t>
      </w:r>
      <w:r w:rsidRPr="00465C49">
        <w:rPr>
          <w:sz w:val="16"/>
          <w:highlight w:val="cyan"/>
        </w:rPr>
        <w:t xml:space="preserve"> </w:t>
      </w:r>
      <w:r w:rsidRPr="00465C49">
        <w:rPr>
          <w:rStyle w:val="StyleUnderline"/>
          <w:highlight w:val="cyan"/>
        </w:rPr>
        <w:t>with</w:t>
      </w:r>
      <w:r w:rsidRPr="00465C49">
        <w:rPr>
          <w:sz w:val="16"/>
        </w:rPr>
        <w:t xml:space="preserve"> alliances and global </w:t>
      </w:r>
      <w:r w:rsidRPr="00465C49">
        <w:rPr>
          <w:rStyle w:val="StyleUnderline"/>
          <w:highlight w:val="cyan"/>
        </w:rPr>
        <w:t>institutions</w:t>
      </w:r>
      <w:r w:rsidRPr="00465C49">
        <w:rPr>
          <w:sz w:val="16"/>
        </w:rPr>
        <w:t>.</w:t>
      </w:r>
    </w:p>
    <w:bookmarkEnd w:id="2"/>
    <w:p w14:paraId="76BFC849" w14:textId="77777777" w:rsidR="004C5BA5" w:rsidRPr="00F00502" w:rsidRDefault="004C5BA5" w:rsidP="004C5BA5">
      <w:pPr>
        <w:pStyle w:val="Heading4"/>
      </w:pPr>
      <w:r>
        <w:t xml:space="preserve">Containing transnational threats are inevitable---if they cross borders, states </w:t>
      </w:r>
      <w:proofErr w:type="gramStart"/>
      <w:r>
        <w:rPr>
          <w:u w:val="single"/>
        </w:rPr>
        <w:t>have</w:t>
      </w:r>
      <w:r>
        <w:t xml:space="preserve"> to</w:t>
      </w:r>
      <w:proofErr w:type="gramEnd"/>
      <w:r>
        <w:t xml:space="preserve"> cooperate</w:t>
      </w:r>
    </w:p>
    <w:p w14:paraId="36739919" w14:textId="77777777" w:rsidR="004C5BA5" w:rsidRPr="00CE0C68" w:rsidRDefault="004C5BA5" w:rsidP="004C5BA5">
      <w:pPr>
        <w:pStyle w:val="Heading4"/>
        <w:rPr>
          <w:rFonts w:cs="Times New Roman"/>
        </w:rPr>
      </w:pPr>
      <w:proofErr w:type="spellStart"/>
      <w:r>
        <w:rPr>
          <w:rFonts w:cs="Times New Roman"/>
        </w:rPr>
        <w:t>Ilaw</w:t>
      </w:r>
      <w:proofErr w:type="spellEnd"/>
      <w:r>
        <w:rPr>
          <w:rFonts w:cs="Times New Roman"/>
        </w:rPr>
        <w:t xml:space="preserve"> v</w:t>
      </w:r>
      <w:r w:rsidRPr="00CE0C68">
        <w:rPr>
          <w:rFonts w:cs="Times New Roman"/>
        </w:rPr>
        <w:t xml:space="preserve">iolations are </w:t>
      </w:r>
      <w:r w:rsidRPr="00CE0C68">
        <w:rPr>
          <w:rFonts w:cs="Times New Roman"/>
          <w:u w:val="single"/>
        </w:rPr>
        <w:t>inevitable</w:t>
      </w:r>
      <w:r w:rsidRPr="00CE0C68">
        <w:rPr>
          <w:rFonts w:cs="Times New Roman"/>
        </w:rPr>
        <w:t xml:space="preserve"> in the U.S. </w:t>
      </w:r>
      <w:r w:rsidRPr="00CE0C68">
        <w:rPr>
          <w:rFonts w:cs="Times New Roman"/>
          <w:u w:val="single"/>
        </w:rPr>
        <w:t>and</w:t>
      </w:r>
      <w:r w:rsidRPr="00CE0C68">
        <w:rPr>
          <w:rFonts w:cs="Times New Roman"/>
        </w:rPr>
        <w:t xml:space="preserve"> globally, but there’s </w:t>
      </w:r>
      <w:r w:rsidRPr="00CE0C68">
        <w:rPr>
          <w:rFonts w:cs="Times New Roman"/>
          <w:u w:val="single"/>
        </w:rPr>
        <w:t>no impact</w:t>
      </w:r>
      <w:r w:rsidRPr="00CE0C68">
        <w:rPr>
          <w:rFonts w:cs="Times New Roman"/>
        </w:rPr>
        <w:t xml:space="preserve"> because </w:t>
      </w:r>
      <w:proofErr w:type="spellStart"/>
      <w:r w:rsidRPr="00CE0C68">
        <w:rPr>
          <w:rFonts w:cs="Times New Roman"/>
        </w:rPr>
        <w:t>i</w:t>
      </w:r>
      <w:proofErr w:type="spellEnd"/>
      <w:r w:rsidRPr="00CE0C68">
        <w:rPr>
          <w:rFonts w:cs="Times New Roman"/>
        </w:rPr>
        <w:t xml:space="preserve">-law’s </w:t>
      </w:r>
      <w:r w:rsidRPr="00CE0C68">
        <w:rPr>
          <w:rFonts w:cs="Times New Roman"/>
          <w:u w:val="single"/>
        </w:rPr>
        <w:t>toothless</w:t>
      </w:r>
    </w:p>
    <w:p w14:paraId="0BC5223C" w14:textId="77777777" w:rsidR="004C5BA5" w:rsidRPr="00CE0C68" w:rsidRDefault="004C5BA5" w:rsidP="004C5BA5">
      <w:r w:rsidRPr="00CE0C68">
        <w:t xml:space="preserve">Luke </w:t>
      </w:r>
      <w:proofErr w:type="spellStart"/>
      <w:r w:rsidRPr="00CE0C68">
        <w:rPr>
          <w:rStyle w:val="Style13ptBold"/>
        </w:rPr>
        <w:t>Hiken</w:t>
      </w:r>
      <w:proofErr w:type="spellEnd"/>
      <w:r w:rsidRPr="00CE0C68">
        <w:rPr>
          <w:rStyle w:val="Style13ptBold"/>
        </w:rPr>
        <w:t xml:space="preserve"> 12</w:t>
      </w:r>
      <w:r w:rsidRPr="00CE0C68">
        <w:t xml:space="preserve">, JD, Attorney Who Has Engaged in the Practice of Criminal, Military, Immigration, and Appellate Law, and Marti </w:t>
      </w:r>
      <w:proofErr w:type="spellStart"/>
      <w:r w:rsidRPr="00CE0C68">
        <w:t>Hiken</w:t>
      </w:r>
      <w:proofErr w:type="spellEnd"/>
      <w:r w:rsidRPr="00CE0C68">
        <w:t>, Former Associate Director of the Institute for Public Accuracy and Former Chair of the National Lawyers Guild Military Law Task Force, “The Impotence of International Law”, Foreign Policy in Focus, 7/17/2012, https://fpif.org/the_impotence_of_international_law/</w:t>
      </w:r>
    </w:p>
    <w:p w14:paraId="24BF1C95" w14:textId="77777777" w:rsidR="004C5BA5" w:rsidRPr="00CE0C68" w:rsidRDefault="004C5BA5" w:rsidP="004C5BA5">
      <w:pPr>
        <w:rPr>
          <w:sz w:val="16"/>
        </w:rPr>
      </w:pPr>
      <w:r w:rsidRPr="00CE0C68">
        <w:rPr>
          <w:rStyle w:val="StyleUnderline"/>
        </w:rPr>
        <w:t>Whenever a lawyer</w:t>
      </w:r>
      <w:r w:rsidRPr="00CE0C68">
        <w:rPr>
          <w:sz w:val="16"/>
        </w:rPr>
        <w:t xml:space="preserve"> or historian </w:t>
      </w:r>
      <w:r w:rsidRPr="00CE0C68">
        <w:rPr>
          <w:rStyle w:val="StyleUnderline"/>
        </w:rPr>
        <w:t>describes how a particular action “violates international law” many people stop listening or reading further</w:t>
      </w:r>
      <w:r w:rsidRPr="00CE0C68">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w:t>
      </w:r>
      <w:proofErr w:type="gramStart"/>
      <w:r w:rsidRPr="00CE0C68">
        <w:rPr>
          <w:sz w:val="16"/>
        </w:rPr>
        <w:t>crime</w:t>
      </w:r>
      <w:proofErr w:type="gramEnd"/>
      <w:r w:rsidRPr="00CE0C68">
        <w:rPr>
          <w:sz w:val="16"/>
        </w:rPr>
        <w:t xml:space="preserve"> and it denies people their human rights.” </w:t>
      </w:r>
      <w:r w:rsidRPr="00CE0C68">
        <w:rPr>
          <w:rStyle w:val="StyleUnderline"/>
          <w:highlight w:val="cyan"/>
        </w:rPr>
        <w:t xml:space="preserve">A </w:t>
      </w:r>
      <w:r w:rsidRPr="00CE0C68">
        <w:rPr>
          <w:rStyle w:val="Emphasis"/>
          <w:highlight w:val="cyan"/>
        </w:rPr>
        <w:t>plethora</w:t>
      </w:r>
      <w:r w:rsidRPr="00CE0C68">
        <w:rPr>
          <w:rStyle w:val="StyleUnderline"/>
          <w:highlight w:val="cyan"/>
        </w:rPr>
        <w:t xml:space="preserve"> of</w:t>
      </w:r>
      <w:r w:rsidRPr="00CE0C68">
        <w:rPr>
          <w:rStyle w:val="StyleUnderline"/>
        </w:rPr>
        <w:t xml:space="preserve"> international law </w:t>
      </w:r>
      <w:r w:rsidRPr="00CE0C68">
        <w:rPr>
          <w:rStyle w:val="StyleUnderline"/>
          <w:highlight w:val="cyan"/>
        </w:rPr>
        <w:t xml:space="preserve">violations are perpetrated by </w:t>
      </w:r>
      <w:r w:rsidRPr="00CE0C68">
        <w:rPr>
          <w:rStyle w:val="Emphasis"/>
          <w:highlight w:val="cyan"/>
        </w:rPr>
        <w:t>every</w:t>
      </w:r>
      <w:r w:rsidRPr="00CE0C68">
        <w:rPr>
          <w:rStyle w:val="Emphasis"/>
        </w:rPr>
        <w:t xml:space="preserve"> major </w:t>
      </w:r>
      <w:r w:rsidRPr="00CE0C68">
        <w:rPr>
          <w:rStyle w:val="Emphasis"/>
          <w:highlight w:val="cyan"/>
        </w:rPr>
        <w:t>power</w:t>
      </w:r>
      <w:r w:rsidRPr="00CE0C68">
        <w:rPr>
          <w:rStyle w:val="StyleUnderline"/>
        </w:rPr>
        <w:t xml:space="preserve"> in the world </w:t>
      </w:r>
      <w:r w:rsidRPr="00CE0C68">
        <w:rPr>
          <w:rStyle w:val="Emphasis"/>
          <w:highlight w:val="cyan"/>
        </w:rPr>
        <w:t>each day</w:t>
      </w:r>
      <w:r w:rsidRPr="00CE0C68">
        <w:rPr>
          <w:rStyle w:val="StyleUnderline"/>
        </w:rPr>
        <w:t xml:space="preserve">, and thus, the </w:t>
      </w:r>
      <w:r w:rsidRPr="00CE0C68">
        <w:rPr>
          <w:rStyle w:val="Emphasis"/>
          <w:highlight w:val="cyan"/>
        </w:rPr>
        <w:t>empty</w:t>
      </w:r>
      <w:r w:rsidRPr="00CE0C68">
        <w:rPr>
          <w:rStyle w:val="Emphasis"/>
        </w:rPr>
        <w:t xml:space="preserve"> invocation</w:t>
      </w:r>
      <w:r w:rsidRPr="00CE0C68">
        <w:rPr>
          <w:rStyle w:val="StyleUnderline"/>
        </w:rPr>
        <w:t xml:space="preserve"> of </w:t>
      </w:r>
      <w:r w:rsidRPr="00CE0C68">
        <w:rPr>
          <w:rStyle w:val="Emphasis"/>
          <w:highlight w:val="cyan"/>
        </w:rPr>
        <w:t>i</w:t>
      </w:r>
      <w:r w:rsidRPr="00CE0C68">
        <w:rPr>
          <w:rStyle w:val="StyleUnderline"/>
        </w:rPr>
        <w:t xml:space="preserve">nternational </w:t>
      </w:r>
      <w:r w:rsidRPr="00CE0C68">
        <w:rPr>
          <w:rStyle w:val="StyleUnderline"/>
          <w:highlight w:val="cyan"/>
        </w:rPr>
        <w:t xml:space="preserve">law </w:t>
      </w:r>
      <w:r w:rsidRPr="00CE0C68">
        <w:rPr>
          <w:rStyle w:val="Emphasis"/>
          <w:highlight w:val="cyan"/>
        </w:rPr>
        <w:t>does nothing</w:t>
      </w:r>
      <w:r w:rsidRPr="00CE0C68">
        <w:rPr>
          <w:rStyle w:val="StyleUnderline"/>
        </w:rPr>
        <w:t xml:space="preserve"> but reinforce our own sense of impotence and helplessness in the face of international lawlessness</w:t>
      </w:r>
      <w:r w:rsidRPr="00CE0C68">
        <w:rPr>
          <w:sz w:val="16"/>
        </w:rPr>
        <w:t>.</w:t>
      </w:r>
    </w:p>
    <w:p w14:paraId="52B8503A" w14:textId="77777777" w:rsidR="004C5BA5" w:rsidRPr="00CE0C68" w:rsidRDefault="004C5BA5" w:rsidP="004C5BA5">
      <w:pPr>
        <w:rPr>
          <w:sz w:val="16"/>
        </w:rPr>
      </w:pP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alone</w:t>
      </w:r>
      <w:r w:rsidRPr="00CE0C68">
        <w:rPr>
          <w:rStyle w:val="StyleUnderline"/>
        </w:rPr>
        <w:t xml:space="preserve">, and </w:t>
      </w:r>
      <w:proofErr w:type="gramStart"/>
      <w:r w:rsidRPr="00CE0C68">
        <w:rPr>
          <w:rStyle w:val="StyleUnderline"/>
          <w:highlight w:val="cyan"/>
        </w:rPr>
        <w:t xml:space="preserve">on a </w:t>
      </w:r>
      <w:r w:rsidRPr="00CE0C68">
        <w:rPr>
          <w:rStyle w:val="Emphasis"/>
          <w:szCs w:val="26"/>
          <w:highlight w:val="cyan"/>
        </w:rPr>
        <w:t>daily basis</w:t>
      </w:r>
      <w:proofErr w:type="gramEnd"/>
      <w:r w:rsidRPr="00CE0C68">
        <w:rPr>
          <w:rStyle w:val="StyleUnderline"/>
          <w:szCs w:val="26"/>
          <w:highlight w:val="cyan"/>
        </w:rPr>
        <w:t xml:space="preserve"> </w:t>
      </w:r>
      <w:r w:rsidRPr="00CE0C68">
        <w:rPr>
          <w:rStyle w:val="StyleUnderline"/>
          <w:highlight w:val="cyan"/>
        </w:rPr>
        <w:t xml:space="preserve">violates </w:t>
      </w:r>
      <w:r w:rsidRPr="00CE0C68">
        <w:rPr>
          <w:rStyle w:val="Emphasis"/>
          <w:szCs w:val="26"/>
          <w:highlight w:val="cyan"/>
        </w:rPr>
        <w:t>every principle</w:t>
      </w:r>
      <w:r w:rsidRPr="00CE0C68">
        <w:rPr>
          <w:rStyle w:val="Emphasis"/>
          <w:szCs w:val="26"/>
        </w:rPr>
        <w:t xml:space="preserve"> of international law </w:t>
      </w:r>
      <w:r w:rsidRPr="00CE0C68">
        <w:rPr>
          <w:rStyle w:val="Emphasis"/>
          <w:szCs w:val="26"/>
          <w:highlight w:val="cyan"/>
        </w:rPr>
        <w:t>ever</w:t>
      </w:r>
      <w:r w:rsidRPr="00CE0C68">
        <w:rPr>
          <w:rStyle w:val="Emphasis"/>
          <w:szCs w:val="26"/>
        </w:rPr>
        <w:t xml:space="preserve"> envisioned</w:t>
      </w:r>
      <w:r w:rsidRPr="00CE0C68">
        <w:rPr>
          <w:rStyle w:val="StyleUnderline"/>
        </w:rPr>
        <w:t xml:space="preserve">: unprovoked </w:t>
      </w:r>
      <w:r w:rsidRPr="00CE0C68">
        <w:rPr>
          <w:rStyle w:val="Emphasis"/>
          <w:highlight w:val="cyan"/>
        </w:rPr>
        <w:t>wars of aggression</w:t>
      </w:r>
      <w:r w:rsidRPr="00CE0C68">
        <w:rPr>
          <w:rStyle w:val="StyleUnderline"/>
        </w:rPr>
        <w:t xml:space="preserve">; unmanned </w:t>
      </w:r>
      <w:r w:rsidRPr="00CE0C68">
        <w:rPr>
          <w:rStyle w:val="Emphasis"/>
          <w:highlight w:val="cyan"/>
        </w:rPr>
        <w:t>drone</w:t>
      </w:r>
      <w:r w:rsidRPr="00CE0C68">
        <w:rPr>
          <w:rStyle w:val="Emphasis"/>
        </w:rPr>
        <w:t xml:space="preserve"> attack</w:t>
      </w:r>
      <w:r w:rsidRPr="00CE0C68">
        <w:rPr>
          <w:rStyle w:val="Emphasis"/>
          <w:highlight w:val="cyan"/>
        </w:rPr>
        <w:t>s</w:t>
      </w:r>
      <w:r w:rsidRPr="00CE0C68">
        <w:rPr>
          <w:rStyle w:val="StyleUnderline"/>
        </w:rPr>
        <w:t xml:space="preserve">; </w:t>
      </w:r>
      <w:r w:rsidRPr="00CE0C68">
        <w:rPr>
          <w:rStyle w:val="Emphasis"/>
          <w:highlight w:val="cyan"/>
        </w:rPr>
        <w:t>torture</w:t>
      </w:r>
      <w:r w:rsidRPr="00CE0C68">
        <w:rPr>
          <w:rStyle w:val="Emphasis"/>
        </w:rPr>
        <w:t>s</w:t>
      </w:r>
      <w:r w:rsidRPr="00CE0C68">
        <w:rPr>
          <w:rStyle w:val="StyleUnderline"/>
        </w:rPr>
        <w:t xml:space="preserve"> and </w:t>
      </w:r>
      <w:r w:rsidRPr="00CE0C68">
        <w:rPr>
          <w:rStyle w:val="Emphasis"/>
          <w:highlight w:val="cyan"/>
        </w:rPr>
        <w:t>renditions</w:t>
      </w:r>
      <w:r w:rsidRPr="00CE0C68">
        <w:rPr>
          <w:rStyle w:val="StyleUnderline"/>
          <w:highlight w:val="cyan"/>
        </w:rPr>
        <w:t xml:space="preserve">; </w:t>
      </w:r>
      <w:r w:rsidRPr="00CE0C68">
        <w:rPr>
          <w:rStyle w:val="Emphasis"/>
          <w:highlight w:val="cyan"/>
        </w:rPr>
        <w:t>assassinations</w:t>
      </w:r>
      <w:r w:rsidRPr="00CE0C68">
        <w:rPr>
          <w:rStyle w:val="StyleUnderline"/>
        </w:rPr>
        <w:t xml:space="preserve"> of our alleged “enemies”; </w:t>
      </w:r>
      <w:r w:rsidRPr="00CE0C68">
        <w:rPr>
          <w:rStyle w:val="Emphasis"/>
          <w:highlight w:val="cyan"/>
        </w:rPr>
        <w:t>sales of</w:t>
      </w:r>
      <w:r w:rsidRPr="00CE0C68">
        <w:rPr>
          <w:rStyle w:val="Emphasis"/>
        </w:rPr>
        <w:t xml:space="preserve"> nuclear </w:t>
      </w:r>
      <w:r w:rsidRPr="00CE0C68">
        <w:rPr>
          <w:rStyle w:val="Emphasis"/>
          <w:highlight w:val="cyan"/>
        </w:rPr>
        <w:t>weapons</w:t>
      </w:r>
      <w:r w:rsidRPr="00CE0C68">
        <w:rPr>
          <w:rStyle w:val="StyleUnderline"/>
        </w:rPr>
        <w:t xml:space="preserve">; </w:t>
      </w:r>
      <w:r w:rsidRPr="00CE0C68">
        <w:rPr>
          <w:rStyle w:val="Emphasis"/>
        </w:rPr>
        <w:t>destabilization of unfriendly governments</w:t>
      </w:r>
      <w:r w:rsidRPr="00CE0C68">
        <w:rPr>
          <w:rStyle w:val="StyleUnderline"/>
        </w:rPr>
        <w:t xml:space="preserve">; creating </w:t>
      </w:r>
      <w:r w:rsidRPr="00CE0C68">
        <w:rPr>
          <w:rStyle w:val="StyleUnderline"/>
          <w:highlight w:val="cyan"/>
        </w:rPr>
        <w:t xml:space="preserve">the </w:t>
      </w:r>
      <w:r w:rsidRPr="00CE0C68">
        <w:rPr>
          <w:rStyle w:val="Emphasis"/>
          <w:highlight w:val="cyan"/>
        </w:rPr>
        <w:t>largest prison population</w:t>
      </w:r>
      <w:r w:rsidRPr="00CE0C68">
        <w:rPr>
          <w:rStyle w:val="StyleUnderline"/>
        </w:rPr>
        <w:t xml:space="preserve"> in the world – the </w:t>
      </w:r>
      <w:r w:rsidRPr="00CE0C68">
        <w:rPr>
          <w:rStyle w:val="StyleUnderline"/>
          <w:highlight w:val="cyan"/>
        </w:rPr>
        <w:t>list is</w:t>
      </w:r>
      <w:r w:rsidRPr="00CE0C68">
        <w:rPr>
          <w:rStyle w:val="StyleUnderline"/>
        </w:rPr>
        <w:t xml:space="preserve"> </w:t>
      </w:r>
      <w:r w:rsidRPr="00CE0C68">
        <w:rPr>
          <w:rStyle w:val="Emphasis"/>
          <w:szCs w:val="26"/>
        </w:rPr>
        <w:t xml:space="preserve">virtually </w:t>
      </w:r>
      <w:r w:rsidRPr="00CE0C68">
        <w:rPr>
          <w:rStyle w:val="Emphasis"/>
          <w:szCs w:val="26"/>
          <w:highlight w:val="cyan"/>
        </w:rPr>
        <w:t>endless</w:t>
      </w:r>
      <w:r w:rsidRPr="00CE0C68">
        <w:rPr>
          <w:sz w:val="16"/>
        </w:rPr>
        <w:t>.</w:t>
      </w:r>
    </w:p>
    <w:p w14:paraId="03EAA195" w14:textId="77777777" w:rsidR="004C5BA5" w:rsidRPr="00CE0C68" w:rsidRDefault="004C5BA5" w:rsidP="004C5BA5">
      <w:pPr>
        <w:rPr>
          <w:rStyle w:val="StyleUnderline"/>
        </w:rPr>
      </w:pPr>
      <w:proofErr w:type="gramStart"/>
      <w:r w:rsidRPr="00CE0C68">
        <w:rPr>
          <w:rStyle w:val="StyleUnderline"/>
        </w:rPr>
        <w:t>Obviously</w:t>
      </w:r>
      <w:proofErr w:type="gramEnd"/>
      <w:r w:rsidRPr="00CE0C68">
        <w:rPr>
          <w:rStyle w:val="StyleUnderline"/>
        </w:rPr>
        <w:t xml:space="preserve"> one would wish that</w:t>
      </w:r>
      <w:r w:rsidRPr="00CE0C68">
        <w:rPr>
          <w:sz w:val="16"/>
        </w:rPr>
        <w:t xml:space="preserve"> there existed a body of </w:t>
      </w:r>
      <w:r w:rsidRPr="00CE0C68">
        <w:rPr>
          <w:rStyle w:val="StyleUnderline"/>
        </w:rPr>
        <w:t>international law</w:t>
      </w:r>
      <w:r w:rsidRPr="00CE0C68">
        <w:rPr>
          <w:sz w:val="16"/>
        </w:rPr>
        <w:t xml:space="preserve"> that </w:t>
      </w:r>
      <w:r w:rsidRPr="00CE0C68">
        <w:rPr>
          <w:rStyle w:val="StyleUnderline"/>
        </w:rPr>
        <w:t>could put an end to</w:t>
      </w:r>
      <w:r w:rsidRPr="00CE0C68">
        <w:rPr>
          <w:sz w:val="16"/>
        </w:rPr>
        <w:t xml:space="preserve"> these </w:t>
      </w:r>
      <w:r w:rsidRPr="00CE0C68">
        <w:rPr>
          <w:rStyle w:val="StyleUnderline"/>
        </w:rPr>
        <w:t>abuses, but</w:t>
      </w:r>
      <w:r w:rsidRPr="00CE0C68">
        <w:rPr>
          <w:sz w:val="16"/>
        </w:rPr>
        <w:t xml:space="preserve"> such </w:t>
      </w:r>
      <w:r w:rsidRPr="00CE0C68">
        <w:rPr>
          <w:rStyle w:val="StyleUnderline"/>
          <w:highlight w:val="cyan"/>
        </w:rPr>
        <w:t xml:space="preserve">laws exist in </w:t>
      </w:r>
      <w:r w:rsidRPr="00CE0C68">
        <w:rPr>
          <w:rStyle w:val="Emphasis"/>
          <w:highlight w:val="cyan"/>
        </w:rPr>
        <w:t>theory</w:t>
      </w:r>
      <w:r w:rsidRPr="00CE0C68">
        <w:rPr>
          <w:rStyle w:val="StyleUnderline"/>
          <w:highlight w:val="cyan"/>
        </w:rPr>
        <w:t>, not</w:t>
      </w:r>
      <w:r w:rsidRPr="00CE0C68">
        <w:rPr>
          <w:rStyle w:val="StyleUnderline"/>
        </w:rPr>
        <w:t xml:space="preserve"> in </w:t>
      </w:r>
      <w:r w:rsidRPr="00CE0C68">
        <w:rPr>
          <w:rStyle w:val="Emphasis"/>
          <w:highlight w:val="cyan"/>
        </w:rPr>
        <w:t>practice</w:t>
      </w:r>
      <w:r w:rsidRPr="00CE0C68">
        <w:rPr>
          <w:rStyle w:val="StyleUnderline"/>
        </w:rPr>
        <w:t xml:space="preserve">. Each time a legal scholar points out the </w:t>
      </w:r>
      <w:proofErr w:type="gramStart"/>
      <w:r w:rsidRPr="00CE0C68">
        <w:rPr>
          <w:rStyle w:val="StyleUnderline"/>
        </w:rPr>
        <w:t>particular treaties</w:t>
      </w:r>
      <w:proofErr w:type="gramEnd"/>
      <w:r w:rsidRPr="00CE0C68">
        <w:rPr>
          <w:rStyle w:val="StyleUnderline"/>
        </w:rPr>
        <w:t xml:space="preserve"> being </w:t>
      </w:r>
      <w:r w:rsidRPr="00CE0C68">
        <w:rPr>
          <w:rStyle w:val="Emphasis"/>
          <w:highlight w:val="cyan"/>
        </w:rPr>
        <w:t>ignored by</w:t>
      </w:r>
      <w:r w:rsidRPr="00CE0C68">
        <w:rPr>
          <w:rStyle w:val="Emphasis"/>
        </w:rPr>
        <w:t xml:space="preserve"> the </w:t>
      </w:r>
      <w:r w:rsidRPr="00CE0C68">
        <w:rPr>
          <w:rStyle w:val="Emphasis"/>
          <w:highlight w:val="cyan"/>
        </w:rPr>
        <w:t>superpowers</w:t>
      </w:r>
      <w:r w:rsidRPr="00CE0C68">
        <w:rPr>
          <w:rStyle w:val="Emphasis"/>
        </w:rPr>
        <w:t xml:space="preserve"> (and everyone else)</w:t>
      </w:r>
      <w:r w:rsidRPr="00CE0C68">
        <w:rPr>
          <w:rStyle w:val="StyleUnderline"/>
        </w:rPr>
        <w:t xml:space="preserve"> the only appropriate response is </w:t>
      </w:r>
      <w:r w:rsidRPr="00CE0C68">
        <w:rPr>
          <w:rStyle w:val="Emphasis"/>
        </w:rPr>
        <w:t>“so what!”</w:t>
      </w:r>
      <w:r w:rsidRPr="00CE0C68">
        <w:rPr>
          <w:rStyle w:val="StyleUnderline"/>
        </w:rPr>
        <w:t xml:space="preserve"> or “they always say that.” If there is </w:t>
      </w:r>
      <w:r w:rsidRPr="00CE0C68">
        <w:rPr>
          <w:rStyle w:val="Emphasis"/>
          <w:highlight w:val="cyan"/>
        </w:rPr>
        <w:t>no enforcement</w:t>
      </w:r>
      <w:r w:rsidRPr="00CE0C68">
        <w:rPr>
          <w:rStyle w:val="Emphasis"/>
        </w:rPr>
        <w:t xml:space="preserve"> mechanism</w:t>
      </w:r>
      <w:r w:rsidRPr="00CE0C68">
        <w:rPr>
          <w:rStyle w:val="StyleUnderline"/>
        </w:rPr>
        <w:t xml:space="preserve"> to prevent the violations, </w:t>
      </w:r>
      <w:r w:rsidRPr="00CE0C68">
        <w:rPr>
          <w:rStyle w:val="StyleUnderline"/>
          <w:highlight w:val="cyan"/>
        </w:rPr>
        <w:t xml:space="preserve">and </w:t>
      </w:r>
      <w:r w:rsidRPr="00CE0C68">
        <w:rPr>
          <w:rStyle w:val="Emphasis"/>
          <w:highlight w:val="cyan"/>
        </w:rPr>
        <w:t>no military force</w:t>
      </w:r>
      <w:r w:rsidRPr="00CE0C68">
        <w:rPr>
          <w:rStyle w:val="StyleUnderline"/>
        </w:rPr>
        <w:t xml:space="preserve"> with the power to intervene on behalf of those victimized by the violations, </w:t>
      </w:r>
      <w:r w:rsidRPr="00CE0C68">
        <w:rPr>
          <w:rStyle w:val="Emphasis"/>
        </w:rPr>
        <w:t>what possible good does it do</w:t>
      </w:r>
      <w:r w:rsidRPr="00CE0C68">
        <w:rPr>
          <w:rStyle w:val="StyleUnderline"/>
        </w:rPr>
        <w:t xml:space="preserve"> to invoke principles of “truth and justice” that </w:t>
      </w:r>
      <w:r w:rsidRPr="00CE0C68">
        <w:rPr>
          <w:rStyle w:val="Emphasis"/>
        </w:rPr>
        <w:t>border on fantasy</w:t>
      </w:r>
      <w:r w:rsidRPr="00CE0C68">
        <w:rPr>
          <w:rStyle w:val="StyleUnderline"/>
        </w:rPr>
        <w:t>?</w:t>
      </w:r>
    </w:p>
    <w:p w14:paraId="5B4582CE" w14:textId="77777777" w:rsidR="004C5BA5" w:rsidRDefault="004C5BA5" w:rsidP="004C5BA5">
      <w:pPr>
        <w:rPr>
          <w:sz w:val="16"/>
        </w:rPr>
      </w:pPr>
      <w:r w:rsidRPr="00CE0C68">
        <w:rPr>
          <w:sz w:val="16"/>
        </w:rPr>
        <w:t>The assumption is that by invoking human rights principles, legal scholars hope to reinforce the importance of and need for such a body of law. Yet</w:t>
      </w:r>
      <w:proofErr w:type="gramStart"/>
      <w:r w:rsidRPr="00CE0C68">
        <w:rPr>
          <w:sz w:val="16"/>
        </w:rPr>
        <w:t xml:space="preserve">, </w:t>
      </w:r>
      <w:r w:rsidRPr="00CE0C68">
        <w:rPr>
          <w:rStyle w:val="StyleUnderline"/>
        </w:rPr>
        <w:t>in reality, the</w:t>
      </w:r>
      <w:proofErr w:type="gramEnd"/>
      <w:r w:rsidRPr="00CE0C68">
        <w:rPr>
          <w:rStyle w:val="StyleUnderline"/>
        </w:rPr>
        <w:t xml:space="preserve"> invocation means nothing at the present time, and </w:t>
      </w:r>
      <w:r w:rsidRPr="00CE0C68">
        <w:rPr>
          <w:rStyle w:val="Emphasis"/>
        </w:rPr>
        <w:t>goes nowhere</w:t>
      </w:r>
      <w:r w:rsidRPr="00CE0C68">
        <w:rPr>
          <w:sz w:val="16"/>
        </w:rPr>
        <w:t xml:space="preserve">. In the real world, it would be nice to focus on suggestions that are </w:t>
      </w:r>
      <w:proofErr w:type="gramStart"/>
      <w:r w:rsidRPr="00CE0C68">
        <w:rPr>
          <w:sz w:val="16"/>
        </w:rPr>
        <w:t>enforceable, and</w:t>
      </w:r>
      <w:proofErr w:type="gramEnd"/>
      <w:r w:rsidRPr="00CE0C68">
        <w:rPr>
          <w:sz w:val="16"/>
        </w:rPr>
        <w:t xml:space="preserve">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CE0C68">
        <w:rPr>
          <w:rStyle w:val="Emphasis"/>
          <w:szCs w:val="26"/>
          <w:highlight w:val="cyan"/>
        </w:rPr>
        <w:t>praying for rain</w:t>
      </w:r>
      <w:r w:rsidRPr="00CE0C68">
        <w:rPr>
          <w:rStyle w:val="StyleUnderline"/>
          <w:szCs w:val="26"/>
          <w:highlight w:val="cyan"/>
        </w:rPr>
        <w:t xml:space="preserve"> </w:t>
      </w:r>
      <w:r w:rsidRPr="00CE0C68">
        <w:rPr>
          <w:rStyle w:val="StyleUnderline"/>
          <w:highlight w:val="cyan"/>
        </w:rPr>
        <w:t>sounds as effective</w:t>
      </w:r>
      <w:r w:rsidRPr="00CE0C68">
        <w:rPr>
          <w:rStyle w:val="StyleUnderline"/>
        </w:rPr>
        <w:t xml:space="preserve"> and rational </w:t>
      </w:r>
      <w:r w:rsidRPr="00CE0C68">
        <w:rPr>
          <w:rStyle w:val="StyleUnderline"/>
          <w:highlight w:val="cyan"/>
        </w:rPr>
        <w:t>as citing international</w:t>
      </w:r>
      <w:r w:rsidRPr="00CE0C68">
        <w:rPr>
          <w:rStyle w:val="StyleUnderline"/>
        </w:rPr>
        <w:t xml:space="preserve"> legal </w:t>
      </w:r>
      <w:r w:rsidRPr="00CE0C68">
        <w:rPr>
          <w:rStyle w:val="StyleUnderline"/>
          <w:highlight w:val="cyan"/>
        </w:rPr>
        <w:t xml:space="preserve">principles to a </w:t>
      </w:r>
      <w:r w:rsidRPr="00CE0C68">
        <w:rPr>
          <w:rStyle w:val="Emphasis"/>
          <w:highlight w:val="cyan"/>
        </w:rPr>
        <w:t>lawless president</w:t>
      </w:r>
      <w:r w:rsidRPr="00CE0C68">
        <w:rPr>
          <w:rStyle w:val="StyleUnderline"/>
        </w:rPr>
        <w:t xml:space="preserve">, and his </w:t>
      </w:r>
      <w:r w:rsidRPr="00CE0C68">
        <w:rPr>
          <w:rStyle w:val="Emphasis"/>
        </w:rPr>
        <w:t>ruthless military</w:t>
      </w:r>
      <w:r w:rsidRPr="00CE0C68">
        <w:rPr>
          <w:sz w:val="16"/>
        </w:rPr>
        <w:t>.</w:t>
      </w:r>
    </w:p>
    <w:p w14:paraId="5319F0F3" w14:textId="77777777" w:rsidR="004C5BA5" w:rsidRDefault="004C5BA5" w:rsidP="004C5BA5">
      <w:pPr>
        <w:pStyle w:val="Heading4"/>
      </w:pPr>
      <w:r>
        <w:t>Alt causes thump trade</w:t>
      </w:r>
    </w:p>
    <w:p w14:paraId="253D7744" w14:textId="77777777" w:rsidR="004C5BA5" w:rsidRDefault="004C5BA5" w:rsidP="004C5BA5">
      <w:r>
        <w:t xml:space="preserve">Terrence </w:t>
      </w:r>
      <w:r w:rsidRPr="00BB4B32">
        <w:rPr>
          <w:rStyle w:val="Style13ptBold"/>
        </w:rPr>
        <w:t xml:space="preserve">Mullan </w:t>
      </w:r>
      <w:r>
        <w:rPr>
          <w:rStyle w:val="Style13ptBold"/>
        </w:rPr>
        <w:t>22</w:t>
      </w:r>
      <w:r>
        <w:t xml:space="preserve">, Assistant Director, International Institutions and Global Governance at Council on Foreign Relations, and </w:t>
      </w:r>
      <w:proofErr w:type="spellStart"/>
      <w:r>
        <w:t>Ania</w:t>
      </w:r>
      <w:proofErr w:type="spellEnd"/>
      <w:r>
        <w:t xml:space="preserve"> </w:t>
      </w:r>
      <w:proofErr w:type="spellStart"/>
      <w:r>
        <w:t>Zolyniak</w:t>
      </w:r>
      <w:proofErr w:type="spellEnd"/>
      <w:r>
        <w:t>, Intern for International Institutions and Global Governance at the Council on Foreign Relations, “Diplomacy Reset: Ten Global Summits to Watch in 2022”, 1/12/2022, https://www.cfr.org/councilofcouncils/global-memos/diplomacy-reset-ten-global-summits-watch-2022</w:t>
      </w:r>
    </w:p>
    <w:p w14:paraId="42152F24" w14:textId="77777777" w:rsidR="004C5BA5" w:rsidRDefault="004C5BA5" w:rsidP="004C5BA5">
      <w:r w:rsidRPr="00E27B36">
        <w:rPr>
          <w:rStyle w:val="Emphasis"/>
          <w:highlight w:val="cyan"/>
        </w:rPr>
        <w:t>W</w:t>
      </w:r>
      <w:r>
        <w:t xml:space="preserve">orld </w:t>
      </w:r>
      <w:r w:rsidRPr="00E27B36">
        <w:rPr>
          <w:rStyle w:val="Emphasis"/>
          <w:highlight w:val="cyan"/>
        </w:rPr>
        <w:t>T</w:t>
      </w:r>
      <w:r>
        <w:t xml:space="preserve">rade </w:t>
      </w:r>
      <w:r w:rsidRPr="00E27B36">
        <w:rPr>
          <w:rStyle w:val="Emphasis"/>
          <w:highlight w:val="cyan"/>
        </w:rPr>
        <w:t>O</w:t>
      </w:r>
      <w:r>
        <w:t xml:space="preserve">rganization </w:t>
      </w:r>
      <w:r w:rsidRPr="00BB4B32">
        <w:rPr>
          <w:rStyle w:val="StyleUnderline"/>
        </w:rPr>
        <w:t xml:space="preserve">Ministerial </w:t>
      </w:r>
      <w:r w:rsidRPr="00E27B36">
        <w:rPr>
          <w:rStyle w:val="StyleUnderline"/>
          <w:highlight w:val="cyan"/>
        </w:rPr>
        <w:t>Conference</w:t>
      </w:r>
      <w:r>
        <w:t xml:space="preserve">, Geneva (tentatively </w:t>
      </w:r>
      <w:r w:rsidRPr="00E27B36">
        <w:rPr>
          <w:rStyle w:val="StyleUnderline"/>
          <w:highlight w:val="cyan"/>
        </w:rPr>
        <w:t>scheduled for March</w:t>
      </w:r>
      <w:r>
        <w:t>)</w:t>
      </w:r>
    </w:p>
    <w:p w14:paraId="41BE3DD6" w14:textId="77777777" w:rsidR="004C5BA5" w:rsidRDefault="004C5BA5" w:rsidP="004C5BA5">
      <w:r>
        <w:t xml:space="preserve">The repeated rescheduling of the twelfth World Trade Organization (WTO) Ministerial Conference (MC12)—it was postponed twice last year because of COVID-19—reflects the current dysfunction of the WTO. </w:t>
      </w:r>
      <w:proofErr w:type="spellStart"/>
      <w:r>
        <w:t>Ministerials</w:t>
      </w:r>
      <w:proofErr w:type="spellEnd"/>
      <w:r>
        <w:t xml:space="preserve"> generally occur every two years, but by March it will have been five years since the last conference, leaving Director General Ngozi </w:t>
      </w:r>
      <w:proofErr w:type="spellStart"/>
      <w:r>
        <w:t>Okonjo</w:t>
      </w:r>
      <w:proofErr w:type="spellEnd"/>
      <w:r>
        <w:t xml:space="preserve">-Iweala’s first ministerial with a long list of agenda items. </w:t>
      </w:r>
      <w:proofErr w:type="spellStart"/>
      <w:r>
        <w:t>Okonjo</w:t>
      </w:r>
      <w:proofErr w:type="spellEnd"/>
      <w:r>
        <w:t xml:space="preserve">-Iweala has called on members to conclude agreements on the WTO’s response to the pandemic—including a proposal to waive intellectual property rights for COVID-19 vaccines and treatments—and on fisheries subsidies by the end of February 2022. </w:t>
      </w:r>
      <w:r w:rsidRPr="00BB4B32">
        <w:rPr>
          <w:rStyle w:val="StyleUnderline"/>
        </w:rPr>
        <w:t xml:space="preserve">The </w:t>
      </w:r>
      <w:r w:rsidRPr="00E27B36">
        <w:rPr>
          <w:rStyle w:val="Emphasis"/>
          <w:highlight w:val="cyan"/>
        </w:rPr>
        <w:t>outcome</w:t>
      </w:r>
      <w:r w:rsidRPr="00BB4B32">
        <w:rPr>
          <w:rStyle w:val="StyleUnderline"/>
        </w:rPr>
        <w:t xml:space="preserve"> of these negotiations </w:t>
      </w:r>
      <w:r w:rsidRPr="00E27B36">
        <w:rPr>
          <w:rStyle w:val="StyleUnderline"/>
          <w:highlight w:val="cyan"/>
        </w:rPr>
        <w:t xml:space="preserve">remains </w:t>
      </w:r>
      <w:r w:rsidRPr="00E27B36">
        <w:rPr>
          <w:rStyle w:val="Emphasis"/>
          <w:highlight w:val="cyan"/>
        </w:rPr>
        <w:t>uncertain</w:t>
      </w:r>
      <w:r w:rsidRPr="00E27B36">
        <w:rPr>
          <w:rStyle w:val="StyleUnderline"/>
          <w:highlight w:val="cyan"/>
        </w:rPr>
        <w:t xml:space="preserve"> due to </w:t>
      </w:r>
      <w:r w:rsidRPr="00E27B36">
        <w:rPr>
          <w:rStyle w:val="Emphasis"/>
          <w:highlight w:val="cyan"/>
        </w:rPr>
        <w:t>disagreements</w:t>
      </w:r>
      <w:r w:rsidRPr="00BB4B32">
        <w:rPr>
          <w:rStyle w:val="StyleUnderline"/>
        </w:rPr>
        <w:t xml:space="preserve"> mostly between developed and developing countries. </w:t>
      </w:r>
      <w:r w:rsidRPr="00E27B36">
        <w:rPr>
          <w:rStyle w:val="Emphasis"/>
          <w:highlight w:val="cyan"/>
        </w:rPr>
        <w:t>Discord</w:t>
      </w:r>
      <w:r w:rsidRPr="00E27B36">
        <w:rPr>
          <w:rStyle w:val="StyleUnderline"/>
          <w:highlight w:val="cyan"/>
        </w:rPr>
        <w:t xml:space="preserve"> between</w:t>
      </w:r>
      <w:r w:rsidRPr="00BB4B32">
        <w:rPr>
          <w:rStyle w:val="StyleUnderline"/>
        </w:rPr>
        <w:t xml:space="preserve"> the </w:t>
      </w:r>
      <w:r w:rsidRPr="00E27B36">
        <w:rPr>
          <w:rStyle w:val="StyleUnderline"/>
          <w:highlight w:val="cyan"/>
        </w:rPr>
        <w:t>developed and developing</w:t>
      </w:r>
      <w:r w:rsidRPr="00BB4B32">
        <w:rPr>
          <w:rStyle w:val="StyleUnderline"/>
        </w:rPr>
        <w:t xml:space="preserve"> world </w:t>
      </w:r>
      <w:r w:rsidRPr="00E27B36">
        <w:rPr>
          <w:rStyle w:val="StyleUnderline"/>
          <w:highlight w:val="cyan"/>
        </w:rPr>
        <w:t>on</w:t>
      </w:r>
      <w:r w:rsidRPr="00BB4B32">
        <w:rPr>
          <w:rStyle w:val="StyleUnderline"/>
        </w:rPr>
        <w:t xml:space="preserve"> trade </w:t>
      </w:r>
      <w:r w:rsidRPr="00E27B36">
        <w:rPr>
          <w:rStyle w:val="StyleUnderline"/>
          <w:highlight w:val="cyan"/>
        </w:rPr>
        <w:t xml:space="preserve">rules and a </w:t>
      </w:r>
      <w:r w:rsidRPr="00E27B36">
        <w:rPr>
          <w:rStyle w:val="Emphasis"/>
          <w:highlight w:val="cyan"/>
        </w:rPr>
        <w:t>trend</w:t>
      </w:r>
      <w:r w:rsidRPr="00E27B36">
        <w:rPr>
          <w:rStyle w:val="StyleUnderline"/>
          <w:highlight w:val="cyan"/>
        </w:rPr>
        <w:t xml:space="preserve"> toward</w:t>
      </w:r>
      <w:r w:rsidRPr="00BB4B32">
        <w:rPr>
          <w:rStyle w:val="StyleUnderline"/>
        </w:rPr>
        <w:t xml:space="preserve"> more </w:t>
      </w:r>
      <w:r w:rsidRPr="00E27B36">
        <w:rPr>
          <w:rStyle w:val="Emphasis"/>
          <w:highlight w:val="cyan"/>
        </w:rPr>
        <w:t>discriminatory</w:t>
      </w:r>
      <w:r w:rsidRPr="00BB4B32">
        <w:rPr>
          <w:rStyle w:val="StyleUnderline"/>
        </w:rPr>
        <w:t xml:space="preserve"> and </w:t>
      </w:r>
      <w:r w:rsidRPr="00E27B36">
        <w:rPr>
          <w:rStyle w:val="Emphasis"/>
          <w:highlight w:val="cyan"/>
        </w:rPr>
        <w:t>protectionist measures</w:t>
      </w:r>
      <w:r w:rsidRPr="00E27B36">
        <w:rPr>
          <w:rStyle w:val="StyleUnderline"/>
          <w:highlight w:val="cyan"/>
        </w:rPr>
        <w:t xml:space="preserve"> will </w:t>
      </w:r>
      <w:r w:rsidRPr="00E27B36">
        <w:rPr>
          <w:rStyle w:val="Emphasis"/>
          <w:sz w:val="24"/>
          <w:szCs w:val="26"/>
          <w:highlight w:val="cyan"/>
        </w:rPr>
        <w:t>most likely hamper</w:t>
      </w:r>
      <w:r w:rsidRPr="00BB4B32">
        <w:rPr>
          <w:rStyle w:val="Emphasis"/>
          <w:sz w:val="24"/>
          <w:szCs w:val="26"/>
        </w:rPr>
        <w:t xml:space="preserve"> major </w:t>
      </w:r>
      <w:r w:rsidRPr="00E27B36">
        <w:rPr>
          <w:rStyle w:val="Emphasis"/>
          <w:sz w:val="24"/>
          <w:szCs w:val="26"/>
          <w:highlight w:val="cyan"/>
        </w:rPr>
        <w:t>progress</w:t>
      </w:r>
      <w:r w:rsidRPr="00BB4B32">
        <w:rPr>
          <w:rStyle w:val="StyleUnderline"/>
          <w:sz w:val="24"/>
          <w:szCs w:val="26"/>
        </w:rPr>
        <w:t xml:space="preserve"> </w:t>
      </w:r>
      <w:r w:rsidRPr="00BB4B32">
        <w:rPr>
          <w:rStyle w:val="StyleUnderline"/>
        </w:rPr>
        <w:t>at MC12</w:t>
      </w:r>
      <w:r>
        <w:t>. However, gains could come in the form of plurilateral agreements in areas such as e-commerce, investment facilitation, and services regulation.</w:t>
      </w:r>
    </w:p>
    <w:p w14:paraId="3A5718B4" w14:textId="77777777" w:rsidR="004C5BA5" w:rsidRDefault="004C5BA5" w:rsidP="004C5BA5">
      <w:pPr>
        <w:pStyle w:val="Heading4"/>
      </w:pPr>
      <w:r>
        <w:t xml:space="preserve">Trade’s </w:t>
      </w:r>
      <w:r>
        <w:rPr>
          <w:u w:val="single"/>
        </w:rPr>
        <w:t>resilient</w:t>
      </w:r>
      <w:r>
        <w:t xml:space="preserve"> AND </w:t>
      </w:r>
      <w:r>
        <w:rPr>
          <w:u w:val="single"/>
        </w:rPr>
        <w:t>regional</w:t>
      </w:r>
      <w:r>
        <w:t xml:space="preserve"> agreements fill-in</w:t>
      </w:r>
    </w:p>
    <w:p w14:paraId="3A5B82B0" w14:textId="77777777" w:rsidR="004C5BA5" w:rsidRPr="00CE1E3E" w:rsidRDefault="004C5BA5" w:rsidP="004C5BA5">
      <w:r>
        <w:t xml:space="preserve">Dr. Alexis </w:t>
      </w:r>
      <w:r w:rsidRPr="00870B41">
        <w:rPr>
          <w:rStyle w:val="Style13ptBold"/>
        </w:rPr>
        <w:t xml:space="preserve">Crow </w:t>
      </w:r>
      <w:r>
        <w:rPr>
          <w:rStyle w:val="Style13ptBold"/>
        </w:rPr>
        <w:t>22</w:t>
      </w:r>
      <w:r>
        <w:t>, Senior Fellow at ORF, Global Head of the Geopolitical Investing Practice at PricewaterhouseCoopers, Senior Fellow at Columbia Business School, and Young Global Leader in the World Economic Forum, “Annual Outlook 2022: Decoding the Macroeconomic, Geopolitical, and Long-Term Investing Landscape”, Observer Research Foundation, 2/3/2022, https://www.orfonline.org/research/annual-outlook-2022-decoding-the-macroeconomic/</w:t>
      </w:r>
    </w:p>
    <w:p w14:paraId="63B176D9" w14:textId="77777777" w:rsidR="004C5BA5" w:rsidRPr="00CE1E3E" w:rsidRDefault="004C5BA5" w:rsidP="004C5BA5">
      <w:pPr>
        <w:rPr>
          <w:sz w:val="16"/>
        </w:rPr>
      </w:pPr>
      <w:r w:rsidRPr="00CE1E3E">
        <w:rPr>
          <w:sz w:val="16"/>
        </w:rPr>
        <w:t>II. Geopolitical Landscape – The Future of Trade: Bottlenecks in the West, Dynamism in Asia, and the Great Dispersal</w:t>
      </w:r>
    </w:p>
    <w:p w14:paraId="2A2945AA" w14:textId="77777777" w:rsidR="004C5BA5" w:rsidRPr="00CE1E3E" w:rsidRDefault="004C5BA5" w:rsidP="004C5BA5">
      <w:pPr>
        <w:rPr>
          <w:sz w:val="16"/>
        </w:rPr>
      </w:pPr>
      <w:r w:rsidRPr="00CE1E3E">
        <w:rPr>
          <w:sz w:val="16"/>
        </w:rPr>
        <w:t xml:space="preserve">A dominant theme in the geopolitical landscape for strategic planning in 2022 and beyond concerns the future of trade.  As this author has written previously,[36] </w:t>
      </w:r>
      <w:r w:rsidRPr="008E3225">
        <w:rPr>
          <w:rStyle w:val="Emphasis"/>
          <w:highlight w:val="cyan"/>
        </w:rPr>
        <w:t>despite</w:t>
      </w:r>
      <w:r w:rsidRPr="00CE1E3E">
        <w:rPr>
          <w:sz w:val="16"/>
        </w:rPr>
        <w:t xml:space="preserve"> the pre-pandemic </w:t>
      </w:r>
      <w:r w:rsidRPr="008E3225">
        <w:rPr>
          <w:rStyle w:val="Emphasis"/>
        </w:rPr>
        <w:t>trade</w:t>
      </w:r>
      <w:r w:rsidRPr="00CE1E3E">
        <w:rPr>
          <w:rStyle w:val="Emphasis"/>
        </w:rPr>
        <w:t xml:space="preserve"> tensions</w:t>
      </w:r>
      <w:r w:rsidRPr="00CE1E3E">
        <w:rPr>
          <w:rStyle w:val="StyleUnderline"/>
        </w:rPr>
        <w:t>, and</w:t>
      </w:r>
      <w:r w:rsidRPr="00CE1E3E">
        <w:rPr>
          <w:sz w:val="16"/>
        </w:rPr>
        <w:t xml:space="preserve"> the exceptional </w:t>
      </w:r>
      <w:r w:rsidRPr="008E3225">
        <w:rPr>
          <w:rStyle w:val="Emphasis"/>
          <w:highlight w:val="cyan"/>
        </w:rPr>
        <w:t>dislocations</w:t>
      </w:r>
      <w:r w:rsidRPr="00CE1E3E">
        <w:rPr>
          <w:sz w:val="16"/>
        </w:rPr>
        <w:t xml:space="preserve"> to the movements of goods around the world throughout successive waves of the COVID-19 virus and its variants, </w:t>
      </w:r>
      <w:r w:rsidRPr="00CE1E3E">
        <w:rPr>
          <w:rStyle w:val="StyleUnderline"/>
        </w:rPr>
        <w:t xml:space="preserve">the </w:t>
      </w:r>
      <w:r w:rsidRPr="008E3225">
        <w:rPr>
          <w:rStyle w:val="StyleUnderline"/>
          <w:highlight w:val="cyan"/>
        </w:rPr>
        <w:t>global trade</w:t>
      </w:r>
      <w:r w:rsidRPr="00CE1E3E">
        <w:rPr>
          <w:rStyle w:val="StyleUnderline"/>
        </w:rPr>
        <w:t xml:space="preserve"> map </w:t>
      </w:r>
      <w:r w:rsidRPr="008E3225">
        <w:rPr>
          <w:rStyle w:val="StyleUnderline"/>
          <w:highlight w:val="cyan"/>
        </w:rPr>
        <w:t xml:space="preserve">remains </w:t>
      </w:r>
      <w:r w:rsidRPr="008E3225">
        <w:rPr>
          <w:rStyle w:val="Emphasis"/>
          <w:sz w:val="24"/>
          <w:szCs w:val="26"/>
          <w:highlight w:val="cyan"/>
        </w:rPr>
        <w:t>resilient</w:t>
      </w:r>
      <w:r w:rsidRPr="00CE1E3E">
        <w:rPr>
          <w:sz w:val="16"/>
        </w:rPr>
        <w:t xml:space="preserve">, if partially rewritten. Notably, </w:t>
      </w:r>
      <w:r w:rsidRPr="008E3225">
        <w:rPr>
          <w:rStyle w:val="StyleUnderline"/>
          <w:highlight w:val="cyan"/>
        </w:rPr>
        <w:t>even after</w:t>
      </w:r>
      <w:r w:rsidRPr="00CE1E3E">
        <w:rPr>
          <w:sz w:val="16"/>
        </w:rPr>
        <w:t xml:space="preserve"> several </w:t>
      </w:r>
      <w:r w:rsidRPr="008E3225">
        <w:rPr>
          <w:rStyle w:val="Emphasis"/>
          <w:highlight w:val="cyan"/>
        </w:rPr>
        <w:t>years</w:t>
      </w:r>
      <w:r w:rsidRPr="00CE1E3E">
        <w:rPr>
          <w:sz w:val="16"/>
        </w:rPr>
        <w:t xml:space="preserve"> of declaration </w:t>
      </w:r>
      <w:r w:rsidRPr="008E3225">
        <w:rPr>
          <w:rStyle w:val="StyleUnderline"/>
          <w:highlight w:val="cyan"/>
        </w:rPr>
        <w:t>of</w:t>
      </w:r>
      <w:r w:rsidRPr="00CE1E3E">
        <w:rPr>
          <w:rStyle w:val="StyleUnderline"/>
        </w:rPr>
        <w:t xml:space="preserve"> a </w:t>
      </w:r>
      <w:r w:rsidRPr="008E3225">
        <w:rPr>
          <w:rStyle w:val="Emphasis"/>
          <w:highlight w:val="cyan"/>
        </w:rPr>
        <w:t>trade ‘war’</w:t>
      </w:r>
      <w:r w:rsidRPr="008E3225">
        <w:rPr>
          <w:rStyle w:val="StyleUnderline"/>
          <w:highlight w:val="cyan"/>
        </w:rPr>
        <w:t xml:space="preserve"> and</w:t>
      </w:r>
      <w:r w:rsidRPr="00CE1E3E">
        <w:rPr>
          <w:sz w:val="16"/>
        </w:rPr>
        <w:t xml:space="preserve"> subsequent </w:t>
      </w:r>
      <w:r w:rsidRPr="008E3225">
        <w:rPr>
          <w:rStyle w:val="StyleUnderline"/>
          <w:highlight w:val="cyan"/>
        </w:rPr>
        <w:t>protectionist</w:t>
      </w:r>
      <w:r w:rsidRPr="00CE1E3E">
        <w:rPr>
          <w:rStyle w:val="StyleUnderline"/>
        </w:rPr>
        <w:t xml:space="preserve"> measures – in</w:t>
      </w:r>
      <w:r w:rsidRPr="00CE1E3E">
        <w:rPr>
          <w:sz w:val="16"/>
        </w:rPr>
        <w:t xml:space="preserve"> the form of the imposition of </w:t>
      </w:r>
      <w:r w:rsidRPr="008E3225">
        <w:rPr>
          <w:rStyle w:val="Emphasis"/>
          <w:highlight w:val="cyan"/>
        </w:rPr>
        <w:t>tariffs</w:t>
      </w:r>
      <w:r w:rsidRPr="00CE1E3E">
        <w:rPr>
          <w:sz w:val="16"/>
        </w:rPr>
        <w:t xml:space="preserve">, rewriting or </w:t>
      </w:r>
      <w:r w:rsidRPr="008E3225">
        <w:rPr>
          <w:rStyle w:val="Emphasis"/>
          <w:highlight w:val="cyan"/>
        </w:rPr>
        <w:t>withdrawing from</w:t>
      </w:r>
      <w:r w:rsidRPr="00CE1E3E">
        <w:rPr>
          <w:rStyle w:val="Emphasis"/>
        </w:rPr>
        <w:t xml:space="preserve"> trade </w:t>
      </w:r>
      <w:r w:rsidRPr="008E3225">
        <w:rPr>
          <w:rStyle w:val="Emphasis"/>
          <w:highlight w:val="cyan"/>
        </w:rPr>
        <w:t>agreements</w:t>
      </w:r>
      <w:r w:rsidRPr="008E3225">
        <w:rPr>
          <w:rStyle w:val="StyleUnderline"/>
          <w:highlight w:val="cyan"/>
        </w:rPr>
        <w:t xml:space="preserve">, or commitments to </w:t>
      </w:r>
      <w:r w:rsidRPr="008E3225">
        <w:rPr>
          <w:rStyle w:val="Emphasis"/>
          <w:highlight w:val="cyan"/>
        </w:rPr>
        <w:t>onshore</w:t>
      </w:r>
      <w:r w:rsidRPr="00CE1E3E">
        <w:rPr>
          <w:sz w:val="16"/>
        </w:rPr>
        <w:t xml:space="preserve"> elements of production – the US trade in goods deficit stands at an all-time high.[37] As nearly 70% of GDP is driven by household consumption, it is little wonder that the IMF downgraded its forecast for US GDP given continuing supply chain bottlenecks and port congestion.[38]  In Europe, supply chain bottlenecks continue to weigh on activity within key manufacturing countries such as Germany, also prompting downgrades to the outlook for the exporter and for the euro area as a whole.[39]  (There are, however, early indications that some of these price pressures are easing, in both the US and Europe.)[40]</w:t>
      </w:r>
    </w:p>
    <w:p w14:paraId="0C6254A4" w14:textId="77777777" w:rsidR="004C5BA5" w:rsidRPr="00CE1E3E" w:rsidRDefault="004C5BA5" w:rsidP="004C5BA5">
      <w:pPr>
        <w:rPr>
          <w:sz w:val="16"/>
        </w:rPr>
      </w:pPr>
      <w:r w:rsidRPr="00CE1E3E">
        <w:rPr>
          <w:sz w:val="16"/>
        </w:rPr>
        <w:t xml:space="preserve">In regional terms, such supply chain </w:t>
      </w:r>
      <w:proofErr w:type="gramStart"/>
      <w:r w:rsidRPr="00CE1E3E">
        <w:rPr>
          <w:sz w:val="16"/>
        </w:rPr>
        <w:t>bottlenecks</w:t>
      </w:r>
      <w:proofErr w:type="gramEnd"/>
      <w:r w:rsidRPr="00CE1E3E">
        <w:rPr>
          <w:sz w:val="16"/>
        </w:rPr>
        <w:t xml:space="preserve"> and corollary pressures appear to be largely a transatlantic phenomenon.  Looking across to Asia, some estimates calculate that while the cost of shipping a container within Asia has only doubled during the pandemic, in contrast with an increase of fivefold in shipping from Asia to Europe.[41</w:t>
      </w:r>
      <w:proofErr w:type="gramStart"/>
      <w:r w:rsidRPr="00CE1E3E">
        <w:rPr>
          <w:sz w:val="16"/>
        </w:rPr>
        <w:t>]  Within</w:t>
      </w:r>
      <w:proofErr w:type="gramEnd"/>
      <w:r w:rsidRPr="00CE1E3E">
        <w:rPr>
          <w:sz w:val="16"/>
        </w:rPr>
        <w:t xml:space="preserve"> ‘Factory Asia’, multiple nodes of production meant that companies could access inputs from various jurisdictions, in the event of a COVID-related shutdown in a key supplier country (such as Vietnam or Malaysia).</w:t>
      </w:r>
    </w:p>
    <w:p w14:paraId="3355CECD" w14:textId="77777777" w:rsidR="004C5BA5" w:rsidRPr="00CE1E3E" w:rsidRDefault="004C5BA5" w:rsidP="004C5BA5">
      <w:pPr>
        <w:rPr>
          <w:sz w:val="16"/>
        </w:rPr>
      </w:pPr>
      <w:r w:rsidRPr="00CE1E3E">
        <w:rPr>
          <w:sz w:val="16"/>
        </w:rPr>
        <w:t xml:space="preserve">Such </w:t>
      </w:r>
      <w:r w:rsidRPr="008E3225">
        <w:rPr>
          <w:rStyle w:val="Emphasis"/>
          <w:highlight w:val="cyan"/>
        </w:rPr>
        <w:t>resilience</w:t>
      </w:r>
      <w:r w:rsidRPr="008E3225">
        <w:rPr>
          <w:rStyle w:val="StyleUnderline"/>
          <w:highlight w:val="cyan"/>
        </w:rPr>
        <w:t xml:space="preserve"> has been</w:t>
      </w:r>
      <w:r w:rsidRPr="00CE1E3E">
        <w:rPr>
          <w:sz w:val="16"/>
        </w:rPr>
        <w:t xml:space="preserve"> further </w:t>
      </w:r>
      <w:proofErr w:type="spellStart"/>
      <w:r w:rsidRPr="008E3225">
        <w:rPr>
          <w:rStyle w:val="Emphasis"/>
          <w:highlight w:val="cyan"/>
        </w:rPr>
        <w:t>formalised</w:t>
      </w:r>
      <w:proofErr w:type="spellEnd"/>
      <w:r w:rsidRPr="00CE1E3E">
        <w:rPr>
          <w:sz w:val="16"/>
        </w:rPr>
        <w:t xml:space="preserve"> on the </w:t>
      </w:r>
      <w:proofErr w:type="gramStart"/>
      <w:r w:rsidRPr="00CE1E3E">
        <w:rPr>
          <w:sz w:val="16"/>
        </w:rPr>
        <w:t>1st</w:t>
      </w:r>
      <w:proofErr w:type="gramEnd"/>
      <w:r w:rsidRPr="00CE1E3E">
        <w:rPr>
          <w:sz w:val="16"/>
        </w:rPr>
        <w:t xml:space="preserve"> January 2022, </w:t>
      </w:r>
      <w:r w:rsidRPr="00CE1E3E">
        <w:rPr>
          <w:rStyle w:val="StyleUnderline"/>
        </w:rPr>
        <w:t>as the</w:t>
      </w:r>
      <w:r w:rsidRPr="00CE1E3E">
        <w:rPr>
          <w:sz w:val="16"/>
        </w:rPr>
        <w:t xml:space="preserve"> Regional Comprehensive Economic Partnership </w:t>
      </w:r>
      <w:r w:rsidRPr="00CE1E3E">
        <w:rPr>
          <w:rStyle w:val="Emphasis"/>
        </w:rPr>
        <w:t>(RCEP)</w:t>
      </w:r>
      <w:r w:rsidRPr="00CE1E3E">
        <w:rPr>
          <w:sz w:val="16"/>
        </w:rPr>
        <w:t xml:space="preserve"> trade agreement </w:t>
      </w:r>
      <w:r w:rsidRPr="00CE1E3E">
        <w:rPr>
          <w:rStyle w:val="StyleUnderline"/>
        </w:rPr>
        <w:t>takes effect among 10 key members</w:t>
      </w:r>
      <w:r w:rsidRPr="00CE1E3E">
        <w:rPr>
          <w:sz w:val="16"/>
        </w:rPr>
        <w:t xml:space="preserve"> (with a further four remaining signatory countries to be incorporated). </w:t>
      </w:r>
      <w:r w:rsidRPr="008E3225">
        <w:rPr>
          <w:rStyle w:val="StyleUnderline"/>
          <w:highlight w:val="cyan"/>
        </w:rPr>
        <w:t xml:space="preserve">Encompassing </w:t>
      </w:r>
      <w:r w:rsidRPr="008E3225">
        <w:rPr>
          <w:rStyle w:val="Emphasis"/>
          <w:highlight w:val="cyan"/>
        </w:rPr>
        <w:t>one-third</w:t>
      </w:r>
      <w:r w:rsidRPr="008E3225">
        <w:rPr>
          <w:rStyle w:val="StyleUnderline"/>
          <w:highlight w:val="cyan"/>
        </w:rPr>
        <w:t xml:space="preserve"> of</w:t>
      </w:r>
      <w:r w:rsidRPr="00CE1E3E">
        <w:rPr>
          <w:sz w:val="16"/>
        </w:rPr>
        <w:t xml:space="preserve"> global </w:t>
      </w:r>
      <w:r w:rsidRPr="008E3225">
        <w:rPr>
          <w:rStyle w:val="StyleUnderline"/>
          <w:highlight w:val="cyan"/>
        </w:rPr>
        <w:t>GDP</w:t>
      </w:r>
      <w:r w:rsidRPr="00CE1E3E">
        <w:rPr>
          <w:sz w:val="16"/>
        </w:rPr>
        <w:t xml:space="preserve"> and of the world’s population, </w:t>
      </w:r>
      <w:r w:rsidRPr="008E3225">
        <w:rPr>
          <w:rStyle w:val="Emphasis"/>
          <w:highlight w:val="cyan"/>
        </w:rPr>
        <w:t>RCEP</w:t>
      </w:r>
      <w:r w:rsidRPr="00CE1E3E">
        <w:rPr>
          <w:sz w:val="16"/>
        </w:rPr>
        <w:t xml:space="preserve"> marks the first time that Japan and South Korea have been </w:t>
      </w:r>
      <w:r w:rsidRPr="00CE1E3E">
        <w:rPr>
          <w:rStyle w:val="Emphasis"/>
        </w:rPr>
        <w:t>join</w:t>
      </w:r>
      <w:r w:rsidRPr="00CE1E3E">
        <w:rPr>
          <w:sz w:val="16"/>
        </w:rPr>
        <w:t xml:space="preserve">ed </w:t>
      </w:r>
      <w:r w:rsidRPr="00CE1E3E">
        <w:rPr>
          <w:rStyle w:val="StyleUnderline"/>
        </w:rPr>
        <w:t xml:space="preserve">together in a free trade agreement. Effectively, the agreement </w:t>
      </w:r>
      <w:r w:rsidRPr="008E3225">
        <w:rPr>
          <w:rStyle w:val="Emphasis"/>
          <w:highlight w:val="cyan"/>
        </w:rPr>
        <w:t>weaves together</w:t>
      </w:r>
      <w:r w:rsidRPr="00CE1E3E">
        <w:rPr>
          <w:sz w:val="16"/>
        </w:rPr>
        <w:t xml:space="preserve"> rich income </w:t>
      </w:r>
      <w:r w:rsidRPr="008E3225">
        <w:rPr>
          <w:rStyle w:val="Emphasis"/>
          <w:highlight w:val="cyan"/>
        </w:rPr>
        <w:t>Asia</w:t>
      </w:r>
      <w:r w:rsidRPr="00CE1E3E">
        <w:rPr>
          <w:sz w:val="16"/>
        </w:rPr>
        <w:t xml:space="preserve"> with other developing Asian countries: in theory, it will eliminate tariffs on more than 90% of goods traded within the bloc.[42</w:t>
      </w:r>
      <w:proofErr w:type="gramStart"/>
      <w:r w:rsidRPr="00CE1E3E">
        <w:rPr>
          <w:sz w:val="16"/>
        </w:rPr>
        <w:t>]  In</w:t>
      </w:r>
      <w:proofErr w:type="gramEnd"/>
      <w:r w:rsidRPr="00CE1E3E">
        <w:rPr>
          <w:sz w:val="16"/>
        </w:rPr>
        <w:t xml:space="preserve"> a recent report, UNCTAD highlights that the </w:t>
      </w:r>
      <w:r w:rsidRPr="00CE1E3E">
        <w:rPr>
          <w:rStyle w:val="StyleUnderline"/>
        </w:rPr>
        <w:t xml:space="preserve">‘trade dynamism’ within RCEP has the potential to ‘make it a </w:t>
      </w:r>
      <w:proofErr w:type="spellStart"/>
      <w:r w:rsidRPr="00CE1E3E">
        <w:rPr>
          <w:rStyle w:val="Emphasis"/>
        </w:rPr>
        <w:t>centre</w:t>
      </w:r>
      <w:proofErr w:type="spellEnd"/>
      <w:r w:rsidRPr="00CE1E3E">
        <w:rPr>
          <w:rStyle w:val="Emphasis"/>
        </w:rPr>
        <w:t xml:space="preserve"> of gravity</w:t>
      </w:r>
      <w:r w:rsidRPr="00CE1E3E">
        <w:rPr>
          <w:rStyle w:val="StyleUnderline"/>
        </w:rPr>
        <w:t xml:space="preserve"> for global trade.’</w:t>
      </w:r>
      <w:r w:rsidRPr="00CE1E3E">
        <w:rPr>
          <w:sz w:val="16"/>
        </w:rPr>
        <w:t>[43]</w:t>
      </w:r>
    </w:p>
    <w:p w14:paraId="7DEB634A" w14:textId="77777777" w:rsidR="004C5BA5" w:rsidRDefault="004C5BA5" w:rsidP="004C5BA5">
      <w:pPr>
        <w:rPr>
          <w:sz w:val="16"/>
        </w:rPr>
      </w:pPr>
      <w:r w:rsidRPr="00CE1E3E">
        <w:rPr>
          <w:sz w:val="16"/>
        </w:rPr>
        <w:t xml:space="preserve">As RCEP has been enacted in light of supply chain difficulties persisting in other parts of the world, policymakers note that </w:t>
      </w:r>
      <w:r w:rsidRPr="00CE1E3E">
        <w:rPr>
          <w:rStyle w:val="StyleUnderline"/>
        </w:rPr>
        <w:t xml:space="preserve">joining such </w:t>
      </w:r>
      <w:r w:rsidRPr="008E3225">
        <w:rPr>
          <w:rStyle w:val="StyleUnderline"/>
          <w:highlight w:val="cyan"/>
        </w:rPr>
        <w:t>agreements</w:t>
      </w:r>
      <w:r w:rsidRPr="00CE1E3E">
        <w:rPr>
          <w:rStyle w:val="StyleUnderline"/>
        </w:rPr>
        <w:t xml:space="preserve"> has</w:t>
      </w:r>
      <w:r w:rsidRPr="00CE1E3E">
        <w:rPr>
          <w:sz w:val="16"/>
        </w:rPr>
        <w:t xml:space="preserve"> the </w:t>
      </w:r>
      <w:r w:rsidRPr="00CE1E3E">
        <w:rPr>
          <w:rStyle w:val="StyleUnderline"/>
        </w:rPr>
        <w:t>potential to</w:t>
      </w:r>
      <w:r w:rsidRPr="00CE1E3E">
        <w:rPr>
          <w:sz w:val="16"/>
        </w:rPr>
        <w:t xml:space="preserve"> further </w:t>
      </w:r>
      <w:r w:rsidRPr="008E3225">
        <w:rPr>
          <w:rStyle w:val="Emphasis"/>
          <w:highlight w:val="cyan"/>
        </w:rPr>
        <w:t>‘stabilize’</w:t>
      </w:r>
      <w:r w:rsidRPr="00CE1E3E">
        <w:rPr>
          <w:rStyle w:val="Emphasis"/>
        </w:rPr>
        <w:t xml:space="preserve"> supply </w:t>
      </w:r>
      <w:r w:rsidRPr="008E3225">
        <w:rPr>
          <w:rStyle w:val="Emphasis"/>
          <w:highlight w:val="cyan"/>
        </w:rPr>
        <w:t>chains</w:t>
      </w:r>
      <w:r w:rsidRPr="00CE1E3E">
        <w:rPr>
          <w:sz w:val="16"/>
        </w:rPr>
        <w:t xml:space="preserve">, thus creating stronger opportunities for exporting companies and hence for domestic economic growth.[44]  Such </w:t>
      </w:r>
      <w:r w:rsidRPr="00CE1E3E">
        <w:rPr>
          <w:rStyle w:val="StyleUnderline"/>
        </w:rPr>
        <w:t>beneficial trade ties</w:t>
      </w:r>
      <w:r w:rsidRPr="00CE1E3E">
        <w:rPr>
          <w:sz w:val="16"/>
        </w:rPr>
        <w:t xml:space="preserve"> might also </w:t>
      </w:r>
      <w:r w:rsidRPr="00CE1E3E">
        <w:rPr>
          <w:rStyle w:val="StyleUnderline"/>
        </w:rPr>
        <w:t>exist</w:t>
      </w:r>
      <w:r w:rsidRPr="00CE1E3E">
        <w:rPr>
          <w:sz w:val="16"/>
        </w:rPr>
        <w:t xml:space="preserve"> in the realm of ‘</w:t>
      </w:r>
      <w:proofErr w:type="spellStart"/>
      <w:r w:rsidRPr="00CE1E3E">
        <w:rPr>
          <w:sz w:val="16"/>
        </w:rPr>
        <w:t>minilateralism</w:t>
      </w:r>
      <w:proofErr w:type="spellEnd"/>
      <w:r w:rsidRPr="00CE1E3E">
        <w:rPr>
          <w:sz w:val="16"/>
        </w:rPr>
        <w:t xml:space="preserve">’: that is, countries convening around a specific issue area, which can be </w:t>
      </w:r>
      <w:r w:rsidRPr="00CE1E3E">
        <w:rPr>
          <w:rStyle w:val="StyleUnderline"/>
        </w:rPr>
        <w:t xml:space="preserve">at a </w:t>
      </w:r>
      <w:r w:rsidRPr="00CE1E3E">
        <w:rPr>
          <w:rStyle w:val="Emphasis"/>
        </w:rPr>
        <w:t>bilateral</w:t>
      </w:r>
      <w:r w:rsidRPr="00CE1E3E">
        <w:rPr>
          <w:rStyle w:val="StyleUnderline"/>
        </w:rPr>
        <w:t xml:space="preserve"> level (such as between Japan and Vietnam)</w:t>
      </w:r>
      <w:r w:rsidRPr="00CE1E3E">
        <w:rPr>
          <w:sz w:val="16"/>
        </w:rPr>
        <w:t xml:space="preserve">;[45] </w:t>
      </w:r>
      <w:r w:rsidRPr="00CE1E3E">
        <w:rPr>
          <w:rStyle w:val="StyleUnderline"/>
        </w:rPr>
        <w:t>a trilateral level (such as Australia, India, and Japan); or</w:t>
      </w:r>
      <w:r w:rsidRPr="00CE1E3E">
        <w:rPr>
          <w:sz w:val="16"/>
        </w:rPr>
        <w:t xml:space="preserve"> indeed at </w:t>
      </w:r>
      <w:r w:rsidRPr="00CE1E3E">
        <w:rPr>
          <w:rStyle w:val="StyleUnderline"/>
        </w:rPr>
        <w:t xml:space="preserve">a cross-regional level (such as the </w:t>
      </w:r>
      <w:r w:rsidRPr="00CE1E3E">
        <w:rPr>
          <w:rStyle w:val="Emphasis"/>
        </w:rPr>
        <w:t>D</w:t>
      </w:r>
      <w:r w:rsidRPr="00CE1E3E">
        <w:rPr>
          <w:sz w:val="16"/>
        </w:rPr>
        <w:t xml:space="preserve">igital </w:t>
      </w:r>
      <w:r w:rsidRPr="00CE1E3E">
        <w:rPr>
          <w:rStyle w:val="Emphasis"/>
        </w:rPr>
        <w:t>E</w:t>
      </w:r>
      <w:r w:rsidRPr="00CE1E3E">
        <w:rPr>
          <w:sz w:val="16"/>
        </w:rPr>
        <w:t xml:space="preserve">conomy </w:t>
      </w:r>
      <w:r w:rsidRPr="00CE1E3E">
        <w:rPr>
          <w:rStyle w:val="Emphasis"/>
        </w:rPr>
        <w:t>P</w:t>
      </w:r>
      <w:r w:rsidRPr="00CE1E3E">
        <w:rPr>
          <w:sz w:val="16"/>
        </w:rPr>
        <w:t xml:space="preserve">artnership agreement </w:t>
      </w:r>
      <w:r w:rsidRPr="00CE1E3E">
        <w:rPr>
          <w:rStyle w:val="StyleUnderline"/>
        </w:rPr>
        <w:t>launched by Singapore, New Zealand, and Chile)</w:t>
      </w:r>
      <w:r w:rsidRPr="00CE1E3E">
        <w:rPr>
          <w:sz w:val="16"/>
        </w:rPr>
        <w:t xml:space="preserve">.[46]  Crucially, such </w:t>
      </w:r>
      <w:r w:rsidRPr="00CE1E3E">
        <w:rPr>
          <w:rStyle w:val="Emphasis"/>
        </w:rPr>
        <w:t>clustering</w:t>
      </w:r>
      <w:r w:rsidRPr="00CE1E3E">
        <w:rPr>
          <w:rStyle w:val="StyleUnderline"/>
        </w:rPr>
        <w:t xml:space="preserve"> does not detract from</w:t>
      </w:r>
      <w:r w:rsidRPr="00CE1E3E">
        <w:rPr>
          <w:sz w:val="16"/>
        </w:rPr>
        <w:t xml:space="preserve"> the overarching </w:t>
      </w:r>
      <w:r w:rsidRPr="00CE1E3E">
        <w:rPr>
          <w:rStyle w:val="StyleUnderline"/>
        </w:rPr>
        <w:t>multilateral efforts</w:t>
      </w:r>
      <w:r w:rsidRPr="00CE1E3E">
        <w:rPr>
          <w:sz w:val="16"/>
        </w:rPr>
        <w:t xml:space="preserve">: on the contrary, </w:t>
      </w:r>
      <w:r w:rsidRPr="00CE1E3E">
        <w:rPr>
          <w:rStyle w:val="Emphasis"/>
        </w:rPr>
        <w:t xml:space="preserve">‘creative </w:t>
      </w:r>
      <w:proofErr w:type="spellStart"/>
      <w:r w:rsidRPr="008E3225">
        <w:rPr>
          <w:rStyle w:val="Emphasis"/>
          <w:highlight w:val="cyan"/>
        </w:rPr>
        <w:t>minilateralism</w:t>
      </w:r>
      <w:proofErr w:type="spellEnd"/>
      <w:r w:rsidRPr="008E3225">
        <w:rPr>
          <w:rStyle w:val="Emphasis"/>
          <w:highlight w:val="cyan"/>
        </w:rPr>
        <w:t>’</w:t>
      </w:r>
      <w:r w:rsidRPr="008E3225">
        <w:rPr>
          <w:rStyle w:val="StyleUnderline"/>
          <w:highlight w:val="cyan"/>
        </w:rPr>
        <w:t xml:space="preserve"> has</w:t>
      </w:r>
      <w:r w:rsidRPr="00CE1E3E">
        <w:rPr>
          <w:rStyle w:val="StyleUnderline"/>
        </w:rPr>
        <w:t xml:space="preserve"> the </w:t>
      </w:r>
      <w:r w:rsidRPr="008E3225">
        <w:rPr>
          <w:rStyle w:val="StyleUnderline"/>
          <w:highlight w:val="cyan"/>
        </w:rPr>
        <w:t xml:space="preserve">potential to </w:t>
      </w:r>
      <w:r w:rsidRPr="008E3225">
        <w:rPr>
          <w:rStyle w:val="Emphasis"/>
          <w:highlight w:val="cyan"/>
        </w:rPr>
        <w:t>deepen</w:t>
      </w:r>
      <w:r w:rsidRPr="00CE1E3E">
        <w:rPr>
          <w:rStyle w:val="Emphasis"/>
        </w:rPr>
        <w:t xml:space="preserve"> ties of </w:t>
      </w:r>
      <w:r w:rsidRPr="008E3225">
        <w:rPr>
          <w:rStyle w:val="Emphasis"/>
          <w:highlight w:val="cyan"/>
        </w:rPr>
        <w:t>trade</w:t>
      </w:r>
      <w:r w:rsidRPr="00CE1E3E">
        <w:rPr>
          <w:sz w:val="16"/>
        </w:rPr>
        <w:t xml:space="preserve"> in goods, services, and human capital </w:t>
      </w:r>
      <w:r w:rsidRPr="00CE1E3E">
        <w:rPr>
          <w:rStyle w:val="StyleUnderline"/>
        </w:rPr>
        <w:t>via</w:t>
      </w:r>
      <w:r w:rsidRPr="00CE1E3E">
        <w:rPr>
          <w:sz w:val="16"/>
        </w:rPr>
        <w:t xml:space="preserve"> both </w:t>
      </w:r>
      <w:r w:rsidRPr="00CE1E3E">
        <w:rPr>
          <w:rStyle w:val="StyleUnderline"/>
        </w:rPr>
        <w:t>formal as well as informal linkages</w:t>
      </w:r>
      <w:r w:rsidRPr="00CE1E3E">
        <w:rPr>
          <w:sz w:val="16"/>
        </w:rPr>
        <w:t xml:space="preserve">. </w:t>
      </w:r>
    </w:p>
    <w:p w14:paraId="4A4CFF66" w14:textId="77777777" w:rsidR="004C5BA5" w:rsidRPr="003406CF" w:rsidRDefault="004C5BA5" w:rsidP="004C5BA5">
      <w:pPr>
        <w:rPr>
          <w:sz w:val="16"/>
        </w:rPr>
      </w:pPr>
      <w:r w:rsidRPr="003406CF">
        <w:rPr>
          <w:sz w:val="16"/>
        </w:rPr>
        <w:t>Cross-border supply chain activity: the great dispersal</w:t>
      </w:r>
    </w:p>
    <w:p w14:paraId="06EECD17" w14:textId="77777777" w:rsidR="004C5BA5" w:rsidRPr="003406CF" w:rsidRDefault="004C5BA5" w:rsidP="004C5BA5">
      <w:pPr>
        <w:rPr>
          <w:sz w:val="16"/>
        </w:rPr>
      </w:pPr>
      <w:r w:rsidRPr="003406CF">
        <w:rPr>
          <w:sz w:val="16"/>
        </w:rPr>
        <w:t xml:space="preserve">In scoping the geopolitical landscape for 2022 and beyond, the lessons for business executives and investors </w:t>
      </w:r>
      <w:proofErr w:type="gramStart"/>
      <w:r w:rsidRPr="003406CF">
        <w:rPr>
          <w:sz w:val="16"/>
        </w:rPr>
        <w:t>is</w:t>
      </w:r>
      <w:proofErr w:type="gramEnd"/>
      <w:r w:rsidRPr="003406CF">
        <w:rPr>
          <w:sz w:val="16"/>
        </w:rPr>
        <w:t xml:space="preserve"> that our ties of interdependence for resources, raw materials, inputs, finished goods, digital services, and indeed human capital remain robust. Thus, </w:t>
      </w:r>
      <w:r w:rsidRPr="003406CF">
        <w:rPr>
          <w:rStyle w:val="StyleUnderline"/>
        </w:rPr>
        <w:t>while some</w:t>
      </w:r>
      <w:r w:rsidRPr="003406CF">
        <w:rPr>
          <w:sz w:val="16"/>
        </w:rPr>
        <w:t xml:space="preserve"> politicians </w:t>
      </w:r>
      <w:r w:rsidRPr="003406CF">
        <w:rPr>
          <w:rStyle w:val="StyleUnderline"/>
        </w:rPr>
        <w:t>speak to</w:t>
      </w:r>
      <w:r w:rsidRPr="003406CF">
        <w:rPr>
          <w:sz w:val="16"/>
        </w:rPr>
        <w:t xml:space="preserve"> the need to reduce </w:t>
      </w:r>
      <w:r w:rsidRPr="003406CF">
        <w:rPr>
          <w:rStyle w:val="StyleUnderline"/>
        </w:rPr>
        <w:t>supply chain vulnerabilities</w:t>
      </w:r>
      <w:r w:rsidRPr="003406CF">
        <w:rPr>
          <w:sz w:val="16"/>
        </w:rPr>
        <w:t xml:space="preserve">, and to bolster ‘economic security’, </w:t>
      </w:r>
      <w:r w:rsidRPr="003406CF">
        <w:rPr>
          <w:rStyle w:val="StyleUnderline"/>
        </w:rPr>
        <w:t>the reality</w:t>
      </w:r>
      <w:r w:rsidRPr="003406CF">
        <w:rPr>
          <w:sz w:val="16"/>
        </w:rPr>
        <w:t xml:space="preserve"> on the ground </w:t>
      </w:r>
      <w:r w:rsidRPr="003406CF">
        <w:rPr>
          <w:rStyle w:val="StyleUnderline"/>
        </w:rPr>
        <w:t>is</w:t>
      </w:r>
      <w:r w:rsidRPr="003406CF">
        <w:rPr>
          <w:sz w:val="16"/>
        </w:rPr>
        <w:t xml:space="preserve"> that of </w:t>
      </w:r>
      <w:r w:rsidRPr="003406CF">
        <w:rPr>
          <w:rStyle w:val="StyleUnderline"/>
        </w:rPr>
        <w:t xml:space="preserve">a </w:t>
      </w:r>
      <w:r w:rsidRPr="003406CF">
        <w:rPr>
          <w:rStyle w:val="Emphasis"/>
        </w:rPr>
        <w:t>‘great dispersal’</w:t>
      </w:r>
      <w:r w:rsidRPr="003406CF">
        <w:rPr>
          <w:sz w:val="16"/>
        </w:rPr>
        <w:t xml:space="preserve"> rather than a wholesale </w:t>
      </w:r>
      <w:proofErr w:type="spellStart"/>
      <w:r w:rsidRPr="003406CF">
        <w:rPr>
          <w:sz w:val="16"/>
        </w:rPr>
        <w:t>localisation</w:t>
      </w:r>
      <w:proofErr w:type="spellEnd"/>
      <w:r w:rsidRPr="003406CF">
        <w:rPr>
          <w:sz w:val="16"/>
        </w:rPr>
        <w:t xml:space="preserve"> or onshoring. Even the rise of ‘semiconductor nationalism’ implies cross-border links between countries, R&amp;D, and the prowess of production of specific companies: be it between the US and Malaysia, or between Taiwan and Germany or Japan.[47] The same can certainly be said for the potential emergence of electric vehicle (EV) nationalism:[48] as countries move to secure critical inputs to meet their own expanding mandates for the energy transition, it is evident that such activity inherently involves trade in materials, R&amp;D, and human capital.</w:t>
      </w:r>
    </w:p>
    <w:p w14:paraId="123EA773" w14:textId="77777777" w:rsidR="004C5BA5" w:rsidRDefault="004C5BA5" w:rsidP="004C5BA5">
      <w:pPr>
        <w:rPr>
          <w:sz w:val="16"/>
        </w:rPr>
      </w:pPr>
      <w:r w:rsidRPr="003406CF">
        <w:rPr>
          <w:sz w:val="16"/>
        </w:rPr>
        <w:t xml:space="preserve">Thus, </w:t>
      </w:r>
      <w:r w:rsidRPr="008E3225">
        <w:rPr>
          <w:rStyle w:val="StyleUnderline"/>
          <w:highlight w:val="cyan"/>
        </w:rPr>
        <w:t xml:space="preserve">rather than sparking an </w:t>
      </w:r>
      <w:r w:rsidRPr="008E3225">
        <w:rPr>
          <w:rStyle w:val="Emphasis"/>
          <w:highlight w:val="cyan"/>
        </w:rPr>
        <w:t>end</w:t>
      </w:r>
      <w:r w:rsidRPr="008E3225">
        <w:rPr>
          <w:rStyle w:val="StyleUnderline"/>
          <w:highlight w:val="cyan"/>
        </w:rPr>
        <w:t xml:space="preserve"> to </w:t>
      </w:r>
      <w:proofErr w:type="spellStart"/>
      <w:r w:rsidRPr="008E3225">
        <w:rPr>
          <w:rStyle w:val="StyleUnderline"/>
          <w:highlight w:val="cyan"/>
        </w:rPr>
        <w:t>globalisation</w:t>
      </w:r>
      <w:proofErr w:type="spellEnd"/>
      <w:r w:rsidRPr="003406CF">
        <w:rPr>
          <w:rStyle w:val="StyleUnderline"/>
        </w:rPr>
        <w:t xml:space="preserve">, several years of </w:t>
      </w:r>
      <w:r w:rsidRPr="008E3225">
        <w:rPr>
          <w:rStyle w:val="Emphasis"/>
          <w:highlight w:val="cyan"/>
        </w:rPr>
        <w:t>trade tensions</w:t>
      </w:r>
      <w:r w:rsidRPr="003406CF">
        <w:rPr>
          <w:sz w:val="16"/>
        </w:rPr>
        <w:t xml:space="preserve"> – as well as the COVID-19 induced supreme disruptions to supply, production, and to logistics –  </w:t>
      </w:r>
      <w:r w:rsidRPr="003406CF">
        <w:rPr>
          <w:rStyle w:val="StyleUnderline"/>
        </w:rPr>
        <w:t xml:space="preserve">have </w:t>
      </w:r>
      <w:r w:rsidRPr="008E3225">
        <w:rPr>
          <w:rStyle w:val="StyleUnderline"/>
        </w:rPr>
        <w:t>actually</w:t>
      </w:r>
      <w:r w:rsidRPr="003406CF">
        <w:rPr>
          <w:rStyle w:val="StyleUnderline"/>
        </w:rPr>
        <w:t xml:space="preserve"> </w:t>
      </w:r>
      <w:r w:rsidRPr="008E3225">
        <w:rPr>
          <w:rStyle w:val="StyleUnderline"/>
          <w:highlight w:val="cyan"/>
        </w:rPr>
        <w:t>ushered in</w:t>
      </w:r>
      <w:r w:rsidRPr="003406CF">
        <w:rPr>
          <w:rStyle w:val="StyleUnderline"/>
        </w:rPr>
        <w:t xml:space="preserve"> an era of greater ‘geographical </w:t>
      </w:r>
      <w:r w:rsidRPr="008E3225">
        <w:rPr>
          <w:rStyle w:val="Emphasis"/>
          <w:highlight w:val="cyan"/>
        </w:rPr>
        <w:t>diversification</w:t>
      </w:r>
      <w:r w:rsidRPr="003406CF">
        <w:rPr>
          <w:rStyle w:val="StyleUnderline"/>
        </w:rPr>
        <w:t xml:space="preserve"> in sourcing’</w:t>
      </w:r>
      <w:r w:rsidRPr="003406CF">
        <w:rPr>
          <w:sz w:val="16"/>
        </w:rPr>
        <w:t xml:space="preserve"> as well as sales.[49]  Original equipment manufacturers (OEMs) have tacitly shifted from a ‘just in time’ mentality to a ‘just in case’ operational strategy in supply chain management.[50]  Accordingly, in terms of strategy, some companies are opting for ‘local for local’; others are investing in smart logistics by using digital trackers to receive real-time alerts about parts and deliveries.[51] Three </w:t>
      </w:r>
      <w:proofErr w:type="spellStart"/>
      <w:r w:rsidRPr="003406CF">
        <w:rPr>
          <w:sz w:val="16"/>
        </w:rPr>
        <w:t>MaaS</w:t>
      </w:r>
      <w:proofErr w:type="spellEnd"/>
      <w:r w:rsidRPr="003406CF">
        <w:rPr>
          <w:sz w:val="16"/>
        </w:rPr>
        <w:t xml:space="preserve"> (mobility as a service) companies have also jointly invested in a data-sharing alliance in order to better support their businesses in times of disruption.[52]  Logically, this transition to smart logistics also has the potential to generate opportunities for deep-pocketed real estate and institutional investors in the logistics space, particularly for those with a prowess in </w:t>
      </w:r>
      <w:proofErr w:type="spellStart"/>
      <w:r w:rsidRPr="003406CF">
        <w:rPr>
          <w:sz w:val="16"/>
        </w:rPr>
        <w:t>PropTech</w:t>
      </w:r>
      <w:proofErr w:type="spellEnd"/>
      <w:r w:rsidRPr="003406CF">
        <w:rPr>
          <w:sz w:val="16"/>
        </w:rPr>
        <w:t>.</w:t>
      </w:r>
    </w:p>
    <w:p w14:paraId="08AAB42F" w14:textId="77777777" w:rsidR="004C5BA5" w:rsidRDefault="004C5BA5" w:rsidP="004C5BA5">
      <w:pPr>
        <w:pStyle w:val="Heading4"/>
      </w:pPr>
      <w:r>
        <w:t xml:space="preserve">No trade </w:t>
      </w:r>
      <w:proofErr w:type="gramStart"/>
      <w:r>
        <w:t>impact</w:t>
      </w:r>
      <w:proofErr w:type="gramEnd"/>
      <w:r>
        <w:t>.</w:t>
      </w:r>
    </w:p>
    <w:p w14:paraId="17CF148B" w14:textId="77777777" w:rsidR="004C5BA5" w:rsidRPr="006D4F76" w:rsidRDefault="004C5BA5" w:rsidP="004C5BA5">
      <w:r>
        <w:t xml:space="preserve">Victoria </w:t>
      </w:r>
      <w:proofErr w:type="spellStart"/>
      <w:r w:rsidRPr="005C1BB4">
        <w:rPr>
          <w:rStyle w:val="Style13ptBold"/>
        </w:rPr>
        <w:t>Pistikou</w:t>
      </w:r>
      <w:proofErr w:type="spellEnd"/>
      <w:r w:rsidRPr="005C1BB4">
        <w:rPr>
          <w:rStyle w:val="Style13ptBold"/>
        </w:rPr>
        <w:t xml:space="preserve"> et al. 21</w:t>
      </w:r>
      <w:r>
        <w:t xml:space="preserve">, Assistant Professor, International Political Economy, Democritus University of Thrace; </w:t>
      </w:r>
      <w:proofErr w:type="spellStart"/>
      <w:r>
        <w:t>Eftychia</w:t>
      </w:r>
      <w:proofErr w:type="spellEnd"/>
      <w:r>
        <w:t xml:space="preserve"> </w:t>
      </w:r>
      <w:proofErr w:type="spellStart"/>
      <w:r>
        <w:t>Tsanana</w:t>
      </w:r>
      <w:proofErr w:type="spellEnd"/>
      <w:r>
        <w:t xml:space="preserve">, Lecturer, Economics, University of Macedonia; Thomas </w:t>
      </w:r>
      <w:proofErr w:type="spellStart"/>
      <w:r>
        <w:t>Poufinas</w:t>
      </w:r>
      <w:proofErr w:type="spellEnd"/>
      <w:r>
        <w:t>, Faculty Member, Economics, Democritus University of Thrace, "A Financial Analysis Approach on The Impact of Economic Interdependence on Interstate Conflicts," Theoretical Economics Letters, Vol. 11, No. 5, 09/03/2021, Sci-Hub.</w:t>
      </w:r>
    </w:p>
    <w:p w14:paraId="7E53C513" w14:textId="77777777" w:rsidR="004C5BA5" w:rsidRPr="006D4F76" w:rsidRDefault="004C5BA5" w:rsidP="004C5BA5">
      <w:pPr>
        <w:rPr>
          <w:sz w:val="16"/>
        </w:rPr>
      </w:pPr>
      <w:r w:rsidRPr="006D4F76">
        <w:rPr>
          <w:sz w:val="16"/>
        </w:rPr>
        <w:t xml:space="preserve">This </w:t>
      </w:r>
      <w:r w:rsidRPr="0005171F">
        <w:rPr>
          <w:rStyle w:val="StyleUnderline"/>
        </w:rPr>
        <w:t>indicates</w:t>
      </w:r>
      <w:r w:rsidRPr="006D4F76">
        <w:rPr>
          <w:sz w:val="16"/>
        </w:rPr>
        <w:t xml:space="preserve"> that the </w:t>
      </w:r>
      <w:r w:rsidRPr="0005171F">
        <w:rPr>
          <w:rStyle w:val="Emphasis"/>
        </w:rPr>
        <w:t>increase</w:t>
      </w:r>
      <w:r w:rsidRPr="006D4F76">
        <w:rPr>
          <w:sz w:val="16"/>
        </w:rPr>
        <w:t xml:space="preserve"> </w:t>
      </w:r>
      <w:r w:rsidRPr="0005171F">
        <w:rPr>
          <w:rStyle w:val="StyleUnderline"/>
        </w:rPr>
        <w:t xml:space="preserve">of economic </w:t>
      </w:r>
      <w:r w:rsidRPr="0010782B">
        <w:rPr>
          <w:rStyle w:val="StyleUnderline"/>
          <w:highlight w:val="cyan"/>
        </w:rPr>
        <w:t>interdependence does not</w:t>
      </w:r>
      <w:r w:rsidRPr="0005171F">
        <w:rPr>
          <w:rStyle w:val="StyleUnderline"/>
        </w:rPr>
        <w:t xml:space="preserve"> lead to a</w:t>
      </w:r>
      <w:r w:rsidRPr="006D4F76">
        <w:rPr>
          <w:sz w:val="16"/>
        </w:rPr>
        <w:t xml:space="preserve"> </w:t>
      </w:r>
      <w:r w:rsidRPr="0010782B">
        <w:rPr>
          <w:rStyle w:val="Emphasis"/>
          <w:highlight w:val="cyan"/>
        </w:rPr>
        <w:t>decrease</w:t>
      </w:r>
      <w:r w:rsidRPr="006D4F76">
        <w:rPr>
          <w:sz w:val="16"/>
        </w:rPr>
        <w:t xml:space="preserve"> </w:t>
      </w:r>
      <w:r w:rsidRPr="0005171F">
        <w:rPr>
          <w:rStyle w:val="StyleUnderline"/>
        </w:rPr>
        <w:t>of</w:t>
      </w:r>
      <w:r w:rsidRPr="006D4F76">
        <w:rPr>
          <w:sz w:val="16"/>
        </w:rPr>
        <w:t xml:space="preserve"> the </w:t>
      </w:r>
      <w:r w:rsidRPr="0010782B">
        <w:rPr>
          <w:rStyle w:val="StyleUnderline"/>
          <w:highlight w:val="cyan"/>
        </w:rPr>
        <w:t>interstate conflict</w:t>
      </w:r>
      <w:r w:rsidRPr="006D4F76">
        <w:rPr>
          <w:sz w:val="16"/>
        </w:rPr>
        <w:t xml:space="preserve"> as captured by defense expenses. On the contrary the increase of exports of </w:t>
      </w:r>
      <w:r w:rsidRPr="0010782B">
        <w:rPr>
          <w:sz w:val="16"/>
        </w:rPr>
        <w:t xml:space="preserve">country 1 to country 2 leads to an increase of the expenses of both countries. Hence, </w:t>
      </w:r>
      <w:r w:rsidRPr="0010782B">
        <w:rPr>
          <w:rStyle w:val="StyleUnderline"/>
        </w:rPr>
        <w:t xml:space="preserve">both countries seem to </w:t>
      </w:r>
      <w:r w:rsidRPr="0010782B">
        <w:rPr>
          <w:rStyle w:val="Emphasis"/>
        </w:rPr>
        <w:t>consider</w:t>
      </w:r>
      <w:r w:rsidRPr="0010782B">
        <w:rPr>
          <w:sz w:val="16"/>
        </w:rPr>
        <w:t xml:space="preserve"> the </w:t>
      </w:r>
      <w:r w:rsidRPr="0010782B">
        <w:rPr>
          <w:rStyle w:val="StyleUnderline"/>
        </w:rPr>
        <w:t>conflict as</w:t>
      </w:r>
      <w:r w:rsidRPr="0010782B">
        <w:rPr>
          <w:sz w:val="16"/>
        </w:rPr>
        <w:t xml:space="preserve"> </w:t>
      </w:r>
      <w:r w:rsidRPr="0010782B">
        <w:rPr>
          <w:rStyle w:val="Emphasis"/>
        </w:rPr>
        <w:t>vivid</w:t>
      </w:r>
      <w:r w:rsidRPr="0010782B">
        <w:rPr>
          <w:sz w:val="16"/>
        </w:rPr>
        <w:t xml:space="preserve"> </w:t>
      </w:r>
      <w:r w:rsidRPr="0010782B">
        <w:rPr>
          <w:rStyle w:val="StyleUnderline"/>
        </w:rPr>
        <w:t>even though</w:t>
      </w:r>
      <w:r w:rsidRPr="0010782B">
        <w:rPr>
          <w:sz w:val="16"/>
        </w:rPr>
        <w:t xml:space="preserve"> some </w:t>
      </w:r>
      <w:r w:rsidRPr="0010782B">
        <w:rPr>
          <w:rStyle w:val="StyleUnderline"/>
        </w:rPr>
        <w:t>trade activity is built</w:t>
      </w:r>
      <w:r w:rsidRPr="0010782B">
        <w:rPr>
          <w:sz w:val="16"/>
        </w:rPr>
        <w:t xml:space="preserve">. This may be attributed to the fact that the defense expenses of these countries are not necessarily related to the </w:t>
      </w:r>
      <w:proofErr w:type="gramStart"/>
      <w:r w:rsidRPr="0010782B">
        <w:rPr>
          <w:sz w:val="16"/>
        </w:rPr>
        <w:t>particular interstate</w:t>
      </w:r>
      <w:proofErr w:type="gramEnd"/>
      <w:r w:rsidRPr="006D4F76">
        <w:rPr>
          <w:sz w:val="16"/>
        </w:rPr>
        <w:t xml:space="preserve"> conflict with the investigated pair in the dyad. It could also be </w:t>
      </w:r>
      <w:proofErr w:type="gramStart"/>
      <w:r w:rsidRPr="006D4F76">
        <w:rPr>
          <w:sz w:val="16"/>
        </w:rPr>
        <w:t>due to the fact that</w:t>
      </w:r>
      <w:proofErr w:type="gramEnd"/>
      <w:r w:rsidRPr="006D4F76">
        <w:rPr>
          <w:sz w:val="16"/>
        </w:rPr>
        <w:t xml:space="preserve">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w:t>
      </w:r>
      <w:proofErr w:type="gramStart"/>
      <w:r w:rsidRPr="006D4F76">
        <w:rPr>
          <w:sz w:val="16"/>
        </w:rPr>
        <w:t>so as to</w:t>
      </w:r>
      <w:proofErr w:type="gramEnd"/>
      <w:r w:rsidRPr="006D4F76">
        <w:rPr>
          <w:sz w:val="16"/>
        </w:rPr>
        <w:t xml:space="preserve"> incorporate more dyads and potentially additional proxies of interstate conflict and economic interdependence in order to realize whether the latter impacts the former.</w:t>
      </w:r>
    </w:p>
    <w:p w14:paraId="6EBC6D06" w14:textId="77777777" w:rsidR="004C5BA5" w:rsidRPr="006D4F76" w:rsidRDefault="004C5BA5" w:rsidP="004C5BA5">
      <w:pPr>
        <w:rPr>
          <w:sz w:val="16"/>
        </w:rPr>
      </w:pPr>
      <w:r w:rsidRPr="006D4F76">
        <w:rPr>
          <w:sz w:val="16"/>
        </w:rPr>
        <w:t>[Table omitted]</w:t>
      </w:r>
    </w:p>
    <w:p w14:paraId="4DAF7A96" w14:textId="77777777" w:rsidR="004C5BA5" w:rsidRPr="006D4F76" w:rsidRDefault="004C5BA5" w:rsidP="004C5BA5">
      <w:pPr>
        <w:rPr>
          <w:sz w:val="16"/>
        </w:rPr>
      </w:pPr>
      <w:r w:rsidRPr="006D4F76">
        <w:rPr>
          <w:sz w:val="16"/>
        </w:rPr>
        <w:t>The impact of the independent variables and their explanation is summarized in Table 4.</w:t>
      </w:r>
    </w:p>
    <w:p w14:paraId="5FFEACA0" w14:textId="77777777" w:rsidR="004C5BA5" w:rsidRPr="006D4F76" w:rsidRDefault="004C5BA5" w:rsidP="004C5BA5">
      <w:pPr>
        <w:rPr>
          <w:sz w:val="16"/>
        </w:rPr>
      </w:pPr>
      <w:r w:rsidRPr="006D4F76">
        <w:rPr>
          <w:sz w:val="16"/>
        </w:rPr>
        <w:t xml:space="preserve">In political terms, policymakers may find </w:t>
      </w:r>
      <w:r w:rsidRPr="006D4F76">
        <w:rPr>
          <w:rStyle w:val="StyleUnderline"/>
        </w:rPr>
        <w:t>these</w:t>
      </w:r>
      <w:r w:rsidRPr="006D4F76">
        <w:rPr>
          <w:sz w:val="16"/>
        </w:rPr>
        <w:t xml:space="preserve"> </w:t>
      </w:r>
      <w:r w:rsidRPr="0010782B">
        <w:rPr>
          <w:rStyle w:val="Emphasis"/>
          <w:highlight w:val="cyan"/>
        </w:rPr>
        <w:t>empirical results</w:t>
      </w:r>
      <w:r w:rsidRPr="006D4F76">
        <w:rPr>
          <w:sz w:val="16"/>
        </w:rPr>
        <w:t xml:space="preserve"> interesting as they </w:t>
      </w:r>
      <w:r w:rsidRPr="0010782B">
        <w:rPr>
          <w:rStyle w:val="StyleUnderline"/>
          <w:highlight w:val="cyan"/>
        </w:rPr>
        <w:t>show</w:t>
      </w:r>
      <w:r w:rsidRPr="006D4F76">
        <w:rPr>
          <w:sz w:val="16"/>
        </w:rPr>
        <w:t xml:space="preserve"> that </w:t>
      </w:r>
      <w:r w:rsidRPr="0010782B">
        <w:rPr>
          <w:rStyle w:val="StyleUnderline"/>
          <w:highlight w:val="cyan"/>
        </w:rPr>
        <w:t>they cannot rely</w:t>
      </w:r>
      <w:r w:rsidRPr="0010782B">
        <w:rPr>
          <w:sz w:val="16"/>
          <w:highlight w:val="cyan"/>
        </w:rPr>
        <w:t xml:space="preserve"> </w:t>
      </w:r>
      <w:r w:rsidRPr="0010782B">
        <w:rPr>
          <w:rStyle w:val="Emphasis"/>
          <w:highlight w:val="cyan"/>
        </w:rPr>
        <w:t>solely</w:t>
      </w:r>
      <w:r w:rsidRPr="0010782B">
        <w:rPr>
          <w:sz w:val="16"/>
          <w:highlight w:val="cyan"/>
        </w:rPr>
        <w:t xml:space="preserve"> </w:t>
      </w:r>
      <w:r w:rsidRPr="0010782B">
        <w:rPr>
          <w:rStyle w:val="StyleUnderline"/>
          <w:highlight w:val="cyan"/>
        </w:rPr>
        <w:t>on</w:t>
      </w:r>
      <w:r w:rsidRPr="006D4F76">
        <w:rPr>
          <w:rStyle w:val="StyleUnderline"/>
        </w:rPr>
        <w:t xml:space="preserve"> the strengthening of</w:t>
      </w:r>
      <w:r w:rsidRPr="006D4F76">
        <w:rPr>
          <w:sz w:val="16"/>
        </w:rPr>
        <w:t xml:space="preserve"> bilateral </w:t>
      </w:r>
      <w:r w:rsidRPr="0010782B">
        <w:rPr>
          <w:rStyle w:val="StyleUnderline"/>
          <w:highlight w:val="cyan"/>
        </w:rPr>
        <w:t>trade</w:t>
      </w:r>
      <w:r w:rsidRPr="006D4F76">
        <w:rPr>
          <w:sz w:val="16"/>
        </w:rPr>
        <w:t xml:space="preserve"> in order </w:t>
      </w:r>
      <w:r w:rsidRPr="006D4F76">
        <w:rPr>
          <w:rStyle w:val="StyleUnderline"/>
        </w:rPr>
        <w:t>to</w:t>
      </w:r>
      <w:r w:rsidRPr="006D4F76">
        <w:rPr>
          <w:sz w:val="16"/>
        </w:rPr>
        <w:t xml:space="preserve"> end or </w:t>
      </w:r>
      <w:r w:rsidRPr="006D4F76">
        <w:rPr>
          <w:rStyle w:val="Emphasis"/>
        </w:rPr>
        <w:t>reduce</w:t>
      </w:r>
      <w:r w:rsidRPr="006D4F76">
        <w:rPr>
          <w:sz w:val="16"/>
        </w:rPr>
        <w:t xml:space="preserve"> the </w:t>
      </w:r>
      <w:r w:rsidRPr="006D4F76">
        <w:rPr>
          <w:rStyle w:val="StyleUnderline"/>
        </w:rPr>
        <w:t>conflict</w:t>
      </w:r>
      <w:r w:rsidRPr="006D4F76">
        <w:rPr>
          <w:sz w:val="16"/>
        </w:rPr>
        <w:t xml:space="preserve">. In addition, </w:t>
      </w:r>
      <w:r w:rsidRPr="0010782B">
        <w:rPr>
          <w:rStyle w:val="StyleUnderline"/>
          <w:highlight w:val="cyan"/>
        </w:rPr>
        <w:t>according to</w:t>
      </w:r>
      <w:r w:rsidRPr="0010782B">
        <w:rPr>
          <w:sz w:val="16"/>
          <w:highlight w:val="cyan"/>
        </w:rPr>
        <w:t xml:space="preserve"> </w:t>
      </w:r>
      <w:r w:rsidRPr="0010782B">
        <w:rPr>
          <w:rStyle w:val="Emphasis"/>
          <w:highlight w:val="cyan"/>
        </w:rPr>
        <w:t>other studies</w:t>
      </w:r>
      <w:r w:rsidRPr="006D4F76">
        <w:rPr>
          <w:sz w:val="16"/>
        </w:rPr>
        <w:t xml:space="preserve">, </w:t>
      </w:r>
      <w:r w:rsidRPr="006D4F76">
        <w:rPr>
          <w:rStyle w:val="StyleUnderline"/>
        </w:rPr>
        <w:t>establishing</w:t>
      </w:r>
      <w:r w:rsidRPr="006D4F76">
        <w:rPr>
          <w:sz w:val="16"/>
        </w:rPr>
        <w:t xml:space="preserve"> a free </w:t>
      </w:r>
      <w:r w:rsidRPr="0010782B">
        <w:rPr>
          <w:rStyle w:val="StyleUnderline"/>
          <w:highlight w:val="cyan"/>
        </w:rPr>
        <w:t>trade</w:t>
      </w:r>
      <w:r w:rsidRPr="006D4F76">
        <w:rPr>
          <w:sz w:val="16"/>
        </w:rPr>
        <w:t xml:space="preserve"> area may be the way for fostering economic ties and interdependence with potential rivals, however, it </w:t>
      </w:r>
      <w:r w:rsidRPr="006D4F76">
        <w:rPr>
          <w:rStyle w:val="StyleUnderline"/>
        </w:rPr>
        <w:t>will be</w:t>
      </w:r>
      <w:r w:rsidRPr="006D4F76">
        <w:rPr>
          <w:sz w:val="16"/>
        </w:rPr>
        <w:t xml:space="preserve"> </w:t>
      </w:r>
      <w:r w:rsidRPr="0010782B">
        <w:rPr>
          <w:rStyle w:val="Emphasis"/>
          <w:highlight w:val="cyan"/>
        </w:rPr>
        <w:t>difficult</w:t>
      </w:r>
      <w:r w:rsidRPr="0010782B">
        <w:rPr>
          <w:sz w:val="16"/>
          <w:highlight w:val="cyan"/>
        </w:rPr>
        <w:t xml:space="preserve"> </w:t>
      </w:r>
      <w:r w:rsidRPr="0010782B">
        <w:rPr>
          <w:rStyle w:val="StyleUnderline"/>
          <w:highlight w:val="cyan"/>
        </w:rPr>
        <w:t>to have a</w:t>
      </w:r>
      <w:r w:rsidRPr="006D4F76">
        <w:rPr>
          <w:sz w:val="16"/>
        </w:rPr>
        <w:t xml:space="preserve"> </w:t>
      </w:r>
      <w:r w:rsidRPr="006D4F76">
        <w:rPr>
          <w:rStyle w:val="Emphasis"/>
        </w:rPr>
        <w:t xml:space="preserve">critical </w:t>
      </w:r>
      <w:r w:rsidRPr="0010782B">
        <w:rPr>
          <w:rStyle w:val="Emphasis"/>
          <w:highlight w:val="cyan"/>
        </w:rPr>
        <w:t>impact</w:t>
      </w:r>
      <w:r w:rsidRPr="006D4F76">
        <w:rPr>
          <w:sz w:val="16"/>
        </w:rPr>
        <w:t xml:space="preserve"> on conflict </w:t>
      </w:r>
      <w:r w:rsidRPr="006D4F76">
        <w:rPr>
          <w:rStyle w:val="StyleUnderline"/>
        </w:rPr>
        <w:t xml:space="preserve">if this cannot happen </w:t>
      </w:r>
      <w:r w:rsidRPr="006D4F76">
        <w:rPr>
          <w:sz w:val="16"/>
        </w:rPr>
        <w:t xml:space="preserve">in bilateral level </w:t>
      </w:r>
      <w:r w:rsidRPr="006D4F76">
        <w:rPr>
          <w:rStyle w:val="StyleUnderline"/>
        </w:rPr>
        <w:t>without any degree of</w:t>
      </w:r>
      <w:r w:rsidRPr="006D4F76">
        <w:rPr>
          <w:sz w:val="16"/>
        </w:rPr>
        <w:t xml:space="preserve"> economic </w:t>
      </w:r>
      <w:r w:rsidRPr="006D4F76">
        <w:rPr>
          <w:rStyle w:val="Emphasis"/>
        </w:rPr>
        <w:t>integration</w:t>
      </w:r>
      <w:r w:rsidRPr="006D4F76">
        <w:rPr>
          <w:sz w:val="16"/>
        </w:rPr>
        <w:t xml:space="preserve">. Therefore, </w:t>
      </w:r>
      <w:r w:rsidRPr="006D4F76">
        <w:rPr>
          <w:rStyle w:val="StyleUnderline"/>
        </w:rPr>
        <w:t>we cannot expect</w:t>
      </w:r>
      <w:r w:rsidRPr="006D4F76">
        <w:rPr>
          <w:sz w:val="16"/>
        </w:rPr>
        <w:t xml:space="preserve">, at least for the mentioned cases, </w:t>
      </w:r>
      <w:r w:rsidRPr="006D4F76">
        <w:rPr>
          <w:rStyle w:val="Emphasis"/>
        </w:rPr>
        <w:t>de-escalation</w:t>
      </w:r>
      <w:r w:rsidRPr="006D4F76">
        <w:rPr>
          <w:sz w:val="16"/>
        </w:rPr>
        <w:t xml:space="preserve"> or elimination </w:t>
      </w:r>
      <w:r w:rsidRPr="006D4F76">
        <w:rPr>
          <w:rStyle w:val="StyleUnderline"/>
        </w:rPr>
        <w:t>of the conflict caused by increased economic activity</w:t>
      </w:r>
      <w:r w:rsidRPr="006D4F76">
        <w:rPr>
          <w:sz w:val="16"/>
        </w:rPr>
        <w:t xml:space="preserve"> between the rivals. Therefore, other routes need to be explored so that an interstate conflict can be reduced or eliminated through trade.</w:t>
      </w:r>
    </w:p>
    <w:p w14:paraId="483151B0" w14:textId="77777777" w:rsidR="004C5BA5" w:rsidRPr="006D4F76" w:rsidRDefault="004C5BA5" w:rsidP="004C5BA5">
      <w:pPr>
        <w:rPr>
          <w:sz w:val="16"/>
        </w:rPr>
      </w:pPr>
      <w:r w:rsidRPr="006D4F76">
        <w:rPr>
          <w:sz w:val="16"/>
        </w:rPr>
        <w:t>6. Conclusions and Further Research</w:t>
      </w:r>
    </w:p>
    <w:p w14:paraId="2717A56E" w14:textId="77777777" w:rsidR="004C5BA5" w:rsidRDefault="004C5BA5" w:rsidP="004C5BA5">
      <w:pPr>
        <w:rPr>
          <w:sz w:val="16"/>
        </w:rPr>
      </w:pPr>
      <w:r w:rsidRPr="006D4F76">
        <w:rPr>
          <w:sz w:val="16"/>
        </w:rPr>
        <w:t xml:space="preserve">In the present analysis, a </w:t>
      </w:r>
      <w:r w:rsidRPr="0010782B">
        <w:rPr>
          <w:rStyle w:val="StyleUnderline"/>
          <w:highlight w:val="cyan"/>
        </w:rPr>
        <w:t>study</w:t>
      </w:r>
      <w:r w:rsidRPr="006D4F76">
        <w:rPr>
          <w:rStyle w:val="StyleUnderline"/>
        </w:rPr>
        <w:t xml:space="preserve"> of</w:t>
      </w:r>
      <w:r w:rsidRPr="006D4F76">
        <w:rPr>
          <w:sz w:val="16"/>
        </w:rPr>
        <w:t xml:space="preserve"> the impact of economic </w:t>
      </w:r>
      <w:r w:rsidRPr="006D4F76">
        <w:rPr>
          <w:rStyle w:val="Emphasis"/>
        </w:rPr>
        <w:t>interdependence</w:t>
      </w:r>
      <w:r w:rsidRPr="006D4F76">
        <w:rPr>
          <w:sz w:val="16"/>
        </w:rPr>
        <w:t xml:space="preserve"> on interstate conflict </w:t>
      </w:r>
      <w:r w:rsidRPr="006D4F76">
        <w:rPr>
          <w:rStyle w:val="StyleUnderline"/>
        </w:rPr>
        <w:t xml:space="preserve">was attempted with the </w:t>
      </w:r>
      <w:r w:rsidRPr="0010782B">
        <w:rPr>
          <w:rStyle w:val="StyleUnderline"/>
          <w:highlight w:val="cyan"/>
        </w:rPr>
        <w:t>use</w:t>
      </w:r>
      <w:r w:rsidRPr="006D4F76">
        <w:rPr>
          <w:rStyle w:val="StyleUnderline"/>
        </w:rPr>
        <w:t xml:space="preserve"> of a sample that consisted of</w:t>
      </w:r>
      <w:r w:rsidRPr="006D4F76">
        <w:rPr>
          <w:sz w:val="16"/>
        </w:rPr>
        <w:t xml:space="preserve"> </w:t>
      </w:r>
      <w:r w:rsidRPr="0010782B">
        <w:rPr>
          <w:rStyle w:val="Emphasis"/>
          <w:highlight w:val="cyan"/>
        </w:rPr>
        <w:t>three dyads</w:t>
      </w:r>
      <w:r w:rsidRPr="006D4F76">
        <w:rPr>
          <w:sz w:val="16"/>
        </w:rPr>
        <w:t xml:space="preserve"> </w:t>
      </w:r>
      <w:r w:rsidRPr="006D4F76">
        <w:rPr>
          <w:rStyle w:val="StyleUnderline"/>
        </w:rPr>
        <w:t>of countries facing</w:t>
      </w:r>
      <w:r w:rsidRPr="006D4F76">
        <w:rPr>
          <w:sz w:val="16"/>
        </w:rPr>
        <w:t xml:space="preserve"> a similar context of </w:t>
      </w:r>
      <w:r w:rsidRPr="006D4F76">
        <w:rPr>
          <w:rStyle w:val="Emphasis"/>
        </w:rPr>
        <w:t>interstate</w:t>
      </w:r>
      <w:r w:rsidRPr="006D4F76">
        <w:rPr>
          <w:sz w:val="16"/>
        </w:rPr>
        <w:t xml:space="preserve"> </w:t>
      </w:r>
      <w:r w:rsidRPr="006D4F76">
        <w:rPr>
          <w:rStyle w:val="StyleUnderline"/>
        </w:rPr>
        <w:t>conflict</w:t>
      </w:r>
      <w:r w:rsidRPr="006D4F76">
        <w:rPr>
          <w:sz w:val="16"/>
        </w:rPr>
        <w:t xml:space="preserve">: </w:t>
      </w:r>
      <w:r w:rsidRPr="0010782B">
        <w:rPr>
          <w:rStyle w:val="Emphasis"/>
          <w:highlight w:val="cyan"/>
        </w:rPr>
        <w:t>India-Pakistan</w:t>
      </w:r>
      <w:r w:rsidRPr="0010782B">
        <w:rPr>
          <w:sz w:val="16"/>
          <w:highlight w:val="cyan"/>
        </w:rPr>
        <w:t xml:space="preserve">, </w:t>
      </w:r>
      <w:r w:rsidRPr="0010782B">
        <w:rPr>
          <w:rStyle w:val="Emphasis"/>
          <w:highlight w:val="cyan"/>
        </w:rPr>
        <w:t>Russia-Ukraine</w:t>
      </w:r>
      <w:r w:rsidRPr="0010782B">
        <w:rPr>
          <w:sz w:val="16"/>
          <w:highlight w:val="cyan"/>
        </w:rPr>
        <w:t xml:space="preserve"> </w:t>
      </w:r>
      <w:r w:rsidRPr="0010782B">
        <w:rPr>
          <w:rStyle w:val="StyleUnderline"/>
          <w:highlight w:val="cyan"/>
        </w:rPr>
        <w:t>and</w:t>
      </w:r>
      <w:r w:rsidRPr="0010782B">
        <w:rPr>
          <w:sz w:val="16"/>
          <w:highlight w:val="cyan"/>
        </w:rPr>
        <w:t xml:space="preserve"> </w:t>
      </w:r>
      <w:r w:rsidRPr="0010782B">
        <w:rPr>
          <w:rStyle w:val="Emphasis"/>
          <w:highlight w:val="cyan"/>
        </w:rPr>
        <w:t>Yemen-Saudi</w:t>
      </w:r>
      <w:r w:rsidRPr="006D4F76">
        <w:rPr>
          <w:rStyle w:val="Emphasis"/>
        </w:rPr>
        <w:t xml:space="preserve"> Arabia</w:t>
      </w:r>
      <w:r w:rsidRPr="006D4F76">
        <w:rPr>
          <w:sz w:val="16"/>
        </w:rPr>
        <w:t xml:space="preserve">. The results show that only exports from country 1 to country 2 have an impact on the level of defense expenses either for country 1 or for country 2. This </w:t>
      </w:r>
      <w:r w:rsidRPr="006D4F76">
        <w:rPr>
          <w:rStyle w:val="StyleUnderline"/>
        </w:rPr>
        <w:t>indicates</w:t>
      </w:r>
      <w:r w:rsidRPr="006D4F76">
        <w:rPr>
          <w:sz w:val="16"/>
        </w:rPr>
        <w:t xml:space="preserve"> that economic </w:t>
      </w:r>
      <w:r w:rsidRPr="006D4F76">
        <w:rPr>
          <w:rStyle w:val="StyleUnderline"/>
        </w:rPr>
        <w:t>interdependence</w:t>
      </w:r>
      <w:r w:rsidRPr="006D4F76">
        <w:rPr>
          <w:sz w:val="16"/>
        </w:rPr>
        <w:t xml:space="preserve"> </w:t>
      </w:r>
      <w:r w:rsidRPr="006D4F76">
        <w:rPr>
          <w:rStyle w:val="Emphasis"/>
        </w:rPr>
        <w:t>does not</w:t>
      </w:r>
      <w:r w:rsidRPr="006D4F76">
        <w:rPr>
          <w:sz w:val="16"/>
        </w:rPr>
        <w:t xml:space="preserve"> necessarily </w:t>
      </w:r>
      <w:r w:rsidRPr="006D4F76">
        <w:rPr>
          <w:rStyle w:val="StyleUnderline"/>
        </w:rPr>
        <w:t xml:space="preserve">reduce interstate conflicts, since both </w:t>
      </w:r>
      <w:r w:rsidRPr="0010782B">
        <w:rPr>
          <w:rStyle w:val="StyleUnderline"/>
          <w:highlight w:val="cyan"/>
        </w:rPr>
        <w:t>countries</w:t>
      </w:r>
      <w:r w:rsidRPr="006D4F76">
        <w:rPr>
          <w:sz w:val="16"/>
        </w:rPr>
        <w:t xml:space="preserve"> 1 and 2 </w:t>
      </w:r>
      <w:r w:rsidRPr="0010782B">
        <w:rPr>
          <w:rStyle w:val="Emphasis"/>
          <w:highlight w:val="cyan"/>
        </w:rPr>
        <w:t>increase</w:t>
      </w:r>
      <w:r w:rsidRPr="006D4F76">
        <w:rPr>
          <w:sz w:val="16"/>
        </w:rPr>
        <w:t xml:space="preserve"> the </w:t>
      </w:r>
      <w:r w:rsidRPr="0010782B">
        <w:rPr>
          <w:rStyle w:val="StyleUnderline"/>
          <w:highlight w:val="cyan"/>
        </w:rPr>
        <w:t>defense expenses</w:t>
      </w:r>
      <w:r w:rsidRPr="006D4F76">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w:t>
      </w:r>
      <w:proofErr w:type="spellStart"/>
      <w:r w:rsidRPr="006D4F76">
        <w:rPr>
          <w:sz w:val="16"/>
        </w:rPr>
        <w:t>Sacko</w:t>
      </w:r>
      <w:proofErr w:type="spellEnd"/>
      <w:r w:rsidRPr="006D4F76">
        <w:rPr>
          <w:sz w:val="16"/>
        </w:rPr>
        <w:t>, 2002), interaction between domestic politics and the international system (</w:t>
      </w:r>
      <w:proofErr w:type="spellStart"/>
      <w:r w:rsidRPr="006D4F76">
        <w:rPr>
          <w:sz w:val="16"/>
        </w:rPr>
        <w:t>Kapstein</w:t>
      </w:r>
      <w:proofErr w:type="spellEnd"/>
      <w:r w:rsidRPr="006D4F76">
        <w:rPr>
          <w:sz w:val="16"/>
        </w:rPr>
        <w:t>, 2003), income ratio (Martin et al., 2008), Preferential Trade Agreements (</w:t>
      </w:r>
      <w:proofErr w:type="spellStart"/>
      <w:r w:rsidRPr="006D4F76">
        <w:rPr>
          <w:sz w:val="16"/>
        </w:rPr>
        <w:t>Herge</w:t>
      </w:r>
      <w:proofErr w:type="spellEnd"/>
      <w:r w:rsidRPr="006D4F76">
        <w:rPr>
          <w:sz w:val="16"/>
        </w:rPr>
        <w:t xml:space="preserve"> et al., 2010; Long, 2008), trade (Barbieri and Levy, 1999; Long and Leeds, 2006), Militarized Interstate Disputes (MIDs) (Copeland, 1996; </w:t>
      </w:r>
      <w:proofErr w:type="spellStart"/>
      <w:r w:rsidRPr="006D4F76">
        <w:rPr>
          <w:sz w:val="16"/>
        </w:rPr>
        <w:t>Oneal</w:t>
      </w:r>
      <w:proofErr w:type="spellEnd"/>
      <w:r w:rsidRPr="006D4F76">
        <w:rPr>
          <w:sz w:val="16"/>
        </w:rPr>
        <w:t xml:space="preserve"> and </w:t>
      </w:r>
      <w:proofErr w:type="spellStart"/>
      <w:r w:rsidRPr="006D4F76">
        <w:rPr>
          <w:sz w:val="16"/>
        </w:rPr>
        <w:t>Russett</w:t>
      </w:r>
      <w:proofErr w:type="spellEnd"/>
      <w:r w:rsidRPr="006D4F76">
        <w:rPr>
          <w:sz w:val="16"/>
        </w:rPr>
        <w:t xml:space="preserve">, 1999; Gartzke et al., 2001; Powers, 2004; Martin et al., 2008; Li and </w:t>
      </w:r>
      <w:proofErr w:type="spellStart"/>
      <w:r w:rsidRPr="006D4F76">
        <w:rPr>
          <w:sz w:val="16"/>
        </w:rPr>
        <w:t>Reuveny</w:t>
      </w:r>
      <w:proofErr w:type="spellEnd"/>
      <w:r w:rsidRPr="006D4F76">
        <w:rPr>
          <w:sz w:val="16"/>
        </w:rPr>
        <w:t xml:space="preserve">, 2011). As all studies, it has certain limitations that primarily stem from data availability; three dyads where analyzed and certain proxies were used. </w:t>
      </w:r>
      <w:proofErr w:type="gramStart"/>
      <w:r w:rsidRPr="006D4F76">
        <w:rPr>
          <w:sz w:val="16"/>
        </w:rPr>
        <w:t>Consequently</w:t>
      </w:r>
      <w:proofErr w:type="gramEnd"/>
      <w:r w:rsidRPr="006D4F76">
        <w:rPr>
          <w:sz w:val="16"/>
        </w:rPr>
        <w:t xml:space="preserve">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p w14:paraId="5132344B" w14:textId="77777777" w:rsidR="004C5BA5" w:rsidRDefault="004C5BA5" w:rsidP="004C5BA5">
      <w:pPr>
        <w:pStyle w:val="Heading4"/>
      </w:pPr>
      <w:r>
        <w:t xml:space="preserve">Antitrust protectionism </w:t>
      </w:r>
      <w:r>
        <w:rPr>
          <w:u w:val="single"/>
        </w:rPr>
        <w:t>now</w:t>
      </w:r>
      <w:r>
        <w:t xml:space="preserve"> AND </w:t>
      </w:r>
      <w:r>
        <w:rPr>
          <w:u w:val="single"/>
        </w:rPr>
        <w:t>inevitable</w:t>
      </w:r>
    </w:p>
    <w:p w14:paraId="0E0CF817" w14:textId="77777777" w:rsidR="004C5BA5" w:rsidRPr="00940E53" w:rsidRDefault="004C5BA5" w:rsidP="004C5BA5">
      <w:r w:rsidRPr="00940E53">
        <w:t xml:space="preserve">Anu </w:t>
      </w:r>
      <w:r w:rsidRPr="00940E53">
        <w:rPr>
          <w:rStyle w:val="Style13ptBold"/>
        </w:rPr>
        <w:t>Bradford 12</w:t>
      </w:r>
      <w:r w:rsidRPr="00940E53">
        <w:t xml:space="preserve">, Henry L. Moses Distinguished Professor of Law and International Organization at the Columbia Law School, 2012, “Antitrust Law in Global Markets,” Research Handbook on the Economics of Antitrust Law, Ed. By </w:t>
      </w:r>
      <w:proofErr w:type="spellStart"/>
      <w:r w:rsidRPr="00940E53">
        <w:t>Einer</w:t>
      </w:r>
      <w:proofErr w:type="spellEnd"/>
      <w:r w:rsidRPr="00940E53">
        <w:t xml:space="preserve"> </w:t>
      </w:r>
      <w:proofErr w:type="spellStart"/>
      <w:r w:rsidRPr="00940E53">
        <w:t>Elhauge</w:t>
      </w:r>
      <w:proofErr w:type="spellEnd"/>
      <w:r w:rsidRPr="00940E53">
        <w:t>, Edward Elgar Publishing, https://scholarship.law.columbia.edu/faculty_scholarship/1976</w:t>
      </w:r>
    </w:p>
    <w:p w14:paraId="229651D7" w14:textId="77777777" w:rsidR="004C5BA5" w:rsidRPr="00940E53" w:rsidRDefault="004C5BA5" w:rsidP="004C5BA5">
      <w:pPr>
        <w:rPr>
          <w:sz w:val="16"/>
          <w:szCs w:val="16"/>
        </w:rPr>
      </w:pPr>
      <w:r w:rsidRPr="00940E53">
        <w:rPr>
          <w:sz w:val="16"/>
          <w:szCs w:val="16"/>
        </w:rPr>
        <w:t>B Emergence of Antitrust Protectionism</w:t>
      </w:r>
    </w:p>
    <w:p w14:paraId="7BCE6384" w14:textId="77777777" w:rsidR="004C5BA5" w:rsidRPr="00940E53" w:rsidRDefault="004C5BA5" w:rsidP="004C5BA5">
      <w:pPr>
        <w:rPr>
          <w:sz w:val="16"/>
        </w:rPr>
      </w:pPr>
      <w:r w:rsidRPr="00940E53">
        <w:rPr>
          <w:sz w:val="16"/>
        </w:rPr>
        <w:t xml:space="preserve">Some </w:t>
      </w:r>
      <w:r w:rsidRPr="000C520D">
        <w:rPr>
          <w:rStyle w:val="StyleUnderline"/>
        </w:rPr>
        <w:t>commentators believe</w:t>
      </w:r>
      <w:r w:rsidRPr="00940E53">
        <w:rPr>
          <w:sz w:val="16"/>
        </w:rPr>
        <w:t xml:space="preserve"> that </w:t>
      </w:r>
      <w:r w:rsidRPr="009F6159">
        <w:rPr>
          <w:rStyle w:val="StyleUnderline"/>
          <w:highlight w:val="cyan"/>
        </w:rPr>
        <w:t>states employ antitrust</w:t>
      </w:r>
      <w:r w:rsidRPr="00940E53">
        <w:rPr>
          <w:sz w:val="16"/>
        </w:rPr>
        <w:t xml:space="preserve"> laws </w:t>
      </w:r>
      <w:r w:rsidRPr="009F6159">
        <w:rPr>
          <w:rStyle w:val="StyleUnderline"/>
          <w:highlight w:val="cyan"/>
        </w:rPr>
        <w:t xml:space="preserve">to further </w:t>
      </w:r>
      <w:r w:rsidRPr="009F6159">
        <w:rPr>
          <w:rStyle w:val="Emphasis"/>
          <w:highlight w:val="cyan"/>
        </w:rPr>
        <w:t>protectionist goals</w:t>
      </w:r>
      <w:r w:rsidRPr="00940E53">
        <w:rPr>
          <w:sz w:val="16"/>
        </w:rPr>
        <w:t xml:space="preserve">.122 </w:t>
      </w:r>
      <w:r w:rsidRPr="009F6159">
        <w:rPr>
          <w:rStyle w:val="StyleUnderline"/>
          <w:highlight w:val="cyan"/>
        </w:rPr>
        <w:t>As</w:t>
      </w:r>
      <w:r w:rsidRPr="00940E53">
        <w:rPr>
          <w:rStyle w:val="StyleUnderline"/>
        </w:rPr>
        <w:t xml:space="preserve"> traditional </w:t>
      </w:r>
      <w:r w:rsidRPr="009F6159">
        <w:rPr>
          <w:rStyle w:val="StyleUnderline"/>
          <w:highlight w:val="cyan"/>
        </w:rPr>
        <w:t>trade barriers</w:t>
      </w:r>
      <w:r w:rsidRPr="00940E53">
        <w:rPr>
          <w:sz w:val="16"/>
        </w:rPr>
        <w:t xml:space="preserve"> have </w:t>
      </w:r>
      <w:r w:rsidRPr="009F6159">
        <w:rPr>
          <w:rStyle w:val="StyleUnderline"/>
          <w:highlight w:val="cyan"/>
        </w:rPr>
        <w:t>fall</w:t>
      </w:r>
      <w:r w:rsidRPr="00940E53">
        <w:rPr>
          <w:sz w:val="16"/>
        </w:rPr>
        <w:t xml:space="preserve">en </w:t>
      </w:r>
      <w:r w:rsidRPr="00940E53">
        <w:rPr>
          <w:rStyle w:val="StyleUnderline"/>
        </w:rPr>
        <w:t>following</w:t>
      </w:r>
      <w:r w:rsidRPr="00940E53">
        <w:rPr>
          <w:sz w:val="16"/>
        </w:rPr>
        <w:t xml:space="preserve"> multiple rounds of </w:t>
      </w:r>
      <w:r w:rsidRPr="00940E53">
        <w:rPr>
          <w:rStyle w:val="StyleUnderline"/>
        </w:rPr>
        <w:t xml:space="preserve">trade negotiations, </w:t>
      </w:r>
      <w:r w:rsidRPr="009F6159">
        <w:rPr>
          <w:rStyle w:val="StyleUnderline"/>
          <w:highlight w:val="cyan"/>
        </w:rPr>
        <w:t>states</w:t>
      </w:r>
      <w:r w:rsidRPr="00940E53">
        <w:rPr>
          <w:sz w:val="16"/>
        </w:rPr>
        <w:t xml:space="preserve"> are expected to </w:t>
      </w:r>
      <w:r w:rsidRPr="009F6159">
        <w:rPr>
          <w:rStyle w:val="StyleUnderline"/>
          <w:highlight w:val="cyan"/>
        </w:rPr>
        <w:t xml:space="preserve">look for </w:t>
      </w:r>
      <w:r w:rsidRPr="009F6159">
        <w:rPr>
          <w:rStyle w:val="Emphasis"/>
          <w:highlight w:val="cyan"/>
        </w:rPr>
        <w:t>alt</w:t>
      </w:r>
      <w:r w:rsidRPr="009F6159">
        <w:rPr>
          <w:rStyle w:val="StyleUnderline"/>
        </w:rPr>
        <w:t>ernative</w:t>
      </w:r>
      <w:r w:rsidRPr="00940E53">
        <w:rPr>
          <w:rStyle w:val="StyleUnderline"/>
        </w:rPr>
        <w:t xml:space="preserve"> way</w:t>
      </w:r>
      <w:r w:rsidRPr="009F6159">
        <w:rPr>
          <w:rStyle w:val="Emphasis"/>
          <w:highlight w:val="cyan"/>
        </w:rPr>
        <w:t>s</w:t>
      </w:r>
      <w:r w:rsidRPr="00940E53">
        <w:rPr>
          <w:rStyle w:val="StyleUnderline"/>
        </w:rPr>
        <w:t xml:space="preserve"> to protect</w:t>
      </w:r>
      <w:r w:rsidRPr="00940E53">
        <w:rPr>
          <w:sz w:val="16"/>
        </w:rPr>
        <w:t xml:space="preserve"> their </w:t>
      </w:r>
      <w:r w:rsidRPr="00940E53">
        <w:rPr>
          <w:rStyle w:val="StyleUnderline"/>
        </w:rPr>
        <w:t>domestic markets</w:t>
      </w:r>
      <w:r w:rsidRPr="00940E53">
        <w:rPr>
          <w:sz w:val="16"/>
        </w:rPr>
        <w:t xml:space="preserve">.123 </w:t>
      </w:r>
      <w:r w:rsidRPr="009F6159">
        <w:rPr>
          <w:rStyle w:val="StyleUnderline"/>
          <w:highlight w:val="cyan"/>
        </w:rPr>
        <w:t>Domestic firms</w:t>
      </w:r>
      <w:r w:rsidRPr="00940E53">
        <w:rPr>
          <w:rStyle w:val="StyleUnderline"/>
        </w:rPr>
        <w:t xml:space="preserve"> seeking protection</w:t>
      </w:r>
      <w:r w:rsidRPr="00940E53">
        <w:rPr>
          <w:sz w:val="16"/>
        </w:rPr>
        <w:t xml:space="preserve"> may increasingly </w:t>
      </w:r>
      <w:r w:rsidRPr="009F6159">
        <w:rPr>
          <w:rStyle w:val="StyleUnderline"/>
          <w:highlight w:val="cyan"/>
        </w:rPr>
        <w:t xml:space="preserve">turn to </w:t>
      </w:r>
      <w:r w:rsidRPr="009F6159">
        <w:rPr>
          <w:rStyle w:val="Emphasis"/>
          <w:highlight w:val="cyan"/>
        </w:rPr>
        <w:t>antitrust authorities</w:t>
      </w:r>
      <w:r w:rsidRPr="009F6159">
        <w:rPr>
          <w:rStyle w:val="StyleUnderline"/>
          <w:highlight w:val="cyan"/>
        </w:rPr>
        <w:t>, urging them to block</w:t>
      </w:r>
      <w:r w:rsidRPr="00940E53">
        <w:rPr>
          <w:rStyle w:val="StyleUnderline"/>
        </w:rPr>
        <w:t xml:space="preserve"> the entry of </w:t>
      </w:r>
      <w:r w:rsidRPr="009F6159">
        <w:rPr>
          <w:rStyle w:val="Emphasis"/>
          <w:highlight w:val="cyan"/>
        </w:rPr>
        <w:t>foreign rivals</w:t>
      </w:r>
      <w:r w:rsidRPr="00940E53">
        <w:rPr>
          <w:rStyle w:val="StyleUnderline"/>
        </w:rPr>
        <w:t xml:space="preserve"> on antitrust grounds, </w:t>
      </w:r>
      <w:r w:rsidRPr="009F6159">
        <w:rPr>
          <w:rStyle w:val="StyleUnderline"/>
          <w:highlight w:val="cyan"/>
        </w:rPr>
        <w:t>or</w:t>
      </w:r>
      <w:r w:rsidRPr="00940E53">
        <w:rPr>
          <w:sz w:val="16"/>
        </w:rPr>
        <w:t xml:space="preserve"> to </w:t>
      </w:r>
      <w:r w:rsidRPr="009F6159">
        <w:rPr>
          <w:rStyle w:val="Emphasis"/>
          <w:highlight w:val="cyan"/>
        </w:rPr>
        <w:t>tolerate domestic firms’ monopolistic practices</w:t>
      </w:r>
      <w:r w:rsidRPr="00940E53">
        <w:rPr>
          <w:rStyle w:val="Emphasis"/>
        </w:rPr>
        <w:t xml:space="preserve"> in an effort to bolster their international competitiveness</w:t>
      </w:r>
      <w:r w:rsidRPr="00940E53">
        <w:rPr>
          <w:sz w:val="16"/>
        </w:rPr>
        <w:t>.124 If successful, these protectionist pressures can convert antitrust laws into instruments of industrial policy, severely undermining the gains of trade liberalization.</w:t>
      </w:r>
    </w:p>
    <w:p w14:paraId="37CCCAEC" w14:textId="77777777" w:rsidR="004C5BA5" w:rsidRDefault="004C5BA5" w:rsidP="004C5BA5">
      <w:pPr>
        <w:rPr>
          <w:sz w:val="16"/>
        </w:rPr>
      </w:pPr>
      <w:r w:rsidRPr="00940E53">
        <w:rPr>
          <w:sz w:val="16"/>
        </w:rPr>
        <w:t xml:space="preserve">Antitrust protectionism can take several forms: </w:t>
      </w:r>
      <w:r w:rsidRPr="00940E53">
        <w:rPr>
          <w:rStyle w:val="StyleUnderline"/>
        </w:rPr>
        <w:t>states</w:t>
      </w:r>
      <w:r w:rsidRPr="00940E53">
        <w:rPr>
          <w:sz w:val="16"/>
        </w:rPr>
        <w:t xml:space="preserve"> may </w:t>
      </w:r>
      <w:r w:rsidRPr="00940E53">
        <w:rPr>
          <w:rStyle w:val="StyleUnderline"/>
        </w:rPr>
        <w:t xml:space="preserve">engage in systematic </w:t>
      </w:r>
      <w:r w:rsidRPr="00940E53">
        <w:rPr>
          <w:rStyle w:val="Emphasis"/>
        </w:rPr>
        <w:t>under</w:t>
      </w:r>
      <w:r w:rsidRPr="00940E53">
        <w:rPr>
          <w:rStyle w:val="StyleUnderline"/>
        </w:rPr>
        <w:t xml:space="preserve">- or </w:t>
      </w:r>
      <w:r w:rsidRPr="00940E53">
        <w:rPr>
          <w:rStyle w:val="Emphasis"/>
        </w:rPr>
        <w:t>overenforcement</w:t>
      </w:r>
      <w:r w:rsidRPr="00940E53">
        <w:rPr>
          <w:sz w:val="16"/>
        </w:rPr>
        <w:t xml:space="preserve"> </w:t>
      </w:r>
      <w:r w:rsidRPr="00940E53">
        <w:rPr>
          <w:rStyle w:val="StyleUnderline"/>
        </w:rPr>
        <w:t>of antitrust laws depending on</w:t>
      </w:r>
      <w:r w:rsidRPr="00940E53">
        <w:rPr>
          <w:sz w:val="16"/>
        </w:rPr>
        <w:t xml:space="preserve"> their terms of </w:t>
      </w:r>
      <w:r w:rsidRPr="00940E53">
        <w:rPr>
          <w:rStyle w:val="Emphasis"/>
        </w:rPr>
        <w:t>trade</w:t>
      </w:r>
      <w:r w:rsidRPr="00940E53">
        <w:rPr>
          <w:sz w:val="16"/>
        </w:rPr>
        <w:t xml:space="preserve"> (‘</w:t>
      </w:r>
      <w:proofErr w:type="spellStart"/>
      <w:r w:rsidRPr="00940E53">
        <w:rPr>
          <w:sz w:val="16"/>
        </w:rPr>
        <w:t>tradefl</w:t>
      </w:r>
      <w:proofErr w:type="spellEnd"/>
      <w:r w:rsidRPr="00940E53">
        <w:rPr>
          <w:sz w:val="16"/>
        </w:rPr>
        <w:t xml:space="preserve"> ow </w:t>
      </w:r>
      <w:proofErr w:type="spellStart"/>
      <w:r w:rsidRPr="00940E53">
        <w:rPr>
          <w:sz w:val="16"/>
        </w:rPr>
        <w:t>bias’</w:t>
      </w:r>
      <w:proofErr w:type="spellEnd"/>
      <w:r w:rsidRPr="00940E53">
        <w:rPr>
          <w:sz w:val="16"/>
        </w:rPr>
        <w:t xml:space="preserve">). </w:t>
      </w:r>
      <w:r w:rsidRPr="009F6159">
        <w:rPr>
          <w:rStyle w:val="StyleUnderline"/>
          <w:highlight w:val="cyan"/>
        </w:rPr>
        <w:t>States</w:t>
      </w:r>
      <w:r w:rsidRPr="00940E53">
        <w:rPr>
          <w:sz w:val="16"/>
        </w:rPr>
        <w:t xml:space="preserve"> may also </w:t>
      </w:r>
      <w:r w:rsidRPr="009F6159">
        <w:rPr>
          <w:rStyle w:val="StyleUnderline"/>
          <w:highlight w:val="cyan"/>
        </w:rPr>
        <w:t xml:space="preserve">exempt </w:t>
      </w:r>
      <w:r w:rsidRPr="009F6159">
        <w:rPr>
          <w:rStyle w:val="Emphasis"/>
          <w:highlight w:val="cyan"/>
        </w:rPr>
        <w:t>domestic firms</w:t>
      </w:r>
      <w:r w:rsidRPr="009F6159">
        <w:rPr>
          <w:sz w:val="16"/>
          <w:highlight w:val="cyan"/>
        </w:rPr>
        <w:t xml:space="preserve"> </w:t>
      </w:r>
      <w:r w:rsidRPr="009F6159">
        <w:rPr>
          <w:rStyle w:val="StyleUnderline"/>
          <w:highlight w:val="cyan"/>
        </w:rPr>
        <w:t>from</w:t>
      </w:r>
      <w:r w:rsidRPr="00940E53">
        <w:rPr>
          <w:sz w:val="16"/>
        </w:rPr>
        <w:t xml:space="preserve"> antitrust </w:t>
      </w:r>
      <w:r w:rsidRPr="009F6159">
        <w:rPr>
          <w:rStyle w:val="StyleUnderline"/>
          <w:highlight w:val="cyan"/>
        </w:rPr>
        <w:t>scrutiny altogether</w:t>
      </w:r>
      <w:r w:rsidRPr="00940E53">
        <w:rPr>
          <w:sz w:val="16"/>
        </w:rPr>
        <w:t xml:space="preserve"> (‘statutory </w:t>
      </w:r>
      <w:proofErr w:type="spellStart"/>
      <w:r w:rsidRPr="00940E53">
        <w:rPr>
          <w:sz w:val="16"/>
        </w:rPr>
        <w:t>bias’</w:t>
      </w:r>
      <w:proofErr w:type="spellEnd"/>
      <w:r w:rsidRPr="00940E53">
        <w:rPr>
          <w:sz w:val="16"/>
        </w:rPr>
        <w:t xml:space="preserve">). Similarly, </w:t>
      </w:r>
      <w:r w:rsidRPr="00940E53">
        <w:rPr>
          <w:rStyle w:val="StyleUnderline"/>
        </w:rPr>
        <w:t xml:space="preserve">antitrust </w:t>
      </w:r>
      <w:r w:rsidRPr="009F6159">
        <w:rPr>
          <w:rStyle w:val="StyleUnderline"/>
          <w:highlight w:val="cyan"/>
        </w:rPr>
        <w:t>agencies</w:t>
      </w:r>
      <w:r w:rsidRPr="00940E53">
        <w:rPr>
          <w:sz w:val="16"/>
        </w:rPr>
        <w:t xml:space="preserve"> may </w:t>
      </w:r>
      <w:r w:rsidRPr="009F6159">
        <w:rPr>
          <w:rStyle w:val="StyleUnderline"/>
          <w:highlight w:val="cyan"/>
        </w:rPr>
        <w:t xml:space="preserve">engage in </w:t>
      </w:r>
      <w:r w:rsidRPr="00B316A2">
        <w:rPr>
          <w:rStyle w:val="Emphasis"/>
          <w:highlight w:val="cyan"/>
        </w:rPr>
        <w:t>selective</w:t>
      </w:r>
      <w:r w:rsidRPr="00B316A2">
        <w:rPr>
          <w:rStyle w:val="StyleUnderline"/>
          <w:highlight w:val="cyan"/>
        </w:rPr>
        <w:t xml:space="preserve"> enforcement</w:t>
      </w:r>
      <w:r w:rsidRPr="00940E53">
        <w:rPr>
          <w:rStyle w:val="StyleUnderline"/>
        </w:rPr>
        <w:t xml:space="preserve"> practices</w:t>
      </w:r>
      <w:r w:rsidRPr="00940E53">
        <w:rPr>
          <w:sz w:val="16"/>
        </w:rPr>
        <w:t xml:space="preserve">, disproportionately targeting foreign fi rms at the expense of domestic fi rms in their investigations (‘enforcement </w:t>
      </w:r>
      <w:proofErr w:type="spellStart"/>
      <w:r w:rsidRPr="00940E53">
        <w:rPr>
          <w:sz w:val="16"/>
        </w:rPr>
        <w:t>bias’</w:t>
      </w:r>
      <w:proofErr w:type="spellEnd"/>
      <w:r w:rsidRPr="00940E53">
        <w:rPr>
          <w:sz w:val="16"/>
        </w:rPr>
        <w:t xml:space="preserve">). Yet </w:t>
      </w:r>
      <w:r w:rsidRPr="00940E53">
        <w:rPr>
          <w:rStyle w:val="StyleUnderline"/>
        </w:rPr>
        <w:t xml:space="preserve">the </w:t>
      </w:r>
      <w:r w:rsidRPr="00940E53">
        <w:rPr>
          <w:rStyle w:val="Emphasis"/>
        </w:rPr>
        <w:t>key assumption</w:t>
      </w:r>
      <w:r w:rsidRPr="00940E53">
        <w:rPr>
          <w:sz w:val="16"/>
        </w:rPr>
        <w:t xml:space="preserve"> behind all forms of alleged antitrust protectionism </w:t>
      </w:r>
      <w:r w:rsidRPr="00940E53">
        <w:rPr>
          <w:rStyle w:val="StyleUnderline"/>
        </w:rPr>
        <w:t xml:space="preserve">is the </w:t>
      </w:r>
      <w:r w:rsidRPr="00940E53">
        <w:rPr>
          <w:rStyle w:val="Emphasis"/>
        </w:rPr>
        <w:t>same</w:t>
      </w:r>
      <w:r w:rsidRPr="00940E53">
        <w:rPr>
          <w:rStyle w:val="StyleUnderline"/>
        </w:rPr>
        <w:t xml:space="preserve">: each antitrust jurisdiction internalizes the </w:t>
      </w:r>
      <w:r w:rsidRPr="00940E53">
        <w:rPr>
          <w:rStyle w:val="Emphasis"/>
        </w:rPr>
        <w:t>costs</w:t>
      </w:r>
      <w:r w:rsidRPr="00940E53">
        <w:rPr>
          <w:rStyle w:val="StyleUnderline"/>
        </w:rPr>
        <w:t xml:space="preserve"> and the </w:t>
      </w:r>
      <w:r w:rsidRPr="00940E53">
        <w:rPr>
          <w:rStyle w:val="Emphasis"/>
        </w:rPr>
        <w:t>benefits</w:t>
      </w:r>
      <w:r w:rsidRPr="00940E53">
        <w:rPr>
          <w:rStyle w:val="StyleUnderline"/>
        </w:rPr>
        <w:t xml:space="preserve"> incurred by</w:t>
      </w:r>
      <w:r w:rsidRPr="00940E53">
        <w:rPr>
          <w:sz w:val="16"/>
        </w:rPr>
        <w:t xml:space="preserve"> its </w:t>
      </w:r>
      <w:r w:rsidRPr="00940E53">
        <w:rPr>
          <w:rStyle w:val="StyleUnderline"/>
        </w:rPr>
        <w:t xml:space="preserve">domestic </w:t>
      </w:r>
      <w:r w:rsidRPr="00940E53">
        <w:rPr>
          <w:rStyle w:val="Emphasis"/>
        </w:rPr>
        <w:t>producers</w:t>
      </w:r>
      <w:r w:rsidRPr="00940E53">
        <w:rPr>
          <w:rStyle w:val="StyleUnderline"/>
        </w:rPr>
        <w:t xml:space="preserve"> and </w:t>
      </w:r>
      <w:r w:rsidRPr="00940E53">
        <w:rPr>
          <w:rStyle w:val="Emphasis"/>
        </w:rPr>
        <w:t>consumers</w:t>
      </w:r>
      <w:r w:rsidRPr="00940E53">
        <w:rPr>
          <w:sz w:val="16"/>
        </w:rPr>
        <w:t xml:space="preserve">, </w:t>
      </w:r>
      <w:r w:rsidRPr="00940E53">
        <w:rPr>
          <w:rStyle w:val="StyleUnderline"/>
        </w:rPr>
        <w:t>while externalizing</w:t>
      </w:r>
      <w:r w:rsidRPr="00940E53">
        <w:rPr>
          <w:sz w:val="16"/>
        </w:rPr>
        <w:t xml:space="preserve"> the </w:t>
      </w:r>
      <w:r w:rsidRPr="00940E53">
        <w:rPr>
          <w:rStyle w:val="StyleUnderline"/>
        </w:rPr>
        <w:t>costs and the benefits</w:t>
      </w:r>
      <w:r w:rsidRPr="00940E53">
        <w:rPr>
          <w:sz w:val="16"/>
        </w:rPr>
        <w:t xml:space="preserve"> sustained by producers and consumers </w:t>
      </w:r>
      <w:r w:rsidRPr="00940E53">
        <w:rPr>
          <w:rStyle w:val="StyleUnderline"/>
        </w:rPr>
        <w:t xml:space="preserve">in </w:t>
      </w:r>
      <w:r w:rsidRPr="00940E53">
        <w:rPr>
          <w:rStyle w:val="Emphasis"/>
        </w:rPr>
        <w:t>another jurisdiction</w:t>
      </w:r>
      <w:r w:rsidRPr="00940E53">
        <w:rPr>
          <w:sz w:val="16"/>
        </w:rPr>
        <w:t>.</w:t>
      </w:r>
    </w:p>
    <w:p w14:paraId="46917EE6" w14:textId="77777777" w:rsidR="004C5BA5" w:rsidRDefault="004C5BA5" w:rsidP="004C5BA5"/>
    <w:p w14:paraId="56BE1C1D" w14:textId="77777777" w:rsidR="004C5BA5" w:rsidRDefault="004C5BA5" w:rsidP="004C5BA5">
      <w:pPr>
        <w:pStyle w:val="Heading4"/>
      </w:pPr>
      <w:r>
        <w:t xml:space="preserve">No weaponized interdependence. </w:t>
      </w:r>
    </w:p>
    <w:p w14:paraId="56496737" w14:textId="77777777" w:rsidR="004C5BA5" w:rsidRDefault="004C5BA5" w:rsidP="004C5BA5">
      <w:r>
        <w:t xml:space="preserve">Daniel W. </w:t>
      </w:r>
      <w:proofErr w:type="spellStart"/>
      <w:r w:rsidRPr="00C122D6">
        <w:rPr>
          <w:rStyle w:val="Style13ptBold"/>
        </w:rPr>
        <w:t>Drezner</w:t>
      </w:r>
      <w:proofErr w:type="spellEnd"/>
      <w:r w:rsidRPr="00C122D6">
        <w:rPr>
          <w:rStyle w:val="Style13ptBold"/>
        </w:rPr>
        <w:t xml:space="preserve"> 22</w:t>
      </w:r>
      <w:r>
        <w:t xml:space="preserve">, Professor of International Politics in The Fletcher School at Tufts University, Ph.D. in Political Science from Stanford University, “Where's My Stuff?”, Reason, January 2022, </w:t>
      </w:r>
      <w:hyperlink r:id="rId6" w:history="1">
        <w:r w:rsidRPr="001C51C5">
          <w:rPr>
            <w:rStyle w:val="Hyperlink"/>
          </w:rPr>
          <w:t>https://reason.com/2021/12/05/wheres-my-stuff</w:t>
        </w:r>
      </w:hyperlink>
    </w:p>
    <w:p w14:paraId="59098B49" w14:textId="77777777" w:rsidR="004C5BA5" w:rsidRPr="00C122D6" w:rsidRDefault="004C5BA5" w:rsidP="004C5BA5">
      <w:pPr>
        <w:rPr>
          <w:sz w:val="16"/>
        </w:rPr>
      </w:pPr>
      <w:r w:rsidRPr="00C122D6">
        <w:rPr>
          <w:sz w:val="16"/>
        </w:rPr>
        <w:t xml:space="preserve">Americans can be forgiven for thinking that every critical system we rely on is breaking down. </w:t>
      </w:r>
      <w:r w:rsidRPr="00AF6BA2">
        <w:rPr>
          <w:rStyle w:val="StyleUnderline"/>
        </w:rPr>
        <w:t xml:space="preserve">The </w:t>
      </w:r>
      <w:r w:rsidRPr="00734B1A">
        <w:rPr>
          <w:rStyle w:val="StyleUnderline"/>
          <w:highlight w:val="cyan"/>
        </w:rPr>
        <w:t>country</w:t>
      </w:r>
      <w:r w:rsidRPr="00C122D6">
        <w:rPr>
          <w:sz w:val="16"/>
        </w:rPr>
        <w:t xml:space="preserve">—nay, the globe—has </w:t>
      </w:r>
      <w:r w:rsidRPr="00734B1A">
        <w:rPr>
          <w:rStyle w:val="StyleUnderline"/>
          <w:highlight w:val="cyan"/>
        </w:rPr>
        <w:t>endured</w:t>
      </w:r>
      <w:r w:rsidRPr="00AF6BA2">
        <w:rPr>
          <w:rStyle w:val="StyleUnderline"/>
        </w:rPr>
        <w:t xml:space="preserve"> years of </w:t>
      </w:r>
      <w:r w:rsidRPr="00C122D6">
        <w:rPr>
          <w:sz w:val="16"/>
        </w:rPr>
        <w:t xml:space="preserve">social, political, environmental, and epidemiological </w:t>
      </w:r>
      <w:r w:rsidRPr="00734B1A">
        <w:rPr>
          <w:rStyle w:val="StyleUnderline"/>
          <w:highlight w:val="cyan"/>
        </w:rPr>
        <w:t>upheaval</w:t>
      </w:r>
      <w:r w:rsidRPr="00C122D6">
        <w:rPr>
          <w:sz w:val="16"/>
        </w:rPr>
        <w:t>. Pick your shock: COVID-19, wildfires, George Floyd protests, climate change, January 6. They all seem like harbingers of a chaotic future.</w:t>
      </w:r>
    </w:p>
    <w:p w14:paraId="5E315558" w14:textId="77777777" w:rsidR="004C5BA5" w:rsidRPr="00C122D6" w:rsidRDefault="004C5BA5" w:rsidP="004C5BA5">
      <w:pPr>
        <w:rPr>
          <w:sz w:val="16"/>
        </w:rPr>
      </w:pPr>
      <w:r w:rsidRPr="00C122D6">
        <w:rPr>
          <w:sz w:val="16"/>
        </w:rPr>
        <w:t>But backlogs in Pottery Barn orders are when shit gets real.</w:t>
      </w:r>
    </w:p>
    <w:p w14:paraId="25A40B67" w14:textId="77777777" w:rsidR="004C5BA5" w:rsidRPr="00C122D6" w:rsidRDefault="004C5BA5" w:rsidP="004C5BA5">
      <w:pPr>
        <w:rPr>
          <w:sz w:val="16"/>
        </w:rPr>
      </w:pPr>
      <w:r w:rsidRPr="00C122D6">
        <w:rPr>
          <w:sz w:val="16"/>
        </w:rPr>
        <w:t>From Bosch dishwashers to bucatini to chicken wings to pipette tips, the past year has seen a raft of press coverage about delays, price spikes, and other disruptions to the production and shipment of goods to the United States. Strains in the global supply chain caused semiconductor shortages and big price increases for used cars. Toyota, Ford, and General Motors have all scaled back production in recent months because of the dearth of computer chips. When the container ship Ever Given temporarily ran aground in the Suez Canal, the Financial Times asserted that the accident showed "the inherent fragility of tightly stretched global supply chains at the very moment when they are already being buffeted by a pandemic and in an era when the philosophical underpinnings of global trade are being challenged."</w:t>
      </w:r>
    </w:p>
    <w:p w14:paraId="2156409E" w14:textId="77777777" w:rsidR="004C5BA5" w:rsidRPr="00C122D6" w:rsidRDefault="004C5BA5" w:rsidP="004C5BA5">
      <w:pPr>
        <w:rPr>
          <w:sz w:val="16"/>
        </w:rPr>
      </w:pPr>
      <w:r w:rsidRPr="00C122D6">
        <w:rPr>
          <w:sz w:val="16"/>
        </w:rPr>
        <w:t>Journalists aren't the only folks freaking out. Less than six weeks into his term, President Joe Biden issued an executive order mandating that eight cabinet departments examine the resilience of U.S. supply chains, warning that "pandemics and other biological threats, cyber-attacks, climate shocks and extreme weather events, terrorist attacks, geopolitical and economic competition, and other conditions can reduce critical manufacturing capacity and the availability and integrity of critical goods, products, and services." More recently, Biden has floated multiple policy responses, including using the National Guard to untangle snarled supply chains.</w:t>
      </w:r>
    </w:p>
    <w:p w14:paraId="04F9AAD8" w14:textId="77777777" w:rsidR="004C5BA5" w:rsidRPr="00C122D6" w:rsidRDefault="004C5BA5" w:rsidP="004C5BA5">
      <w:pPr>
        <w:rPr>
          <w:sz w:val="16"/>
        </w:rPr>
      </w:pPr>
      <w:r w:rsidRPr="00C122D6">
        <w:rPr>
          <w:sz w:val="16"/>
        </w:rPr>
        <w:t xml:space="preserve">The administration's </w:t>
      </w:r>
      <w:r w:rsidRPr="00734B1A">
        <w:rPr>
          <w:rStyle w:val="StyleUnderline"/>
          <w:highlight w:val="cyan"/>
        </w:rPr>
        <w:t>concern about</w:t>
      </w:r>
      <w:r w:rsidRPr="00AF6BA2">
        <w:rPr>
          <w:rStyle w:val="StyleUnderline"/>
        </w:rPr>
        <w:t xml:space="preserve"> global </w:t>
      </w:r>
      <w:r w:rsidRPr="00734B1A">
        <w:rPr>
          <w:rStyle w:val="StyleUnderline"/>
          <w:highlight w:val="cyan"/>
        </w:rPr>
        <w:t xml:space="preserve">supply chains fits </w:t>
      </w:r>
      <w:r w:rsidRPr="00734B1A">
        <w:rPr>
          <w:rStyle w:val="StyleUnderline"/>
        </w:rPr>
        <w:t>in</w:t>
      </w:r>
      <w:r w:rsidRPr="00AF6BA2">
        <w:rPr>
          <w:rStyle w:val="StyleUnderline"/>
        </w:rPr>
        <w:t xml:space="preserve"> with the political elite's larger </w:t>
      </w:r>
      <w:r w:rsidRPr="00734B1A">
        <w:rPr>
          <w:rStyle w:val="Emphasis"/>
          <w:highlight w:val="cyan"/>
        </w:rPr>
        <w:t>ideological pivot</w:t>
      </w:r>
      <w:r w:rsidRPr="00734B1A">
        <w:rPr>
          <w:rStyle w:val="StyleUnderline"/>
          <w:highlight w:val="cyan"/>
        </w:rPr>
        <w:t xml:space="preserve"> away from trade</w:t>
      </w:r>
      <w:r w:rsidRPr="00AF6BA2">
        <w:rPr>
          <w:rStyle w:val="StyleUnderline"/>
        </w:rPr>
        <w:t xml:space="preserve"> liberalization and toward a more</w:t>
      </w:r>
      <w:r w:rsidRPr="00C122D6">
        <w:rPr>
          <w:sz w:val="16"/>
        </w:rPr>
        <w:t xml:space="preserve"> </w:t>
      </w:r>
      <w:r w:rsidRPr="00AF6BA2">
        <w:rPr>
          <w:rStyle w:val="StyleUnderline"/>
        </w:rPr>
        <w:t>mercantilist posture</w:t>
      </w:r>
      <w:r w:rsidRPr="00C122D6">
        <w:rPr>
          <w:sz w:val="16"/>
        </w:rPr>
        <w:t xml:space="preserve">. Indeed, this is the area where the Biden and Trump administrations sound the most similar. Biden's U.S. trade representative, Katherine Tai, stated in a congressional hearing that trade liberalization and tariff reductions were no longer her office's principal goals. In June, Biden's National Economic Council director, Brian </w:t>
      </w:r>
      <w:proofErr w:type="spellStart"/>
      <w:r w:rsidRPr="00C122D6">
        <w:rPr>
          <w:sz w:val="16"/>
        </w:rPr>
        <w:t>Deese</w:t>
      </w:r>
      <w:proofErr w:type="spellEnd"/>
      <w:r w:rsidRPr="00C122D6">
        <w:rPr>
          <w:sz w:val="16"/>
        </w:rPr>
        <w:t>, declared that "resilient supply chains must be at the center of a 21st century industrial strategy." One of Biden's senior directors at the National Security Council has told me that "the U.S. is not a trade-dependent nation." Another administration official questioned to me whether the notion of comparative advantage in trade still exists. Never one to be outdone in policy freakouts, Sen. Josh Hawley (R–Mo.) has introduced a bill requiring more than half the value-added of any critical good to be domestically sourced.</w:t>
      </w:r>
    </w:p>
    <w:p w14:paraId="791BD1D8" w14:textId="77777777" w:rsidR="004C5BA5" w:rsidRPr="00C122D6" w:rsidRDefault="004C5BA5" w:rsidP="004C5BA5">
      <w:pPr>
        <w:rPr>
          <w:sz w:val="16"/>
        </w:rPr>
      </w:pPr>
      <w:r w:rsidRPr="00C122D6">
        <w:rPr>
          <w:sz w:val="16"/>
        </w:rPr>
        <w:t xml:space="preserve">The recent convulsions in global supply chains do highlight ways the globalization of the past decade differs from the idealized models taught in introductory economics courses. </w:t>
      </w:r>
      <w:r w:rsidRPr="00AF6BA2">
        <w:rPr>
          <w:rStyle w:val="StyleUnderline"/>
        </w:rPr>
        <w:t>Globalization has produced</w:t>
      </w:r>
      <w:r w:rsidRPr="00C122D6">
        <w:rPr>
          <w:sz w:val="16"/>
        </w:rPr>
        <w:t xml:space="preserve"> far more </w:t>
      </w:r>
      <w:r w:rsidRPr="00AF6BA2">
        <w:rPr>
          <w:rStyle w:val="StyleUnderline"/>
        </w:rPr>
        <w:t>market concentration</w:t>
      </w:r>
      <w:r w:rsidRPr="00C122D6">
        <w:rPr>
          <w:sz w:val="16"/>
        </w:rPr>
        <w:t xml:space="preserve"> than would have been expected a generation ago. The tripling of the Baltic Dry Index (which measures the cost of shipping dry goods such as coal or steel between ports) and the quintupling of U.S.-China container shipping rates over the past year demonstrate that frictionless markets do not exist. Rising geopolitical tensions between the United States and China reveal the ways that great power competition will complicate cross-border exchange. And </w:t>
      </w:r>
      <w:r w:rsidRPr="00AF6BA2">
        <w:rPr>
          <w:rStyle w:val="StyleUnderline"/>
        </w:rPr>
        <w:t xml:space="preserve">the pandemic showed how </w:t>
      </w:r>
      <w:r w:rsidRPr="00734B1A">
        <w:rPr>
          <w:rStyle w:val="StyleUnderline"/>
          <w:highlight w:val="cyan"/>
        </w:rPr>
        <w:t>the global economy can be buffeted by shocks</w:t>
      </w:r>
      <w:r w:rsidRPr="00AF6BA2">
        <w:rPr>
          <w:rStyle w:val="StyleUnderline"/>
        </w:rPr>
        <w:t xml:space="preserve"> that textbooks</w:t>
      </w:r>
      <w:r w:rsidRPr="00C122D6">
        <w:rPr>
          <w:sz w:val="16"/>
        </w:rPr>
        <w:t xml:space="preserve"> typically </w:t>
      </w:r>
      <w:r w:rsidRPr="00AF6BA2">
        <w:rPr>
          <w:rStyle w:val="StyleUnderline"/>
        </w:rPr>
        <w:t>do not discuss</w:t>
      </w:r>
      <w:r w:rsidRPr="00C122D6">
        <w:rPr>
          <w:sz w:val="16"/>
        </w:rPr>
        <w:t>.</w:t>
      </w:r>
    </w:p>
    <w:p w14:paraId="3B4E4035" w14:textId="77777777" w:rsidR="004C5BA5" w:rsidRPr="00C122D6" w:rsidRDefault="004C5BA5" w:rsidP="004C5BA5">
      <w:pPr>
        <w:rPr>
          <w:sz w:val="16"/>
        </w:rPr>
      </w:pPr>
      <w:r w:rsidRPr="00AF6BA2">
        <w:rPr>
          <w:rStyle w:val="StyleUnderline"/>
        </w:rPr>
        <w:t xml:space="preserve">A </w:t>
      </w:r>
      <w:r w:rsidRPr="00734B1A">
        <w:rPr>
          <w:rStyle w:val="StyleUnderline"/>
          <w:highlight w:val="cyan"/>
        </w:rPr>
        <w:t>closer look</w:t>
      </w:r>
      <w:r w:rsidRPr="00C122D6">
        <w:rPr>
          <w:sz w:val="16"/>
        </w:rPr>
        <w:t xml:space="preserve"> at global value chains reveals ways that both public-sector and private-sector actors have prioritized short-term efficiency at the expense of long-term resilience. But it also </w:t>
      </w:r>
      <w:r w:rsidRPr="00734B1A">
        <w:rPr>
          <w:rStyle w:val="StyleUnderline"/>
          <w:highlight w:val="cyan"/>
        </w:rPr>
        <w:t>reveals</w:t>
      </w:r>
      <w:r w:rsidRPr="00AF6BA2">
        <w:rPr>
          <w:rStyle w:val="StyleUnderline"/>
        </w:rPr>
        <w:t xml:space="preserve"> a </w:t>
      </w:r>
      <w:r w:rsidRPr="00734B1A">
        <w:rPr>
          <w:rStyle w:val="StyleUnderline"/>
          <w:highlight w:val="cyan"/>
        </w:rPr>
        <w:t>mismatch between</w:t>
      </w:r>
      <w:r w:rsidRPr="00C122D6">
        <w:rPr>
          <w:sz w:val="16"/>
        </w:rPr>
        <w:t xml:space="preserve"> a lot of </w:t>
      </w:r>
      <w:r w:rsidRPr="00734B1A">
        <w:rPr>
          <w:rStyle w:val="Emphasis"/>
          <w:highlight w:val="cyan"/>
        </w:rPr>
        <w:t>overheated</w:t>
      </w:r>
      <w:r w:rsidRPr="00AF6BA2">
        <w:rPr>
          <w:rStyle w:val="Emphasis"/>
        </w:rPr>
        <w:t xml:space="preserve"> political </w:t>
      </w:r>
      <w:r w:rsidRPr="00734B1A">
        <w:rPr>
          <w:rStyle w:val="Emphasis"/>
          <w:highlight w:val="cyan"/>
        </w:rPr>
        <w:t>rhetoric</w:t>
      </w:r>
      <w:r w:rsidRPr="00734B1A">
        <w:rPr>
          <w:sz w:val="16"/>
          <w:highlight w:val="cyan"/>
        </w:rPr>
        <w:t xml:space="preserve"> </w:t>
      </w:r>
      <w:r w:rsidRPr="00734B1A">
        <w:rPr>
          <w:rStyle w:val="StyleUnderline"/>
        </w:rPr>
        <w:t xml:space="preserve">and an actual </w:t>
      </w:r>
      <w:r w:rsidRPr="00734B1A">
        <w:rPr>
          <w:rStyle w:val="StyleUnderline"/>
          <w:highlight w:val="cyan"/>
        </w:rPr>
        <w:t>understanding</w:t>
      </w:r>
      <w:r w:rsidRPr="00AF6BA2">
        <w:rPr>
          <w:rStyle w:val="StyleUnderline"/>
        </w:rPr>
        <w:t xml:space="preserve"> </w:t>
      </w:r>
      <w:r w:rsidRPr="00734B1A">
        <w:rPr>
          <w:rStyle w:val="StyleUnderline"/>
        </w:rPr>
        <w:t>of</w:t>
      </w:r>
      <w:r w:rsidRPr="00734B1A">
        <w:rPr>
          <w:sz w:val="16"/>
        </w:rPr>
        <w:t xml:space="preserve"> </w:t>
      </w:r>
      <w:r w:rsidRPr="00734B1A">
        <w:rPr>
          <w:rStyle w:val="StyleUnderline"/>
        </w:rPr>
        <w:t>how</w:t>
      </w:r>
      <w:r w:rsidRPr="00734B1A">
        <w:rPr>
          <w:sz w:val="16"/>
        </w:rPr>
        <w:t xml:space="preserve"> </w:t>
      </w:r>
      <w:r w:rsidRPr="00734B1A">
        <w:rPr>
          <w:rStyle w:val="StyleUnderline"/>
          <w:highlight w:val="cyan"/>
        </w:rPr>
        <w:t>the</w:t>
      </w:r>
      <w:r w:rsidRPr="00734B1A">
        <w:rPr>
          <w:rStyle w:val="StyleUnderline"/>
        </w:rPr>
        <w:t xml:space="preserve"> global </w:t>
      </w:r>
      <w:r w:rsidRPr="00734B1A">
        <w:rPr>
          <w:rStyle w:val="StyleUnderline"/>
          <w:highlight w:val="cyan"/>
        </w:rPr>
        <w:t>economy</w:t>
      </w:r>
      <w:r w:rsidRPr="00734B1A">
        <w:rPr>
          <w:rStyle w:val="StyleUnderline"/>
        </w:rPr>
        <w:t xml:space="preserve"> works</w:t>
      </w:r>
      <w:r w:rsidRPr="00C122D6">
        <w:rPr>
          <w:sz w:val="16"/>
        </w:rPr>
        <w:t xml:space="preserve">. Many of the past year's </w:t>
      </w:r>
      <w:r w:rsidRPr="00734B1A">
        <w:rPr>
          <w:rStyle w:val="StyleUnderline"/>
          <w:highlight w:val="cyan"/>
        </w:rPr>
        <w:t xml:space="preserve">issues are </w:t>
      </w:r>
      <w:r w:rsidRPr="00734B1A">
        <w:rPr>
          <w:rStyle w:val="Emphasis"/>
          <w:highlight w:val="cyan"/>
        </w:rPr>
        <w:t>temporary</w:t>
      </w:r>
      <w:r w:rsidRPr="00C122D6">
        <w:rPr>
          <w:sz w:val="16"/>
        </w:rPr>
        <w:t>—and when it comes to strained global supply chains, globalization is more often the solution than the problem.</w:t>
      </w:r>
    </w:p>
    <w:p w14:paraId="44020B18" w14:textId="77777777" w:rsidR="004C5BA5" w:rsidRPr="00C122D6" w:rsidRDefault="004C5BA5" w:rsidP="004C5BA5">
      <w:pPr>
        <w:rPr>
          <w:sz w:val="16"/>
        </w:rPr>
      </w:pPr>
      <w:r w:rsidRPr="00C122D6">
        <w:rPr>
          <w:sz w:val="16"/>
        </w:rPr>
        <w:t>When Ford completed its massive River Rouge plant in 1928, it created a factory that controlled every facet of car production, including its own steel mill. Trade volume was high during this era, but very few intermediate goods crossed borders. In the time since then, the industrial organization of production has changed a wee bit.</w:t>
      </w:r>
    </w:p>
    <w:p w14:paraId="1D706965" w14:textId="77777777" w:rsidR="004C5BA5" w:rsidRPr="00C122D6" w:rsidRDefault="004C5BA5" w:rsidP="004C5BA5">
      <w:pPr>
        <w:rPr>
          <w:sz w:val="16"/>
        </w:rPr>
      </w:pPr>
      <w:r w:rsidRPr="00C122D6">
        <w:rPr>
          <w:sz w:val="16"/>
        </w:rPr>
        <w:t>Whereas trade a century ago was primarily in finished goods, manufacturing now has disaggregated itself into myriad chains of subcontractors. As one MIT Sloan Management Review article summarized the phenomenon, we have a "deeper tiering of supply chains whereby suppliers draw upon their suppliers who in turn draw on their own networks of suppliers in multistage production networks."</w:t>
      </w:r>
    </w:p>
    <w:p w14:paraId="7C87FAB7" w14:textId="77777777" w:rsidR="004C5BA5" w:rsidRPr="00C122D6" w:rsidRDefault="004C5BA5" w:rsidP="004C5BA5">
      <w:pPr>
        <w:rPr>
          <w:sz w:val="16"/>
        </w:rPr>
      </w:pPr>
      <w:r w:rsidRPr="00C122D6">
        <w:rPr>
          <w:sz w:val="16"/>
        </w:rPr>
        <w:t>Why did this happen? The end of the Cold War eliminated most geopolitical concerns about where to locate production facilities. Basic trade theory meant an awful lot of facilities expanded in China, the low-cost manufacturing locale. The reduction of transportation and communication costs made it easier for production to be disaggregated and managed at a distance. "Just-in-time" manufacturing encouraged companies to hold minimal inventories and count on suppliers to respond quickly to fluctuations in consumer demand. Management consultants stressed the efficiency of offshore outsourcing.</w:t>
      </w:r>
    </w:p>
    <w:p w14:paraId="07AA3313" w14:textId="77777777" w:rsidR="004C5BA5" w:rsidRPr="00C122D6" w:rsidRDefault="004C5BA5" w:rsidP="004C5BA5">
      <w:pPr>
        <w:rPr>
          <w:sz w:val="16"/>
        </w:rPr>
      </w:pPr>
      <w:r w:rsidRPr="00C122D6">
        <w:rPr>
          <w:sz w:val="16"/>
        </w:rPr>
        <w:t xml:space="preserve">The most widely cited example of the globalized supply chain is Apple's iPhone. Most people know that the iPhone is manufactured in China and exported to the United States. What is less well known is that China plays only a minor role in the creation of its added value. The iPhone's flash drive comes from the Japanese firm Toshiba. Samsung, a South Korean firm, provides the application processor. A German company provides the camera module, and a U.S. subcontractor provides the Bluetooth application. </w:t>
      </w:r>
      <w:proofErr w:type="gramStart"/>
      <w:r w:rsidRPr="00C122D6">
        <w:rPr>
          <w:sz w:val="16"/>
        </w:rPr>
        <w:t>All of</w:t>
      </w:r>
      <w:proofErr w:type="gramEnd"/>
      <w:r w:rsidRPr="00C122D6">
        <w:rPr>
          <w:sz w:val="16"/>
        </w:rPr>
        <w:t xml:space="preserve"> these parts are then assembled by a Taiwanese firm, Foxconn, with operations in Shenzhen, China.</w:t>
      </w:r>
    </w:p>
    <w:p w14:paraId="2776054B" w14:textId="77777777" w:rsidR="004C5BA5" w:rsidRPr="00C122D6" w:rsidRDefault="004C5BA5" w:rsidP="004C5BA5">
      <w:pPr>
        <w:rPr>
          <w:sz w:val="16"/>
        </w:rPr>
      </w:pPr>
      <w:r w:rsidRPr="00C122D6">
        <w:rPr>
          <w:sz w:val="16"/>
        </w:rPr>
        <w:t>The management consultants were right about the efficiency. While productivity in the service sector stagnated after the turn of the century, manufacturing productivity continued to soar.</w:t>
      </w:r>
    </w:p>
    <w:p w14:paraId="75B5DA38" w14:textId="77777777" w:rsidR="004C5BA5" w:rsidRPr="00C122D6" w:rsidRDefault="004C5BA5" w:rsidP="004C5BA5">
      <w:pPr>
        <w:rPr>
          <w:sz w:val="16"/>
        </w:rPr>
      </w:pPr>
      <w:r w:rsidRPr="00C122D6">
        <w:rPr>
          <w:sz w:val="16"/>
        </w:rPr>
        <w:t>The political economy advantages were also apparent after the collapse of Lehman Brothers. The last time a financial shock of that magnitude hit, the trade wars of the Great Depression began. 2008 was different. A World Bank study examined trade restrictions immediately after 2008 and found that "vertical specialization" was the most powerful economic factor that limited tariff increases. The more a country's economy was enmeshed in global supply chains, the less likely it was to raise barriers to trade. Global supply chains help explain why the Great Recession did not lead to trade wars like those of the Great Depression.</w:t>
      </w:r>
    </w:p>
    <w:p w14:paraId="5C819D97" w14:textId="77777777" w:rsidR="004C5BA5" w:rsidRPr="00C122D6" w:rsidRDefault="004C5BA5" w:rsidP="004C5BA5">
      <w:pPr>
        <w:rPr>
          <w:sz w:val="16"/>
        </w:rPr>
      </w:pPr>
      <w:proofErr w:type="gramStart"/>
      <w:r w:rsidRPr="00C122D6">
        <w:rPr>
          <w:sz w:val="16"/>
        </w:rPr>
        <w:t>So</w:t>
      </w:r>
      <w:proofErr w:type="gramEnd"/>
      <w:r w:rsidRPr="00C122D6">
        <w:rPr>
          <w:sz w:val="16"/>
        </w:rPr>
        <w:t xml:space="preserve"> these global value chains seemed like an unalloyed good. And then the 2010s happened.</w:t>
      </w:r>
    </w:p>
    <w:p w14:paraId="73877E72" w14:textId="77777777" w:rsidR="004C5BA5" w:rsidRPr="00C122D6" w:rsidRDefault="004C5BA5" w:rsidP="004C5BA5">
      <w:pPr>
        <w:rPr>
          <w:sz w:val="16"/>
        </w:rPr>
      </w:pPr>
      <w:r w:rsidRPr="00AF6BA2">
        <w:rPr>
          <w:rStyle w:val="StyleUnderline"/>
        </w:rPr>
        <w:t>As global supply chains grew</w:t>
      </w:r>
      <w:r w:rsidRPr="00C122D6">
        <w:rPr>
          <w:sz w:val="16"/>
        </w:rPr>
        <w:t xml:space="preserve"> more and more </w:t>
      </w:r>
      <w:r w:rsidRPr="00AF6BA2">
        <w:rPr>
          <w:rStyle w:val="StyleUnderline"/>
        </w:rPr>
        <w:t>complex, there were signs of trouble on the horizon.</w:t>
      </w:r>
      <w:r w:rsidRPr="00C122D6">
        <w:rPr>
          <w:sz w:val="16"/>
        </w:rPr>
        <w:t xml:space="preserve"> In 2011, the Chao Phraya River floods in Thailand severely but temporarily constricted production of hard disk drives, because close to half of global output was sourced from Thailand. In 2017, U.S. hospitals faced an acute shortage of IV bags after Hurricane Maria knocked out a key production facility in Puerto Rico.</w:t>
      </w:r>
    </w:p>
    <w:p w14:paraId="300ADE64" w14:textId="77777777" w:rsidR="004C5BA5" w:rsidRPr="00C122D6" w:rsidRDefault="004C5BA5" w:rsidP="004C5BA5">
      <w:pPr>
        <w:rPr>
          <w:sz w:val="16"/>
        </w:rPr>
      </w:pPr>
      <w:r w:rsidRPr="00C122D6">
        <w:rPr>
          <w:sz w:val="16"/>
        </w:rPr>
        <w:t>The 2011 earthquake and tsunami that hit Fukushima in Japan affected key nodes in global manufacturing. Some firms suspended sales of cars in certain colors because key ingredients were stored near Fukushima and inaccessible. An iPhone designer warned The New York Times that "there are all kinds of little specialized parts without second sources, like connectors, speakers, microphones, batteries and sensors that don't get the love they deserve. Many are from Japan."</w:t>
      </w:r>
    </w:p>
    <w:p w14:paraId="2C026949" w14:textId="77777777" w:rsidR="004C5BA5" w:rsidRPr="00C122D6" w:rsidRDefault="004C5BA5" w:rsidP="004C5BA5">
      <w:pPr>
        <w:rPr>
          <w:sz w:val="16"/>
        </w:rPr>
      </w:pPr>
      <w:r w:rsidRPr="00C122D6">
        <w:rPr>
          <w:sz w:val="16"/>
        </w:rPr>
        <w:t xml:space="preserve">These supply chain </w:t>
      </w:r>
      <w:r w:rsidRPr="00AF6BA2">
        <w:rPr>
          <w:rStyle w:val="StyleUnderline"/>
        </w:rPr>
        <w:t>hiccups highlighted</w:t>
      </w:r>
      <w:r w:rsidRPr="00C122D6">
        <w:rPr>
          <w:sz w:val="16"/>
        </w:rPr>
        <w:t xml:space="preserve"> one </w:t>
      </w:r>
      <w:proofErr w:type="spellStart"/>
      <w:r w:rsidRPr="00C122D6">
        <w:rPr>
          <w:sz w:val="16"/>
        </w:rPr>
        <w:t>underanticipated</w:t>
      </w:r>
      <w:proofErr w:type="spellEnd"/>
      <w:r w:rsidRPr="00C122D6">
        <w:rPr>
          <w:sz w:val="16"/>
        </w:rPr>
        <w:t xml:space="preserve"> phenomenon of </w:t>
      </w:r>
      <w:r w:rsidRPr="00AF6BA2">
        <w:rPr>
          <w:rStyle w:val="StyleUnderline"/>
        </w:rPr>
        <w:t>globalization</w:t>
      </w:r>
      <w:r w:rsidRPr="00C122D6">
        <w:rPr>
          <w:sz w:val="16"/>
        </w:rPr>
        <w:t xml:space="preserve">: Rather than strengthen market competition, it </w:t>
      </w:r>
      <w:r w:rsidRPr="00AF6BA2">
        <w:rPr>
          <w:rStyle w:val="Emphasis"/>
        </w:rPr>
        <w:t>strengthened market concentration</w:t>
      </w:r>
      <w:r w:rsidRPr="00AF6BA2">
        <w:rPr>
          <w:rStyle w:val="StyleUnderline"/>
        </w:rPr>
        <w:t>.</w:t>
      </w:r>
      <w:r w:rsidRPr="00C122D6">
        <w:rPr>
          <w:sz w:val="16"/>
        </w:rPr>
        <w:t xml:space="preserve"> Consumer-facing firms from Walmart to Ford to Apple to Home Depot stressed cost minimization </w:t>
      </w:r>
      <w:proofErr w:type="spellStart"/>
      <w:r w:rsidRPr="00C122D6">
        <w:rPr>
          <w:sz w:val="16"/>
        </w:rPr>
        <w:t>ubër</w:t>
      </w:r>
      <w:proofErr w:type="spellEnd"/>
      <w:r w:rsidRPr="00C122D6">
        <w:rPr>
          <w:sz w:val="16"/>
        </w:rPr>
        <w:t xml:space="preserve"> </w:t>
      </w:r>
      <w:proofErr w:type="spellStart"/>
      <w:r w:rsidRPr="00C122D6">
        <w:rPr>
          <w:sz w:val="16"/>
        </w:rPr>
        <w:t>alles</w:t>
      </w:r>
      <w:proofErr w:type="spellEnd"/>
      <w:r w:rsidRPr="00C122D6">
        <w:rPr>
          <w:sz w:val="16"/>
        </w:rPr>
        <w:t xml:space="preserve">. Firms that excelled at efficiently producing one part became </w:t>
      </w:r>
      <w:proofErr w:type="gramStart"/>
      <w:r w:rsidRPr="00C122D6">
        <w:rPr>
          <w:sz w:val="16"/>
        </w:rPr>
        <w:t>near-monopolists</w:t>
      </w:r>
      <w:proofErr w:type="gramEnd"/>
      <w:r w:rsidRPr="00C122D6">
        <w:rPr>
          <w:sz w:val="16"/>
        </w:rPr>
        <w:t xml:space="preserve"> for that component. This is how Taiwan Semiconductor Manufacturing Company (TSMC) became the dominant global supplier of customized semiconductor chips. Other chipmakers focused on design, subcontracting to the Taiwanese firm for the physical production. As TSMC accrued comparative advantages in chip production, even established competitors such as Intel struggled.</w:t>
      </w:r>
    </w:p>
    <w:p w14:paraId="738DEFE1" w14:textId="77777777" w:rsidR="004C5BA5" w:rsidRPr="00C122D6" w:rsidRDefault="004C5BA5" w:rsidP="004C5BA5">
      <w:pPr>
        <w:rPr>
          <w:sz w:val="16"/>
        </w:rPr>
      </w:pPr>
      <w:r w:rsidRPr="00C122D6">
        <w:rPr>
          <w:sz w:val="16"/>
        </w:rPr>
        <w:t xml:space="preserve">The </w:t>
      </w:r>
      <w:r w:rsidRPr="00734B1A">
        <w:rPr>
          <w:rStyle w:val="StyleUnderline"/>
        </w:rPr>
        <w:t>return</w:t>
      </w:r>
      <w:r w:rsidRPr="00AF6BA2">
        <w:rPr>
          <w:rStyle w:val="StyleUnderline"/>
        </w:rPr>
        <w:t xml:space="preserve"> of </w:t>
      </w:r>
      <w:r w:rsidRPr="00734B1A">
        <w:rPr>
          <w:rStyle w:val="StyleUnderline"/>
          <w:highlight w:val="cyan"/>
        </w:rPr>
        <w:t>geopolitical competition</w:t>
      </w:r>
      <w:r w:rsidRPr="00AF6BA2">
        <w:rPr>
          <w:rStyle w:val="StyleUnderline"/>
        </w:rPr>
        <w:t xml:space="preserve"> has</w:t>
      </w:r>
      <w:r w:rsidRPr="00C122D6">
        <w:rPr>
          <w:sz w:val="16"/>
        </w:rPr>
        <w:t xml:space="preserve"> also </w:t>
      </w:r>
      <w:r w:rsidRPr="00734B1A">
        <w:rPr>
          <w:rStyle w:val="Emphasis"/>
          <w:highlight w:val="cyan"/>
        </w:rPr>
        <w:t>flummoxed producers</w:t>
      </w:r>
      <w:r w:rsidRPr="00C122D6">
        <w:rPr>
          <w:sz w:val="16"/>
        </w:rPr>
        <w:t xml:space="preserve">. </w:t>
      </w:r>
      <w:r w:rsidRPr="00AF6BA2">
        <w:rPr>
          <w:rStyle w:val="StyleUnderline"/>
        </w:rPr>
        <w:t>China is a critical node in</w:t>
      </w:r>
      <w:r w:rsidRPr="00C122D6">
        <w:rPr>
          <w:sz w:val="16"/>
        </w:rPr>
        <w:t xml:space="preserve"> almost </w:t>
      </w:r>
      <w:r w:rsidRPr="00AF6BA2">
        <w:rPr>
          <w:rStyle w:val="StyleUnderline"/>
        </w:rPr>
        <w:t>every global value chain</w:t>
      </w:r>
      <w:r w:rsidRPr="00C122D6">
        <w:rPr>
          <w:sz w:val="16"/>
        </w:rPr>
        <w:t xml:space="preserve">. Over the last decade, as Xi Jinping has consolidated his power, the Chinese state has taken </w:t>
      </w:r>
      <w:proofErr w:type="gramStart"/>
      <w:r w:rsidRPr="00C122D6">
        <w:rPr>
          <w:sz w:val="16"/>
        </w:rPr>
        <w:t>a number of</w:t>
      </w:r>
      <w:proofErr w:type="gramEnd"/>
      <w:r w:rsidRPr="00C122D6">
        <w:rPr>
          <w:sz w:val="16"/>
        </w:rPr>
        <w:t xml:space="preserve"> steps that have raised hackles in Western capitals. Some of these, such as the Belt and Road Initiative, have been overhyped. Others, such as the subjugation of the Uyghurs, repression in Hong Kong, increasing control over United Nations agencies, and the expansion of China's nuclear arsenal, have not. Xi's "wolf warrior diplomacy" has triggered evaluations in the United States, Europe, and Pacific Rim about just how vulnerable their economies are to disruptions from Chinese suppliers. The 2010 rare earth embargo on Japan in response to a territorial dispute in the East China Sea offered a warning about how China could weaponize the interdependence of global value chains; Huawei's dominance in 5G offered another. Erratic U.S. policies during the Trump administration served in turn as a warning about how Western governments could disrupt global value chains.</w:t>
      </w:r>
    </w:p>
    <w:p w14:paraId="27388D31" w14:textId="77777777" w:rsidR="004C5BA5" w:rsidRPr="00C122D6" w:rsidRDefault="004C5BA5" w:rsidP="004C5BA5">
      <w:pPr>
        <w:rPr>
          <w:sz w:val="16"/>
        </w:rPr>
      </w:pPr>
      <w:r w:rsidRPr="00C122D6">
        <w:rPr>
          <w:sz w:val="16"/>
        </w:rPr>
        <w:t xml:space="preserve">Finally, the </w:t>
      </w:r>
      <w:r w:rsidRPr="00734B1A">
        <w:rPr>
          <w:rStyle w:val="StyleUnderline"/>
          <w:highlight w:val="cyan"/>
        </w:rPr>
        <w:t>COVID</w:t>
      </w:r>
      <w:r w:rsidRPr="00C122D6">
        <w:rPr>
          <w:sz w:val="16"/>
        </w:rPr>
        <w:t xml:space="preserve">-19 pandemic </w:t>
      </w:r>
      <w:r w:rsidRPr="00AF6BA2">
        <w:rPr>
          <w:rStyle w:val="StyleUnderline"/>
        </w:rPr>
        <w:t>exacerbated</w:t>
      </w:r>
      <w:r w:rsidRPr="00C122D6">
        <w:rPr>
          <w:sz w:val="16"/>
        </w:rPr>
        <w:t xml:space="preserve"> the </w:t>
      </w:r>
      <w:r w:rsidRPr="00AF6BA2">
        <w:rPr>
          <w:rStyle w:val="StyleUnderline"/>
        </w:rPr>
        <w:t>problems</w:t>
      </w:r>
      <w:r w:rsidRPr="00C122D6">
        <w:rPr>
          <w:sz w:val="16"/>
        </w:rPr>
        <w:t xml:space="preserve"> of both market concentration and political whimsy. As China reeled from the pandemic's first wave, </w:t>
      </w:r>
      <w:r w:rsidRPr="00AF6BA2">
        <w:rPr>
          <w:rStyle w:val="StyleUnderline"/>
        </w:rPr>
        <w:t xml:space="preserve">there were </w:t>
      </w:r>
      <w:r w:rsidRPr="00734B1A">
        <w:rPr>
          <w:rStyle w:val="Emphasis"/>
          <w:highlight w:val="cyan"/>
        </w:rPr>
        <w:t>disrupt</w:t>
      </w:r>
      <w:r w:rsidRPr="00AF6BA2">
        <w:rPr>
          <w:rStyle w:val="StyleUnderline"/>
        </w:rPr>
        <w:t xml:space="preserve">ions across the </w:t>
      </w:r>
      <w:r w:rsidRPr="00734B1A">
        <w:rPr>
          <w:rStyle w:val="Emphasis"/>
          <w:highlight w:val="cyan"/>
        </w:rPr>
        <w:t>global</w:t>
      </w:r>
      <w:r w:rsidRPr="00AF6BA2">
        <w:rPr>
          <w:rStyle w:val="Emphasis"/>
        </w:rPr>
        <w:t xml:space="preserve"> </w:t>
      </w:r>
      <w:r w:rsidRPr="00734B1A">
        <w:rPr>
          <w:rStyle w:val="Emphasis"/>
          <w:highlight w:val="cyan"/>
        </w:rPr>
        <w:t>economy</w:t>
      </w:r>
      <w:r w:rsidRPr="00C122D6">
        <w:rPr>
          <w:sz w:val="16"/>
        </w:rPr>
        <w:t xml:space="preserve">. </w:t>
      </w:r>
      <w:r w:rsidRPr="00AF6BA2">
        <w:rPr>
          <w:rStyle w:val="StyleUnderline"/>
        </w:rPr>
        <w:t>China exercised state power to seize domestically produced</w:t>
      </w:r>
      <w:r w:rsidRPr="00C122D6">
        <w:rPr>
          <w:sz w:val="16"/>
        </w:rPr>
        <w:t xml:space="preserve"> personal protective equipment and other medical </w:t>
      </w:r>
      <w:r w:rsidRPr="00AF6BA2">
        <w:rPr>
          <w:rStyle w:val="StyleUnderline"/>
        </w:rPr>
        <w:t>supplies</w:t>
      </w:r>
      <w:r w:rsidRPr="00C122D6">
        <w:rPr>
          <w:sz w:val="16"/>
        </w:rPr>
        <w:t xml:space="preserve">; </w:t>
      </w:r>
      <w:r w:rsidRPr="00AF6BA2">
        <w:rPr>
          <w:rStyle w:val="StyleUnderline"/>
        </w:rPr>
        <w:t xml:space="preserve">the </w:t>
      </w:r>
      <w:r w:rsidRPr="00AF6BA2">
        <w:rPr>
          <w:rStyle w:val="Emphasis"/>
        </w:rPr>
        <w:t>U</w:t>
      </w:r>
      <w:r w:rsidRPr="00AF6BA2">
        <w:rPr>
          <w:rStyle w:val="StyleUnderline"/>
        </w:rPr>
        <w:t xml:space="preserve">nited </w:t>
      </w:r>
      <w:r w:rsidRPr="00AF6BA2">
        <w:rPr>
          <w:rStyle w:val="Emphasis"/>
        </w:rPr>
        <w:t>S</w:t>
      </w:r>
      <w:r w:rsidRPr="00AF6BA2">
        <w:rPr>
          <w:rStyle w:val="StyleUnderline"/>
        </w:rPr>
        <w:t>tates</w:t>
      </w:r>
      <w:r w:rsidRPr="00C122D6">
        <w:rPr>
          <w:sz w:val="16"/>
        </w:rPr>
        <w:t xml:space="preserve"> soon </w:t>
      </w:r>
      <w:r w:rsidRPr="00AF6BA2">
        <w:rPr>
          <w:rStyle w:val="StyleUnderline"/>
        </w:rPr>
        <w:t>reciprocated</w:t>
      </w:r>
      <w:r w:rsidRPr="00C122D6">
        <w:rPr>
          <w:sz w:val="16"/>
        </w:rPr>
        <w:t>. According to Global Trade Alert, 157 export controls on medical supplies and medicines were put in place across 86 jurisdictions in the first six months of the pandemic. U.S. leaders expressed concerns about vulnerability to China weaponizing its role in medical supply chains. So did journalists: In May 2021, 60 Minutes warned that "</w:t>
      </w:r>
      <w:r w:rsidRPr="00AF6BA2">
        <w:rPr>
          <w:rStyle w:val="StyleUnderline"/>
        </w:rPr>
        <w:t xml:space="preserve">COVID </w:t>
      </w:r>
      <w:r w:rsidRPr="00734B1A">
        <w:rPr>
          <w:rStyle w:val="StyleUnderline"/>
          <w:highlight w:val="cyan"/>
        </w:rPr>
        <w:t>showed</w:t>
      </w:r>
      <w:r w:rsidRPr="00C122D6">
        <w:rPr>
          <w:sz w:val="16"/>
        </w:rPr>
        <w:t xml:space="preserve"> that </w:t>
      </w:r>
      <w:r w:rsidRPr="00AF6BA2">
        <w:rPr>
          <w:rStyle w:val="StyleUnderline"/>
        </w:rPr>
        <w:t xml:space="preserve">the global </w:t>
      </w:r>
      <w:r w:rsidRPr="00734B1A">
        <w:rPr>
          <w:rStyle w:val="StyleUnderline"/>
          <w:highlight w:val="cyan"/>
        </w:rPr>
        <w:t>supply chain</w:t>
      </w:r>
      <w:r w:rsidRPr="00C122D6">
        <w:rPr>
          <w:sz w:val="16"/>
        </w:rPr>
        <w:t xml:space="preserve"> of chips </w:t>
      </w:r>
      <w:r w:rsidRPr="00734B1A">
        <w:rPr>
          <w:rStyle w:val="StyleUnderline"/>
          <w:highlight w:val="cyan"/>
        </w:rPr>
        <w:t xml:space="preserve">is </w:t>
      </w:r>
      <w:r w:rsidRPr="00734B1A">
        <w:rPr>
          <w:rStyle w:val="Emphasis"/>
          <w:highlight w:val="cyan"/>
        </w:rPr>
        <w:t>fragile</w:t>
      </w:r>
      <w:r w:rsidRPr="00C122D6">
        <w:rPr>
          <w:sz w:val="16"/>
        </w:rPr>
        <w:t>." The Washington Post concurred: "The pandemic has exposed fragile global supply chains across multiple continents."</w:t>
      </w:r>
    </w:p>
    <w:p w14:paraId="3F8D4D6B" w14:textId="77777777" w:rsidR="004C5BA5" w:rsidRPr="00C122D6" w:rsidRDefault="004C5BA5" w:rsidP="004C5BA5">
      <w:pPr>
        <w:rPr>
          <w:sz w:val="16"/>
        </w:rPr>
      </w:pPr>
      <w:r w:rsidRPr="00C122D6">
        <w:rPr>
          <w:sz w:val="16"/>
        </w:rPr>
        <w:t>Countries exercised vaccine nationalism, stunting global immunization against COVID-19, which in turn facilitated the development of more dangerous variants of the novel coronavirus. The delta variant has penetrated Chinese port facilities, Malaysian chip factories, and Bangladeshi textile plants, leading to periodic shutdowns that have spiked container shipping prices and lengthened order backlogs.</w:t>
      </w:r>
    </w:p>
    <w:p w14:paraId="2ADFD9B0" w14:textId="77777777" w:rsidR="004C5BA5" w:rsidRPr="00C122D6" w:rsidRDefault="004C5BA5" w:rsidP="004C5BA5">
      <w:pPr>
        <w:rPr>
          <w:sz w:val="16"/>
        </w:rPr>
      </w:pPr>
      <w:r w:rsidRPr="00C122D6">
        <w:rPr>
          <w:sz w:val="16"/>
        </w:rPr>
        <w:t xml:space="preserve">Throughout all this, producers seemed to be stuck in quicksand. The past decade has not been shy in signaling to firms that there might be risks to increasingly disaggregated global supply chains. </w:t>
      </w:r>
      <w:r w:rsidRPr="00C122D6">
        <w:rPr>
          <w:rStyle w:val="StyleUnderline"/>
        </w:rPr>
        <w:t xml:space="preserve">If </w:t>
      </w:r>
      <w:r w:rsidRPr="00734B1A">
        <w:rPr>
          <w:rStyle w:val="StyleUnderline"/>
          <w:highlight w:val="cyan"/>
        </w:rPr>
        <w:t>natural disasters,</w:t>
      </w:r>
      <w:r w:rsidRPr="00C122D6">
        <w:rPr>
          <w:rStyle w:val="StyleUnderline"/>
        </w:rPr>
        <w:t xml:space="preserve"> pandemics, and </w:t>
      </w:r>
      <w:r w:rsidRPr="00734B1A">
        <w:rPr>
          <w:rStyle w:val="StyleUnderline"/>
          <w:highlight w:val="cyan"/>
        </w:rPr>
        <w:t>geopolitical tensions</w:t>
      </w:r>
      <w:r w:rsidRPr="00C122D6">
        <w:rPr>
          <w:rStyle w:val="StyleUnderline"/>
        </w:rPr>
        <w:t xml:space="preserve"> were not enough</w:t>
      </w:r>
      <w:r w:rsidRPr="00C122D6">
        <w:rPr>
          <w:sz w:val="16"/>
        </w:rPr>
        <w:t xml:space="preserve">, now </w:t>
      </w:r>
      <w:r w:rsidRPr="00734B1A">
        <w:rPr>
          <w:rStyle w:val="StyleUnderline"/>
          <w:highlight w:val="cyan"/>
        </w:rPr>
        <w:t>management consultants</w:t>
      </w:r>
      <w:r w:rsidRPr="00C122D6">
        <w:rPr>
          <w:rStyle w:val="StyleUnderline"/>
        </w:rPr>
        <w:t xml:space="preserve"> are </w:t>
      </w:r>
      <w:r w:rsidRPr="00734B1A">
        <w:rPr>
          <w:rStyle w:val="Emphasis"/>
          <w:highlight w:val="cyan"/>
        </w:rPr>
        <w:t>piling on</w:t>
      </w:r>
      <w:r w:rsidRPr="00C122D6">
        <w:rPr>
          <w:sz w:val="16"/>
        </w:rPr>
        <w:t xml:space="preserve">. The same consultants who urged offshoring a generation ago are now telling firms to retrench from globalized supply chains. But most firms do not seem terrifically interested in changing their practices. </w:t>
      </w:r>
      <w:r w:rsidRPr="00C122D6">
        <w:rPr>
          <w:rStyle w:val="StyleUnderline"/>
        </w:rPr>
        <w:t xml:space="preserve">Multinational </w:t>
      </w:r>
      <w:r w:rsidRPr="00734B1A">
        <w:rPr>
          <w:rStyle w:val="StyleUnderline"/>
          <w:highlight w:val="cyan"/>
        </w:rPr>
        <w:t>corporations</w:t>
      </w:r>
      <w:r w:rsidRPr="00C122D6">
        <w:rPr>
          <w:sz w:val="16"/>
        </w:rPr>
        <w:t xml:space="preserve"> like Apple </w:t>
      </w:r>
      <w:r w:rsidRPr="00734B1A">
        <w:rPr>
          <w:rStyle w:val="StyleUnderline"/>
          <w:highlight w:val="cyan"/>
        </w:rPr>
        <w:t>have not altered</w:t>
      </w:r>
      <w:r w:rsidRPr="00C122D6">
        <w:rPr>
          <w:sz w:val="16"/>
        </w:rPr>
        <w:t xml:space="preserve"> their </w:t>
      </w:r>
      <w:r w:rsidRPr="00734B1A">
        <w:rPr>
          <w:rStyle w:val="StyleUnderline"/>
          <w:highlight w:val="cyan"/>
        </w:rPr>
        <w:t>supply chains in response to</w:t>
      </w:r>
      <w:r w:rsidRPr="00C122D6">
        <w:rPr>
          <w:rStyle w:val="StyleUnderline"/>
        </w:rPr>
        <w:t xml:space="preserve"> political </w:t>
      </w:r>
      <w:r w:rsidRPr="00734B1A">
        <w:rPr>
          <w:rStyle w:val="StyleUnderline"/>
          <w:highlight w:val="cyan"/>
        </w:rPr>
        <w:t>pressure</w:t>
      </w:r>
      <w:r w:rsidRPr="00C122D6">
        <w:rPr>
          <w:sz w:val="16"/>
        </w:rPr>
        <w:t>. Whether one looks at business surveys or journalistic accounts, the results are the same: Most U.S. firms do not plan on moving their supply chains away from China.</w:t>
      </w:r>
    </w:p>
    <w:p w14:paraId="68AF0A47" w14:textId="77777777" w:rsidR="004C5BA5" w:rsidRPr="00C122D6" w:rsidRDefault="004C5BA5" w:rsidP="004C5BA5">
      <w:pPr>
        <w:rPr>
          <w:sz w:val="16"/>
        </w:rPr>
      </w:pPr>
      <w:r w:rsidRPr="00C122D6">
        <w:rPr>
          <w:sz w:val="16"/>
        </w:rPr>
        <w:t>A world in which the distribution of goods is held up due to constant supply chain disruptions seems less than ideal. What can be done about it?</w:t>
      </w:r>
    </w:p>
    <w:p w14:paraId="1E2A41BA" w14:textId="77777777" w:rsidR="004C5BA5" w:rsidRPr="00C122D6" w:rsidRDefault="004C5BA5" w:rsidP="004C5BA5">
      <w:pPr>
        <w:rPr>
          <w:sz w:val="16"/>
        </w:rPr>
      </w:pPr>
      <w:r w:rsidRPr="00C122D6">
        <w:rPr>
          <w:sz w:val="16"/>
        </w:rPr>
        <w:t>One thing that would be great is if everyone would acknowledge that a lot of the issues with global value chains right now have to do with demand more than supply.</w:t>
      </w:r>
    </w:p>
    <w:p w14:paraId="562840AE" w14:textId="77777777" w:rsidR="004C5BA5" w:rsidRPr="00C122D6" w:rsidRDefault="004C5BA5" w:rsidP="004C5BA5">
      <w:pPr>
        <w:rPr>
          <w:sz w:val="16"/>
        </w:rPr>
      </w:pPr>
      <w:r w:rsidRPr="00C122D6">
        <w:rPr>
          <w:sz w:val="16"/>
        </w:rPr>
        <w:t>When the pandemic began, there was an immediate and acute contraction of demand. Producers assumed that this would be the new normal and reduced their output. They were mistaken. The combination of emergency COVID-19 relief and the work-from-home phenomenon led to a resurgence of demand. The affluent class had considerable sums of disposable income. The pandemic made spending on services a less viable option, so instead they spent it on stuff: cars, furniture, home office equipment, gaming systems, house renovations, and so forth. The shortage of semiconductor chips was caused by the unexpected twin rebounds in demand for cars and consumer electronics. As one Federal Reserve analysis explained, "the pause in demand was much shorter and the rebound in demand was much stronger than anticipated." These demand surges surprised suppliers and led to the production bottlenecks that are currently seizing up Pottery Barn orders.</w:t>
      </w:r>
    </w:p>
    <w:p w14:paraId="61463152" w14:textId="77777777" w:rsidR="004C5BA5" w:rsidRPr="00C122D6" w:rsidRDefault="004C5BA5" w:rsidP="004C5BA5">
      <w:pPr>
        <w:rPr>
          <w:sz w:val="16"/>
        </w:rPr>
      </w:pPr>
      <w:r w:rsidRPr="00C122D6">
        <w:rPr>
          <w:sz w:val="16"/>
        </w:rPr>
        <w:t xml:space="preserve">While demand has been stronger than </w:t>
      </w:r>
      <w:proofErr w:type="gramStart"/>
      <w:r w:rsidRPr="00C122D6">
        <w:rPr>
          <w:sz w:val="16"/>
        </w:rPr>
        <w:t>expected,</w:t>
      </w:r>
      <w:proofErr w:type="gramEnd"/>
      <w:r w:rsidRPr="00C122D6">
        <w:rPr>
          <w:sz w:val="16"/>
        </w:rPr>
        <w:t xml:space="preserve"> supply in critical sectors coped better than expected. The </w:t>
      </w:r>
      <w:r w:rsidRPr="00C122D6">
        <w:rPr>
          <w:rStyle w:val="StyleUnderline"/>
        </w:rPr>
        <w:t xml:space="preserve">predicted </w:t>
      </w:r>
      <w:r w:rsidRPr="00734B1A">
        <w:rPr>
          <w:rStyle w:val="StyleUnderline"/>
        </w:rPr>
        <w:t xml:space="preserve">pandemic </w:t>
      </w:r>
      <w:r w:rsidRPr="00734B1A">
        <w:rPr>
          <w:rStyle w:val="StyleUnderline"/>
          <w:highlight w:val="cyan"/>
        </w:rPr>
        <w:t>breakdowns</w:t>
      </w:r>
      <w:r w:rsidRPr="00C122D6">
        <w:rPr>
          <w:sz w:val="16"/>
        </w:rPr>
        <w:t xml:space="preserve"> in supply chains for food and medical supplies </w:t>
      </w:r>
      <w:r w:rsidRPr="00734B1A">
        <w:rPr>
          <w:rStyle w:val="StyleUnderline"/>
          <w:highlight w:val="cyan"/>
        </w:rPr>
        <w:t>proved</w:t>
      </w:r>
      <w:r w:rsidRPr="00C122D6">
        <w:rPr>
          <w:rStyle w:val="StyleUnderline"/>
        </w:rPr>
        <w:t xml:space="preserve"> to be </w:t>
      </w:r>
      <w:r w:rsidRPr="00734B1A">
        <w:rPr>
          <w:rStyle w:val="Emphasis"/>
          <w:highlight w:val="cyan"/>
        </w:rPr>
        <w:t>overstated</w:t>
      </w:r>
      <w:r w:rsidRPr="00C122D6">
        <w:rPr>
          <w:sz w:val="16"/>
        </w:rPr>
        <w:t xml:space="preserve">. Surveys of logistical firms last year revealed that </w:t>
      </w:r>
      <w:r w:rsidRPr="00C122D6">
        <w:rPr>
          <w:rStyle w:val="StyleUnderline"/>
        </w:rPr>
        <w:t xml:space="preserve">the pandemic had </w:t>
      </w:r>
      <w:r w:rsidRPr="00734B1A">
        <w:rPr>
          <w:rStyle w:val="StyleUnderline"/>
          <w:highlight w:val="cyan"/>
        </w:rPr>
        <w:t>minimal effects on</w:t>
      </w:r>
      <w:r w:rsidRPr="00C122D6">
        <w:rPr>
          <w:sz w:val="16"/>
        </w:rPr>
        <w:t xml:space="preserve"> their </w:t>
      </w:r>
      <w:r w:rsidRPr="00734B1A">
        <w:rPr>
          <w:rStyle w:val="StyleUnderline"/>
          <w:highlight w:val="cyan"/>
        </w:rPr>
        <w:t>operational capabilities</w:t>
      </w:r>
      <w:r w:rsidRPr="00C122D6">
        <w:rPr>
          <w:sz w:val="16"/>
        </w:rPr>
        <w:t xml:space="preserve">. Even when it came to medicines and personal protective equipment, </w:t>
      </w:r>
      <w:r w:rsidRPr="00C122D6">
        <w:rPr>
          <w:rStyle w:val="StyleUnderline"/>
        </w:rPr>
        <w:t xml:space="preserve">there </w:t>
      </w:r>
      <w:r w:rsidRPr="00734B1A">
        <w:rPr>
          <w:rStyle w:val="StyleUnderline"/>
          <w:highlight w:val="cyan"/>
        </w:rPr>
        <w:t>were only</w:t>
      </w:r>
      <w:r w:rsidRPr="00C122D6">
        <w:rPr>
          <w:rStyle w:val="StyleUnderline"/>
        </w:rPr>
        <w:t xml:space="preserve"> </w:t>
      </w:r>
      <w:r w:rsidRPr="00734B1A">
        <w:rPr>
          <w:rStyle w:val="Emphasis"/>
          <w:highlight w:val="cyan"/>
        </w:rPr>
        <w:t>minor disruptions</w:t>
      </w:r>
      <w:r w:rsidRPr="00C122D6">
        <w:rPr>
          <w:rStyle w:val="StyleUnderline"/>
        </w:rPr>
        <w:t xml:space="preserve"> after the initial shock</w:t>
      </w:r>
      <w:r w:rsidRPr="00C122D6">
        <w:rPr>
          <w:sz w:val="16"/>
        </w:rPr>
        <w:t xml:space="preserve"> in March 2020. </w:t>
      </w:r>
      <w:r w:rsidRPr="00734B1A">
        <w:rPr>
          <w:rStyle w:val="StyleUnderline"/>
          <w:highlight w:val="cyan"/>
        </w:rPr>
        <w:t>Claims</w:t>
      </w:r>
      <w:r w:rsidRPr="00C122D6">
        <w:rPr>
          <w:rStyle w:val="StyleUnderline"/>
        </w:rPr>
        <w:t xml:space="preserve"> that the </w:t>
      </w:r>
      <w:r w:rsidRPr="00734B1A">
        <w:rPr>
          <w:rStyle w:val="StyleUnderline"/>
        </w:rPr>
        <w:t>global supply chain</w:t>
      </w:r>
      <w:r w:rsidRPr="00734B1A">
        <w:rPr>
          <w:sz w:val="16"/>
        </w:rPr>
        <w:t xml:space="preserve"> in medical pr</w:t>
      </w:r>
      <w:r w:rsidRPr="00C122D6">
        <w:rPr>
          <w:sz w:val="16"/>
        </w:rPr>
        <w:t xml:space="preserve">oducts </w:t>
      </w:r>
      <w:r w:rsidRPr="00734B1A">
        <w:rPr>
          <w:rStyle w:val="StyleUnderline"/>
        </w:rPr>
        <w:t xml:space="preserve">rendered states vulnerable </w:t>
      </w:r>
      <w:r w:rsidRPr="00734B1A">
        <w:rPr>
          <w:rStyle w:val="StyleUnderline"/>
          <w:highlight w:val="cyan"/>
        </w:rPr>
        <w:t>to weaponized interdependence</w:t>
      </w:r>
      <w:r w:rsidRPr="00C122D6">
        <w:rPr>
          <w:rStyle w:val="StyleUnderline"/>
        </w:rPr>
        <w:t xml:space="preserve"> </w:t>
      </w:r>
      <w:r w:rsidRPr="00734B1A">
        <w:rPr>
          <w:rStyle w:val="StyleUnderline"/>
          <w:highlight w:val="cyan"/>
        </w:rPr>
        <w:t>proved</w:t>
      </w:r>
      <w:r w:rsidRPr="00C122D6">
        <w:rPr>
          <w:rStyle w:val="StyleUnderline"/>
        </w:rPr>
        <w:t xml:space="preserve"> to be </w:t>
      </w:r>
      <w:r w:rsidRPr="00734B1A">
        <w:rPr>
          <w:rStyle w:val="Emphasis"/>
          <w:highlight w:val="cyan"/>
        </w:rPr>
        <w:t>wildly exaggerated</w:t>
      </w:r>
      <w:r w:rsidRPr="00C122D6">
        <w:rPr>
          <w:sz w:val="16"/>
        </w:rPr>
        <w:t xml:space="preserve">. The pandemic affected service sectors such as tourism far more severely than any manufacturing sector. Indeed, Slate's Jordan </w:t>
      </w:r>
      <w:proofErr w:type="spellStart"/>
      <w:r w:rsidRPr="00C122D6">
        <w:rPr>
          <w:sz w:val="16"/>
        </w:rPr>
        <w:t>Weissmann</w:t>
      </w:r>
      <w:proofErr w:type="spellEnd"/>
      <w:r w:rsidRPr="00C122D6">
        <w:rPr>
          <w:sz w:val="16"/>
        </w:rPr>
        <w:t xml:space="preserve"> pointed out recently that "imports were up 5 percent year-over-year in September, and up 17 percent compared with the same time in 2019." This happened despite the decline in air passenger traffic, which restricted yet another means of shipping goods by air. Supply has increased—it's just that demand has surged even more.</w:t>
      </w:r>
    </w:p>
    <w:p w14:paraId="5CDEF606" w14:textId="77777777" w:rsidR="004C5BA5" w:rsidRPr="00C122D6" w:rsidRDefault="004C5BA5" w:rsidP="004C5BA5">
      <w:pPr>
        <w:rPr>
          <w:sz w:val="16"/>
        </w:rPr>
      </w:pPr>
      <w:r w:rsidRPr="00C122D6">
        <w:rPr>
          <w:sz w:val="16"/>
        </w:rPr>
        <w:t xml:space="preserve">The </w:t>
      </w:r>
      <w:r w:rsidRPr="00734B1A">
        <w:rPr>
          <w:rStyle w:val="StyleUnderline"/>
          <w:highlight w:val="cyan"/>
        </w:rPr>
        <w:t>private sector</w:t>
      </w:r>
      <w:r w:rsidRPr="00C122D6">
        <w:rPr>
          <w:rStyle w:val="StyleUnderline"/>
        </w:rPr>
        <w:t xml:space="preserve"> is </w:t>
      </w:r>
      <w:r w:rsidRPr="00734B1A">
        <w:rPr>
          <w:rStyle w:val="Emphasis"/>
          <w:highlight w:val="cyan"/>
        </w:rPr>
        <w:t>respond</w:t>
      </w:r>
      <w:r w:rsidRPr="00C122D6">
        <w:rPr>
          <w:rStyle w:val="StyleUnderline"/>
        </w:rPr>
        <w:t xml:space="preserve">ing to market signals by </w:t>
      </w:r>
      <w:r w:rsidRPr="00734B1A">
        <w:rPr>
          <w:rStyle w:val="Emphasis"/>
          <w:highlight w:val="cyan"/>
        </w:rPr>
        <w:t xml:space="preserve">ramping up production </w:t>
      </w:r>
      <w:r w:rsidRPr="00734B1A">
        <w:rPr>
          <w:rStyle w:val="StyleUnderline"/>
          <w:highlight w:val="cyan"/>
        </w:rPr>
        <w:t xml:space="preserve">and </w:t>
      </w:r>
      <w:r w:rsidRPr="00734B1A">
        <w:rPr>
          <w:rStyle w:val="Emphasis"/>
          <w:highlight w:val="cyan"/>
        </w:rPr>
        <w:t>ensuring multiple supply lines</w:t>
      </w:r>
      <w:r w:rsidRPr="00C122D6">
        <w:rPr>
          <w:sz w:val="16"/>
        </w:rPr>
        <w:t xml:space="preserve">. Intel, Samsung, and TSMC are all spending tens of billions of dollars to build new chip foundries in the United States. </w:t>
      </w:r>
      <w:r w:rsidRPr="00C122D6">
        <w:rPr>
          <w:rStyle w:val="StyleUnderline"/>
        </w:rPr>
        <w:t>Skyrocketing shipping prices are incentivizing</w:t>
      </w:r>
      <w:r w:rsidRPr="00C122D6">
        <w:rPr>
          <w:sz w:val="16"/>
        </w:rPr>
        <w:t xml:space="preserve"> additional construction of </w:t>
      </w:r>
      <w:r w:rsidRPr="00C122D6">
        <w:rPr>
          <w:rStyle w:val="StyleUnderline"/>
        </w:rPr>
        <w:t>new</w:t>
      </w:r>
      <w:r w:rsidRPr="00C122D6">
        <w:rPr>
          <w:sz w:val="16"/>
        </w:rPr>
        <w:t xml:space="preserve"> container </w:t>
      </w:r>
      <w:r w:rsidRPr="00C122D6">
        <w:rPr>
          <w:rStyle w:val="StyleUnderline"/>
        </w:rPr>
        <w:t>ships</w:t>
      </w:r>
      <w:r w:rsidRPr="00C122D6">
        <w:rPr>
          <w:sz w:val="16"/>
        </w:rPr>
        <w:t>. The Wall Street Journal reports that in the first five months of 2021, there were nearly twice as many orders for new container ships as there were in all of 2019 and 2020 combined. To ensure holiday inventory, large retailers like Walmart and Home Depot have chartered their own container ships. Container shipping rates have already started to decline from September peaks.</w:t>
      </w:r>
    </w:p>
    <w:p w14:paraId="709118D9" w14:textId="77777777" w:rsidR="004C5BA5" w:rsidRPr="00C122D6" w:rsidRDefault="004C5BA5" w:rsidP="004C5BA5">
      <w:pPr>
        <w:rPr>
          <w:sz w:val="16"/>
        </w:rPr>
      </w:pPr>
      <w:r w:rsidRPr="00C122D6">
        <w:rPr>
          <w:sz w:val="16"/>
        </w:rPr>
        <w:t>But these capital investments designed to boost resilience will take years to kick in. This time lag is one reason private-sector actors have been so slow to invest in resilient supply chains in the past. If disruptions are expected to be temporary, such investments might seem like overreactions. Given the billions of dollars at stake, this sort of risk aversion is unfortunate but understandable.</w:t>
      </w:r>
    </w:p>
    <w:p w14:paraId="0973206A" w14:textId="77777777" w:rsidR="004C5BA5" w:rsidRPr="00C122D6" w:rsidRDefault="004C5BA5" w:rsidP="004C5BA5">
      <w:pPr>
        <w:rPr>
          <w:sz w:val="16"/>
        </w:rPr>
      </w:pPr>
      <w:r w:rsidRPr="00C122D6">
        <w:rPr>
          <w:sz w:val="16"/>
        </w:rPr>
        <w:t xml:space="preserve">Long-term investments in resilience make some sense, but short-term </w:t>
      </w:r>
      <w:r w:rsidRPr="00734B1A">
        <w:rPr>
          <w:rStyle w:val="StyleUnderline"/>
          <w:highlight w:val="cyan"/>
        </w:rPr>
        <w:t xml:space="preserve">investments in robustness </w:t>
      </w:r>
      <w:r w:rsidRPr="00734B1A">
        <w:rPr>
          <w:rStyle w:val="Emphasis"/>
          <w:highlight w:val="cyan"/>
        </w:rPr>
        <w:t>make</w:t>
      </w:r>
      <w:r w:rsidRPr="00C122D6">
        <w:rPr>
          <w:sz w:val="16"/>
        </w:rPr>
        <w:t xml:space="preserve"> even more </w:t>
      </w:r>
      <w:r w:rsidRPr="00734B1A">
        <w:rPr>
          <w:rStyle w:val="Emphasis"/>
          <w:highlight w:val="cyan"/>
        </w:rPr>
        <w:t>sense</w:t>
      </w:r>
      <w:r w:rsidRPr="00C122D6">
        <w:rPr>
          <w:sz w:val="16"/>
        </w:rPr>
        <w:t xml:space="preserve">. </w:t>
      </w:r>
      <w:r w:rsidRPr="00C122D6">
        <w:rPr>
          <w:rStyle w:val="StyleUnderline"/>
        </w:rPr>
        <w:t>Resilience is the ability to adapt in response to permanent shocks</w:t>
      </w:r>
      <w:r w:rsidRPr="00C122D6">
        <w:rPr>
          <w:sz w:val="16"/>
        </w:rPr>
        <w:t xml:space="preserve"> to the system. Robustness is the ability to maintain output levels in response to a short-term hit. The most obvious way that firms can enhance their robustness is to warehouse supplies of key components. Car manufacturers, for example, are pledging to ramp up their inventories of critical components to ensure a more reliable production stream.</w:t>
      </w:r>
    </w:p>
    <w:p w14:paraId="20AF456C" w14:textId="77777777" w:rsidR="004C5BA5" w:rsidRPr="00C122D6" w:rsidRDefault="004C5BA5" w:rsidP="004C5BA5">
      <w:pPr>
        <w:rPr>
          <w:sz w:val="16"/>
        </w:rPr>
      </w:pPr>
      <w:r w:rsidRPr="00C122D6">
        <w:rPr>
          <w:sz w:val="16"/>
        </w:rPr>
        <w:t>Yet the auto sector appears to be the exception and not the rule in bolstering inventories. For most firms, increasing reserves of component parts is an expensive proposition. To a corporation, holding inventory is like holding cash: Why sit on an asset that yields no rate of return? Lean manufacturing was popular in the first place because it boosted profits.</w:t>
      </w:r>
    </w:p>
    <w:p w14:paraId="7F06FB93" w14:textId="77777777" w:rsidR="004C5BA5" w:rsidRPr="00C122D6" w:rsidRDefault="004C5BA5" w:rsidP="004C5BA5">
      <w:pPr>
        <w:rPr>
          <w:sz w:val="16"/>
        </w:rPr>
      </w:pPr>
      <w:r w:rsidRPr="00C122D6">
        <w:rPr>
          <w:sz w:val="16"/>
        </w:rPr>
        <w:t>Even as semiconductors have grown scarce, chipmakers and chip customers have battled over which firms will shoulder the costs of carrying greater inventory. Under the just-in-time system, the chipmakers had held the inventory. As one semiconductor CEO said earlier this year, the shortage has shifted the balance of power: "If they expect the semiconductor [suppliers] to be the bank, to keep having a big working capital to support them, they can forget it."</w:t>
      </w:r>
    </w:p>
    <w:p w14:paraId="49EE3136" w14:textId="77777777" w:rsidR="004C5BA5" w:rsidRPr="00C122D6" w:rsidRDefault="004C5BA5" w:rsidP="004C5BA5">
      <w:pPr>
        <w:rPr>
          <w:sz w:val="16"/>
        </w:rPr>
      </w:pPr>
      <w:r w:rsidRPr="00C122D6">
        <w:rPr>
          <w:sz w:val="16"/>
        </w:rPr>
        <w:t>Bottlenecks in the global supply chain threaten the macroeconomic and microeconomic health of the United States. On the macro side, supply chain issues are driving fears of inflation; if not brought under control, this could cause the Fed to prematurely raise interest rates. A related problem is consumer panic over rumored shortages. See, for example, the effect of the ransomware attack on Colonial Pipeline—drivers panicked and went to gas stations to top off their tanks, temporarily worsening the problem.</w:t>
      </w:r>
    </w:p>
    <w:p w14:paraId="51E2B35E" w14:textId="77777777" w:rsidR="004C5BA5" w:rsidRPr="00C122D6" w:rsidRDefault="004C5BA5" w:rsidP="004C5BA5">
      <w:pPr>
        <w:rPr>
          <w:sz w:val="16"/>
        </w:rPr>
      </w:pPr>
      <w:r w:rsidRPr="00C122D6">
        <w:rPr>
          <w:sz w:val="16"/>
        </w:rPr>
        <w:t xml:space="preserve">On the micro side, the high price of inventories and shipping imperils market competition. </w:t>
      </w:r>
      <w:r w:rsidRPr="00734B1A">
        <w:rPr>
          <w:rStyle w:val="StyleUnderline"/>
          <w:highlight w:val="cyan"/>
        </w:rPr>
        <w:t xml:space="preserve">Supply risks privilege </w:t>
      </w:r>
      <w:r w:rsidRPr="00734B1A">
        <w:rPr>
          <w:rStyle w:val="Emphasis"/>
          <w:highlight w:val="cyan"/>
        </w:rPr>
        <w:t>larger firms</w:t>
      </w:r>
      <w:r w:rsidRPr="00C122D6">
        <w:rPr>
          <w:rStyle w:val="StyleUnderline"/>
        </w:rPr>
        <w:t xml:space="preserve"> over small and medium enterprises</w:t>
      </w:r>
      <w:r w:rsidRPr="00C122D6">
        <w:rPr>
          <w:sz w:val="16"/>
        </w:rPr>
        <w:t xml:space="preserve">. </w:t>
      </w:r>
      <w:r w:rsidRPr="00734B1A">
        <w:rPr>
          <w:rStyle w:val="StyleUnderline"/>
          <w:highlight w:val="cyan"/>
        </w:rPr>
        <w:t>Multinational corporations</w:t>
      </w:r>
      <w:r w:rsidRPr="00C122D6">
        <w:rPr>
          <w:sz w:val="16"/>
        </w:rPr>
        <w:t xml:space="preserve"> have the capacity to </w:t>
      </w:r>
      <w:r w:rsidRPr="00734B1A">
        <w:rPr>
          <w:rStyle w:val="StyleUnderline"/>
          <w:highlight w:val="cyan"/>
        </w:rPr>
        <w:t>make large</w:t>
      </w:r>
      <w:r w:rsidRPr="00C122D6">
        <w:rPr>
          <w:rStyle w:val="StyleUnderline"/>
        </w:rPr>
        <w:t xml:space="preserve">-scale </w:t>
      </w:r>
      <w:r w:rsidRPr="00734B1A">
        <w:rPr>
          <w:rStyle w:val="StyleUnderline"/>
          <w:highlight w:val="cyan"/>
        </w:rPr>
        <w:t>investments</w:t>
      </w:r>
      <w:r w:rsidRPr="00C122D6">
        <w:rPr>
          <w:rStyle w:val="StyleUnderline"/>
        </w:rPr>
        <w:t xml:space="preserve"> in </w:t>
      </w:r>
      <w:r w:rsidRPr="00C122D6">
        <w:rPr>
          <w:rStyle w:val="Emphasis"/>
        </w:rPr>
        <w:t>resilience</w:t>
      </w:r>
      <w:r w:rsidRPr="00C122D6">
        <w:rPr>
          <w:rStyle w:val="StyleUnderline"/>
        </w:rPr>
        <w:t xml:space="preserve"> and </w:t>
      </w:r>
      <w:r w:rsidRPr="00C122D6">
        <w:rPr>
          <w:rStyle w:val="Emphasis"/>
        </w:rPr>
        <w:t>robustness</w:t>
      </w:r>
      <w:r w:rsidRPr="00C122D6">
        <w:rPr>
          <w:sz w:val="16"/>
        </w:rPr>
        <w:t xml:space="preserve">. </w:t>
      </w:r>
      <w:r w:rsidRPr="00C122D6">
        <w:rPr>
          <w:rStyle w:val="StyleUnderline"/>
        </w:rPr>
        <w:t>They</w:t>
      </w:r>
      <w:r w:rsidRPr="00C122D6">
        <w:rPr>
          <w:sz w:val="16"/>
        </w:rPr>
        <w:t xml:space="preserve"> are also able to </w:t>
      </w:r>
      <w:r w:rsidRPr="00734B1A">
        <w:rPr>
          <w:rStyle w:val="StyleUnderline"/>
          <w:highlight w:val="cyan"/>
        </w:rPr>
        <w:t>use</w:t>
      </w:r>
      <w:r w:rsidRPr="00C122D6">
        <w:rPr>
          <w:sz w:val="16"/>
        </w:rPr>
        <w:t xml:space="preserve"> their </w:t>
      </w:r>
      <w:r w:rsidRPr="00734B1A">
        <w:rPr>
          <w:rStyle w:val="StyleUnderline"/>
          <w:highlight w:val="cyan"/>
        </w:rPr>
        <w:t>market power to ensure</w:t>
      </w:r>
      <w:r w:rsidRPr="00C122D6">
        <w:rPr>
          <w:rStyle w:val="StyleUnderline"/>
        </w:rPr>
        <w:t xml:space="preserve"> continued </w:t>
      </w:r>
      <w:r w:rsidRPr="00734B1A">
        <w:rPr>
          <w:rStyle w:val="StyleUnderline"/>
          <w:highlight w:val="cyan"/>
        </w:rPr>
        <w:t>access</w:t>
      </w:r>
      <w:r w:rsidRPr="00C122D6">
        <w:rPr>
          <w:sz w:val="16"/>
        </w:rPr>
        <w:t xml:space="preserve"> to scarce container billets in ships; your local bodega, by contrast, is unable to charter an entire container ship. The more stretched the global supply chain, the more sectors that look like monopolies rather than a competitive marketplace.</w:t>
      </w:r>
    </w:p>
    <w:p w14:paraId="0107F352" w14:textId="77777777" w:rsidR="004C5BA5" w:rsidRPr="00C122D6" w:rsidRDefault="004C5BA5" w:rsidP="004C5BA5">
      <w:pPr>
        <w:rPr>
          <w:sz w:val="16"/>
        </w:rPr>
      </w:pPr>
      <w:r w:rsidRPr="00C122D6">
        <w:rPr>
          <w:sz w:val="16"/>
        </w:rPr>
        <w:t xml:space="preserve">When it comes to fixes, there has been a surplus of </w:t>
      </w:r>
      <w:proofErr w:type="gramStart"/>
      <w:r w:rsidRPr="00C122D6">
        <w:rPr>
          <w:sz w:val="16"/>
        </w:rPr>
        <w:t>really dumb</w:t>
      </w:r>
      <w:proofErr w:type="gramEnd"/>
      <w:r w:rsidRPr="00C122D6">
        <w:rPr>
          <w:sz w:val="16"/>
        </w:rPr>
        <w:t xml:space="preserve"> ideas about what the government could do. Hawley's idea of essentially nationalizing supply chains stands out as the dumbest. Such a move would take well more than the three-year window he proposes to execute. Prices would permanently rise due to new inefficiencies. The opportunities for rent-seeking are legion; every sector would be lobbying Washington that what they produce is "critical." It is also worth remembering that Hawley's go-to policies of protectionism and immigration restriction shoulder much of the blame for the lack of truck drivers that have contributed to delivery delays.</w:t>
      </w:r>
    </w:p>
    <w:p w14:paraId="290E3FEC" w14:textId="77777777" w:rsidR="004C5BA5" w:rsidRPr="00C122D6" w:rsidRDefault="004C5BA5" w:rsidP="004C5BA5">
      <w:pPr>
        <w:rPr>
          <w:sz w:val="16"/>
        </w:rPr>
      </w:pPr>
      <w:r w:rsidRPr="00C122D6">
        <w:rPr>
          <w:sz w:val="16"/>
        </w:rPr>
        <w:t>The Biden administration's responses have run the gamut. White House Press Secretary Jen Psaki tried to laugh it all away by reducing the issue to "the tragedy of the treadmill that's delayed." That will not play well with a country used to just-in-time delivery and trying to move past the pandemic. Nor will Biden's proposal to open the port of Los Angeles 24/7 have much of an effect. While ports are currently jammed, there are also bottlenecks in railroad cars and truck drivers—both of which are issues that predated the pandemic. Even if the port gets unstuck, the traffic jam will just migrate to America's railroads and highways.</w:t>
      </w:r>
    </w:p>
    <w:p w14:paraId="22B6FDE1" w14:textId="77777777" w:rsidR="004C5BA5" w:rsidRPr="00C122D6" w:rsidRDefault="004C5BA5" w:rsidP="004C5BA5">
      <w:pPr>
        <w:rPr>
          <w:sz w:val="16"/>
        </w:rPr>
      </w:pPr>
      <w:r w:rsidRPr="00C122D6">
        <w:rPr>
          <w:sz w:val="16"/>
        </w:rPr>
        <w:t>Looking at manufacturing more generally, some firms have acknowledged that they were unaware of the geographic distribution of their suppliers prior to the pandemic. This is one area where the Biden administration's efforts to collect data on supply chains could be useful.</w:t>
      </w:r>
    </w:p>
    <w:p w14:paraId="6136681B" w14:textId="77777777" w:rsidR="004C5BA5" w:rsidRPr="00C122D6" w:rsidRDefault="004C5BA5" w:rsidP="004C5BA5">
      <w:pPr>
        <w:rPr>
          <w:sz w:val="16"/>
        </w:rPr>
      </w:pPr>
      <w:r w:rsidRPr="00C122D6">
        <w:rPr>
          <w:sz w:val="16"/>
        </w:rPr>
        <w:t>If the federal government can identify (or even stock) priority components that would affect multiple sectors, those strategic reserves could theoretically bolster the robustness of the U.S. economy. But not if such investments become a stalking horse for protectionism.</w:t>
      </w:r>
    </w:p>
    <w:p w14:paraId="7F44C150" w14:textId="77777777" w:rsidR="004C5BA5" w:rsidRPr="00C122D6" w:rsidRDefault="004C5BA5" w:rsidP="004C5BA5">
      <w:pPr>
        <w:rPr>
          <w:sz w:val="16"/>
        </w:rPr>
      </w:pPr>
      <w:proofErr w:type="gramStart"/>
      <w:r w:rsidRPr="00C122D6">
        <w:rPr>
          <w:sz w:val="16"/>
        </w:rPr>
        <w:t>All of</w:t>
      </w:r>
      <w:proofErr w:type="gramEnd"/>
      <w:r w:rsidRPr="00C122D6">
        <w:rPr>
          <w:sz w:val="16"/>
        </w:rPr>
        <w:t xml:space="preserve"> the evidence of the past year suggests that </w:t>
      </w:r>
      <w:r w:rsidRPr="00734B1A">
        <w:rPr>
          <w:rStyle w:val="StyleUnderline"/>
          <w:highlight w:val="cyan"/>
        </w:rPr>
        <w:t>globalization helps</w:t>
      </w:r>
      <w:r w:rsidRPr="00C122D6">
        <w:rPr>
          <w:rStyle w:val="StyleUnderline"/>
        </w:rPr>
        <w:t xml:space="preserve"> economies </w:t>
      </w:r>
      <w:r w:rsidRPr="00734B1A">
        <w:rPr>
          <w:rStyle w:val="StyleUnderline"/>
          <w:highlight w:val="cyan"/>
        </w:rPr>
        <w:t>recover</w:t>
      </w:r>
      <w:r w:rsidRPr="00C122D6">
        <w:rPr>
          <w:rStyle w:val="StyleUnderline"/>
        </w:rPr>
        <w:t xml:space="preserve"> </w:t>
      </w:r>
      <w:r w:rsidRPr="00C122D6">
        <w:rPr>
          <w:rStyle w:val="Emphasis"/>
        </w:rPr>
        <w:t xml:space="preserve">more </w:t>
      </w:r>
      <w:r w:rsidRPr="00734B1A">
        <w:rPr>
          <w:rStyle w:val="Emphasis"/>
          <w:highlight w:val="cyan"/>
        </w:rPr>
        <w:t>quickly</w:t>
      </w:r>
      <w:r w:rsidRPr="00C122D6">
        <w:rPr>
          <w:sz w:val="16"/>
        </w:rPr>
        <w:t xml:space="preserve"> </w:t>
      </w:r>
      <w:r w:rsidRPr="00C122D6">
        <w:rPr>
          <w:rStyle w:val="StyleUnderline"/>
        </w:rPr>
        <w:t>from supply chain difficulties than aggressive efforts at homeshoring</w:t>
      </w:r>
      <w:r w:rsidRPr="00C122D6">
        <w:rPr>
          <w:sz w:val="16"/>
        </w:rPr>
        <w:t xml:space="preserve">. This is because </w:t>
      </w:r>
      <w:r w:rsidRPr="00C122D6">
        <w:rPr>
          <w:rStyle w:val="StyleUnderline"/>
        </w:rPr>
        <w:t xml:space="preserve">most </w:t>
      </w:r>
      <w:r w:rsidRPr="00734B1A">
        <w:rPr>
          <w:rStyle w:val="StyleUnderline"/>
          <w:highlight w:val="cyan"/>
        </w:rPr>
        <w:t xml:space="preserve">shocks are </w:t>
      </w:r>
      <w:r w:rsidRPr="00734B1A">
        <w:rPr>
          <w:rStyle w:val="Emphasis"/>
          <w:highlight w:val="cyan"/>
        </w:rPr>
        <w:t>localized</w:t>
      </w:r>
      <w:r w:rsidRPr="00C122D6">
        <w:rPr>
          <w:sz w:val="16"/>
        </w:rPr>
        <w:t xml:space="preserve">, and </w:t>
      </w:r>
      <w:r w:rsidRPr="00734B1A">
        <w:rPr>
          <w:rStyle w:val="StyleUnderline"/>
          <w:highlight w:val="cyan"/>
        </w:rPr>
        <w:t>access to global</w:t>
      </w:r>
      <w:r w:rsidRPr="00C122D6">
        <w:rPr>
          <w:rStyle w:val="StyleUnderline"/>
        </w:rPr>
        <w:t xml:space="preserve"> value </w:t>
      </w:r>
      <w:r w:rsidRPr="00734B1A">
        <w:rPr>
          <w:rStyle w:val="StyleUnderline"/>
          <w:highlight w:val="cyan"/>
        </w:rPr>
        <w:t xml:space="preserve">chains </w:t>
      </w:r>
      <w:r w:rsidRPr="00734B1A">
        <w:rPr>
          <w:rStyle w:val="Emphasis"/>
          <w:highlight w:val="cyan"/>
        </w:rPr>
        <w:t>facilitates recovery</w:t>
      </w:r>
      <w:r w:rsidRPr="00C122D6">
        <w:rPr>
          <w:rStyle w:val="Emphasis"/>
        </w:rPr>
        <w:t xml:space="preserve"> more quickly</w:t>
      </w:r>
      <w:r w:rsidRPr="00C122D6">
        <w:rPr>
          <w:sz w:val="16"/>
        </w:rPr>
        <w:t>. Indeed, protectionism is partly to blame for the current mess. As the Cato Institute's Scott Lincicome recently noted, the Jones Act, which mandates use of U.S.-built, crewed, and flagged ships to move cargo from one U.S. port to another, has raised the costs of coastwise shipping, putting even more pressure on truck and train transport.</w:t>
      </w:r>
    </w:p>
    <w:p w14:paraId="0BB918FF" w14:textId="77777777" w:rsidR="004C5BA5" w:rsidRDefault="004C5BA5" w:rsidP="004C5BA5">
      <w:pPr>
        <w:rPr>
          <w:sz w:val="16"/>
        </w:rPr>
      </w:pPr>
      <w:r w:rsidRPr="00C122D6">
        <w:rPr>
          <w:sz w:val="16"/>
        </w:rPr>
        <w:t xml:space="preserve">Unsurprisingly, U.S. producers seeking relief from skyrocketing shipping rates have asked the Biden administration to reduce tariffs. </w:t>
      </w:r>
      <w:r w:rsidRPr="00734B1A">
        <w:rPr>
          <w:rStyle w:val="StyleUnderline"/>
          <w:highlight w:val="cyan"/>
        </w:rPr>
        <w:t>Protectionism</w:t>
      </w:r>
      <w:r w:rsidRPr="00C122D6">
        <w:rPr>
          <w:rStyle w:val="StyleUnderline"/>
        </w:rPr>
        <w:t xml:space="preserve"> isn't the solution</w:t>
      </w:r>
      <w:r w:rsidRPr="00C122D6">
        <w:rPr>
          <w:sz w:val="16"/>
        </w:rPr>
        <w:t xml:space="preserve"> to these breakdowns in our supply chains; </w:t>
      </w:r>
      <w:r w:rsidRPr="00C122D6">
        <w:rPr>
          <w:rStyle w:val="StyleUnderline"/>
        </w:rPr>
        <w:t xml:space="preserve">it's </w:t>
      </w:r>
      <w:r w:rsidRPr="00734B1A">
        <w:rPr>
          <w:rStyle w:val="Emphasis"/>
          <w:highlight w:val="cyan"/>
        </w:rPr>
        <w:t>part of the problem</w:t>
      </w:r>
      <w:r w:rsidRPr="00734B1A">
        <w:rPr>
          <w:sz w:val="16"/>
          <w:highlight w:val="cyan"/>
        </w:rPr>
        <w:t>.</w:t>
      </w:r>
    </w:p>
    <w:p w14:paraId="570096B9" w14:textId="77777777" w:rsidR="004C5BA5" w:rsidRPr="00CE0C68" w:rsidRDefault="004C5BA5" w:rsidP="004C5BA5">
      <w:pPr>
        <w:pStyle w:val="Heading4"/>
        <w:rPr>
          <w:rFonts w:cs="Times New Roman"/>
        </w:rPr>
      </w:pPr>
      <w:r w:rsidRPr="00CE0C68">
        <w:rPr>
          <w:rFonts w:cs="Times New Roman"/>
        </w:rPr>
        <w:t xml:space="preserve">The US isn’t key to their impacts, AND challengers don’t want wholesale revision. </w:t>
      </w:r>
    </w:p>
    <w:p w14:paraId="4CA317DD" w14:textId="77777777" w:rsidR="004C5BA5" w:rsidRPr="00CE0C68" w:rsidRDefault="004C5BA5" w:rsidP="004C5BA5">
      <w:r w:rsidRPr="00CE0C68">
        <w:t xml:space="preserve">G. John </w:t>
      </w:r>
      <w:proofErr w:type="spellStart"/>
      <w:r w:rsidRPr="00CE0C68">
        <w:rPr>
          <w:b/>
        </w:rPr>
        <w:t>Ikenberry</w:t>
      </w:r>
      <w:proofErr w:type="spellEnd"/>
      <w:r w:rsidRPr="00CE0C68">
        <w:rPr>
          <w:b/>
        </w:rPr>
        <w:t xml:space="preserve"> 18</w:t>
      </w:r>
      <w:r w:rsidRPr="00CE0C68">
        <w:t xml:space="preserve">. Albert G. Milbank Professor of Politics and International Affairs at Princeton University in the Department of Politics and the Woodrow Wilson School of Public and International Affairs, also a Global Eminence Scholar at Kyung </w:t>
      </w:r>
      <w:proofErr w:type="spellStart"/>
      <w:r w:rsidRPr="00CE0C68">
        <w:t>Hee</w:t>
      </w:r>
      <w:proofErr w:type="spellEnd"/>
      <w:r w:rsidRPr="00CE0C68">
        <w:t xml:space="preserve"> University in Seoul. 2018. “Why the Liberal World Order Will Survive.” Ethics &amp; International Affairs, vol. 32, no. 01, pp. 17–29.</w:t>
      </w:r>
    </w:p>
    <w:p w14:paraId="27D75F44" w14:textId="77777777" w:rsidR="004C5BA5" w:rsidRPr="00CE0C68" w:rsidRDefault="004C5BA5" w:rsidP="004C5BA5">
      <w:pPr>
        <w:rPr>
          <w:sz w:val="16"/>
        </w:rPr>
      </w:pPr>
      <w:r w:rsidRPr="00CE0C68">
        <w:rPr>
          <w:sz w:val="16"/>
        </w:rPr>
        <w:t xml:space="preserve">In this essay I look at the evolving encounters between rising states and the post-war Western international order. My starting point is the classic “power transition” perspective. </w:t>
      </w:r>
      <w:r w:rsidRPr="00CE0C68">
        <w:rPr>
          <w:rStyle w:val="StyleUnderline"/>
        </w:rPr>
        <w:t>Power transition theories see a tight link between international order—its emergence, stability, and decline—and the rise and fall of</w:t>
      </w:r>
      <w:r w:rsidRPr="00CE0C68">
        <w:rPr>
          <w:sz w:val="16"/>
        </w:rPr>
        <w:t xml:space="preserve"> </w:t>
      </w:r>
      <w:r w:rsidRPr="00CE0C68">
        <w:rPr>
          <w:rStyle w:val="Emphasis"/>
        </w:rPr>
        <w:t>great powers</w:t>
      </w:r>
      <w:r w:rsidRPr="00CE0C68">
        <w:rPr>
          <w:sz w:val="16"/>
        </w:rPr>
        <w:t xml:space="preserve">. It is </w:t>
      </w:r>
      <w:r w:rsidRPr="00CE0C68">
        <w:rPr>
          <w:rStyle w:val="StyleUnderline"/>
        </w:rPr>
        <w:t>a perspective that sees history as a sequence of</w:t>
      </w:r>
      <w:r w:rsidRPr="00CE0C68">
        <w:rPr>
          <w:sz w:val="16"/>
        </w:rPr>
        <w:t xml:space="preserve"> </w:t>
      </w:r>
      <w:r w:rsidRPr="00CE0C68">
        <w:rPr>
          <w:rStyle w:val="Emphasis"/>
        </w:rPr>
        <w:t>cycles</w:t>
      </w:r>
      <w:r w:rsidRPr="00CE0C68">
        <w:rPr>
          <w:sz w:val="16"/>
        </w:rPr>
        <w:t xml:space="preserve"> in which powerful or hegemonic states </w:t>
      </w:r>
      <w:proofErr w:type="gramStart"/>
      <w:r w:rsidRPr="00CE0C68">
        <w:rPr>
          <w:sz w:val="16"/>
        </w:rPr>
        <w:t>rise up</w:t>
      </w:r>
      <w:proofErr w:type="gramEnd"/>
      <w:r w:rsidRPr="00CE0C68">
        <w:rPr>
          <w:sz w:val="16"/>
        </w:rPr>
        <w:t xml:space="preserve">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CE0C68">
        <w:rPr>
          <w:rStyle w:val="StyleUnderline"/>
        </w:rPr>
        <w:t>although America’s</w:t>
      </w:r>
      <w:r w:rsidRPr="00CE0C68">
        <w:rPr>
          <w:sz w:val="16"/>
        </w:rPr>
        <w:t xml:space="preserve"> </w:t>
      </w:r>
      <w:r w:rsidRPr="00CE0C68">
        <w:rPr>
          <w:rStyle w:val="Emphasis"/>
        </w:rPr>
        <w:t>hegemonic position</w:t>
      </w:r>
      <w:r w:rsidRPr="00CE0C68">
        <w:rPr>
          <w:sz w:val="16"/>
        </w:rPr>
        <w:t xml:space="preserve"> </w:t>
      </w:r>
      <w:r w:rsidRPr="00CE0C68">
        <w:rPr>
          <w:rStyle w:val="StyleUnderline"/>
        </w:rPr>
        <w:t>may be</w:t>
      </w:r>
      <w:r w:rsidRPr="00CE0C68">
        <w:rPr>
          <w:sz w:val="16"/>
        </w:rPr>
        <w:t xml:space="preserve"> </w:t>
      </w:r>
      <w:r w:rsidRPr="00CE0C68">
        <w:rPr>
          <w:rStyle w:val="Emphasis"/>
        </w:rPr>
        <w:t>declining</w:t>
      </w:r>
      <w:r w:rsidRPr="00CE0C68">
        <w:rPr>
          <w:rStyle w:val="StyleUnderline"/>
        </w:rPr>
        <w:t xml:space="preserve">, the </w:t>
      </w:r>
      <w:r w:rsidRPr="00CE0C68">
        <w:rPr>
          <w:rStyle w:val="StyleUnderline"/>
          <w:highlight w:val="cyan"/>
        </w:rPr>
        <w:t>liberal</w:t>
      </w:r>
      <w:r w:rsidRPr="00CE0C68">
        <w:rPr>
          <w:rStyle w:val="StyleUnderline"/>
        </w:rPr>
        <w:t xml:space="preserve"> international </w:t>
      </w:r>
      <w:r w:rsidRPr="00CE0C68">
        <w:rPr>
          <w:rStyle w:val="Emphasis"/>
          <w:highlight w:val="cyan"/>
        </w:rPr>
        <w:t>characteristics</w:t>
      </w:r>
      <w:r w:rsidRPr="00CE0C68">
        <w:rPr>
          <w:rStyle w:val="Emphasis"/>
        </w:rPr>
        <w:t xml:space="preserve"> of order</w:t>
      </w:r>
      <w:r w:rsidRPr="00CE0C68">
        <w:rPr>
          <w:rStyle w:val="StyleUnderline"/>
        </w:rPr>
        <w:t>—openness, rules, multilateral cooperation—</w:t>
      </w:r>
      <w:r w:rsidRPr="00CE0C68">
        <w:rPr>
          <w:rStyle w:val="StyleUnderline"/>
          <w:highlight w:val="cyan"/>
        </w:rPr>
        <w:t xml:space="preserve">are </w:t>
      </w:r>
      <w:r w:rsidRPr="00CE0C68">
        <w:rPr>
          <w:rStyle w:val="Emphasis"/>
          <w:highlight w:val="cyan"/>
        </w:rPr>
        <w:t>deeply rooted and likely to persist</w:t>
      </w:r>
      <w:r w:rsidRPr="00CE0C68">
        <w:rPr>
          <w:rStyle w:val="StyleUnderline"/>
        </w:rPr>
        <w:t xml:space="preserve">. This is true </w:t>
      </w:r>
      <w:r w:rsidRPr="00CE0C68">
        <w:rPr>
          <w:rStyle w:val="StyleUnderline"/>
          <w:highlight w:val="cyan"/>
        </w:rPr>
        <w:t>even though</w:t>
      </w:r>
      <w:r w:rsidRPr="00CE0C68">
        <w:rPr>
          <w:rStyle w:val="StyleUnderline"/>
        </w:rPr>
        <w:t xml:space="preserve"> the orientation and actions of the</w:t>
      </w:r>
      <w:r w:rsidRPr="00CE0C68">
        <w:rPr>
          <w:sz w:val="16"/>
        </w:rPr>
        <w:t xml:space="preserve"> </w:t>
      </w:r>
      <w:r w:rsidRPr="00CE0C68">
        <w:rPr>
          <w:rStyle w:val="Emphasis"/>
          <w:highlight w:val="cyan"/>
        </w:rPr>
        <w:t>Trump</w:t>
      </w:r>
      <w:r w:rsidRPr="00CE0C68">
        <w:rPr>
          <w:rStyle w:val="Emphasis"/>
        </w:rPr>
        <w:t xml:space="preserve"> administration</w:t>
      </w:r>
      <w:r w:rsidRPr="00CE0C68">
        <w:rPr>
          <w:sz w:val="16"/>
        </w:rPr>
        <w:t xml:space="preserve"> </w:t>
      </w:r>
      <w:r w:rsidRPr="00CE0C68">
        <w:rPr>
          <w:rStyle w:val="StyleUnderline"/>
        </w:rPr>
        <w:t xml:space="preserve">have </w:t>
      </w:r>
      <w:r w:rsidRPr="00CE0C68">
        <w:rPr>
          <w:rStyle w:val="StyleUnderline"/>
          <w:highlight w:val="cyan"/>
        </w:rPr>
        <w:t>raised</w:t>
      </w:r>
      <w:r w:rsidRPr="00CE0C68">
        <w:rPr>
          <w:rStyle w:val="StyleUnderline"/>
        </w:rPr>
        <w:t xml:space="preserve"> </w:t>
      </w:r>
      <w:r w:rsidRPr="00CE0C68">
        <w:rPr>
          <w:rStyle w:val="Emphasis"/>
        </w:rPr>
        <w:t xml:space="preserve">serious </w:t>
      </w:r>
      <w:r w:rsidRPr="00CE0C68">
        <w:rPr>
          <w:rStyle w:val="Emphasis"/>
          <w:highlight w:val="cyan"/>
        </w:rPr>
        <w:t>questions</w:t>
      </w:r>
      <w:r w:rsidRPr="00CE0C68">
        <w:rPr>
          <w:sz w:val="16"/>
        </w:rPr>
        <w:t xml:space="preserve"> </w:t>
      </w:r>
      <w:r w:rsidRPr="00CE0C68">
        <w:rPr>
          <w:rStyle w:val="StyleUnderline"/>
        </w:rPr>
        <w:t xml:space="preserve">about the U.S. commitment to liberal internationalism. Just as importantly, rising states (led by China) are </w:t>
      </w:r>
      <w:r w:rsidRPr="00CE0C68">
        <w:rPr>
          <w:rStyle w:val="Emphasis"/>
        </w:rPr>
        <w:t>not engaged in a frontal attack on the American-led order</w:t>
      </w:r>
      <w:r w:rsidRPr="00CE0C68">
        <w:rPr>
          <w:rStyle w:val="StyleUnderline"/>
        </w:rPr>
        <w:t xml:space="preserve">. While struggles do exist over orientations, agendas, and leadership, the non-Western developing countries remain </w:t>
      </w:r>
      <w:r w:rsidRPr="00CE0C68">
        <w:rPr>
          <w:rStyle w:val="Emphasis"/>
        </w:rPr>
        <w:t>tied</w:t>
      </w:r>
      <w:r w:rsidRPr="00CE0C68">
        <w:rPr>
          <w:sz w:val="16"/>
        </w:rPr>
        <w:t xml:space="preserve"> </w:t>
      </w:r>
      <w:r w:rsidRPr="00CE0C68">
        <w:rPr>
          <w:rStyle w:val="StyleUnderline"/>
        </w:rPr>
        <w:t>to the</w:t>
      </w:r>
      <w:r w:rsidRPr="00CE0C68">
        <w:rPr>
          <w:sz w:val="16"/>
        </w:rPr>
        <w:t xml:space="preserve"> </w:t>
      </w:r>
      <w:r w:rsidRPr="00CE0C68">
        <w:rPr>
          <w:rStyle w:val="Emphasis"/>
        </w:rPr>
        <w:t>architecture</w:t>
      </w:r>
      <w:r w:rsidRPr="00CE0C68">
        <w:rPr>
          <w:sz w:val="16"/>
        </w:rPr>
        <w:t xml:space="preserve"> </w:t>
      </w:r>
      <w:r w:rsidRPr="00CE0C68">
        <w:rPr>
          <w:rStyle w:val="StyleUnderline"/>
        </w:rPr>
        <w:t>and</w:t>
      </w:r>
      <w:r w:rsidRPr="00CE0C68">
        <w:rPr>
          <w:sz w:val="16"/>
        </w:rPr>
        <w:t xml:space="preserve"> </w:t>
      </w:r>
      <w:r w:rsidRPr="00CE0C68">
        <w:rPr>
          <w:rStyle w:val="Emphasis"/>
        </w:rPr>
        <w:t>principles</w:t>
      </w:r>
      <w:r w:rsidRPr="00CE0C68">
        <w:rPr>
          <w:sz w:val="16"/>
        </w:rPr>
        <w:t xml:space="preserve"> </w:t>
      </w:r>
      <w:r w:rsidRPr="00CE0C68">
        <w:rPr>
          <w:rStyle w:val="StyleUnderline"/>
        </w:rPr>
        <w:t>of a liberal-oriented global order. And even as China seeks in various ways to build rival regional institutions, there are</w:t>
      </w:r>
      <w:r w:rsidRPr="00CE0C68">
        <w:rPr>
          <w:sz w:val="16"/>
        </w:rPr>
        <w:t xml:space="preserve"> </w:t>
      </w:r>
      <w:r w:rsidRPr="00CE0C68">
        <w:rPr>
          <w:rStyle w:val="Emphasis"/>
        </w:rPr>
        <w:t>stubborn limits</w:t>
      </w:r>
      <w:r w:rsidRPr="00CE0C68">
        <w:rPr>
          <w:sz w:val="16"/>
        </w:rPr>
        <w:t xml:space="preserve"> </w:t>
      </w:r>
      <w:r w:rsidRPr="00CE0C68">
        <w:rPr>
          <w:rStyle w:val="StyleUnderline"/>
        </w:rPr>
        <w:t>on what it can do</w:t>
      </w:r>
      <w:r w:rsidRPr="00CE0C68">
        <w:rPr>
          <w:sz w:val="16"/>
        </w:rPr>
        <w:t xml:space="preserve">. Power Transitions and International Order There is wide agreement that the world is witnessing a long-term global power transition. Wealth and power </w:t>
      </w:r>
      <w:proofErr w:type="gramStart"/>
      <w:r w:rsidRPr="00CE0C68">
        <w:rPr>
          <w:sz w:val="16"/>
        </w:rPr>
        <w:t>is</w:t>
      </w:r>
      <w:proofErr w:type="gramEnd"/>
      <w:r w:rsidRPr="00CE0C68">
        <w:rPr>
          <w:sz w:val="16"/>
        </w:rPr>
        <w:t xml:space="preserve">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w:t>
      </w:r>
      <w:proofErr w:type="spellStart"/>
      <w:r w:rsidRPr="00CE0C68">
        <w:rPr>
          <w:sz w:val="16"/>
        </w:rPr>
        <w:t>Carr</w:t>
      </w:r>
      <w:proofErr w:type="spellEnd"/>
      <w:r w:rsidRPr="00CE0C68">
        <w:rPr>
          <w:sz w:val="16"/>
        </w:rPr>
        <w:t xml:space="preserve">, Robert Gilpin, Paul Kennedy, and William </w:t>
      </w:r>
      <w:proofErr w:type="spellStart"/>
      <w:r w:rsidRPr="00CE0C68">
        <w:rPr>
          <w:sz w:val="16"/>
        </w:rPr>
        <w:t>Wohlforth</w:t>
      </w:r>
      <w:proofErr w:type="spellEnd"/>
      <w:r w:rsidRPr="00CE0C68">
        <w:rPr>
          <w:sz w:val="16"/>
        </w:rPr>
        <w:t xml:space="preserve">,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CE0C68">
        <w:rPr>
          <w:rStyle w:val="StyleUnderline"/>
        </w:rPr>
        <w:t>narrative of hegemonic rise and decline draws on the</w:t>
      </w:r>
      <w:r w:rsidRPr="00CE0C68">
        <w:rPr>
          <w:sz w:val="16"/>
        </w:rPr>
        <w:t xml:space="preserve"> European and, more broadly, </w:t>
      </w:r>
      <w:r w:rsidRPr="00CE0C68">
        <w:rPr>
          <w:rStyle w:val="Emphasis"/>
        </w:rPr>
        <w:t>Western experience</w:t>
      </w:r>
      <w:r w:rsidRPr="00CE0C68">
        <w:rPr>
          <w:rStyle w:val="StyleUnderline"/>
        </w:rPr>
        <w:t>. Since the early modern era, Europe has been organized and reorganized by a succession of leading states and would-be hegemons</w:t>
      </w:r>
      <w:r w:rsidRPr="00CE0C68">
        <w:rPr>
          <w:sz w:val="16"/>
        </w:rPr>
        <w:t xml:space="preserve">: the Spanish Hapsburgs, France of Louis XIV and Napoleon, and post-Bismarck Germany. The logic of hegemonic order </w:t>
      </w:r>
      <w:r w:rsidRPr="00CE0C68">
        <w:rPr>
          <w:rStyle w:val="StyleUnderline"/>
        </w:rPr>
        <w:t>comes</w:t>
      </w:r>
      <w:r w:rsidRPr="00CE0C68">
        <w:rPr>
          <w:sz w:val="16"/>
        </w:rPr>
        <w:t xml:space="preserve"> even more </w:t>
      </w:r>
      <w:r w:rsidRPr="00CE0C68">
        <w:rPr>
          <w:rStyle w:val="StyleUnderline"/>
        </w:rPr>
        <w:t xml:space="preserve">clearly into view with Pax </w:t>
      </w:r>
      <w:r w:rsidRPr="00CE0C68">
        <w:rPr>
          <w:rStyle w:val="Emphasis"/>
        </w:rPr>
        <w:t>Britannica</w:t>
      </w:r>
      <w:r w:rsidRPr="00CE0C68">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CE0C68">
        <w:rPr>
          <w:rStyle w:val="StyleUnderline"/>
        </w:rPr>
        <w:t>the debate</w:t>
      </w:r>
      <w:r w:rsidRPr="00CE0C68">
        <w:rPr>
          <w:sz w:val="16"/>
        </w:rPr>
        <w:t xml:space="preserve"> </w:t>
      </w:r>
      <w:r w:rsidRPr="00CE0C68">
        <w:rPr>
          <w:rStyle w:val="Emphasis"/>
        </w:rPr>
        <w:t>today</w:t>
      </w:r>
      <w:r w:rsidRPr="00CE0C68">
        <w:rPr>
          <w:sz w:val="16"/>
        </w:rPr>
        <w:t xml:space="preserve"> </w:t>
      </w:r>
      <w:r w:rsidRPr="00CE0C68">
        <w:rPr>
          <w:rStyle w:val="StyleUnderline"/>
        </w:rPr>
        <w:t>is about</w:t>
      </w:r>
      <w:r w:rsidRPr="00CE0C68">
        <w:rPr>
          <w:sz w:val="16"/>
        </w:rPr>
        <w:t xml:space="preserve"> where the world is along this cyclical pathway of rise and decline. Has the United States finally lost the ability or willingness to underwrite and lead the post-war order? Are we </w:t>
      </w:r>
      <w:proofErr w:type="gramStart"/>
      <w:r w:rsidRPr="00CE0C68">
        <w:rPr>
          <w:sz w:val="16"/>
        </w:rPr>
        <w:t>in the midst of</w:t>
      </w:r>
      <w:proofErr w:type="gramEnd"/>
      <w:r w:rsidRPr="00CE0C68">
        <w:rPr>
          <w:sz w:val="16"/>
        </w:rPr>
        <w:t xml:space="preserve"> a hegemonic crisis and the breakdown of the old order? And are </w:t>
      </w:r>
      <w:r w:rsidRPr="00CE0C68">
        <w:rPr>
          <w:rStyle w:val="StyleUnderline"/>
        </w:rPr>
        <w:t>rising states</w:t>
      </w:r>
      <w:r w:rsidRPr="00CE0C68">
        <w:rPr>
          <w:sz w:val="16"/>
        </w:rPr>
        <w:t xml:space="preserve">, </w:t>
      </w:r>
      <w:r w:rsidRPr="00CE0C68">
        <w:rPr>
          <w:rStyle w:val="StyleUnderline"/>
        </w:rPr>
        <w:t>led by</w:t>
      </w:r>
      <w:r w:rsidRPr="00CE0C68">
        <w:rPr>
          <w:sz w:val="16"/>
        </w:rPr>
        <w:t xml:space="preserve"> </w:t>
      </w:r>
      <w:r w:rsidRPr="00CE0C68">
        <w:rPr>
          <w:rStyle w:val="Emphasis"/>
        </w:rPr>
        <w:t>China</w:t>
      </w:r>
      <w:r w:rsidRPr="00CE0C68">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CE0C68">
        <w:rPr>
          <w:rStyle w:val="StyleUnderline"/>
          <w:highlight w:val="cyan"/>
        </w:rPr>
        <w:t>there may be</w:t>
      </w:r>
      <w:r w:rsidRPr="00CE0C68">
        <w:rPr>
          <w:sz w:val="16"/>
        </w:rPr>
        <w:t xml:space="preserve"> even </w:t>
      </w:r>
      <w:r w:rsidRPr="00CE0C68">
        <w:rPr>
          <w:rStyle w:val="Emphasis"/>
          <w:highlight w:val="cyan"/>
        </w:rPr>
        <w:t>deeper sources of continuity</w:t>
      </w:r>
      <w:r w:rsidRPr="00CE0C68">
        <w:rPr>
          <w:sz w:val="16"/>
        </w:rPr>
        <w:t xml:space="preserve"> </w:t>
      </w:r>
      <w:r w:rsidRPr="00CE0C68">
        <w:rPr>
          <w:rStyle w:val="StyleUnderline"/>
        </w:rPr>
        <w:t>in the existing system.</w:t>
      </w:r>
      <w:r w:rsidRPr="00CE0C68">
        <w:rPr>
          <w:sz w:val="16"/>
        </w:rPr>
        <w:t xml:space="preserve"> This would be true if </w:t>
      </w:r>
      <w:r w:rsidRPr="00CE0C68">
        <w:rPr>
          <w:rStyle w:val="StyleUnderline"/>
        </w:rPr>
        <w:t xml:space="preserve">the existence of a liberal-oriented international </w:t>
      </w:r>
      <w:r w:rsidRPr="00CE0C68">
        <w:rPr>
          <w:rStyle w:val="StyleUnderline"/>
          <w:highlight w:val="cyan"/>
        </w:rPr>
        <w:t>order</w:t>
      </w:r>
      <w:r w:rsidRPr="00CE0C68">
        <w:rPr>
          <w:sz w:val="16"/>
          <w:highlight w:val="cyan"/>
        </w:rPr>
        <w:t xml:space="preserve"> </w:t>
      </w:r>
      <w:r w:rsidRPr="00CE0C68">
        <w:rPr>
          <w:rStyle w:val="Emphasis"/>
          <w:highlight w:val="cyan"/>
        </w:rPr>
        <w:t>does not</w:t>
      </w:r>
      <w:r w:rsidRPr="00CE0C68">
        <w:rPr>
          <w:sz w:val="16"/>
        </w:rPr>
        <w:t xml:space="preserve"> in fact </w:t>
      </w:r>
      <w:r w:rsidRPr="00CE0C68">
        <w:rPr>
          <w:rStyle w:val="Emphasis"/>
          <w:highlight w:val="cyan"/>
        </w:rPr>
        <w:t>require hegemonic domination</w:t>
      </w:r>
      <w:r w:rsidRPr="00CE0C68">
        <w:rPr>
          <w:sz w:val="16"/>
        </w:rPr>
        <w:t xml:space="preserve">. It might be that the </w:t>
      </w:r>
      <w:r w:rsidRPr="00CE0C68">
        <w:rPr>
          <w:rStyle w:val="Emphasis"/>
          <w:highlight w:val="cyan"/>
        </w:rPr>
        <w:t>p</w:t>
      </w:r>
      <w:r w:rsidRPr="00CE0C68">
        <w:rPr>
          <w:rStyle w:val="StyleUnderline"/>
        </w:rPr>
        <w:t xml:space="preserve">ower </w:t>
      </w:r>
      <w:r w:rsidRPr="00CE0C68">
        <w:rPr>
          <w:rStyle w:val="Emphasis"/>
          <w:highlight w:val="cyan"/>
        </w:rPr>
        <w:t>t</w:t>
      </w:r>
      <w:r w:rsidRPr="00CE0C68">
        <w:rPr>
          <w:rStyle w:val="StyleUnderline"/>
        </w:rPr>
        <w:t xml:space="preserve">ransition </w:t>
      </w:r>
      <w:r w:rsidRPr="00CE0C68">
        <w:rPr>
          <w:rStyle w:val="Emphasis"/>
          <w:highlight w:val="cyan"/>
        </w:rPr>
        <w:t>t</w:t>
      </w:r>
      <w:r w:rsidRPr="00CE0C68">
        <w:rPr>
          <w:rStyle w:val="StyleUnderline"/>
        </w:rPr>
        <w:t xml:space="preserve">heory </w:t>
      </w:r>
      <w:r w:rsidRPr="00CE0C68">
        <w:rPr>
          <w:rStyle w:val="StyleUnderline"/>
          <w:highlight w:val="cyan"/>
        </w:rPr>
        <w:t>is</w:t>
      </w:r>
      <w:r w:rsidRPr="00CE0C68">
        <w:rPr>
          <w:sz w:val="16"/>
          <w:highlight w:val="cyan"/>
        </w:rPr>
        <w:t xml:space="preserve"> </w:t>
      </w:r>
      <w:r w:rsidRPr="00CE0C68">
        <w:rPr>
          <w:rStyle w:val="Emphasis"/>
          <w:highlight w:val="cyan"/>
        </w:rPr>
        <w:t>wrong</w:t>
      </w:r>
      <w:r w:rsidRPr="00CE0C68">
        <w:rPr>
          <w:rStyle w:val="StyleUnderline"/>
        </w:rPr>
        <w:t xml:space="preserve">: the stability and persistence of the existing post-war international order does not depend on the concentration of </w:t>
      </w:r>
      <w:r w:rsidRPr="00CE0C68">
        <w:rPr>
          <w:rStyle w:val="Emphasis"/>
        </w:rPr>
        <w:t>American power</w:t>
      </w:r>
      <w:r w:rsidRPr="00CE0C68">
        <w:rPr>
          <w:sz w:val="16"/>
        </w:rPr>
        <w:t xml:space="preserve">. </w:t>
      </w:r>
      <w:r w:rsidRPr="00CE0C68">
        <w:rPr>
          <w:rStyle w:val="StyleUnderline"/>
        </w:rPr>
        <w:t>In fact, international order is not simply an artifact of</w:t>
      </w:r>
      <w:r w:rsidRPr="00CE0C68">
        <w:rPr>
          <w:sz w:val="16"/>
        </w:rPr>
        <w:t xml:space="preserve"> </w:t>
      </w:r>
      <w:r w:rsidRPr="00CE0C68">
        <w:rPr>
          <w:rStyle w:val="Emphasis"/>
        </w:rPr>
        <w:t>concentrations of power</w:t>
      </w:r>
      <w:r w:rsidRPr="00CE0C68">
        <w:rPr>
          <w:rStyle w:val="StyleUnderline"/>
        </w:rPr>
        <w:t xml:space="preserve">. The rules and </w:t>
      </w:r>
      <w:r w:rsidRPr="00CE0C68">
        <w:rPr>
          <w:rStyle w:val="StyleUnderline"/>
          <w:highlight w:val="cyan"/>
        </w:rPr>
        <w:t>institutions</w:t>
      </w:r>
      <w:r w:rsidRPr="00CE0C68">
        <w:rPr>
          <w:rStyle w:val="StyleUnderline"/>
        </w:rPr>
        <w:t xml:space="preserve"> that make up international order </w:t>
      </w:r>
      <w:r w:rsidRPr="00CE0C68">
        <w:rPr>
          <w:rStyle w:val="StyleUnderline"/>
          <w:highlight w:val="cyan"/>
        </w:rPr>
        <w:t>have a</w:t>
      </w:r>
      <w:r w:rsidRPr="00CE0C68">
        <w:rPr>
          <w:rStyle w:val="StyleUnderline"/>
        </w:rPr>
        <w:t xml:space="preserve"> more </w:t>
      </w:r>
      <w:r w:rsidRPr="00CE0C68">
        <w:rPr>
          <w:rStyle w:val="Emphasis"/>
          <w:highlight w:val="cyan"/>
        </w:rPr>
        <w:t>complex</w:t>
      </w:r>
      <w:r w:rsidRPr="00CE0C68">
        <w:rPr>
          <w:sz w:val="16"/>
        </w:rPr>
        <w:t xml:space="preserve"> and contingent </w:t>
      </w:r>
      <w:r w:rsidRPr="00CE0C68">
        <w:rPr>
          <w:rStyle w:val="Emphasis"/>
          <w:highlight w:val="cyan"/>
        </w:rPr>
        <w:t>relationship</w:t>
      </w:r>
      <w:r w:rsidRPr="00CE0C68">
        <w:rPr>
          <w:sz w:val="16"/>
        </w:rPr>
        <w:t xml:space="preserve"> </w:t>
      </w:r>
      <w:r w:rsidRPr="00CE0C68">
        <w:rPr>
          <w:rStyle w:val="StyleUnderline"/>
        </w:rPr>
        <w:t>with the rise and fall of state power</w:t>
      </w:r>
      <w:r w:rsidRPr="00CE0C68">
        <w:rPr>
          <w:sz w:val="16"/>
        </w:rPr>
        <w:t xml:space="preserve">. This is true in two respects. </w:t>
      </w:r>
      <w:r w:rsidRPr="00CE0C68">
        <w:rPr>
          <w:rStyle w:val="StyleUnderline"/>
        </w:rPr>
        <w:t>First</w:t>
      </w:r>
      <w:r w:rsidRPr="00CE0C68">
        <w:rPr>
          <w:sz w:val="16"/>
        </w:rPr>
        <w:t xml:space="preserve">, international </w:t>
      </w:r>
      <w:r w:rsidRPr="00CE0C68">
        <w:rPr>
          <w:rStyle w:val="StyleUnderline"/>
          <w:highlight w:val="cyan"/>
        </w:rPr>
        <w:t>order itself is</w:t>
      </w:r>
      <w:r w:rsidRPr="00CE0C68">
        <w:rPr>
          <w:sz w:val="16"/>
          <w:highlight w:val="cyan"/>
        </w:rPr>
        <w:t xml:space="preserve"> </w:t>
      </w:r>
      <w:r w:rsidRPr="00CE0C68">
        <w:rPr>
          <w:rStyle w:val="Emphasis"/>
          <w:highlight w:val="cyan"/>
        </w:rPr>
        <w:t>complex</w:t>
      </w:r>
      <w:r w:rsidRPr="00CE0C68">
        <w:rPr>
          <w:rStyle w:val="StyleUnderline"/>
        </w:rPr>
        <w:t>: multilayered, multifaceted, and not simply a political formation</w:t>
      </w:r>
      <w:r w:rsidRPr="00CE0C68">
        <w:rPr>
          <w:sz w:val="16"/>
        </w:rPr>
        <w:t xml:space="preserve"> </w:t>
      </w:r>
      <w:r w:rsidRPr="00CE0C68">
        <w:rPr>
          <w:rStyle w:val="Emphasis"/>
        </w:rPr>
        <w:t>imposed</w:t>
      </w:r>
      <w:r w:rsidRPr="00CE0C68">
        <w:rPr>
          <w:sz w:val="16"/>
        </w:rPr>
        <w:t xml:space="preserve"> </w:t>
      </w:r>
      <w:r w:rsidRPr="00CE0C68">
        <w:rPr>
          <w:rStyle w:val="StyleUnderline"/>
        </w:rPr>
        <w:t>by the</w:t>
      </w:r>
      <w:r w:rsidRPr="00CE0C68">
        <w:rPr>
          <w:sz w:val="16"/>
        </w:rPr>
        <w:t xml:space="preserve"> </w:t>
      </w:r>
      <w:r w:rsidRPr="00CE0C68">
        <w:rPr>
          <w:rStyle w:val="Emphasis"/>
        </w:rPr>
        <w:t>leading state</w:t>
      </w:r>
      <w:r w:rsidRPr="00CE0C68">
        <w:rPr>
          <w:rStyle w:val="StyleUnderline"/>
        </w:rPr>
        <w:t xml:space="preserve">. International order is not “one thing” that states either join or resist. It is </w:t>
      </w:r>
      <w:r w:rsidRPr="00CE0C68">
        <w:rPr>
          <w:rStyle w:val="StyleUnderline"/>
          <w:highlight w:val="cyan"/>
        </w:rPr>
        <w:t>an</w:t>
      </w:r>
      <w:r w:rsidRPr="00CE0C68">
        <w:rPr>
          <w:sz w:val="16"/>
          <w:highlight w:val="cyan"/>
        </w:rPr>
        <w:t xml:space="preserve"> </w:t>
      </w:r>
      <w:r w:rsidRPr="00CE0C68">
        <w:rPr>
          <w:rStyle w:val="Emphasis"/>
          <w:highlight w:val="cyan"/>
        </w:rPr>
        <w:t>aggregation</w:t>
      </w:r>
      <w:r w:rsidRPr="00CE0C68">
        <w:rPr>
          <w:sz w:val="16"/>
        </w:rPr>
        <w:t xml:space="preserve"> </w:t>
      </w:r>
      <w:r w:rsidRPr="00CE0C68">
        <w:rPr>
          <w:rStyle w:val="StyleUnderline"/>
          <w:highlight w:val="cyan"/>
        </w:rPr>
        <w:t>of various</w:t>
      </w:r>
      <w:r w:rsidRPr="00CE0C68">
        <w:rPr>
          <w:sz w:val="16"/>
        </w:rPr>
        <w:t xml:space="preserve"> sorts of ordering rules and </w:t>
      </w:r>
      <w:r w:rsidRPr="00CE0C68">
        <w:rPr>
          <w:rStyle w:val="StyleUnderline"/>
          <w:highlight w:val="cyan"/>
        </w:rPr>
        <w:t>institutions. There are</w:t>
      </w:r>
      <w:r w:rsidRPr="00CE0C68">
        <w:rPr>
          <w:sz w:val="16"/>
        </w:rPr>
        <w:t xml:space="preserve"> the </w:t>
      </w:r>
      <w:r w:rsidRPr="00CE0C68">
        <w:rPr>
          <w:rStyle w:val="Emphasis"/>
          <w:highlight w:val="cyan"/>
        </w:rPr>
        <w:t>deep</w:t>
      </w:r>
      <w:r w:rsidRPr="00CE0C68">
        <w:rPr>
          <w:sz w:val="16"/>
        </w:rPr>
        <w:t xml:space="preserve"> rules and </w:t>
      </w:r>
      <w:r w:rsidRPr="00CE0C68">
        <w:rPr>
          <w:rStyle w:val="Emphasis"/>
          <w:highlight w:val="cyan"/>
        </w:rPr>
        <w:t>norms</w:t>
      </w:r>
      <w:r w:rsidRPr="00CE0C68">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CE0C68">
        <w:rPr>
          <w:rStyle w:val="Emphasis"/>
        </w:rPr>
        <w:t>Some</w:t>
      </w:r>
      <w:r w:rsidRPr="00CE0C68">
        <w:rPr>
          <w:sz w:val="16"/>
        </w:rPr>
        <w:t xml:space="preserve"> of these </w:t>
      </w:r>
      <w:r w:rsidRPr="00CE0C68">
        <w:rPr>
          <w:rStyle w:val="StyleUnderline"/>
          <w:highlight w:val="cyan"/>
        </w:rPr>
        <w:t>domains</w:t>
      </w:r>
      <w:r w:rsidRPr="00CE0C68">
        <w:rPr>
          <w:sz w:val="16"/>
        </w:rPr>
        <w:t xml:space="preserve"> of governance may have rules and institutions that </w:t>
      </w:r>
      <w:r w:rsidRPr="00CE0C68">
        <w:rPr>
          <w:rStyle w:val="StyleUnderline"/>
        </w:rPr>
        <w:t xml:space="preserve">narrowly reflect the interests of the hegemonic state, but </w:t>
      </w:r>
      <w:r w:rsidRPr="00CE0C68">
        <w:rPr>
          <w:rStyle w:val="Emphasis"/>
        </w:rPr>
        <w:t>most</w:t>
      </w:r>
      <w:r w:rsidRPr="00CE0C68">
        <w:rPr>
          <w:sz w:val="16"/>
        </w:rPr>
        <w:t xml:space="preserve"> </w:t>
      </w:r>
      <w:r w:rsidRPr="00CE0C68">
        <w:rPr>
          <w:rStyle w:val="StyleUnderline"/>
          <w:highlight w:val="cyan"/>
        </w:rPr>
        <w:t>reflect</w:t>
      </w:r>
      <w:r w:rsidRPr="00CE0C68">
        <w:rPr>
          <w:sz w:val="16"/>
          <w:highlight w:val="cyan"/>
        </w:rPr>
        <w:t xml:space="preserve"> </w:t>
      </w:r>
      <w:r w:rsidRPr="00CE0C68">
        <w:rPr>
          <w:rStyle w:val="Emphasis"/>
          <w:highlight w:val="cyan"/>
        </w:rPr>
        <w:t>negotiated outcomes</w:t>
      </w:r>
      <w:r w:rsidRPr="00CE0C68">
        <w:rPr>
          <w:sz w:val="16"/>
        </w:rPr>
        <w:t xml:space="preserve"> </w:t>
      </w:r>
      <w:r w:rsidRPr="00CE0C68">
        <w:rPr>
          <w:rStyle w:val="StyleUnderline"/>
        </w:rPr>
        <w:t>based on a much</w:t>
      </w:r>
      <w:r w:rsidRPr="00CE0C68">
        <w:rPr>
          <w:sz w:val="16"/>
        </w:rPr>
        <w:t xml:space="preserve"> </w:t>
      </w:r>
      <w:r w:rsidRPr="00CE0C68">
        <w:rPr>
          <w:rStyle w:val="Emphasis"/>
        </w:rPr>
        <w:t>broader set</w:t>
      </w:r>
      <w:r w:rsidRPr="00CE0C68">
        <w:rPr>
          <w:sz w:val="16"/>
        </w:rPr>
        <w:t xml:space="preserve"> </w:t>
      </w:r>
      <w:r w:rsidRPr="00CE0C68">
        <w:rPr>
          <w:rStyle w:val="StyleUnderline"/>
        </w:rPr>
        <w:t>of interests.</w:t>
      </w:r>
      <w:r w:rsidRPr="00CE0C68">
        <w:rPr>
          <w:sz w:val="16"/>
        </w:rPr>
        <w:t xml:space="preserve"> </w:t>
      </w:r>
      <w:r w:rsidRPr="00CE0C68">
        <w:rPr>
          <w:rStyle w:val="StyleUnderline"/>
        </w:rPr>
        <w:t>As rising states continue to rise, they do not simply confront an American-led order; they face a</w:t>
      </w:r>
      <w:r w:rsidRPr="00CE0C68">
        <w:rPr>
          <w:sz w:val="16"/>
        </w:rPr>
        <w:t xml:space="preserve"> </w:t>
      </w:r>
      <w:r w:rsidRPr="00CE0C68">
        <w:rPr>
          <w:rStyle w:val="Emphasis"/>
        </w:rPr>
        <w:t>wider conglomeration of ordering rules</w:t>
      </w:r>
      <w:r w:rsidRPr="00CE0C68">
        <w:rPr>
          <w:sz w:val="16"/>
        </w:rPr>
        <w:t xml:space="preserve">, institutions, and arrangements; </w:t>
      </w:r>
      <w:r w:rsidRPr="00CE0C68">
        <w:rPr>
          <w:rStyle w:val="StyleUnderline"/>
        </w:rPr>
        <w:t xml:space="preserve">many of which they have </w:t>
      </w:r>
      <w:r w:rsidRPr="00CE0C68">
        <w:rPr>
          <w:rStyle w:val="Emphasis"/>
        </w:rPr>
        <w:t>long embraced</w:t>
      </w:r>
      <w:r w:rsidRPr="00CE0C68">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w:t>
      </w:r>
      <w:proofErr w:type="gramStart"/>
      <w:r w:rsidRPr="00CE0C68">
        <w:rPr>
          <w:sz w:val="16"/>
        </w:rPr>
        <w:t>Generally speaking, the</w:t>
      </w:r>
      <w:proofErr w:type="gramEnd"/>
      <w:r w:rsidRPr="00CE0C68">
        <w:rPr>
          <w:sz w:val="16"/>
        </w:rPr>
        <w:t xml:space="preserv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CE0C68">
        <w:rPr>
          <w:rStyle w:val="StyleUnderline"/>
        </w:rPr>
        <w:t xml:space="preserve">the struggles over international order may be focused on the </w:t>
      </w:r>
      <w:r w:rsidRPr="00CE0C68">
        <w:rPr>
          <w:rStyle w:val="Emphasis"/>
        </w:rPr>
        <w:t>distribution of authority</w:t>
      </w:r>
      <w:r w:rsidRPr="00CE0C68">
        <w:rPr>
          <w:sz w:val="16"/>
        </w:rPr>
        <w:t xml:space="preserve">. That is, </w:t>
      </w:r>
      <w:r w:rsidRPr="00CE0C68">
        <w:rPr>
          <w:rStyle w:val="StyleUnderline"/>
        </w:rPr>
        <w:t xml:space="preserve">rising states may seek a greater role </w:t>
      </w:r>
      <w:r w:rsidRPr="00CE0C68">
        <w:rPr>
          <w:rStyle w:val="Emphasis"/>
        </w:rPr>
        <w:t>in</w:t>
      </w:r>
      <w:r w:rsidRPr="00CE0C68">
        <w:rPr>
          <w:sz w:val="16"/>
        </w:rPr>
        <w:t xml:space="preserve"> the </w:t>
      </w:r>
      <w:r w:rsidRPr="00CE0C68">
        <w:rPr>
          <w:rStyle w:val="StyleUnderline"/>
        </w:rPr>
        <w:t>governance of</w:t>
      </w:r>
      <w:r w:rsidRPr="00CE0C68">
        <w:rPr>
          <w:sz w:val="16"/>
        </w:rPr>
        <w:t xml:space="preserve"> </w:t>
      </w:r>
      <w:r w:rsidRPr="00CE0C68">
        <w:rPr>
          <w:rStyle w:val="Emphasis"/>
        </w:rPr>
        <w:t>existing</w:t>
      </w:r>
      <w:r w:rsidRPr="00CE0C68">
        <w:rPr>
          <w:sz w:val="16"/>
        </w:rPr>
        <w:t xml:space="preserve"> </w:t>
      </w:r>
      <w:r w:rsidRPr="00CE0C68">
        <w:rPr>
          <w:rStyle w:val="StyleUnderline"/>
        </w:rPr>
        <w:t>institutions. This is a struggle over the position of states</w:t>
      </w:r>
      <w:r w:rsidRPr="00CE0C68">
        <w:rPr>
          <w:sz w:val="16"/>
        </w:rPr>
        <w:t xml:space="preserve"> </w:t>
      </w:r>
      <w:r w:rsidRPr="00CE0C68">
        <w:rPr>
          <w:rStyle w:val="Emphasis"/>
        </w:rPr>
        <w:t>within</w:t>
      </w:r>
      <w:r w:rsidRPr="00CE0C68">
        <w:rPr>
          <w:sz w:val="16"/>
        </w:rPr>
        <w:t xml:space="preserve"> </w:t>
      </w:r>
      <w:r w:rsidRPr="00CE0C68">
        <w:rPr>
          <w:rStyle w:val="StyleUnderline"/>
        </w:rPr>
        <w:t>the</w:t>
      </w:r>
      <w:r w:rsidRPr="00CE0C68">
        <w:rPr>
          <w:sz w:val="16"/>
        </w:rPr>
        <w:t xml:space="preserve"> global </w:t>
      </w:r>
      <w:r w:rsidRPr="00CE0C68">
        <w:rPr>
          <w:rStyle w:val="StyleUnderline"/>
        </w:rPr>
        <w:t>political hierarchy</w:t>
      </w:r>
      <w:r w:rsidRPr="00CE0C68">
        <w:rPr>
          <w:sz w:val="16"/>
        </w:rPr>
        <w:t xml:space="preserve">: voting shares, leadership rights, and authority relations. These observations cut against the realist hegemonic perspective and cyclical theories of power transition. </w:t>
      </w:r>
      <w:r w:rsidRPr="00CE0C68">
        <w:rPr>
          <w:rStyle w:val="StyleUnderline"/>
        </w:rPr>
        <w:t>Rising states do not confront a single, coherent, hegemonic order. The international order offers a buffet of options and choices. They can embrace</w:t>
      </w:r>
      <w:r w:rsidRPr="00CE0C68">
        <w:rPr>
          <w:sz w:val="16"/>
        </w:rPr>
        <w:t xml:space="preserve"> </w:t>
      </w:r>
      <w:r w:rsidRPr="00CE0C68">
        <w:rPr>
          <w:rStyle w:val="Emphasis"/>
        </w:rPr>
        <w:t>some rules</w:t>
      </w:r>
      <w:r w:rsidRPr="00CE0C68">
        <w:rPr>
          <w:sz w:val="16"/>
        </w:rPr>
        <w:t xml:space="preserve"> and institutions </w:t>
      </w:r>
      <w:r w:rsidRPr="00CE0C68">
        <w:rPr>
          <w:rStyle w:val="StyleUnderline"/>
        </w:rPr>
        <w:t>and</w:t>
      </w:r>
      <w:r w:rsidRPr="00CE0C68">
        <w:rPr>
          <w:sz w:val="16"/>
        </w:rPr>
        <w:t xml:space="preserve"> </w:t>
      </w:r>
      <w:r w:rsidRPr="00CE0C68">
        <w:rPr>
          <w:rStyle w:val="Emphasis"/>
        </w:rPr>
        <w:t>not others</w:t>
      </w:r>
      <w:r w:rsidRPr="00CE0C68">
        <w:rPr>
          <w:rStyle w:val="StyleUnderline"/>
        </w:rPr>
        <w:t xml:space="preserve">. Moreover, stepping back, the international orders that rising states have faced in different historical eras </w:t>
      </w:r>
      <w:r w:rsidRPr="00CE0C68">
        <w:rPr>
          <w:rStyle w:val="Emphasis"/>
        </w:rPr>
        <w:t>have not all been the same</w:t>
      </w:r>
      <w:r w:rsidRPr="00CE0C68">
        <w:rPr>
          <w:sz w:val="16"/>
        </w:rPr>
        <w:t xml:space="preserve"> order. The British-led order that Germany faced at the turn of the twentieth century is different from the international order that China faces today. </w:t>
      </w:r>
      <w:r w:rsidRPr="00CE0C68">
        <w:rPr>
          <w:rStyle w:val="StyleUnderline"/>
        </w:rPr>
        <w:t>The contemporary international order is much more complex and wide-ranging than past orders. It has</w:t>
      </w:r>
      <w:r w:rsidRPr="00CE0C68">
        <w:rPr>
          <w:sz w:val="16"/>
        </w:rPr>
        <w:t xml:space="preserve"> a </w:t>
      </w:r>
      <w:r w:rsidRPr="00CE0C68">
        <w:rPr>
          <w:rStyle w:val="StyleUnderline"/>
        </w:rPr>
        <w:t>much</w:t>
      </w:r>
      <w:r w:rsidRPr="00CE0C68">
        <w:rPr>
          <w:sz w:val="16"/>
        </w:rPr>
        <w:t xml:space="preserve"> </w:t>
      </w:r>
      <w:r w:rsidRPr="00CE0C68">
        <w:rPr>
          <w:rStyle w:val="Emphasis"/>
        </w:rPr>
        <w:t>denser</w:t>
      </w:r>
      <w:r w:rsidRPr="00CE0C68">
        <w:rPr>
          <w:sz w:val="16"/>
        </w:rPr>
        <w:t xml:space="preserve"> array of rules, </w:t>
      </w:r>
      <w:r w:rsidRPr="00CE0C68">
        <w:rPr>
          <w:rStyle w:val="Emphasis"/>
        </w:rPr>
        <w:t>institutions</w:t>
      </w:r>
      <w:r w:rsidRPr="00CE0C68">
        <w:rPr>
          <w:sz w:val="16"/>
        </w:rPr>
        <w:t xml:space="preserve">, and governance realms. </w:t>
      </w:r>
      <w:r w:rsidRPr="00CE0C68">
        <w:rPr>
          <w:rStyle w:val="StyleUnderline"/>
        </w:rPr>
        <w:t>There are also</w:t>
      </w:r>
      <w:r w:rsidRPr="00CE0C68">
        <w:rPr>
          <w:sz w:val="16"/>
        </w:rPr>
        <w:t xml:space="preserve"> both </w:t>
      </w:r>
      <w:r w:rsidRPr="00CE0C68">
        <w:rPr>
          <w:rStyle w:val="Emphasis"/>
        </w:rPr>
        <w:t>regional and global domains</w:t>
      </w:r>
      <w:r w:rsidRPr="00CE0C68">
        <w:rPr>
          <w:sz w:val="16"/>
        </w:rPr>
        <w:t xml:space="preserve"> of governance. </w:t>
      </w:r>
      <w:r w:rsidRPr="00CE0C68">
        <w:rPr>
          <w:rStyle w:val="StyleUnderline"/>
        </w:rPr>
        <w:t>This makes it hard to imagine an</w:t>
      </w:r>
      <w:r w:rsidRPr="00CE0C68">
        <w:rPr>
          <w:sz w:val="16"/>
        </w:rPr>
        <w:t xml:space="preserve"> </w:t>
      </w:r>
      <w:r w:rsidRPr="00CE0C68">
        <w:rPr>
          <w:rStyle w:val="Emphasis"/>
        </w:rPr>
        <w:t>epic moment</w:t>
      </w:r>
      <w:r w:rsidRPr="00CE0C68">
        <w:rPr>
          <w:sz w:val="16"/>
        </w:rPr>
        <w:t xml:space="preserve"> </w:t>
      </w:r>
      <w:r w:rsidRPr="00CE0C68">
        <w:rPr>
          <w:rStyle w:val="StyleUnderline"/>
        </w:rPr>
        <w:t>when the</w:t>
      </w:r>
      <w:r w:rsidRPr="00CE0C68">
        <w:rPr>
          <w:sz w:val="16"/>
        </w:rPr>
        <w:t xml:space="preserve"> international </w:t>
      </w:r>
      <w:r w:rsidRPr="00CE0C68">
        <w:rPr>
          <w:rStyle w:val="StyleUnderline"/>
        </w:rPr>
        <w:t xml:space="preserve">order goes into </w:t>
      </w:r>
      <w:r w:rsidRPr="00CE0C68">
        <w:rPr>
          <w:rStyle w:val="Emphasis"/>
        </w:rPr>
        <w:t>crisis</w:t>
      </w:r>
      <w:r w:rsidRPr="00CE0C68">
        <w:rPr>
          <w:sz w:val="16"/>
        </w:rPr>
        <w:t xml:space="preserve"> and rising states step forward—either China alone or rising states as a bloc—to reorganize and reshape its rules and institutions. </w:t>
      </w:r>
      <w:r w:rsidRPr="00CE0C68">
        <w:rPr>
          <w:rStyle w:val="StyleUnderline"/>
        </w:rPr>
        <w:t>Rather than a cyclical dynamic of rise and decline, change in the existing American-led order might best be captured by terms such as</w:t>
      </w:r>
      <w:r w:rsidRPr="00CE0C68">
        <w:rPr>
          <w:sz w:val="16"/>
        </w:rPr>
        <w:t xml:space="preserve"> </w:t>
      </w:r>
      <w:r w:rsidRPr="00CE0C68">
        <w:rPr>
          <w:rStyle w:val="Emphasis"/>
        </w:rPr>
        <w:t>continuity</w:t>
      </w:r>
      <w:r w:rsidRPr="00CE0C68">
        <w:rPr>
          <w:sz w:val="16"/>
        </w:rPr>
        <w:t xml:space="preserve">, evolution, adaptation, and negotiation. </w:t>
      </w:r>
      <w:r w:rsidRPr="00CE0C68">
        <w:rPr>
          <w:rStyle w:val="StyleUnderline"/>
        </w:rPr>
        <w:t xml:space="preserve">The struggles over international order today are growing, but it is not a drama best told in terms of the rise and decline of American hegemony. </w:t>
      </w:r>
      <w:r w:rsidRPr="00CE0C68">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CE0C68">
        <w:rPr>
          <w:rStyle w:val="StyleUnderline"/>
          <w:highlight w:val="cyan"/>
        </w:rPr>
        <w:t>states are</w:t>
      </w:r>
      <w:r w:rsidRPr="00CE0C68">
        <w:rPr>
          <w:sz w:val="16"/>
          <w:highlight w:val="cyan"/>
        </w:rPr>
        <w:t xml:space="preserve"> </w:t>
      </w:r>
      <w:r w:rsidRPr="00CE0C68">
        <w:rPr>
          <w:rStyle w:val="Emphasis"/>
          <w:highlight w:val="cyan"/>
        </w:rPr>
        <w:t>not</w:t>
      </w:r>
      <w:r w:rsidRPr="00CE0C68">
        <w:rPr>
          <w:sz w:val="16"/>
        </w:rPr>
        <w:t xml:space="preserve"> simply or </w:t>
      </w:r>
      <w:r w:rsidRPr="00CE0C68">
        <w:rPr>
          <w:rStyle w:val="Emphasis"/>
        </w:rPr>
        <w:t xml:space="preserve">primarily </w:t>
      </w:r>
      <w:r w:rsidRPr="00CE0C68">
        <w:rPr>
          <w:rStyle w:val="Emphasis"/>
          <w:highlight w:val="cyan"/>
        </w:rPr>
        <w:t>“revisionist”</w:t>
      </w:r>
      <w:r w:rsidRPr="00CE0C68">
        <w:rPr>
          <w:sz w:val="16"/>
        </w:rPr>
        <w:t xml:space="preserve"> states seeking to overturn the order; </w:t>
      </w:r>
      <w:r w:rsidRPr="00CE0C68">
        <w:rPr>
          <w:rStyle w:val="StyleUnderline"/>
          <w:highlight w:val="cyan"/>
        </w:rPr>
        <w:t>rather</w:t>
      </w:r>
      <w:r w:rsidRPr="00CE0C68">
        <w:rPr>
          <w:rStyle w:val="StyleUnderline"/>
        </w:rPr>
        <w:t xml:space="preserve">, they </w:t>
      </w:r>
      <w:r w:rsidRPr="00CE0C68">
        <w:rPr>
          <w:rStyle w:val="StyleUnderline"/>
          <w:highlight w:val="cyan"/>
        </w:rPr>
        <w:t>are seeking</w:t>
      </w:r>
      <w:r w:rsidRPr="00CE0C68">
        <w:rPr>
          <w:rStyle w:val="StyleUnderline"/>
        </w:rPr>
        <w:t xml:space="preserve"> greater</w:t>
      </w:r>
      <w:r w:rsidRPr="00CE0C68">
        <w:rPr>
          <w:sz w:val="16"/>
        </w:rPr>
        <w:t xml:space="preserve"> </w:t>
      </w:r>
      <w:r w:rsidRPr="00CE0C68">
        <w:rPr>
          <w:rStyle w:val="Emphasis"/>
          <w:highlight w:val="cyan"/>
        </w:rPr>
        <w:t>access</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authority</w:t>
      </w:r>
      <w:r w:rsidRPr="00CE0C68">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CE0C68">
        <w:rPr>
          <w:rStyle w:val="StyleUnderline"/>
          <w:highlight w:val="cyan"/>
        </w:rPr>
        <w:t>After all</w:t>
      </w:r>
      <w:r w:rsidRPr="00CE0C68">
        <w:rPr>
          <w:sz w:val="16"/>
        </w:rPr>
        <w:t xml:space="preserve">, more generally, </w:t>
      </w:r>
      <w:r w:rsidRPr="00CE0C68">
        <w:rPr>
          <w:rStyle w:val="StyleUnderline"/>
        </w:rPr>
        <w:t xml:space="preserve">it was </w:t>
      </w:r>
      <w:r w:rsidRPr="00CE0C68">
        <w:rPr>
          <w:rStyle w:val="StyleUnderline"/>
          <w:highlight w:val="cyan"/>
        </w:rPr>
        <w:t>this liberal</w:t>
      </w:r>
      <w:r w:rsidRPr="00CE0C68">
        <w:rPr>
          <w:rStyle w:val="StyleUnderline"/>
        </w:rPr>
        <w:t xml:space="preserve">-oriented international </w:t>
      </w:r>
      <w:r w:rsidRPr="00CE0C68">
        <w:rPr>
          <w:rStyle w:val="StyleUnderline"/>
          <w:highlight w:val="cyan"/>
        </w:rPr>
        <w:t>order</w:t>
      </w:r>
      <w:r w:rsidRPr="00CE0C68">
        <w:rPr>
          <w:rStyle w:val="StyleUnderline"/>
        </w:rPr>
        <w:t xml:space="preserve">—its openness and rules—that </w:t>
      </w:r>
      <w:r w:rsidRPr="00CE0C68">
        <w:rPr>
          <w:rStyle w:val="StyleUnderline"/>
          <w:highlight w:val="cyan"/>
        </w:rPr>
        <w:t>provided</w:t>
      </w:r>
      <w:r w:rsidRPr="00CE0C68">
        <w:rPr>
          <w:rStyle w:val="StyleUnderline"/>
        </w:rPr>
        <w:t xml:space="preserve"> the </w:t>
      </w:r>
      <w:r w:rsidRPr="00CE0C68">
        <w:rPr>
          <w:rStyle w:val="StyleUnderline"/>
          <w:highlight w:val="cyan"/>
        </w:rPr>
        <w:t xml:space="preserve">conditions for </w:t>
      </w:r>
      <w:r w:rsidRPr="00CE0C68">
        <w:rPr>
          <w:rStyle w:val="Emphasis"/>
          <w:highlight w:val="cyan"/>
        </w:rPr>
        <w:t>China</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other</w:t>
      </w:r>
      <w:r w:rsidRPr="00CE0C68">
        <w:rPr>
          <w:rStyle w:val="StyleUnderline"/>
        </w:rPr>
        <w:t xml:space="preserve"> rising state</w:t>
      </w:r>
      <w:r w:rsidRPr="00CE0C68">
        <w:rPr>
          <w:rStyle w:val="Emphasis"/>
          <w:highlight w:val="cyan"/>
        </w:rPr>
        <w:t>s to rise</w:t>
      </w:r>
      <w:r w:rsidRPr="00CE0C68">
        <w:rPr>
          <w:rStyle w:val="StyleUnderline"/>
        </w:rPr>
        <w:t xml:space="preserve">. Indeed, if the liberal international order survives, it will be in large part </w:t>
      </w:r>
      <w:proofErr w:type="gramStart"/>
      <w:r w:rsidRPr="00CE0C68">
        <w:rPr>
          <w:rStyle w:val="StyleUnderline"/>
        </w:rPr>
        <w:t>due to the fact that</w:t>
      </w:r>
      <w:proofErr w:type="gramEnd"/>
      <w:r w:rsidRPr="00CE0C68">
        <w:rPr>
          <w:rStyle w:val="StyleUnderline"/>
        </w:rPr>
        <w:t xml:space="preserve"> the constituencies for such an order that</w:t>
      </w:r>
      <w:r w:rsidRPr="00CE0C68">
        <w:rPr>
          <w:sz w:val="16"/>
        </w:rPr>
        <w:t xml:space="preserve"> </w:t>
      </w:r>
      <w:r w:rsidRPr="00CE0C68">
        <w:rPr>
          <w:rStyle w:val="Emphasis"/>
        </w:rPr>
        <w:t>stretch across the Western and the non-Western worlds are larger than the constituencies that oppose</w:t>
      </w:r>
      <w:r w:rsidRPr="00CE0C68">
        <w:rPr>
          <w:sz w:val="16"/>
        </w:rPr>
        <w:t xml:space="preserve"> it. We can look more closely at these sources of continuity and constituency.</w:t>
      </w:r>
    </w:p>
    <w:p w14:paraId="0C6E6F59" w14:textId="77777777" w:rsidR="004C5BA5" w:rsidRDefault="004C5BA5" w:rsidP="004C5BA5">
      <w:pPr>
        <w:pStyle w:val="Heading4"/>
      </w:pPr>
      <w:r>
        <w:t xml:space="preserve">Cooperation </w:t>
      </w:r>
      <w:r w:rsidRPr="00B615CE">
        <w:rPr>
          <w:u w:val="single"/>
        </w:rPr>
        <w:t>fails</w:t>
      </w:r>
      <w:r>
        <w:t xml:space="preserve"> AND is </w:t>
      </w:r>
      <w:r w:rsidRPr="00B615CE">
        <w:rPr>
          <w:u w:val="single"/>
        </w:rPr>
        <w:t>unsustainable</w:t>
      </w:r>
      <w:r>
        <w:t>.</w:t>
      </w:r>
    </w:p>
    <w:p w14:paraId="03B2734A" w14:textId="77777777" w:rsidR="004C5BA5" w:rsidRPr="00EB50BD" w:rsidRDefault="004C5BA5" w:rsidP="004C5BA5">
      <w:r w:rsidRPr="00EB50BD">
        <w:t xml:space="preserve">Kevin </w:t>
      </w:r>
      <w:r w:rsidRPr="00EB50BD">
        <w:rPr>
          <w:rStyle w:val="Style13ptBold"/>
        </w:rPr>
        <w:t>Young et al</w:t>
      </w:r>
      <w:r>
        <w:rPr>
          <w:rStyle w:val="Style13ptBold"/>
        </w:rPr>
        <w:t>.</w:t>
      </w:r>
      <w:r w:rsidRPr="00EB50BD">
        <w:rPr>
          <w:rStyle w:val="Style13ptBold"/>
        </w:rPr>
        <w:t xml:space="preserve"> 13</w:t>
      </w:r>
      <w:r w:rsidRPr="00CE0C68">
        <w:rPr>
          <w:sz w:val="16"/>
        </w:rPr>
        <w:t xml:space="preserve">, </w:t>
      </w:r>
      <w:r w:rsidRPr="00EB50BD">
        <w:t xml:space="preserve">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EB50BD">
        <w:t>Blavatnik</w:t>
      </w:r>
      <w:proofErr w:type="spellEnd"/>
      <w:r w:rsidRPr="00EB50BD">
        <w:t xml:space="preserve"> School of Government, Oxford University, Open Democracy, "Gridlock: the growing breakdown of global cooperation", </w:t>
      </w:r>
      <w:hyperlink r:id="rId7" w:history="1">
        <w:r w:rsidRPr="00EB50BD">
          <w:rPr>
            <w:rStyle w:val="Hyperlink"/>
          </w:rPr>
          <w:t>http://www.opendemocracy.net/thomas-hale-david-held-kevin-young/gridlock-growing-breakdown-of-global-cooperation</w:t>
        </w:r>
      </w:hyperlink>
      <w:r w:rsidRPr="00EB50BD">
        <w:t>, May 24, 2013</w:t>
      </w:r>
    </w:p>
    <w:p w14:paraId="6FFD9C12" w14:textId="77777777" w:rsidR="004C5BA5" w:rsidRPr="00B615CE" w:rsidRDefault="004C5BA5" w:rsidP="004C5BA5">
      <w:pPr>
        <w:rPr>
          <w:sz w:val="14"/>
        </w:rPr>
      </w:pPr>
      <w:r w:rsidRPr="00155923">
        <w:rPr>
          <w:sz w:val="16"/>
        </w:rPr>
        <w:t xml:space="preserve">The </w:t>
      </w:r>
      <w:r w:rsidRPr="00CE0C68">
        <w:rPr>
          <w:highlight w:val="cyan"/>
          <w:u w:val="single"/>
        </w:rPr>
        <w:t>Doha</w:t>
      </w:r>
      <w:r w:rsidRPr="00155923">
        <w:rPr>
          <w:sz w:val="16"/>
        </w:rPr>
        <w:t xml:space="preserve"> round of trade negotiations </w:t>
      </w:r>
      <w:r w:rsidRPr="00CE0C68">
        <w:rPr>
          <w:highlight w:val="cyan"/>
          <w:u w:val="single"/>
        </w:rPr>
        <w:t>is</w:t>
      </w:r>
      <w:r w:rsidRPr="00155923">
        <w:rPr>
          <w:sz w:val="16"/>
        </w:rPr>
        <w:t xml:space="preserve"> </w:t>
      </w:r>
      <w:r w:rsidRPr="00155923">
        <w:rPr>
          <w:rStyle w:val="Emphasis"/>
          <w:highlight w:val="cyan"/>
        </w:rPr>
        <w:t>deadlocked</w:t>
      </w:r>
      <w:r w:rsidRPr="00155923">
        <w:rPr>
          <w:rStyle w:val="Emphasis"/>
        </w:rPr>
        <w:t>,</w:t>
      </w:r>
      <w:r w:rsidRPr="00CE0C68">
        <w:rPr>
          <w:bCs/>
          <w:u w:val="single"/>
        </w:rPr>
        <w:t xml:space="preserve"> despite eight successful multilateral trade rounds before it.</w:t>
      </w:r>
      <w:r w:rsidRPr="00155923">
        <w:rPr>
          <w:sz w:val="16"/>
        </w:rPr>
        <w:t xml:space="preserve"> </w:t>
      </w:r>
      <w:r w:rsidRPr="00CE0C68">
        <w:rPr>
          <w:highlight w:val="cyan"/>
          <w:u w:val="single"/>
        </w:rPr>
        <w:t>Climate negotiators</w:t>
      </w:r>
      <w:r w:rsidRPr="00CE0C68">
        <w:rPr>
          <w:u w:val="single"/>
        </w:rPr>
        <w:t xml:space="preserve"> have </w:t>
      </w:r>
      <w:r w:rsidRPr="00CE0C68">
        <w:rPr>
          <w:highlight w:val="cyan"/>
          <w:u w:val="single"/>
        </w:rPr>
        <w:t>met</w:t>
      </w:r>
      <w:r w:rsidRPr="00155923">
        <w:rPr>
          <w:sz w:val="16"/>
        </w:rPr>
        <w:t xml:space="preserve"> </w:t>
      </w:r>
      <w:r w:rsidRPr="00155923">
        <w:rPr>
          <w:rStyle w:val="Emphasis"/>
          <w:highlight w:val="cyan"/>
        </w:rPr>
        <w:t>for two decades without</w:t>
      </w:r>
      <w:r w:rsidRPr="00CE0C68">
        <w:rPr>
          <w:bCs/>
          <w:u w:val="single"/>
        </w:rPr>
        <w:t xml:space="preserve"> finding </w:t>
      </w:r>
      <w:r w:rsidRPr="00155923">
        <w:rPr>
          <w:rStyle w:val="Emphasis"/>
          <w:highlight w:val="cyan"/>
        </w:rPr>
        <w:t>a way to stem</w:t>
      </w:r>
      <w:r w:rsidRPr="00CE0C68">
        <w:rPr>
          <w:bCs/>
          <w:u w:val="single"/>
        </w:rPr>
        <w:t xml:space="preserve"> global </w:t>
      </w:r>
      <w:r w:rsidRPr="00155923">
        <w:rPr>
          <w:rStyle w:val="Emphasis"/>
          <w:highlight w:val="cyan"/>
        </w:rPr>
        <w:t>emissions</w:t>
      </w:r>
      <w:r w:rsidRPr="00155923">
        <w:rPr>
          <w:rStyle w:val="Emphasis"/>
        </w:rPr>
        <w:t>. The UN is paralyzed</w:t>
      </w:r>
      <w:r w:rsidRPr="00155923">
        <w:rPr>
          <w:sz w:val="16"/>
        </w:rPr>
        <w:t xml:space="preserve"> in the face of growing insecurities across the world, </w:t>
      </w:r>
      <w:r w:rsidRPr="00CE0C68">
        <w:rPr>
          <w:u w:val="single"/>
        </w:rPr>
        <w:t>the latest</w:t>
      </w:r>
      <w:r w:rsidRPr="00155923">
        <w:rPr>
          <w:sz w:val="16"/>
        </w:rPr>
        <w:t xml:space="preserve"> dramatic </w:t>
      </w:r>
      <w:r w:rsidRPr="00CE0C68">
        <w:rPr>
          <w:u w:val="single"/>
        </w:rPr>
        <w:t>example being Syria</w:t>
      </w:r>
      <w:r w:rsidRPr="00155923">
        <w:rPr>
          <w:sz w:val="16"/>
        </w:rPr>
        <w:t>.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155923">
        <w:rPr>
          <w:rStyle w:val="Emphasis"/>
        </w:rPr>
        <w:t xml:space="preserve"> </w:t>
      </w:r>
      <w:r w:rsidRPr="00155923">
        <w:rPr>
          <w:rStyle w:val="Emphasis"/>
          <w:highlight w:val="cyan"/>
        </w:rPr>
        <w:t>Global coop</w:t>
      </w:r>
      <w:r w:rsidRPr="00CE0C68">
        <w:rPr>
          <w:bCs/>
          <w:u w:val="single"/>
        </w:rPr>
        <w:t xml:space="preserve">eration </w:t>
      </w:r>
      <w:r w:rsidRPr="00155923">
        <w:rPr>
          <w:rStyle w:val="Emphasis"/>
          <w:highlight w:val="cyan"/>
        </w:rPr>
        <w:t>is gridlocked</w:t>
      </w:r>
      <w:r w:rsidRPr="00CE0C68">
        <w:rPr>
          <w:bCs/>
          <w:u w:val="single"/>
        </w:rPr>
        <w:t xml:space="preserve"> across a range of issue areas</w:t>
      </w:r>
      <w:r w:rsidRPr="00155923">
        <w:rPr>
          <w:sz w:val="16"/>
        </w:rPr>
        <w:t xml:space="preserve">. </w:t>
      </w:r>
      <w:r w:rsidRPr="00CE0C68">
        <w:rPr>
          <w:u w:val="single"/>
        </w:rPr>
        <w:t>The reasons for this are</w:t>
      </w:r>
      <w:r w:rsidRPr="00155923">
        <w:rPr>
          <w:sz w:val="16"/>
        </w:rPr>
        <w:t xml:space="preserve"> </w:t>
      </w:r>
      <w:r w:rsidRPr="00155923">
        <w:rPr>
          <w:rStyle w:val="Emphasis"/>
          <w:highlight w:val="cyan"/>
        </w:rPr>
        <w:t>not the result of any single</w:t>
      </w:r>
      <w:r w:rsidRPr="00155923">
        <w:rPr>
          <w:rStyle w:val="Emphasis"/>
        </w:rPr>
        <w:t xml:space="preserve"> </w:t>
      </w:r>
      <w:r w:rsidRPr="00CE0C68">
        <w:rPr>
          <w:bCs/>
          <w:u w:val="single"/>
        </w:rPr>
        <w:t xml:space="preserve">underlying causal </w:t>
      </w:r>
      <w:r w:rsidRPr="00155923">
        <w:rPr>
          <w:rStyle w:val="Emphasis"/>
          <w:highlight w:val="cyan"/>
        </w:rPr>
        <w:t>structure</w:t>
      </w:r>
      <w:r w:rsidRPr="00155923">
        <w:rPr>
          <w:rStyle w:val="Emphasis"/>
        </w:rPr>
        <w:t>,</w:t>
      </w:r>
      <w:r w:rsidRPr="00155923">
        <w:rPr>
          <w:sz w:val="16"/>
        </w:rPr>
        <w:t xml:space="preserve"> </w:t>
      </w:r>
      <w:r w:rsidRPr="00CE0C68">
        <w:rPr>
          <w:highlight w:val="cyan"/>
          <w:u w:val="single"/>
        </w:rPr>
        <w:t xml:space="preserve">but rather </w:t>
      </w:r>
      <w:r w:rsidRPr="00CE0C68">
        <w:rPr>
          <w:u w:val="single"/>
        </w:rPr>
        <w:t>of</w:t>
      </w:r>
      <w:r w:rsidRPr="00155923">
        <w:rPr>
          <w:sz w:val="16"/>
        </w:rPr>
        <w:t xml:space="preserve"> </w:t>
      </w:r>
      <w:r w:rsidRPr="00155923">
        <w:rPr>
          <w:rStyle w:val="Emphasis"/>
          <w:highlight w:val="cyan"/>
        </w:rPr>
        <w:t xml:space="preserve">several </w:t>
      </w:r>
      <w:r w:rsidRPr="00CE0C68">
        <w:rPr>
          <w:bCs/>
          <w:u w:val="single"/>
        </w:rPr>
        <w:t>underlying</w:t>
      </w:r>
      <w:r w:rsidRPr="00155923">
        <w:rPr>
          <w:rStyle w:val="Emphasis"/>
        </w:rPr>
        <w:t xml:space="preserve"> </w:t>
      </w:r>
      <w:r w:rsidRPr="00155923">
        <w:rPr>
          <w:rStyle w:val="Emphasis"/>
          <w:highlight w:val="cyan"/>
        </w:rPr>
        <w:t>dynamics</w:t>
      </w:r>
      <w:r w:rsidRPr="00CE0C68">
        <w:rPr>
          <w:bCs/>
          <w:u w:val="single"/>
        </w:rPr>
        <w:t xml:space="preserve"> that work together.</w:t>
      </w:r>
      <w:r w:rsidRPr="00155923">
        <w:rPr>
          <w:sz w:val="16"/>
        </w:rPr>
        <w:t xml:space="preserve"> Global </w:t>
      </w:r>
      <w:r w:rsidRPr="00CE0C68">
        <w:rPr>
          <w:u w:val="single"/>
        </w:rPr>
        <w:t>cooperation today is failing not simply because it is very difficult to solve many global problems</w:t>
      </w:r>
      <w:r w:rsidRPr="00155923">
        <w:rPr>
          <w:sz w:val="16"/>
        </w:rPr>
        <w:t xml:space="preserve"> – indeed it is – </w:t>
      </w:r>
      <w:r w:rsidRPr="00CE0C68">
        <w:rPr>
          <w:u w:val="single"/>
        </w:rPr>
        <w:t xml:space="preserve">but because previous phases of global </w:t>
      </w:r>
      <w:r w:rsidRPr="00CE0C68">
        <w:rPr>
          <w:highlight w:val="cyan"/>
          <w:u w:val="single"/>
        </w:rPr>
        <w:t>coop</w:t>
      </w:r>
      <w:r w:rsidRPr="00CE0C68">
        <w:rPr>
          <w:u w:val="single"/>
        </w:rPr>
        <w:t>eration</w:t>
      </w:r>
      <w:r w:rsidRPr="00155923">
        <w:rPr>
          <w:sz w:val="16"/>
        </w:rPr>
        <w:t xml:space="preserve"> have been incredibly successful, producing unintended consequences that </w:t>
      </w:r>
      <w:r w:rsidRPr="00155923">
        <w:rPr>
          <w:rStyle w:val="Emphasis"/>
          <w:highlight w:val="cyan"/>
        </w:rPr>
        <w:t>have overwhelmed</w:t>
      </w:r>
      <w:r w:rsidRPr="00CE0C68">
        <w:rPr>
          <w:bCs/>
          <w:u w:val="single"/>
        </w:rPr>
        <w:t xml:space="preserve"> the </w:t>
      </w:r>
      <w:r w:rsidRPr="00155923">
        <w:rPr>
          <w:rStyle w:val="Emphasis"/>
          <w:highlight w:val="cyan"/>
        </w:rPr>
        <w:t xml:space="preserve">problem-solving capacities </w:t>
      </w:r>
      <w:r w:rsidRPr="00CE0C68">
        <w:rPr>
          <w:bCs/>
          <w:u w:val="single"/>
        </w:rPr>
        <w:t>of the very institutions that created them.</w:t>
      </w:r>
      <w:r w:rsidRPr="00155923">
        <w:rPr>
          <w:sz w:val="16"/>
        </w:rPr>
        <w:t xml:space="preserve"> It is hard to see how this situation can be </w:t>
      </w:r>
      <w:proofErr w:type="spellStart"/>
      <w:r w:rsidRPr="00155923">
        <w:rPr>
          <w:sz w:val="16"/>
        </w:rPr>
        <w:t>unravelled</w:t>
      </w:r>
      <w:proofErr w:type="spellEnd"/>
      <w:r w:rsidRPr="00155923">
        <w:rPr>
          <w:sz w:val="16"/>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proofErr w:type="gramStart"/>
      <w:r w:rsidRPr="00155923">
        <w:rPr>
          <w:sz w:val="16"/>
          <w:szCs w:val="12"/>
        </w:rPr>
        <w:t>In</w:t>
      </w:r>
      <w:proofErr w:type="gramEnd"/>
      <w:r w:rsidRPr="00155923">
        <w:rPr>
          <w:sz w:val="16"/>
          <w:szCs w:val="12"/>
        </w:rPr>
        <w:t xml:space="preserve">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w:t>
      </w:r>
      <w:r w:rsidRPr="00CE0C68">
        <w:rPr>
          <w:sz w:val="16"/>
          <w:szCs w:val="12"/>
        </w:rPr>
        <w:t xml:space="preserve">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w:t>
      </w:r>
      <w:proofErr w:type="gramStart"/>
      <w:r w:rsidRPr="00CE0C68">
        <w:rPr>
          <w:sz w:val="16"/>
          <w:szCs w:val="12"/>
        </w:rPr>
        <w:t>off-shoots</w:t>
      </w:r>
      <w:proofErr w:type="gramEnd"/>
      <w:r w:rsidRPr="00CE0C68">
        <w:rPr>
          <w:sz w:val="16"/>
          <w:szCs w:val="12"/>
        </w:rPr>
        <w:t xml:space="preserve">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w:t>
      </w:r>
      <w:proofErr w:type="gramStart"/>
      <w:r w:rsidRPr="00CE0C68">
        <w:rPr>
          <w:sz w:val="16"/>
          <w:szCs w:val="12"/>
        </w:rPr>
        <w:t>in the nature of global</w:t>
      </w:r>
      <w:proofErr w:type="gramEnd"/>
      <w:r w:rsidRPr="00CE0C68">
        <w:rPr>
          <w:sz w:val="16"/>
          <w:szCs w:val="12"/>
        </w:rPr>
        <w:t xml:space="preserve"> capitalism, including breakthroughs in transportation and information technology, are obviously critical drivers of interdependence. However, </w:t>
      </w:r>
      <w:proofErr w:type="gramStart"/>
      <w:r w:rsidRPr="00CE0C68">
        <w:rPr>
          <w:sz w:val="16"/>
          <w:szCs w:val="12"/>
        </w:rPr>
        <w:t>all of</w:t>
      </w:r>
      <w:proofErr w:type="gramEnd"/>
      <w:r w:rsidRPr="00CE0C68">
        <w:rPr>
          <w:sz w:val="16"/>
          <w:szCs w:val="12"/>
        </w:rPr>
        <w:t xml:space="preserve">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w:t>
      </w:r>
      <w:r w:rsidRPr="00155923">
        <w:rPr>
          <w:sz w:val="14"/>
          <w:szCs w:val="12"/>
        </w:rPr>
        <w:t xml:space="preserve">O’Neal and </w:t>
      </w:r>
      <w:proofErr w:type="spellStart"/>
      <w:r w:rsidRPr="00155923">
        <w:rPr>
          <w:sz w:val="14"/>
          <w:szCs w:val="12"/>
        </w:rPr>
        <w:t>Russett</w:t>
      </w:r>
      <w:proofErr w:type="spellEnd"/>
      <w:r w:rsidRPr="00155923">
        <w:rPr>
          <w:sz w:val="14"/>
          <w:szCs w:val="12"/>
        </w:rPr>
        <w:t xml:space="preserve"> 1997). </w:t>
      </w:r>
      <w:r w:rsidRPr="00155923">
        <w:rPr>
          <w:sz w:val="14"/>
        </w:rPr>
        <w:t xml:space="preserve">Beyond the special privileges of the great powers </w:t>
      </w:r>
      <w:r w:rsidRPr="00CE0C68">
        <w:rPr>
          <w:u w:val="single"/>
        </w:rPr>
        <w:t>Self-reinforcing interdependence has</w:t>
      </w:r>
      <w:r w:rsidRPr="00155923">
        <w:rPr>
          <w:sz w:val="14"/>
        </w:rPr>
        <w:t xml:space="preserve"> now </w:t>
      </w:r>
      <w:r w:rsidRPr="00CE0C68">
        <w:rPr>
          <w:u w:val="single"/>
        </w:rPr>
        <w:t xml:space="preserve">progressed to the </w:t>
      </w:r>
      <w:r w:rsidRPr="00CE0C68">
        <w:rPr>
          <w:bCs/>
          <w:u w:val="singl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155923">
        <w:rPr>
          <w:sz w:val="14"/>
        </w:rPr>
        <w:t xml:space="preserve"> Because of the remarkable success of global cooperation in the postwar order, human interconnectedness weighs much more heavily on politics than it did in 1945. The </w:t>
      </w:r>
      <w:r w:rsidRPr="00CE0C68">
        <w:rPr>
          <w:u w:val="single"/>
        </w:rPr>
        <w:t>need for international cooperation has never been higher</w:t>
      </w:r>
      <w:r w:rsidRPr="00155923">
        <w:rPr>
          <w:sz w:val="14"/>
        </w:rPr>
        <w:t xml:space="preserve">. </w:t>
      </w:r>
      <w:r w:rsidRPr="00CE0C68">
        <w:rPr>
          <w:bCs/>
          <w:u w:val="single"/>
        </w:rPr>
        <w:t xml:space="preserve">Yet </w:t>
      </w:r>
      <w:r w:rsidRPr="00155923">
        <w:rPr>
          <w:rStyle w:val="Emphasis"/>
          <w:highlight w:val="cyan"/>
        </w:rPr>
        <w:t>the “supply”</w:t>
      </w:r>
      <w:r w:rsidRPr="00CE0C68">
        <w:rPr>
          <w:bCs/>
          <w:u w:val="single"/>
        </w:rPr>
        <w:t xml:space="preserve"> side of the equation, institutionalized multilateral cooperation, </w:t>
      </w:r>
      <w:r w:rsidRPr="00155923">
        <w:rPr>
          <w:rStyle w:val="Emphasis"/>
          <w:highlight w:val="cyan"/>
        </w:rPr>
        <w:t>has stalled.</w:t>
      </w:r>
      <w:r w:rsidRPr="00155923">
        <w:rPr>
          <w:rStyle w:val="Emphasis"/>
        </w:rPr>
        <w:t xml:space="preserve"> </w:t>
      </w:r>
      <w:r w:rsidRPr="00CE0C68">
        <w:rPr>
          <w:highlight w:val="cyan"/>
          <w:u w:val="single"/>
        </w:rPr>
        <w:t>In areas</w:t>
      </w:r>
      <w:r w:rsidRPr="00CE0C68">
        <w:rPr>
          <w:u w:val="single"/>
        </w:rPr>
        <w:t xml:space="preserve"> such as</w:t>
      </w:r>
      <w:r w:rsidRPr="00155923">
        <w:rPr>
          <w:sz w:val="14"/>
        </w:rPr>
        <w:t xml:space="preserve"> nuclear </w:t>
      </w:r>
      <w:r w:rsidRPr="00CE0C68">
        <w:rPr>
          <w:u w:val="single"/>
        </w:rPr>
        <w:t>proliferation</w:t>
      </w:r>
      <w:r w:rsidRPr="00155923">
        <w:rPr>
          <w:sz w:val="14"/>
        </w:rPr>
        <w:t xml:space="preserve">, the explosion of small </w:t>
      </w:r>
      <w:r w:rsidRPr="00CE0C68">
        <w:rPr>
          <w:u w:val="single"/>
        </w:rPr>
        <w:t>arms sales, terrorism, failed states, global economic imbalances</w:t>
      </w:r>
      <w:r w:rsidRPr="00155923">
        <w:rPr>
          <w:sz w:val="14"/>
        </w:rPr>
        <w:t xml:space="preserve">, financial market instability, global </w:t>
      </w:r>
      <w:r w:rsidRPr="00CE0C68">
        <w:rPr>
          <w:u w:val="single"/>
        </w:rPr>
        <w:t>poverty</w:t>
      </w:r>
      <w:r w:rsidRPr="00155923">
        <w:rPr>
          <w:sz w:val="14"/>
        </w:rPr>
        <w:t xml:space="preserve"> and inequality, </w:t>
      </w:r>
      <w:r w:rsidRPr="00CE0C68">
        <w:rPr>
          <w:u w:val="single"/>
        </w:rPr>
        <w:t>biodiversity losses, water deficits and climate change</w:t>
      </w:r>
      <w:r w:rsidRPr="00155923">
        <w:rPr>
          <w:sz w:val="14"/>
        </w:rPr>
        <w:t>,</w:t>
      </w:r>
      <w:r w:rsidRPr="00CE0C68">
        <w:rPr>
          <w:bCs/>
          <w:u w:val="single"/>
        </w:rPr>
        <w:t xml:space="preserve"> </w:t>
      </w:r>
      <w:r w:rsidRPr="00155923">
        <w:rPr>
          <w:rStyle w:val="Emphasis"/>
          <w:highlight w:val="cyan"/>
        </w:rPr>
        <w:t>multilateral</w:t>
      </w:r>
      <w:r w:rsidRPr="00CE0C68">
        <w:rPr>
          <w:bCs/>
          <w:u w:val="single"/>
        </w:rPr>
        <w:t xml:space="preserve"> and transnational </w:t>
      </w:r>
      <w:r w:rsidRPr="00155923">
        <w:rPr>
          <w:rStyle w:val="Emphasis"/>
          <w:highlight w:val="cyan"/>
        </w:rPr>
        <w:t>coop</w:t>
      </w:r>
      <w:r w:rsidRPr="00155923">
        <w:rPr>
          <w:sz w:val="14"/>
        </w:rPr>
        <w:t>eration</w:t>
      </w:r>
      <w:r w:rsidRPr="00155923">
        <w:rPr>
          <w:rStyle w:val="Emphasis"/>
        </w:rPr>
        <w:t xml:space="preserve"> </w:t>
      </w:r>
      <w:r w:rsidRPr="00155923">
        <w:rPr>
          <w:rStyle w:val="Emphasis"/>
          <w:highlight w:val="cyan"/>
        </w:rPr>
        <w:t>is</w:t>
      </w:r>
      <w:r w:rsidRPr="00CE0C68">
        <w:rPr>
          <w:bCs/>
          <w:u w:val="single"/>
        </w:rPr>
        <w:t xml:space="preserve"> now increasingly </w:t>
      </w:r>
      <w:r w:rsidRPr="00155923">
        <w:rPr>
          <w:rStyle w:val="Emphasis"/>
          <w:highlight w:val="cyan"/>
        </w:rPr>
        <w:t>ineffective</w:t>
      </w:r>
      <w:r w:rsidRPr="00CE0C68">
        <w:rPr>
          <w:bCs/>
          <w:u w:val="single"/>
        </w:rPr>
        <w:t xml:space="preserve"> or threadbare.</w:t>
      </w:r>
      <w:r w:rsidRPr="00155923">
        <w:rPr>
          <w:sz w:val="14"/>
        </w:rPr>
        <w:t xml:space="preserve"> Gridlock is not unique to one issue </w:t>
      </w:r>
      <w:proofErr w:type="gramStart"/>
      <w:r w:rsidRPr="00155923">
        <w:rPr>
          <w:sz w:val="14"/>
        </w:rPr>
        <w:t>domain, but</w:t>
      </w:r>
      <w:proofErr w:type="gramEnd"/>
      <w:r w:rsidRPr="00155923">
        <w:rPr>
          <w:sz w:val="14"/>
        </w:rPr>
        <w:t xml:space="preserve"> appears to be becoming a general feature of global governance: </w:t>
      </w:r>
      <w:r w:rsidRPr="00CE0C68">
        <w:rPr>
          <w:u w:val="single"/>
        </w:rPr>
        <w:t>cooperation seems</w:t>
      </w:r>
      <w:r w:rsidRPr="00155923">
        <w:rPr>
          <w:sz w:val="14"/>
        </w:rPr>
        <w:t xml:space="preserve"> to be </w:t>
      </w:r>
      <w:r w:rsidRPr="00CE0C68">
        <w:rPr>
          <w:bCs/>
          <w:u w:val="single"/>
        </w:rPr>
        <w:t>increasingly difficult and deficient at precisely the time when it is needed most.</w:t>
      </w:r>
      <w:r w:rsidRPr="00155923">
        <w:rPr>
          <w:sz w:val="14"/>
        </w:rPr>
        <w:t xml:space="preserve"> It is possible to identify </w:t>
      </w:r>
      <w:r w:rsidRPr="00155923">
        <w:rPr>
          <w:rStyle w:val="Emphasis"/>
          <w:highlight w:val="cyan"/>
        </w:rPr>
        <w:t>four reasons</w:t>
      </w:r>
      <w:r w:rsidRPr="00155923">
        <w:rPr>
          <w:rStyle w:val="Emphasis"/>
        </w:rPr>
        <w:t xml:space="preserve"> </w:t>
      </w:r>
      <w:r w:rsidRPr="00CE0C68">
        <w:rPr>
          <w:bCs/>
          <w:u w:val="single"/>
        </w:rPr>
        <w:t>for this blockage,</w:t>
      </w:r>
      <w:r w:rsidRPr="00155923">
        <w:rPr>
          <w:sz w:val="14"/>
        </w:rPr>
        <w:t xml:space="preserve"> four pathways to gridlock: </w:t>
      </w:r>
      <w:r w:rsidRPr="00CE0C68">
        <w:rPr>
          <w:bCs/>
          <w:u w:val="single"/>
        </w:rPr>
        <w:t xml:space="preserve">rising </w:t>
      </w:r>
      <w:r w:rsidRPr="00155923">
        <w:rPr>
          <w:rStyle w:val="Emphasis"/>
          <w:highlight w:val="cyan"/>
        </w:rPr>
        <w:t>multipolarity, institutional inertia, harder problems, and institutional fragmentation</w:t>
      </w:r>
      <w:r w:rsidRPr="00155923">
        <w:rPr>
          <w:sz w:val="14"/>
        </w:rPr>
        <w:t xml:space="preserve">. </w:t>
      </w:r>
      <w:r w:rsidRPr="00CE0C68">
        <w:rPr>
          <w:u w:val="single"/>
        </w:rPr>
        <w:t>Each</w:t>
      </w:r>
      <w:r w:rsidRPr="00155923">
        <w:rPr>
          <w:sz w:val="14"/>
        </w:rPr>
        <w:t xml:space="preserve"> pathway can be thought of as </w:t>
      </w:r>
      <w:r w:rsidRPr="00CE0C68">
        <w:rPr>
          <w:u w:val="single"/>
        </w:rPr>
        <w:t xml:space="preserve">a growing </w:t>
      </w:r>
      <w:r w:rsidRPr="00CE0C68">
        <w:rPr>
          <w:bCs/>
          <w:u w:val="single"/>
        </w:rPr>
        <w:t>trend that embodies a specific mix of causal mechanisms.</w:t>
      </w:r>
      <w:r w:rsidRPr="00155923">
        <w:rPr>
          <w:sz w:val="14"/>
        </w:rPr>
        <w:t xml:space="preserve"> Each of these are explained briefly below.</w:t>
      </w:r>
      <w:r w:rsidRPr="00155923">
        <w:rPr>
          <w:rStyle w:val="Emphasis"/>
        </w:rPr>
        <w:t xml:space="preserve"> Growing multipolarity</w:t>
      </w:r>
      <w:r w:rsidRPr="00155923">
        <w:rPr>
          <w:sz w:val="14"/>
        </w:rPr>
        <w:t xml:space="preserve">. </w:t>
      </w:r>
      <w:r w:rsidRPr="00CE0C68">
        <w:rPr>
          <w:u w:val="single"/>
        </w:rPr>
        <w:t xml:space="preserve">The absolute </w:t>
      </w:r>
      <w:r w:rsidRPr="00CE0C68">
        <w:rPr>
          <w:highlight w:val="cyan"/>
          <w:u w:val="single"/>
        </w:rPr>
        <w:t>number of states</w:t>
      </w:r>
      <w:r w:rsidRPr="00155923">
        <w:rPr>
          <w:sz w:val="14"/>
        </w:rPr>
        <w:t xml:space="preserve"> </w:t>
      </w:r>
      <w:r w:rsidRPr="00CE0C68">
        <w:rPr>
          <w:bCs/>
          <w:u w:val="single"/>
        </w:rPr>
        <w:t xml:space="preserve">has </w:t>
      </w:r>
      <w:r w:rsidRPr="00155923">
        <w:rPr>
          <w:rStyle w:val="Emphasis"/>
          <w:highlight w:val="cyan"/>
        </w:rPr>
        <w:t>increased by 300 percent</w:t>
      </w:r>
      <w:r w:rsidRPr="00CE0C68">
        <w:rPr>
          <w:bCs/>
          <w:u w:val="single"/>
        </w:rPr>
        <w:t xml:space="preserve"> in the last 70 years,</w:t>
      </w:r>
      <w:r w:rsidRPr="00155923">
        <w:rPr>
          <w:sz w:val="14"/>
        </w:rPr>
        <w:t xml:space="preserve"> </w:t>
      </w:r>
      <w:r w:rsidRPr="00CE0C68">
        <w:rPr>
          <w:u w:val="single"/>
        </w:rPr>
        <w:t>meaning</w:t>
      </w:r>
      <w:r w:rsidRPr="00155923">
        <w:rPr>
          <w:sz w:val="14"/>
        </w:rPr>
        <w:t xml:space="preserve"> that the most </w:t>
      </w:r>
      <w:r w:rsidRPr="00CE0C68">
        <w:rPr>
          <w:u w:val="single"/>
        </w:rPr>
        <w:t>basic transaction costs of global governance have grown</w:t>
      </w:r>
      <w:r w:rsidRPr="00155923">
        <w:rPr>
          <w:sz w:val="14"/>
        </w:rPr>
        <w:t xml:space="preserve">. More importantly, </w:t>
      </w:r>
      <w:r w:rsidRPr="00CE0C68">
        <w:rPr>
          <w:u w:val="single"/>
        </w:rPr>
        <w:t>the number of states that “matter” on a given issue</w:t>
      </w:r>
      <w:r w:rsidRPr="00155923">
        <w:rPr>
          <w:sz w:val="14"/>
        </w:rPr>
        <w:t>—that is, the states without whose cooperation a global problem cannot be adequately addressed—</w:t>
      </w:r>
      <w:r w:rsidRPr="00CE0C68">
        <w:rPr>
          <w:u w:val="single"/>
        </w:rPr>
        <w:t>has expanded by similar proportions</w:t>
      </w:r>
      <w:r w:rsidRPr="00155923">
        <w:rPr>
          <w:sz w:val="14"/>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CE0C68">
        <w:rPr>
          <w:u w:val="single"/>
        </w:rPr>
        <w:t>now</w:t>
      </w:r>
      <w:r w:rsidRPr="00155923">
        <w:rPr>
          <w:sz w:val="14"/>
        </w:rPr>
        <w:t xml:space="preserve"> that </w:t>
      </w:r>
      <w:r w:rsidRPr="00CE0C68">
        <w:rPr>
          <w:bCs/>
          <w:u w:val="single"/>
        </w:rPr>
        <w:t xml:space="preserve">many </w:t>
      </w:r>
      <w:r w:rsidRPr="00155923">
        <w:rPr>
          <w:rStyle w:val="Emphasis"/>
          <w:highlight w:val="cyan"/>
        </w:rPr>
        <w:t>more countries, represent</w:t>
      </w:r>
      <w:r w:rsidRPr="00CE0C68">
        <w:rPr>
          <w:bCs/>
          <w:u w:val="single"/>
        </w:rPr>
        <w:t xml:space="preserve">ing a </w:t>
      </w:r>
      <w:r w:rsidRPr="00155923">
        <w:rPr>
          <w:rStyle w:val="Emphasis"/>
          <w:highlight w:val="cyan"/>
        </w:rPr>
        <w:t>diverse</w:t>
      </w:r>
      <w:r w:rsidRPr="00155923">
        <w:rPr>
          <w:rStyle w:val="Emphasis"/>
        </w:rPr>
        <w:t xml:space="preserve"> </w:t>
      </w:r>
      <w:r w:rsidRPr="00CE0C68">
        <w:rPr>
          <w:bCs/>
          <w:u w:val="single"/>
        </w:rPr>
        <w:t xml:space="preserve">range of </w:t>
      </w:r>
      <w:r w:rsidRPr="00155923">
        <w:rPr>
          <w:rStyle w:val="Emphasis"/>
          <w:highlight w:val="cyan"/>
        </w:rPr>
        <w:t>interests, must agree</w:t>
      </w:r>
      <w:r w:rsidRPr="00155923">
        <w:rPr>
          <w:sz w:val="14"/>
        </w:rPr>
        <w:t xml:space="preserve"> </w:t>
      </w:r>
      <w:proofErr w:type="gramStart"/>
      <w:r w:rsidRPr="00155923">
        <w:rPr>
          <w:sz w:val="14"/>
        </w:rPr>
        <w:t xml:space="preserve">in order </w:t>
      </w:r>
      <w:r w:rsidRPr="00CE0C68">
        <w:rPr>
          <w:highlight w:val="cyan"/>
          <w:u w:val="single"/>
        </w:rPr>
        <w:t>for</w:t>
      </w:r>
      <w:proofErr w:type="gramEnd"/>
      <w:r w:rsidRPr="00155923">
        <w:rPr>
          <w:sz w:val="14"/>
        </w:rPr>
        <w:t xml:space="preserve"> global </w:t>
      </w:r>
      <w:r w:rsidRPr="00CE0C68">
        <w:rPr>
          <w:highlight w:val="cyan"/>
          <w:u w:val="single"/>
        </w:rPr>
        <w:t>coop</w:t>
      </w:r>
      <w:r w:rsidRPr="00CE0C68">
        <w:rPr>
          <w:u w:val="single"/>
        </w:rPr>
        <w:t xml:space="preserve">eration </w:t>
      </w:r>
      <w:r w:rsidRPr="00CE0C68">
        <w:rPr>
          <w:highlight w:val="cyan"/>
          <w:u w:val="single"/>
        </w:rPr>
        <w:t>to occur</w:t>
      </w:r>
      <w:r w:rsidRPr="00155923">
        <w:rPr>
          <w:sz w:val="14"/>
        </w:rPr>
        <w:t xml:space="preserve">. </w:t>
      </w:r>
      <w:r w:rsidRPr="00155923">
        <w:rPr>
          <w:rStyle w:val="Emphasis"/>
        </w:rPr>
        <w:t>Institutional inertia</w:t>
      </w:r>
      <w:r w:rsidRPr="00155923">
        <w:rPr>
          <w:sz w:val="14"/>
        </w:rPr>
        <w:t xml:space="preserve">. The postwar order succeeded, in part, because it incentivized great power involvement in key institutions. </w:t>
      </w:r>
      <w:proofErr w:type="gramStart"/>
      <w:r w:rsidRPr="00155923">
        <w:rPr>
          <w:sz w:val="14"/>
        </w:rPr>
        <w:t>From the UN Security Council,</w:t>
      </w:r>
      <w:proofErr w:type="gramEnd"/>
      <w:r w:rsidRPr="00155923">
        <w:rPr>
          <w:sz w:val="14"/>
        </w:rPr>
        <w:t xml:space="preserve">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CE0C68">
        <w:rPr>
          <w:u w:val="single"/>
        </w:rPr>
        <w:t>As power shifts from West to East, North to South, a broader range of participation is needed</w:t>
      </w:r>
      <w:r w:rsidRPr="00155923">
        <w:rPr>
          <w:sz w:val="14"/>
        </w:rPr>
        <w:t xml:space="preserve"> on nearly all global issues if they are to be dealt with effectively. At the same time, following decolonization, the end of the Cold War and economic development, </w:t>
      </w:r>
      <w:r w:rsidRPr="00CE0C68">
        <w:rPr>
          <w:highlight w:val="cyan"/>
          <w:u w:val="single"/>
        </w:rPr>
        <w:t>the idea</w:t>
      </w:r>
      <w:r w:rsidRPr="00CE0C68">
        <w:rPr>
          <w:u w:val="single"/>
        </w:rPr>
        <w:t xml:space="preserve"> that </w:t>
      </w:r>
      <w:r w:rsidRPr="00CE0C68">
        <w:rPr>
          <w:highlight w:val="cyan"/>
          <w:u w:val="single"/>
        </w:rPr>
        <w:t>some countries should hold more</w:t>
      </w:r>
      <w:r w:rsidRPr="00CE0C68">
        <w:rPr>
          <w:u w:val="single"/>
        </w:rPr>
        <w:t xml:space="preserve"> rights and </w:t>
      </w:r>
      <w:r w:rsidRPr="00CE0C68">
        <w:rPr>
          <w:highlight w:val="cyan"/>
          <w:u w:val="single"/>
        </w:rPr>
        <w:t>privileges</w:t>
      </w:r>
      <w:r w:rsidRPr="00CE0C68">
        <w:rPr>
          <w:u w:val="single"/>
        </w:rPr>
        <w:t xml:space="preserve"> than others </w:t>
      </w:r>
      <w:proofErr w:type="gramStart"/>
      <w:r w:rsidRPr="00CE0C68">
        <w:rPr>
          <w:highlight w:val="cyan"/>
          <w:u w:val="single"/>
        </w:rPr>
        <w:t>is</w:t>
      </w:r>
      <w:proofErr w:type="gramEnd"/>
      <w:r w:rsidRPr="00CE0C68">
        <w:rPr>
          <w:u w:val="single"/>
        </w:rPr>
        <w:t xml:space="preserve"> increasingly</w:t>
      </w:r>
      <w:r w:rsidRPr="00155923">
        <w:rPr>
          <w:sz w:val="14"/>
        </w:rPr>
        <w:t xml:space="preserve"> (and rightly) </w:t>
      </w:r>
      <w:r w:rsidRPr="00CE0C68">
        <w:rPr>
          <w:u w:val="single"/>
        </w:rPr>
        <w:t xml:space="preserve">regarded as morally </w:t>
      </w:r>
      <w:r w:rsidRPr="00CE0C68">
        <w:rPr>
          <w:highlight w:val="cyan"/>
          <w:u w:val="single"/>
        </w:rPr>
        <w:t>bankrupt</w:t>
      </w:r>
      <w:r w:rsidRPr="00155923">
        <w:rPr>
          <w:sz w:val="14"/>
        </w:rPr>
        <w:t xml:space="preserve">. And </w:t>
      </w:r>
      <w:r w:rsidRPr="00155923">
        <w:rPr>
          <w:rStyle w:val="Emphasis"/>
          <w:highlight w:val="cyan"/>
        </w:rPr>
        <w:t>yet, the architects of the postwar order did not</w:t>
      </w:r>
      <w:r w:rsidRPr="00155923">
        <w:rPr>
          <w:sz w:val="14"/>
        </w:rPr>
        <w:t xml:space="preserve">, in most cases, </w:t>
      </w:r>
      <w:r w:rsidRPr="00155923">
        <w:rPr>
          <w:rStyle w:val="Emphasis"/>
          <w:highlight w:val="cyan"/>
        </w:rPr>
        <w:t xml:space="preserve">design institutions that would </w:t>
      </w:r>
      <w:r w:rsidRPr="00CE0C68">
        <w:rPr>
          <w:bCs/>
          <w:u w:val="single"/>
        </w:rPr>
        <w:t xml:space="preserve">organically </w:t>
      </w:r>
      <w:r w:rsidRPr="00155923">
        <w:rPr>
          <w:rStyle w:val="Emphasis"/>
          <w:highlight w:val="cyan"/>
        </w:rPr>
        <w:t xml:space="preserve">adjust to fluctuations in </w:t>
      </w:r>
      <w:r w:rsidRPr="00CE0C68">
        <w:rPr>
          <w:bCs/>
          <w:u w:val="single"/>
        </w:rPr>
        <w:t xml:space="preserve">national </w:t>
      </w:r>
      <w:r w:rsidRPr="00155923">
        <w:rPr>
          <w:rStyle w:val="Emphasis"/>
          <w:highlight w:val="cyan"/>
        </w:rPr>
        <w:t>power</w:t>
      </w:r>
      <w:r w:rsidRPr="00155923">
        <w:rPr>
          <w:sz w:val="14"/>
        </w:rPr>
        <w:t xml:space="preserve">. </w:t>
      </w:r>
      <w:r w:rsidRPr="00155923">
        <w:rPr>
          <w:rStyle w:val="Emphasis"/>
        </w:rPr>
        <w:t>Harder problems.</w:t>
      </w:r>
      <w:r w:rsidRPr="00155923">
        <w:rPr>
          <w:sz w:val="14"/>
        </w:rPr>
        <w:t xml:space="preserve"> As independence has deepened, </w:t>
      </w:r>
      <w:r w:rsidRPr="00CE0C68">
        <w:rPr>
          <w:u w:val="single"/>
        </w:rPr>
        <w:t>the types and scope of problems around which countries must cooperate has evolved</w:t>
      </w:r>
      <w:r w:rsidRPr="00155923">
        <w:rPr>
          <w:sz w:val="14"/>
        </w:rPr>
        <w:t xml:space="preserve">. </w:t>
      </w:r>
      <w:r w:rsidRPr="00155923">
        <w:rPr>
          <w:rStyle w:val="Emphasis"/>
          <w:highlight w:val="cyan"/>
        </w:rPr>
        <w:t>Problems are both</w:t>
      </w:r>
      <w:r w:rsidRPr="00155923">
        <w:rPr>
          <w:rStyle w:val="Emphasis"/>
        </w:rPr>
        <w:t xml:space="preserve"> now </w:t>
      </w:r>
      <w:r w:rsidRPr="00155923">
        <w:rPr>
          <w:rStyle w:val="Emphasis"/>
          <w:highlight w:val="cyan"/>
        </w:rPr>
        <w:t>more extensive</w:t>
      </w:r>
      <w:r w:rsidRPr="00155923">
        <w:rPr>
          <w:rStyle w:val="Emphasis"/>
        </w:rPr>
        <w:t>,</w:t>
      </w:r>
      <w:r w:rsidRPr="00155923">
        <w:rPr>
          <w:sz w:val="14"/>
        </w:rPr>
        <w:t xml:space="preserve"> implicating a broader range of countries and individuals within countries, </w:t>
      </w:r>
      <w:r w:rsidRPr="00155923">
        <w:rPr>
          <w:rStyle w:val="Emphasis"/>
          <w:highlight w:val="cyan"/>
        </w:rPr>
        <w:t>and intensive</w:t>
      </w:r>
      <w:r w:rsidRPr="00155923">
        <w:rPr>
          <w:rStyle w:val="Emphasis"/>
        </w:rPr>
        <w:t>,</w:t>
      </w:r>
      <w:r w:rsidRPr="00155923">
        <w:rPr>
          <w:sz w:val="14"/>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155923">
        <w:rPr>
          <w:sz w:val="14"/>
        </w:rPr>
        <w:t>labour</w:t>
      </w:r>
      <w:proofErr w:type="spellEnd"/>
      <w:r w:rsidRPr="00155923">
        <w:rPr>
          <w:sz w:val="14"/>
        </w:rPr>
        <w:t xml:space="preserve"> standards—about which countries often disagree sharply. In the area of environmental </w:t>
      </w:r>
      <w:proofErr w:type="gramStart"/>
      <w:r w:rsidRPr="00155923">
        <w:rPr>
          <w:sz w:val="14"/>
        </w:rPr>
        <w:t>change</w:t>
      </w:r>
      <w:proofErr w:type="gramEnd"/>
      <w:r w:rsidRPr="00155923">
        <w:rPr>
          <w:sz w:val="14"/>
        </w:rPr>
        <w:t xml:space="preserve"> a similar set of considerations applies. To clean up industrial smog or address ozone depletion required </w:t>
      </w:r>
      <w:proofErr w:type="gramStart"/>
      <w:r w:rsidRPr="00155923">
        <w:rPr>
          <w:sz w:val="14"/>
        </w:rPr>
        <w:t>fairly discrete</w:t>
      </w:r>
      <w:proofErr w:type="gramEnd"/>
      <w:r w:rsidRPr="00155923">
        <w:rPr>
          <w:sz w:val="14"/>
        </w:rPr>
        <w:t xml:space="preserve"> actions from a small number of top polluters. By contrast, </w:t>
      </w:r>
      <w:r w:rsidRPr="00CE0C68">
        <w:rPr>
          <w:u w:val="single"/>
        </w:rPr>
        <w:t>the threat of climate change and the efforts to mitigate it involve nearly all countries of the globe</w:t>
      </w:r>
      <w:r w:rsidRPr="00155923">
        <w:rPr>
          <w:sz w:val="14"/>
        </w:rPr>
        <w:t xml:space="preserve">. </w:t>
      </w:r>
      <w:r w:rsidRPr="00CE0C68">
        <w:rPr>
          <w:bCs/>
          <w:u w:val="single"/>
        </w:rPr>
        <w:t xml:space="preserve">Yet, </w:t>
      </w:r>
      <w:r w:rsidRPr="00155923">
        <w:rPr>
          <w:rStyle w:val="Emphasis"/>
          <w:highlight w:val="cyan"/>
        </w:rPr>
        <w:t>the divergence of</w:t>
      </w:r>
      <w:r w:rsidRPr="00CE0C68">
        <w:rPr>
          <w:bCs/>
          <w:u w:val="single"/>
        </w:rPr>
        <w:t xml:space="preserve"> voice and </w:t>
      </w:r>
      <w:r w:rsidRPr="00155923">
        <w:rPr>
          <w:rStyle w:val="Emphasis"/>
          <w:highlight w:val="cyan"/>
        </w:rPr>
        <w:t>interest</w:t>
      </w:r>
      <w:r w:rsidRPr="00CE0C68">
        <w:rPr>
          <w:bCs/>
          <w:u w:val="single"/>
        </w:rPr>
        <w:t xml:space="preserve"> within both the developed and developing worlds, along with the sheer complexity of the incentives</w:t>
      </w:r>
      <w:r w:rsidRPr="00155923">
        <w:rPr>
          <w:sz w:val="14"/>
        </w:rPr>
        <w:t xml:space="preserve"> needed to achieve a low carbon economy, </w:t>
      </w:r>
      <w:r w:rsidRPr="00CE0C68">
        <w:rPr>
          <w:bCs/>
          <w:u w:val="single"/>
        </w:rPr>
        <w:t xml:space="preserve">have </w:t>
      </w:r>
      <w:r w:rsidRPr="00155923">
        <w:rPr>
          <w:rStyle w:val="Emphasis"/>
          <w:highlight w:val="cyan"/>
        </w:rPr>
        <w:t>made a global deal</w:t>
      </w:r>
      <w:r w:rsidRPr="00155923">
        <w:rPr>
          <w:rStyle w:val="Emphasis"/>
        </w:rPr>
        <w:t>,</w:t>
      </w:r>
      <w:r w:rsidRPr="00CE0C68">
        <w:rPr>
          <w:bCs/>
          <w:u w:val="single"/>
        </w:rPr>
        <w:t xml:space="preserve"> thus far,</w:t>
      </w:r>
      <w:r w:rsidRPr="00155923">
        <w:rPr>
          <w:rStyle w:val="Emphasis"/>
        </w:rPr>
        <w:t xml:space="preserve"> </w:t>
      </w:r>
      <w:r w:rsidRPr="00155923">
        <w:rPr>
          <w:rStyle w:val="Emphasis"/>
          <w:highlight w:val="cyan"/>
        </w:rPr>
        <w:t>impossible</w:t>
      </w:r>
      <w:r w:rsidRPr="00155923">
        <w:rPr>
          <w:rStyle w:val="Emphasis"/>
        </w:rPr>
        <w:t xml:space="preserve"> </w:t>
      </w:r>
      <w:r w:rsidRPr="00155923">
        <w:rPr>
          <w:sz w:val="14"/>
        </w:rPr>
        <w:t xml:space="preserve">(Falkner et al. 2011; Victor 2011). </w:t>
      </w:r>
      <w:r w:rsidRPr="00155923">
        <w:rPr>
          <w:rStyle w:val="Emphasis"/>
        </w:rPr>
        <w:t>Fragmentation</w:t>
      </w:r>
      <w:r w:rsidRPr="00155923">
        <w:rPr>
          <w:sz w:val="14"/>
        </w:rPr>
        <w:t xml:space="preserve">. The institution-builders of the 1940s began with, essentially, a blank slate. But </w:t>
      </w:r>
      <w:r w:rsidRPr="00CE0C68">
        <w:rPr>
          <w:u w:val="single"/>
        </w:rPr>
        <w:t>efforts to cooperate internationally today</w:t>
      </w:r>
      <w:r w:rsidRPr="00CE0C68">
        <w:rPr>
          <w:bCs/>
          <w:u w:val="single"/>
        </w:rPr>
        <w:t xml:space="preserve"> occur in a dense institutional ecosystem shaped by path dependency. The exponential </w:t>
      </w:r>
      <w:r w:rsidRPr="00155923">
        <w:rPr>
          <w:rStyle w:val="Emphasis"/>
          <w:highlight w:val="cyan"/>
        </w:rPr>
        <w:t>rise in</w:t>
      </w:r>
      <w:r w:rsidRPr="00155923">
        <w:rPr>
          <w:rStyle w:val="Emphasis"/>
        </w:rPr>
        <w:t xml:space="preserve"> </w:t>
      </w:r>
      <w:r w:rsidRPr="00155923">
        <w:rPr>
          <w:sz w:val="14"/>
        </w:rPr>
        <w:t xml:space="preserve">both multilateral and transnational </w:t>
      </w:r>
      <w:r w:rsidRPr="00155923">
        <w:rPr>
          <w:rStyle w:val="Emphasis"/>
          <w:highlight w:val="cyan"/>
        </w:rPr>
        <w:t>organizations</w:t>
      </w:r>
      <w:r w:rsidRPr="00CE0C68">
        <w:rPr>
          <w:bCs/>
          <w:u w:val="single"/>
        </w:rPr>
        <w:t xml:space="preserve"> has </w:t>
      </w:r>
      <w:r w:rsidRPr="00155923">
        <w:rPr>
          <w:rStyle w:val="Emphasis"/>
          <w:highlight w:val="cyan"/>
        </w:rPr>
        <w:t>creat</w:t>
      </w:r>
      <w:r w:rsidRPr="00CE0C68">
        <w:rPr>
          <w:bCs/>
          <w:u w:val="single"/>
        </w:rPr>
        <w:t xml:space="preserve">ed a more </w:t>
      </w:r>
      <w:r w:rsidRPr="00155923">
        <w:rPr>
          <w:rStyle w:val="Emphasis"/>
          <w:highlight w:val="cyan"/>
        </w:rPr>
        <w:t>complex</w:t>
      </w:r>
      <w:r w:rsidRPr="00CE0C68">
        <w:rPr>
          <w:bCs/>
          <w:u w:val="single"/>
        </w:rPr>
        <w:t xml:space="preserve"> multilevel and multi-actor system of </w:t>
      </w:r>
      <w:r w:rsidRPr="00155923">
        <w:rPr>
          <w:rStyle w:val="Emphasis"/>
          <w:highlight w:val="cyan"/>
        </w:rPr>
        <w:t>global governance.</w:t>
      </w:r>
      <w:r w:rsidRPr="00155923">
        <w:rPr>
          <w:sz w:val="14"/>
        </w:rPr>
        <w:t xml:space="preserve"> Within this dense web of institutions mandates can conflict, </w:t>
      </w:r>
      <w:r w:rsidRPr="00CE0C68">
        <w:rPr>
          <w:u w:val="single"/>
        </w:rPr>
        <w:t>interventions are frequently uncoordinated</w:t>
      </w:r>
      <w:r w:rsidRPr="00155923">
        <w:rPr>
          <w:sz w:val="14"/>
        </w:rPr>
        <w:t xml:space="preserve">, and all too typically </w:t>
      </w:r>
      <w:r w:rsidRPr="00CE0C68">
        <w:rPr>
          <w:u w:val="single"/>
        </w:rPr>
        <w:t>scarce resources are subject to intense competition</w:t>
      </w:r>
      <w:r w:rsidRPr="00155923">
        <w:rPr>
          <w:sz w:val="14"/>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155923">
        <w:rPr>
          <w:rStyle w:val="Emphasis"/>
          <w:highlight w:val="cyan"/>
        </w:rPr>
        <w:t>Fragmented institutions</w:t>
      </w:r>
      <w:r w:rsidRPr="00155923">
        <w:rPr>
          <w:sz w:val="14"/>
        </w:rPr>
        <w:t xml:space="preserve">, in turn, </w:t>
      </w:r>
      <w:r w:rsidRPr="00155923">
        <w:rPr>
          <w:rStyle w:val="Emphasis"/>
          <w:highlight w:val="cyan"/>
        </w:rPr>
        <w:t>disaggregate resources and political will, while increasing transaction costs.</w:t>
      </w:r>
      <w:r w:rsidRPr="00155923">
        <w:rPr>
          <w:sz w:val="14"/>
        </w:rPr>
        <w:t xml:space="preserve"> In stressing four pathways to gridlock we emphasize the </w:t>
      </w:r>
      <w:proofErr w:type="gramStart"/>
      <w:r w:rsidRPr="00155923">
        <w:rPr>
          <w:sz w:val="14"/>
        </w:rPr>
        <w:t>manner in which</w:t>
      </w:r>
      <w:proofErr w:type="gramEnd"/>
      <w:r w:rsidRPr="00155923">
        <w:rPr>
          <w:sz w:val="14"/>
        </w:rPr>
        <w:t xml:space="preserve"> contemporary global governance problems build up on each other, although different pathways can carry more significance in some domains than in others. The </w:t>
      </w:r>
      <w:r w:rsidRPr="00155923">
        <w:rPr>
          <w:sz w:val="14"/>
          <w:szCs w:val="16"/>
        </w:rPr>
        <w:t>challenges now faced by the multilateral order are substantially different from those faced by the 1945 victors in the postwar settlement</w:t>
      </w:r>
      <w:r w:rsidRPr="00155923">
        <w:rPr>
          <w:sz w:val="14"/>
        </w:rPr>
        <w:t xml:space="preserve">. They are second-order cooperation problems arising from previous phases of success in global coordination. Together, they now block and inhibit problem solving and reform at the global level. </w:t>
      </w:r>
    </w:p>
    <w:p w14:paraId="07B64500" w14:textId="13B4F255" w:rsidR="00A95652" w:rsidRDefault="00A95652" w:rsidP="00B55AD5"/>
    <w:p w14:paraId="06CEB2A2" w14:textId="20B84B91" w:rsidR="004C5BA5" w:rsidRDefault="004C5BA5" w:rsidP="004C5BA5">
      <w:pPr>
        <w:pStyle w:val="Heading1"/>
      </w:pPr>
      <w:r>
        <w:t>2NC</w:t>
      </w:r>
    </w:p>
    <w:p w14:paraId="63EC3033" w14:textId="77777777" w:rsidR="004C5BA5" w:rsidRDefault="004C5BA5" w:rsidP="004C5BA5">
      <w:pPr>
        <w:pStyle w:val="Heading2"/>
      </w:pPr>
      <w:r>
        <w:t>Remand CP</w:t>
      </w:r>
    </w:p>
    <w:p w14:paraId="7701F4A8" w14:textId="77777777" w:rsidR="004C5BA5" w:rsidRDefault="004C5BA5" w:rsidP="004C5BA5">
      <w:pPr>
        <w:pStyle w:val="Heading3"/>
      </w:pPr>
      <w:r>
        <w:t>Perm: Do Both---2NC</w:t>
      </w:r>
    </w:p>
    <w:p w14:paraId="1F3D3E94" w14:textId="77777777" w:rsidR="004C5BA5" w:rsidRPr="00D36107" w:rsidRDefault="004C5BA5" w:rsidP="004C5BA5">
      <w:pPr>
        <w:pStyle w:val="Heading4"/>
      </w:pPr>
      <w:r>
        <w:t xml:space="preserve">2. It rules </w:t>
      </w:r>
      <w:r>
        <w:rPr>
          <w:u w:val="single"/>
        </w:rPr>
        <w:t>immediately</w:t>
      </w:r>
      <w:r>
        <w:t xml:space="preserve">, without </w:t>
      </w:r>
      <w:r>
        <w:rPr>
          <w:u w:val="single"/>
        </w:rPr>
        <w:t>telegraphing</w:t>
      </w:r>
      <w:r>
        <w:t xml:space="preserve"> change AND </w:t>
      </w:r>
      <w:r w:rsidRPr="00A540DF">
        <w:rPr>
          <w:u w:val="single"/>
        </w:rPr>
        <w:t>de novo</w:t>
      </w:r>
      <w:r>
        <w:t xml:space="preserve">, without a specific case. That </w:t>
      </w:r>
      <w:r>
        <w:rPr>
          <w:u w:val="single"/>
        </w:rPr>
        <w:t>shuts down</w:t>
      </w:r>
      <w:r>
        <w:t xml:space="preserve"> case development.</w:t>
      </w:r>
    </w:p>
    <w:p w14:paraId="0B966B24" w14:textId="77777777" w:rsidR="004C5BA5" w:rsidRDefault="004C5BA5" w:rsidP="004C5BA5">
      <w:r>
        <w:t xml:space="preserve">Joseph W. </w:t>
      </w:r>
      <w:r w:rsidRPr="00F20CAF">
        <w:rPr>
          <w:rStyle w:val="Style13ptBold"/>
        </w:rPr>
        <w:t>Mead 12</w:t>
      </w:r>
      <w:r>
        <w:t>, Senior Counsel at the Institute for Constitutional Advocacy and Protection at the Georgetown University Law Center, Assistant Professor of Urban Studies at Cleveland State University, JD from the University of Michigan School of Law, “Stare Decisis in the Inferior Courts of the United States”, Nevada Law Journal, Volume 12, Summer 2012, Lexis</w:t>
      </w:r>
    </w:p>
    <w:p w14:paraId="24990079" w14:textId="77777777" w:rsidR="004C5BA5" w:rsidRPr="00601122" w:rsidRDefault="004C5BA5" w:rsidP="004C5BA5">
      <w:pPr>
        <w:rPr>
          <w:sz w:val="16"/>
        </w:rPr>
      </w:pPr>
      <w:r w:rsidRPr="00601122">
        <w:rPr>
          <w:sz w:val="16"/>
        </w:rPr>
        <w:t xml:space="preserve">Though it included needlessly broad language, the opinion did not deal with horizontal stare decisis, but with the distinct issue of whether the district court erred by giving binding weight to an opinion from a different district court in a different circuit. 143 (As dicta, the observations on district court stare decisis enjoy no stare decisis weight themselves.) Notwithstanding, the opinion suggests that district courts may not give any deference to their own precedent because doing so would interfere with the district court's duty to declare the law 144 and give each individual litigant a day in court. 145 If true, </w:t>
      </w:r>
      <w:r w:rsidRPr="00E74F75">
        <w:rPr>
          <w:rStyle w:val="StyleUnderline"/>
          <w:highlight w:val="cyan"/>
        </w:rPr>
        <w:t xml:space="preserve">this would be </w:t>
      </w:r>
      <w:r w:rsidRPr="00E74F75">
        <w:rPr>
          <w:rStyle w:val="Emphasis"/>
          <w:highlight w:val="cyan"/>
        </w:rPr>
        <w:t>fatal</w:t>
      </w:r>
      <w:r w:rsidRPr="00601122">
        <w:rPr>
          <w:rStyle w:val="StyleUnderline"/>
        </w:rPr>
        <w:t xml:space="preserve"> to any district court stare decisis</w:t>
      </w:r>
      <w:r w:rsidRPr="00601122">
        <w:rPr>
          <w:sz w:val="16"/>
        </w:rPr>
        <w:t xml:space="preserve">, but this reasoning does not withstand scrutiny. 146 </w:t>
      </w:r>
      <w:r w:rsidRPr="00E74F75">
        <w:rPr>
          <w:rStyle w:val="StyleUnderline"/>
          <w:highlight w:val="cyan"/>
        </w:rPr>
        <w:t>Litigants come</w:t>
      </w:r>
      <w:r w:rsidRPr="00601122">
        <w:rPr>
          <w:rStyle w:val="StyleUnderline"/>
        </w:rPr>
        <w:t xml:space="preserve"> to court </w:t>
      </w:r>
      <w:r w:rsidRPr="00E74F75">
        <w:rPr>
          <w:rStyle w:val="Emphasis"/>
          <w:highlight w:val="cyan"/>
        </w:rPr>
        <w:t>encumbered</w:t>
      </w:r>
      <w:r w:rsidRPr="00E74F75">
        <w:rPr>
          <w:rStyle w:val="StyleUnderline"/>
          <w:highlight w:val="cyan"/>
        </w:rPr>
        <w:t xml:space="preserve"> by</w:t>
      </w:r>
      <w:r w:rsidRPr="00601122">
        <w:rPr>
          <w:sz w:val="16"/>
        </w:rPr>
        <w:t xml:space="preserve"> many legal rules, including </w:t>
      </w:r>
      <w:r w:rsidRPr="00E74F75">
        <w:rPr>
          <w:rStyle w:val="Emphasis"/>
          <w:highlight w:val="cyan"/>
        </w:rPr>
        <w:t>Supreme Court precedent</w:t>
      </w:r>
      <w:r w:rsidRPr="00601122">
        <w:rPr>
          <w:sz w:val="16"/>
        </w:rPr>
        <w:t xml:space="preserve"> and circuit court precedent, yet applying these rules to a litigant's case represents not the abandonment, but the fulfillment, of a judge's duty. 147 Moreover, this objection would be equally fatal to horizontal stare decisis practices at the circuit court level, but circuit court stare decisis practices are universally unchallenged.</w:t>
      </w:r>
    </w:p>
    <w:p w14:paraId="1CB3E4DF" w14:textId="77777777" w:rsidR="004C5BA5" w:rsidRDefault="004C5BA5" w:rsidP="004C5BA5">
      <w:pPr>
        <w:rPr>
          <w:sz w:val="16"/>
        </w:rPr>
      </w:pPr>
      <w:r w:rsidRPr="00601122">
        <w:rPr>
          <w:sz w:val="16"/>
        </w:rPr>
        <w:t xml:space="preserve">Yet it must be conceded that </w:t>
      </w:r>
      <w:r w:rsidRPr="00601122">
        <w:rPr>
          <w:rStyle w:val="StyleUnderline"/>
        </w:rPr>
        <w:t xml:space="preserve">the </w:t>
      </w:r>
      <w:r w:rsidRPr="00E74F75">
        <w:rPr>
          <w:rStyle w:val="StyleUnderline"/>
          <w:highlight w:val="cyan"/>
        </w:rPr>
        <w:t>district</w:t>
      </w:r>
      <w:r w:rsidRPr="00601122">
        <w:rPr>
          <w:rStyle w:val="StyleUnderline"/>
        </w:rPr>
        <w:t xml:space="preserve"> court's </w:t>
      </w:r>
      <w:r w:rsidRPr="00E74F75">
        <w:rPr>
          <w:rStyle w:val="StyleUnderline"/>
          <w:highlight w:val="cyan"/>
        </w:rPr>
        <w:t>authority</w:t>
      </w:r>
      <w:r w:rsidRPr="00601122">
        <w:rPr>
          <w:rStyle w:val="StyleUnderline"/>
        </w:rPr>
        <w:t xml:space="preserve"> to develop precedent </w:t>
      </w:r>
      <w:r w:rsidRPr="00E74F75">
        <w:rPr>
          <w:rStyle w:val="Emphasis"/>
          <w:highlight w:val="cyan"/>
        </w:rPr>
        <w:t>succumbs</w:t>
      </w:r>
      <w:r w:rsidRPr="00E74F75">
        <w:rPr>
          <w:rStyle w:val="StyleUnderline"/>
          <w:highlight w:val="cyan"/>
        </w:rPr>
        <w:t xml:space="preserve"> to</w:t>
      </w:r>
      <w:r w:rsidRPr="00601122">
        <w:rPr>
          <w:rStyle w:val="StyleUnderline"/>
        </w:rPr>
        <w:t xml:space="preserve"> the </w:t>
      </w:r>
      <w:r w:rsidRPr="00E74F75">
        <w:rPr>
          <w:rStyle w:val="Emphasis"/>
          <w:highlight w:val="cyan"/>
        </w:rPr>
        <w:t>supervisory power</w:t>
      </w:r>
      <w:r w:rsidRPr="00601122">
        <w:rPr>
          <w:rStyle w:val="StyleUnderline"/>
        </w:rPr>
        <w:t xml:space="preserve"> of appellate courts, </w:t>
      </w:r>
      <w:r w:rsidRPr="00E74F75">
        <w:rPr>
          <w:rStyle w:val="StyleUnderline"/>
          <w:highlight w:val="cyan"/>
        </w:rPr>
        <w:t>which</w:t>
      </w:r>
      <w:r w:rsidRPr="00601122">
        <w:rPr>
          <w:rStyle w:val="StyleUnderline"/>
        </w:rPr>
        <w:t xml:space="preserve"> presumably could</w:t>
      </w:r>
      <w:r w:rsidRPr="00601122">
        <w:rPr>
          <w:sz w:val="16"/>
        </w:rPr>
        <w:t xml:space="preserve"> insist upon or </w:t>
      </w:r>
      <w:r w:rsidRPr="00E74F75">
        <w:rPr>
          <w:rStyle w:val="Emphasis"/>
          <w:highlight w:val="cyan"/>
        </w:rPr>
        <w:t>prohibit</w:t>
      </w:r>
      <w:r w:rsidRPr="00E74F75">
        <w:rPr>
          <w:rStyle w:val="StyleUnderline"/>
          <w:highlight w:val="cyan"/>
        </w:rPr>
        <w:t xml:space="preserve"> a</w:t>
      </w:r>
      <w:r w:rsidRPr="00601122">
        <w:rPr>
          <w:rStyle w:val="StyleUnderline"/>
        </w:rPr>
        <w:t xml:space="preserve"> particular</w:t>
      </w:r>
      <w:r w:rsidRPr="00601122">
        <w:rPr>
          <w:sz w:val="16"/>
        </w:rPr>
        <w:t xml:space="preserve"> horizontal stare decisis </w:t>
      </w:r>
      <w:r w:rsidRPr="00E74F75">
        <w:rPr>
          <w:rStyle w:val="StyleUnderline"/>
          <w:highlight w:val="cyan"/>
        </w:rPr>
        <w:t>practice</w:t>
      </w:r>
      <w:r w:rsidRPr="00601122">
        <w:rPr>
          <w:sz w:val="16"/>
        </w:rPr>
        <w:t>. 148 Several circuits have indicated that there is no law of the district, but these statements are not to the contrary as they are descriptive rather than proscriptive. 149 In other words, the circuit court opinions note that there is no rule of binding precedent at the district court level, but at the same time, they do not forbid its creation. 150</w:t>
      </w:r>
    </w:p>
    <w:p w14:paraId="3C5FFA5B" w14:textId="77777777" w:rsidR="004C5BA5" w:rsidRPr="00784F0B" w:rsidRDefault="004C5BA5" w:rsidP="004C5BA5">
      <w:pPr>
        <w:rPr>
          <w:sz w:val="6"/>
          <w:szCs w:val="12"/>
        </w:rPr>
      </w:pPr>
      <w:r w:rsidRPr="00784F0B">
        <w:rPr>
          <w:sz w:val="6"/>
          <w:szCs w:val="12"/>
        </w:rPr>
        <w:t xml:space="preserve">Indeed, because circuit courts employ de novo review of district court judgments on questions of law, regardless of the reason for the error, they would rarely have an opportunity to hold that a law-of-the-district rule is invalid. 151 In any event, to the extent that these cases do </w:t>
      </w:r>
      <w:proofErr w:type="gramStart"/>
      <w:r w:rsidRPr="00784F0B">
        <w:rPr>
          <w:sz w:val="6"/>
          <w:szCs w:val="12"/>
        </w:rPr>
        <w:t>actually forbid</w:t>
      </w:r>
      <w:proofErr w:type="gramEnd"/>
      <w:r w:rsidRPr="00784F0B">
        <w:rPr>
          <w:sz w:val="6"/>
          <w:szCs w:val="12"/>
        </w:rPr>
        <w:t xml:space="preserve"> law of the district - only one aspect of horizontal stare decisis - they do not interfere with the general power to adopt other, even strong, stare decisis practices. When circuit courts have been squarely confronted with district court stare decisis - for example when assessing whether a litigant has the authority to intervene as of right because he or she "is so situated that disposing of the action may as a practical matter impair or impede the movant's ability to protect its interest" 152 - the courts of appeals have recognized that stare decisis can exist among district courts. 153</w:t>
      </w:r>
    </w:p>
    <w:p w14:paraId="49144981" w14:textId="77777777" w:rsidR="004C5BA5" w:rsidRPr="00784F0B" w:rsidRDefault="004C5BA5" w:rsidP="004C5BA5">
      <w:pPr>
        <w:rPr>
          <w:sz w:val="6"/>
          <w:szCs w:val="12"/>
        </w:rPr>
      </w:pPr>
      <w:r w:rsidRPr="00784F0B">
        <w:rPr>
          <w:sz w:val="6"/>
          <w:szCs w:val="12"/>
        </w:rPr>
        <w:t>There are reasons to expect circuit courts to leave it up to districts to determine their own stare decisis practices. Notably, circuit courts adopted their own policies without Supreme Court intervention 154 and strongly resisted attempts by others to interfere with the weight given to precedent. 155 This reflects a general principle that stare decisis is a decision that is best left to the court at issue, within broad bounds of reasonableness. 156 Each court is uniquely qualified to decide what level of deference to give its own opinions. Each court understands the practicalities and politics present in the district and can weigh the policy considerations accordingly. Thus, unless and until this power is removed from them, district courts have the authority to adopt a wide range of horizontal stare decisis practices.</w:t>
      </w:r>
    </w:p>
    <w:p w14:paraId="2A54A88A" w14:textId="77777777" w:rsidR="004C5BA5" w:rsidRPr="00784F0B" w:rsidRDefault="004C5BA5" w:rsidP="004C5BA5">
      <w:pPr>
        <w:rPr>
          <w:sz w:val="6"/>
          <w:szCs w:val="12"/>
        </w:rPr>
      </w:pPr>
      <w:r w:rsidRPr="00784F0B">
        <w:rPr>
          <w:sz w:val="6"/>
          <w:szCs w:val="12"/>
        </w:rPr>
        <w:t>But should they exercise this power?</w:t>
      </w:r>
    </w:p>
    <w:p w14:paraId="0CD28556" w14:textId="77777777" w:rsidR="004C5BA5" w:rsidRPr="00784F0B" w:rsidRDefault="004C5BA5" w:rsidP="004C5BA5">
      <w:pPr>
        <w:rPr>
          <w:sz w:val="6"/>
          <w:szCs w:val="12"/>
        </w:rPr>
      </w:pPr>
      <w:r w:rsidRPr="00784F0B">
        <w:rPr>
          <w:sz w:val="6"/>
          <w:szCs w:val="12"/>
        </w:rPr>
        <w:t>IV. The Case for Law of the District</w:t>
      </w:r>
    </w:p>
    <w:p w14:paraId="0351E77F" w14:textId="77777777" w:rsidR="004C5BA5" w:rsidRPr="00784F0B" w:rsidRDefault="004C5BA5" w:rsidP="004C5BA5">
      <w:pPr>
        <w:rPr>
          <w:sz w:val="6"/>
          <w:szCs w:val="12"/>
        </w:rPr>
      </w:pPr>
      <w:r w:rsidRPr="00784F0B">
        <w:rPr>
          <w:sz w:val="6"/>
          <w:szCs w:val="12"/>
        </w:rPr>
        <w:t>There has been virtually no attention by courts, and still less by the scholarship, as to what type of stare decisis a district court should follow. 157 Moving down the federal judicial hierarchy, different institutional characteristics lead to a different balance of goals. 158 Like the Supreme Court, circuit courts believe the benefits of following their own precedents outweigh the costs of allowing a "wrong" decision to remain law. In addition, collegiality, which is not a basis for stare decisis at the Supreme Court, becomes an important rationale for stare decisis at the lower courts where decisions are not made by all judges of the court. 159 Despite differences between the circuit and district courts, these policies also support district court stare decisis practices.</w:t>
      </w:r>
    </w:p>
    <w:p w14:paraId="782AAFE7" w14:textId="77777777" w:rsidR="004C5BA5" w:rsidRPr="00784F0B" w:rsidRDefault="004C5BA5" w:rsidP="004C5BA5">
      <w:pPr>
        <w:rPr>
          <w:sz w:val="6"/>
          <w:szCs w:val="12"/>
        </w:rPr>
      </w:pPr>
      <w:r w:rsidRPr="00784F0B">
        <w:rPr>
          <w:sz w:val="6"/>
          <w:szCs w:val="12"/>
        </w:rPr>
        <w:t>This Part proposes that district courts adopt a particularly strong horizontal stare decisis practice. Predictability, fairness, appearance of justice, judicial economy, and collegiality weigh strongly in favor of stare decisis, while the costs of having an "incorrect" district court decision bind the district court are minimal. The district courts' position within the federal judicial hierarchy - trial courts most days but appellate courts on others - leaves district courts fully able to exercise the responsibility of creating precedent commensurate with their location.</w:t>
      </w:r>
    </w:p>
    <w:p w14:paraId="18AB16AD" w14:textId="77777777" w:rsidR="004C5BA5" w:rsidRPr="00784F0B" w:rsidRDefault="004C5BA5" w:rsidP="004C5BA5">
      <w:pPr>
        <w:rPr>
          <w:sz w:val="6"/>
          <w:szCs w:val="12"/>
        </w:rPr>
      </w:pPr>
      <w:r w:rsidRPr="00784F0B">
        <w:rPr>
          <w:sz w:val="6"/>
          <w:szCs w:val="12"/>
        </w:rPr>
        <w:t>A. The Proposal</w:t>
      </w:r>
    </w:p>
    <w:p w14:paraId="7691A8A9" w14:textId="77777777" w:rsidR="004C5BA5" w:rsidRPr="00784F0B" w:rsidRDefault="004C5BA5" w:rsidP="004C5BA5">
      <w:pPr>
        <w:rPr>
          <w:sz w:val="6"/>
          <w:szCs w:val="12"/>
        </w:rPr>
      </w:pPr>
      <w:r w:rsidRPr="00784F0B">
        <w:rPr>
          <w:sz w:val="6"/>
          <w:szCs w:val="12"/>
        </w:rPr>
        <w:t>For purposes of argument, consider a law-of-the-district rule that mirrors the law of the circuit. 160 Each individual district judge can decide whether to mark that judge's written opinion for publication, subject to certain criteria. Some courts may allow litigants to have a say in the publication decision, and some courts may ask that opinions be circulated around the bench in advance when feasible, but these features are wholly up to the individual court. Once an opinion is designated as published, every other judge in that district follows its holdings until and unless an intervening circuit or Supreme Court decision upsets it.</w:t>
      </w:r>
    </w:p>
    <w:p w14:paraId="4D0055FA" w14:textId="77777777" w:rsidR="004C5BA5" w:rsidRPr="00784F0B" w:rsidRDefault="004C5BA5" w:rsidP="004C5BA5">
      <w:pPr>
        <w:rPr>
          <w:sz w:val="6"/>
          <w:szCs w:val="12"/>
        </w:rPr>
      </w:pPr>
      <w:r w:rsidRPr="00784F0B">
        <w:rPr>
          <w:sz w:val="6"/>
          <w:szCs w:val="12"/>
        </w:rPr>
        <w:t xml:space="preserve">A natural complement to a strong stare decisis policy is an </w:t>
      </w:r>
      <w:proofErr w:type="spellStart"/>
      <w:r w:rsidRPr="00784F0B">
        <w:rPr>
          <w:sz w:val="6"/>
          <w:szCs w:val="12"/>
        </w:rPr>
        <w:t>en</w:t>
      </w:r>
      <w:proofErr w:type="spellEnd"/>
      <w:r w:rsidRPr="00784F0B">
        <w:rPr>
          <w:sz w:val="6"/>
          <w:szCs w:val="12"/>
        </w:rPr>
        <w:t xml:space="preserve"> banc procedure that would allow all judges of the court to announce the entire court's position on an issue. 161 Currently, district court </w:t>
      </w:r>
      <w:proofErr w:type="spellStart"/>
      <w:r w:rsidRPr="00784F0B">
        <w:rPr>
          <w:sz w:val="6"/>
          <w:szCs w:val="12"/>
        </w:rPr>
        <w:t>en</w:t>
      </w:r>
      <w:proofErr w:type="spellEnd"/>
      <w:r w:rsidRPr="00784F0B">
        <w:rPr>
          <w:sz w:val="6"/>
          <w:szCs w:val="12"/>
        </w:rPr>
        <w:t xml:space="preserve"> banc proceedings are extremely rare, which could </w:t>
      </w:r>
      <w:proofErr w:type="gramStart"/>
      <w:r w:rsidRPr="00784F0B">
        <w:rPr>
          <w:sz w:val="6"/>
          <w:szCs w:val="12"/>
        </w:rPr>
        <w:t>be a reflection of</w:t>
      </w:r>
      <w:proofErr w:type="gramEnd"/>
      <w:r w:rsidRPr="00784F0B">
        <w:rPr>
          <w:sz w:val="6"/>
          <w:szCs w:val="12"/>
        </w:rPr>
        <w:t xml:space="preserve"> the minimal weight placed on the district's precedent. 162 </w:t>
      </w:r>
      <w:proofErr w:type="spellStart"/>
      <w:r w:rsidRPr="00784F0B">
        <w:rPr>
          <w:sz w:val="6"/>
          <w:szCs w:val="12"/>
        </w:rPr>
        <w:t>En</w:t>
      </w:r>
      <w:proofErr w:type="spellEnd"/>
      <w:r w:rsidRPr="00784F0B">
        <w:rPr>
          <w:sz w:val="6"/>
          <w:szCs w:val="12"/>
        </w:rPr>
        <w:t xml:space="preserve"> banc proceedings vest final control over stare decisis precedent with the </w:t>
      </w:r>
      <w:proofErr w:type="gramStart"/>
      <w:r w:rsidRPr="00784F0B">
        <w:rPr>
          <w:sz w:val="6"/>
          <w:szCs w:val="12"/>
        </w:rPr>
        <w:t>court as a whole, and</w:t>
      </w:r>
      <w:proofErr w:type="gramEnd"/>
      <w:r w:rsidRPr="00784F0B">
        <w:rPr>
          <w:sz w:val="6"/>
          <w:szCs w:val="12"/>
        </w:rPr>
        <w:t xml:space="preserve"> not one particular judge or panel. It provides an opportunity for the court to keep its law in conformity with the views of </w:t>
      </w:r>
      <w:proofErr w:type="gramStart"/>
      <w:r w:rsidRPr="00784F0B">
        <w:rPr>
          <w:sz w:val="6"/>
          <w:szCs w:val="12"/>
        </w:rPr>
        <w:t>a majority of</w:t>
      </w:r>
      <w:proofErr w:type="gramEnd"/>
      <w:r w:rsidRPr="00784F0B">
        <w:rPr>
          <w:sz w:val="6"/>
          <w:szCs w:val="12"/>
        </w:rPr>
        <w:t xml:space="preserve"> its judges and eliminates the inevitable inconsistent opinions. 163 It also provides a "credible threat" to reverse a decision that strays from the law of the district. 164</w:t>
      </w:r>
    </w:p>
    <w:p w14:paraId="20EF37F5" w14:textId="77777777" w:rsidR="004C5BA5" w:rsidRPr="00784F0B" w:rsidRDefault="004C5BA5" w:rsidP="004C5BA5">
      <w:pPr>
        <w:rPr>
          <w:sz w:val="6"/>
          <w:szCs w:val="12"/>
        </w:rPr>
      </w:pPr>
      <w:r w:rsidRPr="00784F0B">
        <w:rPr>
          <w:sz w:val="6"/>
          <w:szCs w:val="12"/>
        </w:rPr>
        <w:t xml:space="preserve">There is no doubt that district courts can proceed </w:t>
      </w:r>
      <w:proofErr w:type="spellStart"/>
      <w:r w:rsidRPr="00784F0B">
        <w:rPr>
          <w:sz w:val="6"/>
          <w:szCs w:val="12"/>
        </w:rPr>
        <w:t>en</w:t>
      </w:r>
      <w:proofErr w:type="spellEnd"/>
      <w:r w:rsidRPr="00784F0B">
        <w:rPr>
          <w:sz w:val="6"/>
          <w:szCs w:val="12"/>
        </w:rPr>
        <w:t xml:space="preserve"> banc. 165 While there </w:t>
      </w:r>
      <w:proofErr w:type="gramStart"/>
      <w:r w:rsidRPr="00784F0B">
        <w:rPr>
          <w:sz w:val="6"/>
          <w:szCs w:val="12"/>
        </w:rPr>
        <w:t>is</w:t>
      </w:r>
      <w:proofErr w:type="gramEnd"/>
      <w:r w:rsidRPr="00784F0B">
        <w:rPr>
          <w:sz w:val="6"/>
          <w:szCs w:val="12"/>
        </w:rPr>
        <w:t xml:space="preserve"> no explicit statutory authorizations for district court </w:t>
      </w:r>
      <w:proofErr w:type="spellStart"/>
      <w:r w:rsidRPr="00784F0B">
        <w:rPr>
          <w:sz w:val="6"/>
          <w:szCs w:val="12"/>
        </w:rPr>
        <w:t>en</w:t>
      </w:r>
      <w:proofErr w:type="spellEnd"/>
      <w:r w:rsidRPr="00784F0B">
        <w:rPr>
          <w:sz w:val="6"/>
          <w:szCs w:val="12"/>
        </w:rPr>
        <w:t xml:space="preserve"> banc proceedings like those that exist for circuit courts, 166 courts have the power to proceed </w:t>
      </w:r>
      <w:proofErr w:type="spellStart"/>
      <w:r w:rsidRPr="00784F0B">
        <w:rPr>
          <w:sz w:val="6"/>
          <w:szCs w:val="12"/>
        </w:rPr>
        <w:t>en</w:t>
      </w:r>
      <w:proofErr w:type="spellEnd"/>
      <w:r w:rsidRPr="00784F0B">
        <w:rPr>
          <w:sz w:val="6"/>
          <w:szCs w:val="12"/>
        </w:rPr>
        <w:t xml:space="preserve"> banc unless Congress forbids the practice. 167 There is ample authority that Congress meant to leave this power undisturbed. 168 However, while </w:t>
      </w:r>
      <w:proofErr w:type="spellStart"/>
      <w:r w:rsidRPr="00784F0B">
        <w:rPr>
          <w:sz w:val="6"/>
          <w:szCs w:val="12"/>
        </w:rPr>
        <w:t>en</w:t>
      </w:r>
      <w:proofErr w:type="spellEnd"/>
      <w:r w:rsidRPr="00784F0B">
        <w:rPr>
          <w:sz w:val="6"/>
          <w:szCs w:val="12"/>
        </w:rPr>
        <w:t xml:space="preserve"> banc district courts do occur, the infrequency of </w:t>
      </w:r>
      <w:proofErr w:type="spellStart"/>
      <w:r w:rsidRPr="00784F0B">
        <w:rPr>
          <w:sz w:val="6"/>
          <w:szCs w:val="12"/>
        </w:rPr>
        <w:t>en</w:t>
      </w:r>
      <w:proofErr w:type="spellEnd"/>
      <w:r w:rsidRPr="00784F0B">
        <w:rPr>
          <w:sz w:val="6"/>
          <w:szCs w:val="12"/>
        </w:rPr>
        <w:t xml:space="preserve"> banc district courts has led to an undeveloped procedural terrain, where litigants and judges alike are unaware of "how they are initiated, the reasons why they are convened, [and] the number of judges on them and their effect." 169 With the rise of the law of the district, </w:t>
      </w:r>
      <w:proofErr w:type="spellStart"/>
      <w:r w:rsidRPr="00784F0B">
        <w:rPr>
          <w:sz w:val="6"/>
          <w:szCs w:val="12"/>
        </w:rPr>
        <w:t>en</w:t>
      </w:r>
      <w:proofErr w:type="spellEnd"/>
      <w:r w:rsidRPr="00784F0B">
        <w:rPr>
          <w:sz w:val="6"/>
          <w:szCs w:val="12"/>
        </w:rPr>
        <w:t xml:space="preserve"> banc district court proceedings become more important, and district courts could take the opportunity to detail the circumstances and procedures governing their use. Some districts may want to allow </w:t>
      </w:r>
      <w:proofErr w:type="spellStart"/>
      <w:r w:rsidRPr="00784F0B">
        <w:rPr>
          <w:sz w:val="6"/>
          <w:szCs w:val="12"/>
        </w:rPr>
        <w:t>en</w:t>
      </w:r>
      <w:proofErr w:type="spellEnd"/>
      <w:r w:rsidRPr="00784F0B">
        <w:rPr>
          <w:sz w:val="6"/>
          <w:szCs w:val="12"/>
        </w:rPr>
        <w:t xml:space="preserve"> banc proceedings at any stage of a case to correct serious problems that might otherwise follow if the case is set on the wrong path. 170 Other districts may share the circuit courts' view of </w:t>
      </w:r>
      <w:proofErr w:type="spellStart"/>
      <w:r w:rsidRPr="00784F0B">
        <w:rPr>
          <w:sz w:val="6"/>
          <w:szCs w:val="12"/>
        </w:rPr>
        <w:t>en</w:t>
      </w:r>
      <w:proofErr w:type="spellEnd"/>
      <w:r w:rsidRPr="00784F0B">
        <w:rPr>
          <w:sz w:val="6"/>
          <w:szCs w:val="12"/>
        </w:rPr>
        <w:t xml:space="preserve"> banc proceedings as a disfavored chore 171 and only provide for </w:t>
      </w:r>
      <w:proofErr w:type="spellStart"/>
      <w:r w:rsidRPr="00784F0B">
        <w:rPr>
          <w:sz w:val="6"/>
          <w:szCs w:val="12"/>
        </w:rPr>
        <w:t>en</w:t>
      </w:r>
      <w:proofErr w:type="spellEnd"/>
      <w:r w:rsidRPr="00784F0B">
        <w:rPr>
          <w:sz w:val="6"/>
          <w:szCs w:val="12"/>
        </w:rPr>
        <w:t xml:space="preserve"> banc in limited circumstances. Whatever the </w:t>
      </w:r>
      <w:proofErr w:type="gramStart"/>
      <w:r w:rsidRPr="00784F0B">
        <w:rPr>
          <w:sz w:val="6"/>
          <w:szCs w:val="12"/>
        </w:rPr>
        <w:t xml:space="preserve">particular </w:t>
      </w:r>
      <w:proofErr w:type="spellStart"/>
      <w:r w:rsidRPr="00784F0B">
        <w:rPr>
          <w:sz w:val="6"/>
          <w:szCs w:val="12"/>
        </w:rPr>
        <w:t>en</w:t>
      </w:r>
      <w:proofErr w:type="spellEnd"/>
      <w:proofErr w:type="gramEnd"/>
      <w:r w:rsidRPr="00784F0B">
        <w:rPr>
          <w:sz w:val="6"/>
          <w:szCs w:val="12"/>
        </w:rPr>
        <w:t xml:space="preserve"> banc procedure that a district adopts, this possibility ensures that the entire court has the final say over its precedent.</w:t>
      </w:r>
    </w:p>
    <w:p w14:paraId="14426735" w14:textId="77777777" w:rsidR="004C5BA5" w:rsidRPr="00784F0B" w:rsidRDefault="004C5BA5" w:rsidP="004C5BA5">
      <w:pPr>
        <w:rPr>
          <w:sz w:val="6"/>
          <w:szCs w:val="12"/>
        </w:rPr>
      </w:pPr>
      <w:r w:rsidRPr="00784F0B">
        <w:rPr>
          <w:sz w:val="6"/>
          <w:szCs w:val="12"/>
        </w:rPr>
        <w:t>B. The Policies</w:t>
      </w:r>
    </w:p>
    <w:p w14:paraId="527E0E61" w14:textId="77777777" w:rsidR="004C5BA5" w:rsidRPr="00784F0B" w:rsidRDefault="004C5BA5" w:rsidP="004C5BA5">
      <w:pPr>
        <w:rPr>
          <w:sz w:val="6"/>
          <w:szCs w:val="12"/>
        </w:rPr>
      </w:pPr>
      <w:r w:rsidRPr="00784F0B">
        <w:rPr>
          <w:sz w:val="6"/>
          <w:szCs w:val="12"/>
        </w:rPr>
        <w:t>1. Predictability</w:t>
      </w:r>
    </w:p>
    <w:p w14:paraId="48FA8CEF" w14:textId="77777777" w:rsidR="004C5BA5" w:rsidRPr="00784F0B" w:rsidRDefault="004C5BA5" w:rsidP="004C5BA5">
      <w:pPr>
        <w:rPr>
          <w:sz w:val="6"/>
          <w:szCs w:val="12"/>
        </w:rPr>
      </w:pPr>
      <w:r w:rsidRPr="00784F0B">
        <w:rPr>
          <w:sz w:val="6"/>
          <w:szCs w:val="12"/>
        </w:rPr>
        <w:t>The law of the circuit provides considerable predictability for all cases where vertical precedent does not bind the circuit court. Once a published decision is issued, all concerned parties within the circuit's scope can safely expect the decision will be applied to their case. Thus, for individuals and courts within the jurisdiction of the circuit, being able to rely on circuit law bolsters informed decision making. 172</w:t>
      </w:r>
    </w:p>
    <w:p w14:paraId="4EFD83AA" w14:textId="77777777" w:rsidR="004C5BA5" w:rsidRPr="00784F0B" w:rsidRDefault="004C5BA5" w:rsidP="004C5BA5">
      <w:pPr>
        <w:rPr>
          <w:sz w:val="6"/>
          <w:szCs w:val="12"/>
        </w:rPr>
      </w:pPr>
      <w:r w:rsidRPr="00784F0B">
        <w:rPr>
          <w:sz w:val="6"/>
          <w:szCs w:val="12"/>
        </w:rPr>
        <w:t xml:space="preserve">However, circuit law is subject to being overturned by the circuit </w:t>
      </w:r>
      <w:proofErr w:type="spellStart"/>
      <w:r w:rsidRPr="00784F0B">
        <w:rPr>
          <w:sz w:val="6"/>
          <w:szCs w:val="12"/>
        </w:rPr>
        <w:t>en</w:t>
      </w:r>
      <w:proofErr w:type="spellEnd"/>
      <w:r w:rsidRPr="00784F0B">
        <w:rPr>
          <w:sz w:val="6"/>
          <w:szCs w:val="12"/>
        </w:rPr>
        <w:t xml:space="preserve"> banc or by the Supreme Court. As a result, circuit court decisions deserve less reliance than decisions issued by the Supreme Court. 173 Yet, the infrequency of further review insulates much circuit law for long periods of time. 174</w:t>
      </w:r>
    </w:p>
    <w:p w14:paraId="6EB0FE9A" w14:textId="77777777" w:rsidR="004C5BA5" w:rsidRPr="00784F0B" w:rsidRDefault="004C5BA5" w:rsidP="004C5BA5">
      <w:pPr>
        <w:rPr>
          <w:sz w:val="6"/>
          <w:szCs w:val="12"/>
        </w:rPr>
      </w:pPr>
      <w:r w:rsidRPr="00784F0B">
        <w:rPr>
          <w:sz w:val="6"/>
          <w:szCs w:val="12"/>
        </w:rPr>
        <w:t xml:space="preserve">The law of the district would also further predictability. 175 The general practice among district courts of extending little or no deference makes it impossible to predict which legal rule will be applied to one's case when the circuit court is silent on an issue. 176 For </w:t>
      </w:r>
      <w:proofErr w:type="gramStart"/>
      <w:r w:rsidRPr="00784F0B">
        <w:rPr>
          <w:sz w:val="6"/>
          <w:szCs w:val="12"/>
        </w:rPr>
        <w:t>a number of</w:t>
      </w:r>
      <w:proofErr w:type="gramEnd"/>
      <w:r w:rsidRPr="00784F0B">
        <w:rPr>
          <w:sz w:val="6"/>
          <w:szCs w:val="12"/>
        </w:rPr>
        <w:t xml:space="preserve"> relatively minor cases, where the economic incentives to appeal an adverse ruling are not present, the district court may be the only decision maker. 177 Without the law of the district, a litigant will learn which judge is assigned to the case (and, consequently, which law applies) during litigation, far too late to conform behavior to that judge's view of the law.</w:t>
      </w:r>
    </w:p>
    <w:p w14:paraId="17243EBA" w14:textId="77777777" w:rsidR="004C5BA5" w:rsidRPr="00784F0B" w:rsidRDefault="004C5BA5" w:rsidP="004C5BA5">
      <w:pPr>
        <w:rPr>
          <w:sz w:val="6"/>
          <w:szCs w:val="12"/>
        </w:rPr>
      </w:pPr>
      <w:r w:rsidRPr="00784F0B">
        <w:rPr>
          <w:sz w:val="6"/>
          <w:szCs w:val="12"/>
        </w:rPr>
        <w:t>Moreover, current district court stare decisis practices are unclear to the point of being unpredictable. When stare decisis is applied inconsistently, it provides no assurance to the wary litigant. A clear, public stare decisis rule would benefit both judges and litigants.</w:t>
      </w:r>
    </w:p>
    <w:p w14:paraId="648724E2" w14:textId="77777777" w:rsidR="004C5BA5" w:rsidRPr="00784F0B" w:rsidRDefault="004C5BA5" w:rsidP="004C5BA5">
      <w:pPr>
        <w:rPr>
          <w:sz w:val="6"/>
          <w:szCs w:val="12"/>
        </w:rPr>
      </w:pPr>
      <w:r w:rsidRPr="00784F0B">
        <w:rPr>
          <w:sz w:val="6"/>
          <w:szCs w:val="12"/>
        </w:rPr>
        <w:t>2. Fairness</w:t>
      </w:r>
    </w:p>
    <w:p w14:paraId="2F9EDE99" w14:textId="77777777" w:rsidR="004C5BA5" w:rsidRPr="00784F0B" w:rsidRDefault="004C5BA5" w:rsidP="004C5BA5">
      <w:pPr>
        <w:rPr>
          <w:sz w:val="6"/>
          <w:szCs w:val="12"/>
        </w:rPr>
      </w:pPr>
      <w:r w:rsidRPr="00784F0B">
        <w:rPr>
          <w:sz w:val="6"/>
          <w:szCs w:val="12"/>
        </w:rPr>
        <w:t xml:space="preserve">Stare decisis by circuit courts is strongly compelled by the desire to treat </w:t>
      </w:r>
      <w:proofErr w:type="gramStart"/>
      <w:r w:rsidRPr="00784F0B">
        <w:rPr>
          <w:sz w:val="6"/>
          <w:szCs w:val="12"/>
        </w:rPr>
        <w:t>similarly-situated</w:t>
      </w:r>
      <w:proofErr w:type="gramEnd"/>
      <w:r w:rsidRPr="00784F0B">
        <w:rPr>
          <w:sz w:val="6"/>
          <w:szCs w:val="12"/>
        </w:rPr>
        <w:t xml:space="preserve"> litigants in the same way, more so than stare decisis by the Supreme Court. Because of the justices' long tenure, the Supreme Court changes its mind slowly and somewhat rarely (even in the absence of stare decisis). 178 Oftentimes, a court composed of the same members will decide the same legal issue in the same way, even when presented with it repeatedly. 179 In contrast, without stare decisis among circuit courts, two identical litigants could have their cases decided in the same week by the same court with different results, solely because of the differing views of the judges.</w:t>
      </w:r>
    </w:p>
    <w:p w14:paraId="7CCE6E04" w14:textId="77777777" w:rsidR="004C5BA5" w:rsidRPr="00784F0B" w:rsidRDefault="004C5BA5" w:rsidP="004C5BA5">
      <w:pPr>
        <w:rPr>
          <w:sz w:val="6"/>
          <w:szCs w:val="12"/>
        </w:rPr>
      </w:pPr>
      <w:r w:rsidRPr="00784F0B">
        <w:rPr>
          <w:sz w:val="6"/>
          <w:szCs w:val="12"/>
        </w:rPr>
        <w:t>Both circuit courts and district courts rely on random assignment to match cases with judges. 180 When there is serious disagreement between district judges on a legal issue and there is no horizontal stare decisis, the applicable law depends solely on the judge assigned. This in turn relies on a process functionally the same as a lottery or a flip of a coin. 181 "There is something particularly unfair about the outcome of a case turning upon a computer's random selection of judges within [the] same building." 182 Stare decisis constrains this arbitrariness by minimizing luck through maximizing precedent. Of course, some differences between judges will remain despite stare decisis, but at least the rule of law would be uniform. 183</w:t>
      </w:r>
    </w:p>
    <w:p w14:paraId="165F98E0" w14:textId="77777777" w:rsidR="004C5BA5" w:rsidRPr="00784F0B" w:rsidRDefault="004C5BA5" w:rsidP="004C5BA5">
      <w:pPr>
        <w:rPr>
          <w:sz w:val="6"/>
          <w:szCs w:val="12"/>
        </w:rPr>
      </w:pPr>
      <w:r w:rsidRPr="00784F0B">
        <w:rPr>
          <w:sz w:val="6"/>
          <w:szCs w:val="12"/>
        </w:rPr>
        <w:t xml:space="preserve">It must be conceded that even under a law of the district, randomness will persist on legal questions. First, unpublished opinions allow </w:t>
      </w:r>
      <w:proofErr w:type="gramStart"/>
      <w:r w:rsidRPr="00784F0B">
        <w:rPr>
          <w:sz w:val="6"/>
          <w:szCs w:val="12"/>
        </w:rPr>
        <w:t>similarly-situated</w:t>
      </w:r>
      <w:proofErr w:type="gramEnd"/>
      <w:r w:rsidRPr="00784F0B">
        <w:rPr>
          <w:sz w:val="6"/>
          <w:szCs w:val="12"/>
        </w:rPr>
        <w:t xml:space="preserve"> litigants to be treated differently, as is the case at the courts of appeals. This is the consequence of a tradeoff of fairness concerns: between equal treatment on one hand and the imposition of ill-considered law on the other. Second, random assignments determine which judge presides over the earliest case presenting a legal issue. However, barring a judge who simply cannot be trusted to fashion fair or reasonable (even if "incorrect") rules of law, this form of randomness is arguably less invidious because all litigants are at least treated equally, even if the ruling is not ultimately upheld.</w:t>
      </w:r>
    </w:p>
    <w:p w14:paraId="6C7881F2" w14:textId="77777777" w:rsidR="004C5BA5" w:rsidRPr="00784F0B" w:rsidRDefault="004C5BA5" w:rsidP="004C5BA5">
      <w:pPr>
        <w:rPr>
          <w:sz w:val="6"/>
          <w:szCs w:val="12"/>
        </w:rPr>
      </w:pPr>
      <w:r w:rsidRPr="00784F0B">
        <w:rPr>
          <w:sz w:val="6"/>
          <w:szCs w:val="12"/>
        </w:rPr>
        <w:t>3. Appearance of Justice</w:t>
      </w:r>
    </w:p>
    <w:p w14:paraId="661E0012" w14:textId="77777777" w:rsidR="004C5BA5" w:rsidRPr="00784F0B" w:rsidRDefault="004C5BA5" w:rsidP="004C5BA5">
      <w:pPr>
        <w:rPr>
          <w:sz w:val="6"/>
          <w:szCs w:val="12"/>
        </w:rPr>
      </w:pPr>
      <w:r w:rsidRPr="00784F0B">
        <w:rPr>
          <w:sz w:val="6"/>
          <w:szCs w:val="12"/>
        </w:rPr>
        <w:t xml:space="preserve">Appearance of justice requires that it appear that a court is expounding law separate and distinct from its judges. At the level of the Supreme Court, justices serve on the Court for long periods of time and all justices vote in almost every case. In contrast, generally only a subset of the judges of a lower court </w:t>
      </w:r>
      <w:proofErr w:type="gramStart"/>
      <w:r w:rsidRPr="00784F0B">
        <w:rPr>
          <w:sz w:val="6"/>
          <w:szCs w:val="12"/>
        </w:rPr>
        <w:t>decide</w:t>
      </w:r>
      <w:proofErr w:type="gramEnd"/>
      <w:r w:rsidRPr="00784F0B">
        <w:rPr>
          <w:sz w:val="6"/>
          <w:szCs w:val="12"/>
        </w:rPr>
        <w:t xml:space="preserve"> each case that comes before that court. 184 This makes it more difficult to preserve the idea of a court larger than the individual judge or judges who decide a particular case. 185 The litigant and the public might well question the legitimacy of a legal system whose rules appear to depend on chance and on personality.</w:t>
      </w:r>
    </w:p>
    <w:p w14:paraId="27F5A6C1" w14:textId="77777777" w:rsidR="004C5BA5" w:rsidRPr="00784F0B" w:rsidRDefault="004C5BA5" w:rsidP="004C5BA5">
      <w:pPr>
        <w:rPr>
          <w:sz w:val="6"/>
          <w:szCs w:val="12"/>
        </w:rPr>
      </w:pPr>
      <w:r w:rsidRPr="00784F0B">
        <w:rPr>
          <w:sz w:val="6"/>
          <w:szCs w:val="12"/>
        </w:rPr>
        <w:t>The appearance of justice rationale acquires a new force at the district court level. For most cases, a district judge will be the primary - and indeed, may be the only - human face of the judicial system. Through status conferences, settlement negotiations, multiple motions, and oral arguments, district judges are far more engaged with cases and litigants than circuit judges. 186 These numerous interactions provide greater opportunity for the judge's personality to come through, which may make it difficult for the public and litigants to maintain the belief that the judge is deciding the case based on law and not personal preference.</w:t>
      </w:r>
    </w:p>
    <w:p w14:paraId="160B0964" w14:textId="77777777" w:rsidR="004C5BA5" w:rsidRPr="00784F0B" w:rsidRDefault="004C5BA5" w:rsidP="004C5BA5">
      <w:pPr>
        <w:rPr>
          <w:sz w:val="6"/>
          <w:szCs w:val="12"/>
        </w:rPr>
      </w:pPr>
      <w:r w:rsidRPr="00784F0B">
        <w:rPr>
          <w:sz w:val="6"/>
          <w:szCs w:val="12"/>
        </w:rPr>
        <w:t>Too often at the district court level, the attention is unduly focused on the judicial officer and not the law. Litigants have been known to manipulate case assignment practices at the district court level through refilling cases, 187 marking them as companion or related cases, 188 or seeking a recusal, 189 when confronted with a "bad draw." 190 These practices - which are severely criticized by courts - reflect a view among litigants that their case depends on the judge assigned. 191 When one judge refuses to follow the decision of another judge on the court, this view is confirmed.</w:t>
      </w:r>
    </w:p>
    <w:p w14:paraId="4073FB8C" w14:textId="77777777" w:rsidR="004C5BA5" w:rsidRPr="00784F0B" w:rsidRDefault="004C5BA5" w:rsidP="004C5BA5">
      <w:pPr>
        <w:rPr>
          <w:sz w:val="6"/>
          <w:szCs w:val="12"/>
        </w:rPr>
      </w:pPr>
      <w:r w:rsidRPr="00784F0B">
        <w:rPr>
          <w:sz w:val="6"/>
          <w:szCs w:val="12"/>
        </w:rPr>
        <w:t>The focus on judge-shopping is well illustrated by a case from the Southern District of Florida. 192 Several, but not all, judges of the district court had concluded that an organization (a frequent litigant) lacked standing to bring lawsuits to enforce the Americans with Disabilities Act. 193 When the organization lost, it would refile a virtually identical case in the hopes of obtaining a judge who felt differently. 194 Although the district had a rule requiring counsel to inform the court if a case was related to an earlier one, the organization did not do so. 195 The district court's failure to articulate a legal rule for the district on the contested issue led the litigant to focus on getting a favorable judge assigned, rather than to focus on the law. The law of the district redirects attention back to the law and away from attempts to manipulate judicial assignment. 196</w:t>
      </w:r>
    </w:p>
    <w:p w14:paraId="3C8608DE" w14:textId="77777777" w:rsidR="004C5BA5" w:rsidRPr="00784F0B" w:rsidRDefault="004C5BA5" w:rsidP="004C5BA5">
      <w:pPr>
        <w:rPr>
          <w:sz w:val="6"/>
          <w:szCs w:val="12"/>
        </w:rPr>
      </w:pPr>
      <w:r w:rsidRPr="00784F0B">
        <w:rPr>
          <w:sz w:val="6"/>
          <w:szCs w:val="12"/>
        </w:rPr>
        <w:t>4. Judicial Economy</w:t>
      </w:r>
    </w:p>
    <w:p w14:paraId="7D0F12C6" w14:textId="77777777" w:rsidR="004C5BA5" w:rsidRPr="00784F0B" w:rsidRDefault="004C5BA5" w:rsidP="004C5BA5">
      <w:pPr>
        <w:rPr>
          <w:sz w:val="6"/>
          <w:szCs w:val="12"/>
        </w:rPr>
      </w:pPr>
      <w:r w:rsidRPr="00784F0B">
        <w:rPr>
          <w:sz w:val="6"/>
          <w:szCs w:val="12"/>
        </w:rPr>
        <w:t>The concerns of judicial economy identified by the Supreme Court are amplified considerably for lower courts. The Supreme Court - which considers fewer than 100 cases a year - finds it difficult to revisit precedent. This difficulty is multiplied several times over in the circuit court where there are considerably more cases.</w:t>
      </w:r>
    </w:p>
    <w:p w14:paraId="465025DF" w14:textId="77777777" w:rsidR="004C5BA5" w:rsidRPr="00784F0B" w:rsidRDefault="004C5BA5" w:rsidP="004C5BA5">
      <w:pPr>
        <w:rPr>
          <w:sz w:val="6"/>
          <w:szCs w:val="12"/>
        </w:rPr>
      </w:pPr>
      <w:r w:rsidRPr="00784F0B">
        <w:rPr>
          <w:sz w:val="6"/>
          <w:szCs w:val="12"/>
        </w:rPr>
        <w:t>It is also costly even to consider overruling precedent. 197 The Supreme Court, which does overrule its precedent from time to time, need not delve into a lengthy analysis of each precedent's viability in every case. 198 Rather, through its certiorari jurisdiction, it selects cases and issues that allow it to reconsider precedent on its own time. 199 When the Court decides that a previous decision may be in jeopardy, it often asks the parties to brief whether precedent should be overruled. 200 The Court must still confront petitions questioning precedent, but it can dispose of these quickly and without explanation if it so chooses through a simple denial of certiorari. 201</w:t>
      </w:r>
    </w:p>
    <w:p w14:paraId="0BC9C43E" w14:textId="77777777" w:rsidR="004C5BA5" w:rsidRPr="00784F0B" w:rsidRDefault="004C5BA5" w:rsidP="004C5BA5">
      <w:pPr>
        <w:rPr>
          <w:sz w:val="6"/>
          <w:szCs w:val="12"/>
        </w:rPr>
      </w:pPr>
      <w:r w:rsidRPr="00784F0B">
        <w:rPr>
          <w:sz w:val="6"/>
          <w:szCs w:val="12"/>
        </w:rPr>
        <w:t xml:space="preserve">The circuit court accomplishes the same goal </w:t>
      </w:r>
      <w:proofErr w:type="gramStart"/>
      <w:r w:rsidRPr="00784F0B">
        <w:rPr>
          <w:sz w:val="6"/>
          <w:szCs w:val="12"/>
        </w:rPr>
        <w:t>through the use of</w:t>
      </w:r>
      <w:proofErr w:type="gramEnd"/>
      <w:r w:rsidRPr="00784F0B">
        <w:rPr>
          <w:sz w:val="6"/>
          <w:szCs w:val="12"/>
        </w:rPr>
        <w:t xml:space="preserve"> the law of the circuit and discretionary </w:t>
      </w:r>
      <w:proofErr w:type="spellStart"/>
      <w:r w:rsidRPr="00784F0B">
        <w:rPr>
          <w:sz w:val="6"/>
          <w:szCs w:val="12"/>
        </w:rPr>
        <w:t>en</w:t>
      </w:r>
      <w:proofErr w:type="spellEnd"/>
      <w:r w:rsidRPr="00784F0B">
        <w:rPr>
          <w:sz w:val="6"/>
          <w:szCs w:val="12"/>
        </w:rPr>
        <w:t xml:space="preserve"> banc panels. It would be unduly time-consuming for each individual three-judge panel to analyze whether precedent should be overruled or not. By forbidding panels from overturning circuit law, the law of the circuit saves the panels from this expense. 202 Those arguments instead must be made to the circuit on rehearing </w:t>
      </w:r>
      <w:proofErr w:type="spellStart"/>
      <w:r w:rsidRPr="00784F0B">
        <w:rPr>
          <w:sz w:val="6"/>
          <w:szCs w:val="12"/>
        </w:rPr>
        <w:t>en</w:t>
      </w:r>
      <w:proofErr w:type="spellEnd"/>
      <w:r w:rsidRPr="00784F0B">
        <w:rPr>
          <w:sz w:val="6"/>
          <w:szCs w:val="12"/>
        </w:rPr>
        <w:t xml:space="preserve"> banc. 203 The </w:t>
      </w:r>
      <w:proofErr w:type="spellStart"/>
      <w:r w:rsidRPr="00784F0B">
        <w:rPr>
          <w:sz w:val="6"/>
          <w:szCs w:val="12"/>
        </w:rPr>
        <w:t>en</w:t>
      </w:r>
      <w:proofErr w:type="spellEnd"/>
      <w:r w:rsidRPr="00784F0B">
        <w:rPr>
          <w:sz w:val="6"/>
          <w:szCs w:val="12"/>
        </w:rPr>
        <w:t xml:space="preserve"> banc court can leave precedent in place without providing an explanation by declining to rehear a case - much as the Supreme Court does with its denials of certiorari. 204</w:t>
      </w:r>
    </w:p>
    <w:p w14:paraId="567A2509" w14:textId="77777777" w:rsidR="004C5BA5" w:rsidRDefault="004C5BA5" w:rsidP="004C5BA5">
      <w:pPr>
        <w:rPr>
          <w:sz w:val="16"/>
        </w:rPr>
      </w:pPr>
      <w:r w:rsidRPr="00784F0B">
        <w:rPr>
          <w:sz w:val="16"/>
        </w:rPr>
        <w:t xml:space="preserve">Stare decisis by district courts would also further judicial economy. District judges have more cases than circuit court judges, 205 and have the added burden of dealing with many litigants' kitchen-sink approach to pleading, where only a few of the many legal theories advanced are promoted with a straight face, and even fewer will be appealed. 206 Moreover, </w:t>
      </w:r>
      <w:r w:rsidRPr="00E74F75">
        <w:rPr>
          <w:rStyle w:val="StyleUnderline"/>
        </w:rPr>
        <w:t>district courts must handle the</w:t>
      </w:r>
      <w:r w:rsidRPr="00784F0B">
        <w:rPr>
          <w:rStyle w:val="StyleUnderline"/>
        </w:rPr>
        <w:t xml:space="preserve"> </w:t>
      </w:r>
      <w:r w:rsidRPr="00E74F75">
        <w:rPr>
          <w:rStyle w:val="Emphasis"/>
          <w:highlight w:val="cyan"/>
        </w:rPr>
        <w:t>day-to-day</w:t>
      </w:r>
      <w:r w:rsidRPr="00E74F75">
        <w:rPr>
          <w:rStyle w:val="StyleUnderline"/>
          <w:highlight w:val="cyan"/>
        </w:rPr>
        <w:t xml:space="preserve"> burdens</w:t>
      </w:r>
      <w:r w:rsidRPr="00784F0B">
        <w:rPr>
          <w:rStyle w:val="StyleUnderline"/>
        </w:rPr>
        <w:t xml:space="preserve"> of managing a case: </w:t>
      </w:r>
      <w:r w:rsidRPr="00E74F75">
        <w:rPr>
          <w:rStyle w:val="Emphasis"/>
          <w:highlight w:val="cyan"/>
        </w:rPr>
        <w:t>scheduling</w:t>
      </w:r>
      <w:r w:rsidRPr="00784F0B">
        <w:rPr>
          <w:rStyle w:val="StyleUnderline"/>
        </w:rPr>
        <w:t xml:space="preserve">, monitoring </w:t>
      </w:r>
      <w:r w:rsidRPr="00E74F75">
        <w:rPr>
          <w:rStyle w:val="Emphasis"/>
          <w:highlight w:val="cyan"/>
        </w:rPr>
        <w:t>discovery</w:t>
      </w:r>
      <w:r w:rsidRPr="00784F0B">
        <w:rPr>
          <w:rStyle w:val="StyleUnderline"/>
        </w:rPr>
        <w:t xml:space="preserve">, dealing with </w:t>
      </w:r>
      <w:r w:rsidRPr="00E74F75">
        <w:rPr>
          <w:rStyle w:val="Emphasis"/>
          <w:highlight w:val="cyan"/>
        </w:rPr>
        <w:t>evidentiary issues</w:t>
      </w:r>
      <w:r w:rsidRPr="00784F0B">
        <w:rPr>
          <w:rStyle w:val="StyleUnderline"/>
        </w:rPr>
        <w:t xml:space="preserve">, and, if necessary, overseeing </w:t>
      </w:r>
      <w:r w:rsidRPr="00784F0B">
        <w:rPr>
          <w:rStyle w:val="Emphasis"/>
        </w:rPr>
        <w:t>trial</w:t>
      </w:r>
      <w:r w:rsidRPr="00784F0B">
        <w:rPr>
          <w:rStyle w:val="StyleUnderline"/>
        </w:rPr>
        <w:t>.</w:t>
      </w:r>
      <w:r w:rsidRPr="00784F0B">
        <w:rPr>
          <w:sz w:val="16"/>
        </w:rPr>
        <w:t xml:space="preserve"> As a result of these numerous demands, conservation of judicial resources is particularly important at the district court level. Often, </w:t>
      </w:r>
      <w:r w:rsidRPr="00784F0B">
        <w:rPr>
          <w:rStyle w:val="StyleUnderline"/>
        </w:rPr>
        <w:t xml:space="preserve">the case </w:t>
      </w:r>
      <w:r w:rsidRPr="00E74F75">
        <w:rPr>
          <w:rStyle w:val="StyleUnderline"/>
          <w:highlight w:val="cyan"/>
        </w:rPr>
        <w:t xml:space="preserve">will be </w:t>
      </w:r>
      <w:r w:rsidRPr="00E74F75">
        <w:rPr>
          <w:rStyle w:val="Emphasis"/>
          <w:highlight w:val="cyan"/>
        </w:rPr>
        <w:t>controlled</w:t>
      </w:r>
      <w:r w:rsidRPr="00E74F75">
        <w:rPr>
          <w:rStyle w:val="StyleUnderline"/>
          <w:highlight w:val="cyan"/>
        </w:rPr>
        <w:t xml:space="preserve"> by </w:t>
      </w:r>
      <w:r w:rsidRPr="00E74F75">
        <w:rPr>
          <w:rStyle w:val="Emphasis"/>
          <w:sz w:val="24"/>
          <w:szCs w:val="26"/>
          <w:highlight w:val="cyan"/>
        </w:rPr>
        <w:t>vertical precedent</w:t>
      </w:r>
      <w:r w:rsidRPr="00784F0B">
        <w:rPr>
          <w:sz w:val="16"/>
        </w:rPr>
        <w:t>; when it is not, requiring each district judge to individually wrestle with questions of law already tackled by a colleague wastes valuable judging time. 207</w:t>
      </w:r>
    </w:p>
    <w:p w14:paraId="26EBB20C" w14:textId="77777777" w:rsidR="004C5BA5" w:rsidRPr="0076552B" w:rsidRDefault="004C5BA5" w:rsidP="004C5BA5">
      <w:pPr>
        <w:pStyle w:val="Heading4"/>
      </w:pPr>
      <w:r>
        <w:t xml:space="preserve">3. The perm </w:t>
      </w:r>
      <w:r>
        <w:rPr>
          <w:u w:val="single"/>
        </w:rPr>
        <w:t>short-circuits</w:t>
      </w:r>
      <w:r w:rsidRPr="00047592">
        <w:t xml:space="preserve"> </w:t>
      </w:r>
      <w:r>
        <w:t xml:space="preserve">the </w:t>
      </w:r>
      <w:r w:rsidRPr="00047592">
        <w:rPr>
          <w:u w:val="single"/>
        </w:rPr>
        <w:t>sequence</w:t>
      </w:r>
      <w:r>
        <w:t xml:space="preserve"> of </w:t>
      </w:r>
      <w:r w:rsidRPr="00047592">
        <w:t>prior</w:t>
      </w:r>
      <w:r>
        <w:t xml:space="preserve"> trial court review that’s </w:t>
      </w:r>
      <w:r>
        <w:rPr>
          <w:u w:val="single"/>
        </w:rPr>
        <w:t>essential</w:t>
      </w:r>
      <w:r>
        <w:t xml:space="preserve"> to perceptions of impartiality</w:t>
      </w:r>
    </w:p>
    <w:p w14:paraId="3B1A3FCA" w14:textId="77777777" w:rsidR="004C5BA5" w:rsidRDefault="004C5BA5" w:rsidP="004C5BA5">
      <w:r>
        <w:t xml:space="preserve">Jonathan Remy </w:t>
      </w:r>
      <w:r w:rsidRPr="00F20CAF">
        <w:rPr>
          <w:rStyle w:val="Style13ptBold"/>
        </w:rPr>
        <w:t>Nash 19</w:t>
      </w:r>
      <w:r>
        <w:t xml:space="preserve">, Robert Howell Hall Professor of Law at the Emory University School of Law, Director of the Emory University Center for Law and Social Science, Co-Director of the Emory Center on Federalism and </w:t>
      </w:r>
      <w:proofErr w:type="spellStart"/>
      <w:r>
        <w:t>Intersystemic</w:t>
      </w:r>
      <w:proofErr w:type="spellEnd"/>
      <w:r>
        <w:t xml:space="preserve"> Governance, “Federal Courts, Practice &amp; Procedure: State Spending: State Standing for Nationwide Injunctions Against the Federal Government”, Notre Dame Law Review, Volume 94, May 2019, Lexis</w:t>
      </w:r>
    </w:p>
    <w:p w14:paraId="790E0285" w14:textId="77777777" w:rsidR="004C5BA5" w:rsidRPr="00A74965" w:rsidRDefault="004C5BA5" w:rsidP="004C5BA5">
      <w:pPr>
        <w:rPr>
          <w:sz w:val="16"/>
        </w:rPr>
      </w:pPr>
      <w:r w:rsidRPr="00A74965">
        <w:rPr>
          <w:sz w:val="16"/>
        </w:rPr>
        <w:t xml:space="preserve">Fourth, the availability of </w:t>
      </w:r>
      <w:r w:rsidRPr="00F71E5B">
        <w:rPr>
          <w:rStyle w:val="Emphasis"/>
          <w:highlight w:val="cyan"/>
        </w:rPr>
        <w:t>nationwide</w:t>
      </w:r>
      <w:r w:rsidRPr="00F71E5B">
        <w:rPr>
          <w:rStyle w:val="StyleUnderline"/>
          <w:highlight w:val="cyan"/>
        </w:rPr>
        <w:t xml:space="preserve"> injunctions</w:t>
      </w:r>
      <w:r w:rsidRPr="00A74965">
        <w:rPr>
          <w:rStyle w:val="StyleUnderline"/>
        </w:rPr>
        <w:t xml:space="preserve"> might </w:t>
      </w:r>
      <w:r w:rsidRPr="00F71E5B">
        <w:rPr>
          <w:rStyle w:val="Emphasis"/>
          <w:szCs w:val="24"/>
          <w:highlight w:val="cyan"/>
        </w:rPr>
        <w:t>short-circuit</w:t>
      </w:r>
      <w:r w:rsidRPr="00A74965">
        <w:rPr>
          <w:rStyle w:val="StyleUnderline"/>
          <w:szCs w:val="24"/>
        </w:rPr>
        <w:t xml:space="preserve"> </w:t>
      </w:r>
      <w:r w:rsidRPr="00A74965">
        <w:rPr>
          <w:rStyle w:val="StyleUnderline"/>
        </w:rPr>
        <w:t xml:space="preserve">the ordinary </w:t>
      </w:r>
      <w:r w:rsidRPr="00F71E5B">
        <w:rPr>
          <w:rStyle w:val="StyleUnderline"/>
          <w:highlight w:val="cyan"/>
        </w:rPr>
        <w:t>"percolation"</w:t>
      </w:r>
      <w:r w:rsidRPr="00A74965">
        <w:rPr>
          <w:rStyle w:val="StyleUnderline"/>
        </w:rPr>
        <w:t xml:space="preserve"> of issues up to the </w:t>
      </w:r>
      <w:r w:rsidRPr="00A74965">
        <w:rPr>
          <w:rStyle w:val="Emphasis"/>
        </w:rPr>
        <w:t>U</w:t>
      </w:r>
      <w:r w:rsidRPr="00A74965">
        <w:rPr>
          <w:sz w:val="16"/>
        </w:rPr>
        <w:t xml:space="preserve">nited </w:t>
      </w:r>
      <w:r w:rsidRPr="00A74965">
        <w:rPr>
          <w:rStyle w:val="Emphasis"/>
        </w:rPr>
        <w:t>S</w:t>
      </w:r>
      <w:r w:rsidRPr="00A74965">
        <w:rPr>
          <w:sz w:val="16"/>
        </w:rPr>
        <w:t xml:space="preserve">tates </w:t>
      </w:r>
      <w:r w:rsidRPr="00A74965">
        <w:rPr>
          <w:rStyle w:val="StyleUnderline"/>
        </w:rPr>
        <w:t>Supreme Court</w:t>
      </w:r>
      <w:r w:rsidRPr="00A74965">
        <w:rPr>
          <w:sz w:val="16"/>
        </w:rPr>
        <w:t xml:space="preserve">. 37 </w:t>
      </w:r>
      <w:r w:rsidRPr="00A74965">
        <w:rPr>
          <w:rStyle w:val="StyleUnderline"/>
        </w:rPr>
        <w:t xml:space="preserve">Percolation </w:t>
      </w:r>
      <w:r w:rsidRPr="00A74965">
        <w:rPr>
          <w:rStyle w:val="Emphasis"/>
        </w:rPr>
        <w:t>tees up</w:t>
      </w:r>
      <w:r w:rsidRPr="00A74965">
        <w:rPr>
          <w:rStyle w:val="StyleUnderline"/>
        </w:rPr>
        <w:t xml:space="preserve"> issues for the </w:t>
      </w:r>
      <w:proofErr w:type="gramStart"/>
      <w:r w:rsidRPr="00A74965">
        <w:rPr>
          <w:rStyle w:val="StyleUnderline"/>
        </w:rPr>
        <w:t>Court, and</w:t>
      </w:r>
      <w:proofErr w:type="gramEnd"/>
      <w:r w:rsidRPr="00A74965">
        <w:rPr>
          <w:rStyle w:val="StyleUnderline"/>
        </w:rPr>
        <w:t xml:space="preserve"> is seen to </w:t>
      </w:r>
      <w:r w:rsidRPr="00A74965">
        <w:rPr>
          <w:rStyle w:val="Emphasis"/>
        </w:rPr>
        <w:t>improve</w:t>
      </w:r>
      <w:r w:rsidRPr="00A74965">
        <w:rPr>
          <w:rStyle w:val="StyleUnderline"/>
        </w:rPr>
        <w:t xml:space="preserve"> the Court's resolution of cases</w:t>
      </w:r>
      <w:r w:rsidRPr="00A74965">
        <w:rPr>
          <w:sz w:val="16"/>
        </w:rPr>
        <w:t xml:space="preserve">. 38 </w:t>
      </w:r>
      <w:r w:rsidRPr="00A74965">
        <w:rPr>
          <w:rStyle w:val="StyleUnderline"/>
        </w:rPr>
        <w:t xml:space="preserve">Percolation allows the Court </w:t>
      </w:r>
      <w:r w:rsidRPr="00F71E5B">
        <w:rPr>
          <w:rStyle w:val="StyleUnderline"/>
          <w:highlight w:val="cyan"/>
        </w:rPr>
        <w:t>to consider</w:t>
      </w:r>
      <w:r w:rsidRPr="00A74965">
        <w:rPr>
          <w:rStyle w:val="StyleUnderline"/>
        </w:rPr>
        <w:t xml:space="preserve"> an issue </w:t>
      </w:r>
      <w:r w:rsidRPr="00F71E5B">
        <w:rPr>
          <w:rStyle w:val="Emphasis"/>
          <w:highlight w:val="cyan"/>
        </w:rPr>
        <w:t>once</w:t>
      </w:r>
      <w:r w:rsidRPr="00A74965">
        <w:rPr>
          <w:rStyle w:val="StyleUnderline"/>
        </w:rPr>
        <w:t xml:space="preserve"> numerous </w:t>
      </w:r>
      <w:r w:rsidRPr="00F71E5B">
        <w:rPr>
          <w:rStyle w:val="StyleUnderline"/>
          <w:highlight w:val="cyan"/>
        </w:rPr>
        <w:t>lower courts</w:t>
      </w:r>
      <w:r w:rsidRPr="00A74965">
        <w:rPr>
          <w:rStyle w:val="StyleUnderline"/>
        </w:rPr>
        <w:t xml:space="preserve"> have </w:t>
      </w:r>
      <w:r w:rsidRPr="00F71E5B">
        <w:rPr>
          <w:rStyle w:val="Emphasis"/>
          <w:highlight w:val="cyan"/>
        </w:rPr>
        <w:t>had a chance</w:t>
      </w:r>
      <w:r w:rsidRPr="00F71E5B">
        <w:rPr>
          <w:rStyle w:val="StyleUnderline"/>
          <w:highlight w:val="cyan"/>
        </w:rPr>
        <w:t xml:space="preserve"> to weigh in</w:t>
      </w:r>
      <w:r w:rsidRPr="00A74965">
        <w:rPr>
          <w:rStyle w:val="StyleUnderline"/>
        </w:rPr>
        <w:t xml:space="preserve">. Whether they agree or not, the </w:t>
      </w:r>
      <w:r w:rsidRPr="00F71E5B">
        <w:rPr>
          <w:rStyle w:val="StyleUnderline"/>
          <w:highlight w:val="cyan"/>
        </w:rPr>
        <w:t xml:space="preserve">Court </w:t>
      </w:r>
      <w:r w:rsidRPr="00F71E5B">
        <w:rPr>
          <w:rStyle w:val="Emphasis"/>
          <w:highlight w:val="cyan"/>
        </w:rPr>
        <w:t>benefits</w:t>
      </w:r>
      <w:r w:rsidRPr="00F71E5B">
        <w:rPr>
          <w:rStyle w:val="StyleUnderline"/>
          <w:highlight w:val="cyan"/>
        </w:rPr>
        <w:t xml:space="preserve"> from</w:t>
      </w:r>
      <w:r w:rsidRPr="00A74965">
        <w:rPr>
          <w:rStyle w:val="StyleUnderline"/>
        </w:rPr>
        <w:t xml:space="preserve"> the </w:t>
      </w:r>
      <w:r w:rsidRPr="00F71E5B">
        <w:rPr>
          <w:rStyle w:val="Emphasis"/>
          <w:highlight w:val="cyan"/>
        </w:rPr>
        <w:t>input</w:t>
      </w:r>
      <w:r w:rsidRPr="00A74965">
        <w:rPr>
          <w:rStyle w:val="StyleUnderline"/>
        </w:rPr>
        <w:t xml:space="preserve"> of the lower courts: if the lower courts largely agree, then the Court has a </w:t>
      </w:r>
      <w:r w:rsidRPr="00A74965">
        <w:rPr>
          <w:rStyle w:val="Emphasis"/>
        </w:rPr>
        <w:t>strong suggestion</w:t>
      </w:r>
      <w:r w:rsidRPr="00A74965">
        <w:rPr>
          <w:rStyle w:val="StyleUnderline"/>
        </w:rPr>
        <w:t xml:space="preserve"> that the shared resolution enjoys </w:t>
      </w:r>
      <w:r w:rsidRPr="00A74965">
        <w:rPr>
          <w:rStyle w:val="Emphasis"/>
        </w:rPr>
        <w:t>considerable support</w:t>
      </w:r>
      <w:r w:rsidRPr="00A74965">
        <w:rPr>
          <w:sz w:val="16"/>
        </w:rPr>
        <w:t xml:space="preserve">. 39 On the other hand, to the extent that the lower courts disagree, </w:t>
      </w:r>
      <w:r w:rsidRPr="00A74965">
        <w:rPr>
          <w:rStyle w:val="StyleUnderline"/>
        </w:rPr>
        <w:t xml:space="preserve">the Court receives the benefit </w:t>
      </w:r>
      <w:r w:rsidRPr="00F71E5B">
        <w:rPr>
          <w:rStyle w:val="StyleUnderline"/>
          <w:highlight w:val="cyan"/>
        </w:rPr>
        <w:t>of</w:t>
      </w:r>
      <w:r w:rsidRPr="00A74965">
        <w:rPr>
          <w:rStyle w:val="StyleUnderline"/>
        </w:rPr>
        <w:t xml:space="preserve"> the </w:t>
      </w:r>
      <w:r w:rsidRPr="00F71E5B">
        <w:rPr>
          <w:rStyle w:val="StyleUnderline"/>
          <w:highlight w:val="cyan"/>
        </w:rPr>
        <w:t xml:space="preserve">lower courts having </w:t>
      </w:r>
      <w:r w:rsidRPr="00F71E5B">
        <w:rPr>
          <w:rStyle w:val="Emphasis"/>
          <w:highlight w:val="cyan"/>
        </w:rPr>
        <w:t>engaged</w:t>
      </w:r>
      <w:r w:rsidRPr="00A74965">
        <w:rPr>
          <w:rStyle w:val="Emphasis"/>
        </w:rPr>
        <w:t xml:space="preserve"> the issue</w:t>
      </w:r>
      <w:r w:rsidRPr="00A74965">
        <w:rPr>
          <w:rStyle w:val="StyleUnderline"/>
        </w:rPr>
        <w:t xml:space="preserve"> </w:t>
      </w:r>
      <w:r w:rsidRPr="00F71E5B">
        <w:rPr>
          <w:rStyle w:val="StyleUnderline"/>
          <w:highlight w:val="cyan"/>
        </w:rPr>
        <w:t xml:space="preserve">and </w:t>
      </w:r>
      <w:r w:rsidRPr="00F71E5B">
        <w:rPr>
          <w:rStyle w:val="Emphasis"/>
          <w:highlight w:val="cyan"/>
        </w:rPr>
        <w:t>debated</w:t>
      </w:r>
      <w:r w:rsidRPr="00A74965">
        <w:rPr>
          <w:rStyle w:val="Emphasis"/>
        </w:rPr>
        <w:t xml:space="preserve"> one another</w:t>
      </w:r>
      <w:r w:rsidRPr="00A74965">
        <w:rPr>
          <w:rStyle w:val="StyleUnderline"/>
        </w:rPr>
        <w:t xml:space="preserve"> over the proper outcome</w:t>
      </w:r>
      <w:r w:rsidRPr="00A74965">
        <w:rPr>
          <w:sz w:val="16"/>
        </w:rPr>
        <w:t>. 40</w:t>
      </w:r>
    </w:p>
    <w:p w14:paraId="298395DD" w14:textId="77777777" w:rsidR="004C5BA5" w:rsidRDefault="004C5BA5" w:rsidP="004C5BA5">
      <w:pPr>
        <w:rPr>
          <w:sz w:val="16"/>
        </w:rPr>
      </w:pPr>
      <w:r w:rsidRPr="00A74965">
        <w:rPr>
          <w:rStyle w:val="StyleUnderline"/>
        </w:rPr>
        <w:t xml:space="preserve">The issuance of a nationwide injunction may tend to </w:t>
      </w:r>
      <w:r w:rsidRPr="00A74965">
        <w:rPr>
          <w:rStyle w:val="Emphasis"/>
        </w:rPr>
        <w:t>reduce the opportunity</w:t>
      </w:r>
      <w:r w:rsidRPr="00A74965">
        <w:rPr>
          <w:rStyle w:val="StyleUnderline"/>
        </w:rPr>
        <w:t xml:space="preserve"> for percolation</w:t>
      </w:r>
      <w:r w:rsidRPr="00A74965">
        <w:rPr>
          <w:sz w:val="16"/>
        </w:rPr>
        <w:t xml:space="preserve">, perhaps especially cases brought by states against the federal government. On the one hand, if an initial decision by one court to issue a nationwide injunction binds other courts, then </w:t>
      </w:r>
      <w:r w:rsidRPr="00F71E5B">
        <w:rPr>
          <w:rStyle w:val="StyleUnderline"/>
          <w:highlight w:val="cyan"/>
        </w:rPr>
        <w:t>the decision</w:t>
      </w:r>
      <w:r w:rsidRPr="00A74965">
        <w:rPr>
          <w:rStyle w:val="StyleUnderline"/>
        </w:rPr>
        <w:t xml:space="preserve"> by the lower courts </w:t>
      </w:r>
      <w:r w:rsidRPr="00F71E5B">
        <w:rPr>
          <w:rStyle w:val="StyleUnderline"/>
          <w:highlight w:val="cyan"/>
        </w:rPr>
        <w:t xml:space="preserve">is </w:t>
      </w:r>
      <w:r w:rsidRPr="00F71E5B">
        <w:rPr>
          <w:rStyle w:val="Emphasis"/>
          <w:sz w:val="24"/>
          <w:szCs w:val="26"/>
          <w:highlight w:val="cyan"/>
        </w:rPr>
        <w:t>set</w:t>
      </w:r>
      <w:r w:rsidRPr="00A74965">
        <w:rPr>
          <w:rStyle w:val="Emphasis"/>
          <w:sz w:val="24"/>
          <w:szCs w:val="26"/>
        </w:rPr>
        <w:t xml:space="preserve"> inexorably </w:t>
      </w:r>
      <w:r w:rsidRPr="00F71E5B">
        <w:rPr>
          <w:rStyle w:val="Emphasis"/>
          <w:sz w:val="24"/>
          <w:szCs w:val="26"/>
          <w:highlight w:val="cyan"/>
        </w:rPr>
        <w:t>in stone</w:t>
      </w:r>
      <w:r w:rsidRPr="00A74965">
        <w:rPr>
          <w:rStyle w:val="StyleUnderline"/>
          <w:sz w:val="24"/>
          <w:szCs w:val="26"/>
        </w:rPr>
        <w:t xml:space="preserve"> </w:t>
      </w:r>
      <w:r w:rsidRPr="00A74965">
        <w:rPr>
          <w:rStyle w:val="StyleUnderline"/>
        </w:rPr>
        <w:t xml:space="preserve">with </w:t>
      </w:r>
      <w:r w:rsidRPr="00A74965">
        <w:rPr>
          <w:rStyle w:val="Emphasis"/>
        </w:rPr>
        <w:t>no opportunity</w:t>
      </w:r>
      <w:r w:rsidRPr="00A74965">
        <w:rPr>
          <w:rStyle w:val="StyleUnderline"/>
        </w:rPr>
        <w:t xml:space="preserve"> for percolation</w:t>
      </w:r>
      <w:r w:rsidRPr="00A74965">
        <w:rPr>
          <w:sz w:val="16"/>
        </w:rPr>
        <w:t xml:space="preserve">. Indeed, the Court relied on precisely this consideration to conclude that another procedural device - offensive nonmutual collateral estoppel - should not apply in suits against the federal government. 41 [FOOTNOTE] 41 In United States v. Mendoza, 464 U.S. 154, 160 (1984), the Court explained: </w:t>
      </w:r>
      <w:r w:rsidRPr="00F71E5B">
        <w:rPr>
          <w:rStyle w:val="StyleUnderline"/>
          <w:highlight w:val="cyan"/>
        </w:rPr>
        <w:t xml:space="preserve">A </w:t>
      </w:r>
      <w:r w:rsidRPr="00F71E5B">
        <w:rPr>
          <w:rStyle w:val="Emphasis"/>
          <w:highlight w:val="cyan"/>
        </w:rPr>
        <w:t>rule</w:t>
      </w:r>
      <w:r w:rsidRPr="00A74965">
        <w:rPr>
          <w:sz w:val="16"/>
        </w:rPr>
        <w:t xml:space="preserve"> allowing nonmutual collateral estoppel against the Government … </w:t>
      </w:r>
      <w:r w:rsidRPr="00F71E5B">
        <w:rPr>
          <w:rStyle w:val="StyleUnderline"/>
          <w:highlight w:val="cyan"/>
        </w:rPr>
        <w:t>would</w:t>
      </w:r>
      <w:r w:rsidRPr="00A74965">
        <w:rPr>
          <w:rStyle w:val="StyleUnderline"/>
        </w:rPr>
        <w:t xml:space="preserve"> </w:t>
      </w:r>
      <w:r w:rsidRPr="00A74965">
        <w:rPr>
          <w:rStyle w:val="Emphasis"/>
        </w:rPr>
        <w:t xml:space="preserve">substantially </w:t>
      </w:r>
      <w:r w:rsidRPr="00F71E5B">
        <w:rPr>
          <w:rStyle w:val="Emphasis"/>
          <w:highlight w:val="cyan"/>
        </w:rPr>
        <w:t>thwart</w:t>
      </w:r>
      <w:r w:rsidRPr="00A74965">
        <w:rPr>
          <w:rStyle w:val="StyleUnderline"/>
        </w:rPr>
        <w:t xml:space="preserve"> the </w:t>
      </w:r>
      <w:r w:rsidRPr="00F71E5B">
        <w:rPr>
          <w:rStyle w:val="Emphasis"/>
          <w:highlight w:val="cyan"/>
        </w:rPr>
        <w:t>development</w:t>
      </w:r>
      <w:r w:rsidRPr="00A74965">
        <w:rPr>
          <w:rStyle w:val="StyleUnderline"/>
        </w:rPr>
        <w:t xml:space="preserve"> of important questions of law </w:t>
      </w:r>
      <w:r w:rsidRPr="00F71E5B">
        <w:rPr>
          <w:rStyle w:val="StyleUnderline"/>
          <w:highlight w:val="cyan"/>
        </w:rPr>
        <w:t xml:space="preserve">by </w:t>
      </w:r>
      <w:r w:rsidRPr="00F71E5B">
        <w:rPr>
          <w:rStyle w:val="Emphasis"/>
          <w:sz w:val="24"/>
          <w:szCs w:val="26"/>
          <w:highlight w:val="cyan"/>
        </w:rPr>
        <w:t>freezing</w:t>
      </w:r>
      <w:r w:rsidRPr="00F71E5B">
        <w:rPr>
          <w:rStyle w:val="StyleUnderline"/>
          <w:sz w:val="24"/>
          <w:szCs w:val="26"/>
          <w:highlight w:val="cyan"/>
        </w:rPr>
        <w:t xml:space="preserve"> </w:t>
      </w:r>
      <w:r w:rsidRPr="00F71E5B">
        <w:rPr>
          <w:rStyle w:val="StyleUnderline"/>
          <w:highlight w:val="cyan"/>
        </w:rPr>
        <w:t>the</w:t>
      </w:r>
      <w:r w:rsidRPr="00A74965">
        <w:rPr>
          <w:rStyle w:val="StyleUnderline"/>
        </w:rPr>
        <w:t xml:space="preserve"> first final </w:t>
      </w:r>
      <w:r w:rsidRPr="00F71E5B">
        <w:rPr>
          <w:rStyle w:val="StyleUnderline"/>
          <w:highlight w:val="cyan"/>
        </w:rPr>
        <w:t>decision</w:t>
      </w:r>
      <w:r w:rsidRPr="00A74965">
        <w:rPr>
          <w:rStyle w:val="StyleUnderline"/>
        </w:rPr>
        <w:t xml:space="preserve"> rendered on a particular legal issue. </w:t>
      </w:r>
      <w:r w:rsidRPr="00F71E5B">
        <w:rPr>
          <w:rStyle w:val="StyleUnderline"/>
          <w:highlight w:val="cyan"/>
        </w:rPr>
        <w:t xml:space="preserve">Allowing </w:t>
      </w:r>
      <w:r w:rsidRPr="00F71E5B">
        <w:rPr>
          <w:rStyle w:val="Emphasis"/>
          <w:sz w:val="24"/>
          <w:szCs w:val="26"/>
          <w:highlight w:val="cyan"/>
        </w:rPr>
        <w:t>only one final adjudication</w:t>
      </w:r>
      <w:r w:rsidRPr="00F71E5B">
        <w:rPr>
          <w:rStyle w:val="StyleUnderline"/>
          <w:sz w:val="24"/>
          <w:szCs w:val="26"/>
          <w:highlight w:val="cyan"/>
        </w:rPr>
        <w:t xml:space="preserve"> </w:t>
      </w:r>
      <w:r w:rsidRPr="00F71E5B">
        <w:rPr>
          <w:rStyle w:val="StyleUnderline"/>
          <w:highlight w:val="cyan"/>
        </w:rPr>
        <w:t xml:space="preserve">would </w:t>
      </w:r>
      <w:r w:rsidRPr="00F71E5B">
        <w:rPr>
          <w:rStyle w:val="Emphasis"/>
          <w:highlight w:val="cyan"/>
        </w:rPr>
        <w:t>deprive</w:t>
      </w:r>
      <w:r w:rsidRPr="00F71E5B">
        <w:rPr>
          <w:rStyle w:val="Emphasis"/>
        </w:rPr>
        <w:t xml:space="preserve"> this Court of </w:t>
      </w:r>
      <w:r w:rsidRPr="00F71E5B">
        <w:rPr>
          <w:rStyle w:val="Emphasis"/>
          <w:highlight w:val="cyan"/>
        </w:rPr>
        <w:t>the benefit</w:t>
      </w:r>
      <w:r w:rsidRPr="00A74965">
        <w:rPr>
          <w:rStyle w:val="StyleUnderline"/>
        </w:rPr>
        <w:t xml:space="preserve"> it receives </w:t>
      </w:r>
      <w:r w:rsidRPr="00F71E5B">
        <w:rPr>
          <w:rStyle w:val="StyleUnderline"/>
          <w:highlight w:val="cyan"/>
        </w:rPr>
        <w:t>from permitting</w:t>
      </w:r>
      <w:r w:rsidRPr="00A74965">
        <w:rPr>
          <w:rStyle w:val="StyleUnderline"/>
        </w:rPr>
        <w:t xml:space="preserve"> several courts of </w:t>
      </w:r>
      <w:r w:rsidRPr="00F71E5B">
        <w:rPr>
          <w:rStyle w:val="StyleUnderline"/>
          <w:highlight w:val="cyan"/>
        </w:rPr>
        <w:t xml:space="preserve">appeals to </w:t>
      </w:r>
      <w:r w:rsidRPr="00F71E5B">
        <w:rPr>
          <w:rStyle w:val="Emphasis"/>
          <w:highlight w:val="cyan"/>
        </w:rPr>
        <w:t>explore</w:t>
      </w:r>
      <w:r w:rsidRPr="00A74965">
        <w:rPr>
          <w:rStyle w:val="StyleUnderline"/>
        </w:rPr>
        <w:t xml:space="preserve"> a difficult question </w:t>
      </w:r>
      <w:r w:rsidRPr="00F71E5B">
        <w:rPr>
          <w:rStyle w:val="StyleUnderline"/>
          <w:highlight w:val="cyan"/>
        </w:rPr>
        <w:t>before</w:t>
      </w:r>
      <w:r w:rsidRPr="00A74965">
        <w:rPr>
          <w:rStyle w:val="StyleUnderline"/>
        </w:rPr>
        <w:t xml:space="preserve"> this Court grants </w:t>
      </w:r>
      <w:r w:rsidRPr="00F71E5B">
        <w:rPr>
          <w:rStyle w:val="Emphasis"/>
          <w:highlight w:val="cyan"/>
        </w:rPr>
        <w:t>cert</w:t>
      </w:r>
      <w:r w:rsidRPr="00A74965">
        <w:rPr>
          <w:rStyle w:val="StyleUnderline"/>
        </w:rPr>
        <w:t>iorari</w:t>
      </w:r>
      <w:r w:rsidRPr="00A74965">
        <w:rPr>
          <w:sz w:val="16"/>
        </w:rPr>
        <w:t>. For discussion, see Morley, supra note 28, at 627-30. Some commentators argue that Mendoza should be read narrowly, see Alan M. Trammell, Demystifying Nationwide Injunctions, 98 Tex. L. Rev. (forthcoming 2019) (manuscript at 32), https://papers.ssrn.com/sol3/papers.cfm?abstract id=3290838 ("The better reading of Mendoza … is that it did not categorically prohibit using nonmutual preclusion against the government."), or overruled altogether, see Zachary D. Clopton, National Injunctions and Preclusion, 118 Mich. L. Rev. (forthcoming 2019), https://papers.ssrn.com/sol3/papers.cfm?abstract id=3290345##. [END FOOTNOTE] On the other hand, even if other lower courts remain free to disagree with the first lower court's ruling, still in the context in which we are interested - states suing the federal government - it may likely be that the issuance of a nationwide injunction raises such important stakes that percolation is not a practical option. (One should note, however, that that well may be the case even if the injunction the court issues is not nationwide.)</w:t>
      </w:r>
    </w:p>
    <w:p w14:paraId="38190857" w14:textId="77777777" w:rsidR="004C5BA5" w:rsidRDefault="004C5BA5" w:rsidP="004C5BA5">
      <w:pPr>
        <w:pStyle w:val="Heading3"/>
      </w:pPr>
      <w:r>
        <w:t>Perm: Do the CP---2NC</w:t>
      </w:r>
    </w:p>
    <w:p w14:paraId="6D313F2A" w14:textId="77777777" w:rsidR="004C5BA5" w:rsidRDefault="004C5BA5" w:rsidP="004C5BA5">
      <w:pPr>
        <w:pStyle w:val="Heading4"/>
      </w:pPr>
      <w:r>
        <w:t>‘Prohibition’ is binding</w:t>
      </w:r>
    </w:p>
    <w:p w14:paraId="15512C97" w14:textId="77777777" w:rsidR="004C5BA5" w:rsidRPr="007A6DBA" w:rsidRDefault="004C5BA5" w:rsidP="004C5BA5">
      <w:r w:rsidRPr="007A6DBA">
        <w:t>Francis</w:t>
      </w:r>
      <w:r>
        <w:t xml:space="preserve"> </w:t>
      </w:r>
      <w:r w:rsidRPr="00F20CAF">
        <w:rPr>
          <w:rStyle w:val="Style13ptBold"/>
        </w:rPr>
        <w:t>Jacobs 90</w:t>
      </w:r>
      <w:r>
        <w:t xml:space="preserve">, </w:t>
      </w:r>
      <w:r w:rsidRPr="007A6DBA">
        <w:t>Member of the European Court of Justice, DPhil from the University of Oxford, Former Professor of European Law at the University of London and Director of the Centre of European Law for King's College London School of Law</w:t>
      </w:r>
      <w:r>
        <w:t xml:space="preserve">, </w:t>
      </w:r>
      <w:r w:rsidRPr="007A6DBA">
        <w:t>“Commission of the European Communities v French Republic</w:t>
      </w:r>
      <w:r>
        <w:t xml:space="preserve"> – Opinion of </w:t>
      </w:r>
      <w:proofErr w:type="spellStart"/>
      <w:r>
        <w:t>Mr</w:t>
      </w:r>
      <w:proofErr w:type="spellEnd"/>
      <w:r>
        <w:t xml:space="preserve"> Advocate General Roberts,</w:t>
      </w:r>
      <w:r w:rsidRPr="007A6DBA">
        <w:t>” European Court Reports 1990 I-00925</w:t>
      </w:r>
      <w:r>
        <w:t>,</w:t>
      </w:r>
      <w:r w:rsidRPr="007A6DBA">
        <w:t xml:space="preserve"> </w:t>
      </w:r>
      <w:r>
        <w:t>Case C-62/89, 2/2/0/1990,</w:t>
      </w:r>
      <w:r w:rsidRPr="007A6DBA">
        <w:t xml:space="preserve"> </w:t>
      </w:r>
      <w:r>
        <w:t>p. 942</w:t>
      </w:r>
    </w:p>
    <w:p w14:paraId="662859EC" w14:textId="77777777" w:rsidR="004C5BA5" w:rsidRDefault="004C5BA5" w:rsidP="004C5BA5">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sidRPr="007A6DBA">
        <w:rPr>
          <w:sz w:val="16"/>
        </w:rPr>
        <w:t>taking action</w:t>
      </w:r>
      <w:proofErr w:type="gramEnd"/>
      <w:r w:rsidRPr="007A6DBA">
        <w:rPr>
          <w:sz w:val="16"/>
        </w:rPr>
        <w:t xml:space="preserve">,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p w14:paraId="350E8DFF" w14:textId="77777777" w:rsidR="004C5BA5" w:rsidRDefault="004C5BA5" w:rsidP="004C5BA5">
      <w:pPr>
        <w:pStyle w:val="Heading4"/>
      </w:pPr>
      <w:r>
        <w:t>So is ‘law’</w:t>
      </w:r>
    </w:p>
    <w:p w14:paraId="0A6A529F" w14:textId="77777777" w:rsidR="004C5BA5" w:rsidRDefault="004C5BA5" w:rsidP="004C5BA5">
      <w:r>
        <w:t xml:space="preserve">David G. </w:t>
      </w:r>
      <w:r w:rsidRPr="00F20CAF">
        <w:rPr>
          <w:rStyle w:val="Style13ptBold"/>
        </w:rPr>
        <w:t>Campbell 20</w:t>
      </w:r>
      <w:r>
        <w:t>, Senior United States District Judge; United States District Court for the District of Arizona, “United States v. Mitchell,” 2020 U.S. Dist. LEXIS 145849, *18-19, 2020 WL 4698056, 8/13/2020, Lexis</w:t>
      </w:r>
    </w:p>
    <w:p w14:paraId="2BF04F37" w14:textId="77777777" w:rsidR="004C5BA5" w:rsidRPr="00D77904" w:rsidRDefault="004C5BA5" w:rsidP="004C5BA5">
      <w:pPr>
        <w:rPr>
          <w:sz w:val="16"/>
        </w:rPr>
      </w:pPr>
      <w:r w:rsidRPr="00D77904">
        <w:rPr>
          <w:sz w:val="16"/>
        </w:rPr>
        <w:t xml:space="preserve">In concluding that state </w:t>
      </w:r>
      <w:r w:rsidRPr="00D77904">
        <w:rPr>
          <w:rStyle w:val="StyleUnderline"/>
        </w:rPr>
        <w:t xml:space="preserve">"law" does </w:t>
      </w:r>
      <w:r w:rsidRPr="00D77904">
        <w:rPr>
          <w:rStyle w:val="Emphasis"/>
        </w:rPr>
        <w:t>not</w:t>
      </w:r>
      <w:r w:rsidRPr="00D77904">
        <w:rPr>
          <w:rStyle w:val="StyleUnderline"/>
        </w:rPr>
        <w:t xml:space="preserve"> include </w:t>
      </w:r>
      <w:r w:rsidRPr="00D77904">
        <w:rPr>
          <w:rStyle w:val="Emphasis"/>
        </w:rPr>
        <w:t>informal</w:t>
      </w:r>
      <w:r w:rsidRPr="00D77904">
        <w:rPr>
          <w:rStyle w:val="StyleUnderline"/>
        </w:rPr>
        <w:t xml:space="preserve"> execution protocols</w:t>
      </w:r>
      <w:r w:rsidRPr="00D77904">
        <w:rPr>
          <w:sz w:val="16"/>
        </w:rPr>
        <w:t xml:space="preserve">, Judge Rao relies on Chrysler Corp. v. Brown, 441 U.S. 281, 99 S. Ct. 1705, 60 L. Ed. 2d 208 (1979). In that case the Supreme Court considered a provision of the Trade Secrets Act that protected confidential information by prohibiting its disclosure unless "'authorized by law.'" Id. at 294 (quoting 18 U.S.C. § 1905). The Supreme Court held that a regulation issued pursuant to an agency's "housekeeping" statute and without notice-and-comment procedures did not qualify as "law" under the Act. Id. at 309-16. From this, Judge Rao concludes that </w:t>
      </w:r>
      <w:r w:rsidRPr="00D77904">
        <w:rPr>
          <w:rStyle w:val="StyleUnderline"/>
        </w:rPr>
        <w:t xml:space="preserve">the word </w:t>
      </w:r>
      <w:r w:rsidRPr="00D77904">
        <w:rPr>
          <w:rStyle w:val="StyleUnderline"/>
          <w:highlight w:val="cyan"/>
        </w:rPr>
        <w:t>"law"</w:t>
      </w:r>
      <w:r w:rsidRPr="00D77904">
        <w:rPr>
          <w:sz w:val="16"/>
        </w:rPr>
        <w:t xml:space="preserve"> in § 3596(a) </w:t>
      </w:r>
      <w:r w:rsidRPr="00D77904">
        <w:rPr>
          <w:rStyle w:val="StyleUnderline"/>
          <w:highlight w:val="cyan"/>
        </w:rPr>
        <w:t xml:space="preserve">does not include </w:t>
      </w:r>
      <w:r w:rsidRPr="00D77904">
        <w:rPr>
          <w:rStyle w:val="Emphasis"/>
          <w:highlight w:val="cyan"/>
        </w:rPr>
        <w:t>informal</w:t>
      </w:r>
      <w:r w:rsidRPr="00D77904">
        <w:rPr>
          <w:rStyle w:val="StyleUnderline"/>
        </w:rPr>
        <w:t xml:space="preserve"> state </w:t>
      </w:r>
      <w:proofErr w:type="gramStart"/>
      <w:r w:rsidRPr="00D77904">
        <w:rPr>
          <w:rStyle w:val="StyleUnderline"/>
          <w:highlight w:val="cyan"/>
        </w:rPr>
        <w:t>protocols, but</w:t>
      </w:r>
      <w:proofErr w:type="gramEnd"/>
      <w:r w:rsidRPr="00D77904">
        <w:rPr>
          <w:rStyle w:val="StyleUnderline"/>
          <w:highlight w:val="cyan"/>
        </w:rPr>
        <w:t xml:space="preserve"> is </w:t>
      </w:r>
      <w:r w:rsidRPr="00D77904">
        <w:rPr>
          <w:rStyle w:val="Emphasis"/>
          <w:highlight w:val="cyan"/>
        </w:rPr>
        <w:t>limited</w:t>
      </w:r>
      <w:r w:rsidRPr="00D77904">
        <w:rPr>
          <w:rStyle w:val="StyleUnderline"/>
          <w:highlight w:val="cyan"/>
        </w:rPr>
        <w:t xml:space="preserve"> to "</w:t>
      </w:r>
      <w:r w:rsidRPr="00D77904">
        <w:rPr>
          <w:rStyle w:val="Emphasis"/>
          <w:highlight w:val="cyan"/>
        </w:rPr>
        <w:t>binding</w:t>
      </w:r>
      <w:r w:rsidRPr="00D77904">
        <w:rPr>
          <w:rStyle w:val="StyleUnderline"/>
          <w:highlight w:val="cyan"/>
        </w:rPr>
        <w:t xml:space="preserve"> law</w:t>
      </w:r>
      <w:r w:rsidRPr="00D77904">
        <w:rPr>
          <w:rStyle w:val="StyleUnderline"/>
        </w:rPr>
        <w:t xml:space="preserve"> prescribed through formal lawmaking procedures."</w:t>
      </w:r>
      <w:r w:rsidRPr="00D77904">
        <w:rPr>
          <w:sz w:val="16"/>
        </w:rPr>
        <w:t xml:space="preserve"> 955 F.3d at 132 (Rao, J., concurring).</w:t>
      </w:r>
    </w:p>
    <w:p w14:paraId="182FC7E0" w14:textId="77777777" w:rsidR="004C5BA5" w:rsidRPr="00AD338D" w:rsidRDefault="004C5BA5" w:rsidP="004C5BA5">
      <w:pPr>
        <w:pStyle w:val="Heading4"/>
      </w:pPr>
      <w:r>
        <w:t xml:space="preserve">‘Support’ for modification is </w:t>
      </w:r>
      <w:r>
        <w:rPr>
          <w:u w:val="single"/>
        </w:rPr>
        <w:t>dicta</w:t>
      </w:r>
      <w:r>
        <w:t xml:space="preserve"> that </w:t>
      </w:r>
      <w:r>
        <w:rPr>
          <w:u w:val="single"/>
        </w:rPr>
        <w:t>nudges</w:t>
      </w:r>
      <w:r>
        <w:t xml:space="preserve"> the lower courts BUT is </w:t>
      </w:r>
      <w:r>
        <w:rPr>
          <w:u w:val="single"/>
        </w:rPr>
        <w:t>unquestionably</w:t>
      </w:r>
      <w:r>
        <w:t xml:space="preserve"> not binding</w:t>
      </w:r>
    </w:p>
    <w:p w14:paraId="7C13ACEB" w14:textId="77777777" w:rsidR="004C5BA5" w:rsidRDefault="004C5BA5" w:rsidP="004C5BA5">
      <w:r>
        <w:t xml:space="preserve">Adam N. </w:t>
      </w:r>
      <w:r w:rsidRPr="00F20CAF">
        <w:rPr>
          <w:rStyle w:val="Style13ptBold"/>
        </w:rPr>
        <w:t>Steinman 13</w:t>
      </w:r>
      <w:r>
        <w:t xml:space="preserve">, Professor of Law and Michael J. Zimmer Fellow at the Seton Hall University School of Law, LLM from the Georgetown University Law Center, JD from Yale Law School, BA in Economics and International Studies from Yale University, “To Say What </w:t>
      </w:r>
      <w:proofErr w:type="gramStart"/>
      <w:r>
        <w:t>The</w:t>
      </w:r>
      <w:proofErr w:type="gramEnd"/>
      <w:r>
        <w:t xml:space="preserve"> Law Is: Rules, Results, and The Dangers of Inferential Stare Decisis”, Virginia Law Review, Volume 98, December 2013, Lexis</w:t>
      </w:r>
    </w:p>
    <w:p w14:paraId="19DDBDB1" w14:textId="77777777" w:rsidR="004C5BA5" w:rsidRPr="00B62B97" w:rsidRDefault="004C5BA5" w:rsidP="004C5BA5">
      <w:pPr>
        <w:rPr>
          <w:sz w:val="16"/>
        </w:rPr>
      </w:pPr>
      <w:r w:rsidRPr="00B62B97">
        <w:rPr>
          <w:sz w:val="16"/>
        </w:rPr>
        <w:t>2. Non-Binding Law's Influence</w:t>
      </w:r>
    </w:p>
    <w:p w14:paraId="6AC2EEC3" w14:textId="77777777" w:rsidR="004C5BA5" w:rsidRPr="00B62B97" w:rsidRDefault="004C5BA5" w:rsidP="004C5BA5">
      <w:pPr>
        <w:rPr>
          <w:sz w:val="16"/>
        </w:rPr>
      </w:pPr>
      <w:r w:rsidRPr="00B62B97">
        <w:rPr>
          <w:sz w:val="16"/>
        </w:rPr>
        <w:t xml:space="preserve">In examining what it means to declare that some piece of law is binding, it is also worth keeping in mind that </w:t>
      </w:r>
      <w:r w:rsidRPr="00B62B97">
        <w:rPr>
          <w:rStyle w:val="StyleUnderline"/>
        </w:rPr>
        <w:t xml:space="preserve">legal </w:t>
      </w:r>
      <w:r w:rsidRPr="0088380F">
        <w:rPr>
          <w:rStyle w:val="StyleUnderline"/>
          <w:highlight w:val="cyan"/>
        </w:rPr>
        <w:t>materials can be</w:t>
      </w:r>
      <w:r w:rsidRPr="00B62B97">
        <w:rPr>
          <w:rStyle w:val="StyleUnderline"/>
        </w:rPr>
        <w:t xml:space="preserve"> quite </w:t>
      </w:r>
      <w:r w:rsidRPr="0088380F">
        <w:rPr>
          <w:rStyle w:val="StyleUnderline"/>
          <w:highlight w:val="cyan"/>
        </w:rPr>
        <w:t xml:space="preserve">influential </w:t>
      </w:r>
      <w:r w:rsidRPr="0088380F">
        <w:rPr>
          <w:rStyle w:val="Emphasis"/>
          <w:highlight w:val="cyan"/>
        </w:rPr>
        <w:t>even if</w:t>
      </w:r>
      <w:r w:rsidRPr="00B62B97">
        <w:rPr>
          <w:rStyle w:val="StyleUnderline"/>
        </w:rPr>
        <w:t xml:space="preserve"> they are </w:t>
      </w:r>
      <w:r w:rsidRPr="0088380F">
        <w:rPr>
          <w:rStyle w:val="Emphasis"/>
          <w:sz w:val="24"/>
          <w:szCs w:val="26"/>
          <w:highlight w:val="cyan"/>
        </w:rPr>
        <w:t>unquestionably</w:t>
      </w:r>
      <w:r w:rsidRPr="0088380F">
        <w:rPr>
          <w:rStyle w:val="StyleUnderline"/>
          <w:sz w:val="24"/>
          <w:szCs w:val="26"/>
          <w:highlight w:val="cyan"/>
        </w:rPr>
        <w:t xml:space="preserve"> </w:t>
      </w:r>
      <w:r w:rsidRPr="0088380F">
        <w:rPr>
          <w:rStyle w:val="StyleUnderline"/>
          <w:highlight w:val="cyan"/>
        </w:rPr>
        <w:t xml:space="preserve">not </w:t>
      </w:r>
      <w:r w:rsidRPr="0088380F">
        <w:rPr>
          <w:rStyle w:val="Emphasis"/>
          <w:highlight w:val="cyan"/>
        </w:rPr>
        <w:t>binding</w:t>
      </w:r>
      <w:r w:rsidRPr="0088380F">
        <w:t xml:space="preserve">. </w:t>
      </w:r>
      <w:r w:rsidRPr="00B62B97">
        <w:rPr>
          <w:sz w:val="16"/>
        </w:rPr>
        <w:t xml:space="preserve">211 [FOOTNOTE] 211 See, e.g., Charles A. Sullivan, On Vacation, 43 </w:t>
      </w:r>
      <w:proofErr w:type="spellStart"/>
      <w:r w:rsidRPr="00B62B97">
        <w:rPr>
          <w:sz w:val="16"/>
        </w:rPr>
        <w:t>Hous</w:t>
      </w:r>
      <w:proofErr w:type="spellEnd"/>
      <w:r w:rsidRPr="00B62B97">
        <w:rPr>
          <w:sz w:val="16"/>
        </w:rPr>
        <w:t xml:space="preserve">. L. Rev. 1143, 1196-1206 (2006) (examining how </w:t>
      </w:r>
      <w:r w:rsidRPr="00B62B97">
        <w:rPr>
          <w:rStyle w:val="StyleUnderline"/>
        </w:rPr>
        <w:t xml:space="preserve">non-binding authorities can be </w:t>
      </w:r>
      <w:r w:rsidRPr="00B62B97">
        <w:rPr>
          <w:rStyle w:val="Emphasis"/>
        </w:rPr>
        <w:t>persuasive</w:t>
      </w:r>
      <w:r w:rsidRPr="00B62B97">
        <w:rPr>
          <w:sz w:val="16"/>
        </w:rPr>
        <w:t xml:space="preserve">). [END FOOTNOTE] </w:t>
      </w:r>
      <w:r w:rsidRPr="0088380F">
        <w:rPr>
          <w:rStyle w:val="Emphasis"/>
          <w:highlight w:val="cyan"/>
        </w:rPr>
        <w:t>Dictum</w:t>
      </w:r>
      <w:r w:rsidRPr="0088380F">
        <w:rPr>
          <w:rStyle w:val="StyleUnderline"/>
          <w:highlight w:val="cyan"/>
        </w:rPr>
        <w:t xml:space="preserve"> in</w:t>
      </w:r>
      <w:r w:rsidRPr="00B62B97">
        <w:rPr>
          <w:rStyle w:val="StyleUnderline"/>
        </w:rPr>
        <w:t xml:space="preserve"> a judicial opinion - </w:t>
      </w:r>
      <w:r w:rsidRPr="0088380F">
        <w:rPr>
          <w:rStyle w:val="Emphasis"/>
          <w:highlight w:val="cyan"/>
        </w:rPr>
        <w:t>even</w:t>
      </w:r>
      <w:r w:rsidRPr="0088380F">
        <w:rPr>
          <w:rStyle w:val="StyleUnderline"/>
          <w:highlight w:val="cyan"/>
        </w:rPr>
        <w:t xml:space="preserve"> a </w:t>
      </w:r>
      <w:r w:rsidRPr="0088380F">
        <w:rPr>
          <w:rStyle w:val="Emphasis"/>
          <w:highlight w:val="cyan"/>
        </w:rPr>
        <w:t>S</w:t>
      </w:r>
      <w:r w:rsidRPr="00B62B97">
        <w:rPr>
          <w:rStyle w:val="Emphasis"/>
        </w:rPr>
        <w:t xml:space="preserve">upreme </w:t>
      </w:r>
      <w:r w:rsidRPr="0088380F">
        <w:rPr>
          <w:rStyle w:val="Emphasis"/>
          <w:highlight w:val="cyan"/>
        </w:rPr>
        <w:t>C</w:t>
      </w:r>
      <w:r w:rsidRPr="00B62B97">
        <w:rPr>
          <w:rStyle w:val="Emphasis"/>
        </w:rPr>
        <w:t>ourt</w:t>
      </w:r>
      <w:r w:rsidRPr="00B62B97">
        <w:rPr>
          <w:rStyle w:val="StyleUnderline"/>
        </w:rPr>
        <w:t xml:space="preserve"> </w:t>
      </w:r>
      <w:r w:rsidRPr="0088380F">
        <w:rPr>
          <w:rStyle w:val="StyleUnderline"/>
          <w:highlight w:val="cyan"/>
        </w:rPr>
        <w:t xml:space="preserve">opinion - is </w:t>
      </w:r>
      <w:r w:rsidRPr="0088380F">
        <w:rPr>
          <w:rStyle w:val="Emphasis"/>
          <w:highlight w:val="cyan"/>
        </w:rPr>
        <w:t>not</w:t>
      </w:r>
      <w:r w:rsidRPr="00B62B97">
        <w:rPr>
          <w:rStyle w:val="Emphasis"/>
        </w:rPr>
        <w:t xml:space="preserve"> formally </w:t>
      </w:r>
      <w:r w:rsidRPr="0088380F">
        <w:rPr>
          <w:rStyle w:val="Emphasis"/>
          <w:highlight w:val="cyan"/>
        </w:rPr>
        <w:t>binding</w:t>
      </w:r>
      <w:r w:rsidRPr="00B62B97">
        <w:rPr>
          <w:rStyle w:val="StyleUnderline"/>
        </w:rPr>
        <w:t xml:space="preserve"> on future courts. </w:t>
      </w:r>
      <w:r w:rsidRPr="0088380F">
        <w:rPr>
          <w:rStyle w:val="Emphasis"/>
          <w:highlight w:val="cyan"/>
        </w:rPr>
        <w:t>Yet</w:t>
      </w:r>
      <w:r w:rsidRPr="00B62B97">
        <w:rPr>
          <w:rStyle w:val="StyleUnderline"/>
        </w:rPr>
        <w:t xml:space="preserve"> such dictum is </w:t>
      </w:r>
      <w:r w:rsidRPr="0088380F">
        <w:rPr>
          <w:rStyle w:val="Emphasis"/>
          <w:highlight w:val="cyan"/>
        </w:rPr>
        <w:t>cited</w:t>
      </w:r>
      <w:r w:rsidRPr="00B62B97">
        <w:rPr>
          <w:rStyle w:val="StyleUnderline"/>
        </w:rPr>
        <w:t xml:space="preserve"> quite </w:t>
      </w:r>
      <w:r w:rsidRPr="0088380F">
        <w:rPr>
          <w:rStyle w:val="Emphasis"/>
          <w:highlight w:val="cyan"/>
        </w:rPr>
        <w:t>frequently</w:t>
      </w:r>
      <w:r w:rsidRPr="00B62B97">
        <w:rPr>
          <w:sz w:val="16"/>
        </w:rPr>
        <w:t>. 212 One could make similar points about the tendency of judges to value support from outside the relevant jurisdiction: different circuits or districts, different state courts, even different countries. Even in civil law countries, where there is no formal doctrine of stare decisis, judges often rely on prior judicial decisions 213 - so much so that practitioners have characterized it as a "nearly mandatory rule." 214</w:t>
      </w:r>
    </w:p>
    <w:p w14:paraId="534EA946" w14:textId="77777777" w:rsidR="004C5BA5" w:rsidRDefault="004C5BA5" w:rsidP="004C5BA5">
      <w:pPr>
        <w:rPr>
          <w:sz w:val="16"/>
        </w:rPr>
      </w:pPr>
      <w:r w:rsidRPr="00B62B97">
        <w:rPr>
          <w:sz w:val="16"/>
        </w:rPr>
        <w:t xml:space="preserve">There may be any number of reasons why non-binding aspects of judicial opinions can prove to be influential. Judges may find it inherently desirable to find support in aspects of prior decisions even if they are not bound to do so, and judges may believe their opinions will be better received (by whatever audience) if they can invoke and claim consistency with non-binding aspects of prior decisions. </w:t>
      </w:r>
      <w:r w:rsidRPr="00B62B97">
        <w:rPr>
          <w:rStyle w:val="StyleUnderline"/>
        </w:rPr>
        <w:t xml:space="preserve">With respect to </w:t>
      </w:r>
      <w:r w:rsidRPr="00B62B97">
        <w:rPr>
          <w:rStyle w:val="Emphasis"/>
        </w:rPr>
        <w:t>non-binding</w:t>
      </w:r>
      <w:r w:rsidRPr="00B62B97">
        <w:rPr>
          <w:rStyle w:val="StyleUnderline"/>
        </w:rPr>
        <w:t xml:space="preserve"> aspects of superior court decisions (for example, </w:t>
      </w:r>
      <w:r w:rsidRPr="00B62B97">
        <w:rPr>
          <w:rStyle w:val="Emphasis"/>
        </w:rPr>
        <w:t>Supreme Court dicta</w:t>
      </w:r>
      <w:r w:rsidRPr="00B62B97">
        <w:rPr>
          <w:rStyle w:val="StyleUnderline"/>
        </w:rPr>
        <w:t xml:space="preserve">), </w:t>
      </w:r>
      <w:r w:rsidRPr="00FE0D5F">
        <w:rPr>
          <w:rStyle w:val="StyleUnderline"/>
          <w:highlight w:val="cyan"/>
        </w:rPr>
        <w:t>judges</w:t>
      </w:r>
      <w:r w:rsidRPr="00B62B97">
        <w:rPr>
          <w:rStyle w:val="StyleUnderline"/>
        </w:rPr>
        <w:t xml:space="preserve"> may </w:t>
      </w:r>
      <w:r w:rsidRPr="00FE0D5F">
        <w:rPr>
          <w:rStyle w:val="StyleUnderline"/>
          <w:highlight w:val="cyan"/>
        </w:rPr>
        <w:t>view them as</w:t>
      </w:r>
      <w:r w:rsidRPr="00B62B97">
        <w:rPr>
          <w:rStyle w:val="StyleUnderline"/>
        </w:rPr>
        <w:t xml:space="preserve"> good </w:t>
      </w:r>
      <w:r w:rsidRPr="00FE0D5F">
        <w:rPr>
          <w:rStyle w:val="Emphasis"/>
          <w:highlight w:val="cyan"/>
        </w:rPr>
        <w:t>predictors</w:t>
      </w:r>
      <w:r w:rsidRPr="00B62B97">
        <w:rPr>
          <w:rStyle w:val="StyleUnderline"/>
        </w:rPr>
        <w:t xml:space="preserve"> of </w:t>
      </w:r>
      <w:r w:rsidRPr="00B4222A">
        <w:rPr>
          <w:rStyle w:val="StyleUnderline"/>
        </w:rPr>
        <w:t>how those courts will resolve issues in the future, such that following them will increase the likelihood of affirmance.</w:t>
      </w:r>
      <w:r w:rsidRPr="00B62B97">
        <w:rPr>
          <w:sz w:val="16"/>
        </w:rPr>
        <w:t xml:space="preserve"> 215 </w:t>
      </w:r>
      <w:r w:rsidRPr="00B62B97">
        <w:rPr>
          <w:rStyle w:val="StyleUnderline"/>
        </w:rPr>
        <w:t xml:space="preserve">All </w:t>
      </w:r>
      <w:r w:rsidRPr="00FE0D5F">
        <w:rPr>
          <w:rStyle w:val="StyleUnderline"/>
          <w:highlight w:val="cyan"/>
        </w:rPr>
        <w:t>this said</w:t>
      </w:r>
      <w:r w:rsidRPr="00B62B97">
        <w:rPr>
          <w:rStyle w:val="StyleUnderline"/>
        </w:rPr>
        <w:t xml:space="preserve">, the </w:t>
      </w:r>
      <w:r w:rsidRPr="00FE0D5F">
        <w:rPr>
          <w:rStyle w:val="Emphasis"/>
          <w:highlight w:val="cyan"/>
        </w:rPr>
        <w:t>use</w:t>
      </w:r>
      <w:r w:rsidRPr="00B62B97">
        <w:rPr>
          <w:rStyle w:val="StyleUnderline"/>
        </w:rPr>
        <w:t xml:space="preserve"> of such content by judges </w:t>
      </w:r>
      <w:r w:rsidRPr="00FE0D5F">
        <w:rPr>
          <w:rStyle w:val="StyleUnderline"/>
          <w:highlight w:val="cyan"/>
        </w:rPr>
        <w:t xml:space="preserve">does </w:t>
      </w:r>
      <w:r w:rsidRPr="00FE0D5F">
        <w:rPr>
          <w:rStyle w:val="Emphasis"/>
          <w:highlight w:val="cyan"/>
        </w:rPr>
        <w:t>not</w:t>
      </w:r>
      <w:r w:rsidRPr="00B62B97">
        <w:rPr>
          <w:rStyle w:val="StyleUnderline"/>
        </w:rPr>
        <w:t xml:space="preserve"> make </w:t>
      </w:r>
      <w:r w:rsidRPr="00FE0D5F">
        <w:rPr>
          <w:rStyle w:val="StyleUnderline"/>
          <w:highlight w:val="cyan"/>
        </w:rPr>
        <w:t>that</w:t>
      </w:r>
      <w:r w:rsidRPr="00B62B97">
        <w:rPr>
          <w:rStyle w:val="StyleUnderline"/>
        </w:rPr>
        <w:t xml:space="preserve"> content </w:t>
      </w:r>
      <w:r w:rsidRPr="00FE0D5F">
        <w:rPr>
          <w:rStyle w:val="Emphasis"/>
          <w:highlight w:val="cyan"/>
        </w:rPr>
        <w:t>binding</w:t>
      </w:r>
      <w:r w:rsidRPr="00B62B97">
        <w:rPr>
          <w:sz w:val="16"/>
        </w:rPr>
        <w:t xml:space="preserve">. 216 [FOOTNOTE] 216 </w:t>
      </w:r>
      <w:r w:rsidRPr="00B62B97">
        <w:rPr>
          <w:rStyle w:val="StyleUnderline"/>
        </w:rPr>
        <w:t xml:space="preserve">After all, </w:t>
      </w:r>
      <w:r w:rsidRPr="00FE0D5F">
        <w:rPr>
          <w:rStyle w:val="StyleUnderline"/>
          <w:highlight w:val="cyan"/>
        </w:rPr>
        <w:t>judges</w:t>
      </w:r>
      <w:r w:rsidRPr="00B62B97">
        <w:rPr>
          <w:rStyle w:val="StyleUnderline"/>
        </w:rPr>
        <w:t xml:space="preserve"> might </w:t>
      </w:r>
      <w:r w:rsidRPr="00FE0D5F">
        <w:rPr>
          <w:rStyle w:val="StyleUnderline"/>
          <w:highlight w:val="cyan"/>
        </w:rPr>
        <w:t xml:space="preserve">also </w:t>
      </w:r>
      <w:r w:rsidRPr="00FE0D5F">
        <w:rPr>
          <w:rStyle w:val="Emphasis"/>
          <w:highlight w:val="cyan"/>
        </w:rPr>
        <w:t>cite</w:t>
      </w:r>
      <w:r w:rsidRPr="00FE0D5F">
        <w:rPr>
          <w:rStyle w:val="StyleUnderline"/>
          <w:highlight w:val="cyan"/>
        </w:rPr>
        <w:t xml:space="preserve"> a </w:t>
      </w:r>
      <w:r w:rsidRPr="00FE0D5F">
        <w:rPr>
          <w:rStyle w:val="Emphasis"/>
          <w:highlight w:val="cyan"/>
        </w:rPr>
        <w:t>law rev</w:t>
      </w:r>
      <w:r w:rsidRPr="00B62B97">
        <w:rPr>
          <w:rStyle w:val="Emphasis"/>
        </w:rPr>
        <w:t>iew</w:t>
      </w:r>
      <w:r w:rsidRPr="00B62B97">
        <w:rPr>
          <w:rStyle w:val="StyleUnderline"/>
        </w:rPr>
        <w:t xml:space="preserve"> article, </w:t>
      </w:r>
      <w:r w:rsidRPr="00B62B97">
        <w:rPr>
          <w:rStyle w:val="Emphasis"/>
        </w:rPr>
        <w:t>speech</w:t>
      </w:r>
      <w:r w:rsidRPr="00B62B97">
        <w:rPr>
          <w:rStyle w:val="StyleUnderline"/>
        </w:rPr>
        <w:t xml:space="preserve">, </w:t>
      </w:r>
      <w:r w:rsidRPr="00B62B97">
        <w:rPr>
          <w:rStyle w:val="Emphasis"/>
        </w:rPr>
        <w:t>novel</w:t>
      </w:r>
      <w:r w:rsidRPr="00B62B97">
        <w:rPr>
          <w:rStyle w:val="StyleUnderline"/>
        </w:rPr>
        <w:t xml:space="preserve">, </w:t>
      </w:r>
      <w:r w:rsidRPr="00FE0D5F">
        <w:rPr>
          <w:rStyle w:val="Emphasis"/>
          <w:highlight w:val="cyan"/>
        </w:rPr>
        <w:t>op-ed</w:t>
      </w:r>
      <w:r w:rsidRPr="00FE0D5F">
        <w:rPr>
          <w:rStyle w:val="StyleUnderline"/>
          <w:highlight w:val="cyan"/>
        </w:rPr>
        <w:t xml:space="preserve">, or </w:t>
      </w:r>
      <w:r w:rsidRPr="00FE0D5F">
        <w:rPr>
          <w:rStyle w:val="Emphasis"/>
          <w:highlight w:val="cyan"/>
        </w:rPr>
        <w:t>poem</w:t>
      </w:r>
      <w:r w:rsidRPr="00B62B97">
        <w:rPr>
          <w:rStyle w:val="StyleUnderline"/>
        </w:rPr>
        <w:t xml:space="preserve"> - </w:t>
      </w:r>
      <w:r w:rsidRPr="00B62B97">
        <w:rPr>
          <w:rStyle w:val="Emphasis"/>
        </w:rPr>
        <w:t>no one</w:t>
      </w:r>
      <w:r w:rsidRPr="00B62B97">
        <w:rPr>
          <w:rStyle w:val="StyleUnderline"/>
        </w:rPr>
        <w:t xml:space="preserve"> would contend that such sources are </w:t>
      </w:r>
      <w:r w:rsidRPr="00B62B97">
        <w:rPr>
          <w:rStyle w:val="Emphasis"/>
        </w:rPr>
        <w:t>formally binding</w:t>
      </w:r>
      <w:r w:rsidRPr="00B62B97">
        <w:rPr>
          <w:rStyle w:val="StyleUnderline"/>
        </w:rPr>
        <w:t xml:space="preserve"> as a matter of stare decisis</w:t>
      </w:r>
      <w:r w:rsidRPr="00B62B97">
        <w:rPr>
          <w:sz w:val="16"/>
        </w:rPr>
        <w:t xml:space="preserve">. See, e.g., Sullivan, supra note 211, at 1198 (describing judicial citations to the New York Review of Books and the National Review). [END FOOTNOTE] </w:t>
      </w:r>
      <w:r w:rsidRPr="00FE0D5F">
        <w:rPr>
          <w:rStyle w:val="StyleUnderline"/>
          <w:highlight w:val="cyan"/>
        </w:rPr>
        <w:t xml:space="preserve">The </w:t>
      </w:r>
      <w:r w:rsidRPr="00FE0D5F">
        <w:rPr>
          <w:rStyle w:val="Emphasis"/>
          <w:szCs w:val="24"/>
          <w:highlight w:val="cyan"/>
        </w:rPr>
        <w:t>crucial difference</w:t>
      </w:r>
      <w:r w:rsidRPr="00FE0D5F">
        <w:rPr>
          <w:rStyle w:val="StyleUnderline"/>
          <w:szCs w:val="24"/>
          <w:highlight w:val="cyan"/>
        </w:rPr>
        <w:t xml:space="preserve"> </w:t>
      </w:r>
      <w:r w:rsidRPr="00FE0D5F">
        <w:rPr>
          <w:rStyle w:val="StyleUnderline"/>
          <w:highlight w:val="cyan"/>
        </w:rPr>
        <w:t>is</w:t>
      </w:r>
      <w:r w:rsidRPr="00B62B97">
        <w:rPr>
          <w:rStyle w:val="StyleUnderline"/>
        </w:rPr>
        <w:t xml:space="preserve"> that </w:t>
      </w:r>
      <w:r w:rsidRPr="00FE0D5F">
        <w:rPr>
          <w:rStyle w:val="StyleUnderline"/>
          <w:highlight w:val="cyan"/>
        </w:rPr>
        <w:t xml:space="preserve">judges may </w:t>
      </w:r>
      <w:r w:rsidRPr="00FE0D5F">
        <w:rPr>
          <w:rStyle w:val="Emphasis"/>
          <w:highlight w:val="cyan"/>
        </w:rPr>
        <w:t>always</w:t>
      </w:r>
      <w:r w:rsidRPr="00B62B97">
        <w:rPr>
          <w:rStyle w:val="StyleUnderline"/>
        </w:rPr>
        <w:t xml:space="preserve"> - at the end of the day - </w:t>
      </w:r>
      <w:r w:rsidRPr="00FE0D5F">
        <w:rPr>
          <w:rStyle w:val="Emphasis"/>
          <w:highlight w:val="cyan"/>
        </w:rPr>
        <w:t>choose</w:t>
      </w:r>
      <w:r w:rsidRPr="00FE0D5F">
        <w:rPr>
          <w:rStyle w:val="StyleUnderline"/>
          <w:highlight w:val="cyan"/>
        </w:rPr>
        <w:t xml:space="preserve"> to </w:t>
      </w:r>
      <w:r w:rsidRPr="00FE0D5F">
        <w:rPr>
          <w:rStyle w:val="Emphasis"/>
          <w:highlight w:val="cyan"/>
        </w:rPr>
        <w:t>disregard</w:t>
      </w:r>
      <w:r w:rsidRPr="00B4222A">
        <w:rPr>
          <w:rStyle w:val="StyleUnderline"/>
        </w:rPr>
        <w:t xml:space="preserve"> non-binding content</w:t>
      </w:r>
      <w:r w:rsidRPr="00B62B97">
        <w:rPr>
          <w:sz w:val="16"/>
        </w:rPr>
        <w:t>.</w:t>
      </w:r>
    </w:p>
    <w:p w14:paraId="0BC0B4A1" w14:textId="77777777" w:rsidR="004C5BA5" w:rsidRDefault="004C5BA5" w:rsidP="004C5BA5">
      <w:pPr>
        <w:pStyle w:val="Heading3"/>
      </w:pPr>
      <w:r>
        <w:t>Net-Benefit---Reliance---2NC</w:t>
      </w:r>
    </w:p>
    <w:p w14:paraId="5A7AAE51" w14:textId="77777777" w:rsidR="004C5BA5" w:rsidRPr="00B172B3" w:rsidRDefault="004C5BA5" w:rsidP="004C5BA5">
      <w:pPr>
        <w:pStyle w:val="Heading4"/>
      </w:pPr>
      <w:r w:rsidRPr="00B172B3">
        <w:t>4.</w:t>
      </w:r>
      <w:r>
        <w:t xml:space="preserve"> </w:t>
      </w:r>
      <w:r w:rsidRPr="00B172B3">
        <w:rPr>
          <w:u w:val="single"/>
        </w:rPr>
        <w:t>STARTING POINT</w:t>
      </w:r>
      <w:r>
        <w:t xml:space="preserve">---trial courts with </w:t>
      </w:r>
      <w:r>
        <w:rPr>
          <w:u w:val="single"/>
        </w:rPr>
        <w:t>unique</w:t>
      </w:r>
      <w:r>
        <w:t xml:space="preserve"> fact-finding expertise must be the </w:t>
      </w:r>
      <w:r>
        <w:rPr>
          <w:u w:val="single"/>
        </w:rPr>
        <w:t>point of origination</w:t>
      </w:r>
      <w:r>
        <w:t xml:space="preserve">. The plan’s </w:t>
      </w:r>
      <w:r>
        <w:rPr>
          <w:u w:val="single"/>
        </w:rPr>
        <w:t>abstract</w:t>
      </w:r>
      <w:r>
        <w:t xml:space="preserve"> ruling looks </w:t>
      </w:r>
      <w:r>
        <w:rPr>
          <w:u w:val="single"/>
        </w:rPr>
        <w:t>unhinged</w:t>
      </w:r>
      <w:r>
        <w:t xml:space="preserve"> and </w:t>
      </w:r>
      <w:r>
        <w:rPr>
          <w:u w:val="single"/>
        </w:rPr>
        <w:t>abrupt</w:t>
      </w:r>
      <w:r>
        <w:t>.</w:t>
      </w:r>
    </w:p>
    <w:p w14:paraId="2F7E3B6F" w14:textId="77777777" w:rsidR="004C5BA5" w:rsidRDefault="004C5BA5" w:rsidP="004C5BA5">
      <w:r>
        <w:t xml:space="preserve">Joan </w:t>
      </w:r>
      <w:r w:rsidRPr="00973CD6">
        <w:rPr>
          <w:rStyle w:val="Style13ptBold"/>
        </w:rPr>
        <w:t>Steinman 12</w:t>
      </w:r>
      <w:r>
        <w:t>, Distinguished Professor of Law at the Chicago-Kent College of Law, Illinois Institute of Technology. A.B. from the University of Rochester, J.D. from Harvard University Law School, “Federal Courts, Practice &amp; Procedure: Article: Appellate Courts as First Responders: The Constitutionality and Propriety of Appellate Courts' Resolving Issues in the First Instance”, Notre Dame Law Review, Volume 87, Lexis</w:t>
      </w:r>
    </w:p>
    <w:p w14:paraId="18BADB48" w14:textId="77777777" w:rsidR="004C5BA5" w:rsidRPr="00B35669" w:rsidRDefault="004C5BA5" w:rsidP="004C5BA5">
      <w:pPr>
        <w:rPr>
          <w:sz w:val="16"/>
        </w:rPr>
      </w:pPr>
      <w:r w:rsidRPr="00B35669">
        <w:rPr>
          <w:sz w:val="16"/>
        </w:rPr>
        <w:t xml:space="preserve">Professor Frost's analysis makes a good case for the legitimacy of judicial "issue creation" in narrow circumstances, but she considers in only a very limited way how </w:t>
      </w:r>
      <w:r w:rsidRPr="00E331A6">
        <w:rPr>
          <w:rStyle w:val="StyleUnderline"/>
        </w:rPr>
        <w:t xml:space="preserve">the </w:t>
      </w:r>
      <w:r w:rsidRPr="001A264F">
        <w:rPr>
          <w:rStyle w:val="Emphasis"/>
          <w:highlight w:val="cyan"/>
        </w:rPr>
        <w:t>role</w:t>
      </w:r>
      <w:r w:rsidRPr="001A264F">
        <w:rPr>
          <w:rStyle w:val="StyleUnderline"/>
          <w:highlight w:val="cyan"/>
        </w:rPr>
        <w:t xml:space="preserve"> of</w:t>
      </w:r>
      <w:r w:rsidRPr="00E331A6">
        <w:rPr>
          <w:rStyle w:val="StyleUnderline"/>
        </w:rPr>
        <w:t xml:space="preserve"> an </w:t>
      </w:r>
      <w:r w:rsidRPr="001A264F">
        <w:rPr>
          <w:rStyle w:val="Emphasis"/>
          <w:highlight w:val="cyan"/>
        </w:rPr>
        <w:t>appellate</w:t>
      </w:r>
      <w:r w:rsidRPr="00E331A6">
        <w:rPr>
          <w:rStyle w:val="Emphasis"/>
        </w:rPr>
        <w:t xml:space="preserve"> court</w:t>
      </w:r>
      <w:r w:rsidRPr="00B35669">
        <w:rPr>
          <w:sz w:val="16"/>
        </w:rPr>
        <w:t xml:space="preserve">, as such, </w:t>
      </w:r>
      <w:r w:rsidRPr="00E331A6">
        <w:rPr>
          <w:rStyle w:val="StyleUnderline"/>
        </w:rPr>
        <w:t xml:space="preserve">should </w:t>
      </w:r>
      <w:r w:rsidRPr="001A264F">
        <w:rPr>
          <w:rStyle w:val="Emphasis"/>
          <w:highlight w:val="cyan"/>
        </w:rPr>
        <w:t>constrain</w:t>
      </w:r>
      <w:r w:rsidRPr="00B35669">
        <w:rPr>
          <w:sz w:val="16"/>
        </w:rPr>
        <w:t xml:space="preserve"> appellate </w:t>
      </w:r>
      <w:r w:rsidRPr="00E331A6">
        <w:rPr>
          <w:rStyle w:val="Emphasis"/>
        </w:rPr>
        <w:t>courts</w:t>
      </w:r>
      <w:r w:rsidRPr="00E331A6">
        <w:rPr>
          <w:rStyle w:val="StyleUnderline"/>
        </w:rPr>
        <w:t xml:space="preserve"> in taking </w:t>
      </w:r>
      <w:r w:rsidRPr="001A264F">
        <w:rPr>
          <w:rStyle w:val="StyleUnderline"/>
          <w:highlight w:val="cyan"/>
        </w:rPr>
        <w:t xml:space="preserve">the </w:t>
      </w:r>
      <w:r w:rsidRPr="001A264F">
        <w:rPr>
          <w:rStyle w:val="Emphasis"/>
          <w:highlight w:val="cyan"/>
        </w:rPr>
        <w:t>first stab</w:t>
      </w:r>
      <w:r w:rsidRPr="00E331A6">
        <w:rPr>
          <w:rStyle w:val="StyleUnderline"/>
        </w:rPr>
        <w:t xml:space="preserve"> at resolving issues</w:t>
      </w:r>
      <w:r w:rsidRPr="00B35669">
        <w:rPr>
          <w:sz w:val="16"/>
        </w:rPr>
        <w:t xml:space="preserve"> that the appellate court introduces into a case. Thus, Professor Frost notes:</w:t>
      </w:r>
    </w:p>
    <w:p w14:paraId="537B1759" w14:textId="77777777" w:rsidR="004C5BA5" w:rsidRPr="00B35669" w:rsidRDefault="004C5BA5" w:rsidP="004C5BA5">
      <w:pPr>
        <w:ind w:left="720"/>
        <w:rPr>
          <w:sz w:val="16"/>
        </w:rPr>
      </w:pPr>
      <w:r w:rsidRPr="00DA3975">
        <w:rPr>
          <w:rStyle w:val="StyleUnderline"/>
        </w:rPr>
        <w:t>There are good reasons</w:t>
      </w:r>
      <w:r w:rsidRPr="00B35669">
        <w:rPr>
          <w:sz w:val="16"/>
        </w:rPr>
        <w:t xml:space="preserve"> for appellate judges </w:t>
      </w:r>
      <w:r w:rsidRPr="00DA3975">
        <w:rPr>
          <w:rStyle w:val="StyleUnderline"/>
        </w:rPr>
        <w:t xml:space="preserve">to be cautious about raising new legal questions at this </w:t>
      </w:r>
      <w:r w:rsidRPr="00DA3975">
        <w:rPr>
          <w:rStyle w:val="Emphasis"/>
        </w:rPr>
        <w:t>late stage</w:t>
      </w:r>
      <w:r w:rsidRPr="00DA3975">
        <w:rPr>
          <w:rStyle w:val="StyleUnderline"/>
        </w:rPr>
        <w:t xml:space="preserve"> of the litigation</w:t>
      </w:r>
      <w:r w:rsidRPr="00B35669">
        <w:rPr>
          <w:sz w:val="16"/>
        </w:rPr>
        <w:t xml:space="preserve">. An issue that turns on facts that are not in the record or not fully developed would be better left unmentioned for fear of prejudice to the parties. Moreover, </w:t>
      </w:r>
      <w:r w:rsidRPr="00DA3975">
        <w:rPr>
          <w:rStyle w:val="StyleUnderline"/>
        </w:rPr>
        <w:t xml:space="preserve">any question of law that requires </w:t>
      </w:r>
      <w:r w:rsidRPr="00DA3975">
        <w:rPr>
          <w:rStyle w:val="Emphasis"/>
        </w:rPr>
        <w:t>development</w:t>
      </w:r>
      <w:r w:rsidRPr="00DA3975">
        <w:rPr>
          <w:rStyle w:val="StyleUnderline"/>
        </w:rPr>
        <w:t xml:space="preserve"> of </w:t>
      </w:r>
      <w:r w:rsidRPr="00DA3975">
        <w:rPr>
          <w:rStyle w:val="Emphasis"/>
        </w:rPr>
        <w:t>new facts</w:t>
      </w:r>
      <w:r w:rsidRPr="00B35669">
        <w:rPr>
          <w:sz w:val="16"/>
        </w:rPr>
        <w:t xml:space="preserve"> would likely be tangential to the questions the court is asked to resolve, and thus </w:t>
      </w:r>
      <w:r w:rsidRPr="00DA3975">
        <w:rPr>
          <w:rStyle w:val="StyleUnderline"/>
        </w:rPr>
        <w:t xml:space="preserve">would </w:t>
      </w:r>
      <w:r w:rsidRPr="00DA3975">
        <w:rPr>
          <w:rStyle w:val="Emphasis"/>
        </w:rPr>
        <w:t>not qualify</w:t>
      </w:r>
      <w:r w:rsidRPr="00DA3975">
        <w:rPr>
          <w:rStyle w:val="StyleUnderline"/>
        </w:rPr>
        <w:t xml:space="preserve"> as a case in which issue creation was essential to avoid erroneous statements of law</w:t>
      </w:r>
      <w:r w:rsidRPr="00B35669">
        <w:rPr>
          <w:sz w:val="16"/>
        </w:rPr>
        <w:t>. 36</w:t>
      </w:r>
    </w:p>
    <w:p w14:paraId="343B8208" w14:textId="77777777" w:rsidR="004C5BA5" w:rsidRPr="00B35669" w:rsidRDefault="004C5BA5" w:rsidP="004C5BA5">
      <w:pPr>
        <w:rPr>
          <w:sz w:val="16"/>
        </w:rPr>
      </w:pPr>
      <w:r w:rsidRPr="00B35669">
        <w:rPr>
          <w:sz w:val="16"/>
        </w:rPr>
        <w:t xml:space="preserve">I would note, moreover, that even if an appellate court has power to raise new issues and would not abuse its discretion in doing so in a particular case, 37 </w:t>
      </w:r>
      <w:r w:rsidRPr="00DA3975">
        <w:rPr>
          <w:rStyle w:val="StyleUnderline"/>
        </w:rPr>
        <w:t xml:space="preserve">the </w:t>
      </w:r>
      <w:r w:rsidRPr="001A264F">
        <w:rPr>
          <w:rStyle w:val="StyleUnderline"/>
          <w:highlight w:val="cyan"/>
        </w:rPr>
        <w:t>appeals</w:t>
      </w:r>
      <w:r w:rsidRPr="00DA3975">
        <w:rPr>
          <w:rStyle w:val="StyleUnderline"/>
        </w:rPr>
        <w:t xml:space="preserve"> court that raises a new issue </w:t>
      </w:r>
      <w:r w:rsidRPr="001A264F">
        <w:rPr>
          <w:rStyle w:val="StyleUnderline"/>
          <w:highlight w:val="cyan"/>
        </w:rPr>
        <w:t xml:space="preserve">could </w:t>
      </w:r>
      <w:r w:rsidRPr="001A264F">
        <w:rPr>
          <w:rStyle w:val="Emphasis"/>
          <w:highlight w:val="cyan"/>
        </w:rPr>
        <w:t>remand</w:t>
      </w:r>
      <w:r w:rsidRPr="00DA3975">
        <w:rPr>
          <w:rStyle w:val="StyleUnderline"/>
        </w:rPr>
        <w:t xml:space="preserve"> the case </w:t>
      </w:r>
      <w:r w:rsidRPr="001A264F">
        <w:rPr>
          <w:rStyle w:val="StyleUnderline"/>
          <w:highlight w:val="cyan"/>
        </w:rPr>
        <w:t xml:space="preserve">to the </w:t>
      </w:r>
      <w:r w:rsidRPr="001A264F">
        <w:rPr>
          <w:rStyle w:val="Emphasis"/>
          <w:highlight w:val="cyan"/>
        </w:rPr>
        <w:t>district court</w:t>
      </w:r>
      <w:r w:rsidRPr="001A264F">
        <w:rPr>
          <w:rStyle w:val="StyleUnderline"/>
          <w:highlight w:val="cyan"/>
        </w:rPr>
        <w:t xml:space="preserve"> to </w:t>
      </w:r>
      <w:r w:rsidRPr="0091618D">
        <w:rPr>
          <w:rStyle w:val="Emphasis"/>
          <w:sz w:val="24"/>
          <w:szCs w:val="26"/>
          <w:highlight w:val="cyan"/>
        </w:rPr>
        <w:t>address the new</w:t>
      </w:r>
      <w:r w:rsidRPr="0091618D">
        <w:rPr>
          <w:rStyle w:val="Emphasis"/>
          <w:sz w:val="24"/>
          <w:szCs w:val="26"/>
        </w:rPr>
        <w:t xml:space="preserve">ly identified </w:t>
      </w:r>
      <w:r w:rsidRPr="0091618D">
        <w:rPr>
          <w:rStyle w:val="Emphasis"/>
          <w:sz w:val="24"/>
          <w:szCs w:val="26"/>
          <w:highlight w:val="cyan"/>
        </w:rPr>
        <w:t>issue</w:t>
      </w:r>
      <w:r w:rsidRPr="0091618D">
        <w:rPr>
          <w:rStyle w:val="StyleUnderline"/>
          <w:sz w:val="24"/>
          <w:szCs w:val="26"/>
        </w:rPr>
        <w:t xml:space="preserve"> </w:t>
      </w:r>
      <w:r w:rsidRPr="00DA3975">
        <w:rPr>
          <w:rStyle w:val="StyleUnderline"/>
        </w:rPr>
        <w:t xml:space="preserve">in the </w:t>
      </w:r>
      <w:r w:rsidRPr="0091618D">
        <w:rPr>
          <w:rStyle w:val="Emphasis"/>
          <w:sz w:val="24"/>
          <w:szCs w:val="26"/>
          <w:highlight w:val="cyan"/>
        </w:rPr>
        <w:t>first</w:t>
      </w:r>
      <w:r w:rsidRPr="0091618D">
        <w:rPr>
          <w:rStyle w:val="StyleUnderline"/>
          <w:sz w:val="24"/>
          <w:szCs w:val="26"/>
        </w:rPr>
        <w:t xml:space="preserve"> </w:t>
      </w:r>
      <w:r w:rsidRPr="0091618D">
        <w:rPr>
          <w:rStyle w:val="StyleUnderline"/>
        </w:rPr>
        <w:t>instance</w:t>
      </w:r>
      <w:r w:rsidRPr="00DA3975">
        <w:rPr>
          <w:rStyle w:val="StyleUnderline"/>
        </w:rPr>
        <w:t xml:space="preserve">, rather than taking the </w:t>
      </w:r>
      <w:r w:rsidRPr="00DA3975">
        <w:rPr>
          <w:rStyle w:val="Emphasis"/>
        </w:rPr>
        <w:t>first stab</w:t>
      </w:r>
      <w:r w:rsidRPr="00DA3975">
        <w:rPr>
          <w:rStyle w:val="StyleUnderline"/>
        </w:rPr>
        <w:t xml:space="preserve"> at it</w:t>
      </w:r>
      <w:r w:rsidRPr="00B35669">
        <w:rPr>
          <w:sz w:val="16"/>
        </w:rPr>
        <w:t xml:space="preserve">. Such a remand would result in some disappointment to litigants who hoped for a quicker end to the litigation, and it would entail some delay and disruption, but these might be prices worth paying </w:t>
      </w:r>
      <w:proofErr w:type="gramStart"/>
      <w:r w:rsidRPr="00DA3975">
        <w:rPr>
          <w:rStyle w:val="StyleUnderline"/>
        </w:rPr>
        <w:t xml:space="preserve">in order </w:t>
      </w:r>
      <w:r w:rsidRPr="00597BF0">
        <w:rPr>
          <w:rStyle w:val="StyleUnderline"/>
          <w:highlight w:val="cyan"/>
        </w:rPr>
        <w:t>for</w:t>
      </w:r>
      <w:proofErr w:type="gramEnd"/>
      <w:r w:rsidRPr="00597BF0">
        <w:rPr>
          <w:rStyle w:val="StyleUnderline"/>
          <w:highlight w:val="cyan"/>
        </w:rPr>
        <w:t xml:space="preserve"> the trial court to play its </w:t>
      </w:r>
      <w:r w:rsidRPr="00597BF0">
        <w:rPr>
          <w:rStyle w:val="Emphasis"/>
          <w:highlight w:val="cyan"/>
        </w:rPr>
        <w:t>customary role</w:t>
      </w:r>
      <w:r w:rsidRPr="00597BF0">
        <w:rPr>
          <w:rStyle w:val="StyleUnderline"/>
          <w:highlight w:val="cyan"/>
        </w:rPr>
        <w:t xml:space="preserve"> of </w:t>
      </w:r>
      <w:r w:rsidRPr="00597BF0">
        <w:rPr>
          <w:rStyle w:val="Emphasis"/>
          <w:highlight w:val="cyan"/>
        </w:rPr>
        <w:t>decider in</w:t>
      </w:r>
      <w:r w:rsidRPr="00DA3975">
        <w:rPr>
          <w:rStyle w:val="Emphasis"/>
        </w:rPr>
        <w:t xml:space="preserve"> the </w:t>
      </w:r>
      <w:r w:rsidRPr="00597BF0">
        <w:rPr>
          <w:rStyle w:val="Emphasis"/>
          <w:highlight w:val="cyan"/>
        </w:rPr>
        <w:t>first instance</w:t>
      </w:r>
      <w:r w:rsidRPr="00DA3975">
        <w:rPr>
          <w:rStyle w:val="StyleUnderline"/>
        </w:rPr>
        <w:t xml:space="preserve"> and for the appellate court to adhere to its </w:t>
      </w:r>
      <w:r w:rsidRPr="00DA3975">
        <w:rPr>
          <w:rStyle w:val="Emphasis"/>
        </w:rPr>
        <w:t>customary role</w:t>
      </w:r>
      <w:r w:rsidRPr="00DA3975">
        <w:rPr>
          <w:rStyle w:val="StyleUnderline"/>
        </w:rPr>
        <w:t xml:space="preserve"> of </w:t>
      </w:r>
      <w:r>
        <w:rPr>
          <w:rStyle w:val="Emphasis"/>
        </w:rPr>
        <w:t>reviewing</w:t>
      </w:r>
      <w:r w:rsidRPr="00DA3975">
        <w:rPr>
          <w:rStyle w:val="StyleUnderline"/>
        </w:rPr>
        <w:t xml:space="preserve"> court</w:t>
      </w:r>
      <w:r w:rsidRPr="00B35669">
        <w:rPr>
          <w:sz w:val="16"/>
        </w:rPr>
        <w:t xml:space="preserve">. After all, some disappointment and delay would ensue even if it were the appellate court that required the parties (or intervenors or amici) to address the newly identified issue. As the discussion below will demonstrate, federal intermediate appellate courts do not limit themselves to deciding new issues in the circumstances in which Professor Frost finds that it would be appropriate for them to raise new issues. But, as noted earlier, the two are not the same; </w:t>
      </w:r>
      <w:r w:rsidRPr="00DA3975">
        <w:rPr>
          <w:rStyle w:val="StyleUnderline"/>
        </w:rPr>
        <w:t xml:space="preserve">an appellate court can </w:t>
      </w:r>
      <w:r w:rsidRPr="00DA3975">
        <w:rPr>
          <w:rStyle w:val="Emphasis"/>
        </w:rPr>
        <w:t>raise</w:t>
      </w:r>
      <w:r w:rsidRPr="00DA3975">
        <w:rPr>
          <w:rStyle w:val="StyleUnderline"/>
        </w:rPr>
        <w:t xml:space="preserve"> a new issue but not </w:t>
      </w:r>
      <w:r w:rsidRPr="00DA3975">
        <w:rPr>
          <w:rStyle w:val="Emphasis"/>
        </w:rPr>
        <w:t>decide it</w:t>
      </w:r>
      <w:r w:rsidRPr="00DA3975">
        <w:rPr>
          <w:rStyle w:val="StyleUnderline"/>
        </w:rPr>
        <w:t xml:space="preserve"> in the </w:t>
      </w:r>
      <w:r w:rsidRPr="00DA3975">
        <w:rPr>
          <w:rStyle w:val="Emphasis"/>
        </w:rPr>
        <w:t>first instance</w:t>
      </w:r>
      <w:r w:rsidRPr="00B35669">
        <w:rPr>
          <w:sz w:val="16"/>
        </w:rPr>
        <w:t>, and an appellate court can decide a new issue that it did not raise, but a party did, for the first time, in the court of appeals.</w:t>
      </w:r>
    </w:p>
    <w:p w14:paraId="69F8386F" w14:textId="77777777" w:rsidR="004C5BA5" w:rsidRPr="00B35669" w:rsidRDefault="004C5BA5" w:rsidP="004C5BA5">
      <w:pPr>
        <w:rPr>
          <w:sz w:val="16"/>
        </w:rPr>
      </w:pPr>
      <w:r w:rsidRPr="00B35669">
        <w:rPr>
          <w:sz w:val="16"/>
        </w:rPr>
        <w:t>I. The Importance of the Issues Raised Here</w:t>
      </w:r>
    </w:p>
    <w:p w14:paraId="7299D7C2" w14:textId="77777777" w:rsidR="004C5BA5" w:rsidRPr="00B35669" w:rsidRDefault="004C5BA5" w:rsidP="004C5BA5">
      <w:pPr>
        <w:rPr>
          <w:sz w:val="16"/>
        </w:rPr>
      </w:pPr>
      <w:r w:rsidRPr="003D0468">
        <w:rPr>
          <w:rStyle w:val="StyleUnderline"/>
        </w:rPr>
        <w:t>The subject</w:t>
      </w:r>
      <w:r w:rsidRPr="00B35669">
        <w:rPr>
          <w:sz w:val="16"/>
        </w:rPr>
        <w:t xml:space="preserve"> of this Article </w:t>
      </w:r>
      <w:r w:rsidRPr="00597BF0">
        <w:rPr>
          <w:rStyle w:val="StyleUnderline"/>
          <w:highlight w:val="cyan"/>
        </w:rPr>
        <w:t xml:space="preserve">is </w:t>
      </w:r>
      <w:r w:rsidRPr="00597BF0">
        <w:rPr>
          <w:rStyle w:val="Emphasis"/>
          <w:highlight w:val="cyan"/>
        </w:rPr>
        <w:t>important</w:t>
      </w:r>
      <w:r w:rsidRPr="00597BF0">
        <w:rPr>
          <w:rStyle w:val="StyleUnderline"/>
          <w:highlight w:val="cyan"/>
        </w:rPr>
        <w:t>. It affects</w:t>
      </w:r>
      <w:r w:rsidRPr="00DA3975">
        <w:rPr>
          <w:rStyle w:val="StyleUnderline"/>
        </w:rPr>
        <w:t xml:space="preserve"> </w:t>
      </w:r>
      <w:r w:rsidRPr="00DA3975">
        <w:rPr>
          <w:rStyle w:val="Emphasis"/>
        </w:rPr>
        <w:t>who decides</w:t>
      </w:r>
      <w:r w:rsidRPr="00DA3975">
        <w:rPr>
          <w:rStyle w:val="StyleUnderline"/>
        </w:rPr>
        <w:t xml:space="preserve"> issues; </w:t>
      </w:r>
      <w:r w:rsidRPr="00597BF0">
        <w:rPr>
          <w:rStyle w:val="Emphasis"/>
          <w:highlight w:val="cyan"/>
        </w:rPr>
        <w:t>what issues</w:t>
      </w:r>
      <w:r w:rsidRPr="00597BF0">
        <w:rPr>
          <w:rStyle w:val="StyleUnderline"/>
          <w:highlight w:val="cyan"/>
        </w:rPr>
        <w:t xml:space="preserve"> are decided</w:t>
      </w:r>
      <w:r w:rsidRPr="00DA3975">
        <w:rPr>
          <w:rStyle w:val="StyleUnderline"/>
        </w:rPr>
        <w:t xml:space="preserve">; at </w:t>
      </w:r>
      <w:r w:rsidRPr="00DA3975">
        <w:rPr>
          <w:rStyle w:val="Emphasis"/>
        </w:rPr>
        <w:t>what point</w:t>
      </w:r>
      <w:r w:rsidRPr="00DA3975">
        <w:rPr>
          <w:rStyle w:val="StyleUnderline"/>
        </w:rPr>
        <w:t xml:space="preserve"> </w:t>
      </w:r>
      <w:proofErr w:type="gramStart"/>
      <w:r w:rsidRPr="00DA3975">
        <w:rPr>
          <w:rStyle w:val="StyleUnderline"/>
        </w:rPr>
        <w:t>in the course of</w:t>
      </w:r>
      <w:proofErr w:type="gramEnd"/>
      <w:r w:rsidRPr="00DA3975">
        <w:rPr>
          <w:rStyle w:val="StyleUnderline"/>
        </w:rPr>
        <w:t xml:space="preserve"> a case</w:t>
      </w:r>
      <w:r w:rsidRPr="00B35669">
        <w:rPr>
          <w:sz w:val="16"/>
        </w:rPr>
        <w:t xml:space="preserve"> (when) </w:t>
      </w:r>
      <w:r w:rsidRPr="00DA3975">
        <w:rPr>
          <w:rStyle w:val="StyleUnderline"/>
        </w:rPr>
        <w:t xml:space="preserve">they are decided, </w:t>
      </w:r>
      <w:r w:rsidRPr="00DA3975">
        <w:rPr>
          <w:rStyle w:val="Emphasis"/>
        </w:rPr>
        <w:t>where</w:t>
      </w:r>
      <w:r w:rsidRPr="00B35669">
        <w:rPr>
          <w:sz w:val="16"/>
        </w:rPr>
        <w:t xml:space="preserve"> (by what courts) </w:t>
      </w:r>
      <w:r w:rsidRPr="00DA3975">
        <w:rPr>
          <w:rStyle w:val="StyleUnderline"/>
        </w:rPr>
        <w:t xml:space="preserve">they are decided; </w:t>
      </w:r>
      <w:r w:rsidRPr="00597BF0">
        <w:rPr>
          <w:rStyle w:val="StyleUnderline"/>
          <w:highlight w:val="cyan"/>
        </w:rPr>
        <w:t>and</w:t>
      </w:r>
      <w:r w:rsidRPr="00B35669">
        <w:rPr>
          <w:sz w:val="16"/>
        </w:rPr>
        <w:t xml:space="preserve"> potentially </w:t>
      </w:r>
      <w:r w:rsidRPr="00597BF0">
        <w:rPr>
          <w:rStyle w:val="Emphasis"/>
          <w:highlight w:val="cyan"/>
        </w:rPr>
        <w:t>how</w:t>
      </w:r>
      <w:r w:rsidRPr="00DA3975">
        <w:rPr>
          <w:rStyle w:val="StyleUnderline"/>
        </w:rPr>
        <w:t xml:space="preserve"> those issues are decided</w:t>
      </w:r>
      <w:r w:rsidRPr="00B35669">
        <w:rPr>
          <w:sz w:val="16"/>
        </w:rPr>
        <w:t xml:space="preserve">. Issues may be decided differently when they are decided in the first instance by appellate courts, rather than by trial courts, in part because such appellate resolution of issues affects the standards of decision that an appellate court uses. </w:t>
      </w:r>
      <w:r w:rsidRPr="00597BF0">
        <w:rPr>
          <w:rStyle w:val="Emphasis"/>
          <w:highlight w:val="cyan"/>
        </w:rPr>
        <w:t>When</w:t>
      </w:r>
      <w:r w:rsidRPr="00DA3975">
        <w:rPr>
          <w:rStyle w:val="StyleUnderline"/>
        </w:rPr>
        <w:t xml:space="preserve">ever </w:t>
      </w:r>
      <w:r w:rsidRPr="003D0468">
        <w:rPr>
          <w:rStyle w:val="StyleUnderline"/>
        </w:rPr>
        <w:t xml:space="preserve">a court of </w:t>
      </w:r>
      <w:r w:rsidRPr="00597BF0">
        <w:rPr>
          <w:rStyle w:val="StyleUnderline"/>
          <w:highlight w:val="cyan"/>
        </w:rPr>
        <w:t xml:space="preserve">appeals </w:t>
      </w:r>
      <w:r w:rsidRPr="003D0468">
        <w:rPr>
          <w:rStyle w:val="Emphasis"/>
          <w:highlight w:val="cyan"/>
        </w:rPr>
        <w:t>decide</w:t>
      </w:r>
      <w:r w:rsidRPr="003D0468">
        <w:rPr>
          <w:rStyle w:val="StyleUnderline"/>
        </w:rPr>
        <w:t xml:space="preserve">s </w:t>
      </w:r>
      <w:r w:rsidRPr="00597BF0">
        <w:rPr>
          <w:rStyle w:val="StyleUnderline"/>
          <w:highlight w:val="cyan"/>
        </w:rPr>
        <w:t>an issue</w:t>
      </w:r>
      <w:r w:rsidRPr="00DA3975">
        <w:rPr>
          <w:rStyle w:val="StyleUnderline"/>
        </w:rPr>
        <w:t xml:space="preserve"> that was </w:t>
      </w:r>
      <w:r w:rsidRPr="00597BF0">
        <w:rPr>
          <w:rStyle w:val="StyleUnderline"/>
          <w:highlight w:val="cyan"/>
        </w:rPr>
        <w:t>not decided by</w:t>
      </w:r>
      <w:r w:rsidRPr="00DA3975">
        <w:rPr>
          <w:rStyle w:val="StyleUnderline"/>
        </w:rPr>
        <w:t xml:space="preserve"> an </w:t>
      </w:r>
      <w:r w:rsidRPr="00597BF0">
        <w:rPr>
          <w:rStyle w:val="StyleUnderline"/>
          <w:highlight w:val="cyan"/>
        </w:rPr>
        <w:t>inferior</w:t>
      </w:r>
      <w:r w:rsidRPr="00DA3975">
        <w:rPr>
          <w:rStyle w:val="StyleUnderline"/>
        </w:rPr>
        <w:t xml:space="preserve"> court, </w:t>
      </w:r>
      <w:r w:rsidRPr="00597BF0">
        <w:rPr>
          <w:rStyle w:val="StyleUnderline"/>
          <w:highlight w:val="cyan"/>
        </w:rPr>
        <w:t>it is</w:t>
      </w:r>
      <w:r w:rsidRPr="00DA3975">
        <w:rPr>
          <w:rStyle w:val="StyleUnderline"/>
        </w:rPr>
        <w:t xml:space="preserve"> acting </w:t>
      </w:r>
      <w:r w:rsidRPr="00597BF0">
        <w:rPr>
          <w:rStyle w:val="Emphasis"/>
          <w:highlight w:val="cyan"/>
        </w:rPr>
        <w:t>de novo</w:t>
      </w:r>
      <w:r w:rsidRPr="00DA3975">
        <w:rPr>
          <w:rStyle w:val="StyleUnderline"/>
        </w:rPr>
        <w:t xml:space="preserve">, not correcting only clear error in fact-findings or abuses of discretion, and not deciding issues of law with the </w:t>
      </w:r>
      <w:r w:rsidRPr="00DA3975">
        <w:rPr>
          <w:rStyle w:val="Emphasis"/>
        </w:rPr>
        <w:t>benefit</w:t>
      </w:r>
      <w:r w:rsidRPr="00DA3975">
        <w:rPr>
          <w:rStyle w:val="StyleUnderline"/>
        </w:rPr>
        <w:t xml:space="preserve"> of the thinking of the </w:t>
      </w:r>
      <w:r w:rsidRPr="00DA3975">
        <w:rPr>
          <w:rStyle w:val="Emphasis"/>
        </w:rPr>
        <w:t>lower court</w:t>
      </w:r>
      <w:r w:rsidRPr="00DA3975">
        <w:rPr>
          <w:rStyle w:val="StyleUnderline"/>
        </w:rPr>
        <w:t xml:space="preserve">. </w:t>
      </w:r>
      <w:r w:rsidRPr="00597BF0">
        <w:rPr>
          <w:rStyle w:val="StyleUnderline"/>
          <w:highlight w:val="cyan"/>
        </w:rPr>
        <w:t>This</w:t>
      </w:r>
      <w:r w:rsidRPr="00DA3975">
        <w:rPr>
          <w:rStyle w:val="StyleUnderline"/>
        </w:rPr>
        <w:t xml:space="preserve"> activity </w:t>
      </w:r>
      <w:r w:rsidRPr="00597BF0">
        <w:rPr>
          <w:rStyle w:val="StyleUnderline"/>
          <w:highlight w:val="cyan"/>
        </w:rPr>
        <w:t xml:space="preserve">goes </w:t>
      </w:r>
      <w:r w:rsidRPr="00597BF0">
        <w:rPr>
          <w:rStyle w:val="Emphasis"/>
          <w:highlight w:val="cyan"/>
        </w:rPr>
        <w:t>to the heart</w:t>
      </w:r>
      <w:r w:rsidRPr="00597BF0">
        <w:rPr>
          <w:rStyle w:val="StyleUnderline"/>
          <w:highlight w:val="cyan"/>
        </w:rPr>
        <w:t xml:space="preserve"> of</w:t>
      </w:r>
      <w:r w:rsidRPr="00DA3975">
        <w:rPr>
          <w:rStyle w:val="StyleUnderline"/>
        </w:rPr>
        <w:t xml:space="preserve"> the </w:t>
      </w:r>
      <w:r w:rsidRPr="00597BF0">
        <w:rPr>
          <w:rStyle w:val="Emphasis"/>
          <w:highlight w:val="cyan"/>
        </w:rPr>
        <w:t>role</w:t>
      </w:r>
      <w:r w:rsidRPr="00597BF0">
        <w:rPr>
          <w:rStyle w:val="StyleUnderline"/>
          <w:highlight w:val="cyan"/>
        </w:rPr>
        <w:t xml:space="preserve"> and </w:t>
      </w:r>
      <w:r w:rsidRPr="00597BF0">
        <w:rPr>
          <w:rStyle w:val="Emphasis"/>
          <w:highlight w:val="cyan"/>
        </w:rPr>
        <w:t>function</w:t>
      </w:r>
      <w:r w:rsidRPr="00DA3975">
        <w:rPr>
          <w:rStyle w:val="StyleUnderline"/>
        </w:rPr>
        <w:t xml:space="preserve"> of appellate courts, and of how our judicial system is designed</w:t>
      </w:r>
      <w:r w:rsidRPr="00B35669">
        <w:rPr>
          <w:sz w:val="16"/>
        </w:rPr>
        <w:t>. Constitutional, statutory, prudential, and functional considerations all are involved.</w:t>
      </w:r>
    </w:p>
    <w:p w14:paraId="12F71ABA" w14:textId="77777777" w:rsidR="004C5BA5" w:rsidRPr="00B35669" w:rsidRDefault="004C5BA5" w:rsidP="004C5BA5">
      <w:pPr>
        <w:rPr>
          <w:sz w:val="16"/>
        </w:rPr>
      </w:pPr>
      <w:r w:rsidRPr="00B35669">
        <w:rPr>
          <w:sz w:val="16"/>
        </w:rPr>
        <w:t>Sequencing Theory</w:t>
      </w:r>
    </w:p>
    <w:p w14:paraId="2CC8FEC1" w14:textId="77777777" w:rsidR="004C5BA5" w:rsidRPr="00B35669" w:rsidRDefault="004C5BA5" w:rsidP="004C5BA5">
      <w:pPr>
        <w:rPr>
          <w:sz w:val="16"/>
        </w:rPr>
      </w:pPr>
      <w:r w:rsidRPr="0091618D">
        <w:rPr>
          <w:rStyle w:val="Emphasis"/>
          <w:sz w:val="24"/>
          <w:szCs w:val="26"/>
          <w:highlight w:val="cyan"/>
        </w:rPr>
        <w:t>Sequencing</w:t>
      </w:r>
      <w:r w:rsidRPr="0091618D">
        <w:rPr>
          <w:rStyle w:val="StyleUnderline"/>
        </w:rPr>
        <w:t xml:space="preserve"> theory</w:t>
      </w:r>
      <w:r w:rsidRPr="00DA3975">
        <w:rPr>
          <w:rStyle w:val="StyleUnderline"/>
        </w:rPr>
        <w:t xml:space="preserve"> reinforces the importance of the subject explored</w:t>
      </w:r>
      <w:r w:rsidRPr="00B35669">
        <w:rPr>
          <w:sz w:val="16"/>
        </w:rPr>
        <w:t xml:space="preserve"> in this Article </w:t>
      </w:r>
      <w:r w:rsidRPr="00DA3975">
        <w:rPr>
          <w:rStyle w:val="StyleUnderline"/>
        </w:rPr>
        <w:t xml:space="preserve">by shedding light on additional consequences of the </w:t>
      </w:r>
      <w:r w:rsidRPr="00DA3975">
        <w:rPr>
          <w:rStyle w:val="Emphasis"/>
        </w:rPr>
        <w:t>order</w:t>
      </w:r>
      <w:r w:rsidRPr="00DA3975">
        <w:rPr>
          <w:rStyle w:val="StyleUnderline"/>
        </w:rPr>
        <w:t xml:space="preserve"> in which courts resolve issues in litigation</w:t>
      </w:r>
      <w:r w:rsidRPr="00B35669">
        <w:rPr>
          <w:sz w:val="16"/>
        </w:rPr>
        <w:t xml:space="preserve">. Professor Peter Rutledge opines that </w:t>
      </w:r>
      <w:r w:rsidRPr="00DA3975">
        <w:rPr>
          <w:rStyle w:val="StyleUnderline"/>
        </w:rPr>
        <w:t xml:space="preserve">"the </w:t>
      </w:r>
      <w:r w:rsidRPr="00DA3975">
        <w:rPr>
          <w:rStyle w:val="Emphasis"/>
        </w:rPr>
        <w:t>order</w:t>
      </w:r>
      <w:r w:rsidRPr="00DA3975">
        <w:rPr>
          <w:rStyle w:val="StyleUnderline"/>
        </w:rPr>
        <w:t xml:space="preserve"> in which courts decide issues </w:t>
      </w:r>
      <w:r w:rsidRPr="00597BF0">
        <w:rPr>
          <w:rStyle w:val="StyleUnderline"/>
          <w:highlight w:val="cyan"/>
        </w:rPr>
        <w:t xml:space="preserve">has a </w:t>
      </w:r>
      <w:r w:rsidRPr="00597BF0">
        <w:rPr>
          <w:rStyle w:val="Emphasis"/>
          <w:highlight w:val="cyan"/>
        </w:rPr>
        <w:t>significant</w:t>
      </w:r>
      <w:r w:rsidRPr="00DA3975">
        <w:rPr>
          <w:rStyle w:val="StyleUnderline"/>
        </w:rPr>
        <w:t xml:space="preserve"> and </w:t>
      </w:r>
      <w:r w:rsidRPr="00DA3975">
        <w:rPr>
          <w:rStyle w:val="Emphasis"/>
        </w:rPr>
        <w:t>underappreciated</w:t>
      </w:r>
      <w:r w:rsidRPr="00DA3975">
        <w:rPr>
          <w:rStyle w:val="StyleUnderline"/>
        </w:rPr>
        <w:t xml:space="preserve"> </w:t>
      </w:r>
      <w:r w:rsidRPr="00597BF0">
        <w:rPr>
          <w:rStyle w:val="StyleUnderline"/>
          <w:highlight w:val="cyan"/>
        </w:rPr>
        <w:t>impact</w:t>
      </w:r>
      <w:r w:rsidRPr="00DA3975">
        <w:rPr>
          <w:rStyle w:val="StyleUnderline"/>
        </w:rPr>
        <w:t xml:space="preserve"> on the law;"</w:t>
      </w:r>
      <w:r w:rsidRPr="00B35669">
        <w:rPr>
          <w:sz w:val="16"/>
        </w:rPr>
        <w:t xml:space="preserve"> 38 </w:t>
      </w:r>
      <w:r w:rsidRPr="00DA3975">
        <w:rPr>
          <w:rStyle w:val="StyleUnderline"/>
        </w:rPr>
        <w:t>this order influences</w:t>
      </w:r>
      <w:r w:rsidRPr="00B35669">
        <w:rPr>
          <w:sz w:val="16"/>
        </w:rPr>
        <w:t xml:space="preserve"> the parties' behavior in litigation, the incentives they have to settle, and </w:t>
      </w:r>
      <w:r w:rsidRPr="00DA3975">
        <w:rPr>
          <w:rStyle w:val="StyleUnderline"/>
        </w:rPr>
        <w:t xml:space="preserve">the </w:t>
      </w:r>
      <w:r w:rsidRPr="00DA3975">
        <w:rPr>
          <w:rStyle w:val="Emphasis"/>
        </w:rPr>
        <w:t>development</w:t>
      </w:r>
      <w:r w:rsidRPr="00DA3975">
        <w:rPr>
          <w:rStyle w:val="StyleUnderline"/>
        </w:rPr>
        <w:t xml:space="preserve"> of the </w:t>
      </w:r>
      <w:r w:rsidRPr="00DA3975">
        <w:rPr>
          <w:rStyle w:val="Emphasis"/>
        </w:rPr>
        <w:t>law</w:t>
      </w:r>
      <w:r w:rsidRPr="00B35669">
        <w:rPr>
          <w:sz w:val="16"/>
        </w:rPr>
        <w:t xml:space="preserve"> - that is, which areas of law get more </w:t>
      </w:r>
      <w:proofErr w:type="gramStart"/>
      <w:r w:rsidRPr="00B35669">
        <w:rPr>
          <w:sz w:val="16"/>
        </w:rPr>
        <w:t>attention</w:t>
      </w:r>
      <w:proofErr w:type="gramEnd"/>
      <w:r w:rsidRPr="00B35669">
        <w:rPr>
          <w:sz w:val="16"/>
        </w:rPr>
        <w:t xml:space="preserve"> and which get less - and in turn influences the investment of judicial resources. 39 Horizontal sequencing rules, which "determine the sequence in which a single decision-maker … determines issues," apply to an appellate court, as they apply to trial courts, and they thus influence how (i.e., on what grounds) a case will be resolved. 40 As a result, horizontal sequencing rules also affect the outcomes of future cases. In addition, </w:t>
      </w:r>
      <w:r w:rsidRPr="00DA3975">
        <w:rPr>
          <w:rStyle w:val="Emphasis"/>
        </w:rPr>
        <w:t>vertical</w:t>
      </w:r>
      <w:r w:rsidRPr="00DA3975">
        <w:rPr>
          <w:rStyle w:val="StyleUnderline"/>
        </w:rPr>
        <w:t xml:space="preserve"> sequencing rules</w:t>
      </w:r>
      <w:r w:rsidRPr="00B35669">
        <w:rPr>
          <w:sz w:val="16"/>
        </w:rPr>
        <w:t xml:space="preserve">, which determine when reviewing courts can review </w:t>
      </w:r>
      <w:proofErr w:type="gramStart"/>
      <w:r w:rsidRPr="00B35669">
        <w:rPr>
          <w:sz w:val="16"/>
        </w:rPr>
        <w:t>particular decisions</w:t>
      </w:r>
      <w:proofErr w:type="gramEnd"/>
      <w:r w:rsidRPr="00B35669">
        <w:rPr>
          <w:sz w:val="16"/>
        </w:rPr>
        <w:t xml:space="preserve"> of inferior tribunals, obviously </w:t>
      </w:r>
      <w:r w:rsidRPr="00DA3975">
        <w:rPr>
          <w:rStyle w:val="StyleUnderline"/>
        </w:rPr>
        <w:t>influence the relationship between trial courts and appeals courts, and</w:t>
      </w:r>
      <w:r w:rsidRPr="00B35669">
        <w:rPr>
          <w:sz w:val="16"/>
        </w:rPr>
        <w:t xml:space="preserve"> also </w:t>
      </w:r>
      <w:r w:rsidRPr="00DA3975">
        <w:rPr>
          <w:rStyle w:val="StyleUnderline"/>
        </w:rPr>
        <w:t>can influence the parties' behavior in litigation and the incentives they have to settle, the development of the law, and the amount and allocation of investment of judicial resources</w:t>
      </w:r>
      <w:r w:rsidRPr="00B35669">
        <w:rPr>
          <w:sz w:val="16"/>
        </w:rPr>
        <w:t>. 41 Thus, for example, the immediate appealability of denials of motions to dismiss based upon qualified immunity allows defendants to require an investment of resources by the appellate courts, evokes precedential decisions from the appellate courts, and enhances the settlement position of defendants. 42 Moreover, both horizontal and vertical sequencing rules can be rigid or flexible and thus affect the degree of discretion that a court has in sequencing the decisions of the issues it faces. 43</w:t>
      </w:r>
    </w:p>
    <w:p w14:paraId="35E1F9E5" w14:textId="77777777" w:rsidR="004C5BA5" w:rsidRPr="00B35669" w:rsidRDefault="004C5BA5" w:rsidP="004C5BA5">
      <w:pPr>
        <w:rPr>
          <w:sz w:val="16"/>
        </w:rPr>
      </w:pPr>
      <w:r w:rsidRPr="00B35669">
        <w:rPr>
          <w:sz w:val="16"/>
        </w:rPr>
        <w:t xml:space="preserve">What relevance does Rutledge's decisional sequencing theory have to the issues raised in this Article? When an appellate court takes the first stab at an issue it is not reversing the normal and expected vertical sequence of decision, because the district court is not going to follow the appellate court, in time, and review the appellate court's work. However, </w:t>
      </w:r>
      <w:r w:rsidRPr="00CF2A0E">
        <w:rPr>
          <w:rStyle w:val="StyleUnderline"/>
          <w:highlight w:val="cyan"/>
        </w:rPr>
        <w:t>for</w:t>
      </w:r>
      <w:r w:rsidRPr="003976E7">
        <w:rPr>
          <w:rStyle w:val="StyleUnderline"/>
        </w:rPr>
        <w:t xml:space="preserve"> the </w:t>
      </w:r>
      <w:r w:rsidRPr="00CF2A0E">
        <w:rPr>
          <w:rStyle w:val="StyleUnderline"/>
          <w:highlight w:val="cyan"/>
        </w:rPr>
        <w:t>appellate</w:t>
      </w:r>
      <w:r w:rsidRPr="003976E7">
        <w:rPr>
          <w:rStyle w:val="StyleUnderline"/>
        </w:rPr>
        <w:t xml:space="preserve"> court </w:t>
      </w:r>
      <w:r w:rsidRPr="00CF2A0E">
        <w:rPr>
          <w:rStyle w:val="StyleUnderline"/>
          <w:highlight w:val="cyan"/>
        </w:rPr>
        <w:t xml:space="preserve">to take the </w:t>
      </w:r>
      <w:r w:rsidRPr="00CF2A0E">
        <w:rPr>
          <w:rStyle w:val="Emphasis"/>
          <w:highlight w:val="cyan"/>
        </w:rPr>
        <w:t>first stab</w:t>
      </w:r>
      <w:r w:rsidRPr="003976E7">
        <w:rPr>
          <w:rStyle w:val="StyleUnderline"/>
        </w:rPr>
        <w:t xml:space="preserve"> typically changes the sequence in which decisions are made </w:t>
      </w:r>
      <w:proofErr w:type="gramStart"/>
      <w:r w:rsidRPr="003976E7">
        <w:rPr>
          <w:rStyle w:val="StyleUnderline"/>
        </w:rPr>
        <w:t>at the same time that</w:t>
      </w:r>
      <w:proofErr w:type="gramEnd"/>
      <w:r w:rsidRPr="003976E7">
        <w:rPr>
          <w:rStyle w:val="StyleUnderline"/>
        </w:rPr>
        <w:t xml:space="preserve"> such "first stabs" constitute a </w:t>
      </w:r>
      <w:r w:rsidRPr="003976E7">
        <w:rPr>
          <w:rStyle w:val="Emphasis"/>
        </w:rPr>
        <w:t>re-allocation of authority</w:t>
      </w:r>
      <w:r w:rsidRPr="003976E7">
        <w:rPr>
          <w:rStyle w:val="StyleUnderline"/>
        </w:rPr>
        <w:t xml:space="preserve"> from the </w:t>
      </w:r>
      <w:r w:rsidRPr="003976E7">
        <w:rPr>
          <w:rStyle w:val="Emphasis"/>
        </w:rPr>
        <w:t>district</w:t>
      </w:r>
      <w:r w:rsidRPr="003976E7">
        <w:rPr>
          <w:rStyle w:val="StyleUnderline"/>
        </w:rPr>
        <w:t xml:space="preserve"> court to the </w:t>
      </w:r>
      <w:r w:rsidRPr="003976E7">
        <w:rPr>
          <w:rStyle w:val="Emphasis"/>
        </w:rPr>
        <w:t>appellate</w:t>
      </w:r>
      <w:r w:rsidRPr="003976E7">
        <w:rPr>
          <w:rStyle w:val="StyleUnderline"/>
        </w:rPr>
        <w:t xml:space="preserve"> court, which in turn </w:t>
      </w:r>
      <w:r w:rsidRPr="003976E7">
        <w:rPr>
          <w:rStyle w:val="Emphasis"/>
        </w:rPr>
        <w:t>changes the question</w:t>
      </w:r>
      <w:r w:rsidRPr="003976E7">
        <w:rPr>
          <w:rStyle w:val="StyleUnderline"/>
        </w:rPr>
        <w:t xml:space="preserve"> that the court of appeals will address. No longer will the question be whether the district court </w:t>
      </w:r>
      <w:r w:rsidRPr="003976E7">
        <w:rPr>
          <w:rStyle w:val="Emphasis"/>
        </w:rPr>
        <w:t>erred</w:t>
      </w:r>
      <w:r w:rsidRPr="003976E7">
        <w:rPr>
          <w:rStyle w:val="StyleUnderline"/>
        </w:rPr>
        <w:t xml:space="preserve"> in deciding the issue through its </w:t>
      </w:r>
      <w:r w:rsidRPr="003976E7">
        <w:rPr>
          <w:rStyle w:val="Emphasis"/>
        </w:rPr>
        <w:t>misunderstanding</w:t>
      </w:r>
      <w:r w:rsidRPr="003976E7">
        <w:rPr>
          <w:rStyle w:val="StyleUnderline"/>
        </w:rPr>
        <w:t xml:space="preserve"> of the law or its </w:t>
      </w:r>
      <w:r w:rsidRPr="003976E7">
        <w:rPr>
          <w:rStyle w:val="Emphasis"/>
        </w:rPr>
        <w:t>clear error</w:t>
      </w:r>
      <w:r w:rsidRPr="003976E7">
        <w:rPr>
          <w:rStyle w:val="StyleUnderline"/>
        </w:rPr>
        <w:t xml:space="preserve"> in determining the relevant facts or its abuse of discretion. The </w:t>
      </w:r>
      <w:r w:rsidRPr="00CF2A0E">
        <w:rPr>
          <w:rStyle w:val="StyleUnderline"/>
          <w:highlight w:val="cyan"/>
        </w:rPr>
        <w:t xml:space="preserve">questions will be </w:t>
      </w:r>
      <w:r w:rsidRPr="00CF2A0E">
        <w:rPr>
          <w:rStyle w:val="Emphasis"/>
          <w:highlight w:val="cyan"/>
        </w:rPr>
        <w:t>de novo</w:t>
      </w:r>
      <w:r w:rsidRPr="00CF2A0E">
        <w:rPr>
          <w:rStyle w:val="StyleUnderline"/>
          <w:highlight w:val="cyan"/>
        </w:rPr>
        <w:t xml:space="preserve">: </w:t>
      </w:r>
      <w:r w:rsidRPr="00CF2A0E">
        <w:rPr>
          <w:rStyle w:val="Emphasis"/>
          <w:highlight w:val="cyan"/>
        </w:rPr>
        <w:t>What is</w:t>
      </w:r>
      <w:r w:rsidRPr="003976E7">
        <w:rPr>
          <w:rStyle w:val="Emphasis"/>
        </w:rPr>
        <w:t xml:space="preserve"> the </w:t>
      </w:r>
      <w:r w:rsidRPr="00CF2A0E">
        <w:rPr>
          <w:rStyle w:val="Emphasis"/>
          <w:highlight w:val="cyan"/>
        </w:rPr>
        <w:t>law on this issue?</w:t>
      </w:r>
      <w:r w:rsidRPr="00CF2A0E">
        <w:rPr>
          <w:rStyle w:val="StyleUnderline"/>
          <w:highlight w:val="cyan"/>
        </w:rPr>
        <w:t xml:space="preserve"> </w:t>
      </w:r>
      <w:r w:rsidRPr="00CF2A0E">
        <w:rPr>
          <w:rStyle w:val="Emphasis"/>
          <w:highlight w:val="cyan"/>
        </w:rPr>
        <w:t>What do</w:t>
      </w:r>
      <w:r w:rsidRPr="003976E7">
        <w:rPr>
          <w:rStyle w:val="Emphasis"/>
        </w:rPr>
        <w:t xml:space="preserve"> the </w:t>
      </w:r>
      <w:r w:rsidRPr="00CF2A0E">
        <w:rPr>
          <w:rStyle w:val="Emphasis"/>
          <w:highlight w:val="cyan"/>
        </w:rPr>
        <w:t>facts</w:t>
      </w:r>
      <w:r w:rsidRPr="003976E7">
        <w:rPr>
          <w:rStyle w:val="Emphasis"/>
        </w:rPr>
        <w:t xml:space="preserve"> in the record </w:t>
      </w:r>
      <w:r w:rsidRPr="00CF2A0E">
        <w:rPr>
          <w:rStyle w:val="Emphasis"/>
          <w:highlight w:val="cyan"/>
        </w:rPr>
        <w:t>establish</w:t>
      </w:r>
      <w:r w:rsidRPr="003976E7">
        <w:rPr>
          <w:rStyle w:val="Emphasis"/>
        </w:rPr>
        <w:t xml:space="preserve"> as to this issue?</w:t>
      </w:r>
      <w:r w:rsidRPr="00B35669">
        <w:rPr>
          <w:sz w:val="16"/>
        </w:rPr>
        <w:t xml:space="preserve"> How will the appellate court exercise discretion as to a particular matter? This Article will consider the circumstances under which such a reallocation of decision-making authority may be acceptable and when it would not be, 44 but </w:t>
      </w:r>
      <w:r w:rsidRPr="003976E7">
        <w:rPr>
          <w:rStyle w:val="StyleUnderline"/>
        </w:rPr>
        <w:t>Rutledge helps us to</w:t>
      </w:r>
      <w:r w:rsidRPr="00B35669">
        <w:rPr>
          <w:sz w:val="16"/>
        </w:rPr>
        <w:t xml:space="preserve"> appreciate several additional </w:t>
      </w:r>
      <w:r w:rsidRPr="003976E7">
        <w:rPr>
          <w:rStyle w:val="Emphasis"/>
        </w:rPr>
        <w:t>consequences</w:t>
      </w:r>
      <w:r w:rsidRPr="003976E7">
        <w:rPr>
          <w:rStyle w:val="StyleUnderline"/>
        </w:rPr>
        <w:t xml:space="preserve"> of this </w:t>
      </w:r>
      <w:r w:rsidRPr="003976E7">
        <w:rPr>
          <w:rStyle w:val="Emphasis"/>
        </w:rPr>
        <w:t>reallocation</w:t>
      </w:r>
      <w:r w:rsidRPr="003976E7">
        <w:rPr>
          <w:rStyle w:val="StyleUnderline"/>
        </w:rPr>
        <w:t xml:space="preserve"> of authority</w:t>
      </w:r>
      <w:r w:rsidRPr="00B35669">
        <w:rPr>
          <w:sz w:val="16"/>
        </w:rPr>
        <w:t>. For instance,</w:t>
      </w:r>
    </w:p>
    <w:p w14:paraId="393CA07B" w14:textId="77777777" w:rsidR="004C5BA5" w:rsidRPr="00850E44" w:rsidRDefault="004C5BA5" w:rsidP="004C5BA5">
      <w:pPr>
        <w:rPr>
          <w:sz w:val="12"/>
          <w:szCs w:val="18"/>
        </w:rPr>
      </w:pPr>
      <w:r w:rsidRPr="00850E44">
        <w:rPr>
          <w:sz w:val="12"/>
          <w:szCs w:val="18"/>
        </w:rPr>
        <w:t xml:space="preserve">(a) The reallocation might be regarded as problematic in that the usual consequences of a district court decision, had it been made in a timely manner, will be changed by the alteration of the time frame in which the decision is made, as well as by the status of the decision maker. For example, if no party raises forum non </w:t>
      </w:r>
      <w:proofErr w:type="spellStart"/>
      <w:r w:rsidRPr="00850E44">
        <w:rPr>
          <w:sz w:val="12"/>
          <w:szCs w:val="18"/>
        </w:rPr>
        <w:t>conveniens</w:t>
      </w:r>
      <w:proofErr w:type="spellEnd"/>
      <w:r w:rsidRPr="00850E44">
        <w:rPr>
          <w:sz w:val="12"/>
          <w:szCs w:val="18"/>
        </w:rPr>
        <w:t xml:space="preserve"> ("</w:t>
      </w:r>
      <w:proofErr w:type="spellStart"/>
      <w:r w:rsidRPr="00850E44">
        <w:rPr>
          <w:sz w:val="12"/>
          <w:szCs w:val="18"/>
        </w:rPr>
        <w:t>fnc</w:t>
      </w:r>
      <w:proofErr w:type="spellEnd"/>
      <w:r w:rsidRPr="00850E44">
        <w:rPr>
          <w:sz w:val="12"/>
          <w:szCs w:val="18"/>
        </w:rPr>
        <w:t xml:space="preserve">") in the district court, with the result that that court does not address the issue but proceeds to decide the case on the merits, the investment that the district court makes in the case increases, and a defendant that loses on the merits in the district court has less settlement leverage than it would have had if the court had dismissed on </w:t>
      </w:r>
      <w:proofErr w:type="spellStart"/>
      <w:r w:rsidRPr="00850E44">
        <w:rPr>
          <w:sz w:val="12"/>
          <w:szCs w:val="18"/>
        </w:rPr>
        <w:t>fnc</w:t>
      </w:r>
      <w:proofErr w:type="spellEnd"/>
      <w:r w:rsidRPr="00850E44">
        <w:rPr>
          <w:sz w:val="12"/>
          <w:szCs w:val="18"/>
        </w:rPr>
        <w:t xml:space="preserve"> grounds. If the </w:t>
      </w:r>
      <w:proofErr w:type="spellStart"/>
      <w:r w:rsidRPr="00850E44">
        <w:rPr>
          <w:sz w:val="12"/>
          <w:szCs w:val="18"/>
        </w:rPr>
        <w:t>fnc</w:t>
      </w:r>
      <w:proofErr w:type="spellEnd"/>
      <w:r w:rsidRPr="00850E44">
        <w:rPr>
          <w:sz w:val="12"/>
          <w:szCs w:val="18"/>
        </w:rPr>
        <w:t xml:space="preserve"> issue is raised for the first time on appeal and the appeals court decides the issue and orders the case dismissed without prejudice, the judicial investments, the settlement dynamics, and the law that has been announced all differ from what they would have been had the district court dismissed on </w:t>
      </w:r>
      <w:proofErr w:type="spellStart"/>
      <w:r w:rsidRPr="00850E44">
        <w:rPr>
          <w:sz w:val="12"/>
          <w:szCs w:val="18"/>
        </w:rPr>
        <w:t>fnc</w:t>
      </w:r>
      <w:proofErr w:type="spellEnd"/>
      <w:r w:rsidRPr="00850E44">
        <w:rPr>
          <w:sz w:val="12"/>
          <w:szCs w:val="18"/>
        </w:rPr>
        <w:t xml:space="preserve"> grounds.</w:t>
      </w:r>
    </w:p>
    <w:p w14:paraId="65E563CD" w14:textId="77777777" w:rsidR="004C5BA5" w:rsidRPr="00850E44" w:rsidRDefault="004C5BA5" w:rsidP="004C5BA5">
      <w:pPr>
        <w:rPr>
          <w:sz w:val="12"/>
          <w:szCs w:val="18"/>
        </w:rPr>
      </w:pPr>
      <w:r w:rsidRPr="00850E44">
        <w:rPr>
          <w:sz w:val="12"/>
          <w:szCs w:val="18"/>
        </w:rPr>
        <w:t>The extent of delay before resolution of an issue that is first presented to a court of appeals and the change in the sequence of the rulings made by the trial and appellate courts may be influenced by whether the appellate court takes on an issue raised for the first time on appeal or sends the new issue back to the trial court. If proceedings in the trial court have not been stayed pending appeal, the trial court may continue to issue rulings while the appellate court is considering the issue newly raised there, whereas the trial court might address the "new issue" raised on appeal before it ruled on other matters, if the appeals court remanded the new issue for the trial court's consideration. The order in which the district court addresses the issues presented to it after remand, including whether it regards the appellate court as having commanded it to address initially the issue that was raised for the first time on appeal and was remanded, again may affect the extent of judicial investment, the settlement dynamics, and the law that is announced.</w:t>
      </w:r>
    </w:p>
    <w:p w14:paraId="2C329680" w14:textId="77777777" w:rsidR="004C5BA5" w:rsidRPr="00B35669" w:rsidRDefault="004C5BA5" w:rsidP="004C5BA5">
      <w:pPr>
        <w:rPr>
          <w:sz w:val="16"/>
        </w:rPr>
      </w:pPr>
      <w:r w:rsidRPr="00263270">
        <w:rPr>
          <w:rStyle w:val="StyleUnderline"/>
        </w:rPr>
        <w:t xml:space="preserve">If an appellate court chooses to </w:t>
      </w:r>
      <w:r w:rsidRPr="00263270">
        <w:rPr>
          <w:rStyle w:val="Emphasis"/>
        </w:rPr>
        <w:t>address</w:t>
      </w:r>
      <w:r w:rsidRPr="00263270">
        <w:rPr>
          <w:rStyle w:val="StyleUnderline"/>
        </w:rPr>
        <w:t xml:space="preserve"> an issue</w:t>
      </w:r>
      <w:r w:rsidRPr="00B35669">
        <w:rPr>
          <w:sz w:val="16"/>
        </w:rPr>
        <w:t xml:space="preserve"> that is </w:t>
      </w:r>
      <w:r w:rsidRPr="00263270">
        <w:rPr>
          <w:rStyle w:val="StyleUnderline"/>
        </w:rPr>
        <w:t>raised for the first time</w:t>
      </w:r>
      <w:r w:rsidRPr="00B35669">
        <w:rPr>
          <w:sz w:val="16"/>
        </w:rPr>
        <w:t xml:space="preserve"> on appeal </w:t>
      </w:r>
      <w:r w:rsidRPr="00263270">
        <w:rPr>
          <w:rStyle w:val="StyleUnderline"/>
        </w:rPr>
        <w:t xml:space="preserve">rather than </w:t>
      </w:r>
      <w:r w:rsidRPr="00263270">
        <w:rPr>
          <w:rStyle w:val="Emphasis"/>
        </w:rPr>
        <w:t>remand</w:t>
      </w:r>
      <w:r w:rsidRPr="00263270">
        <w:rPr>
          <w:rStyle w:val="StyleUnderline"/>
        </w:rPr>
        <w:t xml:space="preserve"> the case back to the district court, </w:t>
      </w:r>
      <w:r w:rsidRPr="00CF2A0E">
        <w:rPr>
          <w:rStyle w:val="StyleUnderline"/>
          <w:highlight w:val="cyan"/>
        </w:rPr>
        <w:t>that</w:t>
      </w:r>
      <w:r w:rsidRPr="00263270">
        <w:rPr>
          <w:rStyle w:val="StyleUnderline"/>
        </w:rPr>
        <w:t xml:space="preserve"> choice</w:t>
      </w:r>
      <w:r w:rsidRPr="00B35669">
        <w:rPr>
          <w:sz w:val="16"/>
        </w:rPr>
        <w:t xml:space="preserve"> also </w:t>
      </w:r>
      <w:r w:rsidRPr="00263270">
        <w:rPr>
          <w:rStyle w:val="StyleUnderline"/>
        </w:rPr>
        <w:t xml:space="preserve">may </w:t>
      </w:r>
      <w:r w:rsidRPr="00CF2A0E">
        <w:rPr>
          <w:rStyle w:val="StyleUnderline"/>
          <w:highlight w:val="cyan"/>
        </w:rPr>
        <w:t xml:space="preserve">change the </w:t>
      </w:r>
      <w:r w:rsidRPr="00CF2A0E">
        <w:rPr>
          <w:rStyle w:val="Emphasis"/>
          <w:highlight w:val="cyan"/>
        </w:rPr>
        <w:t>nature</w:t>
      </w:r>
      <w:r w:rsidRPr="00CF2A0E">
        <w:rPr>
          <w:rStyle w:val="StyleUnderline"/>
          <w:highlight w:val="cyan"/>
        </w:rPr>
        <w:t xml:space="preserve"> of</w:t>
      </w:r>
      <w:r w:rsidRPr="00263270">
        <w:rPr>
          <w:rStyle w:val="StyleUnderline"/>
        </w:rPr>
        <w:t xml:space="preserve"> the </w:t>
      </w:r>
      <w:r w:rsidRPr="00CF2A0E">
        <w:rPr>
          <w:rStyle w:val="StyleUnderline"/>
          <w:highlight w:val="cyan"/>
        </w:rPr>
        <w:t>decision</w:t>
      </w:r>
      <w:r w:rsidRPr="00263270">
        <w:rPr>
          <w:rStyle w:val="StyleUnderline"/>
        </w:rPr>
        <w:t xml:space="preserve"> to be made because</w:t>
      </w:r>
      <w:r w:rsidRPr="00B35669">
        <w:rPr>
          <w:sz w:val="16"/>
        </w:rPr>
        <w:t>, on remand, the parties might re-frame the issue or offer the district court alternative grounds on which it could decide the case. It seems more likely that this would occur in the district court on remand than that it would occur in the court of appeals.</w:t>
      </w:r>
    </w:p>
    <w:p w14:paraId="2BC47CF9" w14:textId="77777777" w:rsidR="004C5BA5" w:rsidRPr="00B35669" w:rsidRDefault="004C5BA5" w:rsidP="004C5BA5">
      <w:pPr>
        <w:rPr>
          <w:sz w:val="16"/>
        </w:rPr>
      </w:pPr>
      <w:r w:rsidRPr="00B35669">
        <w:rPr>
          <w:sz w:val="16"/>
        </w:rPr>
        <w:t>Recognizing these facts in the abstract does not say anything about whether the court of appeals should proceed to decide the new issue itself or remand the case so that the district court will take the first stab at it. In a particular fact setting, however, a court of appeals might consider the different effects when choosing its course of action.</w:t>
      </w:r>
    </w:p>
    <w:p w14:paraId="2BFB3972" w14:textId="77777777" w:rsidR="004C5BA5" w:rsidRPr="00B35669" w:rsidRDefault="004C5BA5" w:rsidP="004C5BA5">
      <w:pPr>
        <w:rPr>
          <w:sz w:val="16"/>
        </w:rPr>
      </w:pPr>
      <w:r w:rsidRPr="00B35669">
        <w:rPr>
          <w:sz w:val="16"/>
        </w:rPr>
        <w:t xml:space="preserve">(b) More obviously relevant is the fact, discussed below, 45 that the appellate court as an institution may be </w:t>
      </w:r>
      <w:proofErr w:type="gramStart"/>
      <w:r w:rsidRPr="00B35669">
        <w:rPr>
          <w:sz w:val="16"/>
        </w:rPr>
        <w:t>more or less competent</w:t>
      </w:r>
      <w:proofErr w:type="gramEnd"/>
      <w:r w:rsidRPr="00B35669">
        <w:rPr>
          <w:sz w:val="16"/>
        </w:rPr>
        <w:t xml:space="preserve"> than the trial court to address the new issue. </w:t>
      </w:r>
      <w:r w:rsidRPr="00263270">
        <w:rPr>
          <w:rStyle w:val="StyleUnderline"/>
        </w:rPr>
        <w:t xml:space="preserve">To the degree that </w:t>
      </w:r>
      <w:r w:rsidRPr="00CF2A0E">
        <w:rPr>
          <w:rStyle w:val="StyleUnderline"/>
          <w:highlight w:val="cyan"/>
        </w:rPr>
        <w:t xml:space="preserve">a new issue requires </w:t>
      </w:r>
      <w:r w:rsidRPr="00CF2A0E">
        <w:rPr>
          <w:rStyle w:val="Emphasis"/>
          <w:highlight w:val="cyan"/>
        </w:rPr>
        <w:t>fact finding</w:t>
      </w:r>
      <w:r w:rsidRPr="00CF2A0E">
        <w:rPr>
          <w:rStyle w:val="StyleUnderline"/>
          <w:highlight w:val="cyan"/>
        </w:rPr>
        <w:t xml:space="preserve"> based on</w:t>
      </w:r>
      <w:r w:rsidRPr="00263270">
        <w:rPr>
          <w:rStyle w:val="StyleUnderline"/>
        </w:rPr>
        <w:t xml:space="preserve"> </w:t>
      </w:r>
      <w:r w:rsidRPr="00263270">
        <w:rPr>
          <w:rStyle w:val="Emphasis"/>
        </w:rPr>
        <w:t xml:space="preserve">oral </w:t>
      </w:r>
      <w:r w:rsidRPr="00CF2A0E">
        <w:rPr>
          <w:rStyle w:val="Emphasis"/>
          <w:highlight w:val="cyan"/>
        </w:rPr>
        <w:t>testimony</w:t>
      </w:r>
      <w:r w:rsidRPr="00263270">
        <w:rPr>
          <w:rStyle w:val="StyleUnderline"/>
        </w:rPr>
        <w:t xml:space="preserve"> or an exercise of </w:t>
      </w:r>
      <w:r w:rsidRPr="00263270">
        <w:rPr>
          <w:rStyle w:val="Emphasis"/>
        </w:rPr>
        <w:t>discretion</w:t>
      </w:r>
      <w:r w:rsidRPr="00263270">
        <w:rPr>
          <w:rStyle w:val="StyleUnderline"/>
        </w:rPr>
        <w:t xml:space="preserve"> as to a matter that </w:t>
      </w:r>
      <w:r w:rsidRPr="00CF2A0E">
        <w:rPr>
          <w:rStyle w:val="StyleUnderline"/>
          <w:highlight w:val="cyan"/>
        </w:rPr>
        <w:t>trial courts</w:t>
      </w:r>
      <w:r w:rsidRPr="00263270">
        <w:rPr>
          <w:rStyle w:val="StyleUnderline"/>
        </w:rPr>
        <w:t xml:space="preserve"> </w:t>
      </w:r>
      <w:r w:rsidRPr="00263270">
        <w:rPr>
          <w:rStyle w:val="Emphasis"/>
        </w:rPr>
        <w:t xml:space="preserve">often </w:t>
      </w:r>
      <w:r w:rsidRPr="00CF2A0E">
        <w:rPr>
          <w:rStyle w:val="Emphasis"/>
          <w:highlight w:val="cyan"/>
        </w:rPr>
        <w:t>deal with</w:t>
      </w:r>
      <w:r w:rsidRPr="00CF2A0E">
        <w:rPr>
          <w:rStyle w:val="StyleUnderline"/>
          <w:highlight w:val="cyan"/>
        </w:rPr>
        <w:t xml:space="preserve"> and appellate</w:t>
      </w:r>
      <w:r w:rsidRPr="00263270">
        <w:rPr>
          <w:rStyle w:val="StyleUnderline"/>
        </w:rPr>
        <w:t xml:space="preserve"> courts </w:t>
      </w:r>
      <w:r w:rsidRPr="00CF2A0E">
        <w:rPr>
          <w:rStyle w:val="Emphasis"/>
          <w:highlight w:val="cyan"/>
        </w:rPr>
        <w:t>seldom</w:t>
      </w:r>
      <w:r w:rsidRPr="00263270">
        <w:rPr>
          <w:rStyle w:val="StyleUnderline"/>
        </w:rPr>
        <w:t xml:space="preserve"> deal </w:t>
      </w:r>
      <w:r w:rsidRPr="00CF2A0E">
        <w:rPr>
          <w:rStyle w:val="StyleUnderline"/>
          <w:highlight w:val="cyan"/>
        </w:rPr>
        <w:t>with</w:t>
      </w:r>
      <w:r w:rsidRPr="00263270">
        <w:rPr>
          <w:rStyle w:val="StyleUnderline"/>
        </w:rPr>
        <w:t xml:space="preserve">, an </w:t>
      </w:r>
      <w:r w:rsidRPr="00CF2A0E">
        <w:rPr>
          <w:rStyle w:val="StyleUnderline"/>
          <w:highlight w:val="cyan"/>
        </w:rPr>
        <w:t>appellate</w:t>
      </w:r>
      <w:r w:rsidRPr="00263270">
        <w:rPr>
          <w:rStyle w:val="StyleUnderline"/>
        </w:rPr>
        <w:t xml:space="preserve"> court presumably will be </w:t>
      </w:r>
      <w:r w:rsidRPr="00CF2A0E">
        <w:rPr>
          <w:rStyle w:val="Emphasis"/>
          <w:highlight w:val="cyan"/>
        </w:rPr>
        <w:t>less competent</w:t>
      </w:r>
      <w:r w:rsidRPr="00263270">
        <w:rPr>
          <w:rStyle w:val="StyleUnderline"/>
        </w:rPr>
        <w:t xml:space="preserve"> than the trial court would have been</w:t>
      </w:r>
      <w:r w:rsidRPr="00B35669">
        <w:rPr>
          <w:sz w:val="16"/>
        </w:rPr>
        <w:t>.</w:t>
      </w:r>
    </w:p>
    <w:p w14:paraId="5FD78DD9" w14:textId="77777777" w:rsidR="004C5BA5" w:rsidRPr="008E4BFD" w:rsidRDefault="004C5BA5" w:rsidP="004C5BA5">
      <w:pPr>
        <w:pStyle w:val="Heading4"/>
        <w:rPr>
          <w:u w:val="single"/>
        </w:rPr>
      </w:pPr>
      <w:r>
        <w:t xml:space="preserve">5. Tethering judicial application of antitrust to specific facts lets a </w:t>
      </w:r>
      <w:r>
        <w:rPr>
          <w:u w:val="single"/>
        </w:rPr>
        <w:t>gradual</w:t>
      </w:r>
      <w:r>
        <w:t xml:space="preserve"> rollout gain </w:t>
      </w:r>
      <w:r>
        <w:rPr>
          <w:u w:val="single"/>
        </w:rPr>
        <w:t>experience</w:t>
      </w:r>
      <w:r>
        <w:t xml:space="preserve"> to prevent </w:t>
      </w:r>
      <w:r>
        <w:rPr>
          <w:u w:val="single"/>
        </w:rPr>
        <w:t>misapplication</w:t>
      </w:r>
    </w:p>
    <w:p w14:paraId="6B69A9F4" w14:textId="77777777" w:rsidR="004C5BA5" w:rsidRDefault="004C5BA5" w:rsidP="004C5BA5">
      <w:r>
        <w:t xml:space="preserve">Michael L. </w:t>
      </w:r>
      <w:r w:rsidRPr="00324F27">
        <w:rPr>
          <w:rStyle w:val="Style13ptBold"/>
        </w:rPr>
        <w:t>Katz 20</w:t>
      </w:r>
      <w:r>
        <w:t>, Sarin Chair Emeritus in Strategy and Leadership at the Haas School of Business and Professor Emeritus in the Department of Economics at the University of California, Berkeley, and A. Douglas Melamed, Professor of the Practice of Law at Stanford Law School, Stanford University, “Competition Law as Common Law: American Express and The Evolution of Antitrust”, University of Pennsylvania Law Review, Volume 168, June 2020, Lexis</w:t>
      </w:r>
    </w:p>
    <w:p w14:paraId="4FA9D39A" w14:textId="77777777" w:rsidR="004C5BA5" w:rsidRDefault="004C5BA5" w:rsidP="004C5BA5">
      <w:pPr>
        <w:rPr>
          <w:sz w:val="16"/>
        </w:rPr>
      </w:pPr>
      <w:r w:rsidRPr="004B65E8">
        <w:rPr>
          <w:sz w:val="16"/>
        </w:rPr>
        <w:t xml:space="preserve">In any event, by writing brief and imprecise statutes, </w:t>
      </w:r>
      <w:r w:rsidRPr="004B65E8">
        <w:rPr>
          <w:rStyle w:val="StyleUnderline"/>
        </w:rPr>
        <w:t xml:space="preserve">Congress has established a common law-like process, and that is not likely to change. The </w:t>
      </w:r>
      <w:r w:rsidRPr="008E4BFD">
        <w:rPr>
          <w:rStyle w:val="Emphasis"/>
          <w:highlight w:val="cyan"/>
        </w:rPr>
        <w:t>concerns</w:t>
      </w:r>
      <w:r w:rsidRPr="008E4BFD">
        <w:rPr>
          <w:rStyle w:val="StyleUnderline"/>
          <w:highlight w:val="cyan"/>
        </w:rPr>
        <w:t xml:space="preserve"> about</w:t>
      </w:r>
      <w:r w:rsidRPr="004B65E8">
        <w:rPr>
          <w:rStyle w:val="StyleUnderline"/>
        </w:rPr>
        <w:t xml:space="preserve"> the </w:t>
      </w:r>
      <w:r w:rsidRPr="008E4BFD">
        <w:rPr>
          <w:rStyle w:val="Emphasis"/>
          <w:highlight w:val="cyan"/>
        </w:rPr>
        <w:t>ability</w:t>
      </w:r>
      <w:r w:rsidRPr="008E4BFD">
        <w:rPr>
          <w:rStyle w:val="StyleUnderline"/>
          <w:highlight w:val="cyan"/>
        </w:rPr>
        <w:t xml:space="preserve"> of courts to </w:t>
      </w:r>
      <w:r w:rsidRPr="008E4BFD">
        <w:rPr>
          <w:rStyle w:val="Emphasis"/>
          <w:highlight w:val="cyan"/>
        </w:rPr>
        <w:t>wisely</w:t>
      </w:r>
      <w:r w:rsidRPr="008E4BFD">
        <w:rPr>
          <w:rStyle w:val="StyleUnderline"/>
          <w:highlight w:val="cyan"/>
        </w:rPr>
        <w:t xml:space="preserve"> embed </w:t>
      </w:r>
      <w:r w:rsidRPr="008E4BFD">
        <w:rPr>
          <w:rStyle w:val="Emphasis"/>
          <w:highlight w:val="cyan"/>
        </w:rPr>
        <w:t>economic</w:t>
      </w:r>
      <w:r w:rsidRPr="008E4BFD">
        <w:rPr>
          <w:rStyle w:val="StyleUnderline"/>
          <w:highlight w:val="cyan"/>
        </w:rPr>
        <w:t xml:space="preserve"> propositions in</w:t>
      </w:r>
      <w:r w:rsidRPr="004B65E8">
        <w:rPr>
          <w:rStyle w:val="StyleUnderline"/>
        </w:rPr>
        <w:t xml:space="preserve"> legal </w:t>
      </w:r>
      <w:r w:rsidRPr="008E4BFD">
        <w:rPr>
          <w:rStyle w:val="StyleUnderline"/>
          <w:highlight w:val="cyan"/>
        </w:rPr>
        <w:t>rules</w:t>
      </w:r>
      <w:r w:rsidRPr="004B65E8">
        <w:rPr>
          <w:rStyle w:val="StyleUnderline"/>
        </w:rPr>
        <w:t xml:space="preserve"> might </w:t>
      </w:r>
      <w:r w:rsidRPr="008E4BFD">
        <w:rPr>
          <w:rStyle w:val="Emphasis"/>
          <w:highlight w:val="cyan"/>
        </w:rPr>
        <w:t>suggest</w:t>
      </w:r>
      <w:r w:rsidRPr="004B65E8">
        <w:rPr>
          <w:rStyle w:val="StyleUnderline"/>
        </w:rPr>
        <w:t xml:space="preserve"> some </w:t>
      </w:r>
      <w:r w:rsidRPr="008E4BFD">
        <w:rPr>
          <w:rStyle w:val="Emphasis"/>
          <w:highlight w:val="cyan"/>
        </w:rPr>
        <w:t>adjustments</w:t>
      </w:r>
      <w:r w:rsidRPr="008E4BFD">
        <w:rPr>
          <w:rStyle w:val="StyleUnderline"/>
          <w:highlight w:val="cyan"/>
        </w:rPr>
        <w:t xml:space="preserve"> to</w:t>
      </w:r>
      <w:r w:rsidRPr="004B65E8">
        <w:rPr>
          <w:rStyle w:val="StyleUnderline"/>
        </w:rPr>
        <w:t xml:space="preserve"> the role of stare decisis in </w:t>
      </w:r>
      <w:r w:rsidRPr="008E4BFD">
        <w:rPr>
          <w:rStyle w:val="Emphasis"/>
          <w:highlight w:val="cyan"/>
        </w:rPr>
        <w:t>antitrust</w:t>
      </w:r>
      <w:r w:rsidRPr="004B65E8">
        <w:rPr>
          <w:rStyle w:val="StyleUnderline"/>
        </w:rPr>
        <w:t xml:space="preserve"> cases</w:t>
      </w:r>
      <w:r w:rsidRPr="004B65E8">
        <w:rPr>
          <w:sz w:val="16"/>
        </w:rPr>
        <w:t xml:space="preserve">. First, when adjudicating antitrust cases, courts might be less deferential to past decisions that reached conclusions regarding economic theories and techniques through a highly imperfect process. Second, </w:t>
      </w:r>
      <w:r w:rsidRPr="008E4BFD">
        <w:rPr>
          <w:rStyle w:val="StyleUnderline"/>
          <w:highlight w:val="cyan"/>
        </w:rPr>
        <w:t>holdings</w:t>
      </w:r>
      <w:r w:rsidRPr="004B65E8">
        <w:rPr>
          <w:rStyle w:val="StyleUnderline"/>
        </w:rPr>
        <w:t xml:space="preserve"> that incorporate new learning </w:t>
      </w:r>
      <w:r w:rsidRPr="008E4BFD">
        <w:rPr>
          <w:rStyle w:val="StyleUnderline"/>
          <w:highlight w:val="cyan"/>
        </w:rPr>
        <w:t xml:space="preserve">should be </w:t>
      </w:r>
      <w:r w:rsidRPr="008E4BFD">
        <w:rPr>
          <w:rStyle w:val="Emphasis"/>
          <w:highlight w:val="cyan"/>
        </w:rPr>
        <w:t>narrowly tailored</w:t>
      </w:r>
      <w:r w:rsidRPr="008E4BFD">
        <w:rPr>
          <w:rStyle w:val="StyleUnderline"/>
          <w:highlight w:val="cyan"/>
        </w:rPr>
        <w:t xml:space="preserve"> to</w:t>
      </w:r>
      <w:r w:rsidRPr="004B65E8">
        <w:rPr>
          <w:rStyle w:val="StyleUnderline"/>
        </w:rPr>
        <w:t xml:space="preserve"> the </w:t>
      </w:r>
      <w:r w:rsidRPr="008E4BFD">
        <w:rPr>
          <w:rStyle w:val="Emphasis"/>
          <w:highlight w:val="cyan"/>
        </w:rPr>
        <w:t>specific facts</w:t>
      </w:r>
      <w:r w:rsidRPr="008E4BFD">
        <w:rPr>
          <w:rStyle w:val="StyleUnderline"/>
          <w:highlight w:val="cyan"/>
        </w:rPr>
        <w:t xml:space="preserve"> of the </w:t>
      </w:r>
      <w:r w:rsidRPr="008E4BFD">
        <w:rPr>
          <w:rStyle w:val="Emphasis"/>
          <w:highlight w:val="cyan"/>
        </w:rPr>
        <w:t>case at hand</w:t>
      </w:r>
      <w:r w:rsidRPr="008E4BFD">
        <w:rPr>
          <w:rStyle w:val="StyleUnderline"/>
          <w:highlight w:val="cyan"/>
        </w:rPr>
        <w:t xml:space="preserve"> until</w:t>
      </w:r>
      <w:r w:rsidRPr="004B65E8">
        <w:rPr>
          <w:rStyle w:val="StyleUnderline"/>
        </w:rPr>
        <w:t xml:space="preserve"> </w:t>
      </w:r>
      <w:r w:rsidRPr="004B65E8">
        <w:rPr>
          <w:rStyle w:val="Emphasis"/>
        </w:rPr>
        <w:t xml:space="preserve">more </w:t>
      </w:r>
      <w:r w:rsidRPr="008E4BFD">
        <w:rPr>
          <w:rStyle w:val="Emphasis"/>
          <w:highlight w:val="cyan"/>
        </w:rPr>
        <w:t>experience has</w:t>
      </w:r>
      <w:r w:rsidRPr="004B65E8">
        <w:rPr>
          <w:rStyle w:val="Emphasis"/>
        </w:rPr>
        <w:t xml:space="preserve"> been </w:t>
      </w:r>
      <w:r w:rsidRPr="008E4BFD">
        <w:rPr>
          <w:rStyle w:val="Emphasis"/>
          <w:highlight w:val="cyan"/>
        </w:rPr>
        <w:t>accumulated</w:t>
      </w:r>
      <w:r w:rsidRPr="004B65E8">
        <w:rPr>
          <w:rStyle w:val="StyleUnderline"/>
        </w:rPr>
        <w:t xml:space="preserve">. In </w:t>
      </w:r>
      <w:r w:rsidRPr="004B65E8">
        <w:rPr>
          <w:rStyle w:val="Emphasis"/>
        </w:rPr>
        <w:t>Microsoft</w:t>
      </w:r>
      <w:r w:rsidRPr="004B65E8">
        <w:rPr>
          <w:rStyle w:val="StyleUnderline"/>
        </w:rPr>
        <w:t>, the D.C. Circuit held</w:t>
      </w:r>
      <w:r w:rsidRPr="004B65E8">
        <w:rPr>
          <w:sz w:val="16"/>
        </w:rPr>
        <w:t xml:space="preserve"> "that the rule of reason, rather than per se analysis, should govern the legality of tying arrangements involving platform software products" because </w:t>
      </w:r>
      <w:r w:rsidRPr="004B65E8">
        <w:rPr>
          <w:rStyle w:val="StyleUnderline"/>
        </w:rPr>
        <w:t>there was not enough experience to apply a per se approach</w:t>
      </w:r>
      <w:r w:rsidRPr="004B65E8">
        <w:rPr>
          <w:sz w:val="16"/>
        </w:rPr>
        <w:t xml:space="preserve">. 24 </w:t>
      </w:r>
      <w:r w:rsidRPr="008E4BFD">
        <w:rPr>
          <w:rStyle w:val="StyleUnderline"/>
          <w:highlight w:val="cyan"/>
        </w:rPr>
        <w:t>The</w:t>
      </w:r>
      <w:r w:rsidRPr="004B65E8">
        <w:rPr>
          <w:rStyle w:val="StyleUnderline"/>
        </w:rPr>
        <w:t xml:space="preserve"> same </w:t>
      </w:r>
      <w:r w:rsidRPr="008E4BFD">
        <w:rPr>
          <w:rStyle w:val="StyleUnderline"/>
          <w:highlight w:val="cyan"/>
        </w:rPr>
        <w:t>logic supports</w:t>
      </w:r>
      <w:r w:rsidRPr="004B65E8">
        <w:rPr>
          <w:rStyle w:val="StyleUnderline"/>
        </w:rPr>
        <w:t xml:space="preserve"> judicial </w:t>
      </w:r>
      <w:r w:rsidRPr="008E4BFD">
        <w:rPr>
          <w:rStyle w:val="Emphasis"/>
          <w:highlight w:val="cyan"/>
        </w:rPr>
        <w:t>restraint</w:t>
      </w:r>
      <w:r w:rsidRPr="008E4BFD">
        <w:rPr>
          <w:rStyle w:val="StyleUnderline"/>
          <w:highlight w:val="cyan"/>
        </w:rPr>
        <w:t xml:space="preserve"> with</w:t>
      </w:r>
      <w:r w:rsidRPr="004B65E8">
        <w:rPr>
          <w:rStyle w:val="StyleUnderline"/>
        </w:rPr>
        <w:t xml:space="preserve"> respect to making </w:t>
      </w:r>
      <w:r w:rsidRPr="008E4BFD">
        <w:rPr>
          <w:rStyle w:val="Emphasis"/>
          <w:highlight w:val="cyan"/>
        </w:rPr>
        <w:t>sweeping pronouncements</w:t>
      </w:r>
      <w:r w:rsidRPr="008E4BFD">
        <w:rPr>
          <w:rStyle w:val="StyleUnderline"/>
          <w:highlight w:val="cyan"/>
        </w:rPr>
        <w:t xml:space="preserve"> about</w:t>
      </w:r>
      <w:r w:rsidRPr="004B65E8">
        <w:rPr>
          <w:rStyle w:val="StyleUnderline"/>
        </w:rPr>
        <w:t xml:space="preserve"> how to apply </w:t>
      </w:r>
      <w:r w:rsidRPr="008E4BFD">
        <w:rPr>
          <w:rStyle w:val="StyleUnderline"/>
          <w:highlight w:val="cyan"/>
        </w:rPr>
        <w:t>new</w:t>
      </w:r>
      <w:r w:rsidRPr="004B65E8">
        <w:rPr>
          <w:rStyle w:val="StyleUnderline"/>
        </w:rPr>
        <w:t xml:space="preserve"> economic </w:t>
      </w:r>
      <w:r w:rsidRPr="008E4BFD">
        <w:rPr>
          <w:rStyle w:val="StyleUnderline"/>
          <w:highlight w:val="cyan"/>
        </w:rPr>
        <w:t>principles</w:t>
      </w:r>
      <w:r w:rsidRPr="004B65E8">
        <w:rPr>
          <w:sz w:val="16"/>
        </w:rPr>
        <w:t>. 25</w:t>
      </w:r>
      <w:r>
        <w:rPr>
          <w:sz w:val="16"/>
        </w:rPr>
        <w:t xml:space="preserve"> </w:t>
      </w:r>
      <w:r w:rsidRPr="004B65E8">
        <w:rPr>
          <w:sz w:val="16"/>
        </w:rPr>
        <w:t>There is also another, potentially more important means for courts to help optimize the common law evolution of antitrust law: courts should construe and apply the rule of reason, not only to aid correct application of existing legal principles to the facts of the case, but also to facilitate the selection and evolution of optimal legal principles.</w:t>
      </w:r>
    </w:p>
    <w:p w14:paraId="41278C65" w14:textId="77777777" w:rsidR="004C5BA5" w:rsidRPr="003005E9" w:rsidRDefault="004C5BA5" w:rsidP="004C5BA5">
      <w:pPr>
        <w:pStyle w:val="Heading3"/>
      </w:pPr>
      <w:r>
        <w:t>Solvency---AT: Chaos/Agencies---2NC</w:t>
      </w:r>
    </w:p>
    <w:p w14:paraId="3D250991" w14:textId="77777777" w:rsidR="004C5BA5" w:rsidRPr="0068130E" w:rsidRDefault="004C5BA5" w:rsidP="004C5BA5">
      <w:pPr>
        <w:pStyle w:val="Heading4"/>
      </w:pPr>
      <w:r>
        <w:t xml:space="preserve">The </w:t>
      </w:r>
      <w:r>
        <w:rPr>
          <w:u w:val="single"/>
        </w:rPr>
        <w:t>effect</w:t>
      </w:r>
      <w:r>
        <w:t xml:space="preserve"> is </w:t>
      </w:r>
      <w:r>
        <w:rPr>
          <w:u w:val="single"/>
        </w:rPr>
        <w:t>law creation</w:t>
      </w:r>
      <w:r>
        <w:t xml:space="preserve"> while </w:t>
      </w:r>
      <w:r>
        <w:rPr>
          <w:u w:val="single"/>
        </w:rPr>
        <w:t>avoiding</w:t>
      </w:r>
      <w:r>
        <w:t xml:space="preserve"> an </w:t>
      </w:r>
      <w:r w:rsidRPr="00127D7D">
        <w:t>initial</w:t>
      </w:r>
      <w:r>
        <w:t xml:space="preserve"> ruling </w:t>
      </w:r>
      <w:r>
        <w:rPr>
          <w:u w:val="single"/>
        </w:rPr>
        <w:t>without</w:t>
      </w:r>
      <w:r>
        <w:t xml:space="preserve"> a case at hand</w:t>
      </w:r>
    </w:p>
    <w:p w14:paraId="50ECCE93" w14:textId="77777777" w:rsidR="004C5BA5" w:rsidRDefault="004C5BA5" w:rsidP="004C5BA5">
      <w:r>
        <w:t xml:space="preserve">Aaron-Andrew P. </w:t>
      </w:r>
      <w:proofErr w:type="spellStart"/>
      <w:r w:rsidRPr="00FB7F63">
        <w:rPr>
          <w:rStyle w:val="Style13ptBold"/>
        </w:rPr>
        <w:t>Bruhl</w:t>
      </w:r>
      <w:proofErr w:type="spellEnd"/>
      <w:r w:rsidRPr="00FB7F63">
        <w:rPr>
          <w:rStyle w:val="Style13ptBold"/>
        </w:rPr>
        <w:t xml:space="preserve"> 20</w:t>
      </w:r>
      <w:r>
        <w:t>, Associate Dean for Research and Faculty Development and Rita Anne Rollins Professor of Law at the William &amp; Mary Law School, JD from Yale Law School, MPhil from the University of Cambridge, BA from Pomona College, “The Remand Power and The Supreme Court's Role”, Notre Dame Law Review, November 2020, Volume 96, Lexis</w:t>
      </w:r>
    </w:p>
    <w:p w14:paraId="27BDC182" w14:textId="77777777" w:rsidR="004C5BA5" w:rsidRPr="00CB53BD" w:rsidRDefault="004C5BA5" w:rsidP="004C5BA5">
      <w:pPr>
        <w:rPr>
          <w:sz w:val="16"/>
        </w:rPr>
      </w:pPr>
      <w:r w:rsidRPr="00347C63">
        <w:rPr>
          <w:rStyle w:val="StyleUnderline"/>
        </w:rPr>
        <w:t>Whether</w:t>
      </w:r>
      <w:r w:rsidRPr="00CB53BD">
        <w:rPr>
          <w:rStyle w:val="StyleUnderline"/>
        </w:rPr>
        <w:t xml:space="preserve"> </w:t>
      </w:r>
      <w:r w:rsidRPr="00797EF2">
        <w:rPr>
          <w:rStyle w:val="StyleUnderline"/>
          <w:highlight w:val="cyan"/>
        </w:rPr>
        <w:t>to remand</w:t>
      </w:r>
      <w:r w:rsidRPr="00CB53BD">
        <w:rPr>
          <w:rStyle w:val="StyleUnderline"/>
        </w:rPr>
        <w:t xml:space="preserve"> at all, </w:t>
      </w:r>
      <w:r w:rsidRPr="00797EF2">
        <w:rPr>
          <w:rStyle w:val="StyleUnderline"/>
          <w:highlight w:val="cyan"/>
        </w:rPr>
        <w:t>and</w:t>
      </w:r>
      <w:r w:rsidRPr="00CB53BD">
        <w:rPr>
          <w:rStyle w:val="StyleUnderline"/>
        </w:rPr>
        <w:t xml:space="preserve"> </w:t>
      </w:r>
      <w:r w:rsidRPr="00CB53BD">
        <w:rPr>
          <w:rStyle w:val="Emphasis"/>
        </w:rPr>
        <w:t xml:space="preserve">how much </w:t>
      </w:r>
      <w:r w:rsidRPr="00797EF2">
        <w:rPr>
          <w:rStyle w:val="Emphasis"/>
          <w:highlight w:val="cyan"/>
        </w:rPr>
        <w:t>instruct</w:t>
      </w:r>
      <w:r w:rsidRPr="00347C63">
        <w:rPr>
          <w:rStyle w:val="StyleUnderline"/>
        </w:rPr>
        <w:t>ion</w:t>
      </w:r>
      <w:r w:rsidRPr="00CB53BD">
        <w:rPr>
          <w:rStyle w:val="StyleUnderline"/>
        </w:rPr>
        <w:t xml:space="preserve"> to give </w:t>
      </w:r>
      <w:r w:rsidRPr="00797EF2">
        <w:rPr>
          <w:rStyle w:val="StyleUnderline"/>
          <w:highlight w:val="cyan"/>
        </w:rPr>
        <w:t>the lower court</w:t>
      </w:r>
      <w:r w:rsidRPr="00CB53BD">
        <w:rPr>
          <w:rStyle w:val="StyleUnderline"/>
        </w:rPr>
        <w:t xml:space="preserve">, obviously </w:t>
      </w:r>
      <w:r w:rsidRPr="00797EF2">
        <w:rPr>
          <w:rStyle w:val="StyleUnderline"/>
          <w:highlight w:val="cyan"/>
        </w:rPr>
        <w:t xml:space="preserve">can </w:t>
      </w:r>
      <w:r w:rsidRPr="00797EF2">
        <w:rPr>
          <w:rStyle w:val="Emphasis"/>
          <w:highlight w:val="cyan"/>
        </w:rPr>
        <w:t>affect</w:t>
      </w:r>
      <w:r w:rsidRPr="00CB53BD">
        <w:rPr>
          <w:rStyle w:val="StyleUnderline"/>
        </w:rPr>
        <w:t xml:space="preserve"> the </w:t>
      </w:r>
      <w:r w:rsidRPr="00797EF2">
        <w:rPr>
          <w:rStyle w:val="Emphasis"/>
          <w:highlight w:val="cyan"/>
        </w:rPr>
        <w:t>resolution</w:t>
      </w:r>
      <w:r w:rsidRPr="00797EF2">
        <w:rPr>
          <w:rStyle w:val="StyleUnderline"/>
        </w:rPr>
        <w:t xml:space="preserve"> of the</w:t>
      </w:r>
      <w:r w:rsidRPr="00CB53BD">
        <w:rPr>
          <w:rStyle w:val="StyleUnderline"/>
        </w:rPr>
        <w:t xml:space="preserve"> </w:t>
      </w:r>
      <w:r w:rsidRPr="00CB53BD">
        <w:rPr>
          <w:rStyle w:val="Emphasis"/>
        </w:rPr>
        <w:t>specific dispute</w:t>
      </w:r>
      <w:r w:rsidRPr="00CB53BD">
        <w:rPr>
          <w:rStyle w:val="StyleUnderline"/>
        </w:rPr>
        <w:t xml:space="preserve"> at hand, and some remedial decisions</w:t>
      </w:r>
      <w:r w:rsidRPr="00CB53BD">
        <w:rPr>
          <w:sz w:val="16"/>
        </w:rPr>
        <w:t xml:space="preserve">, like the one in Brown, </w:t>
      </w:r>
      <w:r w:rsidRPr="00CB53BD">
        <w:rPr>
          <w:rStyle w:val="StyleUnderline"/>
        </w:rPr>
        <w:t xml:space="preserve">have serious social consequences. But practices regarding appellate remedies also have </w:t>
      </w:r>
      <w:r w:rsidRPr="00CB53BD">
        <w:rPr>
          <w:rStyle w:val="Emphasis"/>
        </w:rPr>
        <w:t>systemic effects</w:t>
      </w:r>
      <w:r w:rsidRPr="00CB53BD">
        <w:rPr>
          <w:rStyle w:val="StyleUnderline"/>
        </w:rPr>
        <w:t xml:space="preserve"> on the operation, and ultimately the character, of the </w:t>
      </w:r>
      <w:r w:rsidRPr="00CB53BD">
        <w:rPr>
          <w:rStyle w:val="Emphasis"/>
        </w:rPr>
        <w:t>whole judiciary</w:t>
      </w:r>
      <w:r w:rsidRPr="00CB53BD">
        <w:rPr>
          <w:rStyle w:val="StyleUnderline"/>
        </w:rPr>
        <w:t>. Remands distribute judicial work and delegate the authority and responsibility to apply the law</w:t>
      </w:r>
      <w:r w:rsidRPr="00CB53BD">
        <w:rPr>
          <w:sz w:val="16"/>
        </w:rPr>
        <w:t xml:space="preserve">. A general practice of open-ended remands allows an appellate court to focus on pure questions of law rather than the messy details of law application and case resolution. </w:t>
      </w:r>
      <w:r w:rsidRPr="00CB53BD">
        <w:rPr>
          <w:rStyle w:val="StyleUnderline"/>
        </w:rPr>
        <w:t>The</w:t>
      </w:r>
      <w:r w:rsidRPr="00CB53BD">
        <w:rPr>
          <w:sz w:val="16"/>
        </w:rPr>
        <w:t xml:space="preserve"> modern Supreme </w:t>
      </w:r>
      <w:r w:rsidRPr="00797EF2">
        <w:rPr>
          <w:rStyle w:val="StyleUnderline"/>
          <w:highlight w:val="cyan"/>
        </w:rPr>
        <w:t>Court's</w:t>
      </w:r>
      <w:r w:rsidRPr="00CB53BD">
        <w:rPr>
          <w:rStyle w:val="StyleUnderline"/>
        </w:rPr>
        <w:t xml:space="preserve"> heavy reliance on </w:t>
      </w:r>
      <w:r w:rsidRPr="00797EF2">
        <w:rPr>
          <w:rStyle w:val="StyleUnderline"/>
          <w:highlight w:val="cyan"/>
        </w:rPr>
        <w:t>remands</w:t>
      </w:r>
      <w:r w:rsidRPr="00CB53BD">
        <w:rPr>
          <w:sz w:val="16"/>
        </w:rPr>
        <w:t xml:space="preserve"> both reveals and </w:t>
      </w:r>
      <w:r w:rsidRPr="00797EF2">
        <w:rPr>
          <w:rStyle w:val="Emphasis"/>
          <w:highlight w:val="cyan"/>
        </w:rPr>
        <w:t>facilitate</w:t>
      </w:r>
      <w:r w:rsidRPr="00797EF2">
        <w:rPr>
          <w:rStyle w:val="StyleUnderline"/>
        </w:rPr>
        <w:t>s</w:t>
      </w:r>
      <w:r w:rsidRPr="00CB53BD">
        <w:rPr>
          <w:rStyle w:val="StyleUnderline"/>
        </w:rPr>
        <w:t xml:space="preserve"> </w:t>
      </w:r>
      <w:r w:rsidRPr="00797EF2">
        <w:rPr>
          <w:rStyle w:val="StyleUnderline"/>
          <w:highlight w:val="cyan"/>
        </w:rPr>
        <w:t>its</w:t>
      </w:r>
      <w:r w:rsidRPr="00CB53BD">
        <w:rPr>
          <w:rStyle w:val="StyleUnderline"/>
        </w:rPr>
        <w:t xml:space="preserve"> </w:t>
      </w:r>
      <w:r w:rsidRPr="00CB53BD">
        <w:rPr>
          <w:rStyle w:val="Emphasis"/>
        </w:rPr>
        <w:t>self-</w:t>
      </w:r>
      <w:r w:rsidRPr="00797EF2">
        <w:rPr>
          <w:rStyle w:val="Emphasis"/>
          <w:highlight w:val="cyan"/>
        </w:rPr>
        <w:t>conception</w:t>
      </w:r>
      <w:r w:rsidRPr="00797EF2">
        <w:rPr>
          <w:rStyle w:val="StyleUnderline"/>
          <w:highlight w:val="cyan"/>
        </w:rPr>
        <w:t xml:space="preserve"> as</w:t>
      </w:r>
      <w:r w:rsidRPr="00CB53BD">
        <w:rPr>
          <w:rStyle w:val="StyleUnderline"/>
        </w:rPr>
        <w:t xml:space="preserve"> a </w:t>
      </w:r>
      <w:r w:rsidRPr="00797EF2">
        <w:rPr>
          <w:rStyle w:val="Emphasis"/>
          <w:highlight w:val="cyan"/>
        </w:rPr>
        <w:t>law-declaring</w:t>
      </w:r>
      <w:r w:rsidRPr="00CB53BD">
        <w:rPr>
          <w:rStyle w:val="StyleUnderline"/>
        </w:rPr>
        <w:t xml:space="preserve"> court</w:t>
      </w:r>
      <w:r w:rsidRPr="00CB53BD">
        <w:rPr>
          <w:sz w:val="16"/>
        </w:rPr>
        <w:t>.</w:t>
      </w:r>
    </w:p>
    <w:p w14:paraId="35B5657B" w14:textId="77777777" w:rsidR="004C5BA5" w:rsidRPr="00CB53BD" w:rsidRDefault="004C5BA5" w:rsidP="004C5BA5">
      <w:pPr>
        <w:rPr>
          <w:sz w:val="16"/>
        </w:rPr>
      </w:pPr>
      <w:r w:rsidRPr="00CB53BD">
        <w:rPr>
          <w:sz w:val="16"/>
        </w:rPr>
        <w:t xml:space="preserve">The Supreme Court's power to remand cases is confirmed by a federal statute of extraordinary breadth. It authorizes federal appellate courts to affirm, reverse, vacate, or modify a judgment or to remand for further proceedings with no apparent limitation except that the chosen remedy "be just under the circumstances." 4 </w:t>
      </w:r>
      <w:r w:rsidRPr="00CB53BD">
        <w:rPr>
          <w:rStyle w:val="StyleUnderline"/>
        </w:rPr>
        <w:t>Using</w:t>
      </w:r>
      <w:r w:rsidRPr="00CB53BD">
        <w:rPr>
          <w:sz w:val="16"/>
        </w:rPr>
        <w:t xml:space="preserve"> this </w:t>
      </w:r>
      <w:r w:rsidRPr="00CB53BD">
        <w:rPr>
          <w:rStyle w:val="StyleUnderline"/>
        </w:rPr>
        <w:t xml:space="preserve">authority, the Court remands in a </w:t>
      </w:r>
      <w:r w:rsidRPr="00CB53BD">
        <w:rPr>
          <w:rStyle w:val="Emphasis"/>
        </w:rPr>
        <w:t>wide range</w:t>
      </w:r>
      <w:r w:rsidRPr="00CB53BD">
        <w:rPr>
          <w:rStyle w:val="StyleUnderline"/>
        </w:rPr>
        <w:t xml:space="preserve"> of circumstances</w:t>
      </w:r>
      <w:r w:rsidRPr="00CB53BD">
        <w:rPr>
          <w:sz w:val="16"/>
        </w:rPr>
        <w:t xml:space="preserve">. Most of these remands are uncontroversial, for </w:t>
      </w:r>
      <w:r w:rsidRPr="00797EF2">
        <w:rPr>
          <w:rStyle w:val="StyleUnderline"/>
          <w:highlight w:val="cyan"/>
        </w:rPr>
        <w:t>they</w:t>
      </w:r>
      <w:r w:rsidRPr="00CB53BD">
        <w:rPr>
          <w:sz w:val="16"/>
        </w:rPr>
        <w:t xml:space="preserve"> simply </w:t>
      </w:r>
      <w:r w:rsidRPr="00797EF2">
        <w:rPr>
          <w:rStyle w:val="StyleUnderline"/>
          <w:highlight w:val="cyan"/>
        </w:rPr>
        <w:t>require the</w:t>
      </w:r>
      <w:r w:rsidRPr="00CB53BD">
        <w:rPr>
          <w:rStyle w:val="StyleUnderline"/>
        </w:rPr>
        <w:t xml:space="preserve"> lower </w:t>
      </w:r>
      <w:r w:rsidRPr="00797EF2">
        <w:rPr>
          <w:rStyle w:val="StyleUnderline"/>
          <w:highlight w:val="cyan"/>
        </w:rPr>
        <w:t xml:space="preserve">court to </w:t>
      </w:r>
      <w:r w:rsidRPr="00797EF2">
        <w:rPr>
          <w:rStyle w:val="Emphasis"/>
          <w:highlight w:val="cyan"/>
        </w:rPr>
        <w:t>do the work</w:t>
      </w:r>
      <w:r w:rsidRPr="00797EF2">
        <w:rPr>
          <w:rStyle w:val="StyleUnderline"/>
          <w:highlight w:val="cyan"/>
        </w:rPr>
        <w:t xml:space="preserve"> of </w:t>
      </w:r>
      <w:r w:rsidRPr="00797EF2">
        <w:rPr>
          <w:rStyle w:val="Emphasis"/>
          <w:highlight w:val="cyan"/>
        </w:rPr>
        <w:t>applying</w:t>
      </w:r>
      <w:r w:rsidRPr="00797EF2">
        <w:rPr>
          <w:rStyle w:val="StyleUnderline"/>
          <w:highlight w:val="cyan"/>
        </w:rPr>
        <w:t xml:space="preserve"> newly clarified law to the </w:t>
      </w:r>
      <w:r w:rsidRPr="00797EF2">
        <w:rPr>
          <w:rStyle w:val="Emphasis"/>
          <w:highlight w:val="cyan"/>
        </w:rPr>
        <w:t>case at hand</w:t>
      </w:r>
      <w:r w:rsidRPr="00CB53BD">
        <w:rPr>
          <w:sz w:val="16"/>
        </w:rPr>
        <w:t xml:space="preserve">, but certain types of remands have attracted criticism on the grounds that they overstep the proper appellate role. 5 The remands that attract criticism tend to involve cases in which the Court vacates and remands without identifying error in the ultimate judgment under review </w:t>
      </w:r>
      <w:proofErr w:type="gramStart"/>
      <w:r w:rsidRPr="00CB53BD">
        <w:rPr>
          <w:sz w:val="16"/>
        </w:rPr>
        <w:t>or,</w:t>
      </w:r>
      <w:proofErr w:type="gramEnd"/>
      <w:r w:rsidRPr="00CB53BD">
        <w:rPr>
          <w:sz w:val="16"/>
        </w:rPr>
        <w:t xml:space="preserve"> sometimes, even identifying a material error in the reasoning of the decision under review. More specifically, the controversial remands can be organized into two categories, which we could call </w:t>
      </w:r>
      <w:r w:rsidRPr="00CB53BD">
        <w:rPr>
          <w:rStyle w:val="Emphasis"/>
        </w:rPr>
        <w:t>law-shepherding</w:t>
      </w:r>
      <w:r w:rsidRPr="00CB53BD">
        <w:rPr>
          <w:rStyle w:val="StyleUnderline"/>
        </w:rPr>
        <w:t xml:space="preserve"> remands</w:t>
      </w:r>
      <w:r w:rsidRPr="00CB53BD">
        <w:rPr>
          <w:sz w:val="16"/>
        </w:rPr>
        <w:t xml:space="preserve"> and justice-ensuring remands. As we will see, the two categories </w:t>
      </w:r>
      <w:r w:rsidRPr="00CB53BD">
        <w:rPr>
          <w:rStyle w:val="StyleUnderline"/>
        </w:rPr>
        <w:t>are</w:t>
      </w:r>
      <w:r w:rsidRPr="00CB53BD">
        <w:rPr>
          <w:sz w:val="16"/>
        </w:rPr>
        <w:t xml:space="preserve"> quite different and </w:t>
      </w:r>
      <w:r w:rsidRPr="00CB53BD">
        <w:rPr>
          <w:rStyle w:val="StyleUnderline"/>
        </w:rPr>
        <w:t>are subject to</w:t>
      </w:r>
      <w:r w:rsidRPr="00CB53BD">
        <w:rPr>
          <w:sz w:val="16"/>
        </w:rPr>
        <w:t xml:space="preserve"> criticism and </w:t>
      </w:r>
      <w:r w:rsidRPr="00CB53BD">
        <w:rPr>
          <w:rStyle w:val="StyleUnderline"/>
        </w:rPr>
        <w:t>defense on different grounds</w:t>
      </w:r>
      <w:r w:rsidRPr="00CB53BD">
        <w:rPr>
          <w:sz w:val="16"/>
        </w:rPr>
        <w:t>.</w:t>
      </w:r>
    </w:p>
    <w:p w14:paraId="0B02DD94" w14:textId="77777777" w:rsidR="004C5BA5" w:rsidRPr="00CB53BD" w:rsidRDefault="004C5BA5" w:rsidP="004C5BA5">
      <w:pPr>
        <w:rPr>
          <w:sz w:val="16"/>
        </w:rPr>
      </w:pPr>
      <w:r w:rsidRPr="00CB53BD">
        <w:rPr>
          <w:rStyle w:val="StyleUnderline"/>
        </w:rPr>
        <w:t xml:space="preserve">An example of </w:t>
      </w:r>
      <w:r w:rsidRPr="00C037BE">
        <w:rPr>
          <w:rStyle w:val="StyleUnderline"/>
          <w:highlight w:val="cyan"/>
        </w:rPr>
        <w:t xml:space="preserve">a </w:t>
      </w:r>
      <w:r w:rsidRPr="00C037BE">
        <w:rPr>
          <w:rStyle w:val="Emphasis"/>
          <w:highlight w:val="cyan"/>
        </w:rPr>
        <w:t>law-shepherding</w:t>
      </w:r>
      <w:r w:rsidRPr="00C037BE">
        <w:rPr>
          <w:rStyle w:val="StyleUnderline"/>
          <w:highlight w:val="cyan"/>
        </w:rPr>
        <w:t xml:space="preserve"> remand</w:t>
      </w:r>
      <w:r w:rsidRPr="00CB53BD">
        <w:rPr>
          <w:rStyle w:val="StyleUnderline"/>
        </w:rPr>
        <w:t xml:space="preserve"> is a case in which the Supreme Court </w:t>
      </w:r>
      <w:r w:rsidRPr="00C037BE">
        <w:rPr>
          <w:rStyle w:val="StyleUnderline"/>
          <w:highlight w:val="cyan"/>
        </w:rPr>
        <w:t>requires the</w:t>
      </w:r>
      <w:r w:rsidRPr="00CB53BD">
        <w:rPr>
          <w:rStyle w:val="StyleUnderline"/>
        </w:rPr>
        <w:t xml:space="preserve"> lower </w:t>
      </w:r>
      <w:r w:rsidRPr="00C037BE">
        <w:rPr>
          <w:rStyle w:val="StyleUnderline"/>
          <w:highlight w:val="cyan"/>
        </w:rPr>
        <w:t xml:space="preserve">court to </w:t>
      </w:r>
      <w:r w:rsidRPr="00C037BE">
        <w:rPr>
          <w:rStyle w:val="Emphasis"/>
          <w:highlight w:val="cyan"/>
        </w:rPr>
        <w:t>reach a different</w:t>
      </w:r>
      <w:r w:rsidRPr="00C037BE">
        <w:rPr>
          <w:rStyle w:val="Emphasis"/>
        </w:rPr>
        <w:t xml:space="preserve"> ground of </w:t>
      </w:r>
      <w:r w:rsidRPr="00C037BE">
        <w:rPr>
          <w:rStyle w:val="Emphasis"/>
          <w:highlight w:val="cyan"/>
        </w:rPr>
        <w:t>decision</w:t>
      </w:r>
      <w:r w:rsidRPr="00CB53BD">
        <w:rPr>
          <w:sz w:val="16"/>
        </w:rPr>
        <w:t xml:space="preserve"> - to decide the case </w:t>
      </w:r>
      <w:proofErr w:type="gramStart"/>
      <w:r w:rsidRPr="00CB53BD">
        <w:rPr>
          <w:sz w:val="16"/>
        </w:rPr>
        <w:t>on the basis of</w:t>
      </w:r>
      <w:proofErr w:type="gramEnd"/>
      <w:r w:rsidRPr="00CB53BD">
        <w:rPr>
          <w:sz w:val="16"/>
        </w:rPr>
        <w:t xml:space="preserve"> one issue instead of another - in circumstances in which there is no mandatory sequence of decision and without finding the lower court's initial ground to be incorrect. 6A striking example of such a remand for resequencing is Beer v. United States, the lawsuit brought by federal judges complaining that Congress's failure to grant cost-of-living increases amounted to a cut in pay in violation of Article III's Compensation Clause. 7The U.S. Court of Appeals for the Federal Circuit turned away the judges' suit based on circuit precedent that had previously rejected the same argument. 8The Supreme Court then summarily vacated and remanded for the Federal Circuit to consider an alternative ground for dismissing the case, namely that the judges' lawsuit was barred by issue preclusion based on their participation in prior litigation. 9"The Court considers it important that there be a decision on the [preclusion] question," the terse order read, "rather than that an answer be deemed unnecessary in light of [the Federal Circuit's] prior precedent on the [constitutional] merits." 10Justice Scalia dissented based on his view that the Court "[has] no power to set aside the duly recorded judgments of lower courts unless we find them to be in error, or unless they are cast in doubt by a factor arising after they were rendered." 11</w:t>
      </w:r>
    </w:p>
    <w:p w14:paraId="07FB2B98" w14:textId="77777777" w:rsidR="004C5BA5" w:rsidRPr="00CB53BD" w:rsidRDefault="004C5BA5" w:rsidP="004C5BA5">
      <w:pPr>
        <w:rPr>
          <w:sz w:val="16"/>
        </w:rPr>
      </w:pPr>
      <w:r w:rsidRPr="00CB53BD">
        <w:rPr>
          <w:sz w:val="16"/>
        </w:rPr>
        <w:t xml:space="preserve">A few things are clear about Beer, but other aspects of the case are obscure. Clearly the Supreme Court had jurisdiction. It could have addressed preclusion, as the issue had been pressed by the government in the lower court. It is also clear that the Court's decision did not conclude that the Federal Circuit's ruling on the Compensation Clause was wrong on the merits. And, though this is perhaps a bit less certain, the Federal Circuit did not err by relying on circuit precedent rather than addressing preclusion, a </w:t>
      </w:r>
      <w:proofErr w:type="spellStart"/>
      <w:r w:rsidRPr="00CB53BD">
        <w:rPr>
          <w:sz w:val="16"/>
        </w:rPr>
        <w:t>nonjurisdictional</w:t>
      </w:r>
      <w:proofErr w:type="spellEnd"/>
      <w:r w:rsidRPr="00CB53BD">
        <w:rPr>
          <w:sz w:val="16"/>
        </w:rPr>
        <w:t xml:space="preserve"> issue. 12One thing that is obscure, by contrast, is the Court's reasoning, as the order was only a few sentences long and cited no authorities. Also unclear is the Court's motive for the remand, though it looks like the Court hoped to delay and perhaps avert a clash with Congress over judicial salaries.</w:t>
      </w:r>
    </w:p>
    <w:p w14:paraId="49C41BDE" w14:textId="77777777" w:rsidR="004C5BA5" w:rsidRDefault="004C5BA5" w:rsidP="004C5BA5">
      <w:pPr>
        <w:rPr>
          <w:sz w:val="16"/>
        </w:rPr>
      </w:pPr>
      <w:r w:rsidRPr="00CB53BD">
        <w:rPr>
          <w:sz w:val="16"/>
        </w:rPr>
        <w:t xml:space="preserve">As Beer reveals, </w:t>
      </w:r>
      <w:r w:rsidRPr="00CB53BD">
        <w:rPr>
          <w:rStyle w:val="StyleUnderline"/>
        </w:rPr>
        <w:t>law-shepherding remands are</w:t>
      </w:r>
      <w:r w:rsidRPr="00CB53BD">
        <w:rPr>
          <w:sz w:val="16"/>
        </w:rPr>
        <w:t xml:space="preserve"> hard to classify into familiar (if troubled) categories of activism and restraint. The decision in Beer was </w:t>
      </w:r>
      <w:r w:rsidRPr="00CB53BD">
        <w:rPr>
          <w:rStyle w:val="StyleUnderline"/>
        </w:rPr>
        <w:t xml:space="preserve">not </w:t>
      </w:r>
      <w:r w:rsidRPr="00CB53BD">
        <w:rPr>
          <w:rStyle w:val="Emphasis"/>
        </w:rPr>
        <w:t>activist</w:t>
      </w:r>
      <w:r w:rsidRPr="00CB53BD">
        <w:rPr>
          <w:sz w:val="16"/>
        </w:rPr>
        <w:t xml:space="preserve"> in the sense of unduly reaching or hastening the resolution of weighty questions. </w:t>
      </w:r>
      <w:r w:rsidRPr="00CB53BD">
        <w:rPr>
          <w:rStyle w:val="StyleUnderline"/>
        </w:rPr>
        <w:t xml:space="preserve">But </w:t>
      </w:r>
      <w:r w:rsidRPr="00C037BE">
        <w:rPr>
          <w:rStyle w:val="StyleUnderline"/>
          <w:highlight w:val="cyan"/>
        </w:rPr>
        <w:t xml:space="preserve">it was </w:t>
      </w:r>
      <w:r w:rsidRPr="00C037BE">
        <w:rPr>
          <w:rStyle w:val="Emphasis"/>
          <w:highlight w:val="cyan"/>
        </w:rPr>
        <w:t>not passive</w:t>
      </w:r>
      <w:r w:rsidRPr="00CB53BD">
        <w:rPr>
          <w:rStyle w:val="StyleUnderline"/>
        </w:rPr>
        <w:t xml:space="preserve"> either, at least not in the sense of taking the cases </w:t>
      </w:r>
      <w:r w:rsidRPr="00CB53BD">
        <w:rPr>
          <w:rStyle w:val="Emphasis"/>
        </w:rPr>
        <w:t>as they come</w:t>
      </w:r>
      <w:r w:rsidRPr="00CB53BD">
        <w:rPr>
          <w:rStyle w:val="StyleUnderline"/>
        </w:rPr>
        <w:t>. Instead, and as it does with other procedural tools and doctrines at its disposal</w:t>
      </w:r>
      <w:r w:rsidRPr="00CB53BD">
        <w:rPr>
          <w:sz w:val="16"/>
        </w:rPr>
        <w:t xml:space="preserve">, 13 </w:t>
      </w:r>
      <w:r w:rsidRPr="00CB53BD">
        <w:rPr>
          <w:rStyle w:val="StyleUnderline"/>
        </w:rPr>
        <w:t xml:space="preserve">the </w:t>
      </w:r>
      <w:r w:rsidRPr="00C037BE">
        <w:rPr>
          <w:rStyle w:val="StyleUnderline"/>
          <w:highlight w:val="cyan"/>
        </w:rPr>
        <w:t xml:space="preserve">Court is using remands to </w:t>
      </w:r>
      <w:r w:rsidRPr="00C037BE">
        <w:rPr>
          <w:rStyle w:val="Emphasis"/>
          <w:highlight w:val="cyan"/>
        </w:rPr>
        <w:t>maximize</w:t>
      </w:r>
      <w:r w:rsidRPr="00CB53BD">
        <w:rPr>
          <w:rStyle w:val="StyleUnderline"/>
        </w:rPr>
        <w:t xml:space="preserve"> its </w:t>
      </w:r>
      <w:r w:rsidRPr="00C037BE">
        <w:rPr>
          <w:rStyle w:val="Emphasis"/>
          <w:highlight w:val="cyan"/>
        </w:rPr>
        <w:t>control</w:t>
      </w:r>
      <w:r w:rsidRPr="00C037BE">
        <w:rPr>
          <w:rStyle w:val="StyleUnderline"/>
          <w:highlight w:val="cyan"/>
        </w:rPr>
        <w:t xml:space="preserve"> over</w:t>
      </w:r>
      <w:r w:rsidRPr="00CB53BD">
        <w:rPr>
          <w:rStyle w:val="StyleUnderline"/>
        </w:rPr>
        <w:t xml:space="preserve"> the </w:t>
      </w:r>
      <w:r w:rsidRPr="00C037BE">
        <w:rPr>
          <w:rStyle w:val="Emphasis"/>
          <w:highlight w:val="cyan"/>
        </w:rPr>
        <w:t>timing</w:t>
      </w:r>
      <w:r w:rsidRPr="00C037BE">
        <w:rPr>
          <w:rStyle w:val="StyleUnderline"/>
          <w:highlight w:val="cyan"/>
        </w:rPr>
        <w:t xml:space="preserve"> and </w:t>
      </w:r>
      <w:r w:rsidRPr="00C037BE">
        <w:rPr>
          <w:rStyle w:val="Emphasis"/>
          <w:highlight w:val="cyan"/>
        </w:rPr>
        <w:t>circumstances</w:t>
      </w:r>
      <w:r w:rsidRPr="00C037BE">
        <w:rPr>
          <w:rStyle w:val="StyleUnderline"/>
          <w:highlight w:val="cyan"/>
        </w:rPr>
        <w:t xml:space="preserve"> of</w:t>
      </w:r>
      <w:r w:rsidRPr="00CB53BD">
        <w:rPr>
          <w:rStyle w:val="StyleUnderline"/>
        </w:rPr>
        <w:t xml:space="preserve"> the judiciary's exercise of </w:t>
      </w:r>
      <w:r w:rsidRPr="00C037BE">
        <w:rPr>
          <w:rStyle w:val="StyleUnderline"/>
          <w:highlight w:val="cyan"/>
        </w:rPr>
        <w:t xml:space="preserve">its </w:t>
      </w:r>
      <w:r w:rsidRPr="00C037BE">
        <w:rPr>
          <w:rStyle w:val="Emphasis"/>
          <w:highlight w:val="cyan"/>
        </w:rPr>
        <w:t>law-declaring</w:t>
      </w:r>
      <w:r w:rsidRPr="00C037BE">
        <w:rPr>
          <w:rStyle w:val="StyleUnderline"/>
          <w:highlight w:val="cyan"/>
        </w:rPr>
        <w:t xml:space="preserve"> function. That</w:t>
      </w:r>
      <w:r w:rsidRPr="00CB53BD">
        <w:rPr>
          <w:rStyle w:val="StyleUnderline"/>
        </w:rPr>
        <w:t xml:space="preserve"> is the sense in which the remand in Beer, and other cases like it, </w:t>
      </w:r>
      <w:r w:rsidRPr="00C037BE">
        <w:rPr>
          <w:rStyle w:val="Emphasis"/>
          <w:highlight w:val="cyan"/>
        </w:rPr>
        <w:t>shepherd</w:t>
      </w:r>
      <w:r w:rsidRPr="00CB53BD">
        <w:rPr>
          <w:rStyle w:val="StyleUnderline"/>
        </w:rPr>
        <w:t xml:space="preserve"> the </w:t>
      </w:r>
      <w:r w:rsidRPr="00C037BE">
        <w:rPr>
          <w:rStyle w:val="Emphasis"/>
          <w:highlight w:val="cyan"/>
        </w:rPr>
        <w:t>development</w:t>
      </w:r>
      <w:r w:rsidRPr="00C037BE">
        <w:rPr>
          <w:rStyle w:val="StyleUnderline"/>
          <w:highlight w:val="cyan"/>
        </w:rPr>
        <w:t xml:space="preserve"> of</w:t>
      </w:r>
      <w:r w:rsidRPr="00CB53BD">
        <w:rPr>
          <w:rStyle w:val="StyleUnderline"/>
        </w:rPr>
        <w:t xml:space="preserve"> the </w:t>
      </w:r>
      <w:r w:rsidRPr="00C037BE">
        <w:rPr>
          <w:rStyle w:val="StyleUnderline"/>
          <w:highlight w:val="cyan"/>
        </w:rPr>
        <w:t>law</w:t>
      </w:r>
      <w:r w:rsidRPr="00CB53BD">
        <w:rPr>
          <w:sz w:val="16"/>
        </w:rPr>
        <w:t>.</w:t>
      </w:r>
    </w:p>
    <w:p w14:paraId="036DEF97" w14:textId="77777777" w:rsidR="004C5BA5" w:rsidRPr="00D43284" w:rsidRDefault="004C5BA5" w:rsidP="004C5BA5">
      <w:pPr>
        <w:pStyle w:val="Heading4"/>
      </w:pPr>
      <w:r>
        <w:t xml:space="preserve">This </w:t>
      </w:r>
      <w:r>
        <w:rPr>
          <w:u w:val="single"/>
        </w:rPr>
        <w:t>tees up</w:t>
      </w:r>
      <w:r>
        <w:t xml:space="preserve"> the issue for </w:t>
      </w:r>
      <w:r>
        <w:rPr>
          <w:u w:val="single"/>
        </w:rPr>
        <w:t>final</w:t>
      </w:r>
      <w:r>
        <w:t xml:space="preserve"> approval, but only </w:t>
      </w:r>
      <w:r>
        <w:rPr>
          <w:u w:val="single"/>
        </w:rPr>
        <w:t>after</w:t>
      </w:r>
      <w:r>
        <w:t xml:space="preserve"> a factual application</w:t>
      </w:r>
    </w:p>
    <w:p w14:paraId="2B8D2276" w14:textId="77777777" w:rsidR="004C5BA5" w:rsidRDefault="004C5BA5" w:rsidP="004C5BA5">
      <w:r>
        <w:t xml:space="preserve">Aaron-Andrew P. </w:t>
      </w:r>
      <w:proofErr w:type="spellStart"/>
      <w:r w:rsidRPr="00FB7F63">
        <w:rPr>
          <w:rStyle w:val="Style13ptBold"/>
        </w:rPr>
        <w:t>Bruhl</w:t>
      </w:r>
      <w:proofErr w:type="spellEnd"/>
      <w:r w:rsidRPr="00FB7F63">
        <w:rPr>
          <w:rStyle w:val="Style13ptBold"/>
        </w:rPr>
        <w:t xml:space="preserve"> 20</w:t>
      </w:r>
      <w:r>
        <w:t>, Associate Dean for Research and Faculty Development and Rita Anne Rollins Professor of Law at the William &amp; Mary Law School, JD from Yale Law School, MPhil from the University of Cambridge, BA from Pomona College, “The Remand Power and The Supreme Court's Role”, Notre Dame Law Review, November 2020, Volume 96, Lexis</w:t>
      </w:r>
    </w:p>
    <w:p w14:paraId="606FE1F5" w14:textId="77777777" w:rsidR="004C5BA5" w:rsidRPr="00D43284" w:rsidRDefault="004C5BA5" w:rsidP="004C5BA5">
      <w:pPr>
        <w:rPr>
          <w:sz w:val="16"/>
        </w:rPr>
      </w:pPr>
      <w:r w:rsidRPr="00D43284">
        <w:rPr>
          <w:sz w:val="16"/>
        </w:rPr>
        <w:t>B. Remands' Attractions for Olympian, Agenda-Setting Courts</w:t>
      </w:r>
    </w:p>
    <w:p w14:paraId="3F3C4CB8" w14:textId="77777777" w:rsidR="004C5BA5" w:rsidRPr="00D43284" w:rsidRDefault="004C5BA5" w:rsidP="004C5BA5">
      <w:pPr>
        <w:rPr>
          <w:sz w:val="16"/>
        </w:rPr>
      </w:pPr>
      <w:r w:rsidRPr="00D43284">
        <w:rPr>
          <w:sz w:val="16"/>
        </w:rPr>
        <w:t xml:space="preserve">Some of the </w:t>
      </w:r>
      <w:r w:rsidRPr="00D43284">
        <w:rPr>
          <w:rStyle w:val="StyleUnderline"/>
        </w:rPr>
        <w:t xml:space="preserve">features of </w:t>
      </w:r>
      <w:r w:rsidRPr="00DE54E6">
        <w:rPr>
          <w:rStyle w:val="StyleUnderline"/>
          <w:highlight w:val="cyan"/>
        </w:rPr>
        <w:t>remands</w:t>
      </w:r>
      <w:r w:rsidRPr="00D43284">
        <w:rPr>
          <w:sz w:val="16"/>
        </w:rPr>
        <w:t xml:space="preserve"> listed above </w:t>
      </w:r>
      <w:r w:rsidRPr="00D43284">
        <w:rPr>
          <w:rStyle w:val="StyleUnderline"/>
        </w:rPr>
        <w:t>are especially attractive to courts with</w:t>
      </w:r>
      <w:r w:rsidRPr="00D43284">
        <w:rPr>
          <w:sz w:val="16"/>
        </w:rPr>
        <w:t xml:space="preserve"> discretionary jurisdiction and </w:t>
      </w:r>
      <w:r w:rsidRPr="00D43284">
        <w:rPr>
          <w:rStyle w:val="StyleUnderline"/>
        </w:rPr>
        <w:t xml:space="preserve">institutional roles that </w:t>
      </w:r>
      <w:r w:rsidRPr="00DE54E6">
        <w:rPr>
          <w:rStyle w:val="StyleUnderline"/>
          <w:highlight w:val="cyan"/>
        </w:rPr>
        <w:t>emphasize</w:t>
      </w:r>
      <w:r w:rsidRPr="00D43284">
        <w:rPr>
          <w:sz w:val="16"/>
        </w:rPr>
        <w:t xml:space="preserve"> law-clarifying, </w:t>
      </w:r>
      <w:r w:rsidRPr="00DE54E6">
        <w:rPr>
          <w:rStyle w:val="Emphasis"/>
          <w:highlight w:val="cyan"/>
        </w:rPr>
        <w:t>law-making</w:t>
      </w:r>
      <w:r w:rsidRPr="00D43284">
        <w:rPr>
          <w:sz w:val="16"/>
        </w:rPr>
        <w:t xml:space="preserve">, and system administration </w:t>
      </w:r>
      <w:r w:rsidRPr="00DE54E6">
        <w:rPr>
          <w:rStyle w:val="StyleUnderline"/>
          <w:highlight w:val="cyan"/>
        </w:rPr>
        <w:t>rather than</w:t>
      </w:r>
      <w:r w:rsidRPr="00D43284">
        <w:rPr>
          <w:rStyle w:val="StyleUnderline"/>
        </w:rPr>
        <w:t xml:space="preserve"> the "mere" </w:t>
      </w:r>
      <w:r w:rsidRPr="00DE54E6">
        <w:rPr>
          <w:rStyle w:val="Emphasis"/>
          <w:highlight w:val="cyan"/>
        </w:rPr>
        <w:t>adjudication</w:t>
      </w:r>
      <w:r w:rsidRPr="00D43284">
        <w:rPr>
          <w:sz w:val="16"/>
        </w:rPr>
        <w:t xml:space="preserve"> of </w:t>
      </w:r>
      <w:proofErr w:type="gramStart"/>
      <w:r w:rsidRPr="00D43284">
        <w:rPr>
          <w:sz w:val="16"/>
        </w:rPr>
        <w:t>particular disputes</w:t>
      </w:r>
      <w:proofErr w:type="gramEnd"/>
      <w:r w:rsidRPr="00D43284">
        <w:rPr>
          <w:sz w:val="16"/>
        </w:rPr>
        <w:t xml:space="preserve">. </w:t>
      </w:r>
      <w:r w:rsidRPr="00D43284">
        <w:rPr>
          <w:rStyle w:val="StyleUnderline"/>
        </w:rPr>
        <w:t xml:space="preserve">The </w:t>
      </w:r>
      <w:r w:rsidRPr="00DE54E6">
        <w:rPr>
          <w:rStyle w:val="Emphasis"/>
          <w:highlight w:val="cyan"/>
        </w:rPr>
        <w:t>S</w:t>
      </w:r>
      <w:r w:rsidRPr="00D43284">
        <w:rPr>
          <w:rStyle w:val="StyleUnderline"/>
        </w:rPr>
        <w:t xml:space="preserve">upreme </w:t>
      </w:r>
      <w:r w:rsidRPr="00DE54E6">
        <w:rPr>
          <w:rStyle w:val="Emphasis"/>
          <w:highlight w:val="cyan"/>
        </w:rPr>
        <w:t>C</w:t>
      </w:r>
      <w:r w:rsidRPr="00D43284">
        <w:rPr>
          <w:rStyle w:val="StyleUnderline"/>
        </w:rPr>
        <w:t xml:space="preserve">ourt is such a court. Its </w:t>
      </w:r>
      <w:r w:rsidRPr="00DE54E6">
        <w:rPr>
          <w:rStyle w:val="StyleUnderline"/>
          <w:highlight w:val="cyan"/>
        </w:rPr>
        <w:t>jurisdiction is</w:t>
      </w:r>
      <w:r w:rsidRPr="00D43284">
        <w:rPr>
          <w:rStyle w:val="StyleUnderline"/>
        </w:rPr>
        <w:t xml:space="preserve"> now almost entirely </w:t>
      </w:r>
      <w:r w:rsidRPr="00DE54E6">
        <w:rPr>
          <w:rStyle w:val="Emphasis"/>
          <w:highlight w:val="cyan"/>
        </w:rPr>
        <w:t>discretionary</w:t>
      </w:r>
      <w:r w:rsidRPr="00D43284">
        <w:rPr>
          <w:sz w:val="16"/>
        </w:rPr>
        <w:t xml:space="preserve">. 33It chooses to exercise its discretion in ways that give itself a small docket devoted mostly to settling conflicts in the lower courts and addressing questions of great national significance. 34Moreover, it aggressively uses the tools at its disposal to shape when and how questions come before it. 35This Section describes how such a court would find, and the Supreme Court has found, </w:t>
      </w:r>
      <w:proofErr w:type="gramStart"/>
      <w:r w:rsidRPr="00D43284">
        <w:rPr>
          <w:sz w:val="16"/>
        </w:rPr>
        <w:t>particular utility</w:t>
      </w:r>
      <w:proofErr w:type="gramEnd"/>
      <w:r w:rsidRPr="00D43284">
        <w:rPr>
          <w:sz w:val="16"/>
        </w:rPr>
        <w:t xml:space="preserve"> in several different kinds of remands.</w:t>
      </w:r>
    </w:p>
    <w:p w14:paraId="07580B16" w14:textId="77777777" w:rsidR="004C5BA5" w:rsidRPr="00D43284" w:rsidRDefault="004C5BA5" w:rsidP="004C5BA5">
      <w:pPr>
        <w:rPr>
          <w:sz w:val="16"/>
        </w:rPr>
      </w:pPr>
      <w:r w:rsidRPr="00D43284">
        <w:rPr>
          <w:sz w:val="16"/>
        </w:rPr>
        <w:t>1. Remands That Aid the Making and Shepherding of the Law</w:t>
      </w:r>
    </w:p>
    <w:p w14:paraId="57ADEF1B" w14:textId="77777777" w:rsidR="004C5BA5" w:rsidRPr="00D43284" w:rsidRDefault="004C5BA5" w:rsidP="004C5BA5">
      <w:pPr>
        <w:rPr>
          <w:sz w:val="16"/>
        </w:rPr>
      </w:pPr>
      <w:r w:rsidRPr="00D43284">
        <w:rPr>
          <w:rStyle w:val="StyleUnderline"/>
        </w:rPr>
        <w:t xml:space="preserve">Start with "remands for </w:t>
      </w:r>
      <w:r w:rsidRPr="00D43284">
        <w:rPr>
          <w:rStyle w:val="Emphasis"/>
        </w:rPr>
        <w:t>resequencing</w:t>
      </w:r>
      <w:r w:rsidRPr="00D43284">
        <w:rPr>
          <w:rStyle w:val="StyleUnderline"/>
        </w:rPr>
        <w:t>."</w:t>
      </w:r>
      <w:r w:rsidRPr="00D43284">
        <w:rPr>
          <w:sz w:val="16"/>
        </w:rPr>
        <w:t xml:space="preserve"> Beer, discussed in the Introduction, was an example of a case that could have been decided for the same party based on two different grounds that had different stakes. 36To choose another, very common example, courts deciding a government official's qualified-immunity defense may rule in favor of the official either (1) by determining that there is no violation under current law, (2) by deciding only that the law was at least not clearly established against the officer's conduct at the time of the conduct, or (3) by deciding that there was a violation under current law but the violation was not clear at the time of the conduct. 37 </w:t>
      </w:r>
      <w:r w:rsidRPr="00D43284">
        <w:rPr>
          <w:rStyle w:val="StyleUnderline"/>
        </w:rPr>
        <w:t xml:space="preserve">The prospective </w:t>
      </w:r>
      <w:r w:rsidRPr="00D43284">
        <w:rPr>
          <w:rStyle w:val="Emphasis"/>
        </w:rPr>
        <w:t>impact</w:t>
      </w:r>
      <w:r w:rsidRPr="00D43284">
        <w:rPr>
          <w:rStyle w:val="StyleUnderline"/>
        </w:rPr>
        <w:t xml:space="preserve"> of the different options </w:t>
      </w:r>
      <w:r w:rsidRPr="00D43284">
        <w:rPr>
          <w:rStyle w:val="Emphasis"/>
        </w:rPr>
        <w:t>differs substantially</w:t>
      </w:r>
      <w:r w:rsidRPr="00D43284">
        <w:rPr>
          <w:sz w:val="16"/>
        </w:rPr>
        <w:t xml:space="preserve">. In particular, the first and third options establish the law going forward (though different law is established in each case), while the second option leaves the law unsettled and </w:t>
      </w:r>
      <w:proofErr w:type="gramStart"/>
      <w:r w:rsidRPr="00D43284">
        <w:rPr>
          <w:sz w:val="16"/>
        </w:rPr>
        <w:t>officers</w:t>
      </w:r>
      <w:proofErr w:type="gramEnd"/>
      <w:r w:rsidRPr="00D43284">
        <w:rPr>
          <w:sz w:val="16"/>
        </w:rPr>
        <w:t xml:space="preserve"> immune from damages until the law is clarified. 38</w:t>
      </w:r>
    </w:p>
    <w:p w14:paraId="46BACDC7" w14:textId="77777777" w:rsidR="004C5BA5" w:rsidRDefault="004C5BA5" w:rsidP="004C5BA5">
      <w:pPr>
        <w:rPr>
          <w:sz w:val="16"/>
        </w:rPr>
      </w:pPr>
      <w:r w:rsidRPr="00D43284">
        <w:rPr>
          <w:sz w:val="16"/>
        </w:rPr>
        <w:t xml:space="preserve">In situations in which there are multiple potential grounds of decision, </w:t>
      </w:r>
      <w:r w:rsidRPr="00D43284">
        <w:rPr>
          <w:rStyle w:val="StyleUnderline"/>
        </w:rPr>
        <w:t xml:space="preserve">one could </w:t>
      </w:r>
      <w:r w:rsidRPr="00DE54E6">
        <w:rPr>
          <w:rStyle w:val="StyleUnderline"/>
          <w:highlight w:val="cyan"/>
        </w:rPr>
        <w:t>imagine a</w:t>
      </w:r>
      <w:r w:rsidRPr="00D43284">
        <w:rPr>
          <w:rStyle w:val="StyleUnderline"/>
        </w:rPr>
        <w:t xml:space="preserve"> reviewing </w:t>
      </w:r>
      <w:r w:rsidRPr="00DE54E6">
        <w:rPr>
          <w:rStyle w:val="StyleUnderline"/>
          <w:highlight w:val="cyan"/>
        </w:rPr>
        <w:t>court with</w:t>
      </w:r>
      <w:r w:rsidRPr="00D43284">
        <w:rPr>
          <w:rStyle w:val="StyleUnderline"/>
        </w:rPr>
        <w:t xml:space="preserve"> a </w:t>
      </w:r>
      <w:r w:rsidRPr="00DE54E6">
        <w:rPr>
          <w:rStyle w:val="Emphasis"/>
          <w:highlight w:val="cyan"/>
        </w:rPr>
        <w:t>keen interest</w:t>
      </w:r>
      <w:r w:rsidRPr="00DE54E6">
        <w:rPr>
          <w:rStyle w:val="StyleUnderline"/>
          <w:highlight w:val="cyan"/>
        </w:rPr>
        <w:t xml:space="preserve"> in </w:t>
      </w:r>
      <w:r w:rsidRPr="00DE54E6">
        <w:rPr>
          <w:rStyle w:val="Emphasis"/>
          <w:sz w:val="24"/>
          <w:szCs w:val="26"/>
          <w:highlight w:val="cyan"/>
        </w:rPr>
        <w:t>shepherding</w:t>
      </w:r>
      <w:r w:rsidRPr="00D43284">
        <w:rPr>
          <w:rStyle w:val="Emphasis"/>
          <w:sz w:val="24"/>
          <w:szCs w:val="26"/>
        </w:rPr>
        <w:t xml:space="preserve"> the </w:t>
      </w:r>
      <w:r w:rsidRPr="00DE54E6">
        <w:rPr>
          <w:rStyle w:val="Emphasis"/>
          <w:sz w:val="24"/>
          <w:szCs w:val="26"/>
          <w:highlight w:val="cyan"/>
        </w:rPr>
        <w:t>development of</w:t>
      </w:r>
      <w:r w:rsidRPr="00D43284">
        <w:rPr>
          <w:rStyle w:val="Emphasis"/>
          <w:sz w:val="24"/>
          <w:szCs w:val="26"/>
        </w:rPr>
        <w:t xml:space="preserve"> the </w:t>
      </w:r>
      <w:r w:rsidRPr="00DE54E6">
        <w:rPr>
          <w:rStyle w:val="Emphasis"/>
          <w:sz w:val="24"/>
          <w:szCs w:val="26"/>
          <w:highlight w:val="cyan"/>
        </w:rPr>
        <w:t>law</w:t>
      </w:r>
      <w:r w:rsidRPr="00D43284">
        <w:rPr>
          <w:sz w:val="16"/>
          <w:szCs w:val="26"/>
        </w:rPr>
        <w:t xml:space="preserve"> </w:t>
      </w:r>
      <w:r w:rsidRPr="00D43284">
        <w:rPr>
          <w:sz w:val="16"/>
        </w:rPr>
        <w:t xml:space="preserve">vacating and </w:t>
      </w:r>
      <w:r w:rsidRPr="00DE54E6">
        <w:rPr>
          <w:rStyle w:val="StyleUnderline"/>
          <w:highlight w:val="cyan"/>
        </w:rPr>
        <w:t>remanding</w:t>
      </w:r>
      <w:r w:rsidRPr="00D43284">
        <w:rPr>
          <w:sz w:val="16"/>
        </w:rPr>
        <w:t xml:space="preserve"> not because it finds error but </w:t>
      </w:r>
      <w:r w:rsidRPr="00DE54E6">
        <w:rPr>
          <w:rStyle w:val="StyleUnderline"/>
          <w:highlight w:val="cyan"/>
        </w:rPr>
        <w:t>because it prefers</w:t>
      </w:r>
      <w:r w:rsidRPr="00D43284">
        <w:rPr>
          <w:rStyle w:val="StyleUnderline"/>
        </w:rPr>
        <w:t xml:space="preserve"> that the lower court rely on </w:t>
      </w:r>
      <w:r w:rsidRPr="00DE54E6">
        <w:rPr>
          <w:rStyle w:val="Emphasis"/>
          <w:highlight w:val="cyan"/>
        </w:rPr>
        <w:t>different grounds</w:t>
      </w:r>
      <w:r w:rsidRPr="00D43284">
        <w:rPr>
          <w:sz w:val="16"/>
        </w:rPr>
        <w:t xml:space="preserve">. To stick with the qualified-immunity example, </w:t>
      </w:r>
      <w:r w:rsidRPr="00D43284">
        <w:rPr>
          <w:rStyle w:val="StyleUnderline"/>
        </w:rPr>
        <w:t xml:space="preserve">the </w:t>
      </w:r>
      <w:r w:rsidRPr="00DE54E6">
        <w:rPr>
          <w:rStyle w:val="StyleUnderline"/>
          <w:highlight w:val="cyan"/>
        </w:rPr>
        <w:t>Court</w:t>
      </w:r>
      <w:r w:rsidRPr="00D43284">
        <w:rPr>
          <w:rStyle w:val="StyleUnderline"/>
        </w:rPr>
        <w:t xml:space="preserve"> might </w:t>
      </w:r>
      <w:r w:rsidRPr="00DE54E6">
        <w:rPr>
          <w:rStyle w:val="StyleUnderline"/>
          <w:highlight w:val="cyan"/>
        </w:rPr>
        <w:t>vacate</w:t>
      </w:r>
      <w:r w:rsidRPr="00D43284">
        <w:rPr>
          <w:sz w:val="16"/>
        </w:rPr>
        <w:t xml:space="preserve"> a decision that the law was not clearly established in order </w:t>
      </w:r>
      <w:r w:rsidRPr="00DE54E6">
        <w:rPr>
          <w:rStyle w:val="StyleUnderline"/>
          <w:highlight w:val="cyan"/>
        </w:rPr>
        <w:t xml:space="preserve">to </w:t>
      </w:r>
      <w:r w:rsidRPr="00DE54E6">
        <w:rPr>
          <w:rStyle w:val="Emphasis"/>
          <w:highlight w:val="cyan"/>
        </w:rPr>
        <w:t>obtain</w:t>
      </w:r>
      <w:r w:rsidRPr="00DE54E6">
        <w:rPr>
          <w:rStyle w:val="StyleUnderline"/>
          <w:highlight w:val="cyan"/>
        </w:rPr>
        <w:t xml:space="preserve"> the lower court's ruling</w:t>
      </w:r>
      <w:r w:rsidRPr="00D43284">
        <w:rPr>
          <w:sz w:val="16"/>
        </w:rPr>
        <w:t xml:space="preserve"> on the constitutional question itself, thus </w:t>
      </w:r>
      <w:r w:rsidRPr="00DE54E6">
        <w:rPr>
          <w:rStyle w:val="Emphasis"/>
          <w:sz w:val="24"/>
          <w:szCs w:val="26"/>
          <w:highlight w:val="cyan"/>
        </w:rPr>
        <w:t>teeing up that question</w:t>
      </w:r>
      <w:r w:rsidRPr="00DE54E6">
        <w:rPr>
          <w:rStyle w:val="StyleUnderline"/>
          <w:sz w:val="24"/>
          <w:szCs w:val="26"/>
          <w:highlight w:val="cyan"/>
        </w:rPr>
        <w:t xml:space="preserve"> </w:t>
      </w:r>
      <w:r w:rsidRPr="00DE54E6">
        <w:rPr>
          <w:rStyle w:val="StyleUnderline"/>
          <w:highlight w:val="cyan"/>
        </w:rPr>
        <w:t>for</w:t>
      </w:r>
      <w:r w:rsidRPr="00D43284">
        <w:rPr>
          <w:rStyle w:val="StyleUnderline"/>
        </w:rPr>
        <w:t xml:space="preserve"> the </w:t>
      </w:r>
      <w:r w:rsidRPr="00DE54E6">
        <w:rPr>
          <w:rStyle w:val="StyleUnderline"/>
          <w:highlight w:val="cyan"/>
        </w:rPr>
        <w:t>Court's consideration</w:t>
      </w:r>
      <w:r w:rsidRPr="00D43284">
        <w:rPr>
          <w:sz w:val="16"/>
        </w:rPr>
        <w:t xml:space="preserve">. Conversely, the Court might vacate a decision finding a violation but no clearly established law, with the idea that vacating the constitutional ruling could forestall a circuit split and thus push an issue off the Court's agenda. </w:t>
      </w:r>
      <w:r w:rsidRPr="00D43284">
        <w:rPr>
          <w:rStyle w:val="StyleUnderline"/>
        </w:rPr>
        <w:t xml:space="preserve">Similar </w:t>
      </w:r>
      <w:r w:rsidRPr="00DE54E6">
        <w:rPr>
          <w:rStyle w:val="StyleUnderline"/>
          <w:highlight w:val="cyan"/>
        </w:rPr>
        <w:t xml:space="preserve">opportunities for </w:t>
      </w:r>
      <w:r w:rsidRPr="00DE54E6">
        <w:rPr>
          <w:rStyle w:val="Emphasis"/>
          <w:sz w:val="24"/>
          <w:szCs w:val="26"/>
          <w:highlight w:val="cyan"/>
        </w:rPr>
        <w:t>shaping</w:t>
      </w:r>
      <w:r w:rsidRPr="00DE54E6">
        <w:rPr>
          <w:rStyle w:val="Emphasis"/>
          <w:sz w:val="24"/>
          <w:szCs w:val="26"/>
        </w:rPr>
        <w:t xml:space="preserve"> the </w:t>
      </w:r>
      <w:r w:rsidRPr="00DE54E6">
        <w:rPr>
          <w:rStyle w:val="Emphasis"/>
          <w:sz w:val="24"/>
          <w:szCs w:val="26"/>
          <w:highlight w:val="cyan"/>
        </w:rPr>
        <w:t>development</w:t>
      </w:r>
      <w:r w:rsidRPr="00DE54E6">
        <w:rPr>
          <w:rStyle w:val="StyleUnderline"/>
          <w:sz w:val="24"/>
          <w:szCs w:val="26"/>
        </w:rPr>
        <w:t xml:space="preserve"> </w:t>
      </w:r>
      <w:r w:rsidRPr="00D43284">
        <w:rPr>
          <w:rStyle w:val="StyleUnderline"/>
        </w:rPr>
        <w:t xml:space="preserve">of the law - </w:t>
      </w:r>
      <w:r w:rsidRPr="00DE54E6">
        <w:rPr>
          <w:rStyle w:val="Emphasis"/>
          <w:highlight w:val="cyan"/>
        </w:rPr>
        <w:t>bringing issues forward</w:t>
      </w:r>
      <w:r w:rsidRPr="00D43284">
        <w:rPr>
          <w:rStyle w:val="StyleUnderline"/>
        </w:rPr>
        <w:t xml:space="preserve">, pushing them back - </w:t>
      </w:r>
      <w:r w:rsidRPr="00DE54E6">
        <w:rPr>
          <w:rStyle w:val="StyleUnderline"/>
          <w:highlight w:val="cyan"/>
        </w:rPr>
        <w:t>present</w:t>
      </w:r>
      <w:r w:rsidRPr="00D43284">
        <w:rPr>
          <w:rStyle w:val="StyleUnderline"/>
        </w:rPr>
        <w:t xml:space="preserve"> themselves </w:t>
      </w:r>
      <w:r w:rsidRPr="00DE54E6">
        <w:rPr>
          <w:rStyle w:val="StyleUnderline"/>
          <w:highlight w:val="cyan"/>
        </w:rPr>
        <w:t xml:space="preserve">in </w:t>
      </w:r>
      <w:r w:rsidRPr="00DE54E6">
        <w:rPr>
          <w:rStyle w:val="Emphasis"/>
          <w:highlight w:val="cyan"/>
        </w:rPr>
        <w:t>many contexts</w:t>
      </w:r>
      <w:r w:rsidRPr="00D43284">
        <w:rPr>
          <w:sz w:val="16"/>
        </w:rPr>
        <w:t>. 39</w:t>
      </w:r>
    </w:p>
    <w:p w14:paraId="32F6E006" w14:textId="77777777" w:rsidR="004C5BA5" w:rsidRDefault="004C5BA5" w:rsidP="004C5BA5">
      <w:pPr>
        <w:pStyle w:val="Heading4"/>
      </w:pPr>
      <w:r>
        <w:t xml:space="preserve">The result is </w:t>
      </w:r>
      <w:r>
        <w:rPr>
          <w:u w:val="single"/>
        </w:rPr>
        <w:t>nationalized</w:t>
      </w:r>
      <w:r>
        <w:t xml:space="preserve"> law that’s </w:t>
      </w:r>
      <w:r>
        <w:rPr>
          <w:u w:val="single"/>
        </w:rPr>
        <w:t>comparatively</w:t>
      </w:r>
      <w:r>
        <w:t xml:space="preserve"> </w:t>
      </w:r>
      <w:r w:rsidRPr="00D270F2">
        <w:t>more credible</w:t>
      </w:r>
    </w:p>
    <w:p w14:paraId="43FD1647" w14:textId="77777777" w:rsidR="004C5BA5" w:rsidRDefault="004C5BA5" w:rsidP="004C5BA5">
      <w:proofErr w:type="spellStart"/>
      <w:r>
        <w:t>Doni</w:t>
      </w:r>
      <w:proofErr w:type="spellEnd"/>
      <w:r>
        <w:t xml:space="preserve"> </w:t>
      </w:r>
      <w:proofErr w:type="spellStart"/>
      <w:r w:rsidRPr="00FB7F63">
        <w:rPr>
          <w:rStyle w:val="Style13ptBold"/>
        </w:rPr>
        <w:t>Gewirtzman</w:t>
      </w:r>
      <w:proofErr w:type="spellEnd"/>
      <w:r w:rsidRPr="00FB7F63">
        <w:rPr>
          <w:rStyle w:val="Style13ptBold"/>
        </w:rPr>
        <w:t xml:space="preserve"> 12</w:t>
      </w:r>
      <w:r>
        <w:t>, Associate Professor of Law at the New York Law School, Skadden Fellow at Lambda Legal Defense and Education Fund, JD from the University of California-Berkeley, BA from Wesleyan University, “Lower Court Constitutionalism: Circuit Court Discretion in a Complex Adaptive System”, American University Law Review February 2012, Volume 61, Lexis</w:t>
      </w:r>
    </w:p>
    <w:p w14:paraId="5F4C824D" w14:textId="77777777" w:rsidR="004C5BA5" w:rsidRPr="001C4C36" w:rsidRDefault="004C5BA5" w:rsidP="004C5BA5">
      <w:pPr>
        <w:rPr>
          <w:sz w:val="16"/>
        </w:rPr>
      </w:pPr>
      <w:r w:rsidRPr="001C4C36">
        <w:rPr>
          <w:sz w:val="16"/>
        </w:rPr>
        <w:t>II. The Normative Function of Discretionary Space: Policymaking Through Percolation</w:t>
      </w:r>
    </w:p>
    <w:p w14:paraId="152F9C04" w14:textId="77777777" w:rsidR="004C5BA5" w:rsidRPr="001C4C36" w:rsidRDefault="004C5BA5" w:rsidP="004C5BA5">
      <w:pPr>
        <w:rPr>
          <w:sz w:val="16"/>
        </w:rPr>
      </w:pPr>
      <w:r w:rsidRPr="001C4C36">
        <w:rPr>
          <w:sz w:val="16"/>
        </w:rPr>
        <w:t xml:space="preserve">While </w:t>
      </w:r>
      <w:r w:rsidRPr="006E542F">
        <w:rPr>
          <w:rStyle w:val="Emphasis"/>
          <w:highlight w:val="cyan"/>
        </w:rPr>
        <w:t>discretion</w:t>
      </w:r>
      <w:r w:rsidRPr="00A10210">
        <w:rPr>
          <w:rStyle w:val="StyleUnderline"/>
        </w:rPr>
        <w:t>ary space</w:t>
      </w:r>
      <w:r w:rsidRPr="001C4C36">
        <w:rPr>
          <w:sz w:val="16"/>
        </w:rPr>
        <w:t xml:space="preserve"> may create problems for the precedent model, it </w:t>
      </w:r>
      <w:r w:rsidRPr="006E542F">
        <w:rPr>
          <w:rStyle w:val="StyleUnderline"/>
          <w:highlight w:val="cyan"/>
        </w:rPr>
        <w:t>provides</w:t>
      </w:r>
      <w:r w:rsidRPr="00A10210">
        <w:rPr>
          <w:rStyle w:val="StyleUnderline"/>
        </w:rPr>
        <w:t xml:space="preserve"> a </w:t>
      </w:r>
      <w:r w:rsidRPr="006E542F">
        <w:rPr>
          <w:rStyle w:val="Emphasis"/>
          <w:highlight w:val="cyan"/>
        </w:rPr>
        <w:t>terrain</w:t>
      </w:r>
      <w:r w:rsidRPr="006E542F">
        <w:rPr>
          <w:rStyle w:val="StyleUnderline"/>
          <w:highlight w:val="cyan"/>
        </w:rPr>
        <w:t xml:space="preserve"> for lower courts to </w:t>
      </w:r>
      <w:r w:rsidRPr="006E542F">
        <w:rPr>
          <w:rStyle w:val="Emphasis"/>
          <w:highlight w:val="cyan"/>
        </w:rPr>
        <w:t>make</w:t>
      </w:r>
      <w:r w:rsidRPr="00A10210">
        <w:rPr>
          <w:rStyle w:val="Emphasis"/>
        </w:rPr>
        <w:t xml:space="preserve"> constitutional </w:t>
      </w:r>
      <w:r w:rsidRPr="006E542F">
        <w:rPr>
          <w:rStyle w:val="Emphasis"/>
          <w:highlight w:val="cyan"/>
        </w:rPr>
        <w:t>policy</w:t>
      </w:r>
      <w:r w:rsidRPr="001C4C36">
        <w:rPr>
          <w:sz w:val="16"/>
        </w:rPr>
        <w:t xml:space="preserve">. This policymaking function serves a competing set of constitutional values, most of which are summarily dismissed in models of how lower courts should exercise the discretion they have. </w:t>
      </w:r>
      <w:r w:rsidRPr="006E542F">
        <w:rPr>
          <w:rStyle w:val="StyleUnderline"/>
          <w:highlight w:val="cyan"/>
        </w:rPr>
        <w:t>This suggests</w:t>
      </w:r>
      <w:r w:rsidRPr="00A10210">
        <w:rPr>
          <w:rStyle w:val="StyleUnderline"/>
        </w:rPr>
        <w:t xml:space="preserve"> the need for </w:t>
      </w:r>
      <w:r w:rsidRPr="006E542F">
        <w:rPr>
          <w:rStyle w:val="StyleUnderline"/>
          <w:highlight w:val="cyan"/>
        </w:rPr>
        <w:t>a</w:t>
      </w:r>
      <w:r w:rsidRPr="00A10210">
        <w:rPr>
          <w:rStyle w:val="StyleUnderline"/>
        </w:rPr>
        <w:t xml:space="preserve"> </w:t>
      </w:r>
      <w:r w:rsidRPr="00D270F2">
        <w:rPr>
          <w:rStyle w:val="Emphasis"/>
        </w:rPr>
        <w:t xml:space="preserve">new </w:t>
      </w:r>
      <w:r w:rsidRPr="00D270F2">
        <w:rPr>
          <w:rStyle w:val="Emphasis"/>
          <w:highlight w:val="cyan"/>
        </w:rPr>
        <w:t>approach</w:t>
      </w:r>
      <w:r w:rsidRPr="001C4C36">
        <w:rPr>
          <w:sz w:val="16"/>
        </w:rPr>
        <w:t xml:space="preserve"> to lower court constitutionalism, one </w:t>
      </w:r>
      <w:r w:rsidRPr="00A10210">
        <w:rPr>
          <w:rStyle w:val="StyleUnderline"/>
        </w:rPr>
        <w:t xml:space="preserve">that recognizes the </w:t>
      </w:r>
      <w:r w:rsidRPr="00A10210">
        <w:rPr>
          <w:rStyle w:val="Emphasis"/>
        </w:rPr>
        <w:t>full set</w:t>
      </w:r>
      <w:r w:rsidRPr="00A10210">
        <w:rPr>
          <w:rStyle w:val="StyleUnderline"/>
        </w:rPr>
        <w:t xml:space="preserve"> of normative values advanced by an interpretive system </w:t>
      </w:r>
      <w:r w:rsidRPr="006E542F">
        <w:rPr>
          <w:rStyle w:val="StyleUnderline"/>
          <w:highlight w:val="cyan"/>
        </w:rPr>
        <w:t xml:space="preserve">that </w:t>
      </w:r>
      <w:r w:rsidRPr="006E542F">
        <w:rPr>
          <w:rStyle w:val="Emphasis"/>
          <w:highlight w:val="cyan"/>
        </w:rPr>
        <w:t>empowers</w:t>
      </w:r>
      <w:r w:rsidRPr="00A10210">
        <w:rPr>
          <w:rStyle w:val="Emphasis"/>
        </w:rPr>
        <w:t xml:space="preserve"> lower courts</w:t>
      </w:r>
      <w:r w:rsidRPr="00A10210">
        <w:rPr>
          <w:rStyle w:val="StyleUnderline"/>
        </w:rPr>
        <w:t xml:space="preserve"> to make </w:t>
      </w:r>
      <w:r w:rsidRPr="006E542F">
        <w:rPr>
          <w:rStyle w:val="StyleUnderline"/>
          <w:highlight w:val="cyan"/>
        </w:rPr>
        <w:t>choices</w:t>
      </w:r>
      <w:r w:rsidRPr="00A10210">
        <w:rPr>
          <w:rStyle w:val="StyleUnderline"/>
        </w:rPr>
        <w:t xml:space="preserve"> about constitutional meaning</w:t>
      </w:r>
      <w:r w:rsidRPr="001C4C36">
        <w:rPr>
          <w:sz w:val="16"/>
        </w:rPr>
        <w:t>.</w:t>
      </w:r>
    </w:p>
    <w:p w14:paraId="5E810956" w14:textId="77777777" w:rsidR="004C5BA5" w:rsidRPr="001C4C36" w:rsidRDefault="004C5BA5" w:rsidP="004C5BA5">
      <w:pPr>
        <w:rPr>
          <w:sz w:val="16"/>
        </w:rPr>
      </w:pPr>
      <w:r w:rsidRPr="001C4C36">
        <w:rPr>
          <w:sz w:val="16"/>
        </w:rPr>
        <w:t>A. Policymaking and Error Correction</w:t>
      </w:r>
    </w:p>
    <w:p w14:paraId="175017D0" w14:textId="77777777" w:rsidR="004C5BA5" w:rsidRPr="001C4C36" w:rsidRDefault="004C5BA5" w:rsidP="004C5BA5">
      <w:pPr>
        <w:rPr>
          <w:sz w:val="16"/>
        </w:rPr>
      </w:pPr>
      <w:r w:rsidRPr="001C4C36">
        <w:rPr>
          <w:sz w:val="16"/>
        </w:rPr>
        <w:t>The precedent model advances the circuit courts' primary constitutional function: error correction. 117 This function requires appellate courts to ensure that decisions made by trial courts and agencies within their jurisdiction comply with established law and contain no clearly erroneous findings of fact.</w:t>
      </w:r>
    </w:p>
    <w:p w14:paraId="76AE4BCB" w14:textId="77777777" w:rsidR="004C5BA5" w:rsidRPr="001C4C36" w:rsidRDefault="004C5BA5" w:rsidP="004C5BA5">
      <w:pPr>
        <w:rPr>
          <w:sz w:val="16"/>
        </w:rPr>
      </w:pPr>
      <w:r w:rsidRPr="001C4C36">
        <w:rPr>
          <w:sz w:val="16"/>
        </w:rPr>
        <w:t>The precedent model, and the corresponding hierarchical relationship between the Supreme Court and the circuits, enables circuit court judges to perform their error correction role efficiently. 118 To "correct" errors, there must be some benchmark of what constitutes a "correct" interpretation. 119 Within constitutional law, there are numerous potential sources of authority with no consensus about how to prioritize or interpret those authorities. 120 The precedent model focuses lower courts on a single source of authority and interpretive methodology: the application of Supreme Court precedent through common law reasoning. 121 This dramatically shrinks the scope of relevant authority and allows appellate court judges to apply the same familiar methodology used in other areas of law. For lower courts, the model resolves the critical questions of constitutional interpretation - what authority to use and how to interpret that authority - in a clear and efficient way.</w:t>
      </w:r>
    </w:p>
    <w:p w14:paraId="179EA4A8" w14:textId="77777777" w:rsidR="004C5BA5" w:rsidRPr="001C4C36" w:rsidRDefault="004C5BA5" w:rsidP="004C5BA5">
      <w:pPr>
        <w:rPr>
          <w:sz w:val="16"/>
        </w:rPr>
      </w:pPr>
      <w:r w:rsidRPr="001C4C36">
        <w:rPr>
          <w:sz w:val="16"/>
        </w:rPr>
        <w:t xml:space="preserve">If the precedent model is a way of structuring organizational relationships to help lower courts fulfill their error correction function, </w:t>
      </w:r>
      <w:r w:rsidRPr="00A10210">
        <w:rPr>
          <w:rStyle w:val="StyleUnderline"/>
        </w:rPr>
        <w:t xml:space="preserve">discretionary space helps them perform a second institutional function: </w:t>
      </w:r>
      <w:r w:rsidRPr="006E542F">
        <w:rPr>
          <w:rStyle w:val="Emphasis"/>
        </w:rPr>
        <w:t>policymaking</w:t>
      </w:r>
      <w:r w:rsidRPr="001C4C36">
        <w:rPr>
          <w:sz w:val="16"/>
        </w:rPr>
        <w:t xml:space="preserve">. 122 Unlike the error correction function, which creates law from the top down, </w:t>
      </w:r>
      <w:r w:rsidRPr="00A10210">
        <w:rPr>
          <w:rStyle w:val="StyleUnderline"/>
        </w:rPr>
        <w:t xml:space="preserve">the policymaking function envisions </w:t>
      </w:r>
      <w:r w:rsidRPr="006E542F">
        <w:rPr>
          <w:rStyle w:val="StyleUnderline"/>
          <w:highlight w:val="cyan"/>
        </w:rPr>
        <w:t xml:space="preserve">law </w:t>
      </w:r>
      <w:r w:rsidRPr="00D270F2">
        <w:rPr>
          <w:rStyle w:val="Emphasis"/>
          <w:sz w:val="24"/>
          <w:szCs w:val="26"/>
          <w:highlight w:val="cyan"/>
        </w:rPr>
        <w:t>made</w:t>
      </w:r>
      <w:r w:rsidRPr="00D270F2">
        <w:rPr>
          <w:rStyle w:val="Emphasis"/>
          <w:sz w:val="24"/>
          <w:szCs w:val="26"/>
        </w:rPr>
        <w:t xml:space="preserve"> from the </w:t>
      </w:r>
      <w:r w:rsidRPr="00D270F2">
        <w:rPr>
          <w:rStyle w:val="Emphasis"/>
          <w:sz w:val="24"/>
          <w:szCs w:val="26"/>
          <w:highlight w:val="cyan"/>
        </w:rPr>
        <w:t>bottom up</w:t>
      </w:r>
      <w:r w:rsidRPr="00377F57">
        <w:rPr>
          <w:rStyle w:val="StyleUnderline"/>
        </w:rPr>
        <w:t xml:space="preserve">, </w:t>
      </w:r>
      <w:r w:rsidRPr="00A10210">
        <w:rPr>
          <w:rStyle w:val="StyleUnderline"/>
        </w:rPr>
        <w:t xml:space="preserve">created </w:t>
      </w:r>
      <w:r w:rsidRPr="006E542F">
        <w:rPr>
          <w:rStyle w:val="StyleUnderline"/>
          <w:highlight w:val="cyan"/>
        </w:rPr>
        <w:t>through</w:t>
      </w:r>
      <w:r w:rsidRPr="00A10210">
        <w:rPr>
          <w:rStyle w:val="StyleUnderline"/>
        </w:rPr>
        <w:t xml:space="preserve"> a </w:t>
      </w:r>
      <w:r w:rsidRPr="006E542F">
        <w:rPr>
          <w:rStyle w:val="StyleUnderline"/>
          <w:highlight w:val="cyan"/>
        </w:rPr>
        <w:t>dialogue between</w:t>
      </w:r>
      <w:r w:rsidRPr="00A10210">
        <w:rPr>
          <w:rStyle w:val="StyleUnderline"/>
        </w:rPr>
        <w:t xml:space="preserve"> different </w:t>
      </w:r>
      <w:r w:rsidRPr="006E542F">
        <w:rPr>
          <w:rStyle w:val="StyleUnderline"/>
          <w:highlight w:val="cyan"/>
        </w:rPr>
        <w:t>levels of</w:t>
      </w:r>
      <w:r w:rsidRPr="00A10210">
        <w:rPr>
          <w:rStyle w:val="StyleUnderline"/>
        </w:rPr>
        <w:t xml:space="preserve"> the federal </w:t>
      </w:r>
      <w:r w:rsidRPr="006E542F">
        <w:rPr>
          <w:rStyle w:val="StyleUnderline"/>
          <w:highlight w:val="cyan"/>
        </w:rPr>
        <w:t>judiciary</w:t>
      </w:r>
      <w:r w:rsidRPr="001C4C36">
        <w:rPr>
          <w:sz w:val="16"/>
        </w:rPr>
        <w:t>.</w:t>
      </w:r>
    </w:p>
    <w:p w14:paraId="3C1F88E3" w14:textId="77777777" w:rsidR="004C5BA5" w:rsidRDefault="004C5BA5" w:rsidP="004C5BA5">
      <w:pPr>
        <w:rPr>
          <w:sz w:val="16"/>
        </w:rPr>
      </w:pPr>
      <w:r w:rsidRPr="001C4C36">
        <w:rPr>
          <w:sz w:val="16"/>
        </w:rPr>
        <w:t xml:space="preserve">In areas where the Supreme Court has not spoken, or where it is unclear whether or how existing law applies, </w:t>
      </w:r>
      <w:r w:rsidRPr="006E542F">
        <w:rPr>
          <w:rStyle w:val="StyleUnderline"/>
          <w:highlight w:val="cyan"/>
        </w:rPr>
        <w:t xml:space="preserve">circuit courts </w:t>
      </w:r>
      <w:r w:rsidRPr="006E542F">
        <w:rPr>
          <w:rStyle w:val="Emphasis"/>
          <w:sz w:val="24"/>
          <w:szCs w:val="26"/>
          <w:highlight w:val="cyan"/>
        </w:rPr>
        <w:t>act</w:t>
      </w:r>
      <w:r w:rsidRPr="006E542F">
        <w:rPr>
          <w:rStyle w:val="Emphasis"/>
          <w:sz w:val="28"/>
          <w:szCs w:val="30"/>
          <w:highlight w:val="cyan"/>
        </w:rPr>
        <w:t xml:space="preserve"> </w:t>
      </w:r>
      <w:r w:rsidRPr="006E542F">
        <w:rPr>
          <w:rStyle w:val="Emphasis"/>
          <w:sz w:val="24"/>
          <w:szCs w:val="26"/>
          <w:highlight w:val="cyan"/>
        </w:rPr>
        <w:t>as "percolators"</w:t>
      </w:r>
      <w:r w:rsidRPr="00A10210">
        <w:rPr>
          <w:rStyle w:val="StyleUnderline"/>
        </w:rPr>
        <w:t xml:space="preserve"> for the development of constitutional law. Before </w:t>
      </w:r>
      <w:r w:rsidRPr="00933BA0">
        <w:rPr>
          <w:rStyle w:val="StyleUnderline"/>
        </w:rPr>
        <w:t xml:space="preserve">the </w:t>
      </w:r>
      <w:r w:rsidRPr="006E542F">
        <w:rPr>
          <w:rStyle w:val="StyleUnderline"/>
          <w:highlight w:val="cyan"/>
        </w:rPr>
        <w:t>Court</w:t>
      </w:r>
      <w:r w:rsidRPr="00A10210">
        <w:rPr>
          <w:rStyle w:val="StyleUnderline"/>
        </w:rPr>
        <w:t xml:space="preserve"> chooses to </w:t>
      </w:r>
      <w:r w:rsidRPr="00A10210">
        <w:rPr>
          <w:rStyle w:val="Emphasis"/>
        </w:rPr>
        <w:t>nationalize</w:t>
      </w:r>
      <w:r w:rsidRPr="00A10210">
        <w:rPr>
          <w:rStyle w:val="StyleUnderline"/>
        </w:rPr>
        <w:t xml:space="preserve"> a particular constitutional rule, it </w:t>
      </w:r>
      <w:r w:rsidRPr="006E542F">
        <w:rPr>
          <w:rStyle w:val="StyleUnderline"/>
          <w:highlight w:val="cyan"/>
        </w:rPr>
        <w:t>gets</w:t>
      </w:r>
      <w:r w:rsidRPr="00A10210">
        <w:rPr>
          <w:rStyle w:val="StyleUnderline"/>
        </w:rPr>
        <w:t xml:space="preserve"> a chance </w:t>
      </w:r>
      <w:r w:rsidRPr="006E542F">
        <w:rPr>
          <w:rStyle w:val="StyleUnderline"/>
          <w:highlight w:val="cyan"/>
        </w:rPr>
        <w:t xml:space="preserve">to </w:t>
      </w:r>
      <w:r w:rsidRPr="00D270F2">
        <w:rPr>
          <w:rStyle w:val="Emphasis"/>
          <w:sz w:val="24"/>
          <w:szCs w:val="26"/>
          <w:highlight w:val="cyan"/>
        </w:rPr>
        <w:t>see how the rule "writes,"</w:t>
      </w:r>
      <w:r w:rsidRPr="001C4C36">
        <w:rPr>
          <w:sz w:val="16"/>
        </w:rPr>
        <w:t xml:space="preserve"> 123 </w:t>
      </w:r>
      <w:r w:rsidRPr="006E542F">
        <w:rPr>
          <w:rStyle w:val="StyleUnderline"/>
          <w:highlight w:val="cyan"/>
        </w:rPr>
        <w:t>and</w:t>
      </w:r>
      <w:r w:rsidRPr="00A10210">
        <w:rPr>
          <w:rStyle w:val="StyleUnderline"/>
        </w:rPr>
        <w:t xml:space="preserve"> the opportunity </w:t>
      </w:r>
      <w:r w:rsidRPr="006E542F">
        <w:rPr>
          <w:rStyle w:val="StyleUnderline"/>
          <w:highlight w:val="cyan"/>
        </w:rPr>
        <w:t xml:space="preserve">to </w:t>
      </w:r>
      <w:r w:rsidRPr="00D270F2">
        <w:rPr>
          <w:rStyle w:val="Emphasis"/>
          <w:sz w:val="24"/>
          <w:szCs w:val="26"/>
          <w:highlight w:val="cyan"/>
        </w:rPr>
        <w:t>use lower courts as</w:t>
      </w:r>
      <w:r w:rsidRPr="00D270F2">
        <w:rPr>
          <w:rStyle w:val="Emphasis"/>
          <w:sz w:val="24"/>
          <w:szCs w:val="26"/>
        </w:rPr>
        <w:t xml:space="preserve"> smaller </w:t>
      </w:r>
      <w:r w:rsidRPr="00D270F2">
        <w:rPr>
          <w:rStyle w:val="Emphasis"/>
          <w:sz w:val="24"/>
          <w:szCs w:val="26"/>
          <w:highlight w:val="cyan"/>
        </w:rPr>
        <w:t>"laboratories"</w:t>
      </w:r>
      <w:r w:rsidRPr="00D270F2">
        <w:rPr>
          <w:szCs w:val="26"/>
        </w:rPr>
        <w:t xml:space="preserve"> </w:t>
      </w:r>
      <w:r w:rsidRPr="001C4C36">
        <w:rPr>
          <w:sz w:val="16"/>
        </w:rPr>
        <w:t xml:space="preserve">124 </w:t>
      </w:r>
      <w:r w:rsidRPr="00A10210">
        <w:rPr>
          <w:rStyle w:val="StyleUnderline"/>
        </w:rPr>
        <w:t xml:space="preserve">for </w:t>
      </w:r>
      <w:r w:rsidRPr="00A10210">
        <w:rPr>
          <w:rStyle w:val="Emphasis"/>
        </w:rPr>
        <w:t>experimentation</w:t>
      </w:r>
      <w:r w:rsidRPr="00A10210">
        <w:rPr>
          <w:rStyle w:val="StyleUnderline"/>
        </w:rPr>
        <w:t xml:space="preserve"> to assess the rule's </w:t>
      </w:r>
      <w:r w:rsidRPr="00A10210">
        <w:rPr>
          <w:rStyle w:val="Emphasis"/>
        </w:rPr>
        <w:t>consequences</w:t>
      </w:r>
      <w:r w:rsidRPr="001C4C36">
        <w:rPr>
          <w:sz w:val="16"/>
        </w:rPr>
        <w:t xml:space="preserve">. 125 [FOOTNOTE] 124 See McCray v. New York, 461 U.S. 961, 963 (1983) ("It is a sound exercise of discretion for the Court to allow </w:t>
      </w:r>
      <w:r w:rsidRPr="001C4C36">
        <w:rPr>
          <w:rStyle w:val="StyleUnderline"/>
        </w:rPr>
        <w:t xml:space="preserve">[lower courts] to serve as </w:t>
      </w:r>
      <w:r w:rsidRPr="001C4C36">
        <w:rPr>
          <w:rStyle w:val="Emphasis"/>
        </w:rPr>
        <w:t>laboratories</w:t>
      </w:r>
      <w:r w:rsidRPr="001C4C36">
        <w:rPr>
          <w:rStyle w:val="StyleUnderline"/>
        </w:rPr>
        <w:t xml:space="preserve"> in which the issue receives </w:t>
      </w:r>
      <w:r w:rsidRPr="001C4C36">
        <w:rPr>
          <w:rStyle w:val="Emphasis"/>
        </w:rPr>
        <w:t>further study</w:t>
      </w:r>
      <w:r w:rsidRPr="001C4C36">
        <w:rPr>
          <w:rStyle w:val="StyleUnderline"/>
        </w:rPr>
        <w:t xml:space="preserve"> before it is </w:t>
      </w:r>
      <w:r w:rsidRPr="001C4C36">
        <w:rPr>
          <w:rStyle w:val="Emphasis"/>
        </w:rPr>
        <w:t>addressed</w:t>
      </w:r>
      <w:r w:rsidRPr="001C4C36">
        <w:rPr>
          <w:rStyle w:val="StyleUnderline"/>
        </w:rPr>
        <w:t xml:space="preserve"> by </w:t>
      </w:r>
      <w:r w:rsidRPr="001C4C36">
        <w:rPr>
          <w:rStyle w:val="Emphasis"/>
        </w:rPr>
        <w:t>this</w:t>
      </w:r>
      <w:r w:rsidRPr="001C4C36">
        <w:rPr>
          <w:rStyle w:val="StyleUnderline"/>
        </w:rPr>
        <w:t xml:space="preserve"> Court.</w:t>
      </w:r>
      <w:r w:rsidRPr="001C4C36">
        <w:rPr>
          <w:sz w:val="16"/>
        </w:rPr>
        <w:t xml:space="preserve">"). [END FOOTNOTE] </w:t>
      </w:r>
      <w:r w:rsidRPr="00A10210">
        <w:rPr>
          <w:rStyle w:val="StyleUnderline"/>
        </w:rPr>
        <w:t xml:space="preserve">Through the percolation process, the federal judicial system harnesses the benefits of "the wide diversity of skills, experience, and backgrounds" among lower courts </w:t>
      </w:r>
      <w:r w:rsidRPr="006E542F">
        <w:rPr>
          <w:rStyle w:val="StyleUnderline"/>
          <w:highlight w:val="cyan"/>
        </w:rPr>
        <w:t xml:space="preserve">to produce </w:t>
      </w:r>
      <w:r w:rsidRPr="006E542F">
        <w:rPr>
          <w:rStyle w:val="Emphasis"/>
          <w:highlight w:val="cyan"/>
        </w:rPr>
        <w:t>optimal rules</w:t>
      </w:r>
      <w:r w:rsidRPr="001C4C36">
        <w:rPr>
          <w:sz w:val="16"/>
        </w:rPr>
        <w:t xml:space="preserve">, 126 </w:t>
      </w:r>
      <w:r w:rsidRPr="00A10210">
        <w:rPr>
          <w:rStyle w:val="StyleUnderline"/>
        </w:rPr>
        <w:t>as well as internalizing the benefits of the deliberation that occurs among lower courts as they respond to one another's decisions</w:t>
      </w:r>
      <w:r w:rsidRPr="001C4C36">
        <w:rPr>
          <w:sz w:val="16"/>
        </w:rPr>
        <w:t xml:space="preserve">. 127 [FOOTNOTE] 127 See </w:t>
      </w:r>
      <w:proofErr w:type="spellStart"/>
      <w:r w:rsidRPr="001C4C36">
        <w:rPr>
          <w:sz w:val="16"/>
        </w:rPr>
        <w:t>Estriecher</w:t>
      </w:r>
      <w:proofErr w:type="spellEnd"/>
      <w:r w:rsidRPr="001C4C36">
        <w:rPr>
          <w:sz w:val="16"/>
        </w:rPr>
        <w:t xml:space="preserve"> &amp; Sexton, supra note 123, at 699 n.68 (proposing that </w:t>
      </w:r>
      <w:r w:rsidRPr="001C4C36">
        <w:rPr>
          <w:rStyle w:val="StyleUnderline"/>
        </w:rPr>
        <w:t xml:space="preserve">percolation "encourages the courts of appeals to </w:t>
      </w:r>
      <w:r w:rsidRPr="001C4C36">
        <w:rPr>
          <w:rStyle w:val="Emphasis"/>
        </w:rPr>
        <w:t>examine</w:t>
      </w:r>
      <w:r w:rsidRPr="001C4C36">
        <w:rPr>
          <w:rStyle w:val="StyleUnderline"/>
        </w:rPr>
        <w:t xml:space="preserve"> and </w:t>
      </w:r>
      <w:r w:rsidRPr="001C4C36">
        <w:rPr>
          <w:rStyle w:val="Emphasis"/>
        </w:rPr>
        <w:t>criticize</w:t>
      </w:r>
      <w:r w:rsidRPr="001C4C36">
        <w:rPr>
          <w:rStyle w:val="StyleUnderline"/>
        </w:rPr>
        <w:t xml:space="preserve"> each other's decisions, which … can </w:t>
      </w:r>
      <w:r w:rsidRPr="001C4C36">
        <w:rPr>
          <w:rStyle w:val="Emphasis"/>
        </w:rPr>
        <w:t>generate solutions</w:t>
      </w:r>
      <w:r w:rsidRPr="001C4C36">
        <w:rPr>
          <w:rStyle w:val="StyleUnderline"/>
        </w:rPr>
        <w:t xml:space="preserve"> that are </w:t>
      </w:r>
      <w:r w:rsidRPr="001C4C36">
        <w:rPr>
          <w:rStyle w:val="Emphasis"/>
        </w:rPr>
        <w:t>not obvious</w:t>
      </w:r>
      <w:r w:rsidRPr="001C4C36">
        <w:rPr>
          <w:rStyle w:val="StyleUnderline"/>
        </w:rPr>
        <w:t xml:space="preserve"> on a first or second look"</w:t>
      </w:r>
      <w:r w:rsidRPr="001C4C36">
        <w:rPr>
          <w:sz w:val="16"/>
        </w:rPr>
        <w:t xml:space="preserve">). [END FOOTNOTE] Indeed, the release of a new Supreme Court opinion often ushers in a "period of learning within the circuits," in which different </w:t>
      </w:r>
      <w:r w:rsidRPr="006E542F">
        <w:rPr>
          <w:rStyle w:val="StyleUnderline"/>
          <w:highlight w:val="cyan"/>
        </w:rPr>
        <w:t xml:space="preserve">lower </w:t>
      </w:r>
      <w:r w:rsidRPr="00D5138F">
        <w:rPr>
          <w:rStyle w:val="StyleUnderline"/>
          <w:highlight w:val="cyan"/>
        </w:rPr>
        <w:t>courts</w:t>
      </w:r>
      <w:r w:rsidRPr="00A10210">
        <w:rPr>
          <w:rStyle w:val="StyleUnderline"/>
        </w:rPr>
        <w:t xml:space="preserve"> follow</w:t>
      </w:r>
      <w:r w:rsidRPr="001C4C36">
        <w:rPr>
          <w:sz w:val="16"/>
        </w:rPr>
        <w:t xml:space="preserve"> different </w:t>
      </w:r>
      <w:r w:rsidRPr="006E542F">
        <w:rPr>
          <w:rStyle w:val="StyleUnderline"/>
        </w:rPr>
        <w:t>doctrinal</w:t>
      </w:r>
      <w:r w:rsidRPr="00A10210">
        <w:rPr>
          <w:rStyle w:val="StyleUnderline"/>
        </w:rPr>
        <w:t xml:space="preserve"> </w:t>
      </w:r>
      <w:r w:rsidRPr="006E542F">
        <w:rPr>
          <w:rStyle w:val="StyleUnderline"/>
          <w:highlight w:val="cyan"/>
        </w:rPr>
        <w:t xml:space="preserve">paths, </w:t>
      </w:r>
      <w:r w:rsidRPr="006E542F">
        <w:rPr>
          <w:rStyle w:val="Emphasis"/>
          <w:highlight w:val="cyan"/>
        </w:rPr>
        <w:t>culminat</w:t>
      </w:r>
      <w:r w:rsidRPr="00D5138F">
        <w:rPr>
          <w:rStyle w:val="StyleUnderline"/>
        </w:rPr>
        <w:t>ing</w:t>
      </w:r>
      <w:r w:rsidRPr="00A10210">
        <w:rPr>
          <w:rStyle w:val="StyleUnderline"/>
        </w:rPr>
        <w:t xml:space="preserve"> </w:t>
      </w:r>
      <w:r w:rsidRPr="006E542F">
        <w:rPr>
          <w:rStyle w:val="StyleUnderline"/>
          <w:highlight w:val="cyan"/>
        </w:rPr>
        <w:t xml:space="preserve">in the </w:t>
      </w:r>
      <w:r w:rsidRPr="006E542F">
        <w:rPr>
          <w:rStyle w:val="Emphasis"/>
          <w:highlight w:val="cyan"/>
        </w:rPr>
        <w:t>S</w:t>
      </w:r>
      <w:r w:rsidRPr="00A10210">
        <w:rPr>
          <w:rStyle w:val="Emphasis"/>
        </w:rPr>
        <w:t xml:space="preserve">upreme </w:t>
      </w:r>
      <w:r w:rsidRPr="006E542F">
        <w:rPr>
          <w:rStyle w:val="Emphasis"/>
          <w:highlight w:val="cyan"/>
        </w:rPr>
        <w:t>C</w:t>
      </w:r>
      <w:r w:rsidRPr="00A10210">
        <w:rPr>
          <w:rStyle w:val="Emphasis"/>
        </w:rPr>
        <w:t xml:space="preserve">ourt </w:t>
      </w:r>
      <w:r w:rsidRPr="006E542F">
        <w:rPr>
          <w:rStyle w:val="Emphasis"/>
          <w:highlight w:val="cyan"/>
        </w:rPr>
        <w:t>selecting one</w:t>
      </w:r>
      <w:r w:rsidRPr="001C4C36">
        <w:rPr>
          <w:sz w:val="16"/>
        </w:rPr>
        <w:t xml:space="preserve"> of the alternatives </w:t>
      </w:r>
      <w:r w:rsidRPr="006E542F">
        <w:rPr>
          <w:rStyle w:val="StyleUnderline"/>
          <w:highlight w:val="cyan"/>
        </w:rPr>
        <w:t xml:space="preserve">and </w:t>
      </w:r>
      <w:r w:rsidRPr="006E542F">
        <w:rPr>
          <w:rStyle w:val="Emphasis"/>
          <w:highlight w:val="cyan"/>
        </w:rPr>
        <w:t>nationalizing it</w:t>
      </w:r>
      <w:r w:rsidRPr="001C4C36">
        <w:rPr>
          <w:sz w:val="16"/>
        </w:rPr>
        <w:t xml:space="preserve">. 128 </w:t>
      </w:r>
      <w:r w:rsidRPr="006E542F">
        <w:rPr>
          <w:rStyle w:val="Emphasis"/>
          <w:highlight w:val="cyan"/>
        </w:rPr>
        <w:t>Once</w:t>
      </w:r>
      <w:r w:rsidRPr="006E542F">
        <w:rPr>
          <w:rStyle w:val="Emphasis"/>
        </w:rPr>
        <w:t xml:space="preserve"> the process is </w:t>
      </w:r>
      <w:r w:rsidRPr="006E542F">
        <w:rPr>
          <w:rStyle w:val="Emphasis"/>
          <w:highlight w:val="cyan"/>
        </w:rPr>
        <w:t>completed</w:t>
      </w:r>
      <w:r w:rsidRPr="006E542F">
        <w:rPr>
          <w:rStyle w:val="StyleUnderline"/>
          <w:highlight w:val="cyan"/>
        </w:rPr>
        <w:t>, it</w:t>
      </w:r>
      <w:r w:rsidRPr="00A10210">
        <w:rPr>
          <w:rStyle w:val="StyleUnderline"/>
        </w:rPr>
        <w:t xml:space="preserve"> has the potential to </w:t>
      </w:r>
      <w:r w:rsidRPr="006E542F">
        <w:rPr>
          <w:rStyle w:val="StyleUnderline"/>
          <w:highlight w:val="cyan"/>
        </w:rPr>
        <w:t xml:space="preserve">bring </w:t>
      </w:r>
      <w:r w:rsidRPr="006E542F">
        <w:rPr>
          <w:rStyle w:val="Emphasis"/>
          <w:highlight w:val="cyan"/>
        </w:rPr>
        <w:t>added legitimacy</w:t>
      </w:r>
      <w:r w:rsidRPr="006E542F">
        <w:rPr>
          <w:rStyle w:val="StyleUnderline"/>
          <w:highlight w:val="cyan"/>
        </w:rPr>
        <w:t xml:space="preserve"> to</w:t>
      </w:r>
      <w:r w:rsidRPr="00A10210">
        <w:rPr>
          <w:rStyle w:val="StyleUnderline"/>
        </w:rPr>
        <w:t xml:space="preserve"> judge-made constitutional </w:t>
      </w:r>
      <w:r w:rsidRPr="006E542F">
        <w:rPr>
          <w:rStyle w:val="StyleUnderline"/>
          <w:highlight w:val="cyan"/>
        </w:rPr>
        <w:t>law</w:t>
      </w:r>
      <w:r w:rsidRPr="001C4C36">
        <w:rPr>
          <w:sz w:val="16"/>
        </w:rPr>
        <w:t>. When judges on multiple diverse courts converge on the same outcome, the rule is more likely to be seen as the correct one. 129</w:t>
      </w:r>
    </w:p>
    <w:p w14:paraId="360B494B" w14:textId="77777777" w:rsidR="004C5BA5" w:rsidRPr="001B15D1" w:rsidRDefault="004C5BA5" w:rsidP="004C5BA5">
      <w:pPr>
        <w:pStyle w:val="Heading4"/>
      </w:pPr>
      <w:r>
        <w:t xml:space="preserve">2. PRESSURE---the </w:t>
      </w:r>
      <w:r>
        <w:rPr>
          <w:u w:val="single"/>
        </w:rPr>
        <w:t>persuasive</w:t>
      </w:r>
      <w:r>
        <w:t xml:space="preserve"> power of lower courts </w:t>
      </w:r>
      <w:r>
        <w:rPr>
          <w:u w:val="single"/>
        </w:rPr>
        <w:t>shapes</w:t>
      </w:r>
      <w:r>
        <w:t xml:space="preserve"> Supreme Court doctrine, </w:t>
      </w:r>
      <w:r>
        <w:rPr>
          <w:u w:val="single"/>
        </w:rPr>
        <w:t>overriding</w:t>
      </w:r>
      <w:r>
        <w:t xml:space="preserve"> prior preference</w:t>
      </w:r>
    </w:p>
    <w:p w14:paraId="6A078F32" w14:textId="77777777" w:rsidR="004C5BA5" w:rsidRDefault="004C5BA5" w:rsidP="004C5BA5">
      <w:r>
        <w:t xml:space="preserve">Pamela C. </w:t>
      </w:r>
      <w:r w:rsidRPr="00FD5752">
        <w:rPr>
          <w:rStyle w:val="Style13ptBold"/>
        </w:rPr>
        <w:t>Corley 11</w:t>
      </w:r>
      <w:r>
        <w:t>, Associate Professor in the Political Science Department at Southern Methodist University, JD and PhD in Political Science from Georgia State University, Paul M. Collins Jr., Professor of Political Science at the University of Massachusetts, and Bryan Calvin, PhD Candidate at Colorado State University; “Lower Court Influence on U.S. Supreme Court Opinion Content”, The Journal of Politics, January 2011, Volume 73</w:t>
      </w:r>
    </w:p>
    <w:p w14:paraId="3F0D5FE9" w14:textId="77777777" w:rsidR="004C5BA5" w:rsidRPr="00D8007B" w:rsidRDefault="004C5BA5" w:rsidP="004C5BA5">
      <w:pPr>
        <w:rPr>
          <w:sz w:val="16"/>
        </w:rPr>
      </w:pPr>
      <w:r w:rsidRPr="00D8007B">
        <w:rPr>
          <w:sz w:val="16"/>
        </w:rPr>
        <w:t xml:space="preserve">In order to comprehend the content of the Court’s opinions, one must recognize that </w:t>
      </w:r>
      <w:r w:rsidRPr="00C201AB">
        <w:rPr>
          <w:rStyle w:val="Emphasis"/>
          <w:szCs w:val="24"/>
          <w:highlight w:val="cyan"/>
        </w:rPr>
        <w:t>the Court does not operate in a vacuum</w:t>
      </w:r>
      <w:r w:rsidRPr="00D8007B">
        <w:rPr>
          <w:rStyle w:val="StyleUnderline"/>
        </w:rPr>
        <w:t xml:space="preserve">. Rather, the legal </w:t>
      </w:r>
      <w:r w:rsidRPr="00C201AB">
        <w:rPr>
          <w:rStyle w:val="StyleUnderline"/>
          <w:highlight w:val="cyan"/>
        </w:rPr>
        <w:t>rules</w:t>
      </w:r>
      <w:r w:rsidRPr="00D8007B">
        <w:rPr>
          <w:rStyle w:val="StyleUnderline"/>
        </w:rPr>
        <w:t xml:space="preserve"> articulated in the Court’s opinions </w:t>
      </w:r>
      <w:r w:rsidRPr="00C201AB">
        <w:rPr>
          <w:rStyle w:val="StyleUnderline"/>
          <w:highlight w:val="cyan"/>
        </w:rPr>
        <w:t xml:space="preserve">are </w:t>
      </w:r>
      <w:r w:rsidRPr="00C201AB">
        <w:rPr>
          <w:rStyle w:val="Emphasis"/>
          <w:highlight w:val="cyan"/>
        </w:rPr>
        <w:t>very much shaped</w:t>
      </w:r>
      <w:r w:rsidRPr="00C201AB">
        <w:rPr>
          <w:rStyle w:val="StyleUnderline"/>
          <w:highlight w:val="cyan"/>
        </w:rPr>
        <w:t xml:space="preserve"> by</w:t>
      </w:r>
      <w:r w:rsidRPr="00D8007B">
        <w:rPr>
          <w:rStyle w:val="StyleUnderline"/>
        </w:rPr>
        <w:t xml:space="preserve"> the actors involved in </w:t>
      </w:r>
      <w:r w:rsidRPr="00C201AB">
        <w:rPr>
          <w:rStyle w:val="StyleUnderline"/>
          <w:highlight w:val="cyan"/>
        </w:rPr>
        <w:t>the</w:t>
      </w:r>
      <w:r w:rsidRPr="00D8007B">
        <w:rPr>
          <w:rStyle w:val="StyleUnderline"/>
        </w:rPr>
        <w:t xml:space="preserve"> litigation </w:t>
      </w:r>
      <w:r w:rsidRPr="00C201AB">
        <w:rPr>
          <w:rStyle w:val="Emphasis"/>
          <w:highlight w:val="cyan"/>
        </w:rPr>
        <w:t>environment</w:t>
      </w:r>
      <w:r w:rsidRPr="00D8007B">
        <w:rPr>
          <w:sz w:val="16"/>
        </w:rPr>
        <w:t xml:space="preserve"> (</w:t>
      </w:r>
      <w:proofErr w:type="spellStart"/>
      <w:r w:rsidRPr="00D8007B">
        <w:rPr>
          <w:sz w:val="16"/>
        </w:rPr>
        <w:t>Wahlbeck</w:t>
      </w:r>
      <w:proofErr w:type="spellEnd"/>
      <w:r w:rsidRPr="00D8007B">
        <w:rPr>
          <w:sz w:val="16"/>
        </w:rPr>
        <w:t xml:space="preserve"> 1997). When a case reaches the Supreme Court, the justices rely primarily on four sources of information to render their decisions (e.g., Stern et al. 2002). First, the plenary conflict in any given case involves the parties to litigation, which attempt to persuade the Court to render a favorable decision through their legal briefs. Second, interest groups provide the Court with their own subjective interpretations of the correct application of the law by filing amicus curiae (“friend of the court”) briefs. Third, the justices obtain information regarding the litigants’ desired applications of law at oral arguments, in which each litigant is typically granted thirty minutes to persuade the justices to endorse its position. Finally, </w:t>
      </w:r>
      <w:r w:rsidRPr="00D8007B">
        <w:rPr>
          <w:rStyle w:val="StyleUnderline"/>
        </w:rPr>
        <w:t xml:space="preserve">the </w:t>
      </w:r>
      <w:r w:rsidRPr="00C201AB">
        <w:rPr>
          <w:rStyle w:val="StyleUnderline"/>
          <w:highlight w:val="cyan"/>
        </w:rPr>
        <w:t xml:space="preserve">justices obtain </w:t>
      </w:r>
      <w:r w:rsidRPr="00C201AB">
        <w:rPr>
          <w:rStyle w:val="Emphasis"/>
          <w:highlight w:val="cyan"/>
        </w:rPr>
        <w:t>info</w:t>
      </w:r>
      <w:r w:rsidRPr="00D8007B">
        <w:rPr>
          <w:sz w:val="16"/>
        </w:rPr>
        <w:t xml:space="preserve">rmation </w:t>
      </w:r>
      <w:r w:rsidRPr="00D8007B">
        <w:rPr>
          <w:rStyle w:val="StyleUnderline"/>
        </w:rPr>
        <w:t xml:space="preserve">to assist them in adjudicating the controversy </w:t>
      </w:r>
      <w:r w:rsidRPr="00C201AB">
        <w:rPr>
          <w:rStyle w:val="StyleUnderline"/>
          <w:highlight w:val="cyan"/>
        </w:rPr>
        <w:t>based on</w:t>
      </w:r>
      <w:r w:rsidRPr="00D8007B">
        <w:rPr>
          <w:rStyle w:val="StyleUnderline"/>
        </w:rPr>
        <w:t xml:space="preserve"> the </w:t>
      </w:r>
      <w:r w:rsidRPr="00C201AB">
        <w:rPr>
          <w:rStyle w:val="Emphasis"/>
          <w:highlight w:val="cyan"/>
        </w:rPr>
        <w:t>opinions</w:t>
      </w:r>
      <w:r w:rsidRPr="00C201AB">
        <w:rPr>
          <w:rStyle w:val="StyleUnderline"/>
          <w:highlight w:val="cyan"/>
        </w:rPr>
        <w:t xml:space="preserve"> of</w:t>
      </w:r>
      <w:r w:rsidRPr="00D8007B">
        <w:rPr>
          <w:rStyle w:val="StyleUnderline"/>
        </w:rPr>
        <w:t xml:space="preserve"> the </w:t>
      </w:r>
      <w:r w:rsidRPr="00C201AB">
        <w:rPr>
          <w:rStyle w:val="Emphasis"/>
          <w:szCs w:val="24"/>
          <w:highlight w:val="cyan"/>
        </w:rPr>
        <w:t>lower courts</w:t>
      </w:r>
      <w:r w:rsidRPr="00C201AB">
        <w:rPr>
          <w:rStyle w:val="StyleUnderline"/>
          <w:szCs w:val="24"/>
        </w:rPr>
        <w:t xml:space="preserve"> </w:t>
      </w:r>
      <w:r w:rsidRPr="00D8007B">
        <w:rPr>
          <w:rStyle w:val="StyleUnderline"/>
        </w:rPr>
        <w:t>that initially disposed of the case</w:t>
      </w:r>
      <w:r w:rsidRPr="00D8007B">
        <w:rPr>
          <w:sz w:val="16"/>
        </w:rPr>
        <w:t>.1</w:t>
      </w:r>
    </w:p>
    <w:p w14:paraId="7F2532F3" w14:textId="77777777" w:rsidR="004C5BA5" w:rsidRPr="002361A9" w:rsidRDefault="004C5BA5" w:rsidP="004C5BA5">
      <w:pPr>
        <w:rPr>
          <w:sz w:val="16"/>
        </w:rPr>
      </w:pPr>
      <w:r w:rsidRPr="003A7807">
        <w:rPr>
          <w:sz w:val="16"/>
        </w:rPr>
        <w:t xml:space="preserve">While </w:t>
      </w:r>
      <w:r w:rsidRPr="003A7807">
        <w:rPr>
          <w:rStyle w:val="Emphasis"/>
          <w:highlight w:val="cyan"/>
        </w:rPr>
        <w:t>political scientists</w:t>
      </w:r>
      <w:r w:rsidRPr="003A7807">
        <w:rPr>
          <w:sz w:val="16"/>
        </w:rPr>
        <w:t xml:space="preserve"> have </w:t>
      </w:r>
      <w:r w:rsidRPr="00D8007B">
        <w:rPr>
          <w:rStyle w:val="StyleUnderline"/>
        </w:rPr>
        <w:t xml:space="preserve">generally </w:t>
      </w:r>
      <w:r w:rsidRPr="002361A9">
        <w:rPr>
          <w:rStyle w:val="Emphasis"/>
          <w:highlight w:val="cyan"/>
        </w:rPr>
        <w:t>fail</w:t>
      </w:r>
      <w:r w:rsidRPr="002361A9">
        <w:rPr>
          <w:rStyle w:val="StyleUnderline"/>
        </w:rPr>
        <w:t xml:space="preserve">ed </w:t>
      </w:r>
      <w:r w:rsidRPr="003A7807">
        <w:rPr>
          <w:rStyle w:val="StyleUnderline"/>
          <w:highlight w:val="cyan"/>
        </w:rPr>
        <w:t>to</w:t>
      </w:r>
      <w:r w:rsidRPr="00D8007B">
        <w:rPr>
          <w:rStyle w:val="StyleUnderline"/>
        </w:rPr>
        <w:t xml:space="preserve"> systematically </w:t>
      </w:r>
      <w:r w:rsidRPr="003A7807">
        <w:rPr>
          <w:rStyle w:val="StyleUnderline"/>
          <w:highlight w:val="cyan"/>
        </w:rPr>
        <w:t>address</w:t>
      </w:r>
      <w:r w:rsidRPr="00D8007B">
        <w:rPr>
          <w:rStyle w:val="StyleUnderline"/>
        </w:rPr>
        <w:t xml:space="preserve"> how </w:t>
      </w:r>
      <w:r w:rsidRPr="003A7807">
        <w:rPr>
          <w:rStyle w:val="StyleUnderline"/>
          <w:highlight w:val="cyan"/>
        </w:rPr>
        <w:t>these</w:t>
      </w:r>
      <w:r w:rsidRPr="003A7807">
        <w:rPr>
          <w:rStyle w:val="StyleUnderline"/>
        </w:rPr>
        <w:t xml:space="preserve"> informational </w:t>
      </w:r>
      <w:r w:rsidRPr="003A7807">
        <w:rPr>
          <w:rStyle w:val="StyleUnderline"/>
          <w:highlight w:val="cyan"/>
        </w:rPr>
        <w:t>sources</w:t>
      </w:r>
      <w:r w:rsidRPr="00D8007B">
        <w:rPr>
          <w:rStyle w:val="StyleUnderline"/>
        </w:rPr>
        <w:t xml:space="preserve"> </w:t>
      </w:r>
      <w:r w:rsidRPr="003A7807">
        <w:rPr>
          <w:rStyle w:val="StyleUnderline"/>
        </w:rPr>
        <w:t>influence</w:t>
      </w:r>
      <w:r w:rsidRPr="00D8007B">
        <w:rPr>
          <w:rStyle w:val="StyleUnderline"/>
        </w:rPr>
        <w:t xml:space="preserve"> the Court’s opinions</w:t>
      </w:r>
      <w:r w:rsidRPr="003A7807">
        <w:rPr>
          <w:sz w:val="16"/>
        </w:rPr>
        <w:t xml:space="preserve">, a small body of research reveals that the Court’s opinions are shaped by the party’s briefs on the merits (e.g., Corley 2008), amicus curiae briefs (e.g., Samuels 2004; Spriggs and </w:t>
      </w:r>
      <w:proofErr w:type="spellStart"/>
      <w:r w:rsidRPr="003A7807">
        <w:rPr>
          <w:sz w:val="16"/>
        </w:rPr>
        <w:t>Wahlbeck</w:t>
      </w:r>
      <w:proofErr w:type="spellEnd"/>
      <w:r w:rsidRPr="003A7807">
        <w:rPr>
          <w:sz w:val="16"/>
        </w:rPr>
        <w:t xml:space="preserve"> 1997), and oral arguments (e.g., </w:t>
      </w:r>
      <w:r w:rsidRPr="002361A9">
        <w:rPr>
          <w:sz w:val="16"/>
        </w:rPr>
        <w:t xml:space="preserve">Johnson 2004). </w:t>
      </w:r>
      <w:r w:rsidRPr="002361A9">
        <w:rPr>
          <w:sz w:val="10"/>
          <w:szCs w:val="16"/>
        </w:rPr>
        <w:t xml:space="preserve">Specifically, Corley (2008) compares the litigants’ briefs with the majority opinions of the Court utilizing plagiarism detection software and finds that the percentage of the Court’s majority opinions coming from each party’s brief is driven by the quality of the brief, the ideological compatibility of the brief’s argument with the Court, and the political salience of the case. </w:t>
      </w:r>
      <w:proofErr w:type="gramStart"/>
      <w:r w:rsidRPr="002361A9">
        <w:rPr>
          <w:sz w:val="10"/>
          <w:szCs w:val="16"/>
        </w:rPr>
        <w:t>With regard to</w:t>
      </w:r>
      <w:proofErr w:type="gramEnd"/>
      <w:r w:rsidRPr="002361A9">
        <w:rPr>
          <w:sz w:val="10"/>
          <w:szCs w:val="16"/>
        </w:rPr>
        <w:t xml:space="preserve"> amicus briefs, Samuels (2004) and Spriggs and </w:t>
      </w:r>
      <w:proofErr w:type="spellStart"/>
      <w:r w:rsidRPr="002361A9">
        <w:rPr>
          <w:sz w:val="10"/>
          <w:szCs w:val="16"/>
        </w:rPr>
        <w:t>Wahlbeck</w:t>
      </w:r>
      <w:proofErr w:type="spellEnd"/>
      <w:r w:rsidRPr="002361A9">
        <w:rPr>
          <w:sz w:val="10"/>
          <w:szCs w:val="16"/>
        </w:rPr>
        <w:t xml:space="preserve"> (1997) uncover evidence that the Supreme Court’s majority opinions adopt language and legal rules forwarded by interest groups. Relating to oral arguments, Johnson’s (2004) analysis indicates that the Court focuses a major portion of its opinions on issues that are discussed during oral arguments. Despite the significant progress that has been made toward scientifically understanding the content of Supreme Court opinions, scholars have not yet systematically addressed the extent to which lower courts influence the content of the Court’s opinions.</w:t>
      </w:r>
    </w:p>
    <w:p w14:paraId="51209527" w14:textId="77777777" w:rsidR="004C5BA5" w:rsidRPr="00D8007B" w:rsidRDefault="004C5BA5" w:rsidP="004C5BA5">
      <w:pPr>
        <w:rPr>
          <w:sz w:val="16"/>
        </w:rPr>
      </w:pPr>
      <w:r w:rsidRPr="002361A9">
        <w:rPr>
          <w:sz w:val="16"/>
        </w:rPr>
        <w:t xml:space="preserve">The fact that this lacuna in our understanding of Supreme Court opinion content exists is troubling. To remedy this </w:t>
      </w:r>
      <w:proofErr w:type="gramStart"/>
      <w:r w:rsidRPr="002361A9">
        <w:rPr>
          <w:sz w:val="16"/>
        </w:rPr>
        <w:t>state of affairs</w:t>
      </w:r>
      <w:proofErr w:type="gramEnd"/>
      <w:r w:rsidRPr="002361A9">
        <w:rPr>
          <w:sz w:val="16"/>
        </w:rPr>
        <w:t xml:space="preserve">, we embark on the task of </w:t>
      </w:r>
      <w:r w:rsidRPr="002361A9">
        <w:rPr>
          <w:rStyle w:val="StyleUnderline"/>
        </w:rPr>
        <w:t xml:space="preserve">examining the influence of </w:t>
      </w:r>
      <w:r w:rsidRPr="002361A9">
        <w:rPr>
          <w:rStyle w:val="Emphasis"/>
        </w:rPr>
        <w:t>lower court</w:t>
      </w:r>
      <w:r w:rsidRPr="002361A9">
        <w:rPr>
          <w:rStyle w:val="StyleUnderline"/>
        </w:rPr>
        <w:t xml:space="preserve"> opinion</w:t>
      </w:r>
      <w:r w:rsidRPr="002361A9">
        <w:rPr>
          <w:rStyle w:val="Emphasis"/>
        </w:rPr>
        <w:t>s</w:t>
      </w:r>
      <w:r w:rsidRPr="002361A9">
        <w:rPr>
          <w:rStyle w:val="StyleUnderline"/>
        </w:rPr>
        <w:t xml:space="preserve"> on the Supreme Court’s majority opinions</w:t>
      </w:r>
      <w:r w:rsidRPr="002361A9">
        <w:rPr>
          <w:sz w:val="16"/>
        </w:rPr>
        <w:t xml:space="preserve">. Exploring this relationship is significant for </w:t>
      </w:r>
      <w:proofErr w:type="gramStart"/>
      <w:r w:rsidRPr="002361A9">
        <w:rPr>
          <w:sz w:val="16"/>
        </w:rPr>
        <w:t>a number of</w:t>
      </w:r>
      <w:proofErr w:type="gramEnd"/>
      <w:r w:rsidRPr="002361A9">
        <w:rPr>
          <w:sz w:val="16"/>
        </w:rPr>
        <w:t xml:space="preserve"> reasons. First, this research </w:t>
      </w:r>
      <w:r w:rsidRPr="002361A9">
        <w:rPr>
          <w:rStyle w:val="StyleUnderline"/>
        </w:rPr>
        <w:t xml:space="preserve">provides a </w:t>
      </w:r>
      <w:r w:rsidRPr="002361A9">
        <w:rPr>
          <w:rStyle w:val="Emphasis"/>
        </w:rPr>
        <w:t>more complete</w:t>
      </w:r>
      <w:r w:rsidRPr="002361A9">
        <w:rPr>
          <w:rStyle w:val="StyleUnderline"/>
        </w:rPr>
        <w:t xml:space="preserve"> picture of the </w:t>
      </w:r>
      <w:r w:rsidRPr="002361A9">
        <w:rPr>
          <w:rStyle w:val="Emphasis"/>
        </w:rPr>
        <w:t>factors</w:t>
      </w:r>
      <w:r w:rsidRPr="002361A9">
        <w:rPr>
          <w:rStyle w:val="StyleUnderline"/>
        </w:rPr>
        <w:t xml:space="preserve"> that </w:t>
      </w:r>
      <w:r w:rsidRPr="002361A9">
        <w:rPr>
          <w:rStyle w:val="Emphasis"/>
        </w:rPr>
        <w:t>shape</w:t>
      </w:r>
      <w:r w:rsidRPr="002361A9">
        <w:rPr>
          <w:rStyle w:val="StyleUnderline"/>
        </w:rPr>
        <w:t xml:space="preserve"> the content of Supreme Court opinions than currently exists</w:t>
      </w:r>
      <w:r w:rsidRPr="002361A9">
        <w:rPr>
          <w:sz w:val="16"/>
        </w:rPr>
        <w:t xml:space="preserve">. Indeed, Justice Thomas is especially clear in articulating the significance of lower court opinions at the Supreme Court. Thomas explains the process by which the </w:t>
      </w:r>
      <w:proofErr w:type="gramStart"/>
      <w:r w:rsidRPr="002361A9">
        <w:rPr>
          <w:sz w:val="16"/>
        </w:rPr>
        <w:t>justices</w:t>
      </w:r>
      <w:proofErr w:type="gramEnd"/>
      <w:r w:rsidRPr="002361A9">
        <w:rPr>
          <w:sz w:val="16"/>
        </w:rPr>
        <w:t xml:space="preserve"> deliberate cases on the merits as follows: “We work through the case, as I read the briefs, I</w:t>
      </w:r>
      <w:r w:rsidRPr="00D8007B">
        <w:rPr>
          <w:sz w:val="16"/>
        </w:rPr>
        <w:t xml:space="preserve"> read what they’ve written, I read all of the cases underlying, the court of appeals, the district court. There might be something from the magistrate judge or the bankruptcy judge. You read the record” (quoted in Greenburg 2007). As Thomas makes evident, </w:t>
      </w:r>
      <w:r w:rsidRPr="00D8007B">
        <w:rPr>
          <w:rStyle w:val="StyleUnderline"/>
        </w:rPr>
        <w:t xml:space="preserve">the </w:t>
      </w:r>
      <w:r w:rsidRPr="003A7807">
        <w:rPr>
          <w:rStyle w:val="StyleUnderline"/>
          <w:highlight w:val="cyan"/>
        </w:rPr>
        <w:t xml:space="preserve">justices do not </w:t>
      </w:r>
      <w:r w:rsidRPr="003A7807">
        <w:rPr>
          <w:rStyle w:val="Emphasis"/>
          <w:highlight w:val="cyan"/>
        </w:rPr>
        <w:t>start from scratch</w:t>
      </w:r>
      <w:r w:rsidRPr="00D8007B">
        <w:rPr>
          <w:rStyle w:val="StyleUnderline"/>
        </w:rPr>
        <w:t xml:space="preserve"> in their deliberation of cases. Rather, </w:t>
      </w:r>
      <w:r w:rsidRPr="003A7807">
        <w:rPr>
          <w:rStyle w:val="StyleUnderline"/>
          <w:highlight w:val="cyan"/>
        </w:rPr>
        <w:t xml:space="preserve">they </w:t>
      </w:r>
      <w:r w:rsidRPr="003A7807">
        <w:rPr>
          <w:rStyle w:val="Emphasis"/>
          <w:highlight w:val="cyan"/>
        </w:rPr>
        <w:t>digest</w:t>
      </w:r>
      <w:r w:rsidRPr="00D8007B">
        <w:rPr>
          <w:rStyle w:val="StyleUnderline"/>
        </w:rPr>
        <w:t xml:space="preserve"> the </w:t>
      </w:r>
      <w:r w:rsidRPr="003A7807">
        <w:rPr>
          <w:rStyle w:val="StyleUnderline"/>
          <w:highlight w:val="cyan"/>
        </w:rPr>
        <w:t>lower court opinions</w:t>
      </w:r>
      <w:r w:rsidRPr="00D8007B">
        <w:rPr>
          <w:sz w:val="16"/>
        </w:rPr>
        <w:t xml:space="preserve">, litigant briefs, and amicus curiae briefs, all of </w:t>
      </w:r>
      <w:r w:rsidRPr="003A7807">
        <w:rPr>
          <w:rStyle w:val="StyleUnderline"/>
        </w:rPr>
        <w:t>which</w:t>
      </w:r>
      <w:r w:rsidRPr="003A7807">
        <w:rPr>
          <w:sz w:val="16"/>
        </w:rPr>
        <w:t xml:space="preserve"> have the potential to </w:t>
      </w:r>
      <w:r w:rsidRPr="003A7807">
        <w:rPr>
          <w:rStyle w:val="Emphasis"/>
        </w:rPr>
        <w:t>shape the doctrinal content</w:t>
      </w:r>
      <w:r w:rsidRPr="003A7807">
        <w:rPr>
          <w:rStyle w:val="StyleUnderline"/>
        </w:rPr>
        <w:t xml:space="preserve"> of the justices’ opinions</w:t>
      </w:r>
      <w:r w:rsidRPr="00D8007B">
        <w:rPr>
          <w:sz w:val="16"/>
        </w:rPr>
        <w:t xml:space="preserve">. Second, this research is important in that it sheds fresh light on how the Supreme Court interacts with lower courts. While there is a voluminous </w:t>
      </w:r>
      <w:r w:rsidRPr="00D8007B">
        <w:rPr>
          <w:rStyle w:val="StyleUnderline"/>
        </w:rPr>
        <w:t>literature</w:t>
      </w:r>
      <w:r w:rsidRPr="00D8007B">
        <w:rPr>
          <w:sz w:val="16"/>
        </w:rPr>
        <w:t xml:space="preserve"> on this topic, it overwhelmingly focuses on lower court interpretation of, and compliance with, Supreme Court precedent (e.g., Canon and Johnson 1999; Klein 2002; Sanders 1995), </w:t>
      </w:r>
      <w:r w:rsidRPr="00D8007B">
        <w:rPr>
          <w:rStyle w:val="StyleUnderline"/>
        </w:rPr>
        <w:t xml:space="preserve">ignoring how </w:t>
      </w:r>
      <w:r w:rsidRPr="003A7807">
        <w:rPr>
          <w:rStyle w:val="Emphasis"/>
          <w:sz w:val="24"/>
          <w:szCs w:val="26"/>
          <w:highlight w:val="cyan"/>
        </w:rPr>
        <w:t>lower courts shape Supreme Court precedents</w:t>
      </w:r>
      <w:r w:rsidRPr="00D8007B">
        <w:rPr>
          <w:sz w:val="16"/>
        </w:rPr>
        <w:t xml:space="preserve">. As such, the current paper holds the promise of illustrating the ability of lower courts to shape the doctrinal course of federal law as it is articulated in Supreme Court opinions. Finally, this research is significant in that it views the judicial system as a web of interactions among different levels of federal judiciary. Rather than studying a single court without regard to its relationship to other courts, we paint a much more realistic picture of the federal judiciary by examining how </w:t>
      </w:r>
      <w:r w:rsidRPr="00D8007B">
        <w:rPr>
          <w:rStyle w:val="StyleUnderline"/>
        </w:rPr>
        <w:t xml:space="preserve">the </w:t>
      </w:r>
      <w:r w:rsidRPr="003A7807">
        <w:rPr>
          <w:rStyle w:val="Emphasis"/>
          <w:highlight w:val="cyan"/>
        </w:rPr>
        <w:t>S</w:t>
      </w:r>
      <w:r w:rsidRPr="00D8007B">
        <w:rPr>
          <w:rStyle w:val="StyleUnderline"/>
        </w:rPr>
        <w:t xml:space="preserve">upreme </w:t>
      </w:r>
      <w:r w:rsidRPr="003A7807">
        <w:rPr>
          <w:rStyle w:val="Emphasis"/>
          <w:highlight w:val="cyan"/>
        </w:rPr>
        <w:t>C</w:t>
      </w:r>
      <w:r w:rsidRPr="00D8007B">
        <w:rPr>
          <w:rStyle w:val="StyleUnderline"/>
        </w:rPr>
        <w:t xml:space="preserve">ourt </w:t>
      </w:r>
      <w:r w:rsidRPr="003A7807">
        <w:rPr>
          <w:rStyle w:val="Emphasis"/>
          <w:highlight w:val="cyan"/>
        </w:rPr>
        <w:t>incorporates</w:t>
      </w:r>
      <w:r w:rsidRPr="00D8007B">
        <w:rPr>
          <w:rStyle w:val="StyleUnderline"/>
        </w:rPr>
        <w:t xml:space="preserve"> the language of </w:t>
      </w:r>
      <w:r w:rsidRPr="003A7807">
        <w:rPr>
          <w:rStyle w:val="StyleUnderline"/>
          <w:highlight w:val="cyan"/>
        </w:rPr>
        <w:t>lower</w:t>
      </w:r>
      <w:r w:rsidRPr="00D8007B">
        <w:rPr>
          <w:rStyle w:val="StyleUnderline"/>
        </w:rPr>
        <w:t xml:space="preserve"> court </w:t>
      </w:r>
      <w:r w:rsidRPr="003A7807">
        <w:rPr>
          <w:rStyle w:val="StyleUnderline"/>
          <w:highlight w:val="cyan"/>
        </w:rPr>
        <w:t xml:space="preserve">opinions into its </w:t>
      </w:r>
      <w:r w:rsidRPr="003A7807">
        <w:rPr>
          <w:rStyle w:val="Emphasis"/>
          <w:highlight w:val="cyan"/>
        </w:rPr>
        <w:t>own</w:t>
      </w:r>
      <w:r w:rsidRPr="00D8007B">
        <w:rPr>
          <w:rStyle w:val="Emphasis"/>
        </w:rPr>
        <w:t xml:space="preserve"> opinions</w:t>
      </w:r>
      <w:r w:rsidRPr="00D8007B">
        <w:rPr>
          <w:rStyle w:val="StyleUnderline"/>
        </w:rPr>
        <w:t xml:space="preserve"> </w:t>
      </w:r>
      <w:r w:rsidRPr="003A7807">
        <w:rPr>
          <w:rStyle w:val="StyleUnderline"/>
          <w:highlight w:val="cyan"/>
        </w:rPr>
        <w:t xml:space="preserve">that </w:t>
      </w:r>
      <w:r w:rsidRPr="003A7807">
        <w:rPr>
          <w:rStyle w:val="Emphasis"/>
          <w:sz w:val="24"/>
          <w:szCs w:val="26"/>
          <w:highlight w:val="cyan"/>
        </w:rPr>
        <w:t>set precedent</w:t>
      </w:r>
      <w:r w:rsidRPr="003A7807">
        <w:rPr>
          <w:rStyle w:val="StyleUnderline"/>
          <w:sz w:val="24"/>
          <w:szCs w:val="26"/>
          <w:highlight w:val="cyan"/>
        </w:rPr>
        <w:t xml:space="preserve"> </w:t>
      </w:r>
      <w:r w:rsidRPr="003A7807">
        <w:rPr>
          <w:rStyle w:val="StyleUnderline"/>
          <w:highlight w:val="cyan"/>
        </w:rPr>
        <w:t xml:space="preserve">for the </w:t>
      </w:r>
      <w:r w:rsidRPr="003A7807">
        <w:rPr>
          <w:rStyle w:val="Emphasis"/>
          <w:sz w:val="24"/>
          <w:szCs w:val="26"/>
          <w:highlight w:val="cyan"/>
        </w:rPr>
        <w:t>entire</w:t>
      </w:r>
      <w:r w:rsidRPr="00D8007B">
        <w:rPr>
          <w:rStyle w:val="StyleUnderline"/>
          <w:sz w:val="24"/>
          <w:szCs w:val="26"/>
        </w:rPr>
        <w:t xml:space="preserve"> </w:t>
      </w:r>
      <w:r w:rsidRPr="00D8007B">
        <w:rPr>
          <w:rStyle w:val="StyleUnderline"/>
        </w:rPr>
        <w:t xml:space="preserve">American </w:t>
      </w:r>
      <w:r w:rsidRPr="003A7807">
        <w:rPr>
          <w:rStyle w:val="StyleUnderline"/>
          <w:highlight w:val="cyan"/>
        </w:rPr>
        <w:t>judiciary</w:t>
      </w:r>
      <w:r w:rsidRPr="00D8007B">
        <w:rPr>
          <w:sz w:val="16"/>
        </w:rPr>
        <w:t>.</w:t>
      </w:r>
    </w:p>
    <w:p w14:paraId="6A06E330" w14:textId="77777777" w:rsidR="004C5BA5" w:rsidRPr="00D8007B" w:rsidRDefault="004C5BA5" w:rsidP="004C5BA5">
      <w:pPr>
        <w:rPr>
          <w:sz w:val="16"/>
        </w:rPr>
      </w:pPr>
      <w:r w:rsidRPr="00D8007B">
        <w:rPr>
          <w:sz w:val="16"/>
        </w:rPr>
        <w:t>THE MEANING OF LOWER COURT INFLUENCE</w:t>
      </w:r>
    </w:p>
    <w:p w14:paraId="2546A977" w14:textId="77777777" w:rsidR="004C5BA5" w:rsidRDefault="004C5BA5" w:rsidP="004C5BA5">
      <w:pPr>
        <w:rPr>
          <w:sz w:val="16"/>
        </w:rPr>
      </w:pPr>
      <w:r w:rsidRPr="00D8007B">
        <w:rPr>
          <w:rStyle w:val="StyleUnderline"/>
        </w:rPr>
        <w:t xml:space="preserve">There are </w:t>
      </w:r>
      <w:r w:rsidRPr="00D8007B">
        <w:rPr>
          <w:rStyle w:val="Emphasis"/>
        </w:rPr>
        <w:t>myriad methods</w:t>
      </w:r>
      <w:r w:rsidRPr="00D8007B">
        <w:rPr>
          <w:rStyle w:val="StyleUnderline"/>
        </w:rPr>
        <w:t xml:space="preserve"> by which lower courts can </w:t>
      </w:r>
      <w:r w:rsidRPr="00D8007B">
        <w:rPr>
          <w:rStyle w:val="Emphasis"/>
        </w:rPr>
        <w:t>influence</w:t>
      </w:r>
      <w:r w:rsidRPr="00D8007B">
        <w:rPr>
          <w:rStyle w:val="StyleUnderline"/>
        </w:rPr>
        <w:t xml:space="preserve"> the Supreme Court. A lower court opinion that demonstrates a strong grasp on the corpus of federal law might </w:t>
      </w:r>
      <w:r w:rsidRPr="00D8007B">
        <w:rPr>
          <w:rStyle w:val="Emphasis"/>
        </w:rPr>
        <w:t>motivate</w:t>
      </w:r>
      <w:r w:rsidRPr="00D8007B">
        <w:rPr>
          <w:rStyle w:val="StyleUnderline"/>
        </w:rPr>
        <w:t xml:space="preserve"> the justices to deny a certiorari petition, shaping the Court’s agenda setting decisions. </w:t>
      </w:r>
      <w:r w:rsidRPr="003A7807">
        <w:rPr>
          <w:rStyle w:val="StyleUnderline"/>
          <w:highlight w:val="cyan"/>
        </w:rPr>
        <w:t>A</w:t>
      </w:r>
      <w:r w:rsidRPr="00D8007B">
        <w:rPr>
          <w:rStyle w:val="StyleUnderline"/>
        </w:rPr>
        <w:t xml:space="preserve"> well-crafted lower court </w:t>
      </w:r>
      <w:r w:rsidRPr="003A7807">
        <w:rPr>
          <w:rStyle w:val="StyleUnderline"/>
          <w:highlight w:val="cyan"/>
        </w:rPr>
        <w:t>opinion</w:t>
      </w:r>
      <w:r w:rsidRPr="00D8007B">
        <w:rPr>
          <w:rStyle w:val="StyleUnderline"/>
        </w:rPr>
        <w:t xml:space="preserve"> might </w:t>
      </w:r>
      <w:r w:rsidRPr="003A7807">
        <w:rPr>
          <w:rStyle w:val="Emphasis"/>
          <w:highlight w:val="cyan"/>
        </w:rPr>
        <w:t>induce</w:t>
      </w:r>
      <w:r w:rsidRPr="00D8007B">
        <w:rPr>
          <w:rStyle w:val="StyleUnderline"/>
        </w:rPr>
        <w:t xml:space="preserve"> the </w:t>
      </w:r>
      <w:r w:rsidRPr="003A7807">
        <w:rPr>
          <w:rStyle w:val="StyleUnderline"/>
          <w:highlight w:val="cyan"/>
        </w:rPr>
        <w:t xml:space="preserve">justices to </w:t>
      </w:r>
      <w:r w:rsidRPr="003A7807">
        <w:rPr>
          <w:rStyle w:val="Emphasis"/>
          <w:sz w:val="24"/>
          <w:szCs w:val="26"/>
          <w:highlight w:val="cyan"/>
        </w:rPr>
        <w:t>affirm</w:t>
      </w:r>
      <w:r w:rsidRPr="003A7807">
        <w:rPr>
          <w:rStyle w:val="StyleUnderline"/>
          <w:sz w:val="24"/>
          <w:szCs w:val="26"/>
        </w:rPr>
        <w:t xml:space="preserve"> </w:t>
      </w:r>
      <w:r w:rsidRPr="00D8007B">
        <w:rPr>
          <w:rStyle w:val="StyleUnderline"/>
        </w:rPr>
        <w:t xml:space="preserve">the lower court ruling, </w:t>
      </w:r>
      <w:r w:rsidRPr="003A7807">
        <w:rPr>
          <w:rStyle w:val="Emphasis"/>
          <w:highlight w:val="cyan"/>
        </w:rPr>
        <w:t>influencing</w:t>
      </w:r>
      <w:r w:rsidRPr="003A7807">
        <w:rPr>
          <w:rStyle w:val="StyleUnderline"/>
          <w:highlight w:val="cyan"/>
        </w:rPr>
        <w:t xml:space="preserve"> the </w:t>
      </w:r>
      <w:r w:rsidRPr="003A7807">
        <w:rPr>
          <w:rStyle w:val="Emphasis"/>
          <w:sz w:val="24"/>
          <w:szCs w:val="26"/>
          <w:highlight w:val="cyan"/>
        </w:rPr>
        <w:t>ultimate outcome</w:t>
      </w:r>
      <w:r w:rsidRPr="003A7807">
        <w:rPr>
          <w:rStyle w:val="StyleUnderline"/>
          <w:sz w:val="24"/>
          <w:szCs w:val="26"/>
        </w:rPr>
        <w:t xml:space="preserve"> </w:t>
      </w:r>
      <w:r w:rsidRPr="00D8007B">
        <w:rPr>
          <w:rStyle w:val="StyleUnderline"/>
        </w:rPr>
        <w:t>of the case</w:t>
      </w:r>
      <w:r w:rsidRPr="00D8007B">
        <w:rPr>
          <w:sz w:val="16"/>
        </w:rPr>
        <w:t>. Conversely, a rogue lower court that steps too far out of line with existing law may motivate the justices to reverse that court’s decision, again influencing a case’s disposition. Here, we focus on perhaps the most significant means of influence: the ability of lower court opinions to shape the content of Supreme Court majority opinions.</w:t>
      </w:r>
    </w:p>
    <w:p w14:paraId="22E00BD4" w14:textId="77777777" w:rsidR="004C5BA5" w:rsidRPr="00F36E72" w:rsidRDefault="004C5BA5" w:rsidP="004C5BA5">
      <w:pPr>
        <w:pStyle w:val="Heading4"/>
      </w:pPr>
      <w:r>
        <w:t xml:space="preserve">This </w:t>
      </w:r>
      <w:r>
        <w:rPr>
          <w:u w:val="single"/>
        </w:rPr>
        <w:t>overwhelms</w:t>
      </w:r>
      <w:r>
        <w:t xml:space="preserve"> even </w:t>
      </w:r>
      <w:r>
        <w:rPr>
          <w:u w:val="single"/>
        </w:rPr>
        <w:t>deep</w:t>
      </w:r>
      <w:r>
        <w:t xml:space="preserve"> opposition---the </w:t>
      </w:r>
      <w:r>
        <w:rPr>
          <w:u w:val="single"/>
        </w:rPr>
        <w:t>ultimate</w:t>
      </w:r>
      <w:r>
        <w:t xml:space="preserve"> Supreme Court priority is </w:t>
      </w:r>
      <w:r>
        <w:rPr>
          <w:u w:val="single"/>
        </w:rPr>
        <w:t>comity</w:t>
      </w:r>
      <w:r>
        <w:t xml:space="preserve"> with lower courts, needed for </w:t>
      </w:r>
      <w:r>
        <w:rPr>
          <w:u w:val="single"/>
        </w:rPr>
        <w:t>all</w:t>
      </w:r>
      <w:r>
        <w:t xml:space="preserve"> enforcement---that </w:t>
      </w:r>
      <w:r>
        <w:rPr>
          <w:u w:val="single"/>
        </w:rPr>
        <w:t>guarantees</w:t>
      </w:r>
      <w:r>
        <w:t xml:space="preserve"> deference, </w:t>
      </w:r>
      <w:r>
        <w:rPr>
          <w:u w:val="single"/>
        </w:rPr>
        <w:t>even when</w:t>
      </w:r>
      <w:r>
        <w:t xml:space="preserve"> there’s conflicting preference</w:t>
      </w:r>
    </w:p>
    <w:p w14:paraId="08329671" w14:textId="77777777" w:rsidR="004C5BA5" w:rsidRDefault="004C5BA5" w:rsidP="004C5BA5">
      <w:r>
        <w:t xml:space="preserve">Pauline T. </w:t>
      </w:r>
      <w:r w:rsidRPr="00437701">
        <w:rPr>
          <w:rStyle w:val="Style13ptBold"/>
        </w:rPr>
        <w:t>Kim 15</w:t>
      </w:r>
      <w:r>
        <w:t>, Charles Nagel Professor at the Washington University School of Law, St. Louis, AB from Harvard University, JD from Harvard Law School; “Beyond Principal-Agent Theories: Law and The Judicial Hierarchy”, Northwestern University Law Review, https://scholarlycommons.law.northwestern.edu/nulr/vol105/iss2/3/</w:t>
      </w:r>
    </w:p>
    <w:p w14:paraId="17C21909" w14:textId="77777777" w:rsidR="004C5BA5" w:rsidRPr="00ED78F6" w:rsidRDefault="004C5BA5" w:rsidP="004C5BA5">
      <w:pPr>
        <w:rPr>
          <w:sz w:val="16"/>
        </w:rPr>
      </w:pPr>
      <w:r w:rsidRPr="00ED78F6">
        <w:rPr>
          <w:sz w:val="16"/>
        </w:rPr>
        <w:t xml:space="preserve">In their study of the Supreme Court's certiorari decisions, Charles Cameron, Jeffrey Segal, and Donald </w:t>
      </w:r>
      <w:proofErr w:type="spellStart"/>
      <w:r w:rsidRPr="00ED78F6">
        <w:rPr>
          <w:sz w:val="16"/>
        </w:rPr>
        <w:t>Songer</w:t>
      </w:r>
      <w:proofErr w:type="spellEnd"/>
      <w:r w:rsidRPr="00ED78F6">
        <w:rPr>
          <w:sz w:val="16"/>
        </w:rPr>
        <w:t xml:space="preserve"> acknowledge that their approach </w:t>
      </w:r>
      <w:r w:rsidRPr="003F05F4">
        <w:rPr>
          <w:rStyle w:val="Emphasis"/>
        </w:rPr>
        <w:t>focus</w:t>
      </w:r>
      <w:r w:rsidRPr="00ED78F6">
        <w:rPr>
          <w:sz w:val="16"/>
        </w:rPr>
        <w:t xml:space="preserve">ed </w:t>
      </w:r>
      <w:r w:rsidRPr="003F05F4">
        <w:rPr>
          <w:rStyle w:val="StyleUnderline"/>
        </w:rPr>
        <w:t xml:space="preserve">on the Court's "enforcement [of its] doctrinal </w:t>
      </w:r>
      <w:r w:rsidRPr="003F05F4">
        <w:rPr>
          <w:rStyle w:val="Emphasis"/>
        </w:rPr>
        <w:t>preferences</w:t>
      </w:r>
      <w:r w:rsidRPr="003F05F4">
        <w:rPr>
          <w:rStyle w:val="StyleUnderline"/>
        </w:rPr>
        <w:t xml:space="preserve"> … throughout the judicial hierarchy</w:t>
      </w:r>
      <w:r w:rsidRPr="00ED78F6">
        <w:rPr>
          <w:sz w:val="16"/>
        </w:rPr>
        <w:t xml:space="preserve"> but </w:t>
      </w:r>
      <w:r w:rsidRPr="003F05F4">
        <w:rPr>
          <w:rStyle w:val="Emphasis"/>
        </w:rPr>
        <w:t>ignored</w:t>
      </w:r>
      <w:r w:rsidRPr="003F05F4">
        <w:rPr>
          <w:rStyle w:val="StyleUnderline"/>
        </w:rPr>
        <w:t xml:space="preserve"> … the </w:t>
      </w:r>
      <w:r w:rsidRPr="003F05F4">
        <w:rPr>
          <w:rStyle w:val="Emphasis"/>
        </w:rPr>
        <w:t>evolutionary</w:t>
      </w:r>
      <w:r w:rsidRPr="003F05F4">
        <w:rPr>
          <w:rStyle w:val="StyleUnderline"/>
        </w:rPr>
        <w:t xml:space="preserve"> creation of doctrine."</w:t>
      </w:r>
      <w:r w:rsidRPr="00ED78F6">
        <w:rPr>
          <w:sz w:val="16"/>
        </w:rPr>
        <w:t xml:space="preserve"> 179 Emphasizing the latter - "the incremental, fact-soaked creation of new rules" 180 - suggests that controlling lower court outcomes is less important than finding appropriate cases for identifying areas in need of development and for articulating rules to address them. </w:t>
      </w:r>
      <w:r w:rsidRPr="003F05F4">
        <w:rPr>
          <w:rStyle w:val="StyleUnderline"/>
        </w:rPr>
        <w:t xml:space="preserve">Not only must the </w:t>
      </w:r>
      <w:r w:rsidRPr="00F53FE7">
        <w:rPr>
          <w:rStyle w:val="Emphasis"/>
          <w:highlight w:val="cyan"/>
        </w:rPr>
        <w:t>S</w:t>
      </w:r>
      <w:r w:rsidRPr="003F05F4">
        <w:rPr>
          <w:rStyle w:val="StyleUnderline"/>
        </w:rPr>
        <w:t xml:space="preserve">upreme </w:t>
      </w:r>
      <w:r w:rsidRPr="00F53FE7">
        <w:rPr>
          <w:rStyle w:val="Emphasis"/>
          <w:highlight w:val="cyan"/>
        </w:rPr>
        <w:t>C</w:t>
      </w:r>
      <w:r w:rsidRPr="003F05F4">
        <w:rPr>
          <w:rStyle w:val="StyleUnderline"/>
        </w:rPr>
        <w:t xml:space="preserve">ourt </w:t>
      </w:r>
      <w:r w:rsidRPr="00F53FE7">
        <w:rPr>
          <w:rStyle w:val="Emphasis"/>
          <w:highlight w:val="cyan"/>
        </w:rPr>
        <w:t>rely</w:t>
      </w:r>
      <w:r w:rsidRPr="00F53FE7">
        <w:rPr>
          <w:rStyle w:val="StyleUnderline"/>
          <w:highlight w:val="cyan"/>
        </w:rPr>
        <w:t xml:space="preserve"> on</w:t>
      </w:r>
      <w:r w:rsidRPr="003F05F4">
        <w:rPr>
          <w:rStyle w:val="StyleUnderline"/>
        </w:rPr>
        <w:t xml:space="preserve"> the </w:t>
      </w:r>
      <w:r w:rsidRPr="00F53FE7">
        <w:rPr>
          <w:rStyle w:val="StyleUnderline"/>
          <w:highlight w:val="cyan"/>
        </w:rPr>
        <w:t>lower courts</w:t>
      </w:r>
      <w:r w:rsidRPr="003F05F4">
        <w:rPr>
          <w:rStyle w:val="StyleUnderline"/>
        </w:rPr>
        <w:t xml:space="preserve"> to provide these </w:t>
      </w:r>
      <w:r w:rsidRPr="00F53FE7">
        <w:rPr>
          <w:rStyle w:val="Emphasis"/>
          <w:highlight w:val="cyan"/>
        </w:rPr>
        <w:t>vehicles</w:t>
      </w:r>
      <w:r w:rsidRPr="003F05F4">
        <w:rPr>
          <w:rStyle w:val="StyleUnderline"/>
        </w:rPr>
        <w:t xml:space="preserve"> for law development, </w:t>
      </w:r>
      <w:r w:rsidRPr="00F53FE7">
        <w:rPr>
          <w:rStyle w:val="StyleUnderline"/>
          <w:highlight w:val="cyan"/>
        </w:rPr>
        <w:t>but</w:t>
      </w:r>
      <w:r w:rsidRPr="003F05F4">
        <w:rPr>
          <w:rStyle w:val="StyleUnderline"/>
        </w:rPr>
        <w:t xml:space="preserve"> it also </w:t>
      </w:r>
      <w:r w:rsidRPr="00F53FE7">
        <w:rPr>
          <w:rStyle w:val="Emphasis"/>
          <w:highlight w:val="cyan"/>
        </w:rPr>
        <w:t>must procure</w:t>
      </w:r>
      <w:r w:rsidRPr="003F05F4">
        <w:rPr>
          <w:rStyle w:val="Emphasis"/>
        </w:rPr>
        <w:t xml:space="preserve"> their </w:t>
      </w:r>
      <w:r w:rsidRPr="00F53FE7">
        <w:rPr>
          <w:rStyle w:val="Emphasis"/>
          <w:highlight w:val="cyan"/>
        </w:rPr>
        <w:t>coop</w:t>
      </w:r>
      <w:r w:rsidRPr="00F53FE7">
        <w:rPr>
          <w:rStyle w:val="StyleUnderline"/>
        </w:rPr>
        <w:t>eration</w:t>
      </w:r>
      <w:r w:rsidRPr="003F05F4">
        <w:rPr>
          <w:rStyle w:val="StyleUnderline"/>
        </w:rPr>
        <w:t xml:space="preserve"> </w:t>
      </w:r>
      <w:r w:rsidRPr="00F53FE7">
        <w:rPr>
          <w:rStyle w:val="StyleUnderline"/>
          <w:highlight w:val="cyan"/>
        </w:rPr>
        <w:t>in applying</w:t>
      </w:r>
      <w:r w:rsidRPr="003F05F4">
        <w:rPr>
          <w:rStyle w:val="StyleUnderline"/>
        </w:rPr>
        <w:t xml:space="preserve"> its </w:t>
      </w:r>
      <w:r w:rsidRPr="00F53FE7">
        <w:rPr>
          <w:rStyle w:val="StyleUnderline"/>
          <w:highlight w:val="cyan"/>
        </w:rPr>
        <w:t>precedents</w:t>
      </w:r>
      <w:r w:rsidRPr="003F05F4">
        <w:rPr>
          <w:rStyle w:val="StyleUnderline"/>
        </w:rPr>
        <w:t xml:space="preserve"> to create a </w:t>
      </w:r>
      <w:r w:rsidRPr="003F05F4">
        <w:rPr>
          <w:rStyle w:val="Emphasis"/>
        </w:rPr>
        <w:t>coherent body</w:t>
      </w:r>
      <w:r w:rsidRPr="003F05F4">
        <w:rPr>
          <w:rStyle w:val="StyleUnderline"/>
        </w:rPr>
        <w:t xml:space="preserve"> of rules. Because of its limited capacity and the infinite variety of factual situations that may arise in the future, the Court necessarily creates incomplete doctrines. These imprecise rules are subsequently </w:t>
      </w:r>
      <w:r w:rsidRPr="003F05F4">
        <w:rPr>
          <w:rStyle w:val="Emphasis"/>
        </w:rPr>
        <w:t>elucidated</w:t>
      </w:r>
      <w:r w:rsidRPr="003F05F4">
        <w:rPr>
          <w:rStyle w:val="StyleUnderline"/>
        </w:rPr>
        <w:t xml:space="preserve"> by the </w:t>
      </w:r>
      <w:r w:rsidRPr="003F05F4">
        <w:rPr>
          <w:rStyle w:val="Emphasis"/>
        </w:rPr>
        <w:t>lower courts</w:t>
      </w:r>
      <w:r w:rsidRPr="003F05F4">
        <w:rPr>
          <w:rStyle w:val="StyleUnderline"/>
        </w:rPr>
        <w:t xml:space="preserve"> through their application to a broad variety of concrete situations</w:t>
      </w:r>
      <w:r w:rsidRPr="00ED78F6">
        <w:rPr>
          <w:sz w:val="16"/>
        </w:rPr>
        <w:t>. Thus, the meaning of a particular doctrine cannot be fixed in advance by the Supreme Court but will necessarily evolve through the process of implementation by lower courts.</w:t>
      </w:r>
    </w:p>
    <w:p w14:paraId="0C4739A7" w14:textId="77777777" w:rsidR="004C5BA5" w:rsidRPr="00ED78F6" w:rsidRDefault="004C5BA5" w:rsidP="004C5BA5">
      <w:pPr>
        <w:rPr>
          <w:sz w:val="16"/>
        </w:rPr>
      </w:pPr>
      <w:r w:rsidRPr="00ED78F6">
        <w:rPr>
          <w:sz w:val="16"/>
        </w:rPr>
        <w:t>This depiction of law is in many ways like descriptions of the development of the common law but with a focus on interactions between courts within a hierarchy rather than over time. Intractable value conflicts are ultimately resolved by reference to hierarchical authority, but such resolutions can never be completely final. Thus, if the Supreme Court disagrees with a doctrine established in a circuit court, it can overturn that doctrine and articulate its own rule. That rule, however, will in turn be subject to interpretation by the lower courts in subsequent cases.</w:t>
      </w:r>
    </w:p>
    <w:p w14:paraId="237B64CE" w14:textId="77777777" w:rsidR="004C5BA5" w:rsidRPr="00ED78F6" w:rsidRDefault="004C5BA5" w:rsidP="004C5BA5">
      <w:pPr>
        <w:rPr>
          <w:sz w:val="16"/>
        </w:rPr>
      </w:pPr>
      <w:r w:rsidRPr="003F05F4">
        <w:rPr>
          <w:rStyle w:val="StyleUnderline"/>
        </w:rPr>
        <w:t xml:space="preserve">In </w:t>
      </w:r>
      <w:r w:rsidRPr="00F53FE7">
        <w:rPr>
          <w:rStyle w:val="Emphasis"/>
          <w:highlight w:val="cyan"/>
        </w:rPr>
        <w:t>struggling</w:t>
      </w:r>
      <w:r w:rsidRPr="00ED78F6">
        <w:rPr>
          <w:sz w:val="16"/>
        </w:rPr>
        <w:t xml:space="preserve"> over policy, </w:t>
      </w:r>
      <w:r w:rsidRPr="003F05F4">
        <w:rPr>
          <w:rStyle w:val="StyleUnderline"/>
        </w:rPr>
        <w:t xml:space="preserve">different levels of the judiciary </w:t>
      </w:r>
      <w:r w:rsidRPr="002361A9">
        <w:rPr>
          <w:rStyle w:val="StyleUnderline"/>
        </w:rPr>
        <w:t>could</w:t>
      </w:r>
      <w:r w:rsidRPr="00ED78F6">
        <w:rPr>
          <w:sz w:val="16"/>
        </w:rPr>
        <w:t xml:space="preserve"> try to </w:t>
      </w:r>
      <w:r w:rsidRPr="00F53FE7">
        <w:rPr>
          <w:rStyle w:val="StyleUnderline"/>
          <w:highlight w:val="cyan"/>
        </w:rPr>
        <w:t>erode</w:t>
      </w:r>
      <w:r w:rsidRPr="003F05F4">
        <w:rPr>
          <w:rStyle w:val="StyleUnderline"/>
        </w:rPr>
        <w:t xml:space="preserve"> the </w:t>
      </w:r>
      <w:r w:rsidRPr="00F53FE7">
        <w:rPr>
          <w:rStyle w:val="StyleUnderline"/>
          <w:highlight w:val="cyan"/>
        </w:rPr>
        <w:t>power</w:t>
      </w:r>
      <w:r w:rsidRPr="003F05F4">
        <w:rPr>
          <w:rStyle w:val="StyleUnderline"/>
        </w:rPr>
        <w:t xml:space="preserve"> of the other</w:t>
      </w:r>
      <w:r w:rsidRPr="00ED78F6">
        <w:rPr>
          <w:sz w:val="16"/>
        </w:rPr>
        <w:t xml:space="preserve">. For example, the Supreme Court might impose increasingly rigid rules </w:t>
      </w:r>
      <w:proofErr w:type="gramStart"/>
      <w:r w:rsidRPr="00ED78F6">
        <w:rPr>
          <w:sz w:val="16"/>
        </w:rPr>
        <w:t>in an effort to</w:t>
      </w:r>
      <w:proofErr w:type="gramEnd"/>
      <w:r w:rsidRPr="00ED78F6">
        <w:rPr>
          <w:sz w:val="16"/>
        </w:rPr>
        <w:t xml:space="preserve"> limit the discretion of lower court judges, while lower courts might attempt to undermine Supreme Court authority by increasingly distinguishing and limiting its precedent. </w:t>
      </w:r>
      <w:r w:rsidRPr="003F05F4">
        <w:rPr>
          <w:rStyle w:val="StyleUnderline"/>
        </w:rPr>
        <w:t xml:space="preserve">Taken to an extreme, </w:t>
      </w:r>
      <w:r w:rsidRPr="00F53FE7">
        <w:rPr>
          <w:rStyle w:val="Emphasis"/>
          <w:highlight w:val="cyan"/>
        </w:rPr>
        <w:t>coordination</w:t>
      </w:r>
      <w:r w:rsidRPr="003F05F4">
        <w:rPr>
          <w:rStyle w:val="StyleUnderline"/>
        </w:rPr>
        <w:t xml:space="preserve"> between the courts </w:t>
      </w:r>
      <w:r w:rsidRPr="002361A9">
        <w:rPr>
          <w:rStyle w:val="StyleUnderline"/>
        </w:rPr>
        <w:t xml:space="preserve">could </w:t>
      </w:r>
      <w:r w:rsidRPr="00F53FE7">
        <w:rPr>
          <w:rStyle w:val="Emphasis"/>
          <w:highlight w:val="cyan"/>
        </w:rPr>
        <w:t>break down</w:t>
      </w:r>
      <w:r w:rsidRPr="00F53FE7">
        <w:rPr>
          <w:rStyle w:val="StyleUnderline"/>
          <w:highlight w:val="cyan"/>
        </w:rPr>
        <w:t xml:space="preserve">, </w:t>
      </w:r>
      <w:r w:rsidRPr="00F53FE7">
        <w:rPr>
          <w:rStyle w:val="Emphasis"/>
          <w:highlight w:val="cyan"/>
        </w:rPr>
        <w:t>destroying</w:t>
      </w:r>
      <w:r w:rsidRPr="003F05F4">
        <w:rPr>
          <w:rStyle w:val="StyleUnderline"/>
        </w:rPr>
        <w:t xml:space="preserve"> the </w:t>
      </w:r>
      <w:r w:rsidRPr="003F05F4">
        <w:rPr>
          <w:rStyle w:val="Emphasis"/>
        </w:rPr>
        <w:t>coherence</w:t>
      </w:r>
      <w:r w:rsidRPr="003F05F4">
        <w:rPr>
          <w:rStyle w:val="StyleUnderline"/>
        </w:rPr>
        <w:t xml:space="preserve"> of legal doctrine and the </w:t>
      </w:r>
      <w:r w:rsidRPr="00F53FE7">
        <w:rPr>
          <w:rStyle w:val="Emphasis"/>
          <w:highlight w:val="cyan"/>
        </w:rPr>
        <w:t>legitimacy</w:t>
      </w:r>
      <w:r w:rsidRPr="003F05F4">
        <w:rPr>
          <w:rStyle w:val="StyleUnderline"/>
        </w:rPr>
        <w:t xml:space="preserve"> of the </w:t>
      </w:r>
      <w:proofErr w:type="gramStart"/>
      <w:r w:rsidRPr="003F05F4">
        <w:rPr>
          <w:rStyle w:val="StyleUnderline"/>
        </w:rPr>
        <w:t xml:space="preserve">system </w:t>
      </w:r>
      <w:r w:rsidRPr="00F53FE7">
        <w:rPr>
          <w:rStyle w:val="Emphasis"/>
          <w:highlight w:val="cyan"/>
        </w:rPr>
        <w:t>as a whole</w:t>
      </w:r>
      <w:proofErr w:type="gramEnd"/>
      <w:r w:rsidRPr="00ED78F6">
        <w:rPr>
          <w:sz w:val="16"/>
        </w:rPr>
        <w:t xml:space="preserve">. 181 </w:t>
      </w:r>
      <w:r w:rsidRPr="003F05F4">
        <w:rPr>
          <w:rStyle w:val="StyleUnderline"/>
        </w:rPr>
        <w:t xml:space="preserve">Thus, </w:t>
      </w:r>
      <w:r w:rsidRPr="00F53FE7">
        <w:rPr>
          <w:rStyle w:val="Emphasis"/>
          <w:highlight w:val="cyan"/>
        </w:rPr>
        <w:t>although</w:t>
      </w:r>
      <w:r w:rsidRPr="00F53FE7">
        <w:rPr>
          <w:rStyle w:val="StyleUnderline"/>
          <w:highlight w:val="cyan"/>
        </w:rPr>
        <w:t xml:space="preserve"> each</w:t>
      </w:r>
      <w:r w:rsidRPr="003F05F4">
        <w:rPr>
          <w:rStyle w:val="StyleUnderline"/>
        </w:rPr>
        <w:t xml:space="preserve"> level of the judiciary </w:t>
      </w:r>
      <w:r w:rsidRPr="002361A9">
        <w:rPr>
          <w:rStyle w:val="StyleUnderline"/>
        </w:rPr>
        <w:t xml:space="preserve">has </w:t>
      </w:r>
      <w:r w:rsidRPr="002361A9">
        <w:rPr>
          <w:rStyle w:val="Emphasis"/>
        </w:rPr>
        <w:t>incentives</w:t>
      </w:r>
      <w:r w:rsidRPr="002361A9">
        <w:rPr>
          <w:rStyle w:val="StyleUnderline"/>
        </w:rPr>
        <w:t xml:space="preserve"> to pursue </w:t>
      </w:r>
      <w:r w:rsidRPr="00F53FE7">
        <w:rPr>
          <w:rStyle w:val="StyleUnderline"/>
          <w:highlight w:val="cyan"/>
        </w:rPr>
        <w:t xml:space="preserve">its </w:t>
      </w:r>
      <w:r w:rsidRPr="00F53FE7">
        <w:rPr>
          <w:rStyle w:val="Emphasis"/>
          <w:highlight w:val="cyan"/>
        </w:rPr>
        <w:t>own interests</w:t>
      </w:r>
      <w:r w:rsidRPr="002361A9">
        <w:rPr>
          <w:rStyle w:val="StyleUnderline"/>
        </w:rPr>
        <w:t>, a</w:t>
      </w:r>
      <w:r w:rsidRPr="003F05F4">
        <w:rPr>
          <w:rStyle w:val="StyleUnderline"/>
        </w:rPr>
        <w:t xml:space="preserve"> complete </w:t>
      </w:r>
      <w:r w:rsidRPr="00F53FE7">
        <w:rPr>
          <w:rStyle w:val="Emphasis"/>
          <w:highlight w:val="cyan"/>
        </w:rPr>
        <w:t>failure</w:t>
      </w:r>
      <w:r w:rsidRPr="003F05F4">
        <w:rPr>
          <w:rStyle w:val="StyleUnderline"/>
        </w:rPr>
        <w:t xml:space="preserve"> of coordination </w:t>
      </w:r>
      <w:r w:rsidRPr="00F53FE7">
        <w:rPr>
          <w:rStyle w:val="StyleUnderline"/>
          <w:highlight w:val="cyan"/>
        </w:rPr>
        <w:t>risks</w:t>
      </w:r>
      <w:r w:rsidRPr="003F05F4">
        <w:rPr>
          <w:rStyle w:val="StyleUnderline"/>
        </w:rPr>
        <w:t xml:space="preserve"> an outcome in which </w:t>
      </w:r>
      <w:r w:rsidRPr="00F53FE7">
        <w:rPr>
          <w:rStyle w:val="Emphasis"/>
          <w:sz w:val="24"/>
          <w:szCs w:val="26"/>
          <w:highlight w:val="cyan"/>
        </w:rPr>
        <w:t>all</w:t>
      </w:r>
      <w:r w:rsidRPr="003F05F4">
        <w:rPr>
          <w:rStyle w:val="Emphasis"/>
          <w:sz w:val="24"/>
          <w:szCs w:val="26"/>
        </w:rPr>
        <w:t xml:space="preserve"> are </w:t>
      </w:r>
      <w:r w:rsidRPr="00F53FE7">
        <w:rPr>
          <w:rStyle w:val="Emphasis"/>
          <w:sz w:val="24"/>
          <w:szCs w:val="26"/>
          <w:highlight w:val="cyan"/>
        </w:rPr>
        <w:t>left worse off</w:t>
      </w:r>
      <w:r w:rsidRPr="003F05F4">
        <w:rPr>
          <w:rStyle w:val="StyleUnderline"/>
        </w:rPr>
        <w:t xml:space="preserve">. On the other hand, </w:t>
      </w:r>
      <w:r w:rsidRPr="00F53FE7">
        <w:rPr>
          <w:rStyle w:val="Emphasis"/>
          <w:highlight w:val="cyan"/>
        </w:rPr>
        <w:t>coop</w:t>
      </w:r>
      <w:r w:rsidRPr="003F05F4">
        <w:rPr>
          <w:rStyle w:val="StyleUnderline"/>
        </w:rPr>
        <w:t xml:space="preserve">eration, </w:t>
      </w:r>
      <w:r w:rsidRPr="003F05F4">
        <w:rPr>
          <w:rStyle w:val="Emphasis"/>
        </w:rPr>
        <w:t xml:space="preserve">even </w:t>
      </w:r>
      <w:r w:rsidRPr="00F53FE7">
        <w:rPr>
          <w:rStyle w:val="Emphasis"/>
          <w:highlight w:val="cyan"/>
        </w:rPr>
        <w:t>though it</w:t>
      </w:r>
      <w:r w:rsidRPr="00ED78F6">
        <w:rPr>
          <w:sz w:val="16"/>
        </w:rPr>
        <w:t xml:space="preserve"> necessarily </w:t>
      </w:r>
      <w:r w:rsidRPr="00F53FE7">
        <w:rPr>
          <w:rStyle w:val="Emphasis"/>
          <w:highlight w:val="cyan"/>
        </w:rPr>
        <w:t>entails</w:t>
      </w:r>
      <w:r w:rsidRPr="00ED78F6">
        <w:rPr>
          <w:sz w:val="16"/>
        </w:rPr>
        <w:t xml:space="preserve"> some </w:t>
      </w:r>
      <w:r w:rsidRPr="00F53FE7">
        <w:rPr>
          <w:rStyle w:val="Emphasis"/>
          <w:highlight w:val="cyan"/>
        </w:rPr>
        <w:t>suppression of</w:t>
      </w:r>
      <w:r w:rsidRPr="003F05F4">
        <w:rPr>
          <w:rStyle w:val="Emphasis"/>
        </w:rPr>
        <w:t xml:space="preserve"> individual</w:t>
      </w:r>
      <w:r w:rsidRPr="00ED78F6">
        <w:rPr>
          <w:sz w:val="16"/>
        </w:rPr>
        <w:t xml:space="preserve"> policy </w:t>
      </w:r>
      <w:r w:rsidRPr="00F53FE7">
        <w:rPr>
          <w:rStyle w:val="Emphasis"/>
          <w:highlight w:val="cyan"/>
        </w:rPr>
        <w:t>preferences</w:t>
      </w:r>
      <w:r w:rsidRPr="003F05F4">
        <w:rPr>
          <w:rStyle w:val="StyleUnderline"/>
        </w:rPr>
        <w:t>, may</w:t>
      </w:r>
      <w:r w:rsidRPr="00ED78F6">
        <w:rPr>
          <w:sz w:val="16"/>
        </w:rPr>
        <w:t xml:space="preserve"> enhance overall coherence and legitimacy, thereby </w:t>
      </w:r>
      <w:r w:rsidRPr="003F05F4">
        <w:rPr>
          <w:rStyle w:val="Emphasis"/>
        </w:rPr>
        <w:t>work</w:t>
      </w:r>
      <w:r w:rsidRPr="00ED78F6">
        <w:rPr>
          <w:sz w:val="16"/>
        </w:rPr>
        <w:t xml:space="preserve">ing </w:t>
      </w:r>
      <w:r w:rsidRPr="003F05F4">
        <w:rPr>
          <w:rStyle w:val="StyleUnderline"/>
        </w:rPr>
        <w:t>to the</w:t>
      </w:r>
      <w:r w:rsidRPr="00ED78F6">
        <w:rPr>
          <w:sz w:val="16"/>
        </w:rPr>
        <w:t xml:space="preserve"> mutual </w:t>
      </w:r>
      <w:r w:rsidRPr="00F53FE7">
        <w:rPr>
          <w:rStyle w:val="Emphasis"/>
          <w:highlight w:val="cyan"/>
        </w:rPr>
        <w:t>benefit</w:t>
      </w:r>
      <w:r w:rsidRPr="003F05F4">
        <w:rPr>
          <w:rStyle w:val="StyleUnderline"/>
        </w:rPr>
        <w:t xml:space="preserve"> of</w:t>
      </w:r>
      <w:r w:rsidRPr="00ED78F6">
        <w:rPr>
          <w:sz w:val="16"/>
        </w:rPr>
        <w:t xml:space="preserve"> both </w:t>
      </w:r>
      <w:r w:rsidRPr="00F53FE7">
        <w:rPr>
          <w:rStyle w:val="StyleUnderline"/>
          <w:highlight w:val="cyan"/>
        </w:rPr>
        <w:t>the</w:t>
      </w:r>
      <w:r w:rsidRPr="003F05F4">
        <w:rPr>
          <w:rStyle w:val="StyleUnderline"/>
        </w:rPr>
        <w:t xml:space="preserve"> Supreme </w:t>
      </w:r>
      <w:r w:rsidRPr="00F53FE7">
        <w:rPr>
          <w:rStyle w:val="StyleUnderline"/>
          <w:highlight w:val="cyan"/>
        </w:rPr>
        <w:t>Court</w:t>
      </w:r>
      <w:r w:rsidRPr="00ED78F6">
        <w:rPr>
          <w:sz w:val="16"/>
        </w:rPr>
        <w:t xml:space="preserve"> and lower federal courts.</w:t>
      </w:r>
    </w:p>
    <w:p w14:paraId="4FD701F6" w14:textId="77777777" w:rsidR="004C5BA5" w:rsidRPr="00ED78F6" w:rsidRDefault="004C5BA5" w:rsidP="004C5BA5">
      <w:pPr>
        <w:rPr>
          <w:sz w:val="16"/>
        </w:rPr>
      </w:pPr>
      <w:r w:rsidRPr="003F05F4">
        <w:rPr>
          <w:rStyle w:val="StyleUnderline"/>
        </w:rPr>
        <w:t xml:space="preserve">Viewing the Supreme Court and lower courts as players </w:t>
      </w:r>
      <w:r w:rsidRPr="003F05F4">
        <w:rPr>
          <w:rStyle w:val="Emphasis"/>
        </w:rPr>
        <w:t>jointly</w:t>
      </w:r>
      <w:r w:rsidRPr="003F05F4">
        <w:rPr>
          <w:rStyle w:val="StyleUnderline"/>
        </w:rPr>
        <w:t xml:space="preserve"> engaged in the production of law</w:t>
      </w:r>
      <w:r w:rsidRPr="00ED78F6">
        <w:rPr>
          <w:sz w:val="16"/>
        </w:rPr>
        <w:t xml:space="preserve">, whose interactions are characterized by both cooperation and conflict, </w:t>
      </w:r>
      <w:r w:rsidRPr="003F05F4">
        <w:rPr>
          <w:rStyle w:val="StyleUnderline"/>
        </w:rPr>
        <w:t>leads to a different view of the function of information</w:t>
      </w:r>
      <w:r w:rsidRPr="00ED78F6">
        <w:rPr>
          <w:sz w:val="16"/>
        </w:rPr>
        <w:t xml:space="preserve">. As discussed above, principal-agent theories suggest that informational asymmetries allow agents to avoid scrutiny of their activities and thereby afford them greater discretion. Agents therefore seek to exploit their informational advantage, while the principal will employ mechanisms to force information sharing. If upper and lower court interactions are characterized by both cooperation and conflict, however, then the role of information becomes more complicated. Lower courts may sometimes value transparency in their </w:t>
      </w:r>
      <w:proofErr w:type="spellStart"/>
      <w:r w:rsidRPr="00ED78F6">
        <w:rPr>
          <w:sz w:val="16"/>
        </w:rPr>
        <w:t>decisionmaking</w:t>
      </w:r>
      <w:proofErr w:type="spellEnd"/>
      <w:r w:rsidRPr="00ED78F6">
        <w:rPr>
          <w:sz w:val="16"/>
        </w:rPr>
        <w:t xml:space="preserve">. For example, publishing detailed written opinions aids upper courts by providing information about developing areas of law or new factual contexts. At the same time, only </w:t>
      </w:r>
      <w:r w:rsidRPr="00053870">
        <w:rPr>
          <w:rStyle w:val="StyleUnderline"/>
          <w:highlight w:val="cyan"/>
        </w:rPr>
        <w:t>by making</w:t>
      </w:r>
      <w:r w:rsidRPr="003F05F4">
        <w:rPr>
          <w:rStyle w:val="StyleUnderline"/>
        </w:rPr>
        <w:t xml:space="preserve"> their </w:t>
      </w:r>
      <w:r w:rsidRPr="00053870">
        <w:rPr>
          <w:rStyle w:val="StyleUnderline"/>
          <w:highlight w:val="cyan"/>
        </w:rPr>
        <w:t xml:space="preserve">activities </w:t>
      </w:r>
      <w:r w:rsidRPr="00053870">
        <w:rPr>
          <w:rStyle w:val="Emphasis"/>
          <w:highlight w:val="cyan"/>
        </w:rPr>
        <w:t>visible</w:t>
      </w:r>
      <w:r w:rsidRPr="00ED78F6">
        <w:rPr>
          <w:sz w:val="16"/>
        </w:rPr>
        <w:t xml:space="preserve"> can </w:t>
      </w:r>
      <w:r w:rsidRPr="00053870">
        <w:rPr>
          <w:rStyle w:val="Emphasis"/>
          <w:highlight w:val="cyan"/>
        </w:rPr>
        <w:t>lower court</w:t>
      </w:r>
      <w:r w:rsidRPr="003F05F4">
        <w:rPr>
          <w:rStyle w:val="StyleUnderline"/>
        </w:rPr>
        <w:t xml:space="preserve"> judge</w:t>
      </w:r>
      <w:r w:rsidRPr="00053870">
        <w:rPr>
          <w:rStyle w:val="Emphasis"/>
          <w:highlight w:val="cyan"/>
        </w:rPr>
        <w:t>s</w:t>
      </w:r>
      <w:r w:rsidRPr="00ED78F6">
        <w:rPr>
          <w:sz w:val="16"/>
        </w:rPr>
        <w:t xml:space="preserve"> hope to </w:t>
      </w:r>
      <w:r w:rsidRPr="003F05F4">
        <w:rPr>
          <w:rStyle w:val="Emphasis"/>
          <w:sz w:val="24"/>
          <w:szCs w:val="26"/>
        </w:rPr>
        <w:t>influence policymaking</w:t>
      </w:r>
      <w:r w:rsidRPr="003F05F4">
        <w:rPr>
          <w:rStyle w:val="StyleUnderline"/>
          <w:sz w:val="24"/>
          <w:szCs w:val="26"/>
        </w:rPr>
        <w:t xml:space="preserve"> </w:t>
      </w:r>
      <w:r w:rsidRPr="003F05F4">
        <w:rPr>
          <w:rStyle w:val="StyleUnderline"/>
        </w:rPr>
        <w:t xml:space="preserve">in these </w:t>
      </w:r>
      <w:r w:rsidRPr="003F05F4">
        <w:rPr>
          <w:rStyle w:val="Emphasis"/>
        </w:rPr>
        <w:t>evolving areas</w:t>
      </w:r>
      <w:r w:rsidRPr="003F05F4">
        <w:rPr>
          <w:rStyle w:val="StyleUnderline"/>
        </w:rPr>
        <w:t xml:space="preserve"> of law</w:t>
      </w:r>
      <w:r w:rsidRPr="00ED78F6">
        <w:rPr>
          <w:sz w:val="16"/>
        </w:rPr>
        <w:t xml:space="preserve">. Even when disagreeing with an upper court, </w:t>
      </w:r>
      <w:r w:rsidRPr="003F05F4">
        <w:rPr>
          <w:rStyle w:val="StyleUnderline"/>
        </w:rPr>
        <w:t>a lower court may</w:t>
      </w:r>
      <w:r w:rsidRPr="00ED78F6">
        <w:rPr>
          <w:sz w:val="16"/>
        </w:rPr>
        <w:t xml:space="preserve"> choose to </w:t>
      </w:r>
      <w:r w:rsidRPr="003F05F4">
        <w:rPr>
          <w:rStyle w:val="StyleUnderline"/>
        </w:rPr>
        <w:t>visibly contest</w:t>
      </w:r>
      <w:r w:rsidRPr="00ED78F6">
        <w:rPr>
          <w:sz w:val="16"/>
        </w:rPr>
        <w:t xml:space="preserve"> an </w:t>
      </w:r>
      <w:r w:rsidRPr="003F05F4">
        <w:rPr>
          <w:rStyle w:val="StyleUnderline"/>
        </w:rPr>
        <w:t>established doctrine</w:t>
      </w:r>
      <w:r w:rsidRPr="00ED78F6">
        <w:rPr>
          <w:sz w:val="16"/>
        </w:rPr>
        <w:t xml:space="preserve"> - for example, by arguing that a related factual situation should be distinguished - </w:t>
      </w:r>
      <w:proofErr w:type="gramStart"/>
      <w:r w:rsidRPr="00ED78F6">
        <w:rPr>
          <w:sz w:val="16"/>
        </w:rPr>
        <w:t xml:space="preserve">in an attempt </w:t>
      </w:r>
      <w:r w:rsidRPr="003F05F4">
        <w:rPr>
          <w:rStyle w:val="StyleUnderline"/>
        </w:rPr>
        <w:t>to</w:t>
      </w:r>
      <w:proofErr w:type="gramEnd"/>
      <w:r w:rsidRPr="003F05F4">
        <w:rPr>
          <w:rStyle w:val="StyleUnderline"/>
        </w:rPr>
        <w:t xml:space="preserve"> </w:t>
      </w:r>
      <w:r w:rsidRPr="00053870">
        <w:rPr>
          <w:rStyle w:val="Emphasis"/>
          <w:sz w:val="24"/>
          <w:szCs w:val="26"/>
          <w:highlight w:val="cyan"/>
        </w:rPr>
        <w:t>shape policy</w:t>
      </w:r>
      <w:r w:rsidRPr="00ED78F6">
        <w:rPr>
          <w:sz w:val="16"/>
          <w:szCs w:val="26"/>
        </w:rPr>
        <w:t xml:space="preserve"> </w:t>
      </w:r>
      <w:r w:rsidRPr="00ED78F6">
        <w:rPr>
          <w:sz w:val="16"/>
        </w:rPr>
        <w:t xml:space="preserve">by limiting its reach, rather than to "shirk" in the traditional sense by avoiding scrutiny. </w:t>
      </w:r>
      <w:r w:rsidRPr="003F05F4">
        <w:rPr>
          <w:rStyle w:val="StyleUnderline"/>
        </w:rPr>
        <w:t xml:space="preserve">The </w:t>
      </w:r>
      <w:r w:rsidRPr="00053870">
        <w:rPr>
          <w:rStyle w:val="Emphasis"/>
          <w:highlight w:val="cyan"/>
        </w:rPr>
        <w:t>S</w:t>
      </w:r>
      <w:r w:rsidRPr="003F05F4">
        <w:rPr>
          <w:rStyle w:val="StyleUnderline"/>
        </w:rPr>
        <w:t xml:space="preserve">upreme </w:t>
      </w:r>
      <w:r w:rsidRPr="00053870">
        <w:rPr>
          <w:rStyle w:val="Emphasis"/>
          <w:highlight w:val="cyan"/>
        </w:rPr>
        <w:t>C</w:t>
      </w:r>
      <w:r w:rsidRPr="003F05F4">
        <w:rPr>
          <w:rStyle w:val="StyleUnderline"/>
        </w:rPr>
        <w:t>ourt</w:t>
      </w:r>
      <w:r w:rsidRPr="00ED78F6">
        <w:rPr>
          <w:sz w:val="16"/>
        </w:rPr>
        <w:t xml:space="preserve">, on the other hand, </w:t>
      </w:r>
      <w:r w:rsidRPr="003F05F4">
        <w:rPr>
          <w:rStyle w:val="StyleUnderline"/>
        </w:rPr>
        <w:t xml:space="preserve">may </w:t>
      </w:r>
      <w:r w:rsidRPr="00053870">
        <w:rPr>
          <w:rStyle w:val="Emphasis"/>
          <w:highlight w:val="cyan"/>
        </w:rPr>
        <w:t>deliberately tolerate</w:t>
      </w:r>
      <w:r w:rsidRPr="00ED78F6">
        <w:rPr>
          <w:sz w:val="16"/>
        </w:rPr>
        <w:t xml:space="preserve"> or encourage informational asymmetries - for example, </w:t>
      </w:r>
      <w:r w:rsidRPr="00053870">
        <w:rPr>
          <w:rStyle w:val="StyleUnderline"/>
          <w:highlight w:val="cyan"/>
        </w:rPr>
        <w:t>by reviewing</w:t>
      </w:r>
      <w:r w:rsidRPr="003F05F4">
        <w:rPr>
          <w:rStyle w:val="StyleUnderline"/>
        </w:rPr>
        <w:t xml:space="preserve"> certain lower court </w:t>
      </w:r>
      <w:r w:rsidRPr="00053870">
        <w:rPr>
          <w:rStyle w:val="StyleUnderline"/>
          <w:highlight w:val="cyan"/>
        </w:rPr>
        <w:t xml:space="preserve">decisions </w:t>
      </w:r>
      <w:r w:rsidRPr="00053870">
        <w:rPr>
          <w:rStyle w:val="Emphasis"/>
          <w:sz w:val="24"/>
          <w:szCs w:val="26"/>
          <w:highlight w:val="cyan"/>
        </w:rPr>
        <w:t>deferentially</w:t>
      </w:r>
      <w:r w:rsidRPr="00ED78F6">
        <w:rPr>
          <w:sz w:val="16"/>
          <w:szCs w:val="26"/>
        </w:rPr>
        <w:t xml:space="preserve"> </w:t>
      </w:r>
      <w:r w:rsidRPr="00ED78F6">
        <w:rPr>
          <w:sz w:val="16"/>
        </w:rPr>
        <w:t xml:space="preserve">182 - in order </w:t>
      </w:r>
      <w:r w:rsidRPr="003F05F4">
        <w:rPr>
          <w:rStyle w:val="StyleUnderline"/>
        </w:rPr>
        <w:t xml:space="preserve">to </w:t>
      </w:r>
      <w:r w:rsidRPr="003F05F4">
        <w:rPr>
          <w:rStyle w:val="Emphasis"/>
        </w:rPr>
        <w:t>focus</w:t>
      </w:r>
      <w:r w:rsidRPr="003F05F4">
        <w:rPr>
          <w:rStyle w:val="StyleUnderline"/>
        </w:rPr>
        <w:t xml:space="preserve"> resources on law </w:t>
      </w:r>
      <w:r w:rsidRPr="003F05F4">
        <w:rPr>
          <w:rStyle w:val="Emphasis"/>
        </w:rPr>
        <w:t>development</w:t>
      </w:r>
      <w:r w:rsidRPr="003F05F4">
        <w:rPr>
          <w:rStyle w:val="StyleUnderline"/>
        </w:rPr>
        <w:t xml:space="preserve"> rather than on </w:t>
      </w:r>
      <w:r w:rsidRPr="003F05F4">
        <w:rPr>
          <w:rStyle w:val="Emphasis"/>
        </w:rPr>
        <w:t>controlling</w:t>
      </w:r>
      <w:r w:rsidRPr="003F05F4">
        <w:rPr>
          <w:rStyle w:val="StyleUnderline"/>
        </w:rPr>
        <w:t xml:space="preserve"> outcomes in particular cases</w:t>
      </w:r>
      <w:r w:rsidRPr="00ED78F6">
        <w:rPr>
          <w:sz w:val="16"/>
        </w:rPr>
        <w:t>.</w:t>
      </w:r>
    </w:p>
    <w:p w14:paraId="06730D04" w14:textId="77777777" w:rsidR="004C5BA5" w:rsidRDefault="004C5BA5" w:rsidP="004C5BA5">
      <w:pPr>
        <w:rPr>
          <w:sz w:val="16"/>
        </w:rPr>
      </w:pPr>
      <w:r w:rsidRPr="00ED78F6">
        <w:rPr>
          <w:sz w:val="16"/>
        </w:rPr>
        <w:t xml:space="preserve">Elevating the role of law in this way does not entail formalist conceptions of law as a determinate body of rules or a "brooding omnipresence" waiting to be discovered through legal reason. Nor does it endorse the more recent claim that judges merely act as umpires calling balls and strikes. To the contrary, this view of the judicial hierarchy argues that </w:t>
      </w:r>
      <w:r w:rsidRPr="003F05F4">
        <w:rPr>
          <w:rStyle w:val="StyleUnderline"/>
        </w:rPr>
        <w:t>judges are very much engaged in the project of making law</w:t>
      </w:r>
      <w:r w:rsidRPr="00ED78F6">
        <w:rPr>
          <w:sz w:val="16"/>
        </w:rPr>
        <w:t xml:space="preserve">. But it argues that in doing so </w:t>
      </w:r>
      <w:r w:rsidRPr="003F05F4">
        <w:rPr>
          <w:rStyle w:val="StyleUnderline"/>
        </w:rPr>
        <w:t>they are engaged in a cooperative venture. No single court has</w:t>
      </w:r>
      <w:r w:rsidRPr="00ED78F6">
        <w:rPr>
          <w:sz w:val="16"/>
        </w:rPr>
        <w:t xml:space="preserve"> the </w:t>
      </w:r>
      <w:r w:rsidRPr="003F05F4">
        <w:rPr>
          <w:rStyle w:val="StyleUnderline"/>
        </w:rPr>
        <w:t>capacity or</w:t>
      </w:r>
      <w:r w:rsidRPr="00ED78F6">
        <w:rPr>
          <w:sz w:val="16"/>
        </w:rPr>
        <w:t xml:space="preserve"> the </w:t>
      </w:r>
      <w:r w:rsidRPr="003F05F4">
        <w:rPr>
          <w:rStyle w:val="StyleUnderline"/>
        </w:rPr>
        <w:t>expertise</w:t>
      </w:r>
      <w:r w:rsidRPr="00ED78F6">
        <w:rPr>
          <w:sz w:val="16"/>
        </w:rPr>
        <w:t xml:space="preserve"> to develop a useful body of rules alone. </w:t>
      </w:r>
      <w:r w:rsidRPr="003F05F4">
        <w:rPr>
          <w:rStyle w:val="StyleUnderline"/>
        </w:rPr>
        <w:t>All have an interest in cooperating</w:t>
      </w:r>
      <w:r w:rsidRPr="00ED78F6">
        <w:rPr>
          <w:sz w:val="16"/>
        </w:rPr>
        <w:t xml:space="preserve"> in order </w:t>
      </w:r>
      <w:r w:rsidRPr="003F05F4">
        <w:rPr>
          <w:rStyle w:val="StyleUnderline"/>
        </w:rPr>
        <w:t>to enhance</w:t>
      </w:r>
      <w:r w:rsidRPr="00ED78F6">
        <w:rPr>
          <w:sz w:val="16"/>
        </w:rPr>
        <w:t xml:space="preserve"> the </w:t>
      </w:r>
      <w:r w:rsidRPr="003F05F4">
        <w:rPr>
          <w:rStyle w:val="StyleUnderline"/>
        </w:rPr>
        <w:t>quality</w:t>
      </w:r>
      <w:r w:rsidRPr="00ED78F6">
        <w:rPr>
          <w:sz w:val="16"/>
        </w:rPr>
        <w:t xml:space="preserve"> of their output </w:t>
      </w:r>
      <w:r w:rsidRPr="003F05F4">
        <w:rPr>
          <w:rStyle w:val="StyleUnderline"/>
        </w:rPr>
        <w:t>and</w:t>
      </w:r>
      <w:r w:rsidRPr="00ED78F6">
        <w:rPr>
          <w:sz w:val="16"/>
        </w:rPr>
        <w:t xml:space="preserve"> their </w:t>
      </w:r>
      <w:r w:rsidRPr="003F05F4">
        <w:rPr>
          <w:rStyle w:val="StyleUnderline"/>
        </w:rPr>
        <w:t>collective legitimacy</w:t>
      </w:r>
      <w:r w:rsidRPr="00ED78F6">
        <w:rPr>
          <w:sz w:val="16"/>
        </w:rPr>
        <w:t xml:space="preserve">. At the same time, articulating legal rules entails choices, and those choices often implicate policy concerns. The existence of varying policy preferences within the judiciary means that value conflicts are unavoidable, and the law is also a ground of contestation over policy. Though inevitable, these </w:t>
      </w:r>
      <w:r w:rsidRPr="00053870">
        <w:rPr>
          <w:rStyle w:val="StyleUnderline"/>
        </w:rPr>
        <w:t>policy</w:t>
      </w:r>
      <w:r w:rsidRPr="00ED78F6">
        <w:rPr>
          <w:rStyle w:val="StyleUnderline"/>
        </w:rPr>
        <w:t xml:space="preserve"> </w:t>
      </w:r>
      <w:r w:rsidRPr="00053870">
        <w:rPr>
          <w:rStyle w:val="Emphasis"/>
          <w:highlight w:val="cyan"/>
        </w:rPr>
        <w:t>conflicts</w:t>
      </w:r>
      <w:r w:rsidRPr="00053870">
        <w:rPr>
          <w:rStyle w:val="StyleUnderline"/>
          <w:highlight w:val="cyan"/>
        </w:rPr>
        <w:t xml:space="preserve"> are </w:t>
      </w:r>
      <w:r w:rsidRPr="00053870">
        <w:rPr>
          <w:rStyle w:val="Emphasis"/>
          <w:sz w:val="24"/>
          <w:szCs w:val="26"/>
          <w:highlight w:val="cyan"/>
        </w:rPr>
        <w:t>cabined</w:t>
      </w:r>
      <w:r w:rsidRPr="00ED78F6">
        <w:rPr>
          <w:sz w:val="16"/>
          <w:szCs w:val="26"/>
        </w:rPr>
        <w:t xml:space="preserve"> </w:t>
      </w:r>
      <w:r w:rsidRPr="00ED78F6">
        <w:rPr>
          <w:sz w:val="16"/>
        </w:rPr>
        <w:t xml:space="preserve">to some extent </w:t>
      </w:r>
      <w:r w:rsidRPr="00053870">
        <w:rPr>
          <w:rStyle w:val="StyleUnderline"/>
          <w:highlight w:val="cyan"/>
        </w:rPr>
        <w:t>by</w:t>
      </w:r>
      <w:r w:rsidRPr="00ED78F6">
        <w:rPr>
          <w:rStyle w:val="StyleUnderline"/>
        </w:rPr>
        <w:t xml:space="preserve"> the </w:t>
      </w:r>
      <w:r w:rsidRPr="00053870">
        <w:rPr>
          <w:rStyle w:val="Emphasis"/>
          <w:highlight w:val="cyan"/>
        </w:rPr>
        <w:t>need</w:t>
      </w:r>
      <w:r w:rsidRPr="00053870">
        <w:rPr>
          <w:rStyle w:val="StyleUnderline"/>
          <w:highlight w:val="cyan"/>
        </w:rPr>
        <w:t xml:space="preserve"> for </w:t>
      </w:r>
      <w:r w:rsidRPr="00053870">
        <w:rPr>
          <w:rStyle w:val="Emphasis"/>
          <w:highlight w:val="cyan"/>
        </w:rPr>
        <w:t>coop</w:t>
      </w:r>
      <w:r w:rsidRPr="00ED78F6">
        <w:rPr>
          <w:rStyle w:val="StyleUnderline"/>
        </w:rPr>
        <w:t>eration</w:t>
      </w:r>
      <w:r w:rsidRPr="00ED78F6">
        <w:rPr>
          <w:sz w:val="16"/>
        </w:rPr>
        <w:t>.</w:t>
      </w:r>
    </w:p>
    <w:p w14:paraId="06C71358" w14:textId="77777777" w:rsidR="004C5BA5" w:rsidRPr="008A2C81" w:rsidRDefault="004C5BA5" w:rsidP="004C5BA5">
      <w:pPr>
        <w:pStyle w:val="Heading4"/>
      </w:pPr>
      <w:r>
        <w:t xml:space="preserve">3. </w:t>
      </w:r>
      <w:r>
        <w:rPr>
          <w:u w:val="single"/>
        </w:rPr>
        <w:t>AGENCY RECOMMENDATION</w:t>
      </w:r>
      <w:r>
        <w:t xml:space="preserve">---FTC and DOJ lobbying </w:t>
      </w:r>
      <w:r>
        <w:rPr>
          <w:u w:val="single"/>
        </w:rPr>
        <w:t>flips</w:t>
      </w:r>
      <w:r>
        <w:t xml:space="preserve"> the court</w:t>
      </w:r>
    </w:p>
    <w:p w14:paraId="1E3DD5FC" w14:textId="77777777" w:rsidR="004C5BA5" w:rsidRDefault="004C5BA5" w:rsidP="004C5BA5">
      <w:r>
        <w:t xml:space="preserve">Daniel J. </w:t>
      </w:r>
      <w:r w:rsidRPr="00B06CE1">
        <w:rPr>
          <w:rStyle w:val="Style13ptBold"/>
        </w:rPr>
        <w:t>Gifford 95</w:t>
      </w:r>
      <w:r>
        <w:t xml:space="preserve">, Robins, Kaplan, Miller &amp; </w:t>
      </w:r>
      <w:proofErr w:type="spellStart"/>
      <w:r>
        <w:t>Ciresi</w:t>
      </w:r>
      <w:proofErr w:type="spellEnd"/>
      <w:r>
        <w:t xml:space="preserve"> Professor of Law, University of Minnesota Law School, LLB from Harvard University, AB from Holy Cross, JSD from Columbia University, “The Jurisprudence of Antitrust”, Southern Methodist University Law Review, July-August 1995, Volume 48, Lexis</w:t>
      </w:r>
    </w:p>
    <w:p w14:paraId="4546F52B" w14:textId="77777777" w:rsidR="004C5BA5" w:rsidRDefault="004C5BA5" w:rsidP="004C5BA5">
      <w:r>
        <w:t>VIII. SUCCESSFUL ANTITRUST POLICY DEVELOPMENT</w:t>
      </w:r>
    </w:p>
    <w:p w14:paraId="4E385D8B" w14:textId="77777777" w:rsidR="004C5BA5" w:rsidRDefault="004C5BA5" w:rsidP="004C5BA5">
      <w:r>
        <w:t xml:space="preserve">Antitrust policy was largely unproblematic during its first fifty years because the caselaw could be understood as a judicial effort to foster and to reinforce a norm of competitive-market behavior. The basic components of such a norm were widely understood to consist of avoiding cartel-like activity: business firms should not agree on price with their </w:t>
      </w:r>
      <w:proofErr w:type="gramStart"/>
      <w:r>
        <w:t>rivals</w:t>
      </w:r>
      <w:proofErr w:type="gramEnd"/>
      <w:r>
        <w:t xml:space="preserve"> nor should they attempt to corner the market on goods. There were, of course, other rules which in hindsight might be questionable but which could be generally accepted as falling within the imprecisely defined concept of a free and open market: no vertical price-fixing agreements 171 and no tying unpatented goods to patented products. 172 The success of the caselaw lay in the largely norm-reinforcing role which was performed by judicial antitrust decisions.</w:t>
      </w:r>
    </w:p>
    <w:p w14:paraId="63697F0D" w14:textId="77777777" w:rsidR="004C5BA5" w:rsidRDefault="004C5BA5" w:rsidP="004C5BA5">
      <w:r>
        <w:t xml:space="preserve">While some of these decisions were issued in private litigation, </w:t>
      </w:r>
      <w:r w:rsidRPr="006500E7">
        <w:rPr>
          <w:rStyle w:val="StyleUnderline"/>
          <w:highlight w:val="cyan"/>
        </w:rPr>
        <w:t>most</w:t>
      </w:r>
      <w:r w:rsidRPr="006500E7">
        <w:rPr>
          <w:rStyle w:val="StyleUnderline"/>
        </w:rPr>
        <w:t xml:space="preserve"> of these </w:t>
      </w:r>
      <w:r w:rsidRPr="006500E7">
        <w:rPr>
          <w:rStyle w:val="Emphasis"/>
          <w:highlight w:val="cyan"/>
        </w:rPr>
        <w:t>expansionary</w:t>
      </w:r>
      <w:r w:rsidRPr="006500E7">
        <w:rPr>
          <w:rStyle w:val="StyleUnderline"/>
          <w:highlight w:val="cyan"/>
        </w:rPr>
        <w:t xml:space="preserve"> antitrust decisions were issued</w:t>
      </w:r>
      <w:r w:rsidRPr="006500E7">
        <w:rPr>
          <w:rStyle w:val="StyleUnderline"/>
        </w:rPr>
        <w:t xml:space="preserve"> in government actions </w:t>
      </w:r>
      <w:r w:rsidRPr="006500E7">
        <w:rPr>
          <w:rStyle w:val="StyleUnderline"/>
          <w:highlight w:val="cyan"/>
        </w:rPr>
        <w:t xml:space="preserve">where the Court was </w:t>
      </w:r>
      <w:r w:rsidRPr="006500E7">
        <w:rPr>
          <w:rStyle w:val="Emphasis"/>
          <w:highlight w:val="cyan"/>
        </w:rPr>
        <w:t>responding</w:t>
      </w:r>
      <w:r w:rsidRPr="006500E7">
        <w:rPr>
          <w:rStyle w:val="StyleUnderline"/>
          <w:highlight w:val="cyan"/>
        </w:rPr>
        <w:t xml:space="preserve"> to</w:t>
      </w:r>
      <w:r w:rsidRPr="006500E7">
        <w:rPr>
          <w:rStyle w:val="StyleUnderline"/>
        </w:rPr>
        <w:t xml:space="preserve"> the </w:t>
      </w:r>
      <w:r w:rsidRPr="006500E7">
        <w:rPr>
          <w:rStyle w:val="Emphasis"/>
          <w:highlight w:val="cyan"/>
        </w:rPr>
        <w:t>urgings</w:t>
      </w:r>
      <w:r w:rsidRPr="006500E7">
        <w:rPr>
          <w:rStyle w:val="StyleUnderline"/>
          <w:highlight w:val="cyan"/>
        </w:rPr>
        <w:t xml:space="preserve"> of </w:t>
      </w:r>
      <w:r w:rsidRPr="006500E7">
        <w:rPr>
          <w:rStyle w:val="Emphasis"/>
          <w:highlight w:val="cyan"/>
        </w:rPr>
        <w:t>government litigators</w:t>
      </w:r>
      <w:r w:rsidRPr="006500E7">
        <w:rPr>
          <w:rStyle w:val="StyleUnderline"/>
        </w:rPr>
        <w:t xml:space="preserve">. In short, the </w:t>
      </w:r>
      <w:r w:rsidRPr="006500E7">
        <w:rPr>
          <w:rStyle w:val="StyleUnderline"/>
          <w:highlight w:val="cyan"/>
        </w:rPr>
        <w:t>responsibility for</w:t>
      </w:r>
      <w:r w:rsidRPr="006500E7">
        <w:rPr>
          <w:rStyle w:val="StyleUnderline"/>
        </w:rPr>
        <w:t xml:space="preserve"> this </w:t>
      </w:r>
      <w:r w:rsidRPr="002361A9">
        <w:rPr>
          <w:rStyle w:val="StyleUnderline"/>
        </w:rPr>
        <w:t>transformation</w:t>
      </w:r>
      <w:r w:rsidRPr="006500E7">
        <w:rPr>
          <w:rStyle w:val="StyleUnderline"/>
        </w:rPr>
        <w:t xml:space="preserve"> in antitrust law from symbolic </w:t>
      </w:r>
      <w:r w:rsidRPr="006500E7">
        <w:rPr>
          <w:rStyle w:val="Emphasis"/>
        </w:rPr>
        <w:t>reaffirmation</w:t>
      </w:r>
      <w:r w:rsidRPr="006500E7">
        <w:rPr>
          <w:rStyle w:val="StyleUnderline"/>
        </w:rPr>
        <w:t xml:space="preserve"> of a </w:t>
      </w:r>
      <w:r w:rsidRPr="006500E7">
        <w:rPr>
          <w:rStyle w:val="Emphasis"/>
        </w:rPr>
        <w:t>widely accepted</w:t>
      </w:r>
      <w:r w:rsidRPr="006500E7">
        <w:rPr>
          <w:rStyle w:val="StyleUnderline"/>
        </w:rPr>
        <w:t xml:space="preserve"> norm </w:t>
      </w:r>
      <w:r w:rsidRPr="002361A9">
        <w:rPr>
          <w:rStyle w:val="StyleUnderline"/>
        </w:rPr>
        <w:t>to</w:t>
      </w:r>
      <w:r w:rsidRPr="006500E7">
        <w:rPr>
          <w:rStyle w:val="StyleUnderline"/>
        </w:rPr>
        <w:t xml:space="preserve"> a set of </w:t>
      </w:r>
      <w:r w:rsidRPr="006500E7">
        <w:rPr>
          <w:rStyle w:val="Emphasis"/>
          <w:highlight w:val="cyan"/>
        </w:rPr>
        <w:t>coercive rules</w:t>
      </w:r>
      <w:r w:rsidRPr="006500E7">
        <w:rPr>
          <w:rStyle w:val="StyleUnderline"/>
          <w:highlight w:val="cyan"/>
        </w:rPr>
        <w:t xml:space="preserve"> lay </w:t>
      </w:r>
      <w:r w:rsidRPr="006500E7">
        <w:rPr>
          <w:rStyle w:val="Emphasis"/>
          <w:highlight w:val="cyan"/>
        </w:rPr>
        <w:t>not</w:t>
      </w:r>
      <w:r w:rsidRPr="006500E7">
        <w:rPr>
          <w:rStyle w:val="StyleUnderline"/>
          <w:highlight w:val="cyan"/>
        </w:rPr>
        <w:t xml:space="preserve"> on the Court </w:t>
      </w:r>
      <w:r w:rsidRPr="006500E7">
        <w:rPr>
          <w:rStyle w:val="Emphasis"/>
          <w:highlight w:val="cyan"/>
        </w:rPr>
        <w:t>alone</w:t>
      </w:r>
      <w:r w:rsidRPr="006500E7">
        <w:rPr>
          <w:rStyle w:val="StyleUnderline"/>
          <w:highlight w:val="cyan"/>
        </w:rPr>
        <w:t>. Courts</w:t>
      </w:r>
      <w:r w:rsidRPr="006500E7">
        <w:rPr>
          <w:rStyle w:val="StyleUnderline"/>
        </w:rPr>
        <w:t xml:space="preserve"> always </w:t>
      </w:r>
      <w:r w:rsidRPr="006500E7">
        <w:rPr>
          <w:rStyle w:val="Emphasis"/>
          <w:highlight w:val="cyan"/>
        </w:rPr>
        <w:t>rely heavily</w:t>
      </w:r>
      <w:r w:rsidRPr="006500E7">
        <w:rPr>
          <w:rStyle w:val="StyleUnderline"/>
        </w:rPr>
        <w:t xml:space="preserve"> up</w:t>
      </w:r>
      <w:r w:rsidRPr="006500E7">
        <w:rPr>
          <w:rStyle w:val="Emphasis"/>
          <w:highlight w:val="cyan"/>
        </w:rPr>
        <w:t>on</w:t>
      </w:r>
      <w:r w:rsidRPr="006500E7">
        <w:rPr>
          <w:rStyle w:val="StyleUnderline"/>
        </w:rPr>
        <w:t xml:space="preserve"> the </w:t>
      </w:r>
      <w:r w:rsidRPr="006500E7">
        <w:rPr>
          <w:rStyle w:val="Emphasis"/>
          <w:highlight w:val="cyan"/>
        </w:rPr>
        <w:t>input</w:t>
      </w:r>
      <w:r w:rsidRPr="006500E7">
        <w:rPr>
          <w:rStyle w:val="StyleUnderline"/>
        </w:rPr>
        <w:t xml:space="preserve"> of the parties before them. </w:t>
      </w:r>
      <w:r w:rsidRPr="006500E7">
        <w:rPr>
          <w:rStyle w:val="StyleUnderline"/>
          <w:highlight w:val="cyan"/>
        </w:rPr>
        <w:t>The</w:t>
      </w:r>
      <w:r w:rsidRPr="006500E7">
        <w:rPr>
          <w:rStyle w:val="StyleUnderline"/>
        </w:rPr>
        <w:t xml:space="preserve"> Supreme </w:t>
      </w:r>
      <w:r w:rsidRPr="006500E7">
        <w:rPr>
          <w:rStyle w:val="StyleUnderline"/>
          <w:highlight w:val="cyan"/>
        </w:rPr>
        <w:t>Court</w:t>
      </w:r>
      <w:r w:rsidRPr="006500E7">
        <w:rPr>
          <w:rStyle w:val="StyleUnderline"/>
        </w:rPr>
        <w:t xml:space="preserve"> had reason to </w:t>
      </w:r>
      <w:r w:rsidRPr="006500E7">
        <w:rPr>
          <w:rStyle w:val="StyleUnderline"/>
          <w:highlight w:val="cyan"/>
        </w:rPr>
        <w:t xml:space="preserve">give </w:t>
      </w:r>
      <w:r w:rsidRPr="006500E7">
        <w:rPr>
          <w:rStyle w:val="Emphasis"/>
          <w:highlight w:val="cyan"/>
        </w:rPr>
        <w:t>special deference</w:t>
      </w:r>
      <w:r w:rsidRPr="006500E7">
        <w:rPr>
          <w:rStyle w:val="StyleUnderline"/>
          <w:highlight w:val="cyan"/>
        </w:rPr>
        <w:t xml:space="preserve"> to</w:t>
      </w:r>
      <w:r w:rsidRPr="006500E7">
        <w:rPr>
          <w:rStyle w:val="StyleUnderline"/>
        </w:rPr>
        <w:t xml:space="preserve"> the </w:t>
      </w:r>
      <w:r w:rsidRPr="006500E7">
        <w:rPr>
          <w:rStyle w:val="Emphasis"/>
          <w:highlight w:val="cyan"/>
        </w:rPr>
        <w:t>government</w:t>
      </w:r>
      <w:r w:rsidRPr="006500E7">
        <w:rPr>
          <w:rStyle w:val="StyleUnderline"/>
        </w:rPr>
        <w:t xml:space="preserve">'s </w:t>
      </w:r>
      <w:r w:rsidRPr="006500E7">
        <w:rPr>
          <w:rStyle w:val="StyleUnderline"/>
          <w:highlight w:val="cyan"/>
        </w:rPr>
        <w:t>positions, because</w:t>
      </w:r>
      <w:r w:rsidRPr="006500E7">
        <w:rPr>
          <w:rStyle w:val="StyleUnderline"/>
        </w:rPr>
        <w:t xml:space="preserve"> the </w:t>
      </w:r>
      <w:r w:rsidRPr="006500E7">
        <w:rPr>
          <w:rStyle w:val="StyleUnderline"/>
          <w:highlight w:val="cyan"/>
        </w:rPr>
        <w:t>government possessed</w:t>
      </w:r>
      <w:r w:rsidRPr="006500E7">
        <w:rPr>
          <w:rStyle w:val="StyleUnderline"/>
        </w:rPr>
        <w:t xml:space="preserve"> the institutional </w:t>
      </w:r>
      <w:r w:rsidRPr="006500E7">
        <w:rPr>
          <w:rStyle w:val="Emphasis"/>
          <w:highlight w:val="cyan"/>
        </w:rPr>
        <w:t>capacity</w:t>
      </w:r>
      <w:r w:rsidRPr="006500E7">
        <w:rPr>
          <w:rStyle w:val="StyleUnderline"/>
          <w:highlight w:val="cyan"/>
        </w:rPr>
        <w:t xml:space="preserve"> and </w:t>
      </w:r>
      <w:r w:rsidRPr="006500E7">
        <w:rPr>
          <w:rStyle w:val="Emphasis"/>
          <w:highlight w:val="cyan"/>
        </w:rPr>
        <w:t>resources</w:t>
      </w:r>
      <w:r>
        <w:t xml:space="preserve"> (which the Court lacked) </w:t>
      </w:r>
      <w:r w:rsidRPr="006500E7">
        <w:rPr>
          <w:rStyle w:val="StyleUnderline"/>
          <w:highlight w:val="cyan"/>
        </w:rPr>
        <w:t>to develop</w:t>
      </w:r>
      <w:r w:rsidRPr="006500E7">
        <w:rPr>
          <w:rStyle w:val="StyleUnderline"/>
        </w:rPr>
        <w:t xml:space="preserve"> a coherent position on </w:t>
      </w:r>
      <w:r w:rsidRPr="006500E7">
        <w:rPr>
          <w:rStyle w:val="StyleUnderline"/>
          <w:highlight w:val="cyan"/>
        </w:rPr>
        <w:t>antitrust</w:t>
      </w:r>
      <w:r w:rsidRPr="006500E7">
        <w:rPr>
          <w:rStyle w:val="StyleUnderline"/>
        </w:rPr>
        <w:t xml:space="preserve"> </w:t>
      </w:r>
      <w:proofErr w:type="gramStart"/>
      <w:r w:rsidRPr="006500E7">
        <w:rPr>
          <w:rStyle w:val="StyleUnderline"/>
        </w:rPr>
        <w:t xml:space="preserve">issues </w:t>
      </w:r>
      <w:r w:rsidRPr="006500E7">
        <w:rPr>
          <w:rStyle w:val="StyleUnderline"/>
          <w:highlight w:val="cyan"/>
        </w:rPr>
        <w:t xml:space="preserve">as a </w:t>
      </w:r>
      <w:r w:rsidRPr="006500E7">
        <w:rPr>
          <w:rStyle w:val="Emphasis"/>
          <w:highlight w:val="cyan"/>
        </w:rPr>
        <w:t>whole</w:t>
      </w:r>
      <w:proofErr w:type="gramEnd"/>
      <w:r>
        <w:t>. Indeed, if antitrust was to develop beyond the largely symbolic role that it had hitherto played, the government would be the institutional actor best equipped to guide that development.</w:t>
      </w:r>
    </w:p>
    <w:p w14:paraId="613C0297" w14:textId="77777777" w:rsidR="004C5BA5" w:rsidRPr="00E27510" w:rsidRDefault="004C5BA5" w:rsidP="004C5BA5">
      <w:pPr>
        <w:pStyle w:val="Heading4"/>
      </w:pPr>
      <w:r>
        <w:t xml:space="preserve">4. </w:t>
      </w:r>
      <w:r w:rsidRPr="00B06CE1">
        <w:rPr>
          <w:u w:val="single"/>
        </w:rPr>
        <w:t>CERT</w:t>
      </w:r>
      <w:r w:rsidRPr="00F36E72">
        <w:t>---the</w:t>
      </w:r>
      <w:r>
        <w:t xml:space="preserve"> CP fiats </w:t>
      </w:r>
      <w:r>
        <w:rPr>
          <w:u w:val="single"/>
        </w:rPr>
        <w:t>both</w:t>
      </w:r>
      <w:r>
        <w:t xml:space="preserve"> a declaration of </w:t>
      </w:r>
      <w:r>
        <w:rPr>
          <w:u w:val="single"/>
        </w:rPr>
        <w:t>support</w:t>
      </w:r>
      <w:r>
        <w:t xml:space="preserve">, creating </w:t>
      </w:r>
      <w:r>
        <w:rPr>
          <w:u w:val="single"/>
        </w:rPr>
        <w:t>audience costs</w:t>
      </w:r>
      <w:r>
        <w:t xml:space="preserve"> AND </w:t>
      </w:r>
      <w:r>
        <w:rPr>
          <w:u w:val="single"/>
        </w:rPr>
        <w:t>cert</w:t>
      </w:r>
      <w:r>
        <w:t xml:space="preserve"> on appeal---both </w:t>
      </w:r>
      <w:r>
        <w:rPr>
          <w:u w:val="single"/>
        </w:rPr>
        <w:t>tip</w:t>
      </w:r>
      <w:r>
        <w:t xml:space="preserve"> the court to affirm</w:t>
      </w:r>
    </w:p>
    <w:p w14:paraId="563C5822" w14:textId="77777777" w:rsidR="004C5BA5" w:rsidRDefault="004C5BA5" w:rsidP="004C5BA5">
      <w:r>
        <w:t xml:space="preserve">Barry </w:t>
      </w:r>
      <w:r w:rsidRPr="00B06CE1">
        <w:rPr>
          <w:rStyle w:val="Style13ptBold"/>
        </w:rPr>
        <w:t>Friedman 9</w:t>
      </w:r>
      <w:r>
        <w:t xml:space="preserve">, Jacob D. </w:t>
      </w:r>
      <w:proofErr w:type="spellStart"/>
      <w:r>
        <w:t>Fuchsberg</w:t>
      </w:r>
      <w:proofErr w:type="spellEnd"/>
      <w:r>
        <w:t xml:space="preserve"> Professor of Law at the New York University School of Law, JD from the Georgetown University Law Center, BA from the University of Chicago; Presentation at The Centre for Comparative and Public Law and Department of Politics and Public Administration at The University of Hong Kong, “The Politics of Judicial Review”</w:t>
      </w:r>
    </w:p>
    <w:p w14:paraId="640E052A" w14:textId="77777777" w:rsidR="004C5BA5" w:rsidRPr="009837A2" w:rsidRDefault="004C5BA5" w:rsidP="004C5BA5">
      <w:pPr>
        <w:rPr>
          <w:sz w:val="16"/>
        </w:rPr>
      </w:pPr>
      <w:r w:rsidRPr="009837A2">
        <w:rPr>
          <w:sz w:val="16"/>
        </w:rPr>
        <w:t xml:space="preserve">3. </w:t>
      </w:r>
      <w:r w:rsidRPr="006D3632">
        <w:rPr>
          <w:rStyle w:val="Emphasis"/>
          <w:highlight w:val="cyan"/>
        </w:rPr>
        <w:t>Setting the Agenda</w:t>
      </w:r>
      <w:r w:rsidRPr="009837A2">
        <w:rPr>
          <w:rStyle w:val="StyleUnderline"/>
        </w:rPr>
        <w:t xml:space="preserve">: The </w:t>
      </w:r>
      <w:r w:rsidRPr="006D3632">
        <w:rPr>
          <w:rStyle w:val="Emphasis"/>
          <w:highlight w:val="cyan"/>
        </w:rPr>
        <w:t>Cert</w:t>
      </w:r>
      <w:r w:rsidRPr="009837A2">
        <w:rPr>
          <w:sz w:val="16"/>
        </w:rPr>
        <w:t xml:space="preserve">iorari </w:t>
      </w:r>
      <w:r w:rsidRPr="009837A2">
        <w:rPr>
          <w:rStyle w:val="StyleUnderline"/>
        </w:rPr>
        <w:t xml:space="preserve">Game. - One Court practice deserves </w:t>
      </w:r>
      <w:r w:rsidRPr="009837A2">
        <w:rPr>
          <w:rStyle w:val="Emphasis"/>
        </w:rPr>
        <w:t>special mention</w:t>
      </w:r>
      <w:r w:rsidRPr="009837A2">
        <w:rPr>
          <w:rStyle w:val="StyleUnderline"/>
        </w:rPr>
        <w:t xml:space="preserve"> here: the process by which the Court grants review. Not only does </w:t>
      </w:r>
      <w:r w:rsidRPr="009837A2">
        <w:rPr>
          <w:rStyle w:val="Emphasis"/>
        </w:rPr>
        <w:t>certiorari practice</w:t>
      </w:r>
      <w:r w:rsidRPr="009837A2">
        <w:rPr>
          <w:rStyle w:val="StyleUnderline"/>
        </w:rPr>
        <w:t xml:space="preserve"> serve as a bridge to the next influence on the Justices</w:t>
      </w:r>
      <w:r w:rsidRPr="009837A2">
        <w:rPr>
          <w:sz w:val="16"/>
        </w:rPr>
        <w:t xml:space="preserve">, 182 </w:t>
      </w:r>
      <w:r w:rsidRPr="009837A2">
        <w:rPr>
          <w:rStyle w:val="StyleUnderline"/>
        </w:rPr>
        <w:t xml:space="preserve">but it </w:t>
      </w:r>
      <w:r w:rsidRPr="006D3632">
        <w:rPr>
          <w:rStyle w:val="StyleUnderline"/>
          <w:highlight w:val="cyan"/>
        </w:rPr>
        <w:t xml:space="preserve">has an </w:t>
      </w:r>
      <w:r w:rsidRPr="006D3632">
        <w:rPr>
          <w:rStyle w:val="Emphasis"/>
          <w:highlight w:val="cyan"/>
        </w:rPr>
        <w:t>enormous impact</w:t>
      </w:r>
      <w:r w:rsidRPr="009837A2">
        <w:rPr>
          <w:rStyle w:val="StyleUnderline"/>
        </w:rPr>
        <w:t xml:space="preserve"> on the Court's </w:t>
      </w:r>
      <w:r w:rsidRPr="009837A2">
        <w:rPr>
          <w:rStyle w:val="Emphasis"/>
        </w:rPr>
        <w:t>agenda</w:t>
      </w:r>
      <w:r w:rsidRPr="009837A2">
        <w:rPr>
          <w:sz w:val="16"/>
        </w:rPr>
        <w:t xml:space="preserve">. 183 [FOOTNOTE] 183 See S. Sidney Ulmer, The Supreme Court's Certiorari Decisions: Conflict as a Predictive Variable, 78 Am. Pol. Sci. Rev. 901, 901 (1984) ("In many instances </w:t>
      </w:r>
      <w:r w:rsidRPr="006D3632">
        <w:rPr>
          <w:rStyle w:val="StyleUnderline"/>
          <w:highlight w:val="cyan"/>
        </w:rPr>
        <w:t xml:space="preserve">this </w:t>
      </w:r>
      <w:r w:rsidRPr="006D3632">
        <w:rPr>
          <w:rStyle w:val="Emphasis"/>
          <w:highlight w:val="cyan"/>
        </w:rPr>
        <w:t>agenda-building process</w:t>
      </w:r>
      <w:r w:rsidRPr="006D3632">
        <w:rPr>
          <w:rStyle w:val="StyleUnderline"/>
          <w:highlight w:val="cyan"/>
        </w:rPr>
        <w:t xml:space="preserve"> determines what</w:t>
      </w:r>
      <w:r w:rsidRPr="009837A2">
        <w:rPr>
          <w:sz w:val="16"/>
        </w:rPr>
        <w:t xml:space="preserve"> and whose </w:t>
      </w:r>
      <w:r w:rsidRPr="006D3632">
        <w:rPr>
          <w:rStyle w:val="StyleUnderline"/>
          <w:highlight w:val="cyan"/>
        </w:rPr>
        <w:t>problems are</w:t>
      </w:r>
      <w:r w:rsidRPr="009837A2">
        <w:rPr>
          <w:rStyle w:val="StyleUnderline"/>
        </w:rPr>
        <w:t xml:space="preserve"> to be </w:t>
      </w:r>
      <w:r w:rsidRPr="006D3632">
        <w:rPr>
          <w:rStyle w:val="StyleUnderline"/>
          <w:highlight w:val="cyan"/>
        </w:rPr>
        <w:t>given</w:t>
      </w:r>
      <w:r w:rsidRPr="009837A2">
        <w:rPr>
          <w:rStyle w:val="StyleUnderline"/>
        </w:rPr>
        <w:t xml:space="preserve"> </w:t>
      </w:r>
      <w:r w:rsidRPr="009837A2">
        <w:rPr>
          <w:rStyle w:val="Emphasis"/>
        </w:rPr>
        <w:t xml:space="preserve">national </w:t>
      </w:r>
      <w:r w:rsidRPr="006D3632">
        <w:rPr>
          <w:rStyle w:val="Emphasis"/>
          <w:highlight w:val="cyan"/>
        </w:rPr>
        <w:t>attention</w:t>
      </w:r>
      <w:r w:rsidRPr="009837A2">
        <w:rPr>
          <w:rStyle w:val="StyleUnderline"/>
        </w:rPr>
        <w:t xml:space="preserve">, </w:t>
      </w:r>
      <w:r w:rsidRPr="009837A2">
        <w:rPr>
          <w:rStyle w:val="Emphasis"/>
        </w:rPr>
        <w:t>discussion in the media</w:t>
      </w:r>
      <w:r w:rsidRPr="009837A2">
        <w:rPr>
          <w:rStyle w:val="StyleUnderline"/>
        </w:rPr>
        <w:t xml:space="preserve">, </w:t>
      </w:r>
      <w:r w:rsidRPr="006D3632">
        <w:rPr>
          <w:rStyle w:val="StyleUnderline"/>
          <w:highlight w:val="cyan"/>
        </w:rPr>
        <w:t>and</w:t>
      </w:r>
      <w:r w:rsidRPr="009837A2">
        <w:rPr>
          <w:rStyle w:val="StyleUnderline"/>
        </w:rPr>
        <w:t xml:space="preserve"> possible </w:t>
      </w:r>
      <w:r w:rsidRPr="006D3632">
        <w:rPr>
          <w:rStyle w:val="Emphasis"/>
          <w:highlight w:val="cyan"/>
        </w:rPr>
        <w:t>resolution</w:t>
      </w:r>
      <w:r w:rsidRPr="009837A2">
        <w:rPr>
          <w:sz w:val="16"/>
        </w:rPr>
        <w:t>."). [END FOOTNOTE] On this subject there may be the grossest disparity between the copious attention fostered by positive theorists 184 and the relative neglect of the legal literature.</w:t>
      </w:r>
    </w:p>
    <w:p w14:paraId="08E8FCEB" w14:textId="77777777" w:rsidR="004C5BA5" w:rsidRPr="009837A2" w:rsidRDefault="004C5BA5" w:rsidP="004C5BA5">
      <w:pPr>
        <w:rPr>
          <w:sz w:val="16"/>
        </w:rPr>
      </w:pPr>
      <w:r w:rsidRPr="009837A2">
        <w:rPr>
          <w:sz w:val="16"/>
        </w:rPr>
        <w:t xml:space="preserve">Many positive </w:t>
      </w:r>
      <w:r w:rsidRPr="009837A2">
        <w:rPr>
          <w:rStyle w:val="StyleUnderline"/>
        </w:rPr>
        <w:t xml:space="preserve">scholars view </w:t>
      </w:r>
      <w:r w:rsidRPr="009837A2">
        <w:rPr>
          <w:rStyle w:val="Emphasis"/>
        </w:rPr>
        <w:t>cert</w:t>
      </w:r>
      <w:r w:rsidRPr="009837A2">
        <w:rPr>
          <w:sz w:val="16"/>
        </w:rPr>
        <w:t xml:space="preserve">iorari </w:t>
      </w:r>
      <w:r w:rsidRPr="009837A2">
        <w:rPr>
          <w:rStyle w:val="StyleUnderline"/>
        </w:rPr>
        <w:t xml:space="preserve">as a strategic game in which </w:t>
      </w:r>
      <w:r w:rsidRPr="006D3632">
        <w:rPr>
          <w:rStyle w:val="StyleUnderline"/>
          <w:highlight w:val="cyan"/>
        </w:rPr>
        <w:t xml:space="preserve">Justices vote at the </w:t>
      </w:r>
      <w:r w:rsidRPr="006D3632">
        <w:rPr>
          <w:rStyle w:val="Emphasis"/>
          <w:highlight w:val="cyan"/>
        </w:rPr>
        <w:t>review stage</w:t>
      </w:r>
      <w:r w:rsidRPr="006D3632">
        <w:rPr>
          <w:rStyle w:val="StyleUnderline"/>
          <w:highlight w:val="cyan"/>
        </w:rPr>
        <w:t xml:space="preserve"> based on</w:t>
      </w:r>
      <w:r w:rsidRPr="009837A2">
        <w:rPr>
          <w:sz w:val="16"/>
        </w:rPr>
        <w:t xml:space="preserve"> their </w:t>
      </w:r>
      <w:r w:rsidRPr="009837A2">
        <w:rPr>
          <w:rStyle w:val="Emphasis"/>
        </w:rPr>
        <w:t xml:space="preserve">ideological </w:t>
      </w:r>
      <w:r w:rsidRPr="006D3632">
        <w:rPr>
          <w:rStyle w:val="Emphasis"/>
          <w:highlight w:val="cyan"/>
        </w:rPr>
        <w:t>preferences</w:t>
      </w:r>
      <w:r w:rsidRPr="006D3632">
        <w:rPr>
          <w:rStyle w:val="StyleUnderline"/>
          <w:highlight w:val="cyan"/>
        </w:rPr>
        <w:t xml:space="preserve"> on</w:t>
      </w:r>
      <w:r w:rsidRPr="009837A2">
        <w:rPr>
          <w:rStyle w:val="StyleUnderline"/>
        </w:rPr>
        <w:t xml:space="preserve"> the </w:t>
      </w:r>
      <w:r w:rsidRPr="006D3632">
        <w:rPr>
          <w:rStyle w:val="Emphasis"/>
          <w:highlight w:val="cyan"/>
        </w:rPr>
        <w:t>ultimate merits</w:t>
      </w:r>
      <w:r w:rsidRPr="009837A2">
        <w:rPr>
          <w:sz w:val="16"/>
        </w:rPr>
        <w:t xml:space="preserve">. 185 They realize that this is not all that occurs at the certiorari stage. The Court may take many cases just to resolve uncertainty in the law, 186 or simply because the Executive Branch is anxious to have a case heard. 187 But central to positive scholarship is the notion that the </w:t>
      </w:r>
      <w:r w:rsidRPr="009837A2">
        <w:rPr>
          <w:rStyle w:val="StyleUnderline"/>
        </w:rPr>
        <w:t xml:space="preserve">Justices are </w:t>
      </w:r>
      <w:r w:rsidRPr="009837A2">
        <w:rPr>
          <w:rStyle w:val="Emphasis"/>
        </w:rPr>
        <w:t>strategic</w:t>
      </w:r>
      <w:r w:rsidRPr="009837A2">
        <w:rPr>
          <w:rStyle w:val="StyleUnderline"/>
        </w:rPr>
        <w:t xml:space="preserve"> in using their almost unlimited control over their docket to </w:t>
      </w:r>
      <w:r w:rsidRPr="009837A2">
        <w:rPr>
          <w:rStyle w:val="Emphasis"/>
        </w:rPr>
        <w:t>manage their agenda</w:t>
      </w:r>
      <w:r w:rsidRPr="009837A2">
        <w:rPr>
          <w:rStyle w:val="StyleUnderline"/>
        </w:rPr>
        <w:t xml:space="preserve"> along ideological terms</w:t>
      </w:r>
      <w:r w:rsidRPr="009837A2">
        <w:rPr>
          <w:sz w:val="16"/>
        </w:rPr>
        <w:t xml:space="preserve">. 188 Thus, </w:t>
      </w:r>
      <w:r w:rsidRPr="006D3632">
        <w:rPr>
          <w:rStyle w:val="StyleUnderline"/>
          <w:highlight w:val="cyan"/>
        </w:rPr>
        <w:t>a Justice who would</w:t>
      </w:r>
      <w:r w:rsidRPr="009837A2">
        <w:rPr>
          <w:rStyle w:val="StyleUnderline"/>
        </w:rPr>
        <w:t xml:space="preserve"> like to </w:t>
      </w:r>
      <w:r w:rsidRPr="006D3632">
        <w:rPr>
          <w:rStyle w:val="Emphasis"/>
          <w:highlight w:val="cyan"/>
        </w:rPr>
        <w:t>affirm</w:t>
      </w:r>
      <w:r w:rsidRPr="009837A2">
        <w:rPr>
          <w:sz w:val="16"/>
        </w:rPr>
        <w:t xml:space="preserve"> a lower court decision </w:t>
      </w:r>
      <w:r w:rsidRPr="006D3632">
        <w:rPr>
          <w:rStyle w:val="StyleUnderline"/>
          <w:highlight w:val="cyan"/>
        </w:rPr>
        <w:t>will not</w:t>
      </w:r>
      <w:r w:rsidRPr="009837A2">
        <w:rPr>
          <w:sz w:val="16"/>
        </w:rPr>
        <w:t xml:space="preserve"> vote to </w:t>
      </w:r>
      <w:r w:rsidRPr="006D3632">
        <w:rPr>
          <w:rStyle w:val="StyleUnderline"/>
          <w:highlight w:val="cyan"/>
        </w:rPr>
        <w:t xml:space="preserve">grant </w:t>
      </w:r>
      <w:r w:rsidRPr="006D3632">
        <w:rPr>
          <w:rStyle w:val="Emphasis"/>
          <w:highlight w:val="cyan"/>
        </w:rPr>
        <w:t>cert</w:t>
      </w:r>
      <w:r w:rsidRPr="009837A2">
        <w:rPr>
          <w:sz w:val="16"/>
        </w:rPr>
        <w:t xml:space="preserve">iorari </w:t>
      </w:r>
      <w:r w:rsidRPr="006D3632">
        <w:rPr>
          <w:rStyle w:val="StyleUnderline"/>
          <w:highlight w:val="cyan"/>
        </w:rPr>
        <w:t>unless</w:t>
      </w:r>
      <w:r w:rsidRPr="009837A2">
        <w:rPr>
          <w:sz w:val="16"/>
        </w:rPr>
        <w:t xml:space="preserve"> she is </w:t>
      </w:r>
      <w:r w:rsidRPr="006D3632">
        <w:rPr>
          <w:rStyle w:val="Emphasis"/>
          <w:highlight w:val="cyan"/>
        </w:rPr>
        <w:t>sure</w:t>
      </w:r>
      <w:r w:rsidRPr="009837A2">
        <w:rPr>
          <w:sz w:val="16"/>
        </w:rPr>
        <w:t xml:space="preserve"> she has </w:t>
      </w:r>
      <w:r w:rsidRPr="006D3632">
        <w:rPr>
          <w:rStyle w:val="StyleUnderline"/>
          <w:highlight w:val="cyan"/>
        </w:rPr>
        <w:t>[they have] four</w:t>
      </w:r>
      <w:r w:rsidRPr="009837A2">
        <w:rPr>
          <w:rStyle w:val="StyleUnderline"/>
        </w:rPr>
        <w:t xml:space="preserve"> other </w:t>
      </w:r>
      <w:r w:rsidRPr="006D3632">
        <w:rPr>
          <w:rStyle w:val="StyleUnderline"/>
          <w:highlight w:val="cyan"/>
        </w:rPr>
        <w:t>votes</w:t>
      </w:r>
      <w:r w:rsidRPr="009837A2">
        <w:rPr>
          <w:sz w:val="16"/>
        </w:rPr>
        <w:t xml:space="preserve"> on the merits. 189 With those votes, however, she might engage in an "aggressive grant," 190 just as a Justice who would like to review a case but fears he lacks the votes on the merits will vote to deny review, a "defensive denial." 191 [FOOTNOTE] 190 The following is an example of an </w:t>
      </w:r>
      <w:proofErr w:type="spellStart"/>
      <w:r w:rsidRPr="009837A2">
        <w:rPr>
          <w:sz w:val="16"/>
        </w:rPr>
        <w:t>agressive</w:t>
      </w:r>
      <w:proofErr w:type="spellEnd"/>
      <w:r w:rsidRPr="009837A2">
        <w:rPr>
          <w:sz w:val="16"/>
        </w:rPr>
        <w:t xml:space="preserve"> grant: "On a conservative court with a case decided conservatively below, conservative justices, taking into account the likely outcome on the merits, will vote to grant certiorari and strengthen the lower court's decision … ." </w:t>
      </w:r>
      <w:proofErr w:type="spellStart"/>
      <w:r w:rsidRPr="009837A2">
        <w:rPr>
          <w:sz w:val="16"/>
        </w:rPr>
        <w:t>Caldeira</w:t>
      </w:r>
      <w:proofErr w:type="spellEnd"/>
      <w:r w:rsidRPr="009837A2">
        <w:rPr>
          <w:sz w:val="16"/>
        </w:rPr>
        <w:t xml:space="preserve"> et al., supra note 184, at 558. [END FOOTNOTE] The positive literature on this subject varies as to the prevalence of these practices, 192 though there seems to be little doubt that they occur. 193</w:t>
      </w:r>
    </w:p>
    <w:p w14:paraId="6D3B82FC" w14:textId="77777777" w:rsidR="004C5BA5" w:rsidRDefault="004C5BA5" w:rsidP="004C5BA5">
      <w:pPr>
        <w:rPr>
          <w:sz w:val="16"/>
        </w:rPr>
      </w:pPr>
      <w:r w:rsidRPr="009837A2">
        <w:rPr>
          <w:sz w:val="16"/>
        </w:rPr>
        <w:t xml:space="preserve">It apparently is the case that </w:t>
      </w:r>
      <w:r w:rsidRPr="009837A2">
        <w:rPr>
          <w:rStyle w:val="StyleUnderline"/>
        </w:rPr>
        <w:t xml:space="preserve">the </w:t>
      </w:r>
      <w:r w:rsidRPr="006D3632">
        <w:rPr>
          <w:rStyle w:val="StyleUnderline"/>
          <w:highlight w:val="cyan"/>
        </w:rPr>
        <w:t>Justices</w:t>
      </w:r>
      <w:r w:rsidRPr="009837A2">
        <w:rPr>
          <w:rStyle w:val="StyleUnderline"/>
        </w:rPr>
        <w:t xml:space="preserve"> </w:t>
      </w:r>
      <w:r w:rsidRPr="009837A2">
        <w:rPr>
          <w:rStyle w:val="Emphasis"/>
        </w:rPr>
        <w:t>know what they are looking for</w:t>
      </w:r>
      <w:r w:rsidRPr="009837A2">
        <w:rPr>
          <w:rStyle w:val="StyleUnderline"/>
        </w:rPr>
        <w:t xml:space="preserve"> and simply </w:t>
      </w:r>
      <w:r w:rsidRPr="006D3632">
        <w:rPr>
          <w:rStyle w:val="StyleUnderline"/>
          <w:highlight w:val="cyan"/>
        </w:rPr>
        <w:t xml:space="preserve">search for the </w:t>
      </w:r>
      <w:r w:rsidRPr="006D3632">
        <w:rPr>
          <w:rStyle w:val="Emphasis"/>
          <w:highlight w:val="cyan"/>
        </w:rPr>
        <w:t>right vehicle</w:t>
      </w:r>
      <w:r w:rsidRPr="009837A2">
        <w:rPr>
          <w:rStyle w:val="StyleUnderline"/>
        </w:rPr>
        <w:t xml:space="preserve"> in which to pronounce their judgment</w:t>
      </w:r>
      <w:r w:rsidRPr="009837A2">
        <w:rPr>
          <w:sz w:val="16"/>
        </w:rPr>
        <w:t xml:space="preserve">. It also seems to be the case that agenda setting is at least partly ideological, 194 and that the ideological majority on the Court will grant review of the matters they wish to pursue. This agenda setting accounts for the direction of constitutional law, just as the opinions themselves account for its substance. Although judges are sometimes painted as passive actors, </w:t>
      </w:r>
      <w:r w:rsidRPr="009837A2">
        <w:rPr>
          <w:rStyle w:val="StyleUnderline"/>
        </w:rPr>
        <w:t xml:space="preserve">the Court's discretionary docket gives </w:t>
      </w:r>
      <w:r w:rsidRPr="009837A2">
        <w:rPr>
          <w:rStyle w:val="Emphasis"/>
        </w:rPr>
        <w:t>a</w:t>
      </w:r>
      <w:r w:rsidRPr="009837A2">
        <w:rPr>
          <w:sz w:val="16"/>
        </w:rPr>
        <w:t xml:space="preserve">n ideologically </w:t>
      </w:r>
      <w:r w:rsidRPr="009837A2">
        <w:rPr>
          <w:rStyle w:val="StyleUnderline"/>
        </w:rPr>
        <w:t xml:space="preserve">committed Court broad ability </w:t>
      </w:r>
      <w:r w:rsidRPr="006D3632">
        <w:rPr>
          <w:rStyle w:val="StyleUnderline"/>
          <w:highlight w:val="cyan"/>
        </w:rPr>
        <w:t xml:space="preserve">to </w:t>
      </w:r>
      <w:r w:rsidRPr="006D3632">
        <w:rPr>
          <w:rStyle w:val="Emphasis"/>
          <w:highlight w:val="cyan"/>
        </w:rPr>
        <w:t>push</w:t>
      </w:r>
      <w:r w:rsidRPr="009837A2">
        <w:rPr>
          <w:rStyle w:val="Emphasis"/>
        </w:rPr>
        <w:t xml:space="preserve"> selected </w:t>
      </w:r>
      <w:r w:rsidRPr="006D3632">
        <w:rPr>
          <w:rStyle w:val="Emphasis"/>
          <w:highlight w:val="cyan"/>
        </w:rPr>
        <w:t>areas of</w:t>
      </w:r>
      <w:r w:rsidRPr="009837A2">
        <w:rPr>
          <w:rStyle w:val="Emphasis"/>
        </w:rPr>
        <w:t xml:space="preserve"> the </w:t>
      </w:r>
      <w:r w:rsidRPr="006D3632">
        <w:rPr>
          <w:rStyle w:val="Emphasis"/>
          <w:highlight w:val="cyan"/>
        </w:rPr>
        <w:t>law</w:t>
      </w:r>
      <w:r w:rsidRPr="006D3632">
        <w:rPr>
          <w:rStyle w:val="StyleUnderline"/>
          <w:highlight w:val="cyan"/>
        </w:rPr>
        <w:t xml:space="preserve"> in </w:t>
      </w:r>
      <w:r w:rsidRPr="006D3632">
        <w:rPr>
          <w:rStyle w:val="Emphasis"/>
          <w:highlight w:val="cyan"/>
        </w:rPr>
        <w:t>preferred directions</w:t>
      </w:r>
      <w:r w:rsidRPr="009837A2">
        <w:rPr>
          <w:sz w:val="16"/>
        </w:rPr>
        <w:t>, while leaving others entirely alone.</w:t>
      </w:r>
    </w:p>
    <w:p w14:paraId="1F1CDF8E" w14:textId="77777777" w:rsidR="004C5BA5" w:rsidRDefault="004C5BA5" w:rsidP="004C5BA5">
      <w:pPr>
        <w:pStyle w:val="Heading3"/>
      </w:pPr>
      <w:r>
        <w:t>Solvency---AT: No Lower Court Compliance---2NC</w:t>
      </w:r>
    </w:p>
    <w:p w14:paraId="35108C76" w14:textId="77777777" w:rsidR="004C5BA5" w:rsidRPr="00F64B88" w:rsidRDefault="004C5BA5" w:rsidP="004C5BA5">
      <w:pPr>
        <w:pStyle w:val="Heading4"/>
      </w:pPr>
      <w:r>
        <w:rPr>
          <w:u w:val="single"/>
        </w:rPr>
        <w:t>Legislators</w:t>
      </w:r>
      <w:r>
        <w:t xml:space="preserve"> will </w:t>
      </w:r>
      <w:r>
        <w:rPr>
          <w:u w:val="single"/>
        </w:rPr>
        <w:t>read the tea leaves</w:t>
      </w:r>
      <w:r>
        <w:t xml:space="preserve"> AND </w:t>
      </w:r>
      <w:r>
        <w:rPr>
          <w:u w:val="single"/>
        </w:rPr>
        <w:t>respond</w:t>
      </w:r>
      <w:r>
        <w:t xml:space="preserve"> to the Court’s </w:t>
      </w:r>
      <w:r>
        <w:rPr>
          <w:u w:val="single"/>
        </w:rPr>
        <w:t>dicta</w:t>
      </w:r>
    </w:p>
    <w:p w14:paraId="56E951C0" w14:textId="77777777" w:rsidR="004C5BA5" w:rsidRDefault="004C5BA5" w:rsidP="004C5BA5">
      <w:r>
        <w:t xml:space="preserve">Neil S. </w:t>
      </w:r>
      <w:r w:rsidRPr="00FB7F63">
        <w:rPr>
          <w:rStyle w:val="Style13ptBold"/>
        </w:rPr>
        <w:t>Siegel 17</w:t>
      </w:r>
      <w:r>
        <w:t xml:space="preserve">, Ph.D. in Jurisprudence and Social Policy and JD from UC Berkeley, David W. </w:t>
      </w:r>
      <w:proofErr w:type="spellStart"/>
      <w:r>
        <w:t>Ichel</w:t>
      </w:r>
      <w:proofErr w:type="spellEnd"/>
      <w:r>
        <w:t xml:space="preserve"> Professor of Law and Professor of Political Science at the Duke Law School, M.A. in Economics from Duke University, “Reciprocal Legitimation in the Federal Courts System”, Vanderbilt Law Review, May 2017, Volume 30, Lexis</w:t>
      </w:r>
    </w:p>
    <w:p w14:paraId="4FF20625" w14:textId="77777777" w:rsidR="004C5BA5" w:rsidRPr="00F64B88" w:rsidRDefault="004C5BA5" w:rsidP="004C5BA5">
      <w:pPr>
        <w:rPr>
          <w:sz w:val="16"/>
        </w:rPr>
      </w:pPr>
      <w:r w:rsidRPr="00414CC3">
        <w:rPr>
          <w:rStyle w:val="StyleUnderline"/>
        </w:rPr>
        <w:t xml:space="preserve">The </w:t>
      </w:r>
      <w:r w:rsidRPr="00667647">
        <w:rPr>
          <w:rStyle w:val="StyleUnderline"/>
          <w:highlight w:val="cyan"/>
        </w:rPr>
        <w:t>Court can</w:t>
      </w:r>
      <w:r w:rsidRPr="00414CC3">
        <w:rPr>
          <w:rStyle w:val="StyleUnderline"/>
        </w:rPr>
        <w:t xml:space="preserve"> have an </w:t>
      </w:r>
      <w:r w:rsidRPr="00667647">
        <w:rPr>
          <w:rStyle w:val="Emphasis"/>
          <w:highlight w:val="cyan"/>
        </w:rPr>
        <w:t>impact</w:t>
      </w:r>
      <w:r w:rsidRPr="00414CC3">
        <w:rPr>
          <w:rStyle w:val="StyleUnderline"/>
        </w:rPr>
        <w:t xml:space="preserve"> on </w:t>
      </w:r>
      <w:r w:rsidRPr="00FD4569">
        <w:rPr>
          <w:rStyle w:val="StyleUnderline"/>
          <w:highlight w:val="cyan"/>
        </w:rPr>
        <w:t xml:space="preserve">the </w:t>
      </w:r>
      <w:r w:rsidRPr="00FD4569">
        <w:rPr>
          <w:rStyle w:val="Emphasis"/>
          <w:highlight w:val="cyan"/>
        </w:rPr>
        <w:t>c</w:t>
      </w:r>
      <w:r w:rsidRPr="00667647">
        <w:rPr>
          <w:rStyle w:val="Emphasis"/>
          <w:highlight w:val="cyan"/>
        </w:rPr>
        <w:t>ourse of legislation</w:t>
      </w:r>
      <w:r w:rsidRPr="00414CC3">
        <w:rPr>
          <w:rStyle w:val="StyleUnderline"/>
        </w:rPr>
        <w:t xml:space="preserve"> that is </w:t>
      </w:r>
      <w:proofErr w:type="gramStart"/>
      <w:r w:rsidRPr="00667647">
        <w:rPr>
          <w:rStyle w:val="Emphasis"/>
          <w:highlight w:val="cyan"/>
        </w:rPr>
        <w:t>similar</w:t>
      </w:r>
      <w:r w:rsidRPr="00667647">
        <w:rPr>
          <w:rStyle w:val="StyleUnderline"/>
          <w:highlight w:val="cyan"/>
        </w:rPr>
        <w:t xml:space="preserve"> to</w:t>
      </w:r>
      <w:proofErr w:type="gramEnd"/>
      <w:r w:rsidRPr="00414CC3">
        <w:rPr>
          <w:rStyle w:val="StyleUnderline"/>
        </w:rPr>
        <w:t xml:space="preserve"> its impact on the course of </w:t>
      </w:r>
      <w:r w:rsidRPr="00414CC3">
        <w:rPr>
          <w:rStyle w:val="Emphasis"/>
        </w:rPr>
        <w:t xml:space="preserve">judicial </w:t>
      </w:r>
      <w:r w:rsidRPr="00667647">
        <w:rPr>
          <w:rStyle w:val="Emphasis"/>
          <w:highlight w:val="cyan"/>
        </w:rPr>
        <w:t>precedent</w:t>
      </w:r>
      <w:r w:rsidRPr="00667647">
        <w:rPr>
          <w:rStyle w:val="StyleUnderline"/>
          <w:highlight w:val="cyan"/>
        </w:rPr>
        <w:t>, and</w:t>
      </w:r>
      <w:r w:rsidRPr="00F64B88">
        <w:rPr>
          <w:sz w:val="16"/>
        </w:rPr>
        <w:t xml:space="preserve"> it </w:t>
      </w:r>
      <w:r w:rsidRPr="00414CC3">
        <w:rPr>
          <w:rStyle w:val="StyleUnderline"/>
        </w:rPr>
        <w:t xml:space="preserve">may </w:t>
      </w:r>
      <w:r w:rsidRPr="00414CC3">
        <w:rPr>
          <w:rStyle w:val="Emphasis"/>
        </w:rPr>
        <w:t xml:space="preserve">subsequently </w:t>
      </w:r>
      <w:r w:rsidRPr="00667647">
        <w:rPr>
          <w:rStyle w:val="Emphasis"/>
          <w:highlight w:val="cyan"/>
        </w:rPr>
        <w:t>take advantage</w:t>
      </w:r>
      <w:r w:rsidRPr="00414CC3">
        <w:rPr>
          <w:rStyle w:val="StyleUnderline"/>
        </w:rPr>
        <w:t xml:space="preserve"> of that impact</w:t>
      </w:r>
      <w:r w:rsidRPr="00F64B88">
        <w:rPr>
          <w:sz w:val="16"/>
        </w:rPr>
        <w:t xml:space="preserve"> without being entirely candid about what is going on. Perhaps the best example is Eighth Amendment jurisprudence, where </w:t>
      </w:r>
      <w:r w:rsidRPr="00414CC3">
        <w:rPr>
          <w:rStyle w:val="StyleUnderline"/>
        </w:rPr>
        <w:t xml:space="preserve">the </w:t>
      </w:r>
      <w:r w:rsidRPr="00667647">
        <w:rPr>
          <w:rStyle w:val="StyleUnderline"/>
          <w:highlight w:val="cyan"/>
        </w:rPr>
        <w:t>Court</w:t>
      </w:r>
      <w:r w:rsidRPr="00414CC3">
        <w:rPr>
          <w:rStyle w:val="StyleUnderline"/>
        </w:rPr>
        <w:t xml:space="preserve"> </w:t>
      </w:r>
      <w:r w:rsidRPr="00414CC3">
        <w:rPr>
          <w:rStyle w:val="Emphasis"/>
        </w:rPr>
        <w:t>expressly</w:t>
      </w:r>
      <w:r w:rsidRPr="00414CC3">
        <w:rPr>
          <w:rStyle w:val="StyleUnderline"/>
        </w:rPr>
        <w:t xml:space="preserve"> </w:t>
      </w:r>
      <w:r w:rsidRPr="00667647">
        <w:rPr>
          <w:rStyle w:val="StyleUnderline"/>
          <w:highlight w:val="cyan"/>
        </w:rPr>
        <w:t>looks</w:t>
      </w:r>
      <w:r w:rsidRPr="00414CC3">
        <w:rPr>
          <w:rStyle w:val="StyleUnderline"/>
        </w:rPr>
        <w:t xml:space="preserve"> in part </w:t>
      </w:r>
      <w:r w:rsidRPr="00667647">
        <w:rPr>
          <w:rStyle w:val="StyleUnderline"/>
          <w:highlight w:val="cyan"/>
        </w:rPr>
        <w:t>to</w:t>
      </w:r>
      <w:r w:rsidRPr="00414CC3">
        <w:rPr>
          <w:rStyle w:val="StyleUnderline"/>
        </w:rPr>
        <w:t xml:space="preserve"> </w:t>
      </w:r>
      <w:r w:rsidRPr="00414CC3">
        <w:rPr>
          <w:rStyle w:val="Emphasis"/>
        </w:rPr>
        <w:t xml:space="preserve">objective </w:t>
      </w:r>
      <w:r w:rsidRPr="00667647">
        <w:rPr>
          <w:rStyle w:val="Emphasis"/>
          <w:highlight w:val="cyan"/>
        </w:rPr>
        <w:t>indicia</w:t>
      </w:r>
      <w:r w:rsidRPr="00667647">
        <w:rPr>
          <w:rStyle w:val="StyleUnderline"/>
          <w:highlight w:val="cyan"/>
        </w:rPr>
        <w:t xml:space="preserve"> of "</w:t>
      </w:r>
      <w:r w:rsidRPr="00667647">
        <w:rPr>
          <w:rStyle w:val="Emphasis"/>
          <w:highlight w:val="cyan"/>
        </w:rPr>
        <w:t>evolving standards</w:t>
      </w:r>
      <w:r w:rsidRPr="00414CC3">
        <w:rPr>
          <w:rStyle w:val="StyleUnderline"/>
        </w:rPr>
        <w:t xml:space="preserve"> of decency"</w:t>
      </w:r>
      <w:r w:rsidRPr="00F64B88">
        <w:rPr>
          <w:sz w:val="16"/>
        </w:rPr>
        <w:t xml:space="preserve"> in order </w:t>
      </w:r>
      <w:r w:rsidRPr="00667647">
        <w:rPr>
          <w:rStyle w:val="StyleUnderline"/>
          <w:highlight w:val="cyan"/>
        </w:rPr>
        <w:t>to determine</w:t>
      </w:r>
      <w:r w:rsidRPr="00F64B88">
        <w:rPr>
          <w:sz w:val="16"/>
        </w:rPr>
        <w:t xml:space="preserve"> whether a </w:t>
      </w:r>
      <w:r w:rsidRPr="00414CC3">
        <w:rPr>
          <w:rStyle w:val="Emphasis"/>
        </w:rPr>
        <w:t xml:space="preserve">national </w:t>
      </w:r>
      <w:r w:rsidRPr="00667647">
        <w:rPr>
          <w:rStyle w:val="Emphasis"/>
          <w:highlight w:val="cyan"/>
        </w:rPr>
        <w:t>consensus</w:t>
      </w:r>
      <w:r w:rsidRPr="00F64B88">
        <w:rPr>
          <w:sz w:val="16"/>
        </w:rPr>
        <w:t xml:space="preserve"> rejects a particular punishment for a particular crime. 74 </w:t>
      </w:r>
      <w:r w:rsidRPr="00414CC3">
        <w:rPr>
          <w:rStyle w:val="StyleUnderline"/>
        </w:rPr>
        <w:t>For example</w:t>
      </w:r>
      <w:r w:rsidRPr="00F64B88">
        <w:rPr>
          <w:sz w:val="16"/>
        </w:rPr>
        <w:t xml:space="preserve">, in holding in </w:t>
      </w:r>
      <w:r w:rsidRPr="00F61C35">
        <w:rPr>
          <w:i/>
          <w:iCs/>
          <w:sz w:val="16"/>
        </w:rPr>
        <w:t>Kennedy v. Louisiana</w:t>
      </w:r>
      <w:r w:rsidRPr="00F64B88">
        <w:rPr>
          <w:sz w:val="16"/>
        </w:rPr>
        <w:t xml:space="preserve"> that the Constitution categorically prohibits the death penalty for child rape, </w:t>
      </w:r>
      <w:r w:rsidRPr="00414CC3">
        <w:rPr>
          <w:rStyle w:val="StyleUnderline"/>
        </w:rPr>
        <w:t>the Court emphasized that only six states permitted capital punishment</w:t>
      </w:r>
      <w:r w:rsidRPr="00F64B88">
        <w:rPr>
          <w:sz w:val="16"/>
        </w:rPr>
        <w:t xml:space="preserve"> for that offense. 75 In dissent, Justice Alito charged that "this statistic is a highly unreliable indicator of the views of state lawmakers and their constituents." 76 </w:t>
      </w:r>
      <w:r w:rsidRPr="00667647">
        <w:rPr>
          <w:rStyle w:val="StyleUnderline"/>
          <w:highlight w:val="cyan"/>
        </w:rPr>
        <w:t>Dicta</w:t>
      </w:r>
      <w:r w:rsidRPr="00F64B88">
        <w:rPr>
          <w:sz w:val="16"/>
        </w:rPr>
        <w:t xml:space="preserve"> in the Court's decision thirty years earlier in </w:t>
      </w:r>
      <w:r w:rsidRPr="00F61C35">
        <w:rPr>
          <w:i/>
          <w:iCs/>
          <w:sz w:val="16"/>
        </w:rPr>
        <w:t>Coker v. Georgia</w:t>
      </w:r>
      <w:r w:rsidRPr="00F64B88">
        <w:rPr>
          <w:sz w:val="16"/>
        </w:rPr>
        <w:t>, 77 he explained,</w:t>
      </w:r>
    </w:p>
    <w:p w14:paraId="12E299A7" w14:textId="77777777" w:rsidR="004C5BA5" w:rsidRDefault="004C5BA5" w:rsidP="004C5BA5">
      <w:pPr>
        <w:ind w:left="720"/>
        <w:rPr>
          <w:sz w:val="16"/>
        </w:rPr>
      </w:pPr>
      <w:r w:rsidRPr="00667647">
        <w:rPr>
          <w:rStyle w:val="StyleUnderline"/>
          <w:highlight w:val="cyan"/>
        </w:rPr>
        <w:t>gave</w:t>
      </w:r>
      <w:r w:rsidRPr="00F64B88">
        <w:rPr>
          <w:sz w:val="16"/>
        </w:rPr>
        <w:t xml:space="preserve"> state </w:t>
      </w:r>
      <w:r w:rsidRPr="00667647">
        <w:rPr>
          <w:rStyle w:val="Emphasis"/>
          <w:highlight w:val="cyan"/>
        </w:rPr>
        <w:t>legislators</w:t>
      </w:r>
      <w:r w:rsidRPr="00F64B88">
        <w:rPr>
          <w:sz w:val="16"/>
        </w:rPr>
        <w:t xml:space="preserve"> and others </w:t>
      </w:r>
      <w:r w:rsidRPr="00414CC3">
        <w:rPr>
          <w:rStyle w:val="StyleUnderline"/>
        </w:rPr>
        <w:t xml:space="preserve">good </w:t>
      </w:r>
      <w:r w:rsidRPr="00667647">
        <w:rPr>
          <w:rStyle w:val="StyleUnderline"/>
          <w:highlight w:val="cyan"/>
        </w:rPr>
        <w:t>reason to fear</w:t>
      </w:r>
      <w:r w:rsidRPr="00414CC3">
        <w:rPr>
          <w:rStyle w:val="StyleUnderline"/>
        </w:rPr>
        <w:t xml:space="preserve"> that </w:t>
      </w:r>
      <w:r w:rsidRPr="00667647">
        <w:rPr>
          <w:rStyle w:val="StyleUnderline"/>
          <w:highlight w:val="cyan"/>
        </w:rPr>
        <w:t>any law</w:t>
      </w:r>
      <w:r w:rsidRPr="00414CC3">
        <w:rPr>
          <w:rStyle w:val="StyleUnderline"/>
        </w:rPr>
        <w:t xml:space="preserve"> permitting</w:t>
      </w:r>
      <w:r w:rsidRPr="00F64B88">
        <w:rPr>
          <w:sz w:val="16"/>
        </w:rPr>
        <w:t xml:space="preserve"> the imposition of the death penalty for this crime </w:t>
      </w:r>
      <w:r w:rsidRPr="00667647">
        <w:rPr>
          <w:rStyle w:val="StyleUnderline"/>
          <w:highlight w:val="cyan"/>
        </w:rPr>
        <w:t>would meet</w:t>
      </w:r>
      <w:r w:rsidRPr="00F64B88">
        <w:rPr>
          <w:sz w:val="16"/>
        </w:rPr>
        <w:t xml:space="preserve"> precisely </w:t>
      </w:r>
      <w:r w:rsidRPr="00667647">
        <w:rPr>
          <w:rStyle w:val="StyleUnderline"/>
          <w:highlight w:val="cyan"/>
        </w:rPr>
        <w:t>the fate</w:t>
      </w:r>
      <w:r w:rsidRPr="00F64B88">
        <w:rPr>
          <w:sz w:val="16"/>
        </w:rPr>
        <w:t xml:space="preserve"> that has now befallen the Louisiana statute that is currently before us, </w:t>
      </w:r>
      <w:r w:rsidRPr="00667647">
        <w:rPr>
          <w:rStyle w:val="StyleUnderline"/>
          <w:highlight w:val="cyan"/>
        </w:rPr>
        <w:t xml:space="preserve">and this </w:t>
      </w:r>
      <w:r w:rsidRPr="00667647">
        <w:rPr>
          <w:rStyle w:val="Emphasis"/>
          <w:highlight w:val="cyan"/>
        </w:rPr>
        <w:t>threat</w:t>
      </w:r>
      <w:r w:rsidRPr="00667647">
        <w:rPr>
          <w:rStyle w:val="StyleUnderline"/>
          <w:highlight w:val="cyan"/>
        </w:rPr>
        <w:t xml:space="preserve"> strongly discouraged</w:t>
      </w:r>
      <w:r w:rsidRPr="00414CC3">
        <w:rPr>
          <w:rStyle w:val="StyleUnderline"/>
        </w:rPr>
        <w:t xml:space="preserve"> state </w:t>
      </w:r>
      <w:r w:rsidRPr="00667647">
        <w:rPr>
          <w:rStyle w:val="StyleUnderline"/>
          <w:highlight w:val="cyan"/>
        </w:rPr>
        <w:t>legislators--</w:t>
      </w:r>
      <w:r w:rsidRPr="00667647">
        <w:rPr>
          <w:rStyle w:val="Emphasis"/>
          <w:highlight w:val="cyan"/>
        </w:rPr>
        <w:t>regardless of</w:t>
      </w:r>
      <w:r w:rsidRPr="00414CC3">
        <w:rPr>
          <w:rStyle w:val="Emphasis"/>
        </w:rPr>
        <w:t xml:space="preserve"> their own </w:t>
      </w:r>
      <w:r w:rsidRPr="00667647">
        <w:rPr>
          <w:rStyle w:val="Emphasis"/>
          <w:highlight w:val="cyan"/>
        </w:rPr>
        <w:t>values and</w:t>
      </w:r>
      <w:r w:rsidRPr="00F64B88">
        <w:rPr>
          <w:sz w:val="16"/>
        </w:rPr>
        <w:t xml:space="preserve"> those of </w:t>
      </w:r>
      <w:r w:rsidRPr="00667647">
        <w:rPr>
          <w:rStyle w:val="Emphasis"/>
          <w:highlight w:val="cyan"/>
        </w:rPr>
        <w:t>their constituents</w:t>
      </w:r>
      <w:r w:rsidRPr="00667647">
        <w:rPr>
          <w:rStyle w:val="StyleUnderline"/>
          <w:highlight w:val="cyan"/>
        </w:rPr>
        <w:t>--from</w:t>
      </w:r>
      <w:r w:rsidRPr="00414CC3">
        <w:rPr>
          <w:rStyle w:val="StyleUnderline"/>
        </w:rPr>
        <w:t xml:space="preserve"> supporting the </w:t>
      </w:r>
      <w:r w:rsidRPr="00667647">
        <w:rPr>
          <w:rStyle w:val="StyleUnderline"/>
          <w:highlight w:val="cyan"/>
        </w:rPr>
        <w:t>enactment</w:t>
      </w:r>
      <w:r w:rsidRPr="00414CC3">
        <w:rPr>
          <w:rStyle w:val="StyleUnderline"/>
        </w:rPr>
        <w:t xml:space="preserve"> of such legislation</w:t>
      </w:r>
      <w:r w:rsidRPr="00F64B88">
        <w:rPr>
          <w:sz w:val="16"/>
        </w:rPr>
        <w:t>. 78</w:t>
      </w:r>
    </w:p>
    <w:p w14:paraId="1A2D57D7" w14:textId="77777777" w:rsidR="004C5BA5" w:rsidRPr="00F61C35" w:rsidRDefault="004C5BA5" w:rsidP="004C5BA5">
      <w:pPr>
        <w:rPr>
          <w:sz w:val="16"/>
        </w:rPr>
      </w:pPr>
      <w:r w:rsidRPr="00F61C35">
        <w:rPr>
          <w:sz w:val="16"/>
        </w:rPr>
        <w:t xml:space="preserve">The Court is also characteristically not candid about its previous role in causing legal or social change when it invokes shifts in public opinion. </w:t>
      </w:r>
      <w:r w:rsidRPr="00F61C35">
        <w:rPr>
          <w:rStyle w:val="StyleUnderline"/>
        </w:rPr>
        <w:t xml:space="preserve">The </w:t>
      </w:r>
      <w:r w:rsidRPr="00667647">
        <w:rPr>
          <w:rStyle w:val="StyleUnderline"/>
          <w:highlight w:val="cyan"/>
        </w:rPr>
        <w:t>Court</w:t>
      </w:r>
      <w:r w:rsidRPr="00F61C35">
        <w:rPr>
          <w:sz w:val="16"/>
        </w:rPr>
        <w:t xml:space="preserve"> has a history of </w:t>
      </w:r>
      <w:r w:rsidRPr="00F61C35">
        <w:rPr>
          <w:rStyle w:val="StyleUnderline"/>
        </w:rPr>
        <w:t xml:space="preserve">first </w:t>
      </w:r>
      <w:r w:rsidRPr="00667647">
        <w:rPr>
          <w:rStyle w:val="Emphasis"/>
          <w:highlight w:val="cyan"/>
        </w:rPr>
        <w:t>affect</w:t>
      </w:r>
      <w:r w:rsidRPr="00F61C35">
        <w:rPr>
          <w:sz w:val="16"/>
        </w:rPr>
        <w:t xml:space="preserve">ing </w:t>
      </w:r>
      <w:r w:rsidRPr="00667647">
        <w:rPr>
          <w:rStyle w:val="StyleUnderline"/>
          <w:highlight w:val="cyan"/>
        </w:rPr>
        <w:t>public opinion</w:t>
      </w:r>
      <w:r w:rsidRPr="00F61C35">
        <w:rPr>
          <w:sz w:val="16"/>
        </w:rPr>
        <w:t xml:space="preserve"> (admittedly, in complex ways 79) </w:t>
      </w:r>
      <w:r w:rsidRPr="00F61C35">
        <w:rPr>
          <w:rStyle w:val="StyleUnderline"/>
        </w:rPr>
        <w:t xml:space="preserve">and </w:t>
      </w:r>
      <w:r w:rsidRPr="00667647">
        <w:rPr>
          <w:rStyle w:val="StyleUnderline"/>
          <w:highlight w:val="cyan"/>
        </w:rPr>
        <w:t xml:space="preserve">then </w:t>
      </w:r>
      <w:r w:rsidRPr="00667647">
        <w:rPr>
          <w:rStyle w:val="Emphasis"/>
          <w:highlight w:val="cyan"/>
        </w:rPr>
        <w:t>later citing</w:t>
      </w:r>
      <w:r w:rsidRPr="00667647">
        <w:rPr>
          <w:rStyle w:val="StyleUnderline"/>
          <w:highlight w:val="cyan"/>
        </w:rPr>
        <w:t xml:space="preserve"> those</w:t>
      </w:r>
      <w:r w:rsidRPr="00F61C35">
        <w:rPr>
          <w:rStyle w:val="StyleUnderline"/>
        </w:rPr>
        <w:t xml:space="preserve"> effects in support of more controversial conclusions</w:t>
      </w:r>
      <w:r w:rsidRPr="00F61C35">
        <w:rPr>
          <w:sz w:val="16"/>
        </w:rPr>
        <w:t xml:space="preserve">. One example is the Court's notation in </w:t>
      </w:r>
      <w:r w:rsidRPr="00F61C35">
        <w:rPr>
          <w:i/>
          <w:iCs/>
          <w:sz w:val="16"/>
        </w:rPr>
        <w:t>Loving</w:t>
      </w:r>
      <w:r w:rsidRPr="00F61C35">
        <w:rPr>
          <w:sz w:val="16"/>
        </w:rPr>
        <w:t xml:space="preserve"> of the fourteen states that had repealed their prohibitions on interracial marriage over the previous fifteen years. 80 That development was likely affected by the Court's decisions leading up to, including, and following </w:t>
      </w:r>
      <w:r w:rsidRPr="00F61C35">
        <w:rPr>
          <w:i/>
          <w:iCs/>
          <w:sz w:val="16"/>
        </w:rPr>
        <w:t>Brown</w:t>
      </w:r>
      <w:r w:rsidRPr="00F61C35">
        <w:rPr>
          <w:sz w:val="16"/>
        </w:rPr>
        <w:t>.</w:t>
      </w:r>
    </w:p>
    <w:p w14:paraId="588F811C" w14:textId="77777777" w:rsidR="004C5BA5" w:rsidRPr="00557027" w:rsidRDefault="004C5BA5" w:rsidP="004C5BA5">
      <w:pPr>
        <w:pStyle w:val="Heading4"/>
      </w:pPr>
      <w:r>
        <w:t xml:space="preserve">The result is </w:t>
      </w:r>
      <w:r>
        <w:rPr>
          <w:u w:val="single"/>
        </w:rPr>
        <w:t>legislative</w:t>
      </w:r>
      <w:r>
        <w:t xml:space="preserve"> codification, </w:t>
      </w:r>
      <w:r>
        <w:rPr>
          <w:u w:val="single"/>
        </w:rPr>
        <w:t>even without</w:t>
      </w:r>
      <w:r>
        <w:t xml:space="preserve"> higher court approval</w:t>
      </w:r>
    </w:p>
    <w:p w14:paraId="1458FD3F" w14:textId="77777777" w:rsidR="004C5BA5" w:rsidRDefault="004C5BA5" w:rsidP="004C5BA5">
      <w:r>
        <w:t xml:space="preserve">Amanda </w:t>
      </w:r>
      <w:r w:rsidRPr="00FB7F63">
        <w:rPr>
          <w:rStyle w:val="Style13ptBold"/>
        </w:rPr>
        <w:t>Frost 15</w:t>
      </w:r>
      <w:r>
        <w:t>, Professor of Law at the American University Washington College of Law, “Inferiority Complex: Should State Courts Follow Lower Federal Court Precedent on the Meaning of Federal Law?”, Vanderbilt Law Review, January 2015, Volume 68, Lexis</w:t>
      </w:r>
    </w:p>
    <w:p w14:paraId="34F806D8" w14:textId="77777777" w:rsidR="004C5BA5" w:rsidRPr="0006098E" w:rsidRDefault="004C5BA5" w:rsidP="004C5BA5">
      <w:pPr>
        <w:rPr>
          <w:sz w:val="16"/>
        </w:rPr>
      </w:pPr>
      <w:r w:rsidRPr="0006098E">
        <w:rPr>
          <w:sz w:val="16"/>
        </w:rPr>
        <w:t>1. Percolation</w:t>
      </w:r>
    </w:p>
    <w:p w14:paraId="2A2B65B6" w14:textId="77777777" w:rsidR="004C5BA5" w:rsidRPr="0006098E" w:rsidRDefault="004C5BA5" w:rsidP="004C5BA5">
      <w:pPr>
        <w:rPr>
          <w:sz w:val="16"/>
        </w:rPr>
      </w:pPr>
      <w:r w:rsidRPr="0006098E">
        <w:rPr>
          <w:rStyle w:val="StyleUnderline"/>
        </w:rPr>
        <w:t xml:space="preserve">The </w:t>
      </w:r>
      <w:r w:rsidRPr="000970AF">
        <w:rPr>
          <w:rStyle w:val="Emphasis"/>
          <w:highlight w:val="cyan"/>
        </w:rPr>
        <w:t>S</w:t>
      </w:r>
      <w:r w:rsidRPr="0006098E">
        <w:rPr>
          <w:rStyle w:val="StyleUnderline"/>
        </w:rPr>
        <w:t xml:space="preserve">upreme </w:t>
      </w:r>
      <w:r w:rsidRPr="000970AF">
        <w:rPr>
          <w:rStyle w:val="Emphasis"/>
          <w:highlight w:val="cyan"/>
        </w:rPr>
        <w:t>C</w:t>
      </w:r>
      <w:r w:rsidRPr="0006098E">
        <w:rPr>
          <w:rStyle w:val="StyleUnderline"/>
        </w:rPr>
        <w:t xml:space="preserve">ourt often </w:t>
      </w:r>
      <w:r w:rsidRPr="000970AF">
        <w:rPr>
          <w:rStyle w:val="StyleUnderline"/>
          <w:highlight w:val="cyan"/>
        </w:rPr>
        <w:t xml:space="preserve">allows an issue to </w:t>
      </w:r>
      <w:r w:rsidRPr="000970AF">
        <w:rPr>
          <w:rStyle w:val="Emphasis"/>
          <w:highlight w:val="cyan"/>
        </w:rPr>
        <w:t>percolate</w:t>
      </w:r>
      <w:r w:rsidRPr="000970AF">
        <w:rPr>
          <w:rStyle w:val="StyleUnderline"/>
          <w:highlight w:val="cyan"/>
        </w:rPr>
        <w:t xml:space="preserve"> in</w:t>
      </w:r>
      <w:r w:rsidRPr="0006098E">
        <w:rPr>
          <w:rStyle w:val="StyleUnderline"/>
        </w:rPr>
        <w:t xml:space="preserve"> the </w:t>
      </w:r>
      <w:r w:rsidRPr="000970AF">
        <w:rPr>
          <w:rStyle w:val="StyleUnderline"/>
          <w:highlight w:val="cyan"/>
        </w:rPr>
        <w:t xml:space="preserve">lower courts before </w:t>
      </w:r>
      <w:r w:rsidRPr="000970AF">
        <w:rPr>
          <w:rStyle w:val="Emphasis"/>
          <w:highlight w:val="cyan"/>
        </w:rPr>
        <w:t>addressing</w:t>
      </w:r>
      <w:r w:rsidRPr="0006098E">
        <w:rPr>
          <w:rStyle w:val="StyleUnderline"/>
        </w:rPr>
        <w:t xml:space="preserve"> it, waiting for</w:t>
      </w:r>
      <w:r w:rsidRPr="0006098E">
        <w:rPr>
          <w:sz w:val="16"/>
        </w:rPr>
        <w:t xml:space="preserve"> several </w:t>
      </w:r>
      <w:r w:rsidRPr="0006098E">
        <w:rPr>
          <w:rStyle w:val="StyleUnderline"/>
        </w:rPr>
        <w:t>federal circuits</w:t>
      </w:r>
      <w:r w:rsidRPr="0006098E">
        <w:rPr>
          <w:sz w:val="16"/>
        </w:rPr>
        <w:t xml:space="preserve"> and/or state high courts </w:t>
      </w:r>
      <w:r w:rsidRPr="0006098E">
        <w:rPr>
          <w:rStyle w:val="StyleUnderline"/>
        </w:rPr>
        <w:t>to weigh in before granting certiorari</w:t>
      </w:r>
      <w:r w:rsidRPr="0006098E">
        <w:rPr>
          <w:sz w:val="16"/>
        </w:rPr>
        <w:t xml:space="preserve">. 189 The Court justifies this delay because </w:t>
      </w:r>
      <w:r w:rsidRPr="0006098E">
        <w:rPr>
          <w:rStyle w:val="StyleUnderline"/>
        </w:rPr>
        <w:t>the Justices benefit from the reasoning of the divided lower courts</w:t>
      </w:r>
      <w:r w:rsidRPr="0006098E">
        <w:rPr>
          <w:sz w:val="16"/>
        </w:rPr>
        <w:t xml:space="preserve">, from observing how the federal issue arises in a variety of different contexts, and from watching the lower courts' varied interpretations play out in practice. 190 Indeed, "percolation" is cited as one of the reasons to maintain our current system's lack of </w:t>
      </w:r>
      <w:proofErr w:type="spellStart"/>
      <w:r w:rsidRPr="0006098E">
        <w:rPr>
          <w:sz w:val="16"/>
        </w:rPr>
        <w:t>intercircuit</w:t>
      </w:r>
      <w:proofErr w:type="spellEnd"/>
      <w:r w:rsidRPr="0006098E">
        <w:rPr>
          <w:sz w:val="16"/>
        </w:rPr>
        <w:t xml:space="preserve"> stare decisis, in which the decision of one federal circuit does not bind another. Presumably, the Court reaps similar benefits by allowing the state courts to weigh in on federal issues as well. 191</w:t>
      </w:r>
    </w:p>
    <w:p w14:paraId="5DE9B767" w14:textId="77777777" w:rsidR="004C5BA5" w:rsidRPr="0006098E" w:rsidRDefault="004C5BA5" w:rsidP="004C5BA5">
      <w:pPr>
        <w:rPr>
          <w:sz w:val="16"/>
        </w:rPr>
      </w:pPr>
      <w:r w:rsidRPr="0006098E">
        <w:rPr>
          <w:sz w:val="16"/>
        </w:rPr>
        <w:t xml:space="preserve">Input from the state court systems can be particularly valuable in the development of federal law. State courts provide a unique regional perspective that is (mostly) absent from federal courts. 192 State judges are elected or appointed, usually after participating for some </w:t>
      </w:r>
      <w:proofErr w:type="gramStart"/>
      <w:r w:rsidRPr="0006098E">
        <w:rPr>
          <w:sz w:val="16"/>
        </w:rPr>
        <w:t>period of time</w:t>
      </w:r>
      <w:proofErr w:type="gramEnd"/>
      <w:r w:rsidRPr="0006098E">
        <w:rPr>
          <w:sz w:val="16"/>
        </w:rPr>
        <w:t xml:space="preserve"> in a state's legal or political system. As a result of this experience, they </w:t>
      </w:r>
      <w:proofErr w:type="gramStart"/>
      <w:r w:rsidRPr="0006098E">
        <w:rPr>
          <w:sz w:val="16"/>
        </w:rPr>
        <w:t>have an understanding of</w:t>
      </w:r>
      <w:proofErr w:type="gramEnd"/>
      <w:r w:rsidRPr="0006098E">
        <w:rPr>
          <w:sz w:val="16"/>
        </w:rPr>
        <w:t xml:space="preserve"> how federal regulations, statutes, and constitutional provisions operate within state government and affect state citizens - knowledge that many federal judges will lack. 193</w:t>
      </w:r>
    </w:p>
    <w:p w14:paraId="6A2DE4C6" w14:textId="77777777" w:rsidR="004C5BA5" w:rsidRDefault="004C5BA5" w:rsidP="004C5BA5">
      <w:pPr>
        <w:rPr>
          <w:sz w:val="16"/>
        </w:rPr>
      </w:pPr>
      <w:r w:rsidRPr="0006098E">
        <w:rPr>
          <w:sz w:val="16"/>
        </w:rPr>
        <w:t xml:space="preserve">Furthermore, </w:t>
      </w:r>
      <w:r w:rsidRPr="000970AF">
        <w:rPr>
          <w:rStyle w:val="StyleUnderline"/>
          <w:highlight w:val="cyan"/>
        </w:rPr>
        <w:t xml:space="preserve">percolation benefits </w:t>
      </w:r>
      <w:r w:rsidRPr="000970AF">
        <w:rPr>
          <w:rStyle w:val="Emphasis"/>
          <w:highlight w:val="cyan"/>
        </w:rPr>
        <w:t>more than just the</w:t>
      </w:r>
      <w:r w:rsidRPr="0006098E">
        <w:rPr>
          <w:rStyle w:val="Emphasis"/>
        </w:rPr>
        <w:t xml:space="preserve"> Supreme </w:t>
      </w:r>
      <w:r w:rsidRPr="000970AF">
        <w:rPr>
          <w:rStyle w:val="Emphasis"/>
          <w:highlight w:val="cyan"/>
        </w:rPr>
        <w:t>Court</w:t>
      </w:r>
      <w:r w:rsidRPr="000970AF">
        <w:rPr>
          <w:rStyle w:val="StyleUnderline"/>
          <w:highlight w:val="cyan"/>
        </w:rPr>
        <w:t xml:space="preserve">. </w:t>
      </w:r>
      <w:r w:rsidRPr="000970AF">
        <w:rPr>
          <w:rStyle w:val="Emphasis"/>
          <w:highlight w:val="cyan"/>
        </w:rPr>
        <w:t>Congress</w:t>
      </w:r>
      <w:r w:rsidRPr="000970AF">
        <w:rPr>
          <w:rStyle w:val="StyleUnderline"/>
          <w:highlight w:val="cyan"/>
        </w:rPr>
        <w:t xml:space="preserve"> can </w:t>
      </w:r>
      <w:r w:rsidRPr="000970AF">
        <w:rPr>
          <w:rStyle w:val="Emphasis"/>
          <w:highlight w:val="cyan"/>
        </w:rPr>
        <w:t>observe</w:t>
      </w:r>
      <w:r w:rsidRPr="0006098E">
        <w:rPr>
          <w:rStyle w:val="Emphasis"/>
        </w:rPr>
        <w:t xml:space="preserve"> the </w:t>
      </w:r>
      <w:r w:rsidRPr="000970AF">
        <w:rPr>
          <w:rStyle w:val="Emphasis"/>
          <w:highlight w:val="cyan"/>
        </w:rPr>
        <w:t>dialogue</w:t>
      </w:r>
      <w:r w:rsidRPr="000970AF">
        <w:rPr>
          <w:rStyle w:val="StyleUnderline"/>
          <w:highlight w:val="cyan"/>
        </w:rPr>
        <w:t xml:space="preserve"> among</w:t>
      </w:r>
      <w:r w:rsidRPr="0006098E">
        <w:rPr>
          <w:rStyle w:val="StyleUnderline"/>
        </w:rPr>
        <w:t xml:space="preserve"> the federal and state </w:t>
      </w:r>
      <w:r w:rsidRPr="000970AF">
        <w:rPr>
          <w:rStyle w:val="StyleUnderline"/>
          <w:highlight w:val="cyan"/>
        </w:rPr>
        <w:t>courts</w:t>
      </w:r>
      <w:r w:rsidRPr="0006098E">
        <w:rPr>
          <w:rStyle w:val="StyleUnderline"/>
        </w:rPr>
        <w:t xml:space="preserve"> as well, </w:t>
      </w:r>
      <w:r w:rsidRPr="000970AF">
        <w:rPr>
          <w:rStyle w:val="StyleUnderline"/>
          <w:highlight w:val="cyan"/>
        </w:rPr>
        <w:t>which</w:t>
      </w:r>
      <w:r w:rsidRPr="0006098E">
        <w:rPr>
          <w:rStyle w:val="StyleUnderline"/>
        </w:rPr>
        <w:t xml:space="preserve"> then </w:t>
      </w:r>
      <w:r w:rsidRPr="000970AF">
        <w:rPr>
          <w:rStyle w:val="Emphasis"/>
          <w:sz w:val="24"/>
          <w:szCs w:val="26"/>
          <w:highlight w:val="cyan"/>
        </w:rPr>
        <w:t>informs</w:t>
      </w:r>
      <w:r w:rsidRPr="0006098E">
        <w:rPr>
          <w:rStyle w:val="Emphasis"/>
          <w:sz w:val="24"/>
          <w:szCs w:val="26"/>
        </w:rPr>
        <w:t xml:space="preserve"> the contents of </w:t>
      </w:r>
      <w:r w:rsidRPr="000970AF">
        <w:rPr>
          <w:rStyle w:val="Emphasis"/>
          <w:sz w:val="24"/>
          <w:szCs w:val="26"/>
          <w:highlight w:val="cyan"/>
        </w:rPr>
        <w:t>future legislation</w:t>
      </w:r>
      <w:r w:rsidRPr="0006098E">
        <w:rPr>
          <w:sz w:val="16"/>
        </w:rPr>
        <w:t xml:space="preserve">. 194 [FOOTNOTE] 194 Rochelle C. </w:t>
      </w:r>
      <w:r w:rsidRPr="0006098E">
        <w:rPr>
          <w:rStyle w:val="StyleUnderline"/>
        </w:rPr>
        <w:t>Dreyfus</w:t>
      </w:r>
      <w:r w:rsidRPr="0006098E">
        <w:rPr>
          <w:sz w:val="16"/>
        </w:rPr>
        <w:t>, Percolation, Uniformity, and Coherent Adjudication: The Federal Circuit Perspective, 66 SMU L. Rev. 505, 523 (2013) (</w:t>
      </w:r>
      <w:r w:rsidRPr="0006098E">
        <w:rPr>
          <w:rStyle w:val="StyleUnderline"/>
        </w:rPr>
        <w:t>noting that "</w:t>
      </w:r>
      <w:r w:rsidRPr="000970AF">
        <w:rPr>
          <w:rStyle w:val="StyleUnderline"/>
          <w:highlight w:val="cyan"/>
        </w:rPr>
        <w:t xml:space="preserve">percolation provides </w:t>
      </w:r>
      <w:r w:rsidRPr="000970AF">
        <w:rPr>
          <w:rStyle w:val="Emphasis"/>
          <w:highlight w:val="cyan"/>
        </w:rPr>
        <w:t>important info</w:t>
      </w:r>
      <w:r w:rsidRPr="000970AF">
        <w:rPr>
          <w:rStyle w:val="StyleUnderline"/>
        </w:rPr>
        <w:t xml:space="preserve">rmation </w:t>
      </w:r>
      <w:r w:rsidRPr="000970AF">
        <w:rPr>
          <w:rStyle w:val="StyleUnderline"/>
          <w:highlight w:val="cyan"/>
        </w:rPr>
        <w:t>to Congress"</w:t>
      </w:r>
      <w:r w:rsidRPr="000970AF">
        <w:rPr>
          <w:sz w:val="16"/>
        </w:rPr>
        <w:t>).</w:t>
      </w:r>
      <w:r w:rsidRPr="0006098E">
        <w:rPr>
          <w:sz w:val="16"/>
        </w:rPr>
        <w:t xml:space="preserve"> [END FOOTNOTE] Most obviously, the lower courts benefit from each other's discussion of hard questions of federal law. Like the Supreme Court, a federal court of appeals will gain insights from the decisions of those who have already grappled with the issue. 195</w:t>
      </w:r>
    </w:p>
    <w:p w14:paraId="7DAE7184" w14:textId="77777777" w:rsidR="004C5BA5" w:rsidRDefault="004C5BA5" w:rsidP="004C5BA5">
      <w:pPr>
        <w:pStyle w:val="Heading3"/>
      </w:pPr>
      <w:r>
        <w:t>Solvency---AT: Certainty Key</w:t>
      </w:r>
    </w:p>
    <w:p w14:paraId="4F981498" w14:textId="77777777" w:rsidR="004C5BA5" w:rsidRPr="00B578B7" w:rsidRDefault="004C5BA5" w:rsidP="004C5BA5">
      <w:pPr>
        <w:pStyle w:val="Heading4"/>
      </w:pPr>
      <w:r>
        <w:t xml:space="preserve">Once the Supreme Court </w:t>
      </w:r>
      <w:r>
        <w:rPr>
          <w:u w:val="single"/>
        </w:rPr>
        <w:t>affirms</w:t>
      </w:r>
      <w:r>
        <w:t xml:space="preserve">, the effect is </w:t>
      </w:r>
      <w:r>
        <w:rPr>
          <w:u w:val="single"/>
        </w:rPr>
        <w:t>indistinguishable</w:t>
      </w:r>
    </w:p>
    <w:p w14:paraId="185AF565" w14:textId="77777777" w:rsidR="004C5BA5" w:rsidRDefault="004C5BA5" w:rsidP="004C5BA5">
      <w:r>
        <w:t xml:space="preserve">Richard M. </w:t>
      </w:r>
      <w:r w:rsidRPr="00D33EC1">
        <w:rPr>
          <w:rStyle w:val="Style13ptBold"/>
        </w:rPr>
        <w:t>Re 16</w:t>
      </w:r>
      <w:r>
        <w:t>, Assistant Professor at the UCLA School of Law, JD from Yale Law School, MPhil from the University of Cambridge, AB from Harvard University, “Narrowing Supreme Court Precedent from Below”, Georgetown Law Journal, April 2016, Volume 104, Lexis</w:t>
      </w:r>
    </w:p>
    <w:p w14:paraId="7484E5ED" w14:textId="77777777" w:rsidR="004C5BA5" w:rsidRDefault="004C5BA5" w:rsidP="004C5BA5">
      <w:pPr>
        <w:rPr>
          <w:sz w:val="16"/>
        </w:rPr>
      </w:pPr>
      <w:r w:rsidRPr="005100C8">
        <w:rPr>
          <w:sz w:val="16"/>
        </w:rPr>
        <w:t xml:space="preserve">If limited to situations of precedential ambiguity, narrowing from below would </w:t>
      </w:r>
      <w:proofErr w:type="gramStart"/>
      <w:r w:rsidRPr="005100C8">
        <w:rPr>
          <w:sz w:val="16"/>
        </w:rPr>
        <w:t>actually reinforce</w:t>
      </w:r>
      <w:proofErr w:type="gramEnd"/>
      <w:r w:rsidRPr="005100C8">
        <w:rPr>
          <w:sz w:val="16"/>
        </w:rPr>
        <w:t xml:space="preserve"> important features of higher court control over the creation of legal uniformity. When the higher court wants to flex its managerial muscle, it may do so by being clear in its precedents, 118 thereby precluding legitimate narrowing from below. By contrast, the existence of ambiguity in a higher court precedent can itself be regarded as a meaningful message to lower courts, suggesting that the higher court deliberately postponed resolution of certain issues. Higher courts realize that </w:t>
      </w:r>
      <w:proofErr w:type="spellStart"/>
      <w:r w:rsidRPr="005100C8">
        <w:rPr>
          <w:sz w:val="16"/>
        </w:rPr>
        <w:t>disuniformity</w:t>
      </w:r>
      <w:proofErr w:type="spellEnd"/>
      <w:r w:rsidRPr="005100C8">
        <w:rPr>
          <w:sz w:val="16"/>
        </w:rPr>
        <w:t xml:space="preserve"> can sometimes be helpful in fostering "percolation"--that is, experimentation and reflection on what might otherwise be stale legal rules. 119 And </w:t>
      </w:r>
      <w:r w:rsidRPr="00FC52B4">
        <w:rPr>
          <w:rStyle w:val="StyleUnderline"/>
          <w:highlight w:val="cyan"/>
        </w:rPr>
        <w:t xml:space="preserve">once percolation has </w:t>
      </w:r>
      <w:r w:rsidRPr="004F0957">
        <w:rPr>
          <w:rStyle w:val="Emphasis"/>
          <w:highlight w:val="cyan"/>
        </w:rPr>
        <w:t>run its course</w:t>
      </w:r>
      <w:r w:rsidRPr="005100C8">
        <w:rPr>
          <w:rStyle w:val="StyleUnderline"/>
        </w:rPr>
        <w:t xml:space="preserve">, the </w:t>
      </w:r>
      <w:r w:rsidRPr="00FC52B4">
        <w:rPr>
          <w:rStyle w:val="Emphasis"/>
          <w:highlight w:val="cyan"/>
        </w:rPr>
        <w:t>high</w:t>
      </w:r>
      <w:r w:rsidRPr="005100C8">
        <w:rPr>
          <w:rStyle w:val="StyleUnderline"/>
        </w:rPr>
        <w:t xml:space="preserve">er </w:t>
      </w:r>
      <w:r w:rsidRPr="00FC52B4">
        <w:rPr>
          <w:rStyle w:val="StyleUnderline"/>
          <w:highlight w:val="cyan"/>
        </w:rPr>
        <w:t xml:space="preserve">court can </w:t>
      </w:r>
      <w:r w:rsidRPr="00FC52B4">
        <w:rPr>
          <w:rStyle w:val="Emphasis"/>
          <w:highlight w:val="cyan"/>
        </w:rPr>
        <w:t>intervene</w:t>
      </w:r>
      <w:r w:rsidRPr="00FC52B4">
        <w:rPr>
          <w:rStyle w:val="StyleUnderline"/>
          <w:highlight w:val="cyan"/>
        </w:rPr>
        <w:t xml:space="preserve"> to issue a </w:t>
      </w:r>
      <w:r w:rsidRPr="00FC52B4">
        <w:rPr>
          <w:rStyle w:val="Emphasis"/>
          <w:highlight w:val="cyan"/>
        </w:rPr>
        <w:t>clear ruling</w:t>
      </w:r>
      <w:r w:rsidRPr="00FC52B4">
        <w:rPr>
          <w:rStyle w:val="StyleUnderline"/>
          <w:highlight w:val="cyan"/>
        </w:rPr>
        <w:t xml:space="preserve"> and </w:t>
      </w:r>
      <w:r w:rsidRPr="00FC52B4">
        <w:rPr>
          <w:rStyle w:val="Emphasis"/>
          <w:highlight w:val="cyan"/>
        </w:rPr>
        <w:t>establish uniformity</w:t>
      </w:r>
      <w:r w:rsidRPr="00FC52B4">
        <w:rPr>
          <w:rStyle w:val="StyleUnderline"/>
          <w:highlight w:val="cyan"/>
        </w:rPr>
        <w:t xml:space="preserve">. Some </w:t>
      </w:r>
      <w:r w:rsidRPr="00FC52B4">
        <w:rPr>
          <w:rStyle w:val="Emphasis"/>
          <w:sz w:val="24"/>
          <w:szCs w:val="26"/>
          <w:highlight w:val="cyan"/>
        </w:rPr>
        <w:t>temporary</w:t>
      </w:r>
      <w:r w:rsidRPr="00FC52B4">
        <w:rPr>
          <w:rStyle w:val="StyleUnderline"/>
          <w:sz w:val="24"/>
          <w:szCs w:val="26"/>
          <w:highlight w:val="cyan"/>
        </w:rPr>
        <w:t xml:space="preserve"> </w:t>
      </w:r>
      <w:proofErr w:type="spellStart"/>
      <w:r w:rsidRPr="00FC52B4">
        <w:rPr>
          <w:rStyle w:val="StyleUnderline"/>
          <w:highlight w:val="cyan"/>
        </w:rPr>
        <w:t>disuniformity</w:t>
      </w:r>
      <w:proofErr w:type="spellEnd"/>
      <w:r w:rsidRPr="005100C8">
        <w:rPr>
          <w:rStyle w:val="StyleUnderline"/>
        </w:rPr>
        <w:t xml:space="preserve">, after all, </w:t>
      </w:r>
      <w:r w:rsidRPr="00FC52B4">
        <w:rPr>
          <w:rStyle w:val="StyleUnderline"/>
          <w:highlight w:val="cyan"/>
        </w:rPr>
        <w:t xml:space="preserve">may be </w:t>
      </w:r>
      <w:r w:rsidRPr="00FC52B4">
        <w:rPr>
          <w:rStyle w:val="Emphasis"/>
          <w:highlight w:val="cyan"/>
        </w:rPr>
        <w:t>preferable</w:t>
      </w:r>
      <w:r w:rsidRPr="00FC52B4">
        <w:rPr>
          <w:rStyle w:val="StyleUnderline"/>
          <w:highlight w:val="cyan"/>
        </w:rPr>
        <w:t xml:space="preserve"> to </w:t>
      </w:r>
      <w:r w:rsidRPr="00FC52B4">
        <w:rPr>
          <w:rStyle w:val="Emphasis"/>
          <w:highlight w:val="cyan"/>
        </w:rPr>
        <w:t>permanent</w:t>
      </w:r>
      <w:r w:rsidRPr="005100C8">
        <w:rPr>
          <w:rStyle w:val="Emphasis"/>
        </w:rPr>
        <w:t xml:space="preserve">, uniform </w:t>
      </w:r>
      <w:r w:rsidRPr="00FC52B4">
        <w:rPr>
          <w:rStyle w:val="Emphasis"/>
          <w:highlight w:val="cyan"/>
        </w:rPr>
        <w:t>error</w:t>
      </w:r>
      <w:r w:rsidRPr="005100C8">
        <w:rPr>
          <w:sz w:val="16"/>
        </w:rPr>
        <w:t>.</w:t>
      </w:r>
    </w:p>
    <w:p w14:paraId="2975A4D1" w14:textId="77777777" w:rsidR="004C5BA5" w:rsidRDefault="004C5BA5" w:rsidP="004C5BA5">
      <w:pPr>
        <w:pStyle w:val="Heading4"/>
      </w:pPr>
      <w:r>
        <w:rPr>
          <w:u w:val="single"/>
        </w:rPr>
        <w:t>Solvency</w:t>
      </w:r>
      <w:r>
        <w:t xml:space="preserve"> proves that’s </w:t>
      </w:r>
      <w:r>
        <w:rPr>
          <w:u w:val="single"/>
        </w:rPr>
        <w:t>fast</w:t>
      </w:r>
      <w:r>
        <w:t xml:space="preserve"> AND the CP </w:t>
      </w:r>
      <w:r>
        <w:rPr>
          <w:u w:val="single"/>
        </w:rPr>
        <w:t>text</w:t>
      </w:r>
      <w:r>
        <w:t xml:space="preserve"> grants </w:t>
      </w:r>
      <w:r>
        <w:rPr>
          <w:u w:val="single"/>
        </w:rPr>
        <w:t>cert</w:t>
      </w:r>
      <w:r>
        <w:t xml:space="preserve"> and </w:t>
      </w:r>
      <w:r>
        <w:rPr>
          <w:u w:val="single"/>
        </w:rPr>
        <w:t>expedited review</w:t>
      </w:r>
      <w:r>
        <w:t xml:space="preserve">, but in the </w:t>
      </w:r>
      <w:r>
        <w:rPr>
          <w:u w:val="single"/>
        </w:rPr>
        <w:t>interim</w:t>
      </w:r>
      <w:r>
        <w:t xml:space="preserve">, the CP makes it </w:t>
      </w:r>
      <w:r>
        <w:rPr>
          <w:u w:val="single"/>
        </w:rPr>
        <w:t>exceedingly clear</w:t>
      </w:r>
      <w:r>
        <w:t xml:space="preserve"> that the court is </w:t>
      </w:r>
      <w:r>
        <w:rPr>
          <w:u w:val="single"/>
        </w:rPr>
        <w:t>intent</w:t>
      </w:r>
      <w:r>
        <w:t xml:space="preserve"> on modifying doctrine</w:t>
      </w:r>
    </w:p>
    <w:p w14:paraId="2140B92C" w14:textId="77777777" w:rsidR="004C5BA5" w:rsidRDefault="004C5BA5" w:rsidP="004C5BA5">
      <w:r>
        <w:t xml:space="preserve">Daniel M. </w:t>
      </w:r>
      <w:r w:rsidRPr="00FB7F63">
        <w:rPr>
          <w:rStyle w:val="Style13ptBold"/>
        </w:rPr>
        <w:t>Tracer 15</w:t>
      </w:r>
      <w:r>
        <w:t>, JD from the Benjamin N. Cardozo School of Law, General Attorney for the Offices, Boards and Divisions at the Department of Justice, Degree from Yeshiva University, “Stare Decisis in Antitrust: Continuity, Economics, and the Common Law Statute”, DePaul Business and Communication Law Journal, Volume 12</w:t>
      </w:r>
    </w:p>
    <w:p w14:paraId="4B0C9F41" w14:textId="77777777" w:rsidR="004C5BA5" w:rsidRPr="00A60B64" w:rsidRDefault="004C5BA5" w:rsidP="004C5BA5">
      <w:pPr>
        <w:rPr>
          <w:sz w:val="14"/>
          <w:szCs w:val="20"/>
        </w:rPr>
      </w:pPr>
      <w:r w:rsidRPr="00A60B64">
        <w:rPr>
          <w:sz w:val="14"/>
          <w:szCs w:val="20"/>
        </w:rPr>
        <w:t xml:space="preserve">B. Stare </w:t>
      </w:r>
      <w:proofErr w:type="spellStart"/>
      <w:r w:rsidRPr="00A60B64">
        <w:rPr>
          <w:sz w:val="14"/>
          <w:szCs w:val="20"/>
        </w:rPr>
        <w:t>Decisis's</w:t>
      </w:r>
      <w:proofErr w:type="spellEnd"/>
      <w:r w:rsidRPr="00A60B64">
        <w:rPr>
          <w:sz w:val="14"/>
          <w:szCs w:val="20"/>
        </w:rPr>
        <w:t xml:space="preserve"> Diminished Role in Antitrust</w:t>
      </w:r>
    </w:p>
    <w:p w14:paraId="3E466B63" w14:textId="77777777" w:rsidR="004C5BA5" w:rsidRPr="008448AC" w:rsidRDefault="004C5BA5" w:rsidP="004C5BA5">
      <w:pPr>
        <w:rPr>
          <w:sz w:val="16"/>
        </w:rPr>
      </w:pPr>
      <w:r w:rsidRPr="00A60B64">
        <w:rPr>
          <w:sz w:val="14"/>
          <w:szCs w:val="20"/>
        </w:rPr>
        <w:t xml:space="preserve">In the wake of recent antitrust case law, 31 scholars now take for granted the fact that stare decisis plays a diminished role in the area of antitrust. </w:t>
      </w:r>
      <w:proofErr w:type="gramStart"/>
      <w:r w:rsidRPr="00A60B64">
        <w:rPr>
          <w:sz w:val="14"/>
          <w:szCs w:val="20"/>
        </w:rPr>
        <w:t>32 In particular, the</w:t>
      </w:r>
      <w:proofErr w:type="gramEnd"/>
      <w:r w:rsidRPr="00A60B64">
        <w:rPr>
          <w:sz w:val="14"/>
          <w:szCs w:val="20"/>
        </w:rPr>
        <w:t xml:space="preserve"> Supreme Court has understood the Sherman Act to implement a common law approach whereby antitrust law can adapt and change course as needed. 33 Scholars thus assume that stare decisis is simply not as big of an obstacle to change in the antitrust context as it is in other legal contexts. 34 For instance, it is understood that antitrust precedent may not survive as long and that antitrust legal tests may frequently change. </w:t>
      </w:r>
      <w:r w:rsidRPr="008448AC">
        <w:rPr>
          <w:sz w:val="16"/>
        </w:rPr>
        <w:t xml:space="preserve">35 Indeed, </w:t>
      </w:r>
      <w:r w:rsidRPr="005C1781">
        <w:rPr>
          <w:rStyle w:val="StyleUnderline"/>
          <w:highlight w:val="cyan"/>
        </w:rPr>
        <w:t>because of</w:t>
      </w:r>
      <w:r w:rsidRPr="008448AC">
        <w:rPr>
          <w:rStyle w:val="StyleUnderline"/>
        </w:rPr>
        <w:t xml:space="preserve"> the </w:t>
      </w:r>
      <w:r w:rsidRPr="005C1781">
        <w:rPr>
          <w:rStyle w:val="Emphasis"/>
          <w:sz w:val="24"/>
          <w:szCs w:val="26"/>
          <w:highlight w:val="cyan"/>
        </w:rPr>
        <w:t>widespread belief</w:t>
      </w:r>
      <w:r w:rsidRPr="00B75456">
        <w:rPr>
          <w:rStyle w:val="StyleUnderline"/>
          <w:sz w:val="24"/>
          <w:szCs w:val="26"/>
        </w:rPr>
        <w:t xml:space="preserve"> </w:t>
      </w:r>
      <w:r w:rsidRPr="00B75456">
        <w:rPr>
          <w:rStyle w:val="StyleUnderline"/>
        </w:rPr>
        <w:t xml:space="preserve">that </w:t>
      </w:r>
      <w:proofErr w:type="spellStart"/>
      <w:r w:rsidRPr="005C1781">
        <w:rPr>
          <w:rStyle w:val="Emphasis"/>
          <w:highlight w:val="cyan"/>
        </w:rPr>
        <w:t>antitrust</w:t>
      </w:r>
      <w:r w:rsidRPr="008448AC">
        <w:rPr>
          <w:rStyle w:val="StyleUnderline"/>
        </w:rPr>
        <w:t>'s</w:t>
      </w:r>
      <w:proofErr w:type="spellEnd"/>
      <w:r w:rsidRPr="008448AC">
        <w:rPr>
          <w:rStyle w:val="StyleUnderline"/>
        </w:rPr>
        <w:t xml:space="preserve"> legal </w:t>
      </w:r>
      <w:r w:rsidRPr="005C1781">
        <w:rPr>
          <w:rStyle w:val="StyleUnderline"/>
          <w:highlight w:val="cyan"/>
        </w:rPr>
        <w:t xml:space="preserve">doctrine </w:t>
      </w:r>
      <w:r w:rsidRPr="005C1781">
        <w:rPr>
          <w:rStyle w:val="Emphasis"/>
          <w:highlight w:val="cyan"/>
        </w:rPr>
        <w:t>can and will be overruled</w:t>
      </w:r>
      <w:r w:rsidRPr="008448AC">
        <w:rPr>
          <w:rStyle w:val="StyleUnderline"/>
        </w:rPr>
        <w:t xml:space="preserve"> and </w:t>
      </w:r>
      <w:r w:rsidRPr="008448AC">
        <w:rPr>
          <w:rStyle w:val="Emphasis"/>
        </w:rPr>
        <w:t>repealed</w:t>
      </w:r>
      <w:r w:rsidRPr="008448AC">
        <w:rPr>
          <w:rStyle w:val="StyleUnderline"/>
        </w:rPr>
        <w:t xml:space="preserve"> as appropriate, </w:t>
      </w:r>
      <w:r w:rsidRPr="005C1781">
        <w:rPr>
          <w:rStyle w:val="StyleUnderline"/>
          <w:highlight w:val="cyan"/>
        </w:rPr>
        <w:t xml:space="preserve">scholars </w:t>
      </w:r>
      <w:r w:rsidRPr="005C1781">
        <w:rPr>
          <w:rStyle w:val="Emphasis"/>
          <w:sz w:val="24"/>
          <w:szCs w:val="26"/>
          <w:highlight w:val="cyan"/>
        </w:rPr>
        <w:t>frequently</w:t>
      </w:r>
      <w:r w:rsidRPr="005C1781">
        <w:rPr>
          <w:rStyle w:val="Emphasis"/>
          <w:sz w:val="24"/>
          <w:szCs w:val="26"/>
        </w:rPr>
        <w:t xml:space="preserve"> attempt to </w:t>
      </w:r>
      <w:r w:rsidRPr="005C1781">
        <w:rPr>
          <w:rStyle w:val="Emphasis"/>
          <w:sz w:val="24"/>
          <w:szCs w:val="26"/>
          <w:highlight w:val="cyan"/>
        </w:rPr>
        <w:t>predict</w:t>
      </w:r>
      <w:r w:rsidRPr="005C1781">
        <w:rPr>
          <w:rStyle w:val="StyleUnderline"/>
          <w:sz w:val="24"/>
          <w:szCs w:val="26"/>
          <w:highlight w:val="cyan"/>
        </w:rPr>
        <w:t xml:space="preserve"> </w:t>
      </w:r>
      <w:r w:rsidRPr="005C1781">
        <w:rPr>
          <w:rStyle w:val="StyleUnderline"/>
          <w:highlight w:val="cyan"/>
        </w:rPr>
        <w:t>which</w:t>
      </w:r>
      <w:r w:rsidRPr="008448AC">
        <w:rPr>
          <w:rStyle w:val="StyleUnderline"/>
        </w:rPr>
        <w:t xml:space="preserve"> </w:t>
      </w:r>
      <w:r w:rsidRPr="008448AC">
        <w:rPr>
          <w:rStyle w:val="Emphasis"/>
        </w:rPr>
        <w:t>formerly binding</w:t>
      </w:r>
      <w:r w:rsidRPr="008448AC">
        <w:rPr>
          <w:rStyle w:val="StyleUnderline"/>
        </w:rPr>
        <w:t xml:space="preserve"> </w:t>
      </w:r>
      <w:r w:rsidRPr="005C1781">
        <w:rPr>
          <w:rStyle w:val="StyleUnderline"/>
          <w:highlight w:val="cyan"/>
        </w:rPr>
        <w:t>rules</w:t>
      </w:r>
      <w:r w:rsidRPr="008448AC">
        <w:rPr>
          <w:rStyle w:val="StyleUnderline"/>
        </w:rPr>
        <w:t xml:space="preserve"> of law </w:t>
      </w:r>
      <w:r w:rsidRPr="005C1781">
        <w:rPr>
          <w:rStyle w:val="StyleUnderline"/>
          <w:highlight w:val="cyan"/>
        </w:rPr>
        <w:t xml:space="preserve">will be </w:t>
      </w:r>
      <w:r w:rsidRPr="005C1781">
        <w:rPr>
          <w:rStyle w:val="Emphasis"/>
          <w:highlight w:val="cyan"/>
        </w:rPr>
        <w:t>abandoned</w:t>
      </w:r>
      <w:r w:rsidRPr="008448AC">
        <w:rPr>
          <w:rStyle w:val="StyleUnderline"/>
        </w:rPr>
        <w:t xml:space="preserve"> next and which, if any, have staying power</w:t>
      </w:r>
      <w:r w:rsidRPr="008448AC">
        <w:rPr>
          <w:sz w:val="16"/>
        </w:rPr>
        <w:t>. 36</w:t>
      </w:r>
    </w:p>
    <w:p w14:paraId="2E928896" w14:textId="77777777" w:rsidR="004C5BA5" w:rsidRPr="008448AC" w:rsidRDefault="004C5BA5" w:rsidP="004C5BA5">
      <w:pPr>
        <w:rPr>
          <w:sz w:val="10"/>
          <w:szCs w:val="16"/>
        </w:rPr>
      </w:pPr>
      <w:r w:rsidRPr="008448AC">
        <w:rPr>
          <w:sz w:val="10"/>
          <w:szCs w:val="16"/>
        </w:rPr>
        <w:t xml:space="preserve">To be sure, the diminished function of stare decisis in antitrust is a welcome development in the eyes of some. Those who subscribe to this understanding primarily highlight the flexibility that results from a weaker version stare decisis. 37 Accordingly, antitrust law is thought to benefit from the Court's ability to more easily abandon precedent that no longer fits with contemporary economic views and the Court's ability to keep the antitrust laws </w:t>
      </w:r>
      <w:proofErr w:type="gramStart"/>
      <w:r w:rsidRPr="008448AC">
        <w:rPr>
          <w:sz w:val="10"/>
          <w:szCs w:val="16"/>
        </w:rPr>
        <w:t>up-to-date</w:t>
      </w:r>
      <w:proofErr w:type="gramEnd"/>
      <w:r w:rsidRPr="008448AC">
        <w:rPr>
          <w:sz w:val="10"/>
          <w:szCs w:val="16"/>
        </w:rPr>
        <w:t xml:space="preserve"> with economic thinking. In other words, this trend marks a triumph of economic reality over legalistic formality in the antitrust realm. Of course, one serious consequence of a weaker version of stare decisis is that the antitrust practitioner must also be an economist. 38 Thus stated, this view of stare decisis would hardly surprise students </w:t>
      </w:r>
      <w:proofErr w:type="gramStart"/>
      <w:r w:rsidRPr="008448AC">
        <w:rPr>
          <w:sz w:val="10"/>
          <w:szCs w:val="16"/>
        </w:rPr>
        <w:t>of</w:t>
      </w:r>
      <w:proofErr w:type="gramEnd"/>
      <w:r w:rsidRPr="008448AC">
        <w:rPr>
          <w:sz w:val="10"/>
          <w:szCs w:val="16"/>
        </w:rPr>
        <w:t xml:space="preserve"> the Chicago School and its understanding of antitrust law as nothing more than a branch of applied microeconomics. 39</w:t>
      </w:r>
    </w:p>
    <w:p w14:paraId="468EB13E" w14:textId="77777777" w:rsidR="004C5BA5" w:rsidRPr="008448AC" w:rsidRDefault="004C5BA5" w:rsidP="004C5BA5">
      <w:pPr>
        <w:rPr>
          <w:sz w:val="10"/>
          <w:szCs w:val="16"/>
        </w:rPr>
      </w:pPr>
      <w:r w:rsidRPr="008448AC">
        <w:rPr>
          <w:sz w:val="10"/>
          <w:szCs w:val="16"/>
        </w:rPr>
        <w:t xml:space="preserve">In contrast, a somewhat more dominant view of stare decisis takes a negative attitude of such a </w:t>
      </w:r>
      <w:proofErr w:type="gramStart"/>
      <w:r w:rsidRPr="008448AC">
        <w:rPr>
          <w:sz w:val="10"/>
          <w:szCs w:val="16"/>
        </w:rPr>
        <w:t>state of affairs</w:t>
      </w:r>
      <w:proofErr w:type="gramEnd"/>
      <w:r w:rsidRPr="008448AC">
        <w:rPr>
          <w:sz w:val="10"/>
          <w:szCs w:val="16"/>
        </w:rPr>
        <w:t xml:space="preserve">. As an initial matter, scholars have criticized the predominance of economic theory over traditional legal reasoning in antitrust law due to a concern that judges may lack the proper expertise to fully base their decision on economic analysis. This concern goes beyond a judge's possible lack of formal economic training, </w:t>
      </w:r>
      <w:proofErr w:type="gramStart"/>
      <w:r w:rsidRPr="008448AC">
        <w:rPr>
          <w:sz w:val="10"/>
          <w:szCs w:val="16"/>
        </w:rPr>
        <w:t>taking into account</w:t>
      </w:r>
      <w:proofErr w:type="gramEnd"/>
      <w:r w:rsidRPr="008448AC">
        <w:rPr>
          <w:sz w:val="10"/>
          <w:szCs w:val="16"/>
        </w:rPr>
        <w:t xml:space="preserve"> the institutional impediments of a court in deciding economic matters and the lack of consensus among economic scholars themselves on the costs and benefits of various business practices. 40 Moreover, to the extent that the Court's antitrust decisions are in tension with stare decisis, the Court's tendency to overrule antitrust precedent goes against the Court's function to interpret law rather than promulgate policy. 41 The consequences of failing to abide by stare decisis, especially in economic matters, include the following: the inability of businesspeople to confidently transact under the assumption of settled law, 42 diminished public confidence in the Court, 43 and a lack of fairness or evenhandedness in the way justice is administered, which tends to undermine the concept of the rule of law. 44 In other words, many of the benefits associated with stare decisis may be lacking in antitrust law.</w:t>
      </w:r>
    </w:p>
    <w:p w14:paraId="6B326DB0" w14:textId="77777777" w:rsidR="004C5BA5" w:rsidRPr="008448AC" w:rsidRDefault="004C5BA5" w:rsidP="004C5BA5">
      <w:pPr>
        <w:rPr>
          <w:sz w:val="10"/>
          <w:szCs w:val="16"/>
        </w:rPr>
      </w:pPr>
      <w:r w:rsidRPr="008448AC">
        <w:rPr>
          <w:sz w:val="10"/>
          <w:szCs w:val="16"/>
        </w:rPr>
        <w:t>One final perspective that has gained traction in recent years is the notion that weaker stare decisis in the field of antitrust flows - or ought to flow - from the regulatory nature of the antitrust laws. 45 Under this view, it is assumed that regulatory agencies, as opposed to courts, tend to change the rules and doctrines they apply very quickly, often reflecting shifting policies and priorities of incoming executive administrations as well as the technical expertise of the agency involved. 46 Thus, if one assumes there is some carryover in the way that courts and the Antitrust Division of the Department of Justice (DOJ) and the Federal Trade Commission (FTC) are involved in the interpretation and enforcement of the antitrust laws, it may be somewhat less surprising that stare decisis should play a less pronounced role. 47</w:t>
      </w:r>
    </w:p>
    <w:p w14:paraId="08A6F4CC" w14:textId="77777777" w:rsidR="004C5BA5" w:rsidRPr="008448AC" w:rsidRDefault="004C5BA5" w:rsidP="004C5BA5">
      <w:pPr>
        <w:rPr>
          <w:sz w:val="10"/>
          <w:szCs w:val="16"/>
        </w:rPr>
      </w:pPr>
      <w:r w:rsidRPr="008448AC">
        <w:rPr>
          <w:sz w:val="10"/>
          <w:szCs w:val="16"/>
        </w:rPr>
        <w:t xml:space="preserve">In any event, for better or worse, stare </w:t>
      </w:r>
      <w:proofErr w:type="spellStart"/>
      <w:r w:rsidRPr="008448AC">
        <w:rPr>
          <w:sz w:val="10"/>
          <w:szCs w:val="16"/>
        </w:rPr>
        <w:t>decisis's</w:t>
      </w:r>
      <w:proofErr w:type="spellEnd"/>
      <w:r w:rsidRPr="008448AC">
        <w:rPr>
          <w:sz w:val="10"/>
          <w:szCs w:val="16"/>
        </w:rPr>
        <w:t xml:space="preserve"> diminished status in antitrust appears to be beyond real debate. While it is difficult to gather precise data on the relative frequency of cases being overruled by the Supreme Court, many well-known antitrust doctrines have been retired by the Court in the last five decades - at a time when the Court rarely hears more than one or two antitrust cases per term 48 - suggesting a unique willingness to override stare decisis in this area. Part II.C now turns to a sampling of cases that have overruled antitrust precedent and the justifications for these decisions.</w:t>
      </w:r>
    </w:p>
    <w:p w14:paraId="0809F354" w14:textId="77777777" w:rsidR="004C5BA5" w:rsidRPr="008448AC" w:rsidRDefault="004C5BA5" w:rsidP="004C5BA5">
      <w:pPr>
        <w:rPr>
          <w:sz w:val="10"/>
          <w:szCs w:val="16"/>
        </w:rPr>
      </w:pPr>
      <w:r w:rsidRPr="008448AC">
        <w:rPr>
          <w:sz w:val="10"/>
          <w:szCs w:val="16"/>
        </w:rPr>
        <w:t xml:space="preserve">C. Major Supreme Court Cases Overruling Precedents </w:t>
      </w:r>
      <w:proofErr w:type="gramStart"/>
      <w:r w:rsidRPr="008448AC">
        <w:rPr>
          <w:sz w:val="10"/>
          <w:szCs w:val="16"/>
        </w:rPr>
        <w:t>And</w:t>
      </w:r>
      <w:proofErr w:type="gramEnd"/>
      <w:r w:rsidRPr="008448AC">
        <w:rPr>
          <w:sz w:val="10"/>
          <w:szCs w:val="16"/>
        </w:rPr>
        <w:t xml:space="preserve"> Their Internal Justifications</w:t>
      </w:r>
    </w:p>
    <w:p w14:paraId="00C8A05B" w14:textId="77777777" w:rsidR="004C5BA5" w:rsidRDefault="004C5BA5" w:rsidP="004C5BA5">
      <w:pPr>
        <w:rPr>
          <w:sz w:val="12"/>
          <w:szCs w:val="18"/>
        </w:rPr>
      </w:pPr>
      <w:r w:rsidRPr="008448AC">
        <w:rPr>
          <w:rStyle w:val="StyleUnderline"/>
        </w:rPr>
        <w:t xml:space="preserve">While </w:t>
      </w:r>
      <w:proofErr w:type="gramStart"/>
      <w:r w:rsidRPr="008448AC">
        <w:rPr>
          <w:rStyle w:val="StyleUnderline"/>
        </w:rPr>
        <w:t>the majority of</w:t>
      </w:r>
      <w:proofErr w:type="gramEnd"/>
      <w:r w:rsidRPr="008448AC">
        <w:rPr>
          <w:rStyle w:val="StyleUnderline"/>
        </w:rPr>
        <w:t xml:space="preserve"> antitrust cases spend most of their time in the district courts and courts of appeal, the major antitrust doctrines ultimately come - sooner or later - from the Supreme Court. While the Supreme Court </w:t>
      </w:r>
      <w:r w:rsidRPr="008448AC">
        <w:rPr>
          <w:rStyle w:val="Emphasis"/>
        </w:rPr>
        <w:t>rarely</w:t>
      </w:r>
      <w:r w:rsidRPr="008448AC">
        <w:rPr>
          <w:rStyle w:val="StyleUnderline"/>
        </w:rPr>
        <w:t xml:space="preserve"> addresses more than a </w:t>
      </w:r>
      <w:r w:rsidRPr="008448AC">
        <w:rPr>
          <w:rStyle w:val="Emphasis"/>
        </w:rPr>
        <w:t>single</w:t>
      </w:r>
      <w:r w:rsidRPr="008448AC">
        <w:rPr>
          <w:rStyle w:val="StyleUnderline"/>
        </w:rPr>
        <w:t xml:space="preserve"> antitrust case per term, and sometimes </w:t>
      </w:r>
      <w:r w:rsidRPr="008448AC">
        <w:rPr>
          <w:rStyle w:val="Emphasis"/>
        </w:rPr>
        <w:t>not even that</w:t>
      </w:r>
      <w:r w:rsidRPr="008448AC">
        <w:rPr>
          <w:rStyle w:val="StyleUnderline"/>
        </w:rPr>
        <w:t xml:space="preserve">, </w:t>
      </w:r>
      <w:r w:rsidRPr="00326645">
        <w:rPr>
          <w:rStyle w:val="StyleUnderline"/>
          <w:highlight w:val="cyan"/>
        </w:rPr>
        <w:t xml:space="preserve">when it does </w:t>
      </w:r>
      <w:r w:rsidRPr="00326645">
        <w:rPr>
          <w:rStyle w:val="Emphasis"/>
          <w:highlight w:val="cyan"/>
        </w:rPr>
        <w:t>select</w:t>
      </w:r>
      <w:r w:rsidRPr="00B75456">
        <w:rPr>
          <w:rStyle w:val="Emphasis"/>
        </w:rPr>
        <w:t xml:space="preserve"> an </w:t>
      </w:r>
      <w:r w:rsidRPr="00B75456">
        <w:rPr>
          <w:rStyle w:val="Emphasis"/>
          <w:highlight w:val="cyan"/>
        </w:rPr>
        <w:t>antitrus</w:t>
      </w:r>
      <w:r w:rsidRPr="00B75456">
        <w:rPr>
          <w:rStyle w:val="Emphasis"/>
        </w:rPr>
        <w:t>t case</w:t>
      </w:r>
      <w:r w:rsidRPr="00B75456">
        <w:rPr>
          <w:rStyle w:val="StyleUnderline"/>
        </w:rPr>
        <w:t xml:space="preserve"> </w:t>
      </w:r>
      <w:r w:rsidRPr="00326645">
        <w:rPr>
          <w:rStyle w:val="StyleUnderline"/>
          <w:highlight w:val="cyan"/>
        </w:rPr>
        <w:t xml:space="preserve">for review, it is </w:t>
      </w:r>
      <w:r w:rsidRPr="00B75456">
        <w:rPr>
          <w:rStyle w:val="Emphasis"/>
          <w:sz w:val="24"/>
          <w:szCs w:val="26"/>
          <w:highlight w:val="cyan"/>
        </w:rPr>
        <w:t>almost always</w:t>
      </w:r>
      <w:r w:rsidRPr="00B75456">
        <w:rPr>
          <w:rStyle w:val="StyleUnderline"/>
          <w:sz w:val="24"/>
          <w:szCs w:val="26"/>
          <w:highlight w:val="cyan"/>
        </w:rPr>
        <w:t xml:space="preserve"> </w:t>
      </w:r>
      <w:r w:rsidRPr="00326645">
        <w:rPr>
          <w:rStyle w:val="StyleUnderline"/>
          <w:highlight w:val="cyan"/>
        </w:rPr>
        <w:t>to</w:t>
      </w:r>
      <w:r w:rsidRPr="008448AC">
        <w:rPr>
          <w:rStyle w:val="StyleUnderline"/>
        </w:rPr>
        <w:t xml:space="preserve"> establish, </w:t>
      </w:r>
      <w:r w:rsidRPr="00326645">
        <w:rPr>
          <w:rStyle w:val="Emphasis"/>
          <w:highlight w:val="cyan"/>
        </w:rPr>
        <w:t>modify</w:t>
      </w:r>
      <w:r w:rsidRPr="008448AC">
        <w:rPr>
          <w:rStyle w:val="StyleUnderline"/>
        </w:rPr>
        <w:t xml:space="preserve">, or </w:t>
      </w:r>
      <w:r w:rsidRPr="008448AC">
        <w:rPr>
          <w:rStyle w:val="Emphasis"/>
        </w:rPr>
        <w:t>repeal</w:t>
      </w:r>
      <w:r w:rsidRPr="008448AC">
        <w:rPr>
          <w:rStyle w:val="StyleUnderline"/>
        </w:rPr>
        <w:t xml:space="preserve"> a major antitrust </w:t>
      </w:r>
      <w:r w:rsidRPr="00326645">
        <w:rPr>
          <w:rStyle w:val="StyleUnderline"/>
          <w:highlight w:val="cyan"/>
        </w:rPr>
        <w:t>doctrine</w:t>
      </w:r>
      <w:r w:rsidRPr="00A60B64">
        <w:rPr>
          <w:sz w:val="12"/>
          <w:szCs w:val="18"/>
        </w:rPr>
        <w:t>. This Part focuses on the major Supreme Court cases since the 1970s that have repealed important, and usually longstanding, antitrust rules or doctrines. While this survey is not exhaustive, it displays prime examples of the Court's willingness to overrule precedent in the name of developing competition policy, and it includes the major justifications that the Court has given for this practice. The cases are presented chronologically in order to demonstrate the erosion of stare decisis over four decades. For instance, this progression highlights the ascendency of neoclassical economic analysis in antitrust law and the way in which the Court has relied on older cases to justify repealing prior decisions despite stare decisis - itself a noteworthy, though perhaps circular, version of stare decisis. To round out the perspective presented here, this Part concludes with a discussion of the most notable exception to the notion of a weakened version of stare decisis: the Supreme Court's continuing commitment to Major League Baseball's exemption from antitrust law in the face of immense academic opposition.</w:t>
      </w:r>
    </w:p>
    <w:p w14:paraId="783EB5E3" w14:textId="77777777" w:rsidR="004C5BA5" w:rsidRDefault="004C5BA5" w:rsidP="004C5BA5">
      <w:pPr>
        <w:pStyle w:val="Heading2"/>
      </w:pPr>
      <w:r>
        <w:t>Foreign PIC</w:t>
      </w:r>
    </w:p>
    <w:p w14:paraId="17FB7335" w14:textId="77777777" w:rsidR="004C5BA5" w:rsidRDefault="004C5BA5" w:rsidP="004C5BA5">
      <w:pPr>
        <w:pStyle w:val="Heading2"/>
      </w:pPr>
      <w:r>
        <w:t>Case</w:t>
      </w:r>
    </w:p>
    <w:p w14:paraId="247F6D74" w14:textId="77777777" w:rsidR="004C5BA5" w:rsidRDefault="004C5BA5" w:rsidP="004C5BA5">
      <w:pPr>
        <w:pStyle w:val="Heading3"/>
      </w:pPr>
      <w:r>
        <w:t>Transnational Threats D---2NC</w:t>
      </w:r>
    </w:p>
    <w:p w14:paraId="3E85E875" w14:textId="77777777" w:rsidR="004C5BA5" w:rsidRDefault="004C5BA5" w:rsidP="004C5BA5">
      <w:pPr>
        <w:pStyle w:val="Heading3"/>
      </w:pPr>
      <w:r>
        <w:t>Trade D---2NC</w:t>
      </w:r>
    </w:p>
    <w:p w14:paraId="668C957D" w14:textId="77777777" w:rsidR="004C5BA5" w:rsidRPr="00D925BD" w:rsidRDefault="004C5BA5" w:rsidP="004C5BA5">
      <w:pPr>
        <w:pStyle w:val="Heading4"/>
        <w:rPr>
          <w:rFonts w:cs="Times New Roman"/>
        </w:rPr>
      </w:pPr>
      <w:r>
        <w:rPr>
          <w:rFonts w:cs="Times New Roman"/>
        </w:rPr>
        <w:t xml:space="preserve">Prefer evidence controlling for </w:t>
      </w:r>
      <w:r>
        <w:rPr>
          <w:rFonts w:cs="Times New Roman"/>
          <w:u w:val="single"/>
        </w:rPr>
        <w:t>every</w:t>
      </w:r>
      <w:r>
        <w:rPr>
          <w:rFonts w:cs="Times New Roman"/>
        </w:rPr>
        <w:t xml:space="preserve"> variable</w:t>
      </w:r>
    </w:p>
    <w:p w14:paraId="3A4FB893" w14:textId="77777777" w:rsidR="004C5BA5" w:rsidRPr="00CE0C68" w:rsidRDefault="004C5BA5" w:rsidP="004C5BA5">
      <w:r w:rsidRPr="00CE0C68">
        <w:t xml:space="preserve">Katherine </w:t>
      </w:r>
      <w:r w:rsidRPr="00CE0C68">
        <w:rPr>
          <w:rStyle w:val="Style13ptBold"/>
        </w:rPr>
        <w:t>Barbieri 13</w:t>
      </w:r>
      <w:r w:rsidRPr="00CE0C68">
        <w:t>, Associate Professor of Political Science at the University of South Carolina, Ph.D. in Political Science from Binghamton University, “Economic Interdependence: A Path to Peace or Source of Interstate Conflict?” Chapter 10 in Conflict, War, and Peace: An Introduction to Scientific Research, google books</w:t>
      </w:r>
    </w:p>
    <w:p w14:paraId="1F68B08D" w14:textId="77777777" w:rsidR="004C5BA5" w:rsidRPr="00CE0C68" w:rsidRDefault="004C5BA5" w:rsidP="004C5BA5">
      <w:pPr>
        <w:rPr>
          <w:sz w:val="12"/>
        </w:rPr>
      </w:pPr>
      <w:r w:rsidRPr="00CE0C68">
        <w:rPr>
          <w:rStyle w:val="Emphasis"/>
          <w:highlight w:val="cyan"/>
        </w:rPr>
        <w:t>How does interdependence affect war</w:t>
      </w:r>
      <w:r w:rsidRPr="00CE0C68">
        <w:rPr>
          <w:sz w:val="12"/>
        </w:rPr>
        <w:t xml:space="preserve">, the most intense form of conflict? Table 2 gives </w:t>
      </w:r>
      <w:r w:rsidRPr="00CE0C68">
        <w:rPr>
          <w:rStyle w:val="StyleUnderline"/>
        </w:rPr>
        <w:t xml:space="preserve">the </w:t>
      </w:r>
      <w:r w:rsidRPr="00CE0C68">
        <w:rPr>
          <w:rStyle w:val="Emphasis"/>
          <w:highlight w:val="cyan"/>
        </w:rPr>
        <w:t>empirical results</w:t>
      </w:r>
      <w:r w:rsidRPr="00CE0C68">
        <w:rPr>
          <w:sz w:val="12"/>
          <w:highlight w:val="cyan"/>
        </w:rPr>
        <w:t>.</w:t>
      </w:r>
      <w:r w:rsidRPr="00CE0C68">
        <w:rPr>
          <w:sz w:val="12"/>
        </w:rPr>
        <w:t xml:space="preserve"> The rarity of wars makes any analysis of their causes quite difficult, for variations in interdependence will seldom result in the occurrence of war. As in the case of MIDs, the log-likelihood ratio tests for each model suggest that the inclusion of the various measures of interdependence and the control variables improves our understanding of the factors affecting the occurrence of war over that obtained from the null model. However, the individual interdependence variables, alone, are not statistically significant. This is not the case with contiguity and relative capabilities, which are both statistically significant. Again, we see that contiguous dyads are more conflict-prone and that dyads composed of states with unequal power are more pacific than those with highly equal power. Surprisingly, no evidence is provided to support the commonly held proposition that democratic states are less likely to engage in wars with other democratic </w:t>
      </w:r>
      <w:proofErr w:type="gramStart"/>
      <w:r w:rsidRPr="00CE0C68">
        <w:rPr>
          <w:sz w:val="12"/>
        </w:rPr>
        <w:t>states.¶</w:t>
      </w:r>
      <w:proofErr w:type="gramEnd"/>
      <w:r w:rsidRPr="00CE0C68">
        <w:rPr>
          <w:sz w:val="12"/>
        </w:rPr>
        <w:t xml:space="preserve"> The </w:t>
      </w:r>
      <w:r w:rsidRPr="00CE0C68">
        <w:rPr>
          <w:rStyle w:val="StyleUnderline"/>
        </w:rPr>
        <w:t xml:space="preserve">evidence from the pre-WWII period </w:t>
      </w:r>
      <w:r w:rsidRPr="00CE0C68">
        <w:rPr>
          <w:rStyle w:val="StyleUnderline"/>
          <w:highlight w:val="cyan"/>
        </w:rPr>
        <w:t xml:space="preserve">provides support for </w:t>
      </w:r>
      <w:r w:rsidRPr="00CE0C68">
        <w:rPr>
          <w:rStyle w:val="StyleUnderline"/>
        </w:rPr>
        <w:t xml:space="preserve">those </w:t>
      </w:r>
      <w:r w:rsidRPr="00CE0C68">
        <w:rPr>
          <w:rStyle w:val="StyleUnderline"/>
          <w:highlight w:val="cyan"/>
        </w:rPr>
        <w:t>arguing</w:t>
      </w:r>
      <w:r w:rsidRPr="00CE0C68">
        <w:rPr>
          <w:rStyle w:val="StyleUnderline"/>
        </w:rPr>
        <w:t xml:space="preserve"> that </w:t>
      </w:r>
      <w:r w:rsidRPr="00CE0C68">
        <w:rPr>
          <w:rStyle w:val="Emphasis"/>
          <w:highlight w:val="cyan"/>
        </w:rPr>
        <w:t>economic factors have little, if any, influence</w:t>
      </w:r>
      <w:r w:rsidRPr="00CE0C68">
        <w:rPr>
          <w:rStyle w:val="StyleUnderline"/>
          <w:highlight w:val="cyan"/>
        </w:rPr>
        <w:t xml:space="preserve"> on</w:t>
      </w:r>
      <w:r w:rsidRPr="00CE0C68">
        <w:rPr>
          <w:sz w:val="12"/>
        </w:rPr>
        <w:t xml:space="preserve"> affecting </w:t>
      </w:r>
      <w:r w:rsidRPr="00CE0C68">
        <w:rPr>
          <w:rStyle w:val="StyleUnderline"/>
        </w:rPr>
        <w:t xml:space="preserve">leaders’ </w:t>
      </w:r>
      <w:r w:rsidRPr="00CE0C68">
        <w:rPr>
          <w:rStyle w:val="StyleUnderline"/>
          <w:highlight w:val="cyan"/>
        </w:rPr>
        <w:t>decisions to engage in war</w:t>
      </w:r>
      <w:r w:rsidRPr="00CE0C68">
        <w:rPr>
          <w:sz w:val="12"/>
        </w:rPr>
        <w:t xml:space="preserve">, but many of the control variables are also statistically insignificant. These results should be interpreted with caution, since the sample does not contain a sufficient </w:t>
      </w:r>
      <w:proofErr w:type="gramStart"/>
      <w:r w:rsidRPr="00CE0C68">
        <w:rPr>
          <w:sz w:val="12"/>
        </w:rPr>
        <w:t>number</w:t>
      </w:r>
      <w:proofErr w:type="gramEnd"/>
      <w:r w:rsidRPr="00CE0C68">
        <w:rPr>
          <w:sz w:val="12"/>
        </w:rPr>
        <w:t xml:space="preserve"> wars to allow us to capture great variations across different types of relationships. Many observations of war are excluded from the sample by virtue of not having the corresponding explanatory measures. A variable would have to have an extremely strong influence on conflict—as does contiguity—to find significant results. ¶ 7. Conclusions </w:t>
      </w:r>
      <w:r w:rsidRPr="00CE0C68">
        <w:rPr>
          <w:rStyle w:val="StyleUnderline"/>
          <w:highlight w:val="cyan"/>
        </w:rPr>
        <w:t xml:space="preserve">This study provides </w:t>
      </w:r>
      <w:r w:rsidRPr="00CE0C68">
        <w:rPr>
          <w:rStyle w:val="Emphasis"/>
          <w:highlight w:val="cyan"/>
        </w:rPr>
        <w:t>little empirical support</w:t>
      </w:r>
      <w:r w:rsidRPr="00CE0C68">
        <w:rPr>
          <w:rStyle w:val="StyleUnderline"/>
          <w:highlight w:val="cyan"/>
        </w:rPr>
        <w:t xml:space="preserve"> for the</w:t>
      </w:r>
      <w:r w:rsidRPr="00CE0C68">
        <w:rPr>
          <w:rStyle w:val="StyleUnderline"/>
        </w:rPr>
        <w:t xml:space="preserve"> liberal </w:t>
      </w:r>
      <w:r w:rsidRPr="00CE0C68">
        <w:rPr>
          <w:rStyle w:val="StyleUnderline"/>
          <w:highlight w:val="cyan"/>
        </w:rPr>
        <w:t>proposition that trade provides a path to</w:t>
      </w:r>
      <w:r w:rsidRPr="00CE0C68">
        <w:rPr>
          <w:rStyle w:val="StyleUnderline"/>
        </w:rPr>
        <w:t xml:space="preserve"> interstate </w:t>
      </w:r>
      <w:r w:rsidRPr="00CE0C68">
        <w:rPr>
          <w:rStyle w:val="StyleUnderline"/>
          <w:highlight w:val="cyan"/>
        </w:rPr>
        <w:t>peace</w:t>
      </w:r>
      <w:r w:rsidRPr="00CE0C68">
        <w:rPr>
          <w:sz w:val="12"/>
          <w:highlight w:val="cyan"/>
        </w:rPr>
        <w:t xml:space="preserve">. </w:t>
      </w:r>
      <w:r w:rsidRPr="00CE0C68">
        <w:rPr>
          <w:rStyle w:val="Emphasis"/>
          <w:highlight w:val="cyan"/>
        </w:rPr>
        <w:t>Even after</w:t>
      </w:r>
      <w:r w:rsidRPr="00CE0C68">
        <w:rPr>
          <w:sz w:val="12"/>
          <w:highlight w:val="cyan"/>
        </w:rPr>
        <w:t xml:space="preserve"> </w:t>
      </w:r>
      <w:r w:rsidRPr="00CE0C68">
        <w:rPr>
          <w:rStyle w:val="StyleUnderline"/>
          <w:highlight w:val="cyan"/>
        </w:rPr>
        <w:t>controlling for</w:t>
      </w:r>
      <w:r w:rsidRPr="00CE0C68">
        <w:rPr>
          <w:rStyle w:val="StyleUnderline"/>
        </w:rPr>
        <w:t xml:space="preserve"> the influence of </w:t>
      </w:r>
      <w:r w:rsidRPr="00CE0C68">
        <w:rPr>
          <w:rStyle w:val="StyleUnderline"/>
          <w:highlight w:val="cyan"/>
        </w:rPr>
        <w:t>contiguity</w:t>
      </w:r>
      <w:r w:rsidRPr="00CE0C68">
        <w:rPr>
          <w:rStyle w:val="StyleUnderline"/>
        </w:rPr>
        <w:t xml:space="preserve">, joint </w:t>
      </w:r>
      <w:r w:rsidRPr="00CE0C68">
        <w:rPr>
          <w:rStyle w:val="StyleUnderline"/>
          <w:highlight w:val="cyan"/>
        </w:rPr>
        <w:t>democracy, alliance ties, and</w:t>
      </w:r>
      <w:r w:rsidRPr="00CE0C68">
        <w:rPr>
          <w:rStyle w:val="StyleUnderline"/>
        </w:rPr>
        <w:t xml:space="preserve"> relative </w:t>
      </w:r>
      <w:r w:rsidRPr="00CE0C68">
        <w:rPr>
          <w:rStyle w:val="StyleUnderline"/>
          <w:highlight w:val="cyan"/>
        </w:rPr>
        <w:t>capabilities</w:t>
      </w:r>
      <w:r w:rsidRPr="00CE0C68">
        <w:rPr>
          <w:sz w:val="12"/>
        </w:rPr>
        <w:t xml:space="preserve">, the </w:t>
      </w:r>
      <w:r w:rsidRPr="00CE0C68">
        <w:rPr>
          <w:rStyle w:val="StyleUnderline"/>
          <w:highlight w:val="cyan"/>
        </w:rPr>
        <w:t>evidence suggests</w:t>
      </w:r>
      <w:r w:rsidRPr="00CE0C68">
        <w:rPr>
          <w:rStyle w:val="StyleUnderline"/>
        </w:rPr>
        <w:t xml:space="preserve"> that </w:t>
      </w:r>
      <w:r w:rsidRPr="00CE0C68">
        <w:rPr>
          <w:rStyle w:val="Emphasis"/>
          <w:highlight w:val="cyan"/>
        </w:rPr>
        <w:t>in most instances trade fails to deter conflict</w:t>
      </w:r>
      <w:r w:rsidRPr="00CE0C68">
        <w:rPr>
          <w:sz w:val="12"/>
        </w:rPr>
        <w:t xml:space="preserve">. </w:t>
      </w:r>
      <w:r w:rsidRPr="00CE0C68">
        <w:rPr>
          <w:rStyle w:val="StyleUnderline"/>
        </w:rPr>
        <w:t>Instead</w:t>
      </w:r>
      <w:r w:rsidRPr="00CE0C68">
        <w:rPr>
          <w:sz w:val="12"/>
        </w:rPr>
        <w:t xml:space="preserve">, extensive </w:t>
      </w:r>
      <w:r w:rsidRPr="00CE0C68">
        <w:rPr>
          <w:rStyle w:val="StyleUnderline"/>
        </w:rPr>
        <w:t xml:space="preserve">economic </w:t>
      </w:r>
      <w:r w:rsidRPr="00CE0C68">
        <w:rPr>
          <w:rStyle w:val="StyleUnderline"/>
          <w:highlight w:val="cyan"/>
        </w:rPr>
        <w:t>interdependence</w:t>
      </w:r>
      <w:r w:rsidRPr="00CE0C68">
        <w:rPr>
          <w:sz w:val="12"/>
        </w:rPr>
        <w:t xml:space="preserve"> increases the likelihood that dyads engage in militarized dispute; however, it </w:t>
      </w:r>
      <w:r w:rsidRPr="00CE0C68">
        <w:rPr>
          <w:rStyle w:val="Emphasis"/>
          <w:highlight w:val="cyan"/>
        </w:rPr>
        <w:t>appears to have little influence on</w:t>
      </w:r>
      <w:r w:rsidRPr="00CE0C68">
        <w:rPr>
          <w:rStyle w:val="Emphasis"/>
        </w:rPr>
        <w:t xml:space="preserve"> the incidence of </w:t>
      </w:r>
      <w:r w:rsidRPr="00CE0C68">
        <w:rPr>
          <w:rStyle w:val="Emphasis"/>
          <w:highlight w:val="cyan"/>
        </w:rPr>
        <w:t>war</w:t>
      </w:r>
      <w:r w:rsidRPr="00CE0C68">
        <w:rPr>
          <w:sz w:val="12"/>
        </w:rPr>
        <w:t xml:space="preserve">. </w:t>
      </w:r>
    </w:p>
    <w:p w14:paraId="0E49E033" w14:textId="77777777" w:rsidR="004C5BA5" w:rsidRDefault="004C5BA5" w:rsidP="004C5BA5">
      <w:pPr>
        <w:pStyle w:val="Heading3"/>
      </w:pPr>
      <w:r>
        <w:t>LIO D---Resilient---2NC</w:t>
      </w:r>
    </w:p>
    <w:p w14:paraId="1134409E" w14:textId="77777777" w:rsidR="004C5BA5" w:rsidRDefault="004C5BA5" w:rsidP="004C5BA5">
      <w:pPr>
        <w:rPr>
          <w:rFonts w:asciiTheme="minorHAnsi" w:hAnsiTheme="minorHAnsi" w:cstheme="minorBidi"/>
        </w:rPr>
      </w:pPr>
    </w:p>
    <w:p w14:paraId="1C9FABE4" w14:textId="77777777" w:rsidR="004C5BA5" w:rsidRPr="00BA3B75" w:rsidRDefault="004C5BA5" w:rsidP="004C5BA5"/>
    <w:p w14:paraId="34921009" w14:textId="77777777" w:rsidR="004C5BA5" w:rsidRDefault="004C5BA5" w:rsidP="004C5BA5">
      <w:pPr>
        <w:pStyle w:val="Heading3"/>
      </w:pPr>
      <w:r>
        <w:t>LIO D---Fails---2NC</w:t>
      </w:r>
    </w:p>
    <w:p w14:paraId="5937B4F1" w14:textId="77777777" w:rsidR="004C5BA5" w:rsidRPr="004C5BA5" w:rsidRDefault="004C5BA5" w:rsidP="004C5BA5"/>
    <w:p w14:paraId="58B11B59" w14:textId="7D5025FF" w:rsidR="004C5BA5" w:rsidRPr="00C23496" w:rsidRDefault="004C5BA5" w:rsidP="004C5BA5">
      <w:pPr>
        <w:pStyle w:val="Heading1"/>
      </w:pPr>
      <w:r>
        <w:t>1NR</w:t>
      </w:r>
    </w:p>
    <w:p w14:paraId="1D7313B4" w14:textId="77777777" w:rsidR="004C5BA5" w:rsidRDefault="004C5BA5" w:rsidP="004C5BA5">
      <w:pPr>
        <w:pStyle w:val="Heading2"/>
      </w:pPr>
      <w:r>
        <w:t>Reliance DA</w:t>
      </w:r>
    </w:p>
    <w:p w14:paraId="62C7A938" w14:textId="77777777" w:rsidR="004C5BA5" w:rsidRDefault="004C5BA5" w:rsidP="004C5BA5">
      <w:pPr>
        <w:pStyle w:val="Heading3"/>
      </w:pPr>
      <w:r>
        <w:t>Impact---2NC</w:t>
      </w:r>
    </w:p>
    <w:p w14:paraId="20B3B877" w14:textId="77777777" w:rsidR="004C5BA5" w:rsidRPr="00BF0935" w:rsidRDefault="004C5BA5" w:rsidP="004C5BA5">
      <w:pPr>
        <w:pStyle w:val="Heading4"/>
      </w:pPr>
      <w:r>
        <w:t xml:space="preserve">It’s the </w:t>
      </w:r>
      <w:r>
        <w:rPr>
          <w:u w:val="single"/>
        </w:rPr>
        <w:t>only</w:t>
      </w:r>
      <w:r>
        <w:t xml:space="preserve"> existential risk</w:t>
      </w:r>
    </w:p>
    <w:p w14:paraId="29B86F05" w14:textId="77777777" w:rsidR="004C5BA5" w:rsidRDefault="004C5BA5" w:rsidP="004C5BA5">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2387D8BA" w14:textId="77777777" w:rsidR="004C5BA5" w:rsidRPr="00024E02" w:rsidRDefault="004C5BA5" w:rsidP="004C5BA5">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2D921D1B" w14:textId="77777777" w:rsidR="004C5BA5" w:rsidRPr="00024E02" w:rsidRDefault="004C5BA5" w:rsidP="004C5BA5">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59735DDD" w14:textId="77777777" w:rsidR="004C5BA5" w:rsidRPr="00024E02" w:rsidRDefault="004C5BA5" w:rsidP="004C5BA5">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39E4C4F2" w14:textId="77777777" w:rsidR="004C5BA5" w:rsidRPr="00024E02" w:rsidRDefault="004C5BA5" w:rsidP="004C5BA5">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186453B4" w14:textId="77777777" w:rsidR="004C5BA5" w:rsidRDefault="004C5BA5" w:rsidP="004C5BA5">
      <w:pPr>
        <w:pStyle w:val="Heading4"/>
      </w:pPr>
      <w:r>
        <w:t xml:space="preserve">It’s </w:t>
      </w:r>
      <w:r>
        <w:rPr>
          <w:u w:val="single"/>
        </w:rPr>
        <w:t>fast</w:t>
      </w:r>
      <w:r>
        <w:t xml:space="preserve">---extinction within </w:t>
      </w:r>
      <w:r>
        <w:rPr>
          <w:u w:val="single"/>
        </w:rPr>
        <w:t>5 years</w:t>
      </w:r>
    </w:p>
    <w:p w14:paraId="5BEBE76C" w14:textId="77777777" w:rsidR="004C5BA5" w:rsidRDefault="004C5BA5" w:rsidP="004C5BA5">
      <w:r>
        <w:t xml:space="preserve">Dr. Jim </w:t>
      </w:r>
      <w:r w:rsidRPr="007B725E">
        <w:rPr>
          <w:rStyle w:val="Style13ptBold"/>
        </w:rPr>
        <w:t>Garrison 21</w:t>
      </w:r>
      <w:r>
        <w:t xml:space="preserve">, PhD from the University of Cambridge, MA from Harvard University, BA from the University of Santa Clara, Founder/President of Ubiquity University, “Human Extinction by 2026? Scientists Speak Out”, </w:t>
      </w:r>
      <w:proofErr w:type="spellStart"/>
      <w:r>
        <w:t>UbiVerse</w:t>
      </w:r>
      <w:proofErr w:type="spellEnd"/>
      <w:r>
        <w:t>, 7/1/2021, https://ubiverse.org/posts/human-extinction-by-2026-scientists-speak-out</w:t>
      </w:r>
    </w:p>
    <w:p w14:paraId="0419FB92" w14:textId="77777777" w:rsidR="004C5BA5" w:rsidRDefault="004C5BA5" w:rsidP="004C5BA5">
      <w:r>
        <w:t xml:space="preserve">This may be the most important article you will ever read, from Arctic News June 13, 2021. It is a presentation of current climate data around planet earth with the assertion that </w:t>
      </w:r>
      <w:r w:rsidRPr="00DC79ED">
        <w:rPr>
          <w:rStyle w:val="StyleUnderline"/>
          <w:highlight w:val="cyan"/>
        </w:rPr>
        <w:t>if</w:t>
      </w:r>
      <w:r w:rsidRPr="007B725E">
        <w:rPr>
          <w:rStyle w:val="StyleUnderline"/>
        </w:rPr>
        <w:t xml:space="preserve"> present </w:t>
      </w:r>
      <w:r w:rsidRPr="00DC79ED">
        <w:rPr>
          <w:rStyle w:val="StyleUnderline"/>
          <w:highlight w:val="cyan"/>
        </w:rPr>
        <w:t xml:space="preserve">trends continue, rising </w:t>
      </w:r>
      <w:r w:rsidRPr="00DC79ED">
        <w:rPr>
          <w:rStyle w:val="Emphasis"/>
          <w:highlight w:val="cyan"/>
        </w:rPr>
        <w:t>temp</w:t>
      </w:r>
      <w:r w:rsidRPr="007B725E">
        <w:rPr>
          <w:rStyle w:val="StyleUnderline"/>
        </w:rPr>
        <w:t>erature</w:t>
      </w:r>
      <w:r w:rsidRPr="00DC79ED">
        <w:rPr>
          <w:rStyle w:val="Emphasis"/>
          <w:highlight w:val="cyan"/>
        </w:rPr>
        <w:t>s</w:t>
      </w:r>
      <w:r w:rsidRPr="00DC79ED">
        <w:rPr>
          <w:rStyle w:val="StyleUnderline"/>
          <w:highlight w:val="cyan"/>
        </w:rPr>
        <w:t xml:space="preserve"> and CO2</w:t>
      </w:r>
      <w:r w:rsidRPr="007B725E">
        <w:rPr>
          <w:rStyle w:val="StyleUnderline"/>
        </w:rPr>
        <w:t xml:space="preserve"> emissions could </w:t>
      </w:r>
      <w:r w:rsidRPr="00DC79ED">
        <w:rPr>
          <w:rStyle w:val="StyleUnderline"/>
          <w:highlight w:val="cyan"/>
        </w:rPr>
        <w:t>make</w:t>
      </w:r>
      <w:r w:rsidRPr="007B725E">
        <w:rPr>
          <w:rStyle w:val="StyleUnderline"/>
        </w:rPr>
        <w:t xml:space="preserve"> human </w:t>
      </w:r>
      <w:r w:rsidRPr="00DC79ED">
        <w:rPr>
          <w:rStyle w:val="StyleUnderline"/>
          <w:highlight w:val="cyan"/>
        </w:rPr>
        <w:t xml:space="preserve">life impossible </w:t>
      </w:r>
      <w:r w:rsidRPr="00DC79ED">
        <w:rPr>
          <w:rStyle w:val="Emphasis"/>
          <w:highlight w:val="cyan"/>
        </w:rPr>
        <w:t>by 2026</w:t>
      </w:r>
      <w:r w:rsidRPr="007B725E">
        <w:rPr>
          <w:rStyle w:val="StyleUnderline"/>
        </w:rPr>
        <w:t xml:space="preserve">. That's </w:t>
      </w:r>
      <w:r w:rsidRPr="007B725E">
        <w:rPr>
          <w:rStyle w:val="Emphasis"/>
        </w:rPr>
        <w:t>how bad</w:t>
      </w:r>
      <w:r w:rsidRPr="007B725E">
        <w:rPr>
          <w:rStyle w:val="StyleUnderline"/>
        </w:rPr>
        <w:t xml:space="preserve"> our situation is. </w:t>
      </w:r>
      <w:r w:rsidRPr="00DC79ED">
        <w:rPr>
          <w:rStyle w:val="StyleUnderline"/>
          <w:highlight w:val="cyan"/>
        </w:rPr>
        <w:t xml:space="preserve">We are </w:t>
      </w:r>
      <w:r w:rsidRPr="00DC79ED">
        <w:rPr>
          <w:rStyle w:val="Emphasis"/>
          <w:highlight w:val="cyan"/>
        </w:rPr>
        <w:t>not</w:t>
      </w:r>
      <w:r w:rsidRPr="00DC79ED">
        <w:rPr>
          <w:rStyle w:val="StyleUnderline"/>
          <w:highlight w:val="cyan"/>
        </w:rPr>
        <w:t xml:space="preserve"> talking</w:t>
      </w:r>
      <w:r w:rsidRPr="007B725E">
        <w:rPr>
          <w:rStyle w:val="StyleUnderline"/>
        </w:rPr>
        <w:t xml:space="preserve"> about what might happen over the next </w:t>
      </w:r>
      <w:r w:rsidRPr="00DC79ED">
        <w:rPr>
          <w:rStyle w:val="Emphasis"/>
          <w:highlight w:val="cyan"/>
        </w:rPr>
        <w:t>decades</w:t>
      </w:r>
      <w:r w:rsidRPr="00DC79ED">
        <w:rPr>
          <w:rStyle w:val="StyleUnderline"/>
          <w:highlight w:val="cyan"/>
        </w:rPr>
        <w:t>. We are talking</w:t>
      </w:r>
      <w:r w:rsidRPr="007B725E">
        <w:rPr>
          <w:rStyle w:val="StyleUnderline"/>
        </w:rPr>
        <w:t xml:space="preserve"> about what is happening </w:t>
      </w:r>
      <w:r w:rsidRPr="00DC79ED">
        <w:rPr>
          <w:rStyle w:val="Emphasis"/>
          <w:highlight w:val="cyan"/>
        </w:rPr>
        <w:t>NOW</w:t>
      </w:r>
      <w:r w:rsidRPr="00DC79ED">
        <w:rPr>
          <w:rStyle w:val="StyleUnderline"/>
          <w:highlight w:val="cyan"/>
        </w:rPr>
        <w:t>. We are entering</w:t>
      </w:r>
      <w:r>
        <w:t xml:space="preserve"> a time of </w:t>
      </w:r>
      <w:r w:rsidRPr="00DC79ED">
        <w:rPr>
          <w:rStyle w:val="Emphasis"/>
          <w:highlight w:val="cyan"/>
        </w:rPr>
        <w:t>escalating turbulence</w:t>
      </w:r>
      <w: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73D4C1A4" w14:textId="77777777" w:rsidR="004C5BA5" w:rsidRPr="008F0FE3" w:rsidRDefault="004C5BA5" w:rsidP="004C5BA5">
      <w:pPr>
        <w:pStyle w:val="Heading4"/>
      </w:pPr>
      <w:r>
        <w:t xml:space="preserve">It makes </w:t>
      </w:r>
      <w:r>
        <w:rPr>
          <w:u w:val="single"/>
        </w:rPr>
        <w:t>nuclear war</w:t>
      </w:r>
      <w:r>
        <w:t xml:space="preserve"> inevitable in </w:t>
      </w:r>
      <w:r>
        <w:rPr>
          <w:u w:val="single"/>
        </w:rPr>
        <w:t>every</w:t>
      </w:r>
      <w:r>
        <w:t xml:space="preserve"> region</w:t>
      </w:r>
    </w:p>
    <w:p w14:paraId="441593DC" w14:textId="77777777" w:rsidR="004C5BA5" w:rsidRDefault="004C5BA5" w:rsidP="004C5BA5">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0AD62C54" w14:textId="77777777" w:rsidR="004C5BA5" w:rsidRPr="008F0FE3" w:rsidRDefault="004C5BA5" w:rsidP="004C5BA5">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FD7B69">
        <w:rPr>
          <w:rStyle w:val="Emphasis"/>
          <w:highlight w:val="cyan"/>
        </w:rPr>
        <w:t>sea</w:t>
      </w:r>
      <w:r w:rsidRPr="00FD7B69">
        <w:rPr>
          <w:rStyle w:val="Emphasis"/>
        </w:rPr>
        <w:t xml:space="preserve"> levels</w:t>
      </w:r>
      <w:r w:rsidRPr="00F30648">
        <w:rPr>
          <w:rStyle w:val="StyleUnderline"/>
        </w:rPr>
        <w:t xml:space="preserve"> </w:t>
      </w:r>
      <w:r w:rsidRPr="00FD7B69">
        <w:rPr>
          <w:rStyle w:val="StyleUnderline"/>
          <w:highlight w:val="cyan"/>
        </w:rPr>
        <w:t>will diminish</w:t>
      </w:r>
      <w:r w:rsidRPr="00FD7B69">
        <w:rPr>
          <w:sz w:val="16"/>
        </w:rPr>
        <w:t xml:space="preserve"> the supply of </w:t>
      </w:r>
      <w:r w:rsidRPr="00FD7B69">
        <w:rPr>
          <w:rStyle w:val="Emphasis"/>
          <w:highlight w:val="cyan"/>
        </w:rPr>
        <w:t>food</w:t>
      </w:r>
      <w:r w:rsidRPr="00F30648">
        <w:rPr>
          <w:rStyle w:val="StyleUnderline"/>
          <w:highlight w:val="cyan"/>
        </w:rPr>
        <w:t xml:space="preserve"> </w:t>
      </w:r>
      <w:r w:rsidRPr="00FD7B69">
        <w:rPr>
          <w:rStyle w:val="StyleUnderline"/>
          <w:highlight w:val="cyan"/>
        </w:rPr>
        <w:t>and</w:t>
      </w:r>
      <w:r w:rsidRPr="00F30648">
        <w:rPr>
          <w:rStyle w:val="StyleUnderline"/>
          <w:highlight w:val="cyan"/>
        </w:rPr>
        <w:t xml:space="preserve"> </w:t>
      </w:r>
      <w:r w:rsidRPr="00FD7B69">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FD7B69">
        <w:rPr>
          <w:rStyle w:val="Emphasis"/>
          <w:highlight w:val="cyan"/>
        </w:rPr>
        <w:t>pushing</w:t>
      </w:r>
      <w:r w:rsidRPr="008F0FE3">
        <w:rPr>
          <w:rStyle w:val="Emphasis"/>
        </w:rPr>
        <w:t xml:space="preserve"> hundreds of </w:t>
      </w:r>
      <w:r w:rsidRPr="00FD7B69">
        <w:rPr>
          <w:rStyle w:val="Emphasis"/>
          <w:highlight w:val="cyan"/>
        </w:rPr>
        <w:t>millions</w:t>
      </w:r>
      <w:r w:rsidRPr="00FD7B69">
        <w:rPr>
          <w:sz w:val="16"/>
        </w:rPr>
        <w:t xml:space="preserve"> </w:t>
      </w:r>
      <w:r w:rsidRPr="00FD7B69">
        <w:rPr>
          <w:rStyle w:val="StyleUnderline"/>
        </w:rPr>
        <w:t xml:space="preserve">of people </w:t>
      </w:r>
      <w:r w:rsidRPr="00FD7B69">
        <w:rPr>
          <w:rStyle w:val="StyleUnderline"/>
          <w:highlight w:val="cyan"/>
        </w:rPr>
        <w:t>into</w:t>
      </w:r>
      <w:r w:rsidRPr="00FD7B69">
        <w:rPr>
          <w:sz w:val="16"/>
          <w:highlight w:val="cyan"/>
        </w:rPr>
        <w:t xml:space="preserve"> </w:t>
      </w:r>
      <w:r w:rsidRPr="00FD7B69">
        <w:rPr>
          <w:rStyle w:val="Emphasis"/>
          <w:highlight w:val="cyan"/>
        </w:rPr>
        <w:t>overcrowded cities</w:t>
      </w:r>
      <w:r w:rsidRPr="00FD7B69">
        <w:rPr>
          <w:rStyle w:val="StyleUnderline"/>
          <w:highlight w:val="cyan"/>
        </w:rPr>
        <w:t>, where</w:t>
      </w:r>
      <w:r w:rsidRPr="00FD7B69">
        <w:rPr>
          <w:sz w:val="16"/>
        </w:rPr>
        <w:t xml:space="preserve"> the likelihood of </w:t>
      </w:r>
      <w:r w:rsidRPr="00FD7B69">
        <w:rPr>
          <w:rStyle w:val="Emphasis"/>
          <w:highlight w:val="cyan"/>
        </w:rPr>
        <w:t>pandemics</w:t>
      </w:r>
      <w:r w:rsidRPr="00FD7B69">
        <w:rPr>
          <w:rStyle w:val="StyleUnderline"/>
        </w:rPr>
        <w:t>, ethnic</w:t>
      </w:r>
      <w:r w:rsidRPr="00F30648">
        <w:rPr>
          <w:rStyle w:val="StyleUnderline"/>
        </w:rPr>
        <w:t xml:space="preserve"> </w:t>
      </w:r>
      <w:r w:rsidRPr="00FD7B69">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FD7B69">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FD7B69">
        <w:rPr>
          <w:rStyle w:val="Emphasis"/>
          <w:highlight w:val="cyan"/>
        </w:rPr>
        <w:t xml:space="preserve">states </w:t>
      </w:r>
      <w:r w:rsidRPr="008F0FE3">
        <w:rPr>
          <w:rStyle w:val="Emphasis"/>
        </w:rPr>
        <w:t xml:space="preserve">may </w:t>
      </w:r>
      <w:r w:rsidRPr="00FD7B69">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8F0FE3">
        <w:rPr>
          <w:rStyle w:val="StyleUnderline"/>
          <w:highlight w:val="cyan"/>
        </w:rPr>
        <w:t>fighting over</w:t>
      </w:r>
      <w:r w:rsidRPr="008F0FE3">
        <w:rPr>
          <w:rStyle w:val="StyleUnderline"/>
        </w:rPr>
        <w:t xml:space="preserve"> sources of water and other vital </w:t>
      </w:r>
      <w:r w:rsidRPr="008F0FE3">
        <w:rPr>
          <w:rStyle w:val="StyleUnderline"/>
          <w:highlight w:val="cyan"/>
        </w:rPr>
        <w:t>resources</w:t>
      </w:r>
      <w:r w:rsidRPr="008F0FE3">
        <w:rPr>
          <w:sz w:val="16"/>
        </w:rPr>
        <w:t>.</w:t>
      </w:r>
    </w:p>
    <w:p w14:paraId="556F37FB" w14:textId="77777777" w:rsidR="004C5BA5" w:rsidRPr="008F0FE3" w:rsidRDefault="004C5BA5" w:rsidP="004C5BA5">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26C36B22" w14:textId="77777777" w:rsidR="004C5BA5" w:rsidRDefault="004C5BA5" w:rsidP="004C5BA5">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8F0FE3">
        <w:rPr>
          <w:rStyle w:val="Emphasis"/>
          <w:highlight w:val="cyan"/>
        </w:rPr>
        <w:t>nuclear w</w:t>
      </w:r>
      <w:r w:rsidRPr="00FD7B69">
        <w:rPr>
          <w:rStyle w:val="Emphasis"/>
          <w:highlight w:val="cyan"/>
        </w:rPr>
        <w:t>ar</w:t>
      </w:r>
      <w:r w:rsidRPr="00FD7B69">
        <w:rPr>
          <w:sz w:val="16"/>
        </w:rPr>
        <w:t xml:space="preserve"> such as </w:t>
      </w:r>
      <w:r w:rsidRPr="00FD7B69">
        <w:rPr>
          <w:rStyle w:val="StyleUnderline"/>
        </w:rPr>
        <w:t xml:space="preserve">might </w:t>
      </w:r>
      <w:r w:rsidRPr="00FD7B69">
        <w:rPr>
          <w:rStyle w:val="StyleUnderline"/>
          <w:highlight w:val="cyan"/>
        </w:rPr>
        <w:t xml:space="preserve">erupt in </w:t>
      </w:r>
      <w:r w:rsidRPr="00FD7B69">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FD7B69">
        <w:rPr>
          <w:rStyle w:val="StyleUnderline"/>
          <w:highlight w:val="cyan"/>
        </w:rPr>
        <w:t>or the</w:t>
      </w:r>
      <w:r w:rsidRPr="00F30648">
        <w:rPr>
          <w:rStyle w:val="StyleUnderline"/>
        </w:rPr>
        <w:t xml:space="preserve"> </w:t>
      </w:r>
      <w:r w:rsidRPr="00FD7B69">
        <w:rPr>
          <w:rStyle w:val="Emphasis"/>
        </w:rPr>
        <w:t xml:space="preserve">western </w:t>
      </w:r>
      <w:r w:rsidRPr="00FD7B69">
        <w:rPr>
          <w:rStyle w:val="Emphasis"/>
          <w:highlight w:val="cyan"/>
        </w:rPr>
        <w:t>Pacific</w:t>
      </w:r>
      <w:r w:rsidRPr="00FD7B69">
        <w:rPr>
          <w:sz w:val="16"/>
        </w:rPr>
        <w:t>.</w:t>
      </w:r>
    </w:p>
    <w:p w14:paraId="31F1ADC0" w14:textId="77777777" w:rsidR="004C5BA5" w:rsidRDefault="004C5BA5" w:rsidP="004C5BA5"/>
    <w:p w14:paraId="1FA373A5" w14:textId="77777777" w:rsidR="004C5BA5" w:rsidRDefault="004C5BA5" w:rsidP="004C5BA5">
      <w:pPr>
        <w:pStyle w:val="Heading3"/>
      </w:pPr>
      <w:r>
        <w:t>AT: Legitimacy Low</w:t>
      </w:r>
    </w:p>
    <w:p w14:paraId="5C985310" w14:textId="77777777" w:rsidR="004C5BA5" w:rsidRPr="00474E1C" w:rsidRDefault="004C5BA5" w:rsidP="004C5BA5">
      <w:pPr>
        <w:pStyle w:val="Heading4"/>
      </w:pPr>
      <w:r>
        <w:t xml:space="preserve">Reliance is </w:t>
      </w:r>
      <w:r>
        <w:rPr>
          <w:u w:val="single"/>
        </w:rPr>
        <w:t>consistently</w:t>
      </w:r>
      <w:r>
        <w:t xml:space="preserve"> integrated into </w:t>
      </w:r>
      <w:r>
        <w:rPr>
          <w:u w:val="single"/>
        </w:rPr>
        <w:t>regulatory</w:t>
      </w:r>
      <w:r>
        <w:t xml:space="preserve"> review BUT </w:t>
      </w:r>
      <w:r>
        <w:rPr>
          <w:u w:val="single"/>
        </w:rPr>
        <w:t>tenuous</w:t>
      </w:r>
      <w:r>
        <w:t xml:space="preserve">---maintaining the </w:t>
      </w:r>
      <w:r>
        <w:rPr>
          <w:u w:val="single"/>
        </w:rPr>
        <w:t>trend</w:t>
      </w:r>
      <w:r>
        <w:t xml:space="preserve"> requires </w:t>
      </w:r>
      <w:r>
        <w:rPr>
          <w:u w:val="single"/>
        </w:rPr>
        <w:t>case-specific</w:t>
      </w:r>
      <w:r>
        <w:t xml:space="preserve"> adjudication.</w:t>
      </w:r>
    </w:p>
    <w:p w14:paraId="5AB769A6" w14:textId="77777777" w:rsidR="004C5BA5" w:rsidRDefault="004C5BA5" w:rsidP="004C5BA5">
      <w:r>
        <w:t xml:space="preserve">Gary M. </w:t>
      </w:r>
      <w:proofErr w:type="spellStart"/>
      <w:r w:rsidRPr="00120E92">
        <w:rPr>
          <w:rStyle w:val="Style13ptBold"/>
        </w:rPr>
        <w:t>Bridgens</w:t>
      </w:r>
      <w:proofErr w:type="spellEnd"/>
      <w:r w:rsidRPr="00120E92">
        <w:rPr>
          <w:rStyle w:val="Style13ptBold"/>
        </w:rPr>
        <w:t xml:space="preserve"> 21</w:t>
      </w:r>
      <w:r>
        <w:t>, J.D. Candidate at the George Mason University, Antonin Scalia Law School and Executive Editor of the George Mason Law Review, BA from Ohio University, Former Consultant for Public Affairs at APCO Worldwide, Former Summer Associate at Michael Best &amp; Friedrich LLP, “Demystifying Reliance Interests in Judicial Review of Regulatory Change”, George Mason Law Review, Volume 29, Fall 2021, Lexis</w:t>
      </w:r>
    </w:p>
    <w:p w14:paraId="495CE12B" w14:textId="77777777" w:rsidR="004C5BA5" w:rsidRPr="002D7E9B" w:rsidRDefault="004C5BA5" w:rsidP="004C5BA5">
      <w:pPr>
        <w:rPr>
          <w:sz w:val="16"/>
        </w:rPr>
      </w:pPr>
      <w:r w:rsidRPr="002D7E9B">
        <w:rPr>
          <w:sz w:val="16"/>
        </w:rPr>
        <w:t xml:space="preserve">II. The Emerging </w:t>
      </w:r>
      <w:proofErr w:type="gramStart"/>
      <w:r w:rsidRPr="002D7E9B">
        <w:rPr>
          <w:sz w:val="16"/>
        </w:rPr>
        <w:t>But</w:t>
      </w:r>
      <w:proofErr w:type="gramEnd"/>
      <w:r w:rsidRPr="002D7E9B">
        <w:rPr>
          <w:sz w:val="16"/>
        </w:rPr>
        <w:t xml:space="preserve"> Under-Theorized Role of Reliance Interests</w:t>
      </w:r>
    </w:p>
    <w:p w14:paraId="0B36FCA0" w14:textId="77777777" w:rsidR="004C5BA5" w:rsidRPr="002D7E9B" w:rsidRDefault="004C5BA5" w:rsidP="004C5BA5">
      <w:pPr>
        <w:rPr>
          <w:sz w:val="16"/>
        </w:rPr>
      </w:pPr>
      <w:r w:rsidRPr="002D7E9B">
        <w:rPr>
          <w:rStyle w:val="StyleUnderline"/>
        </w:rPr>
        <w:t>From the</w:t>
      </w:r>
      <w:r w:rsidRPr="002D7E9B">
        <w:rPr>
          <w:sz w:val="16"/>
        </w:rPr>
        <w:t xml:space="preserve"> 19</w:t>
      </w:r>
      <w:r w:rsidRPr="002D7E9B">
        <w:rPr>
          <w:rStyle w:val="Emphasis"/>
        </w:rPr>
        <w:t>90s</w:t>
      </w:r>
      <w:r w:rsidRPr="002D7E9B">
        <w:rPr>
          <w:rStyle w:val="StyleUnderline"/>
        </w:rPr>
        <w:t xml:space="preserve"> to present day, </w:t>
      </w:r>
      <w:r w:rsidRPr="00474E1C">
        <w:rPr>
          <w:rStyle w:val="StyleUnderline"/>
          <w:highlight w:val="cyan"/>
        </w:rPr>
        <w:t xml:space="preserve">reliance interests have </w:t>
      </w:r>
      <w:r w:rsidRPr="00474E1C">
        <w:rPr>
          <w:rStyle w:val="Emphasis"/>
          <w:highlight w:val="cyan"/>
        </w:rPr>
        <w:t>grown</w:t>
      </w:r>
      <w:r w:rsidRPr="002D7E9B">
        <w:rPr>
          <w:rStyle w:val="Emphasis"/>
        </w:rPr>
        <w:t xml:space="preserve"> in importance</w:t>
      </w:r>
      <w:r w:rsidRPr="002D7E9B">
        <w:rPr>
          <w:rStyle w:val="StyleUnderline"/>
        </w:rPr>
        <w:t xml:space="preserve"> </w:t>
      </w:r>
      <w:r w:rsidRPr="00474E1C">
        <w:rPr>
          <w:rStyle w:val="StyleUnderline"/>
          <w:highlight w:val="cyan"/>
        </w:rPr>
        <w:t xml:space="preserve">and </w:t>
      </w:r>
      <w:r w:rsidRPr="00474E1C">
        <w:rPr>
          <w:rStyle w:val="Emphasis"/>
          <w:highlight w:val="cyan"/>
        </w:rPr>
        <w:t>earned their place</w:t>
      </w:r>
      <w:r w:rsidRPr="00474E1C">
        <w:rPr>
          <w:rStyle w:val="StyleUnderline"/>
          <w:highlight w:val="cyan"/>
        </w:rPr>
        <w:t xml:space="preserve"> in</w:t>
      </w:r>
      <w:r w:rsidRPr="002D7E9B">
        <w:rPr>
          <w:rStyle w:val="StyleUnderline"/>
        </w:rPr>
        <w:t xml:space="preserve"> hard look </w:t>
      </w:r>
      <w:r w:rsidRPr="00474E1C">
        <w:rPr>
          <w:rStyle w:val="StyleUnderline"/>
          <w:highlight w:val="cyan"/>
        </w:rPr>
        <w:t>judicial review</w:t>
      </w:r>
      <w:r w:rsidRPr="002D7E9B">
        <w:rPr>
          <w:rStyle w:val="StyleUnderline"/>
        </w:rPr>
        <w:t xml:space="preserve"> of agency decision-making</w:t>
      </w:r>
      <w:r w:rsidRPr="002D7E9B">
        <w:rPr>
          <w:sz w:val="16"/>
        </w:rPr>
        <w:t xml:space="preserve">. 67While scholars have noted the importance of reliance interests in judicial precedent and in review of long-standing agency interpretations, none have traced the evolution of reliance interests in Supreme Court jurisprudence. 68Accordingly, this Part examines the treatment of reliance interests in landmark cases, and observes that </w:t>
      </w:r>
      <w:r w:rsidRPr="00474E1C">
        <w:rPr>
          <w:rStyle w:val="StyleUnderline"/>
          <w:highlight w:val="cyan"/>
        </w:rPr>
        <w:t xml:space="preserve">a </w:t>
      </w:r>
      <w:r w:rsidRPr="00474E1C">
        <w:rPr>
          <w:rStyle w:val="Emphasis"/>
          <w:highlight w:val="cyan"/>
        </w:rPr>
        <w:t>series</w:t>
      </w:r>
      <w:r w:rsidRPr="00474E1C">
        <w:rPr>
          <w:rStyle w:val="StyleUnderline"/>
          <w:highlight w:val="cyan"/>
        </w:rPr>
        <w:t xml:space="preserve"> of</w:t>
      </w:r>
      <w:r w:rsidRPr="002D7E9B">
        <w:rPr>
          <w:rStyle w:val="StyleUnderline"/>
        </w:rPr>
        <w:t xml:space="preserve"> small </w:t>
      </w:r>
      <w:r w:rsidRPr="00474E1C">
        <w:rPr>
          <w:rStyle w:val="Emphasis"/>
          <w:highlight w:val="cyan"/>
        </w:rPr>
        <w:t>doctrinal shifts</w:t>
      </w:r>
      <w:r w:rsidRPr="002D7E9B">
        <w:rPr>
          <w:rStyle w:val="StyleUnderline"/>
        </w:rPr>
        <w:t xml:space="preserve">, taken </w:t>
      </w:r>
      <w:r w:rsidRPr="00474E1C">
        <w:rPr>
          <w:rStyle w:val="StyleUnderline"/>
          <w:highlight w:val="cyan"/>
        </w:rPr>
        <w:t>together</w:t>
      </w:r>
      <w:r w:rsidRPr="002D7E9B">
        <w:rPr>
          <w:rStyle w:val="StyleUnderline"/>
        </w:rPr>
        <w:t xml:space="preserve">, have </w:t>
      </w:r>
      <w:r w:rsidRPr="00474E1C">
        <w:rPr>
          <w:rStyle w:val="Emphasis"/>
          <w:highlight w:val="cyan"/>
        </w:rPr>
        <w:t>elevated</w:t>
      </w:r>
      <w:r w:rsidRPr="002D7E9B">
        <w:rPr>
          <w:rStyle w:val="StyleUnderline"/>
        </w:rPr>
        <w:t xml:space="preserve"> reliance interests </w:t>
      </w:r>
      <w:r w:rsidRPr="00474E1C">
        <w:rPr>
          <w:rStyle w:val="StyleUnderline"/>
          <w:highlight w:val="cyan"/>
        </w:rPr>
        <w:t xml:space="preserve">to the </w:t>
      </w:r>
      <w:r w:rsidRPr="00474E1C">
        <w:rPr>
          <w:rStyle w:val="Emphasis"/>
          <w:highlight w:val="cyan"/>
        </w:rPr>
        <w:t>fore</w:t>
      </w:r>
      <w:r w:rsidRPr="002D7E9B">
        <w:rPr>
          <w:sz w:val="16"/>
        </w:rPr>
        <w:t>.</w:t>
      </w:r>
    </w:p>
    <w:p w14:paraId="57863CF9" w14:textId="77777777" w:rsidR="004C5BA5" w:rsidRPr="002D7E9B" w:rsidRDefault="004C5BA5" w:rsidP="004C5BA5">
      <w:pPr>
        <w:rPr>
          <w:sz w:val="16"/>
        </w:rPr>
      </w:pPr>
      <w:r w:rsidRPr="002D7E9B">
        <w:rPr>
          <w:sz w:val="16"/>
        </w:rPr>
        <w:t>A. Reliance Interests, Historically</w:t>
      </w:r>
    </w:p>
    <w:p w14:paraId="53DDF4CC" w14:textId="77777777" w:rsidR="004C5BA5" w:rsidRPr="002D7E9B" w:rsidRDefault="004C5BA5" w:rsidP="004C5BA5">
      <w:pPr>
        <w:rPr>
          <w:sz w:val="16"/>
        </w:rPr>
      </w:pPr>
      <w:r w:rsidRPr="002D7E9B">
        <w:rPr>
          <w:rStyle w:val="StyleUnderline"/>
        </w:rPr>
        <w:t>While scholars</w:t>
      </w:r>
      <w:r w:rsidRPr="002D7E9B">
        <w:rPr>
          <w:sz w:val="16"/>
        </w:rPr>
        <w:t xml:space="preserve"> have </w:t>
      </w:r>
      <w:r w:rsidRPr="002D7E9B">
        <w:rPr>
          <w:rStyle w:val="StyleUnderline"/>
        </w:rPr>
        <w:t>examined</w:t>
      </w:r>
      <w:r w:rsidRPr="002D7E9B">
        <w:rPr>
          <w:sz w:val="16"/>
        </w:rPr>
        <w:t xml:space="preserve"> in-depth </w:t>
      </w:r>
      <w:r w:rsidRPr="002D7E9B">
        <w:rPr>
          <w:rStyle w:val="StyleUnderline"/>
        </w:rPr>
        <w:t>the importance</w:t>
      </w:r>
      <w:r w:rsidRPr="002D7E9B">
        <w:rPr>
          <w:sz w:val="16"/>
        </w:rPr>
        <w:t xml:space="preserve"> and effect </w:t>
      </w:r>
      <w:r w:rsidRPr="002D7E9B">
        <w:rPr>
          <w:rStyle w:val="StyleUnderline"/>
        </w:rPr>
        <w:t xml:space="preserve">of reliance as it relates to </w:t>
      </w:r>
      <w:r w:rsidRPr="002D7E9B">
        <w:rPr>
          <w:rStyle w:val="Emphasis"/>
        </w:rPr>
        <w:t>precedent</w:t>
      </w:r>
      <w:r w:rsidRPr="002D7E9B">
        <w:rPr>
          <w:rStyle w:val="StyleUnderline"/>
        </w:rPr>
        <w:t xml:space="preserve"> and</w:t>
      </w:r>
      <w:r w:rsidRPr="002D7E9B">
        <w:rPr>
          <w:sz w:val="16"/>
        </w:rPr>
        <w:t xml:space="preserve"> the concept of </w:t>
      </w:r>
      <w:r w:rsidRPr="002D7E9B">
        <w:rPr>
          <w:rStyle w:val="Emphasis"/>
        </w:rPr>
        <w:t>stare decisis</w:t>
      </w:r>
      <w:r w:rsidRPr="002D7E9B">
        <w:rPr>
          <w:sz w:val="16"/>
        </w:rPr>
        <w:t xml:space="preserve">, 69 </w:t>
      </w:r>
      <w:r w:rsidRPr="00474E1C">
        <w:rPr>
          <w:rStyle w:val="StyleUnderline"/>
          <w:highlight w:val="cyan"/>
        </w:rPr>
        <w:t>no</w:t>
      </w:r>
      <w:r w:rsidRPr="002D7E9B">
        <w:rPr>
          <w:rStyle w:val="StyleUnderline"/>
        </w:rPr>
        <w:t xml:space="preserve"> modern </w:t>
      </w:r>
      <w:r w:rsidRPr="00474E1C">
        <w:rPr>
          <w:rStyle w:val="StyleUnderline"/>
          <w:highlight w:val="cyan"/>
        </w:rPr>
        <w:t>analysis traces</w:t>
      </w:r>
      <w:r w:rsidRPr="002D7E9B">
        <w:rPr>
          <w:rStyle w:val="StyleUnderline"/>
        </w:rPr>
        <w:t xml:space="preserve"> reliance interests in the context of </w:t>
      </w:r>
      <w:r w:rsidRPr="002D7E9B">
        <w:rPr>
          <w:rStyle w:val="Emphasis"/>
        </w:rPr>
        <w:t>judicial review</w:t>
      </w:r>
      <w:r w:rsidRPr="002D7E9B">
        <w:rPr>
          <w:rStyle w:val="StyleUnderline"/>
        </w:rPr>
        <w:t xml:space="preserve"> and </w:t>
      </w:r>
      <w:r w:rsidRPr="00474E1C">
        <w:rPr>
          <w:rStyle w:val="Emphasis"/>
          <w:highlight w:val="cyan"/>
        </w:rPr>
        <w:t>regulatory change</w:t>
      </w:r>
      <w:r w:rsidRPr="002D7E9B">
        <w:rPr>
          <w:sz w:val="16"/>
        </w:rPr>
        <w:t>. 70An account of scholarship on reliance interests suggests that reliance interests are not only reasonable for courts to consider but are entitled to judicial respect. 71 Offering judicial endorsement of this notion, Justice Scalia once wrote that reliance on "unabandoned" precedent "is always justifiable reliance." 72Notably, Professor Anita Krishnakumar has observed that the overruling of a long-standing agency interpretation "implicates all of the same private reliance concerns as an overruling of one of the Court's own statutory precedents." 73Accordingly, while scholars have acknowledged the potential for reliance interests to play a larger role in judicial review of agency behavior, they consider reliance interests only secondarily and have not observed the evolution of reliance interests over a period of time. 74</w:t>
      </w:r>
    </w:p>
    <w:p w14:paraId="050515DF" w14:textId="77777777" w:rsidR="004C5BA5" w:rsidRPr="002D7E9B" w:rsidRDefault="004C5BA5" w:rsidP="004C5BA5">
      <w:pPr>
        <w:rPr>
          <w:sz w:val="16"/>
        </w:rPr>
      </w:pPr>
      <w:r w:rsidRPr="002D7E9B">
        <w:rPr>
          <w:sz w:val="16"/>
        </w:rPr>
        <w:t xml:space="preserve">The Supreme Court has historically been mum as to the virtues and application of reliance interests, but this </w:t>
      </w:r>
      <w:r w:rsidRPr="00474E1C">
        <w:rPr>
          <w:rStyle w:val="StyleUnderline"/>
          <w:highlight w:val="cyan"/>
        </w:rPr>
        <w:t>neglect of reliance</w:t>
      </w:r>
      <w:r w:rsidRPr="002D7E9B">
        <w:rPr>
          <w:rStyle w:val="StyleUnderline"/>
        </w:rPr>
        <w:t xml:space="preserve"> interests has </w:t>
      </w:r>
      <w:r w:rsidRPr="00474E1C">
        <w:rPr>
          <w:rStyle w:val="Emphasis"/>
          <w:highlight w:val="cyan"/>
        </w:rPr>
        <w:t>diminished</w:t>
      </w:r>
      <w:r w:rsidRPr="002D7E9B">
        <w:rPr>
          <w:rStyle w:val="StyleUnderline"/>
        </w:rPr>
        <w:t xml:space="preserve"> over time</w:t>
      </w:r>
      <w:r w:rsidRPr="002D7E9B">
        <w:rPr>
          <w:sz w:val="16"/>
        </w:rPr>
        <w:t xml:space="preserve">. 75The Supreme Court's contemporary opinions pointedly addressed the engenderment of reliance interests in administrative change since as early as 1973, ten years before the Court's decision in State Farm. 76 </w:t>
      </w:r>
      <w:r w:rsidRPr="00474E1C">
        <w:rPr>
          <w:rStyle w:val="StyleUnderline"/>
          <w:highlight w:val="cyan"/>
        </w:rPr>
        <w:t>Mentions</w:t>
      </w:r>
      <w:r w:rsidRPr="002D7E9B">
        <w:rPr>
          <w:rStyle w:val="StyleUnderline"/>
        </w:rPr>
        <w:t xml:space="preserve"> of reliance interests in landmark decisions </w:t>
      </w:r>
      <w:r w:rsidRPr="00474E1C">
        <w:rPr>
          <w:rStyle w:val="StyleUnderline"/>
          <w:highlight w:val="cyan"/>
        </w:rPr>
        <w:t xml:space="preserve">have </w:t>
      </w:r>
      <w:r w:rsidRPr="00474E1C">
        <w:rPr>
          <w:rStyle w:val="Emphasis"/>
          <w:highlight w:val="cyan"/>
        </w:rPr>
        <w:t>grown</w:t>
      </w:r>
      <w:r w:rsidRPr="002D7E9B">
        <w:rPr>
          <w:rStyle w:val="Emphasis"/>
        </w:rPr>
        <w:t xml:space="preserve"> considerably more </w:t>
      </w:r>
      <w:r w:rsidRPr="00474E1C">
        <w:rPr>
          <w:rStyle w:val="Emphasis"/>
          <w:highlight w:val="cyan"/>
        </w:rPr>
        <w:t>prominent</w:t>
      </w:r>
      <w:r w:rsidRPr="002D7E9B">
        <w:rPr>
          <w:rStyle w:val="StyleUnderline"/>
        </w:rPr>
        <w:t xml:space="preserve"> over time</w:t>
      </w:r>
      <w:r w:rsidRPr="002D7E9B">
        <w:rPr>
          <w:sz w:val="16"/>
        </w:rPr>
        <w:t xml:space="preserve">. 77 </w:t>
      </w:r>
      <w:r w:rsidRPr="00474E1C">
        <w:rPr>
          <w:rStyle w:val="StyleUnderline"/>
          <w:highlight w:val="cyan"/>
        </w:rPr>
        <w:t xml:space="preserve">This </w:t>
      </w:r>
      <w:r w:rsidRPr="00474E1C">
        <w:rPr>
          <w:rStyle w:val="Emphasis"/>
          <w:highlight w:val="cyan"/>
        </w:rPr>
        <w:t>trend</w:t>
      </w:r>
      <w:r w:rsidRPr="002D7E9B">
        <w:rPr>
          <w:rStyle w:val="StyleUnderline"/>
        </w:rPr>
        <w:t xml:space="preserve"> indicates a natural evolution in administrative law and </w:t>
      </w:r>
      <w:r w:rsidRPr="00474E1C">
        <w:rPr>
          <w:rStyle w:val="StyleUnderline"/>
          <w:highlight w:val="cyan"/>
        </w:rPr>
        <w:t>highlights</w:t>
      </w:r>
      <w:r w:rsidRPr="002D7E9B">
        <w:rPr>
          <w:rStyle w:val="StyleUnderline"/>
        </w:rPr>
        <w:t xml:space="preserve"> the </w:t>
      </w:r>
      <w:r w:rsidRPr="00474E1C">
        <w:rPr>
          <w:rStyle w:val="StyleUnderline"/>
          <w:highlight w:val="cyan"/>
        </w:rPr>
        <w:t>possibility for</w:t>
      </w:r>
      <w:r w:rsidRPr="002D7E9B">
        <w:rPr>
          <w:rStyle w:val="StyleUnderline"/>
        </w:rPr>
        <w:t xml:space="preserve"> reliance interests to </w:t>
      </w:r>
      <w:r w:rsidRPr="00474E1C">
        <w:rPr>
          <w:rStyle w:val="StyleUnderline"/>
          <w:highlight w:val="cyan"/>
        </w:rPr>
        <w:t xml:space="preserve">play an </w:t>
      </w:r>
      <w:r w:rsidRPr="00474E1C">
        <w:rPr>
          <w:rStyle w:val="Emphasis"/>
          <w:highlight w:val="cyan"/>
        </w:rPr>
        <w:t>outsize role</w:t>
      </w:r>
      <w:r w:rsidRPr="00474E1C">
        <w:rPr>
          <w:rStyle w:val="StyleUnderline"/>
          <w:highlight w:val="cyan"/>
        </w:rPr>
        <w:t xml:space="preserve"> in </w:t>
      </w:r>
      <w:r w:rsidRPr="00474E1C">
        <w:rPr>
          <w:rStyle w:val="Emphasis"/>
          <w:highlight w:val="cyan"/>
        </w:rPr>
        <w:t>future</w:t>
      </w:r>
      <w:r w:rsidRPr="002D7E9B">
        <w:rPr>
          <w:rStyle w:val="StyleUnderline"/>
        </w:rPr>
        <w:t xml:space="preserve"> judicial </w:t>
      </w:r>
      <w:r w:rsidRPr="00474E1C">
        <w:rPr>
          <w:rStyle w:val="StyleUnderline"/>
          <w:highlight w:val="cyan"/>
        </w:rPr>
        <w:t>review</w:t>
      </w:r>
      <w:r w:rsidRPr="002D7E9B">
        <w:rPr>
          <w:sz w:val="16"/>
        </w:rPr>
        <w:t>. Early cases implicating reliance interests either turned on issues of official representations, thus involving estoppel concerns, or they failed to convince the Court of anything. 78When the Court laid down its State Farm decision in 1983, which can be categorized as a watershed moment in administrative law jurisprudence, it failed to discuss reliance interests whatsoever. 79In fact, the word "reliance" does not appear in the decision one time. 80It was not until the Supreme Court's 1996 decision in Smiley v. Citibank (S.D.), N.A. 81that the Court enhanced its focus on reliance interests. 82</w:t>
      </w:r>
    </w:p>
    <w:p w14:paraId="2F24C4BC" w14:textId="77777777" w:rsidR="004C5BA5" w:rsidRPr="002D7E9B" w:rsidRDefault="004C5BA5" w:rsidP="004C5BA5">
      <w:pPr>
        <w:rPr>
          <w:sz w:val="8"/>
          <w:szCs w:val="14"/>
        </w:rPr>
      </w:pPr>
      <w:r w:rsidRPr="002D7E9B">
        <w:rPr>
          <w:sz w:val="8"/>
          <w:szCs w:val="14"/>
        </w:rPr>
        <w:t xml:space="preserve">The petitioner in Smiley alleged that a fee charged to him by the respondent-bank was impermissible because the Comptroller of Currency regulation that authorized the fee departed from prior agency policy. 83Here, citing State Farm, the Court held that "sudden and explained change, or change that does not take account of legitimate reliance on prior interpretations, may be "arbitrary, capricious [or] an abuse of discretion.'" 84The Court continued, however, concluding its analysis in Smiley to say that "if these pitfalls are avoided, change is not invalidating ... ." 85Ultimately, the Court declined to accept that an official change had even taken place and upheld the agency interpretation. 86Though reliance interests made no discernable difference in the outcome of Smiley, the Smiley opinion formed a bridge between the Court's older and newer cases, which helped to establish the first somewhat clear understanding of the reliance-interest application. 87Synthesizing the piecemeal reliance jurisprudence it alluded to in Smiley, the Court later established its axiomatic rule of reliance in FCC v. Fox Television Stations, Inc. 88&gt;The agency need not always provide a more detailed justification than what would suffice for a new policy created on a blank slate. Sometimes [an agency] must - when, for example ... its prior policy has engendered serious reliance interests that must be </w:t>
      </w:r>
      <w:proofErr w:type="gramStart"/>
      <w:r w:rsidRPr="002D7E9B">
        <w:rPr>
          <w:sz w:val="8"/>
          <w:szCs w:val="14"/>
        </w:rPr>
        <w:t>taken into account</w:t>
      </w:r>
      <w:proofErr w:type="gramEnd"/>
      <w:r w:rsidRPr="002D7E9B">
        <w:rPr>
          <w:sz w:val="8"/>
          <w:szCs w:val="14"/>
        </w:rPr>
        <w:t>. It would be arbitrary and capricious to ignore such matters. In such cases it is not that further justification is demanded by the mere fact of policy change; but that a reasoned explanation is needed for disregarding facts and circumstances that underlay or were engendered by the prior policy. 89</w:t>
      </w:r>
    </w:p>
    <w:p w14:paraId="309C2708" w14:textId="77777777" w:rsidR="004C5BA5" w:rsidRPr="002D7E9B" w:rsidRDefault="004C5BA5" w:rsidP="004C5BA5">
      <w:pPr>
        <w:rPr>
          <w:sz w:val="8"/>
          <w:szCs w:val="14"/>
        </w:rPr>
      </w:pPr>
      <w:r w:rsidRPr="002D7E9B">
        <w:rPr>
          <w:sz w:val="8"/>
          <w:szCs w:val="14"/>
        </w:rPr>
        <w:t>B. Fox 's Placeholder on Reliance Interests</w:t>
      </w:r>
    </w:p>
    <w:p w14:paraId="7192235D" w14:textId="77777777" w:rsidR="004C5BA5" w:rsidRPr="002D7E9B" w:rsidRDefault="004C5BA5" w:rsidP="004C5BA5">
      <w:pPr>
        <w:rPr>
          <w:sz w:val="8"/>
          <w:szCs w:val="14"/>
        </w:rPr>
      </w:pPr>
      <w:r w:rsidRPr="002D7E9B">
        <w:rPr>
          <w:sz w:val="8"/>
          <w:szCs w:val="14"/>
        </w:rPr>
        <w:t>Fox, for the purposes of this Comment, represents a reaffirmation and expansion of the State Farm standards and the Court's post-millennium revival of reliance interests in judicial review. 90Although the facts and holding in Fox may be somewhat ordinary, the case exposed a divide in how the incumbent justices viewed judicial review of agency decision-making. 91While there is great merit to the idea that technical experts (e.g., agencies) should have autonomy over technical programs and decisions, there has long been concerns about how much autonomy these non-elected decisionmakers should enjoy. 92These concerns materialized in Fox, in the form of an unlikely, five-justice coalition favoring more rigorous judicial review. 93</w:t>
      </w:r>
    </w:p>
    <w:p w14:paraId="0E638F3D" w14:textId="77777777" w:rsidR="004C5BA5" w:rsidRPr="002D7E9B" w:rsidRDefault="004C5BA5" w:rsidP="004C5BA5">
      <w:pPr>
        <w:rPr>
          <w:sz w:val="8"/>
          <w:szCs w:val="14"/>
        </w:rPr>
      </w:pPr>
      <w:r w:rsidRPr="002D7E9B">
        <w:rPr>
          <w:sz w:val="8"/>
          <w:szCs w:val="14"/>
        </w:rPr>
        <w:t>In Fox, the Court was asked to determine whether the FCC provided adequate reasoning for its change in position on the use of isolated expletives in broadcasting. 94The Court held that the FCC had met the standards of judicial review as laid out in State Farm, which required only that the FCC "examine the relevant data and articulate a satisfactory explanation for its action." 95The majority's opinion further emphasized the deference that reviewing courts ought to exercise, stating the reasons for a change in administrative policy do not need to be better than previous policy. 96The effect of the Court's opinion in Fox was a somewhat more detailed test for arbitrary and capricious review, which can be summarized as follows: "(1) The agency must explicitly acknowledge its change in policy; and (2) the agency must give good reasons to support its change, which turns on whether (A) the change is in accordance with the agency's organic statute; and (B) the agency believes it to be better than the prior approach." 97</w:t>
      </w:r>
    </w:p>
    <w:p w14:paraId="1C7AD2BB" w14:textId="77777777" w:rsidR="004C5BA5" w:rsidRPr="002D7E9B" w:rsidRDefault="004C5BA5" w:rsidP="004C5BA5">
      <w:pPr>
        <w:rPr>
          <w:sz w:val="8"/>
          <w:szCs w:val="14"/>
        </w:rPr>
      </w:pPr>
      <w:r w:rsidRPr="002D7E9B">
        <w:rPr>
          <w:sz w:val="8"/>
          <w:szCs w:val="14"/>
        </w:rPr>
        <w:t>Interestingly, and often overlooked, the majority in Fox did acknowledge that an agency changing course must provide a "more detailed justification than what would suffice for a new policy" when the "prior policy has engendered serious reliance interests that must be taken into account." 98This consideration, however, did not factor into the majority's decision. 99Justice Kennedy joined operative parts of the majority opinion in Fox but wrote separately to suggest that these reviews are more nuanced than the majority admits. 100Though concurring in the judgment, Justice Kennedy wrote, "the question [of] whether a change in policy requires an agency to provide a more reasoned explanation than when the original policy was first announced is not susceptible ... to an answer that applies in all cases." 101He went on to underscore that "reliance interests in the prior policy may also have weight in the analysis." 102Justice Breyer's dissent, which was joined by Justices Stevens, Souter, and Ginsburg, shared Justice Kennedy's concerns. 103Justice Breyer believed that an agency reversing its position should be required to address not just "why the new policy [was] a good one," but why the change was occurring in the first place. 104In his reasoning, Justice Breyer stated that the FCC's explanation for the new policy discussed several factors that were well known to the agency the first time around, which itself provides no justification for a change of policy. 105To this end, in Justice Breyer's view, an agency seeking to justify change may always do so by simply saying it's the policy they prefer. 106The dissents in Fox can be summarized by a question Justice Breyer posited: "Where does, and why would, the APA grant agencies the freedom to change major policies on the basis of nothing more than political considerations or even personal whim?" 107</w:t>
      </w:r>
    </w:p>
    <w:p w14:paraId="2EF312EC" w14:textId="77777777" w:rsidR="004C5BA5" w:rsidRPr="002D7E9B" w:rsidRDefault="004C5BA5" w:rsidP="004C5BA5">
      <w:pPr>
        <w:rPr>
          <w:sz w:val="8"/>
          <w:szCs w:val="14"/>
        </w:rPr>
      </w:pPr>
      <w:r w:rsidRPr="002D7E9B">
        <w:rPr>
          <w:sz w:val="8"/>
          <w:szCs w:val="14"/>
        </w:rPr>
        <w:t>Fox, like State Farm, concerned an agency departure from an established policy. 108While State Farm clearly stated that hard look review should apply to rule rescissions, Fox went one step further to state that hard look review also applies to changing rules and that more explanation is not required for a changing rule than is required for a newly promulgated rule. 109However, a more careful analysis of Fox reveals that for many justices, a more detailed showing should be required by the agency when that agency appears to be disregarding its prior factual findings or significant reliance interests. 110To this end, the majority wrote that "it would be arbitrary or capricious to ignore such matters." 111While the majority found no basis to pursue such an inquiry, 112the concurring and dissenting justices raised multiple forms of reliance-based concerns. 113Justice Kennedy emphasized in his partial concurrence that reliance interests may weigh into these considerations. 114Justice Breyer, joined in dissent by Justices Stevens, Souter, and Ginsburg, discussed the importance of capital compliance costs and reliance on technological investments. 115Justice Breyer notes that all the FCC needed to do was "consider [these issues] and either grant ... exemptions or explain why it [would] not grant [them]." 116</w:t>
      </w:r>
    </w:p>
    <w:p w14:paraId="3E29AA0C" w14:textId="77777777" w:rsidR="004C5BA5" w:rsidRPr="002D7E9B" w:rsidRDefault="004C5BA5" w:rsidP="004C5BA5">
      <w:pPr>
        <w:rPr>
          <w:sz w:val="8"/>
          <w:szCs w:val="14"/>
        </w:rPr>
      </w:pPr>
      <w:r w:rsidRPr="002D7E9B">
        <w:rPr>
          <w:sz w:val="8"/>
          <w:szCs w:val="14"/>
        </w:rPr>
        <w:t xml:space="preserve">The Supreme Court's Fox decision made a meaningful contribution to reliance-interest jurisprudence by acting as a placeholder for the doctrine to mature. By reaffirming State </w:t>
      </w:r>
      <w:proofErr w:type="gramStart"/>
      <w:r w:rsidRPr="002D7E9B">
        <w:rPr>
          <w:sz w:val="8"/>
          <w:szCs w:val="14"/>
        </w:rPr>
        <w:t>Farm, but</w:t>
      </w:r>
      <w:proofErr w:type="gramEnd"/>
      <w:r w:rsidRPr="002D7E9B">
        <w:rPr>
          <w:sz w:val="8"/>
          <w:szCs w:val="14"/>
        </w:rPr>
        <w:t xml:space="preserve"> importing key reliance-interest concepts into the discussion, Fox essentially cemented reliance interests as an - albeit minor - piece of hard look judicial review. While the Court may have done this unknowingly, it is reasonable to believe that the themes of reliance that appear throughout the Fox decision represent an intentional effort to encourage agency due diligence and restrain hyperactive regulatory change. Read in this way, Fox planted seeds for future use of reliance interests as an accountability-promoting measure.</w:t>
      </w:r>
    </w:p>
    <w:p w14:paraId="5F6D5EAE" w14:textId="77777777" w:rsidR="004C5BA5" w:rsidRPr="002D7E9B" w:rsidRDefault="004C5BA5" w:rsidP="004C5BA5">
      <w:pPr>
        <w:rPr>
          <w:sz w:val="8"/>
          <w:szCs w:val="14"/>
        </w:rPr>
      </w:pPr>
      <w:r w:rsidRPr="002D7E9B">
        <w:rPr>
          <w:sz w:val="8"/>
          <w:szCs w:val="14"/>
        </w:rPr>
        <w:t>C. Recent Decisions Elevating Reliance Interests</w:t>
      </w:r>
    </w:p>
    <w:p w14:paraId="01D62EA1" w14:textId="77777777" w:rsidR="004C5BA5" w:rsidRPr="002D7E9B" w:rsidRDefault="004C5BA5" w:rsidP="004C5BA5">
      <w:pPr>
        <w:rPr>
          <w:sz w:val="8"/>
          <w:szCs w:val="14"/>
        </w:rPr>
      </w:pPr>
      <w:r w:rsidRPr="002D7E9B">
        <w:rPr>
          <w:sz w:val="8"/>
          <w:szCs w:val="14"/>
        </w:rPr>
        <w:t>The principles on display in Fox remained the undisputed guiding authority on judicial review of administrative change until 2016, 117when the Supreme Court decided Encino Motorcars, LLC v. Navarro. 118 Encino addressed "whether a federal statute required payment of increased compensation to certain automobile dealership employees for overtime work." 119In 1987, the Department of Labor "amended its Field Operations Handbook to clarify that service advisors should be treated as exempt" pursuant to a 1978 formal opinion letter. 120The opinion letter, as an interpretive document, did not carry the force of law. 121Twenty-one years later, in 2008, the Department of Labor "issued a notice of proposed rulemaking," stating its intent to align its regulations "with existing practice by interpreting the exemption ... to cover service advisors." 122Then, in 2011, the Department of Labor changed course again, and instead of proceeding with its proposed rule, completed its 2008 notice-and-comment rulemaking by issuing a final rule that took the opposite position from the proposed rule - service advisors were no longer exempt under the Fair Labor Standards Act ("FLSA"). 123The Supreme Court held that the policy change failed to consider serious reliance interests, and an agency action inadequately explained is arbitrary and capricious. 124</w:t>
      </w:r>
    </w:p>
    <w:p w14:paraId="10C77BCE" w14:textId="77777777" w:rsidR="004C5BA5" w:rsidRPr="002D7E9B" w:rsidRDefault="004C5BA5" w:rsidP="004C5BA5">
      <w:pPr>
        <w:rPr>
          <w:sz w:val="8"/>
          <w:szCs w:val="14"/>
        </w:rPr>
      </w:pPr>
      <w:r w:rsidRPr="002D7E9B">
        <w:rPr>
          <w:sz w:val="8"/>
          <w:szCs w:val="14"/>
        </w:rPr>
        <w:t>In Encino, the Supreme Court's first step was to determine what sort of deference was owed to the agency's interpretation. 125The majority opinion explained that because administrative rulemakings must be lawful, they may not be procedurally defective. 126Thus, deference cannot apply where a regulation is procedurally defective, in that the agency did not follow the correct procedures in promulgating the rule. 127After walking through the basic principles set forth in Fox, Smiley, and other cases, 128the Court stated it was an "unavoidable conclusion ... that the 2011 regulation was issued without the reasoned explanation that was required in light of the Department's change in position and the significant reliance interests involved." 129Continuing on this point, the Court specified that while "[a] summary discussion may suffice in [some] circumstances," it is particularly inadequate in this case, where the affected industry relied on the previous long-standing regulation. 130The Department of Labor explained that it "carefully considered all of the comments, analyses, and arguments made for and against the proposed changes," 131and alleged that the new approach would be more consistent with statutory language. 132The balance of Justice Kennedy's opinion is another display of the Court's noncommittal relationship with reliance interests, as it does not - in any clear way explain - when reliance interests were given the weight on display in Encino. 133However, the Court does state that dealerships not in compliance with the new regulation could face serious liability under the FLSA, and taken in that context, the conclusory statements and lack of analysis provided by the agency do not suffice to justify departure from the existing policy. 134In sum, Encino stands as what some may consider the Court's most prominent application of reliance interests, as the case essentially incorporates consideration of reliance interests as a procedural requirement incumbent on agencies. 135</w:t>
      </w:r>
    </w:p>
    <w:p w14:paraId="4FE552D9" w14:textId="77777777" w:rsidR="004C5BA5" w:rsidRPr="002D7E9B" w:rsidRDefault="004C5BA5" w:rsidP="004C5BA5">
      <w:pPr>
        <w:rPr>
          <w:sz w:val="8"/>
          <w:szCs w:val="14"/>
        </w:rPr>
      </w:pPr>
      <w:r w:rsidRPr="002D7E9B">
        <w:rPr>
          <w:sz w:val="8"/>
          <w:szCs w:val="14"/>
        </w:rPr>
        <w:t>Four years later, in June of 2020, the Supreme Court decided Department of Homeland Security v. Regents of the University of California. 136The case revolved around a controversial immigrant naturalization pathway program known as the Deferred Action for Childhood Arrivals ("DACA"). 137The DACA program, adopted in 2012 by the U.S. Department of Homeland Security ("DHS"), postpones the deportation of undocumented immigrants who came to the United States as children, allowing them the opportunity to integrate into American society. 138In 2017, the newly elected Trump Administration began phasing out DACA, and the legality of this rescission was the focus of Regents. 139As part of the DACA phase-out, the Attorney General advised the Acting Secretary of Homeland Security that the DACA program embodied serious legal flaws and should be rescinded. 140In reliance on that advisory, the Acting Secretary decided to terminate the program. 141</w:t>
      </w:r>
    </w:p>
    <w:p w14:paraId="2BA8247A" w14:textId="77777777" w:rsidR="004C5BA5" w:rsidRPr="002D7E9B" w:rsidRDefault="004C5BA5" w:rsidP="004C5BA5">
      <w:pPr>
        <w:rPr>
          <w:sz w:val="8"/>
          <w:szCs w:val="14"/>
        </w:rPr>
      </w:pPr>
      <w:r w:rsidRPr="002D7E9B">
        <w:rPr>
          <w:sz w:val="8"/>
          <w:szCs w:val="14"/>
        </w:rPr>
        <w:t>Put simply, the DACA program had two operative elements: benefits eligibility and forbearance. 142The Court found that, "in short, the Attorney General neither addressed the forbearance policy at the heart of DACA nor compelled DHS to abandon that policy." 143If this sounds familiar, it's because the agency reasoning repeats the error the Court identified in State Farm. 144In Regents, the Acting Secretary similarly rescinded the whole DACA program without addressing the rationale for rescission of the forbearance component. 145As a result, the Court found the rescission arbitrary and capricious. 146</w:t>
      </w:r>
    </w:p>
    <w:p w14:paraId="6C8C2765" w14:textId="77777777" w:rsidR="004C5BA5" w:rsidRPr="002D7E9B" w:rsidRDefault="004C5BA5" w:rsidP="004C5BA5">
      <w:pPr>
        <w:rPr>
          <w:sz w:val="8"/>
          <w:szCs w:val="14"/>
        </w:rPr>
      </w:pPr>
      <w:r w:rsidRPr="002D7E9B">
        <w:rPr>
          <w:sz w:val="8"/>
          <w:szCs w:val="14"/>
        </w:rPr>
        <w:t xml:space="preserve">While the Acting Secretary's inadequate explanation forms the strongest legal basis for the Court's conclusion, Justice Roberts also asserted that the Acting Secretary failed to address whether there was "legitimate reliance" on the DACA memorandum and program. 147He continued, citing Encino, stating "when an agency changes course, as DHS did here, it must "be cognizant that longstanding policies may have engendered serious reliance interests that must be </w:t>
      </w:r>
      <w:proofErr w:type="gramStart"/>
      <w:r w:rsidRPr="002D7E9B">
        <w:rPr>
          <w:sz w:val="8"/>
          <w:szCs w:val="14"/>
        </w:rPr>
        <w:t>taken into account</w:t>
      </w:r>
      <w:proofErr w:type="gramEnd"/>
      <w:r w:rsidRPr="002D7E9B">
        <w:rPr>
          <w:sz w:val="8"/>
          <w:szCs w:val="14"/>
        </w:rPr>
        <w:t>.'" 148To ignore such matters would be arbitrary and capricious, and that is what the Acting Secretary did. 149The government contended in Regents that the Acting Secretary was not required to consider reliance interests, because the DACA program "conferred no substantive rights." 150Justice Roberts dismissed this argument summarily, stating that no legal authority establishes the preclusion of reliance interests, and while these disclaimers may be pertinent in considering the strength of reliance interests, the consideration must be undertaken by the agency in the first instance. 151Respondents in Regents gave many examples of the alleged reliance interests at play, including enrollment in degree programs, embarkment on careers, starting of businesses, purchasing of homes, marriage, and family investment. 152Justice Roberts deemed these reliance interests "certainly noteworthy concerns, but ... not necessarily dispositive." 153The Court's final position on these reliance interests was that, even if DHS determined the value of the new policy outweighed the reliance interests, the agency was still required to consider them. 154</w:t>
      </w:r>
    </w:p>
    <w:p w14:paraId="57D04E0B" w14:textId="77777777" w:rsidR="004C5BA5" w:rsidRDefault="004C5BA5" w:rsidP="004C5BA5">
      <w:pPr>
        <w:rPr>
          <w:sz w:val="16"/>
        </w:rPr>
      </w:pPr>
      <w:r w:rsidRPr="002D7E9B">
        <w:rPr>
          <w:sz w:val="16"/>
        </w:rPr>
        <w:t xml:space="preserve">Regents is a natural evolution from Encino and represents a meaningful expansion of the Supreme Court's reliance interest jurisprudence, as it can be read to substantively expand the scope of reliance-interest application. 155Foremost, the invoking of reliance interests is not dependent on a rulemaking's conferral of substantive rights. 156This is important because it precludes a defense against reliance-interest consideration on purely procedural grounds. Moreover, </w:t>
      </w:r>
      <w:r w:rsidRPr="002D7E9B">
        <w:rPr>
          <w:rStyle w:val="StyleUnderline"/>
        </w:rPr>
        <w:t xml:space="preserve">the </w:t>
      </w:r>
      <w:r w:rsidRPr="00474E1C">
        <w:rPr>
          <w:rStyle w:val="StyleUnderline"/>
          <w:highlight w:val="cyan"/>
        </w:rPr>
        <w:t>Court demonstrated</w:t>
      </w:r>
      <w:r w:rsidRPr="002D7E9B">
        <w:rPr>
          <w:rStyle w:val="StyleUnderline"/>
        </w:rPr>
        <w:t xml:space="preserve"> that</w:t>
      </w:r>
      <w:r w:rsidRPr="002D7E9B">
        <w:rPr>
          <w:sz w:val="16"/>
        </w:rPr>
        <w:t xml:space="preserve"> reliance interests go beyond the simple query of how long the regulation has stood; 157 </w:t>
      </w:r>
      <w:r w:rsidRPr="00474E1C">
        <w:rPr>
          <w:rStyle w:val="StyleUnderline"/>
          <w:highlight w:val="cyan"/>
        </w:rPr>
        <w:t>reliance interests are</w:t>
      </w:r>
      <w:r w:rsidRPr="002D7E9B">
        <w:rPr>
          <w:sz w:val="16"/>
        </w:rPr>
        <w:t xml:space="preserve"> topical, </w:t>
      </w:r>
      <w:r w:rsidRPr="00474E1C">
        <w:rPr>
          <w:rStyle w:val="Emphasis"/>
          <w:highlight w:val="cyan"/>
        </w:rPr>
        <w:t>case-specific</w:t>
      </w:r>
      <w:r w:rsidRPr="00474E1C">
        <w:rPr>
          <w:rStyle w:val="StyleUnderline"/>
        </w:rPr>
        <w:t xml:space="preserve"> inquiries</w:t>
      </w:r>
      <w:r w:rsidRPr="002D7E9B">
        <w:rPr>
          <w:rStyle w:val="StyleUnderline"/>
        </w:rPr>
        <w:t xml:space="preserve"> that agencies are </w:t>
      </w:r>
      <w:r w:rsidRPr="002D7E9B">
        <w:rPr>
          <w:rStyle w:val="Emphasis"/>
        </w:rPr>
        <w:t>required</w:t>
      </w:r>
      <w:r w:rsidRPr="002D7E9B">
        <w:rPr>
          <w:rStyle w:val="StyleUnderline"/>
        </w:rPr>
        <w:t xml:space="preserve"> to assess, regardless of their effect on the final decision</w:t>
      </w:r>
      <w:r w:rsidRPr="002D7E9B">
        <w:rPr>
          <w:sz w:val="16"/>
        </w:rPr>
        <w:t xml:space="preserve">. 158As illustrated in this Part, </w:t>
      </w:r>
      <w:r w:rsidRPr="002D7E9B">
        <w:rPr>
          <w:rStyle w:val="StyleUnderline"/>
        </w:rPr>
        <w:t xml:space="preserve">the Supreme Court's treatment of reliance interests has </w:t>
      </w:r>
      <w:r w:rsidRPr="002D7E9B">
        <w:rPr>
          <w:rStyle w:val="Emphasis"/>
        </w:rPr>
        <w:t>evolved considerably</w:t>
      </w:r>
      <w:r w:rsidRPr="002D7E9B">
        <w:rPr>
          <w:rStyle w:val="StyleUnderline"/>
        </w:rPr>
        <w:t xml:space="preserve">, particularly over the last two decades. The </w:t>
      </w:r>
      <w:r w:rsidRPr="00474E1C">
        <w:rPr>
          <w:rStyle w:val="StyleUnderline"/>
          <w:highlight w:val="cyan"/>
        </w:rPr>
        <w:t>doctrine</w:t>
      </w:r>
      <w:r w:rsidRPr="002D7E9B">
        <w:rPr>
          <w:rStyle w:val="StyleUnderline"/>
        </w:rPr>
        <w:t xml:space="preserve"> has </w:t>
      </w:r>
      <w:r w:rsidRPr="00474E1C">
        <w:rPr>
          <w:rStyle w:val="StyleUnderline"/>
          <w:highlight w:val="cyan"/>
        </w:rPr>
        <w:t xml:space="preserve">evolved from </w:t>
      </w:r>
      <w:r w:rsidRPr="00474E1C">
        <w:rPr>
          <w:rStyle w:val="Emphasis"/>
          <w:highlight w:val="cyan"/>
        </w:rPr>
        <w:t>general notions</w:t>
      </w:r>
      <w:r w:rsidRPr="002D7E9B">
        <w:rPr>
          <w:sz w:val="16"/>
        </w:rPr>
        <w:t xml:space="preserve"> of fairness and estoppel 159to explicit mention in Smiley, 160to mentions by the majority, concurring, and dissenting justices in Fox, 161 </w:t>
      </w:r>
      <w:r w:rsidRPr="00474E1C">
        <w:rPr>
          <w:rStyle w:val="StyleUnderline"/>
          <w:highlight w:val="cyan"/>
        </w:rPr>
        <w:t xml:space="preserve">to </w:t>
      </w:r>
      <w:r w:rsidRPr="00474E1C">
        <w:rPr>
          <w:rStyle w:val="Emphasis"/>
          <w:highlight w:val="cyan"/>
        </w:rPr>
        <w:t>full-on application</w:t>
      </w:r>
      <w:r w:rsidRPr="002D7E9B">
        <w:rPr>
          <w:sz w:val="16"/>
        </w:rPr>
        <w:t xml:space="preserve"> in Encino, 162 </w:t>
      </w:r>
      <w:r w:rsidRPr="002D7E9B">
        <w:rPr>
          <w:rStyle w:val="StyleUnderline"/>
        </w:rPr>
        <w:t xml:space="preserve">to </w:t>
      </w:r>
      <w:r w:rsidRPr="002D7E9B">
        <w:rPr>
          <w:rStyle w:val="Emphasis"/>
        </w:rPr>
        <w:t>proliferation</w:t>
      </w:r>
      <w:r w:rsidRPr="002D7E9B">
        <w:rPr>
          <w:sz w:val="16"/>
        </w:rPr>
        <w:t xml:space="preserve"> in Regents. 163 </w:t>
      </w:r>
      <w:r w:rsidRPr="002D7E9B">
        <w:rPr>
          <w:rStyle w:val="StyleUnderline"/>
        </w:rPr>
        <w:t xml:space="preserve">Despite the Supreme Court's long history of lip service on the need for reliance-interest considerations, </w:t>
      </w:r>
      <w:r w:rsidRPr="00474E1C">
        <w:rPr>
          <w:rStyle w:val="StyleUnderline"/>
          <w:highlight w:val="cyan"/>
        </w:rPr>
        <w:t>reliance</w:t>
      </w:r>
      <w:r w:rsidRPr="002D7E9B">
        <w:rPr>
          <w:rStyle w:val="StyleUnderline"/>
        </w:rPr>
        <w:t xml:space="preserve"> interests </w:t>
      </w:r>
      <w:r w:rsidRPr="00474E1C">
        <w:rPr>
          <w:rStyle w:val="StyleUnderline"/>
          <w:highlight w:val="cyan"/>
        </w:rPr>
        <w:t>are</w:t>
      </w:r>
      <w:r w:rsidRPr="002D7E9B">
        <w:rPr>
          <w:rStyle w:val="StyleUnderline"/>
        </w:rPr>
        <w:t xml:space="preserve"> </w:t>
      </w:r>
      <w:r w:rsidRPr="002D7E9B">
        <w:rPr>
          <w:rStyle w:val="Emphasis"/>
        </w:rPr>
        <w:t xml:space="preserve">finally </w:t>
      </w:r>
      <w:r w:rsidRPr="00474E1C">
        <w:rPr>
          <w:rStyle w:val="Emphasis"/>
          <w:highlight w:val="cyan"/>
        </w:rPr>
        <w:t>positioned</w:t>
      </w:r>
      <w:r w:rsidRPr="00474E1C">
        <w:rPr>
          <w:rStyle w:val="StyleUnderline"/>
          <w:highlight w:val="cyan"/>
        </w:rPr>
        <w:t xml:space="preserve"> to serve as a </w:t>
      </w:r>
      <w:r w:rsidRPr="00474E1C">
        <w:rPr>
          <w:rStyle w:val="Emphasis"/>
          <w:highlight w:val="cyan"/>
        </w:rPr>
        <w:t>meaningful element</w:t>
      </w:r>
      <w:r w:rsidRPr="00474E1C">
        <w:rPr>
          <w:rStyle w:val="StyleUnderline"/>
          <w:highlight w:val="cyan"/>
        </w:rPr>
        <w:t xml:space="preserve"> of</w:t>
      </w:r>
      <w:r w:rsidRPr="002D7E9B">
        <w:rPr>
          <w:rStyle w:val="StyleUnderline"/>
        </w:rPr>
        <w:t xml:space="preserve"> hard-look judicial </w:t>
      </w:r>
      <w:r w:rsidRPr="00474E1C">
        <w:rPr>
          <w:rStyle w:val="StyleUnderline"/>
          <w:highlight w:val="cyan"/>
        </w:rPr>
        <w:t>review</w:t>
      </w:r>
      <w:r w:rsidRPr="002D7E9B">
        <w:rPr>
          <w:sz w:val="16"/>
        </w:rPr>
        <w:t>.</w:t>
      </w:r>
    </w:p>
    <w:p w14:paraId="6D4EDBAD" w14:textId="77777777" w:rsidR="004C5BA5" w:rsidRDefault="004C5BA5" w:rsidP="004C5BA5"/>
    <w:p w14:paraId="054E7A55" w14:textId="77777777" w:rsidR="004C5BA5" w:rsidRDefault="004C5BA5" w:rsidP="004C5BA5">
      <w:pPr>
        <w:pStyle w:val="Heading3"/>
      </w:pPr>
      <w:r>
        <w:t xml:space="preserve">AT: </w:t>
      </w:r>
      <w:proofErr w:type="spellStart"/>
      <w:r>
        <w:t>Sua</w:t>
      </w:r>
      <w:proofErr w:type="spellEnd"/>
      <w:r>
        <w:t xml:space="preserve"> Sponte Now</w:t>
      </w:r>
    </w:p>
    <w:p w14:paraId="2EB7B35F" w14:textId="77777777" w:rsidR="004C5BA5" w:rsidRPr="005A7B5A" w:rsidRDefault="004C5BA5" w:rsidP="004C5BA5">
      <w:pPr>
        <w:pStyle w:val="Heading4"/>
      </w:pPr>
      <w:r>
        <w:t xml:space="preserve">3. It’s only been used to affirm </w:t>
      </w:r>
      <w:r>
        <w:rPr>
          <w:u w:val="single"/>
        </w:rPr>
        <w:t>previous</w:t>
      </w:r>
      <w:r>
        <w:t xml:space="preserve"> rulings---the plan’s </w:t>
      </w:r>
      <w:r>
        <w:rPr>
          <w:u w:val="single"/>
        </w:rPr>
        <w:t>different</w:t>
      </w:r>
      <w:r>
        <w:t xml:space="preserve"> because it </w:t>
      </w:r>
      <w:r>
        <w:rPr>
          <w:u w:val="single"/>
        </w:rPr>
        <w:t>reverses</w:t>
      </w:r>
      <w:r>
        <w:t xml:space="preserve"> prior law</w:t>
      </w:r>
    </w:p>
    <w:p w14:paraId="58690898" w14:textId="77777777" w:rsidR="004C5BA5" w:rsidRDefault="004C5BA5" w:rsidP="004C5BA5">
      <w:r>
        <w:t xml:space="preserve">Michael E. </w:t>
      </w:r>
      <w:r w:rsidRPr="00450C6A">
        <w:rPr>
          <w:rStyle w:val="Style13ptBold"/>
        </w:rPr>
        <w:t>Beyda 21</w:t>
      </w:r>
      <w:r>
        <w:t xml:space="preserve">, J.D. Candidate from the Fordham University School of Law, B.B.A, from Baruch College; “Affirmative Immunity: A Litigation-Based Approach </w:t>
      </w:r>
      <w:proofErr w:type="gramStart"/>
      <w:r>
        <w:t>To</w:t>
      </w:r>
      <w:proofErr w:type="gramEnd"/>
      <w:r>
        <w:t xml:space="preserve"> Curb Appellate Courts' Raising Qualified Immunity </w:t>
      </w:r>
      <w:proofErr w:type="spellStart"/>
      <w:r>
        <w:t>Sua</w:t>
      </w:r>
      <w:proofErr w:type="spellEnd"/>
      <w:r>
        <w:t xml:space="preserve"> Sponte”, Fordham Law Review, Volume 89, May 2021, Lexis </w:t>
      </w:r>
    </w:p>
    <w:p w14:paraId="507B9B31" w14:textId="77777777" w:rsidR="004C5BA5" w:rsidRDefault="004C5BA5" w:rsidP="004C5BA5">
      <w:pPr>
        <w:rPr>
          <w:sz w:val="16"/>
        </w:rPr>
      </w:pPr>
      <w:r w:rsidRPr="00B308A9">
        <w:rPr>
          <w:rStyle w:val="StyleUnderline"/>
          <w:highlight w:val="cyan"/>
        </w:rPr>
        <w:t xml:space="preserve">One </w:t>
      </w:r>
      <w:r w:rsidRPr="00B308A9">
        <w:rPr>
          <w:rStyle w:val="Emphasis"/>
          <w:highlight w:val="cyan"/>
        </w:rPr>
        <w:t>exception</w:t>
      </w:r>
      <w:r w:rsidRPr="00B308A9">
        <w:rPr>
          <w:rStyle w:val="StyleUnderline"/>
          <w:highlight w:val="cyan"/>
        </w:rPr>
        <w:t xml:space="preserve"> is</w:t>
      </w:r>
      <w:r w:rsidRPr="00FE5924">
        <w:rPr>
          <w:rStyle w:val="StyleUnderline"/>
        </w:rPr>
        <w:t xml:space="preserve"> that </w:t>
      </w:r>
      <w:r w:rsidRPr="00B308A9">
        <w:rPr>
          <w:rStyle w:val="StyleUnderline"/>
          <w:highlight w:val="cyan"/>
        </w:rPr>
        <w:t>courts</w:t>
      </w:r>
      <w:r w:rsidRPr="00FE5924">
        <w:rPr>
          <w:rStyle w:val="StyleUnderline"/>
        </w:rPr>
        <w:t xml:space="preserve"> might </w:t>
      </w:r>
      <w:r w:rsidRPr="00B308A9">
        <w:rPr>
          <w:rStyle w:val="StyleUnderline"/>
          <w:highlight w:val="cyan"/>
        </w:rPr>
        <w:t>raise</w:t>
      </w:r>
      <w:r w:rsidRPr="00FE5924">
        <w:rPr>
          <w:rStyle w:val="StyleUnderline"/>
        </w:rPr>
        <w:t xml:space="preserve"> new </w:t>
      </w:r>
      <w:r w:rsidRPr="00B308A9">
        <w:rPr>
          <w:rStyle w:val="StyleUnderline"/>
          <w:highlight w:val="cyan"/>
        </w:rPr>
        <w:t xml:space="preserve">issues </w:t>
      </w:r>
      <w:proofErr w:type="spellStart"/>
      <w:r w:rsidRPr="00B308A9">
        <w:rPr>
          <w:rStyle w:val="StyleUnderline"/>
          <w:highlight w:val="cyan"/>
        </w:rPr>
        <w:t>sua</w:t>
      </w:r>
      <w:proofErr w:type="spellEnd"/>
      <w:r w:rsidRPr="00B308A9">
        <w:rPr>
          <w:rStyle w:val="StyleUnderline"/>
          <w:highlight w:val="cyan"/>
        </w:rPr>
        <w:t xml:space="preserve"> sponte </w:t>
      </w:r>
      <w:r w:rsidRPr="00B308A9">
        <w:rPr>
          <w:rStyle w:val="Emphasis"/>
          <w:highlight w:val="cyan"/>
        </w:rPr>
        <w:t>only</w:t>
      </w:r>
      <w:r w:rsidRPr="00B308A9">
        <w:rPr>
          <w:rStyle w:val="StyleUnderline"/>
          <w:highlight w:val="cyan"/>
        </w:rPr>
        <w:t xml:space="preserve"> to </w:t>
      </w:r>
      <w:r w:rsidRPr="00B308A9">
        <w:rPr>
          <w:rStyle w:val="Emphasis"/>
          <w:highlight w:val="cyan"/>
        </w:rPr>
        <w:t>affirm</w:t>
      </w:r>
      <w:r w:rsidRPr="00FE5924">
        <w:rPr>
          <w:rStyle w:val="StyleUnderline"/>
        </w:rPr>
        <w:t xml:space="preserve"> the </w:t>
      </w:r>
      <w:r w:rsidRPr="00B308A9">
        <w:rPr>
          <w:rStyle w:val="StyleUnderline"/>
          <w:highlight w:val="cyan"/>
        </w:rPr>
        <w:t>trial</w:t>
      </w:r>
      <w:r w:rsidRPr="00FE5924">
        <w:rPr>
          <w:rStyle w:val="StyleUnderline"/>
        </w:rPr>
        <w:t xml:space="preserve"> court</w:t>
      </w:r>
      <w:r w:rsidRPr="00EE15AF">
        <w:rPr>
          <w:sz w:val="16"/>
        </w:rPr>
        <w:t xml:space="preserve">. 157 </w:t>
      </w:r>
      <w:r w:rsidRPr="00B308A9">
        <w:rPr>
          <w:rStyle w:val="StyleUnderline"/>
          <w:highlight w:val="cyan"/>
        </w:rPr>
        <w:t>The reason is</w:t>
      </w:r>
      <w:r w:rsidRPr="00FE5924">
        <w:rPr>
          <w:rStyle w:val="StyleUnderline"/>
        </w:rPr>
        <w:t xml:space="preserve"> that </w:t>
      </w:r>
      <w:r w:rsidRPr="00B308A9">
        <w:rPr>
          <w:rStyle w:val="StyleUnderline"/>
          <w:highlight w:val="cyan"/>
        </w:rPr>
        <w:t>merely affirming</w:t>
      </w:r>
      <w:r w:rsidRPr="00FE5924">
        <w:rPr>
          <w:rStyle w:val="StyleUnderline"/>
        </w:rPr>
        <w:t xml:space="preserve"> a lower court based on different reasoning </w:t>
      </w:r>
      <w:r w:rsidRPr="00B308A9">
        <w:rPr>
          <w:rStyle w:val="StyleUnderline"/>
          <w:highlight w:val="cyan"/>
        </w:rPr>
        <w:t xml:space="preserve">would </w:t>
      </w:r>
      <w:r w:rsidRPr="00B308A9">
        <w:rPr>
          <w:rStyle w:val="Emphasis"/>
          <w:highlight w:val="cyan"/>
        </w:rPr>
        <w:t>not waste</w:t>
      </w:r>
      <w:r w:rsidRPr="00FE5924">
        <w:rPr>
          <w:rStyle w:val="Emphasis"/>
        </w:rPr>
        <w:t xml:space="preserve"> judicial </w:t>
      </w:r>
      <w:r w:rsidRPr="003765E5">
        <w:rPr>
          <w:rStyle w:val="Emphasis"/>
          <w:highlight w:val="cyan"/>
        </w:rPr>
        <w:t>resources</w:t>
      </w:r>
      <w:r w:rsidRPr="003765E5">
        <w:rPr>
          <w:rStyle w:val="StyleUnderline"/>
          <w:highlight w:val="cyan"/>
        </w:rPr>
        <w:t xml:space="preserve"> because </w:t>
      </w:r>
      <w:r w:rsidRPr="003765E5">
        <w:rPr>
          <w:rStyle w:val="Emphasis"/>
          <w:highlight w:val="cyan"/>
        </w:rPr>
        <w:t>no</w:t>
      </w:r>
      <w:r w:rsidRPr="00FE5924">
        <w:rPr>
          <w:rStyle w:val="Emphasis"/>
        </w:rPr>
        <w:t xml:space="preserve"> further </w:t>
      </w:r>
      <w:r w:rsidRPr="003765E5">
        <w:rPr>
          <w:rStyle w:val="Emphasis"/>
          <w:highlight w:val="cyan"/>
        </w:rPr>
        <w:t xml:space="preserve">proceedings would be </w:t>
      </w:r>
      <w:proofErr w:type="gramStart"/>
      <w:r w:rsidRPr="003765E5">
        <w:rPr>
          <w:rStyle w:val="Emphasis"/>
          <w:highlight w:val="cyan"/>
        </w:rPr>
        <w:t>necessary</w:t>
      </w:r>
      <w:proofErr w:type="gramEnd"/>
      <w:r w:rsidRPr="00FE5924">
        <w:rPr>
          <w:rStyle w:val="StyleUnderline"/>
        </w:rPr>
        <w:t xml:space="preserve"> and the lower court arrived at the </w:t>
      </w:r>
      <w:r w:rsidRPr="00FE5924">
        <w:rPr>
          <w:rStyle w:val="Emphasis"/>
        </w:rPr>
        <w:t>correct judgment</w:t>
      </w:r>
      <w:r w:rsidRPr="00FE5924">
        <w:rPr>
          <w:rStyle w:val="StyleUnderline"/>
        </w:rPr>
        <w:t xml:space="preserve"> anyway</w:t>
      </w:r>
      <w:r w:rsidRPr="00EE15AF">
        <w:rPr>
          <w:sz w:val="16"/>
        </w:rPr>
        <w:t xml:space="preserve">. 158 Another court has laid out four notable exceptions to the general rule for when a court can raise issues </w:t>
      </w:r>
      <w:proofErr w:type="spellStart"/>
      <w:r w:rsidRPr="00EE15AF">
        <w:rPr>
          <w:sz w:val="16"/>
        </w:rPr>
        <w:t>sua</w:t>
      </w:r>
      <w:proofErr w:type="spellEnd"/>
      <w:r w:rsidRPr="00EE15AF">
        <w:rPr>
          <w:sz w:val="16"/>
        </w:rPr>
        <w:t xml:space="preserve"> sponte for the first time on appeal. 159 The First Circuit, in United States v. </w:t>
      </w:r>
      <w:proofErr w:type="spellStart"/>
      <w:r w:rsidRPr="00EE15AF">
        <w:rPr>
          <w:sz w:val="16"/>
        </w:rPr>
        <w:t>Krynicki</w:t>
      </w:r>
      <w:proofErr w:type="spellEnd"/>
      <w:r w:rsidRPr="00EE15AF">
        <w:rPr>
          <w:sz w:val="16"/>
        </w:rPr>
        <w:t>, 160 heard an appeal where the government raised an argument that was not raised below in the trial court. 161 The court acknowledged the general rule but also acknowledged Singleton, which allows courts to consider issues for the first time on appeal in "exceptional cases or particular circumstances." 162 The court outlined four reasons for its departure from the general rule. 163</w:t>
      </w:r>
    </w:p>
    <w:p w14:paraId="30FD76D3" w14:textId="77777777" w:rsidR="004C5BA5" w:rsidRPr="003765E5" w:rsidRDefault="004C5BA5" w:rsidP="004C5BA5">
      <w:pPr>
        <w:pStyle w:val="Heading4"/>
        <w:rPr>
          <w:u w:val="single"/>
        </w:rPr>
      </w:pPr>
      <w:r>
        <w:t xml:space="preserve">4. Previous departures have been </w:t>
      </w:r>
      <w:r>
        <w:rPr>
          <w:u w:val="single"/>
        </w:rPr>
        <w:t>pro-defendant</w:t>
      </w:r>
    </w:p>
    <w:p w14:paraId="06C45632" w14:textId="77777777" w:rsidR="004C5BA5" w:rsidRDefault="004C5BA5" w:rsidP="004C5BA5">
      <w:r>
        <w:t xml:space="preserve">Michael L. </w:t>
      </w:r>
      <w:r w:rsidRPr="00450C6A">
        <w:rPr>
          <w:rStyle w:val="Style13ptBold"/>
        </w:rPr>
        <w:t>Katz 20</w:t>
      </w:r>
      <w:r>
        <w:t>, Sarin Chair Emeritus in Strategy and Leadership at the Haas School of Business and Professor Emeritus in the Department of Economics at the University of California, Berkeley, and A. Douglas Melamed, Professor of the Practice of Law at Stanford Law School, Stanford University, “Competition Law as Common Law: American Express and The Evolution of Antitrust”, University of Pennsylvania Law Review, Volume 168, June 2020, Lexis</w:t>
      </w:r>
    </w:p>
    <w:p w14:paraId="352B71F7" w14:textId="77777777" w:rsidR="004C5BA5" w:rsidRDefault="004C5BA5" w:rsidP="004C5BA5">
      <w:pPr>
        <w:rPr>
          <w:sz w:val="16"/>
        </w:rPr>
      </w:pPr>
      <w:r w:rsidRPr="00F33B13">
        <w:rPr>
          <w:rStyle w:val="StyleUnderline"/>
        </w:rPr>
        <w:t xml:space="preserve">As it happens, </w:t>
      </w:r>
      <w:r w:rsidRPr="003765E5">
        <w:rPr>
          <w:rStyle w:val="Emphasis"/>
          <w:highlight w:val="cyan"/>
        </w:rPr>
        <w:t>every one</w:t>
      </w:r>
      <w:r w:rsidRPr="003765E5">
        <w:rPr>
          <w:rStyle w:val="StyleUnderline"/>
          <w:highlight w:val="cyan"/>
        </w:rPr>
        <w:t xml:space="preserve"> of the</w:t>
      </w:r>
      <w:r w:rsidRPr="00F33B13">
        <w:rPr>
          <w:rStyle w:val="StyleUnderline"/>
        </w:rPr>
        <w:t xml:space="preserve"> Court's </w:t>
      </w:r>
      <w:r w:rsidRPr="00F33B13">
        <w:rPr>
          <w:rStyle w:val="Emphasis"/>
        </w:rPr>
        <w:t>controversial</w:t>
      </w:r>
      <w:r w:rsidRPr="00F33B13">
        <w:rPr>
          <w:rStyle w:val="StyleUnderline"/>
        </w:rPr>
        <w:t xml:space="preserve"> rulings and </w:t>
      </w:r>
      <w:r w:rsidRPr="003765E5">
        <w:rPr>
          <w:rStyle w:val="Emphasis"/>
          <w:highlight w:val="cyan"/>
        </w:rPr>
        <w:t>departures</w:t>
      </w:r>
      <w:r w:rsidRPr="00F33B13">
        <w:rPr>
          <w:rStyle w:val="StyleUnderline"/>
        </w:rPr>
        <w:t xml:space="preserve"> from sound common law adjudication </w:t>
      </w:r>
      <w:r w:rsidRPr="003765E5">
        <w:rPr>
          <w:rStyle w:val="Emphasis"/>
          <w:highlight w:val="cyan"/>
        </w:rPr>
        <w:t>benefitted</w:t>
      </w:r>
      <w:r w:rsidRPr="00F33B13">
        <w:rPr>
          <w:rStyle w:val="Emphasis"/>
        </w:rPr>
        <w:t xml:space="preserve"> the </w:t>
      </w:r>
      <w:r w:rsidRPr="003765E5">
        <w:rPr>
          <w:rStyle w:val="Emphasis"/>
          <w:highlight w:val="cyan"/>
        </w:rPr>
        <w:t>defendants</w:t>
      </w:r>
      <w:r w:rsidRPr="00F33B13">
        <w:rPr>
          <w:rStyle w:val="StyleUnderline"/>
        </w:rPr>
        <w:t xml:space="preserve">. Its decision to review the case extended the precedential significance of the Second Circuit's decision. Its restatement of the rule of reason added the implication that the defendant wins if it can show any procompetitive benefit, no matter how insignificant and no matter how great the harm to competition caused by its conduct. The Court's </w:t>
      </w:r>
      <w:r w:rsidRPr="003765E5">
        <w:rPr>
          <w:rStyle w:val="StyleUnderline"/>
          <w:highlight w:val="cyan"/>
        </w:rPr>
        <w:t>requirements</w:t>
      </w:r>
      <w:r w:rsidRPr="00F33B13">
        <w:rPr>
          <w:rStyle w:val="StyleUnderline"/>
        </w:rPr>
        <w:t xml:space="preserve"> that relevant </w:t>
      </w:r>
      <w:r w:rsidRPr="003765E5">
        <w:rPr>
          <w:rStyle w:val="StyleUnderline"/>
          <w:highlight w:val="cyan"/>
        </w:rPr>
        <w:t>markets must</w:t>
      </w:r>
      <w:r w:rsidRPr="00F33B13">
        <w:rPr>
          <w:rStyle w:val="StyleUnderline"/>
        </w:rPr>
        <w:t xml:space="preserve"> be </w:t>
      </w:r>
      <w:r w:rsidRPr="003765E5">
        <w:rPr>
          <w:rStyle w:val="Emphasis"/>
          <w:highlight w:val="cyan"/>
        </w:rPr>
        <w:t>prove</w:t>
      </w:r>
      <w:r w:rsidRPr="00F33B13">
        <w:rPr>
          <w:rStyle w:val="StyleUnderline"/>
        </w:rPr>
        <w:t xml:space="preserve">n in all cases involving vertical restraints and that the market must include </w:t>
      </w:r>
      <w:r w:rsidRPr="003765E5">
        <w:rPr>
          <w:rStyle w:val="StyleUnderline"/>
          <w:highlight w:val="cyan"/>
        </w:rPr>
        <w:t>both sides</w:t>
      </w:r>
      <w:r w:rsidRPr="00F33B13">
        <w:rPr>
          <w:rStyle w:val="StyleUnderline"/>
        </w:rPr>
        <w:t xml:space="preserve"> of a transaction platform </w:t>
      </w:r>
      <w:r w:rsidRPr="003765E5">
        <w:rPr>
          <w:rStyle w:val="StyleUnderline"/>
          <w:highlight w:val="cyan"/>
        </w:rPr>
        <w:t>put an additional</w:t>
      </w:r>
      <w:r w:rsidRPr="00F33B13">
        <w:rPr>
          <w:rStyle w:val="StyleUnderline"/>
        </w:rPr>
        <w:t xml:space="preserve"> and very likely difficult and often unnecessary </w:t>
      </w:r>
      <w:r w:rsidRPr="003765E5">
        <w:rPr>
          <w:rStyle w:val="StyleUnderline"/>
          <w:highlight w:val="cyan"/>
        </w:rPr>
        <w:t>burden on plaintiffs</w:t>
      </w:r>
      <w:r w:rsidRPr="00F33B13">
        <w:rPr>
          <w:sz w:val="16"/>
        </w:rPr>
        <w:t xml:space="preserve">. Its requirement that </w:t>
      </w:r>
      <w:proofErr w:type="gramStart"/>
      <w:r w:rsidRPr="00F33B13">
        <w:rPr>
          <w:sz w:val="16"/>
        </w:rPr>
        <w:t>harm</w:t>
      </w:r>
      <w:proofErr w:type="gramEnd"/>
      <w:r w:rsidRPr="00F33B13">
        <w:rPr>
          <w:sz w:val="16"/>
        </w:rPr>
        <w:t xml:space="preserve"> to competition in a transaction-platform case requires proof of two-sided prices above competitive levels or of reduced output places what can be an impossibly difficult burden of proof on plaintiffs and rejects the likely possibility that harm to competition can in some transaction-platform cases be shown by other kinds of proof. Finally, </w:t>
      </w:r>
      <w:r w:rsidRPr="00F33B13">
        <w:rPr>
          <w:rStyle w:val="StyleUnderline"/>
        </w:rPr>
        <w:t>its readiness to credit defendant's purported justification without serious factual inquiry makes defending against claimed justifications very difficult</w:t>
      </w:r>
      <w:r w:rsidRPr="00F33B13">
        <w:rPr>
          <w:sz w:val="16"/>
        </w:rPr>
        <w:t>.</w:t>
      </w:r>
    </w:p>
    <w:p w14:paraId="5EBFD43D" w14:textId="77777777" w:rsidR="004C5BA5" w:rsidRDefault="004C5BA5" w:rsidP="004C5BA5">
      <w:pPr>
        <w:pStyle w:val="Heading4"/>
      </w:pPr>
      <w:r>
        <w:t xml:space="preserve">4. It’s about </w:t>
      </w:r>
      <w:r w:rsidRPr="003765E5">
        <w:rPr>
          <w:u w:val="single"/>
        </w:rPr>
        <w:t>issue</w:t>
      </w:r>
      <w:r>
        <w:t xml:space="preserve"> </w:t>
      </w:r>
      <w:r w:rsidRPr="003765E5">
        <w:t>raising</w:t>
      </w:r>
      <w:r>
        <w:t xml:space="preserve">, not new grounds for </w:t>
      </w:r>
      <w:r>
        <w:rPr>
          <w:u w:val="single"/>
        </w:rPr>
        <w:t>decision</w:t>
      </w:r>
    </w:p>
    <w:p w14:paraId="003E1B41" w14:textId="77777777" w:rsidR="004C5BA5" w:rsidRDefault="004C5BA5" w:rsidP="004C5BA5">
      <w:r>
        <w:t xml:space="preserve">Michael J. </w:t>
      </w:r>
      <w:r w:rsidRPr="00450C6A">
        <w:rPr>
          <w:rStyle w:val="Style13ptBold"/>
        </w:rPr>
        <w:t>Donaldson 17</w:t>
      </w:r>
      <w:r>
        <w:t xml:space="preserve">, Partner at Burnet, Duckworth &amp; Palmer, LLP, LL.M. from Columbia University, LL.B. from the University of British Columbia, B.A. from Queen's University, “Justice in Full is Time Well Spent: Why the Supreme Court Should Ban </w:t>
      </w:r>
      <w:proofErr w:type="spellStart"/>
      <w:r>
        <w:t>Sua</w:t>
      </w:r>
      <w:proofErr w:type="spellEnd"/>
      <w:r>
        <w:t xml:space="preserve"> Sponte Dismissals”, Quinnipiac Law Review, Volume 36, Lexis</w:t>
      </w:r>
    </w:p>
    <w:p w14:paraId="69A84016" w14:textId="77777777" w:rsidR="004C5BA5" w:rsidRPr="00EE15AF" w:rsidRDefault="004C5BA5" w:rsidP="004C5BA5">
      <w:pPr>
        <w:rPr>
          <w:sz w:val="16"/>
        </w:rPr>
      </w:pPr>
      <w:r w:rsidRPr="00EE15AF">
        <w:rPr>
          <w:sz w:val="16"/>
        </w:rPr>
        <w:t xml:space="preserve">How can this be? </w:t>
      </w:r>
      <w:r w:rsidRPr="00B77EFE">
        <w:rPr>
          <w:rStyle w:val="Emphasis"/>
          <w:highlight w:val="cyan"/>
        </w:rPr>
        <w:t>Appearances</w:t>
      </w:r>
      <w:r w:rsidRPr="00B77EFE">
        <w:rPr>
          <w:rStyle w:val="StyleUnderline"/>
          <w:highlight w:val="cyan"/>
        </w:rPr>
        <w:t xml:space="preserve"> matter</w:t>
      </w:r>
      <w:r w:rsidRPr="00EE15AF">
        <w:rPr>
          <w:rStyle w:val="StyleUnderline"/>
        </w:rPr>
        <w:t xml:space="preserve"> </w:t>
      </w:r>
      <w:r w:rsidRPr="00EE15AF">
        <w:rPr>
          <w:rStyle w:val="Emphasis"/>
        </w:rPr>
        <w:t>tremendously</w:t>
      </w:r>
      <w:r w:rsidRPr="00EE15AF">
        <w:rPr>
          <w:rStyle w:val="StyleUnderline"/>
        </w:rPr>
        <w:t xml:space="preserve"> in court. </w:t>
      </w:r>
      <w:r w:rsidRPr="00B77EFE">
        <w:rPr>
          <w:rStyle w:val="StyleUnderline"/>
          <w:highlight w:val="cyan"/>
        </w:rPr>
        <w:t>The</w:t>
      </w:r>
      <w:r w:rsidRPr="00EE15AF">
        <w:rPr>
          <w:rStyle w:val="StyleUnderline"/>
        </w:rPr>
        <w:t xml:space="preserve"> legal </w:t>
      </w:r>
      <w:r w:rsidRPr="00B77EFE">
        <w:rPr>
          <w:rStyle w:val="StyleUnderline"/>
          <w:highlight w:val="cyan"/>
        </w:rPr>
        <w:t>system shouldn't just be fair; it should</w:t>
      </w:r>
      <w:r w:rsidRPr="00EE15AF">
        <w:rPr>
          <w:rStyle w:val="StyleUnderline"/>
        </w:rPr>
        <w:t xml:space="preserve"> also </w:t>
      </w:r>
      <w:r w:rsidRPr="00B77EFE">
        <w:rPr>
          <w:rStyle w:val="Emphasis"/>
          <w:highlight w:val="cyan"/>
        </w:rPr>
        <w:t>appear</w:t>
      </w:r>
      <w:r w:rsidRPr="00EE15AF">
        <w:rPr>
          <w:rStyle w:val="StyleUnderline"/>
        </w:rPr>
        <w:t xml:space="preserve"> to be </w:t>
      </w:r>
      <w:r w:rsidRPr="00B77EFE">
        <w:rPr>
          <w:rStyle w:val="StyleUnderline"/>
          <w:highlight w:val="cyan"/>
        </w:rPr>
        <w:t>fair</w:t>
      </w:r>
      <w:r w:rsidRPr="00EE15AF">
        <w:rPr>
          <w:sz w:val="16"/>
        </w:rPr>
        <w:t xml:space="preserve">. As Lord Chief Justice </w:t>
      </w:r>
      <w:proofErr w:type="spellStart"/>
      <w:r w:rsidRPr="00EE15AF">
        <w:rPr>
          <w:sz w:val="16"/>
        </w:rPr>
        <w:t>Hewart</w:t>
      </w:r>
      <w:proofErr w:type="spellEnd"/>
      <w:r w:rsidRPr="00EE15AF">
        <w:rPr>
          <w:sz w:val="16"/>
        </w:rPr>
        <w:t xml:space="preserve"> put it in the famous Sussex Justices case, </w:t>
      </w:r>
      <w:r w:rsidRPr="00EE15AF">
        <w:rPr>
          <w:rStyle w:val="StyleUnderline"/>
        </w:rPr>
        <w:t xml:space="preserve">"justice should not only be done, but should manifestly and undoubtedly be </w:t>
      </w:r>
      <w:r w:rsidRPr="00EE15AF">
        <w:rPr>
          <w:rStyle w:val="Emphasis"/>
        </w:rPr>
        <w:t>seen</w:t>
      </w:r>
      <w:r w:rsidRPr="00EE15AF">
        <w:rPr>
          <w:rStyle w:val="StyleUnderline"/>
        </w:rPr>
        <w:t xml:space="preserve"> to be done."</w:t>
      </w:r>
      <w:r w:rsidRPr="00EE15AF">
        <w:rPr>
          <w:sz w:val="16"/>
        </w:rPr>
        <w:t xml:space="preserve"> 4 This article is about a troubling practice in which some federal district courts sacrifice due process in the name of efficiency and, with the explicit blessing of their circuit courts of appeals, dismiss supposedly hopeless cases without giving the plaintiff notice of the impending dismissal or an opportunity to be heard.</w:t>
      </w:r>
    </w:p>
    <w:p w14:paraId="76AF8407" w14:textId="77777777" w:rsidR="004C5BA5" w:rsidRDefault="004C5BA5" w:rsidP="004C5BA5">
      <w:pPr>
        <w:rPr>
          <w:sz w:val="16"/>
        </w:rPr>
      </w:pPr>
      <w:r w:rsidRPr="00B77EFE">
        <w:rPr>
          <w:rStyle w:val="StyleUnderline"/>
          <w:highlight w:val="cyan"/>
        </w:rPr>
        <w:t xml:space="preserve">There is a </w:t>
      </w:r>
      <w:r w:rsidRPr="00B77EFE">
        <w:rPr>
          <w:rStyle w:val="Emphasis"/>
          <w:highlight w:val="cyan"/>
        </w:rPr>
        <w:t>vast difference</w:t>
      </w:r>
      <w:r w:rsidRPr="00B77EFE">
        <w:rPr>
          <w:rStyle w:val="StyleUnderline"/>
          <w:highlight w:val="cyan"/>
        </w:rPr>
        <w:t xml:space="preserve"> between</w:t>
      </w:r>
      <w:r w:rsidRPr="00EE15AF">
        <w:rPr>
          <w:rStyle w:val="StyleUnderline"/>
        </w:rPr>
        <w:t xml:space="preserve"> a court </w:t>
      </w:r>
      <w:r w:rsidRPr="00B77EFE">
        <w:rPr>
          <w:rStyle w:val="Emphasis"/>
          <w:highlight w:val="cyan"/>
        </w:rPr>
        <w:t>raising an issue</w:t>
      </w:r>
      <w:r w:rsidRPr="00B77EFE">
        <w:rPr>
          <w:rStyle w:val="StyleUnderline"/>
        </w:rPr>
        <w:t xml:space="preserve"> </w:t>
      </w:r>
      <w:proofErr w:type="spellStart"/>
      <w:r w:rsidRPr="00B77EFE">
        <w:rPr>
          <w:rStyle w:val="StyleUnderline"/>
        </w:rPr>
        <w:t>sua</w:t>
      </w:r>
      <w:proofErr w:type="spellEnd"/>
      <w:r w:rsidRPr="00B77EFE">
        <w:rPr>
          <w:rStyle w:val="StyleUnderline"/>
        </w:rPr>
        <w:t xml:space="preserve"> sponte </w:t>
      </w:r>
      <w:r w:rsidRPr="00B77EFE">
        <w:rPr>
          <w:rStyle w:val="StyleUnderline"/>
          <w:highlight w:val="cyan"/>
        </w:rPr>
        <w:t>and</w:t>
      </w:r>
      <w:r w:rsidRPr="00EE15AF">
        <w:rPr>
          <w:rStyle w:val="StyleUnderline"/>
        </w:rPr>
        <w:t xml:space="preserve"> the court </w:t>
      </w:r>
      <w:r w:rsidRPr="00B77EFE">
        <w:rPr>
          <w:rStyle w:val="Emphasis"/>
          <w:highlight w:val="cyan"/>
        </w:rPr>
        <w:t>deciding an issue</w:t>
      </w:r>
      <w:r w:rsidRPr="00B77EFE">
        <w:rPr>
          <w:rStyle w:val="StyleUnderline"/>
          <w:highlight w:val="cyan"/>
        </w:rPr>
        <w:t xml:space="preserve"> </w:t>
      </w:r>
      <w:proofErr w:type="spellStart"/>
      <w:r w:rsidRPr="00B77EFE">
        <w:rPr>
          <w:rStyle w:val="StyleUnderline"/>
          <w:highlight w:val="cyan"/>
        </w:rPr>
        <w:t>sua</w:t>
      </w:r>
      <w:proofErr w:type="spellEnd"/>
      <w:r w:rsidRPr="00B77EFE">
        <w:rPr>
          <w:rStyle w:val="StyleUnderline"/>
          <w:highlight w:val="cyan"/>
        </w:rPr>
        <w:t xml:space="preserve"> sponte</w:t>
      </w:r>
      <w:r w:rsidRPr="00EE15AF">
        <w:rPr>
          <w:rStyle w:val="StyleUnderline"/>
        </w:rPr>
        <w:t xml:space="preserve"> - by which I mean deciding an issue that only the court has raised, without hearing from the parties on that issue</w:t>
      </w:r>
      <w:r w:rsidRPr="00EE15AF">
        <w:rPr>
          <w:sz w:val="16"/>
        </w:rPr>
        <w:t xml:space="preserve">. 5 </w:t>
      </w:r>
      <w:r w:rsidRPr="00B77EFE">
        <w:rPr>
          <w:rStyle w:val="StyleUnderline"/>
          <w:highlight w:val="cyan"/>
        </w:rPr>
        <w:t>This</w:t>
      </w:r>
      <w:r w:rsidRPr="00EE15AF">
        <w:rPr>
          <w:rStyle w:val="StyleUnderline"/>
        </w:rPr>
        <w:t xml:space="preserve"> article </w:t>
      </w:r>
      <w:r w:rsidRPr="00B77EFE">
        <w:rPr>
          <w:rStyle w:val="StyleUnderline"/>
          <w:highlight w:val="cyan"/>
        </w:rPr>
        <w:t xml:space="preserve">deals </w:t>
      </w:r>
      <w:r w:rsidRPr="00B77EFE">
        <w:rPr>
          <w:rStyle w:val="Emphasis"/>
          <w:highlight w:val="cyan"/>
        </w:rPr>
        <w:t>only</w:t>
      </w:r>
      <w:r w:rsidRPr="00B77EFE">
        <w:rPr>
          <w:rStyle w:val="StyleUnderline"/>
          <w:highlight w:val="cyan"/>
        </w:rPr>
        <w:t xml:space="preserve"> with the </w:t>
      </w:r>
      <w:r w:rsidRPr="00B77EFE">
        <w:rPr>
          <w:rStyle w:val="Emphasis"/>
          <w:highlight w:val="cyan"/>
        </w:rPr>
        <w:t>latter</w:t>
      </w:r>
      <w:r w:rsidRPr="00EE15AF">
        <w:rPr>
          <w:sz w:val="16"/>
        </w:rPr>
        <w:t xml:space="preserve">. Is it ever </w:t>
      </w:r>
      <w:proofErr w:type="gramStart"/>
      <w:r w:rsidRPr="00EE15AF">
        <w:rPr>
          <w:sz w:val="16"/>
        </w:rPr>
        <w:t>appropriate</w:t>
      </w:r>
      <w:proofErr w:type="gramEnd"/>
      <w:r w:rsidRPr="00EE15AF">
        <w:rPr>
          <w:sz w:val="16"/>
        </w:rPr>
        <w:t xml:space="preserve"> for a district court, after identifying what it sees as an important issue the parties have missed, to decide that issue without first giving the parties notice and an opportunity to be heard? This is an issue on which the circuit courts are split 6 and on which the Supreme Court has so far declined to give a clear answer. 7</w:t>
      </w:r>
    </w:p>
    <w:p w14:paraId="4668E852" w14:textId="77777777" w:rsidR="004C5BA5" w:rsidRDefault="004C5BA5" w:rsidP="004C5BA5">
      <w:pPr>
        <w:pStyle w:val="Heading4"/>
      </w:pPr>
      <w:r>
        <w:t xml:space="preserve">This is about </w:t>
      </w:r>
      <w:r w:rsidRPr="0089099D">
        <w:rPr>
          <w:u w:val="single"/>
        </w:rPr>
        <w:t>lower court</w:t>
      </w:r>
      <w:r>
        <w:t xml:space="preserve"> </w:t>
      </w:r>
      <w:proofErr w:type="spellStart"/>
      <w:r>
        <w:t>sua</w:t>
      </w:r>
      <w:proofErr w:type="spellEnd"/>
      <w:r>
        <w:t xml:space="preserve"> sponte, NOT </w:t>
      </w:r>
      <w:r w:rsidRPr="0089099D">
        <w:rPr>
          <w:u w:val="single"/>
        </w:rPr>
        <w:t>SCOTUS</w:t>
      </w:r>
      <w:r>
        <w:t xml:space="preserve">---I read these lines </w:t>
      </w:r>
      <w:r w:rsidRPr="0089099D">
        <w:rPr>
          <w:u w:val="single"/>
        </w:rPr>
        <w:t>verbatim</w:t>
      </w:r>
      <w:r>
        <w:t xml:space="preserve"> in CX.</w:t>
      </w:r>
    </w:p>
    <w:p w14:paraId="41A55B4B" w14:textId="77777777" w:rsidR="004C5BA5" w:rsidRDefault="004C5BA5" w:rsidP="004C5BA5">
      <w:r>
        <w:t xml:space="preserve">[Kentucky in </w:t>
      </w:r>
      <w:r w:rsidRPr="0089099D">
        <w:rPr>
          <w:highlight w:val="green"/>
        </w:rPr>
        <w:t>green</w:t>
      </w:r>
      <w:r>
        <w:t>].</w:t>
      </w:r>
    </w:p>
    <w:p w14:paraId="7FAC2D59" w14:textId="77777777" w:rsidR="004C5BA5" w:rsidRPr="0089099D" w:rsidRDefault="004C5BA5" w:rsidP="004C5BA5">
      <w:r w:rsidRPr="0089099D">
        <w:rPr>
          <w:rStyle w:val="Style13ptBold"/>
        </w:rPr>
        <w:t>1AC Shannon</w:t>
      </w:r>
      <w:r w:rsidRPr="0089099D">
        <w:t xml:space="preserve"> 12 (Bradley Scott, Professor of Law, Florida Coastal School of Law, “Some Concerns About </w:t>
      </w:r>
      <w:proofErr w:type="spellStart"/>
      <w:r w:rsidRPr="0089099D">
        <w:t>Sua</w:t>
      </w:r>
      <w:proofErr w:type="spellEnd"/>
      <w:r w:rsidRPr="0089099D">
        <w:t xml:space="preserve"> Sponte,” 2012, </w:t>
      </w:r>
      <w:hyperlink r:id="rId8" w:history="1">
        <w:r w:rsidRPr="0089099D">
          <w:rPr>
            <w:rStyle w:val="Hyperlink"/>
          </w:rPr>
          <w:t>https://kb.osu.edu/bitstream/handle/1811/75482/OSLJ_Furthermore_V73_027.pdf</w:t>
        </w:r>
      </w:hyperlink>
      <w:r w:rsidRPr="0089099D">
        <w:t>, DOA: 11-13-2021) //Snowball //footnote included, denoted by brackets</w:t>
      </w:r>
    </w:p>
    <w:p w14:paraId="0B54BF1F" w14:textId="77777777" w:rsidR="004C5BA5" w:rsidRPr="00E66233" w:rsidRDefault="004C5BA5" w:rsidP="004C5BA5">
      <w:pPr>
        <w:rPr>
          <w:rFonts w:asciiTheme="minorHAnsi" w:hAnsiTheme="minorHAnsi" w:cstheme="minorHAnsi"/>
          <w:sz w:val="16"/>
        </w:rPr>
      </w:pPr>
      <w:r w:rsidRPr="00DC0744">
        <w:rPr>
          <w:rStyle w:val="StyleUnderline"/>
          <w:rFonts w:asciiTheme="minorHAnsi" w:hAnsiTheme="minorHAnsi" w:cstheme="minorHAnsi"/>
          <w:highlight w:val="cyan"/>
        </w:rPr>
        <w:t>Quietly</w:t>
      </w:r>
      <w:r w:rsidRPr="00E66233">
        <w:rPr>
          <w:rStyle w:val="StyleUnderline"/>
          <w:rFonts w:asciiTheme="minorHAnsi" w:hAnsiTheme="minorHAnsi" w:cstheme="minorHAnsi"/>
        </w:rPr>
        <w:t xml:space="preserve">, and without much fanfare, </w:t>
      </w:r>
      <w:proofErr w:type="spellStart"/>
      <w:r w:rsidRPr="00DC0744">
        <w:rPr>
          <w:rStyle w:val="StyleUnderline"/>
          <w:rFonts w:asciiTheme="minorHAnsi" w:hAnsiTheme="minorHAnsi" w:cstheme="minorHAnsi"/>
          <w:highlight w:val="cyan"/>
        </w:rPr>
        <w:t>sua</w:t>
      </w:r>
      <w:proofErr w:type="spellEnd"/>
      <w:r w:rsidRPr="00DC0744">
        <w:rPr>
          <w:rStyle w:val="StyleUnderline"/>
          <w:rFonts w:asciiTheme="minorHAnsi" w:hAnsiTheme="minorHAnsi" w:cstheme="minorHAnsi"/>
          <w:highlight w:val="cyan"/>
        </w:rPr>
        <w:t xml:space="preserve"> sponte</w:t>
      </w:r>
      <w:r w:rsidRPr="00E66233">
        <w:rPr>
          <w:rFonts w:asciiTheme="minorHAnsi" w:hAnsiTheme="minorHAnsi" w:cstheme="minorHAnsi"/>
          <w:sz w:val="16"/>
        </w:rPr>
        <w:t xml:space="preserve">2 </w:t>
      </w:r>
      <w:proofErr w:type="spellStart"/>
      <w:r w:rsidRPr="00DC0744">
        <w:rPr>
          <w:rStyle w:val="StyleUnderline"/>
          <w:rFonts w:asciiTheme="minorHAnsi" w:hAnsiTheme="minorHAnsi" w:cstheme="minorHAnsi"/>
          <w:highlight w:val="cyan"/>
        </w:rPr>
        <w:t>decisionmaking</w:t>
      </w:r>
      <w:proofErr w:type="spellEnd"/>
      <w:r w:rsidRPr="00DC0744">
        <w:rPr>
          <w:rStyle w:val="StyleUnderline"/>
          <w:rFonts w:asciiTheme="minorHAnsi" w:hAnsiTheme="minorHAnsi" w:cstheme="minorHAnsi"/>
          <w:highlight w:val="cyan"/>
        </w:rPr>
        <w:t xml:space="preserve"> has become de rigueur</w:t>
      </w:r>
      <w:r w:rsidRPr="00E66233">
        <w:rPr>
          <w:rFonts w:asciiTheme="minorHAnsi" w:hAnsiTheme="minorHAnsi" w:cstheme="minorHAnsi"/>
          <w:sz w:val="16"/>
        </w:rPr>
        <w:t xml:space="preserve">. The </w:t>
      </w:r>
      <w:r w:rsidRPr="00DC0744">
        <w:rPr>
          <w:rStyle w:val="StyleUnderline"/>
          <w:rFonts w:asciiTheme="minorHAnsi" w:hAnsiTheme="minorHAnsi" w:cstheme="minorHAnsi"/>
          <w:highlight w:val="cyan"/>
        </w:rPr>
        <w:t>S</w:t>
      </w:r>
      <w:r w:rsidRPr="00E66233">
        <w:rPr>
          <w:rFonts w:asciiTheme="minorHAnsi" w:hAnsiTheme="minorHAnsi" w:cstheme="minorHAnsi"/>
          <w:sz w:val="16"/>
        </w:rPr>
        <w:t xml:space="preserve">upreme </w:t>
      </w:r>
      <w:r w:rsidRPr="00DC0744">
        <w:rPr>
          <w:rStyle w:val="StyleUnderline"/>
          <w:rFonts w:asciiTheme="minorHAnsi" w:hAnsiTheme="minorHAnsi" w:cstheme="minorHAnsi"/>
          <w:highlight w:val="cyan"/>
        </w:rPr>
        <w:t>C</w:t>
      </w:r>
      <w:r w:rsidRPr="00E66233">
        <w:rPr>
          <w:rFonts w:asciiTheme="minorHAnsi" w:hAnsiTheme="minorHAnsi" w:cstheme="minorHAnsi"/>
          <w:sz w:val="16"/>
        </w:rPr>
        <w:t xml:space="preserve">ourt </w:t>
      </w:r>
      <w:r w:rsidRPr="00DC0744">
        <w:rPr>
          <w:rStyle w:val="StyleUnderline"/>
          <w:rFonts w:asciiTheme="minorHAnsi" w:hAnsiTheme="minorHAnsi" w:cstheme="minorHAnsi"/>
          <w:highlight w:val="cyan"/>
        </w:rPr>
        <w:t>o</w:t>
      </w:r>
      <w:r w:rsidRPr="00E66233">
        <w:rPr>
          <w:rFonts w:asciiTheme="minorHAnsi" w:hAnsiTheme="minorHAnsi" w:cstheme="minorHAnsi"/>
          <w:sz w:val="16"/>
        </w:rPr>
        <w:t xml:space="preserve">f </w:t>
      </w:r>
      <w:r w:rsidRPr="00DC0744">
        <w:rPr>
          <w:rStyle w:val="StyleUnderline"/>
          <w:rFonts w:asciiTheme="minorHAnsi" w:hAnsiTheme="minorHAnsi" w:cstheme="minorHAnsi"/>
          <w:highlight w:val="cyan"/>
        </w:rPr>
        <w:t>t</w:t>
      </w:r>
      <w:r w:rsidRPr="00E66233">
        <w:rPr>
          <w:rFonts w:asciiTheme="minorHAnsi" w:hAnsiTheme="minorHAnsi" w:cstheme="minorHAnsi"/>
          <w:sz w:val="16"/>
        </w:rPr>
        <w:t xml:space="preserve">he </w:t>
      </w:r>
      <w:r w:rsidRPr="00DC0744">
        <w:rPr>
          <w:rStyle w:val="StyleUnderline"/>
          <w:rFonts w:asciiTheme="minorHAnsi" w:hAnsiTheme="minorHAnsi" w:cstheme="minorHAnsi"/>
          <w:highlight w:val="cyan"/>
        </w:rPr>
        <w:t>U</w:t>
      </w:r>
      <w:r w:rsidRPr="00E66233">
        <w:rPr>
          <w:rFonts w:asciiTheme="minorHAnsi" w:hAnsiTheme="minorHAnsi" w:cstheme="minorHAnsi"/>
          <w:sz w:val="16"/>
        </w:rPr>
        <w:t xml:space="preserve">nited </w:t>
      </w:r>
      <w:r w:rsidRPr="00DC0744">
        <w:rPr>
          <w:rStyle w:val="StyleUnderline"/>
          <w:rFonts w:asciiTheme="minorHAnsi" w:hAnsiTheme="minorHAnsi" w:cstheme="minorHAnsi"/>
          <w:highlight w:val="cyan"/>
        </w:rPr>
        <w:t>S</w:t>
      </w:r>
      <w:r w:rsidRPr="00E66233">
        <w:rPr>
          <w:rFonts w:asciiTheme="minorHAnsi" w:hAnsiTheme="minorHAnsi" w:cstheme="minorHAnsi"/>
          <w:sz w:val="16"/>
        </w:rPr>
        <w:t xml:space="preserve">tates </w:t>
      </w:r>
      <w:r w:rsidRPr="00DC0744">
        <w:rPr>
          <w:rStyle w:val="StyleUnderline"/>
          <w:rFonts w:asciiTheme="minorHAnsi" w:hAnsiTheme="minorHAnsi" w:cstheme="minorHAnsi"/>
          <w:highlight w:val="cyan"/>
        </w:rPr>
        <w:t>has shown</w:t>
      </w:r>
      <w:r w:rsidRPr="00E66233">
        <w:rPr>
          <w:rStyle w:val="StyleUnderline"/>
          <w:rFonts w:asciiTheme="minorHAnsi" w:hAnsiTheme="minorHAnsi" w:cstheme="minorHAnsi"/>
        </w:rPr>
        <w:t xml:space="preserve"> a particular </w:t>
      </w:r>
      <w:r w:rsidRPr="00DC0744">
        <w:rPr>
          <w:rStyle w:val="StyleUnderline"/>
          <w:rFonts w:asciiTheme="minorHAnsi" w:hAnsiTheme="minorHAnsi" w:cstheme="minorHAnsi"/>
          <w:highlight w:val="cyan"/>
        </w:rPr>
        <w:t xml:space="preserve">interest in </w:t>
      </w:r>
      <w:proofErr w:type="spellStart"/>
      <w:r w:rsidRPr="00DC0744">
        <w:rPr>
          <w:rStyle w:val="StyleUnderline"/>
          <w:rFonts w:asciiTheme="minorHAnsi" w:hAnsiTheme="minorHAnsi" w:cstheme="minorHAnsi"/>
          <w:highlight w:val="cyan"/>
        </w:rPr>
        <w:t>sua</w:t>
      </w:r>
      <w:proofErr w:type="spellEnd"/>
      <w:r w:rsidRPr="00DC0744">
        <w:rPr>
          <w:rStyle w:val="StyleUnderline"/>
          <w:rFonts w:asciiTheme="minorHAnsi" w:hAnsiTheme="minorHAnsi" w:cstheme="minorHAnsi"/>
          <w:highlight w:val="cyan"/>
        </w:rPr>
        <w:t xml:space="preserve"> sponte</w:t>
      </w:r>
      <w:r w:rsidRPr="00E66233">
        <w:rPr>
          <w:rStyle w:val="StyleUnderline"/>
          <w:rFonts w:asciiTheme="minorHAnsi" w:hAnsiTheme="minorHAnsi" w:cstheme="minorHAnsi"/>
        </w:rPr>
        <w:t xml:space="preserve"> </w:t>
      </w:r>
      <w:proofErr w:type="spellStart"/>
      <w:r w:rsidRPr="00E66233">
        <w:rPr>
          <w:rStyle w:val="StyleUnderline"/>
          <w:rFonts w:asciiTheme="minorHAnsi" w:hAnsiTheme="minorHAnsi" w:cstheme="minorHAnsi"/>
        </w:rPr>
        <w:t>decisionmaking</w:t>
      </w:r>
      <w:proofErr w:type="spellEnd"/>
      <w:r w:rsidRPr="00E66233">
        <w:rPr>
          <w:rStyle w:val="StyleUnderline"/>
          <w:rFonts w:asciiTheme="minorHAnsi" w:hAnsiTheme="minorHAnsi" w:cstheme="minorHAnsi"/>
        </w:rPr>
        <w:t xml:space="preserve">, having confronted this issue </w:t>
      </w:r>
      <w:r w:rsidRPr="00DC0744">
        <w:rPr>
          <w:rStyle w:val="StyleUnderline"/>
          <w:rFonts w:asciiTheme="minorHAnsi" w:hAnsiTheme="minorHAnsi" w:cstheme="minorHAnsi"/>
          <w:highlight w:val="cyan"/>
        </w:rPr>
        <w:t>in</w:t>
      </w:r>
      <w:r w:rsidRPr="00E66233">
        <w:rPr>
          <w:rStyle w:val="StyleUnderline"/>
          <w:rFonts w:asciiTheme="minorHAnsi" w:hAnsiTheme="minorHAnsi" w:cstheme="minorHAnsi"/>
        </w:rPr>
        <w:t xml:space="preserve"> a number of recent cases</w:t>
      </w:r>
      <w:r w:rsidRPr="00E66233">
        <w:rPr>
          <w:rFonts w:asciiTheme="minorHAnsi" w:hAnsiTheme="minorHAnsi" w:cstheme="minorHAnsi"/>
          <w:sz w:val="16"/>
        </w:rPr>
        <w:t xml:space="preserve">.3 [BEGIN FOOTNOTE 3] 3 </w:t>
      </w:r>
      <w:r w:rsidRPr="00E66233">
        <w:rPr>
          <w:rStyle w:val="StyleUnderline"/>
          <w:rFonts w:asciiTheme="minorHAnsi" w:hAnsiTheme="minorHAnsi" w:cstheme="minorHAnsi"/>
        </w:rPr>
        <w:t>See</w:t>
      </w:r>
      <w:r w:rsidRPr="00E66233">
        <w:rPr>
          <w:rFonts w:asciiTheme="minorHAnsi" w:hAnsiTheme="minorHAnsi" w:cstheme="minorHAnsi"/>
          <w:sz w:val="16"/>
        </w:rPr>
        <w:t xml:space="preserve">, e.g., </w:t>
      </w:r>
      <w:r w:rsidRPr="00DC0744">
        <w:rPr>
          <w:rStyle w:val="StyleUnderline"/>
          <w:rFonts w:asciiTheme="minorHAnsi" w:hAnsiTheme="minorHAnsi" w:cstheme="minorHAnsi"/>
          <w:highlight w:val="cyan"/>
        </w:rPr>
        <w:t xml:space="preserve">Wood v. </w:t>
      </w:r>
      <w:proofErr w:type="spellStart"/>
      <w:r w:rsidRPr="00DC0744">
        <w:rPr>
          <w:rStyle w:val="StyleUnderline"/>
          <w:rFonts w:asciiTheme="minorHAnsi" w:hAnsiTheme="minorHAnsi" w:cstheme="minorHAnsi"/>
          <w:highlight w:val="cyan"/>
        </w:rPr>
        <w:t>Milyard</w:t>
      </w:r>
      <w:proofErr w:type="spellEnd"/>
      <w:r w:rsidRPr="00E66233">
        <w:rPr>
          <w:rFonts w:asciiTheme="minorHAnsi" w:hAnsiTheme="minorHAnsi" w:cstheme="minorHAnsi"/>
          <w:sz w:val="16"/>
        </w:rPr>
        <w:t>, 132 S. Ct. 1826, 1835 (2012) (</w:t>
      </w:r>
      <w:r w:rsidRPr="0089099D">
        <w:rPr>
          <w:rStyle w:val="Emphasis"/>
          <w:highlight w:val="green"/>
        </w:rPr>
        <w:t xml:space="preserve">reversing a court of appeals’ </w:t>
      </w:r>
      <w:proofErr w:type="spellStart"/>
      <w:r w:rsidRPr="0089099D">
        <w:rPr>
          <w:rStyle w:val="Emphasis"/>
          <w:highlight w:val="green"/>
        </w:rPr>
        <w:t>sua</w:t>
      </w:r>
      <w:proofErr w:type="spellEnd"/>
      <w:r w:rsidRPr="0089099D">
        <w:rPr>
          <w:rStyle w:val="Emphasis"/>
          <w:highlight w:val="green"/>
        </w:rPr>
        <w:t xml:space="preserve"> sponte dismissal</w:t>
      </w:r>
      <w:r w:rsidRPr="00E66233">
        <w:rPr>
          <w:rFonts w:asciiTheme="minorHAnsi" w:hAnsiTheme="minorHAnsi" w:cstheme="minorHAnsi"/>
          <w:sz w:val="16"/>
        </w:rPr>
        <w:t xml:space="preserve"> of a habeas corpus proceeding for expiration of the applicable statute of limitations); </w:t>
      </w:r>
      <w:proofErr w:type="spellStart"/>
      <w:r w:rsidRPr="00DC0744">
        <w:rPr>
          <w:rStyle w:val="StyleUnderline"/>
          <w:rFonts w:asciiTheme="minorHAnsi" w:hAnsiTheme="minorHAnsi" w:cstheme="minorHAnsi"/>
          <w:highlight w:val="cyan"/>
        </w:rPr>
        <w:t>Greenlaw</w:t>
      </w:r>
      <w:proofErr w:type="spellEnd"/>
      <w:r w:rsidRPr="00DC0744">
        <w:rPr>
          <w:rStyle w:val="StyleUnderline"/>
          <w:rFonts w:asciiTheme="minorHAnsi" w:hAnsiTheme="minorHAnsi" w:cstheme="minorHAnsi"/>
          <w:highlight w:val="cyan"/>
        </w:rPr>
        <w:t xml:space="preserve"> v. U</w:t>
      </w:r>
      <w:r w:rsidRPr="00E66233">
        <w:rPr>
          <w:rFonts w:asciiTheme="minorHAnsi" w:hAnsiTheme="minorHAnsi" w:cstheme="minorHAnsi"/>
          <w:sz w:val="16"/>
        </w:rPr>
        <w:t xml:space="preserve">nited </w:t>
      </w:r>
      <w:r w:rsidRPr="00DC0744">
        <w:rPr>
          <w:rStyle w:val="StyleUnderline"/>
          <w:rFonts w:asciiTheme="minorHAnsi" w:hAnsiTheme="minorHAnsi" w:cstheme="minorHAnsi"/>
          <w:highlight w:val="cyan"/>
        </w:rPr>
        <w:t>S</w:t>
      </w:r>
      <w:r w:rsidRPr="00E66233">
        <w:rPr>
          <w:rFonts w:asciiTheme="minorHAnsi" w:hAnsiTheme="minorHAnsi" w:cstheme="minorHAnsi"/>
          <w:sz w:val="16"/>
        </w:rPr>
        <w:t>tates, 128 S. Ct. 2559, 2562 (2008) (</w:t>
      </w:r>
      <w:r w:rsidRPr="0089099D">
        <w:rPr>
          <w:rStyle w:val="Emphasis"/>
          <w:highlight w:val="green"/>
        </w:rPr>
        <w:t xml:space="preserve">vacating a court of appeals’ </w:t>
      </w:r>
      <w:proofErr w:type="spellStart"/>
      <w:r w:rsidRPr="0089099D">
        <w:rPr>
          <w:rStyle w:val="Emphasis"/>
          <w:highlight w:val="green"/>
        </w:rPr>
        <w:t>sua</w:t>
      </w:r>
      <w:proofErr w:type="spellEnd"/>
      <w:r w:rsidRPr="0089099D">
        <w:rPr>
          <w:rStyle w:val="Emphasis"/>
          <w:highlight w:val="green"/>
        </w:rPr>
        <w:t xml:space="preserve"> sponte increase</w:t>
      </w:r>
      <w:r w:rsidRPr="00E66233">
        <w:rPr>
          <w:rFonts w:asciiTheme="minorHAnsi" w:hAnsiTheme="minorHAnsi" w:cstheme="minorHAnsi"/>
          <w:sz w:val="16"/>
        </w:rPr>
        <w:t xml:space="preserve"> in a criminal defendant’s sentence); </w:t>
      </w:r>
      <w:r w:rsidRPr="00DC0744">
        <w:rPr>
          <w:rStyle w:val="StyleUnderline"/>
          <w:rFonts w:asciiTheme="minorHAnsi" w:hAnsiTheme="minorHAnsi" w:cstheme="minorHAnsi"/>
          <w:highlight w:val="cyan"/>
        </w:rPr>
        <w:t>Day v. McDonough</w:t>
      </w:r>
      <w:r w:rsidRPr="00E66233">
        <w:rPr>
          <w:rFonts w:asciiTheme="minorHAnsi" w:hAnsiTheme="minorHAnsi" w:cstheme="minorHAnsi"/>
          <w:sz w:val="16"/>
        </w:rPr>
        <w:t>, 547 U.S. 198, 202 (2006) (</w:t>
      </w:r>
      <w:r w:rsidRPr="0089099D">
        <w:rPr>
          <w:rStyle w:val="Emphasis"/>
          <w:highlight w:val="green"/>
        </w:rPr>
        <w:t xml:space="preserve">affirming a district court’s </w:t>
      </w:r>
      <w:proofErr w:type="spellStart"/>
      <w:r w:rsidRPr="0089099D">
        <w:rPr>
          <w:rStyle w:val="Emphasis"/>
          <w:highlight w:val="green"/>
        </w:rPr>
        <w:t>sua</w:t>
      </w:r>
      <w:proofErr w:type="spellEnd"/>
      <w:r w:rsidRPr="0089099D">
        <w:rPr>
          <w:rStyle w:val="Emphasis"/>
          <w:highlight w:val="green"/>
        </w:rPr>
        <w:t xml:space="preserve"> sponte dismissal</w:t>
      </w:r>
      <w:r w:rsidRPr="00E66233">
        <w:rPr>
          <w:rFonts w:asciiTheme="minorHAnsi" w:hAnsiTheme="minorHAnsi" w:cstheme="minorHAnsi"/>
          <w:sz w:val="16"/>
        </w:rPr>
        <w:t xml:space="preserve"> of a habeas corpus proceeding for expiration of the applicable statute of limitations). [END FOOTNOTE 3] </w:t>
      </w:r>
      <w:r w:rsidRPr="00E66233">
        <w:rPr>
          <w:rStyle w:val="StyleUnderline"/>
          <w:rFonts w:asciiTheme="minorHAnsi" w:hAnsiTheme="minorHAnsi" w:cstheme="minorHAnsi"/>
        </w:rPr>
        <w:t xml:space="preserve">Further evidence of its growing popularity can be found in </w:t>
      </w:r>
      <w:r w:rsidRPr="00DC0744">
        <w:rPr>
          <w:rStyle w:val="StyleUnderline"/>
          <w:rFonts w:asciiTheme="minorHAnsi" w:hAnsiTheme="minorHAnsi" w:cstheme="minorHAnsi"/>
          <w:highlight w:val="cyan"/>
        </w:rPr>
        <w:t>F</w:t>
      </w:r>
      <w:r w:rsidRPr="00E66233">
        <w:rPr>
          <w:rStyle w:val="StyleUnderline"/>
          <w:rFonts w:asciiTheme="minorHAnsi" w:hAnsiTheme="minorHAnsi" w:cstheme="minorHAnsi"/>
        </w:rPr>
        <w:t xml:space="preserve">ederal </w:t>
      </w:r>
      <w:r w:rsidRPr="00DC0744">
        <w:rPr>
          <w:rStyle w:val="StyleUnderline"/>
          <w:rFonts w:asciiTheme="minorHAnsi" w:hAnsiTheme="minorHAnsi" w:cstheme="minorHAnsi"/>
          <w:highlight w:val="cyan"/>
        </w:rPr>
        <w:t>R</w:t>
      </w:r>
      <w:r w:rsidRPr="00E66233">
        <w:rPr>
          <w:rStyle w:val="StyleUnderline"/>
          <w:rFonts w:asciiTheme="minorHAnsi" w:hAnsiTheme="minorHAnsi" w:cstheme="minorHAnsi"/>
        </w:rPr>
        <w:t xml:space="preserve">ule of </w:t>
      </w:r>
      <w:r w:rsidRPr="00DC0744">
        <w:rPr>
          <w:rStyle w:val="StyleUnderline"/>
          <w:rFonts w:asciiTheme="minorHAnsi" w:hAnsiTheme="minorHAnsi" w:cstheme="minorHAnsi"/>
          <w:highlight w:val="cyan"/>
        </w:rPr>
        <w:t>C</w:t>
      </w:r>
      <w:r w:rsidRPr="00E66233">
        <w:rPr>
          <w:rStyle w:val="StyleUnderline"/>
          <w:rFonts w:asciiTheme="minorHAnsi" w:hAnsiTheme="minorHAnsi" w:cstheme="minorHAnsi"/>
        </w:rPr>
        <w:t xml:space="preserve">ivil </w:t>
      </w:r>
      <w:r w:rsidRPr="00DC0744">
        <w:rPr>
          <w:rStyle w:val="StyleUnderline"/>
          <w:rFonts w:asciiTheme="minorHAnsi" w:hAnsiTheme="minorHAnsi" w:cstheme="minorHAnsi"/>
          <w:highlight w:val="cyan"/>
        </w:rPr>
        <w:t>P</w:t>
      </w:r>
      <w:r w:rsidRPr="00E66233">
        <w:rPr>
          <w:rStyle w:val="StyleUnderline"/>
          <w:rFonts w:asciiTheme="minorHAnsi" w:hAnsiTheme="minorHAnsi" w:cstheme="minorHAnsi"/>
        </w:rPr>
        <w:t xml:space="preserve">rocedure </w:t>
      </w:r>
      <w:r w:rsidRPr="00DC0744">
        <w:rPr>
          <w:rStyle w:val="StyleUnderline"/>
          <w:rFonts w:asciiTheme="minorHAnsi" w:hAnsiTheme="minorHAnsi" w:cstheme="minorHAnsi"/>
          <w:highlight w:val="cyan"/>
        </w:rPr>
        <w:t>56</w:t>
      </w:r>
      <w:r w:rsidRPr="00E66233">
        <w:rPr>
          <w:rStyle w:val="StyleUnderline"/>
          <w:rFonts w:asciiTheme="minorHAnsi" w:hAnsiTheme="minorHAnsi" w:cstheme="minorHAnsi"/>
        </w:rPr>
        <w:t xml:space="preserve">, which </w:t>
      </w:r>
      <w:r w:rsidRPr="00DC0744">
        <w:rPr>
          <w:rStyle w:val="StyleUnderline"/>
          <w:rFonts w:asciiTheme="minorHAnsi" w:hAnsiTheme="minorHAnsi" w:cstheme="minorHAnsi"/>
          <w:highlight w:val="cyan"/>
        </w:rPr>
        <w:t>was</w:t>
      </w:r>
      <w:r w:rsidRPr="00E66233">
        <w:rPr>
          <w:rStyle w:val="StyleUnderline"/>
          <w:rFonts w:asciiTheme="minorHAnsi" w:hAnsiTheme="minorHAnsi" w:cstheme="minorHAnsi"/>
        </w:rPr>
        <w:t xml:space="preserve"> recently </w:t>
      </w:r>
      <w:r w:rsidRPr="00DC0744">
        <w:rPr>
          <w:rStyle w:val="StyleUnderline"/>
          <w:rFonts w:asciiTheme="minorHAnsi" w:hAnsiTheme="minorHAnsi" w:cstheme="minorHAnsi"/>
          <w:highlight w:val="cyan"/>
        </w:rPr>
        <w:t xml:space="preserve">amended to expressly approve of </w:t>
      </w:r>
      <w:proofErr w:type="spellStart"/>
      <w:r w:rsidRPr="00DC0744">
        <w:rPr>
          <w:rStyle w:val="StyleUnderline"/>
          <w:rFonts w:asciiTheme="minorHAnsi" w:hAnsiTheme="minorHAnsi" w:cstheme="minorHAnsi"/>
          <w:highlight w:val="cyan"/>
        </w:rPr>
        <w:t>sua</w:t>
      </w:r>
      <w:proofErr w:type="spellEnd"/>
      <w:r w:rsidRPr="00DC0744">
        <w:rPr>
          <w:rStyle w:val="StyleUnderline"/>
          <w:rFonts w:asciiTheme="minorHAnsi" w:hAnsiTheme="minorHAnsi" w:cstheme="minorHAnsi"/>
          <w:highlight w:val="cyan"/>
        </w:rPr>
        <w:t xml:space="preserve"> sponte</w:t>
      </w:r>
      <w:r w:rsidRPr="00E66233">
        <w:rPr>
          <w:rStyle w:val="StyleUnderline"/>
          <w:rFonts w:asciiTheme="minorHAnsi" w:hAnsiTheme="minorHAnsi" w:cstheme="minorHAnsi"/>
        </w:rPr>
        <w:t xml:space="preserve"> consideration of summary judgment</w:t>
      </w:r>
      <w:r w:rsidRPr="00E66233">
        <w:rPr>
          <w:rFonts w:asciiTheme="minorHAnsi" w:hAnsiTheme="minorHAnsi" w:cstheme="minorHAnsi"/>
          <w:sz w:val="16"/>
        </w:rPr>
        <w:t xml:space="preserve">.4 For the most part, </w:t>
      </w:r>
      <w:r w:rsidRPr="00DC0744">
        <w:rPr>
          <w:rStyle w:val="StyleUnderline"/>
          <w:rFonts w:asciiTheme="minorHAnsi" w:hAnsiTheme="minorHAnsi" w:cstheme="minorHAnsi"/>
          <w:highlight w:val="cyan"/>
        </w:rPr>
        <w:t xml:space="preserve">this movement toward a greater use of </w:t>
      </w:r>
      <w:proofErr w:type="spellStart"/>
      <w:r w:rsidRPr="00DC0744">
        <w:rPr>
          <w:rStyle w:val="StyleUnderline"/>
          <w:rFonts w:asciiTheme="minorHAnsi" w:hAnsiTheme="minorHAnsi" w:cstheme="minorHAnsi"/>
          <w:highlight w:val="cyan"/>
        </w:rPr>
        <w:t>sua</w:t>
      </w:r>
      <w:proofErr w:type="spellEnd"/>
      <w:r w:rsidRPr="00DC0744">
        <w:rPr>
          <w:rStyle w:val="StyleUnderline"/>
          <w:rFonts w:asciiTheme="minorHAnsi" w:hAnsiTheme="minorHAnsi" w:cstheme="minorHAnsi"/>
          <w:highlight w:val="cyan"/>
        </w:rPr>
        <w:t xml:space="preserve"> sponte</w:t>
      </w:r>
      <w:r w:rsidRPr="00E66233">
        <w:rPr>
          <w:rStyle w:val="StyleUnderline"/>
          <w:rFonts w:asciiTheme="minorHAnsi" w:hAnsiTheme="minorHAnsi" w:cstheme="minorHAnsi"/>
        </w:rPr>
        <w:t xml:space="preserve"> </w:t>
      </w:r>
      <w:proofErr w:type="spellStart"/>
      <w:r w:rsidRPr="00E66233">
        <w:rPr>
          <w:rStyle w:val="StyleUnderline"/>
          <w:rFonts w:asciiTheme="minorHAnsi" w:hAnsiTheme="minorHAnsi" w:cstheme="minorHAnsi"/>
        </w:rPr>
        <w:t>decisionmaking</w:t>
      </w:r>
      <w:proofErr w:type="spellEnd"/>
      <w:r w:rsidRPr="00E66233">
        <w:rPr>
          <w:rStyle w:val="StyleUnderline"/>
          <w:rFonts w:asciiTheme="minorHAnsi" w:hAnsiTheme="minorHAnsi" w:cstheme="minorHAnsi"/>
        </w:rPr>
        <w:t xml:space="preserve"> has </w:t>
      </w:r>
      <w:r w:rsidRPr="00DC0744">
        <w:rPr>
          <w:rStyle w:val="StyleUnderline"/>
          <w:rFonts w:asciiTheme="minorHAnsi" w:hAnsiTheme="minorHAnsi" w:cstheme="minorHAnsi"/>
          <w:highlight w:val="cyan"/>
        </w:rPr>
        <w:t>generated little opposition</w:t>
      </w:r>
      <w:r w:rsidRPr="00E66233">
        <w:rPr>
          <w:rFonts w:asciiTheme="minorHAnsi" w:hAnsiTheme="minorHAnsi" w:cstheme="minorHAnsi"/>
          <w:sz w:val="16"/>
        </w:rPr>
        <w:t xml:space="preserve"> or scholarly criticism.5</w:t>
      </w:r>
    </w:p>
    <w:p w14:paraId="4D34D19E" w14:textId="77777777" w:rsidR="004C5BA5" w:rsidRDefault="004C5BA5" w:rsidP="004C5BA5"/>
    <w:p w14:paraId="7E5A6D91" w14:textId="77777777" w:rsidR="004C5BA5" w:rsidRDefault="004C5BA5" w:rsidP="004C5BA5">
      <w:pPr>
        <w:pStyle w:val="Heading3"/>
      </w:pPr>
      <w:r>
        <w:t xml:space="preserve">AT: </w:t>
      </w:r>
      <w:proofErr w:type="gramStart"/>
      <w:r>
        <w:t>Yes</w:t>
      </w:r>
      <w:proofErr w:type="gramEnd"/>
      <w:r>
        <w:t xml:space="preserve"> Test Case</w:t>
      </w:r>
    </w:p>
    <w:p w14:paraId="6E2A4557" w14:textId="77777777" w:rsidR="004C5BA5" w:rsidRPr="00E91850" w:rsidRDefault="004C5BA5" w:rsidP="004C5BA5">
      <w:pPr>
        <w:pStyle w:val="Heading4"/>
      </w:pPr>
      <w:r>
        <w:t xml:space="preserve">A ‘test case’ is only </w:t>
      </w:r>
      <w:r>
        <w:rPr>
          <w:u w:val="single"/>
        </w:rPr>
        <w:t>half</w:t>
      </w:r>
      <w:r>
        <w:t xml:space="preserve"> the equation---there must </w:t>
      </w:r>
      <w:r>
        <w:rPr>
          <w:u w:val="single"/>
        </w:rPr>
        <w:t>both</w:t>
      </w:r>
      <w:r>
        <w:t xml:space="preserve"> be an available litigant </w:t>
      </w:r>
      <w:r>
        <w:rPr>
          <w:u w:val="single"/>
        </w:rPr>
        <w:t>and</w:t>
      </w:r>
      <w:r>
        <w:t xml:space="preserve"> they </w:t>
      </w:r>
      <w:proofErr w:type="gramStart"/>
      <w:r>
        <w:t>have to</w:t>
      </w:r>
      <w:proofErr w:type="gramEnd"/>
      <w:r>
        <w:t xml:space="preserve"> make the </w:t>
      </w:r>
      <w:r>
        <w:rPr>
          <w:u w:val="single"/>
        </w:rPr>
        <w:t>precise</w:t>
      </w:r>
      <w:r>
        <w:t xml:space="preserve"> legal holding of the plan. A </w:t>
      </w:r>
      <w:r>
        <w:rPr>
          <w:u w:val="single"/>
        </w:rPr>
        <w:t>similar</w:t>
      </w:r>
      <w:r>
        <w:t xml:space="preserve"> case is not a </w:t>
      </w:r>
      <w:r>
        <w:rPr>
          <w:u w:val="single"/>
        </w:rPr>
        <w:t>perfect</w:t>
      </w:r>
      <w:r>
        <w:t xml:space="preserve"> case, which means the Court will </w:t>
      </w:r>
      <w:r>
        <w:rPr>
          <w:u w:val="single"/>
        </w:rPr>
        <w:t>have</w:t>
      </w:r>
      <w:r>
        <w:t xml:space="preserve"> to decide it </w:t>
      </w:r>
      <w:proofErr w:type="spellStart"/>
      <w:r>
        <w:t>sua</w:t>
      </w:r>
      <w:proofErr w:type="spellEnd"/>
      <w:r>
        <w:t xml:space="preserve"> sponte.</w:t>
      </w:r>
    </w:p>
    <w:p w14:paraId="66B30992" w14:textId="77777777" w:rsidR="004C5BA5" w:rsidRDefault="004C5BA5" w:rsidP="004C5BA5">
      <w:r>
        <w:t xml:space="preserve">Rosemary </w:t>
      </w:r>
      <w:proofErr w:type="spellStart"/>
      <w:r w:rsidRPr="00BD7CB1">
        <w:rPr>
          <w:rStyle w:val="Style13ptBold"/>
        </w:rPr>
        <w:t>Krimbel</w:t>
      </w:r>
      <w:proofErr w:type="spellEnd"/>
      <w:r w:rsidRPr="00BD7CB1">
        <w:rPr>
          <w:rStyle w:val="Style13ptBold"/>
        </w:rPr>
        <w:t xml:space="preserve"> 89</w:t>
      </w:r>
      <w:r>
        <w:t xml:space="preserve">, JD at the Chicago-Kent College of Law, “Rehearsing </w:t>
      </w:r>
      <w:proofErr w:type="spellStart"/>
      <w:r>
        <w:t>Sua</w:t>
      </w:r>
      <w:proofErr w:type="spellEnd"/>
      <w:r>
        <w:t xml:space="preserve"> Sponte in the U.S. Supreme Court: A Procedure for Judicial Policymaking”, Chicago-Kent Law Review, Volume 65, Lexis</w:t>
      </w:r>
    </w:p>
    <w:p w14:paraId="7D8326B0" w14:textId="77777777" w:rsidR="004C5BA5" w:rsidRDefault="004C5BA5" w:rsidP="004C5BA5">
      <w:pPr>
        <w:rPr>
          <w:sz w:val="16"/>
        </w:rPr>
      </w:pPr>
      <w:r w:rsidRPr="00EF6EC9">
        <w:rPr>
          <w:rStyle w:val="StyleUnderline"/>
        </w:rPr>
        <w:t xml:space="preserve">Indeed, the Court hears only a </w:t>
      </w:r>
      <w:r w:rsidRPr="00EF6EC9">
        <w:rPr>
          <w:rStyle w:val="Emphasis"/>
        </w:rPr>
        <w:t>small proportion</w:t>
      </w:r>
      <w:r w:rsidRPr="00EF6EC9">
        <w:rPr>
          <w:rStyle w:val="StyleUnderline"/>
        </w:rPr>
        <w:t xml:space="preserve"> of the thousands of cases that request Supreme Court review</w:t>
      </w:r>
      <w:r w:rsidRPr="00E91850">
        <w:rPr>
          <w:sz w:val="16"/>
        </w:rPr>
        <w:t xml:space="preserve">. 159 </w:t>
      </w:r>
      <w:r w:rsidRPr="00EF6EC9">
        <w:rPr>
          <w:rStyle w:val="StyleUnderline"/>
        </w:rPr>
        <w:t>Which cases the Court chooses to decide indicates its policies and priorities as well as the extent of its influence</w:t>
      </w:r>
      <w:r w:rsidRPr="00E91850">
        <w:rPr>
          <w:sz w:val="16"/>
        </w:rPr>
        <w:t xml:space="preserve"> upon the political discourse both in our government and among citizens. </w:t>
      </w:r>
      <w:r w:rsidRPr="00FB0E34">
        <w:rPr>
          <w:rStyle w:val="StyleUnderline"/>
          <w:highlight w:val="cyan"/>
        </w:rPr>
        <w:t>Despite</w:t>
      </w:r>
      <w:r w:rsidRPr="00EF6EC9">
        <w:rPr>
          <w:rStyle w:val="StyleUnderline"/>
        </w:rPr>
        <w:t xml:space="preserve"> this </w:t>
      </w:r>
      <w:r w:rsidRPr="00EF6EC9">
        <w:rPr>
          <w:rStyle w:val="Emphasis"/>
        </w:rPr>
        <w:t xml:space="preserve">considerable </w:t>
      </w:r>
      <w:r w:rsidRPr="00FB0E34">
        <w:rPr>
          <w:rStyle w:val="Emphasis"/>
          <w:highlight w:val="cyan"/>
        </w:rPr>
        <w:t>discretion</w:t>
      </w:r>
      <w:r w:rsidRPr="00EF6EC9">
        <w:rPr>
          <w:rStyle w:val="StyleUnderline"/>
        </w:rPr>
        <w:t xml:space="preserve">, the </w:t>
      </w:r>
      <w:r w:rsidRPr="00FB0E34">
        <w:rPr>
          <w:rStyle w:val="StyleUnderline"/>
          <w:highlight w:val="cyan"/>
        </w:rPr>
        <w:t xml:space="preserve">Court is </w:t>
      </w:r>
      <w:r w:rsidRPr="00FB0E34">
        <w:rPr>
          <w:rStyle w:val="Emphasis"/>
          <w:highlight w:val="cyan"/>
        </w:rPr>
        <w:t>still limited</w:t>
      </w:r>
      <w:r w:rsidRPr="00FB0E34">
        <w:rPr>
          <w:rStyle w:val="StyleUnderline"/>
          <w:highlight w:val="cyan"/>
        </w:rPr>
        <w:t xml:space="preserve"> to</w:t>
      </w:r>
      <w:r w:rsidRPr="00EF6EC9">
        <w:rPr>
          <w:rStyle w:val="StyleUnderline"/>
        </w:rPr>
        <w:t xml:space="preserve"> the </w:t>
      </w:r>
      <w:r w:rsidRPr="00FB0E34">
        <w:rPr>
          <w:rStyle w:val="Emphasis"/>
          <w:highlight w:val="cyan"/>
        </w:rPr>
        <w:t>cases</w:t>
      </w:r>
      <w:r w:rsidRPr="00FB0E34">
        <w:rPr>
          <w:rStyle w:val="StyleUnderline"/>
          <w:highlight w:val="cyan"/>
        </w:rPr>
        <w:t xml:space="preserve"> and </w:t>
      </w:r>
      <w:r w:rsidRPr="00FB0E34">
        <w:rPr>
          <w:rStyle w:val="Emphasis"/>
          <w:highlight w:val="cyan"/>
        </w:rPr>
        <w:t>issues</w:t>
      </w:r>
      <w:r w:rsidRPr="00EF6EC9">
        <w:rPr>
          <w:rStyle w:val="StyleUnderline"/>
        </w:rPr>
        <w:t xml:space="preserve"> which the </w:t>
      </w:r>
      <w:r w:rsidRPr="00FB0E34">
        <w:rPr>
          <w:rStyle w:val="StyleUnderline"/>
          <w:highlight w:val="cyan"/>
        </w:rPr>
        <w:t>litigants</w:t>
      </w:r>
      <w:r w:rsidRPr="00EF6EC9">
        <w:rPr>
          <w:rStyle w:val="StyleUnderline"/>
        </w:rPr>
        <w:t xml:space="preserve"> choose to </w:t>
      </w:r>
      <w:r w:rsidRPr="00FB0E34">
        <w:rPr>
          <w:rStyle w:val="StyleUnderline"/>
          <w:highlight w:val="cyan"/>
        </w:rPr>
        <w:t>present. This</w:t>
      </w:r>
      <w:r w:rsidRPr="00EF6EC9">
        <w:rPr>
          <w:rStyle w:val="StyleUnderline"/>
        </w:rPr>
        <w:t xml:space="preserve"> limitation </w:t>
      </w:r>
      <w:r w:rsidRPr="00FB0E34">
        <w:rPr>
          <w:rStyle w:val="StyleUnderline"/>
          <w:highlight w:val="cyan"/>
        </w:rPr>
        <w:t>assures</w:t>
      </w:r>
      <w:r w:rsidRPr="00EF6EC9">
        <w:rPr>
          <w:rStyle w:val="StyleUnderline"/>
        </w:rPr>
        <w:t xml:space="preserve"> that an activist </w:t>
      </w:r>
      <w:r w:rsidRPr="00FB0E34">
        <w:rPr>
          <w:rStyle w:val="StyleUnderline"/>
          <w:highlight w:val="cyan"/>
        </w:rPr>
        <w:t xml:space="preserve">Court may </w:t>
      </w:r>
      <w:r w:rsidRPr="00FB0E34">
        <w:rPr>
          <w:rStyle w:val="Emphasis"/>
          <w:highlight w:val="cyan"/>
        </w:rPr>
        <w:t>not</w:t>
      </w:r>
      <w:r w:rsidRPr="00EF6EC9">
        <w:rPr>
          <w:rStyle w:val="StyleUnderline"/>
        </w:rPr>
        <w:t xml:space="preserve"> reach out and </w:t>
      </w:r>
      <w:r w:rsidRPr="00FB0E34">
        <w:rPr>
          <w:rStyle w:val="StyleUnderline"/>
          <w:highlight w:val="cyan"/>
        </w:rPr>
        <w:t xml:space="preserve">decide just </w:t>
      </w:r>
      <w:r w:rsidRPr="00FB0E34">
        <w:rPr>
          <w:rStyle w:val="Emphasis"/>
          <w:highlight w:val="cyan"/>
        </w:rPr>
        <w:t>any issue</w:t>
      </w:r>
      <w:r w:rsidRPr="00FB0E34">
        <w:rPr>
          <w:rStyle w:val="StyleUnderline"/>
          <w:highlight w:val="cyan"/>
        </w:rPr>
        <w:t xml:space="preserve"> of its choice</w:t>
      </w:r>
      <w:r w:rsidRPr="00EF6EC9">
        <w:rPr>
          <w:rStyle w:val="StyleUnderline"/>
        </w:rPr>
        <w:t xml:space="preserve">. In other words, </w:t>
      </w:r>
      <w:r w:rsidRPr="00FB0E34">
        <w:rPr>
          <w:rStyle w:val="Emphasis"/>
          <w:highlight w:val="cyan"/>
        </w:rPr>
        <w:t>even an activist Court</w:t>
      </w:r>
      <w:r w:rsidRPr="00FB0E34">
        <w:rPr>
          <w:rStyle w:val="StyleUnderline"/>
          <w:highlight w:val="cyan"/>
        </w:rPr>
        <w:t xml:space="preserve"> must </w:t>
      </w:r>
      <w:r w:rsidRPr="00FB0E34">
        <w:rPr>
          <w:rStyle w:val="Emphasis"/>
          <w:highlight w:val="cyan"/>
        </w:rPr>
        <w:t>bide</w:t>
      </w:r>
      <w:r w:rsidRPr="00EF6EC9">
        <w:rPr>
          <w:rStyle w:val="Emphasis"/>
        </w:rPr>
        <w:t xml:space="preserve"> its </w:t>
      </w:r>
      <w:r w:rsidRPr="00FB0E34">
        <w:rPr>
          <w:rStyle w:val="Emphasis"/>
          <w:highlight w:val="cyan"/>
        </w:rPr>
        <w:t>time</w:t>
      </w:r>
      <w:r w:rsidRPr="00FB0E34">
        <w:rPr>
          <w:rStyle w:val="StyleUnderline"/>
          <w:highlight w:val="cyan"/>
        </w:rPr>
        <w:t xml:space="preserve"> waiting for the </w:t>
      </w:r>
      <w:r w:rsidRPr="00FB0E34">
        <w:rPr>
          <w:rStyle w:val="Emphasis"/>
          <w:highlight w:val="cyan"/>
        </w:rPr>
        <w:t>"perfect" case</w:t>
      </w:r>
      <w:r w:rsidRPr="00E91850">
        <w:rPr>
          <w:sz w:val="16"/>
        </w:rPr>
        <w:t xml:space="preserve">. </w:t>
      </w:r>
    </w:p>
    <w:p w14:paraId="2B70296C" w14:textId="77777777" w:rsidR="004C5BA5" w:rsidRDefault="004C5BA5" w:rsidP="004C5BA5">
      <w:pPr>
        <w:rPr>
          <w:sz w:val="16"/>
        </w:rPr>
      </w:pPr>
      <w:r w:rsidRPr="00E91850">
        <w:rPr>
          <w:sz w:val="16"/>
        </w:rPr>
        <w:t xml:space="preserve">This control of the issues by the litigants is central to our adversarial system of law. The Constitution embodies the adversarial system in section two of Article III which extends the judicial power to all "Cases" or "Controversies." 160 It does not extend the power to all "issues of interest to the Justices." In addition to this constitutional constraint on the Court's jurisdiction, </w:t>
      </w:r>
      <w:r w:rsidRPr="00EF6EC9">
        <w:rPr>
          <w:rStyle w:val="StyleUnderline"/>
        </w:rPr>
        <w:t>the Court has created rules of self-restraint, including the doctrine of advisory opinions, ripeness, standing, and mootness</w:t>
      </w:r>
      <w:r w:rsidRPr="00E91850">
        <w:rPr>
          <w:sz w:val="16"/>
        </w:rPr>
        <w:t xml:space="preserve">. 161 Both the constitutional limitation of case or controversy and </w:t>
      </w:r>
      <w:proofErr w:type="gramStart"/>
      <w:r w:rsidRPr="00E91850">
        <w:rPr>
          <w:sz w:val="16"/>
        </w:rPr>
        <w:t>the  [</w:t>
      </w:r>
      <w:proofErr w:type="gramEnd"/>
      <w:r w:rsidRPr="00E91850">
        <w:rPr>
          <w:sz w:val="16"/>
        </w:rPr>
        <w:t xml:space="preserve">*942]  judicially created doctrines comport with the Court's duty to avoid constitutional questions unless necessary. 162 </w:t>
      </w:r>
    </w:p>
    <w:p w14:paraId="08F1D4E7" w14:textId="77777777" w:rsidR="004C5BA5" w:rsidRDefault="004C5BA5" w:rsidP="004C5BA5">
      <w:pPr>
        <w:rPr>
          <w:sz w:val="16"/>
        </w:rPr>
      </w:pPr>
      <w:r w:rsidRPr="00E91850">
        <w:rPr>
          <w:sz w:val="16"/>
        </w:rPr>
        <w:t xml:space="preserve">Since the presentation of issues and arguments to the Court are the litigants' responsibility, rehearing requests should also be their responsibility. The Court should be limited to very specific grounds before it can request rehearing upon its own motion. It is the litigants' responsibility to point to the Court's error and request rehearing in cases where the Court has misunderstood specific facts or where the Court has overlooked binding authority. In either of these situations, it will be obvious to the litigants that the Court has erred, and likewise, the litigants will know to request rehearing. </w:t>
      </w:r>
    </w:p>
    <w:p w14:paraId="40814C07" w14:textId="77777777" w:rsidR="004C5BA5" w:rsidRDefault="004C5BA5" w:rsidP="004C5BA5">
      <w:pPr>
        <w:rPr>
          <w:sz w:val="16"/>
        </w:rPr>
      </w:pPr>
      <w:r w:rsidRPr="00E91850">
        <w:rPr>
          <w:sz w:val="16"/>
        </w:rPr>
        <w:t xml:space="preserve">Had the litigants requested </w:t>
      </w:r>
      <w:proofErr w:type="spellStart"/>
      <w:r w:rsidRPr="00E91850">
        <w:rPr>
          <w:sz w:val="16"/>
        </w:rPr>
        <w:t>reargument</w:t>
      </w:r>
      <w:proofErr w:type="spellEnd"/>
      <w:r w:rsidRPr="00E91850">
        <w:rPr>
          <w:sz w:val="16"/>
        </w:rPr>
        <w:t xml:space="preserve"> in Patterson to consider the Runyon issue, the Court could have granted the request with little fanfare. The litigants, however, did not raise the Runyon issue. 163 This lack of litigant initiative troubled the dissenting Justices, one of whom stated: "the adversary process functions most effectively when we rely on the initiative of lawyers, rather than the activism of judges, to fashion the questions for review." 164 </w:t>
      </w:r>
    </w:p>
    <w:p w14:paraId="3B4E8588" w14:textId="77777777" w:rsidR="004C5BA5" w:rsidRDefault="004C5BA5" w:rsidP="004C5BA5">
      <w:pPr>
        <w:rPr>
          <w:sz w:val="16"/>
        </w:rPr>
      </w:pPr>
      <w:r w:rsidRPr="00FB0E34">
        <w:rPr>
          <w:rStyle w:val="StyleUnderline"/>
          <w:highlight w:val="cyan"/>
        </w:rPr>
        <w:t>By</w:t>
      </w:r>
      <w:r w:rsidRPr="00EF6EC9">
        <w:rPr>
          <w:rStyle w:val="StyleUnderline"/>
        </w:rPr>
        <w:t xml:space="preserve"> </w:t>
      </w:r>
      <w:r w:rsidRPr="00FB0E34">
        <w:rPr>
          <w:rStyle w:val="StyleUnderline"/>
        </w:rPr>
        <w:t>re</w:t>
      </w:r>
      <w:r w:rsidRPr="00FB0E34">
        <w:rPr>
          <w:rStyle w:val="Emphasis"/>
          <w:highlight w:val="cyan"/>
        </w:rPr>
        <w:t>hearing</w:t>
      </w:r>
      <w:r w:rsidRPr="00FB0E34">
        <w:rPr>
          <w:rStyle w:val="StyleUnderline"/>
          <w:highlight w:val="cyan"/>
        </w:rPr>
        <w:t xml:space="preserve"> </w:t>
      </w:r>
      <w:proofErr w:type="spellStart"/>
      <w:r w:rsidRPr="00FB0E34">
        <w:rPr>
          <w:rStyle w:val="StyleUnderline"/>
          <w:i/>
          <w:iCs/>
          <w:highlight w:val="cyan"/>
        </w:rPr>
        <w:t>sua</w:t>
      </w:r>
      <w:proofErr w:type="spellEnd"/>
      <w:r w:rsidRPr="00FB0E34">
        <w:rPr>
          <w:rStyle w:val="StyleUnderline"/>
          <w:i/>
          <w:iCs/>
          <w:highlight w:val="cyan"/>
        </w:rPr>
        <w:t xml:space="preserve"> sponte</w:t>
      </w:r>
      <w:r w:rsidRPr="00EF6EC9">
        <w:rPr>
          <w:rStyle w:val="StyleUnderline"/>
        </w:rPr>
        <w:t xml:space="preserve">, the </w:t>
      </w:r>
      <w:r w:rsidRPr="00FB0E34">
        <w:rPr>
          <w:rStyle w:val="StyleUnderline"/>
          <w:highlight w:val="cyan"/>
        </w:rPr>
        <w:t>Court</w:t>
      </w:r>
      <w:r w:rsidRPr="00EF6EC9">
        <w:rPr>
          <w:rStyle w:val="StyleUnderline"/>
        </w:rPr>
        <w:t xml:space="preserve"> can </w:t>
      </w:r>
      <w:r w:rsidRPr="00FB0E34">
        <w:rPr>
          <w:rStyle w:val="Emphasis"/>
          <w:highlight w:val="cyan"/>
        </w:rPr>
        <w:t>accelerate</w:t>
      </w:r>
      <w:r w:rsidRPr="00EF6EC9">
        <w:rPr>
          <w:rStyle w:val="StyleUnderline"/>
        </w:rPr>
        <w:t xml:space="preserve"> the "sooner or later" </w:t>
      </w:r>
      <w:r w:rsidRPr="00FB0E34">
        <w:rPr>
          <w:rStyle w:val="StyleUnderline"/>
          <w:highlight w:val="cyan"/>
        </w:rPr>
        <w:t>timing</w:t>
      </w:r>
      <w:r w:rsidRPr="00EF6EC9">
        <w:rPr>
          <w:rStyle w:val="StyleUnderline"/>
        </w:rPr>
        <w:t xml:space="preserve"> of an issue's arrival </w:t>
      </w:r>
      <w:r w:rsidRPr="00FB0E34">
        <w:rPr>
          <w:rStyle w:val="StyleUnderline"/>
          <w:highlight w:val="cyan"/>
        </w:rPr>
        <w:t>and</w:t>
      </w:r>
      <w:r w:rsidRPr="00EF6EC9">
        <w:rPr>
          <w:rStyle w:val="StyleUnderline"/>
        </w:rPr>
        <w:t xml:space="preserve">, thereby, </w:t>
      </w:r>
      <w:r w:rsidRPr="00FB0E34">
        <w:rPr>
          <w:rStyle w:val="Emphasis"/>
          <w:highlight w:val="cyan"/>
        </w:rPr>
        <w:t>evade</w:t>
      </w:r>
      <w:r w:rsidRPr="00EF6EC9">
        <w:rPr>
          <w:rStyle w:val="StyleUnderline"/>
        </w:rPr>
        <w:t xml:space="preserve"> the Constitution's jurisdictional </w:t>
      </w:r>
      <w:r w:rsidRPr="00FB0E34">
        <w:rPr>
          <w:rStyle w:val="StyleUnderline"/>
          <w:highlight w:val="cyan"/>
        </w:rPr>
        <w:t>constraints</w:t>
      </w:r>
      <w:r w:rsidRPr="00E91850">
        <w:rPr>
          <w:sz w:val="16"/>
        </w:rPr>
        <w:t xml:space="preserve">. Thus, the Court can address either issues that have not been decided by a politically accountable body or, worse, issues that have been decided by political representatives. The latter set of issues gives the Court the opportunity to invalidate legislative enactments without anyone requesting that they do so. Both actions raise the </w:t>
      </w:r>
      <w:proofErr w:type="spellStart"/>
      <w:r w:rsidRPr="00E91850">
        <w:rPr>
          <w:sz w:val="16"/>
        </w:rPr>
        <w:t>countermajoritarian</w:t>
      </w:r>
      <w:proofErr w:type="spellEnd"/>
      <w:r w:rsidRPr="00E91850">
        <w:rPr>
          <w:sz w:val="16"/>
        </w:rPr>
        <w:t xml:space="preserve"> difficulty and possibly violate the Constitution's case or controversy limitation. </w:t>
      </w:r>
    </w:p>
    <w:p w14:paraId="4E6575D7" w14:textId="77777777" w:rsidR="004C5BA5" w:rsidRDefault="004C5BA5" w:rsidP="004C5BA5">
      <w:pPr>
        <w:rPr>
          <w:rStyle w:val="StyleUnderline"/>
        </w:rPr>
      </w:pPr>
      <w:r w:rsidRPr="00E91850">
        <w:rPr>
          <w:sz w:val="16"/>
        </w:rPr>
        <w:t xml:space="preserve">The greater problem with unrestricted </w:t>
      </w:r>
      <w:proofErr w:type="spellStart"/>
      <w:r w:rsidRPr="00E91850">
        <w:rPr>
          <w:sz w:val="16"/>
        </w:rPr>
        <w:t>sua</w:t>
      </w:r>
      <w:proofErr w:type="spellEnd"/>
      <w:r w:rsidRPr="00E91850">
        <w:rPr>
          <w:sz w:val="16"/>
        </w:rPr>
        <w:t xml:space="preserve"> sponte rehearing is the possibility that the procedure will be used by an activist Court or Justice to further a personal agenda. 165 Justice Kennedy's statement in </w:t>
      </w:r>
      <w:proofErr w:type="gramStart"/>
      <w:r w:rsidRPr="00E91850">
        <w:rPr>
          <w:sz w:val="16"/>
        </w:rPr>
        <w:t>Patterson  [</w:t>
      </w:r>
      <w:proofErr w:type="gramEnd"/>
      <w:r w:rsidRPr="00E91850">
        <w:rPr>
          <w:sz w:val="16"/>
        </w:rPr>
        <w:t xml:space="preserve">*943]  that "some Members of this Court believe that Runyon was decided incorrectly" 166 could support the argument that the Rehnquist Court has such an agenda regarding civil rights. Such argument, however, is mere speculation. </w:t>
      </w:r>
      <w:r w:rsidRPr="00EF6EC9">
        <w:rPr>
          <w:rStyle w:val="StyleUnderline"/>
        </w:rPr>
        <w:t>The real problem</w:t>
      </w:r>
      <w:r w:rsidRPr="00E91850">
        <w:rPr>
          <w:sz w:val="16"/>
        </w:rPr>
        <w:t xml:space="preserve"> with unregulated </w:t>
      </w:r>
      <w:proofErr w:type="spellStart"/>
      <w:r w:rsidRPr="00E91850">
        <w:rPr>
          <w:sz w:val="16"/>
        </w:rPr>
        <w:t>sua</w:t>
      </w:r>
      <w:proofErr w:type="spellEnd"/>
      <w:r w:rsidRPr="00E91850">
        <w:rPr>
          <w:sz w:val="16"/>
        </w:rPr>
        <w:t xml:space="preserve"> sponte rehearing </w:t>
      </w:r>
      <w:r w:rsidRPr="00EF6EC9">
        <w:rPr>
          <w:rStyle w:val="StyleUnderline"/>
        </w:rPr>
        <w:t xml:space="preserve">is that </w:t>
      </w:r>
      <w:r w:rsidRPr="00FB0E34">
        <w:rPr>
          <w:rStyle w:val="StyleUnderline"/>
          <w:highlight w:val="cyan"/>
        </w:rPr>
        <w:t xml:space="preserve">the Court is </w:t>
      </w:r>
      <w:r w:rsidRPr="00FB0E34">
        <w:rPr>
          <w:rStyle w:val="Emphasis"/>
          <w:highlight w:val="cyan"/>
        </w:rPr>
        <w:t>perceived</w:t>
      </w:r>
      <w:r w:rsidRPr="00FB0E34">
        <w:rPr>
          <w:rStyle w:val="StyleUnderline"/>
          <w:highlight w:val="cyan"/>
        </w:rPr>
        <w:t xml:space="preserve"> as having a</w:t>
      </w:r>
      <w:r w:rsidRPr="00EF6EC9">
        <w:rPr>
          <w:rStyle w:val="StyleUnderline"/>
        </w:rPr>
        <w:t xml:space="preserve"> </w:t>
      </w:r>
      <w:r w:rsidRPr="00EF6EC9">
        <w:rPr>
          <w:rStyle w:val="Emphasis"/>
        </w:rPr>
        <w:t xml:space="preserve">personal </w:t>
      </w:r>
      <w:r w:rsidRPr="00FB0E34">
        <w:rPr>
          <w:rStyle w:val="Emphasis"/>
          <w:highlight w:val="cyan"/>
        </w:rPr>
        <w:t>agenda</w:t>
      </w:r>
      <w:r w:rsidRPr="00EF6EC9">
        <w:rPr>
          <w:rStyle w:val="StyleUnderline"/>
        </w:rPr>
        <w:t xml:space="preserve"> whether it does in fact have one or </w:t>
      </w:r>
      <w:r w:rsidRPr="00E91850">
        <w:rPr>
          <w:rStyle w:val="StyleUnderline"/>
        </w:rPr>
        <w:t>not</w:t>
      </w:r>
      <w:r w:rsidRPr="00FB0E34">
        <w:t xml:space="preserve">. </w:t>
      </w:r>
    </w:p>
    <w:p w14:paraId="2566A53B" w14:textId="77777777" w:rsidR="004C5BA5" w:rsidRDefault="004C5BA5" w:rsidP="004C5BA5">
      <w:pPr>
        <w:rPr>
          <w:sz w:val="16"/>
        </w:rPr>
      </w:pPr>
      <w:r w:rsidRPr="00E91850">
        <w:rPr>
          <w:rStyle w:val="StyleUnderline"/>
        </w:rPr>
        <w:t xml:space="preserve">When the parties choose the issues, there is little opportunity for judges to pursue their own agendas and, </w:t>
      </w:r>
      <w:proofErr w:type="gramStart"/>
      <w:r w:rsidRPr="00E91850">
        <w:rPr>
          <w:rStyle w:val="StyleUnderline"/>
        </w:rPr>
        <w:t>as a consequence</w:t>
      </w:r>
      <w:proofErr w:type="gramEnd"/>
      <w:r w:rsidRPr="00E91850">
        <w:rPr>
          <w:rStyle w:val="StyleUnderline"/>
        </w:rPr>
        <w:t xml:space="preserve">, the proceedings are </w:t>
      </w:r>
      <w:r w:rsidRPr="00FB0E34">
        <w:rPr>
          <w:rStyle w:val="StyleUnderline"/>
          <w:highlight w:val="cyan"/>
        </w:rPr>
        <w:t>not</w:t>
      </w:r>
      <w:r w:rsidRPr="00E91850">
        <w:rPr>
          <w:rStyle w:val="StyleUnderline"/>
        </w:rPr>
        <w:t xml:space="preserve"> only </w:t>
      </w:r>
      <w:r w:rsidRPr="00FB0E34">
        <w:rPr>
          <w:rStyle w:val="Emphasis"/>
          <w:highlight w:val="cyan"/>
        </w:rPr>
        <w:t>fair</w:t>
      </w:r>
      <w:r w:rsidRPr="00E91850">
        <w:rPr>
          <w:rStyle w:val="StyleUnderline"/>
        </w:rPr>
        <w:t xml:space="preserve">er, but are </w:t>
      </w:r>
      <w:r w:rsidRPr="00E91850">
        <w:rPr>
          <w:rStyle w:val="Emphasis"/>
        </w:rPr>
        <w:t>perceived</w:t>
      </w:r>
      <w:r w:rsidRPr="00E91850">
        <w:rPr>
          <w:rStyle w:val="StyleUnderline"/>
        </w:rPr>
        <w:t xml:space="preserve"> as </w:t>
      </w:r>
      <w:r w:rsidRPr="00E91850">
        <w:rPr>
          <w:rStyle w:val="Emphasis"/>
        </w:rPr>
        <w:t>fairer</w:t>
      </w:r>
      <w:r w:rsidRPr="00E91850">
        <w:rPr>
          <w:sz w:val="16"/>
        </w:rPr>
        <w:t xml:space="preserve">. 167 As Justice Blackmun said in his dissent to the Patterson memorandum decision that requested rehearing </w:t>
      </w:r>
      <w:proofErr w:type="spellStart"/>
      <w:r w:rsidRPr="00AC0AED">
        <w:rPr>
          <w:i/>
          <w:iCs/>
          <w:sz w:val="16"/>
        </w:rPr>
        <w:t>sua</w:t>
      </w:r>
      <w:proofErr w:type="spellEnd"/>
      <w:r w:rsidRPr="00AC0AED">
        <w:rPr>
          <w:i/>
          <w:iCs/>
          <w:sz w:val="16"/>
        </w:rPr>
        <w:t xml:space="preserve"> sponte</w:t>
      </w:r>
      <w:r w:rsidRPr="00E91850">
        <w:rPr>
          <w:sz w:val="16"/>
        </w:rPr>
        <w:t xml:space="preserve">: </w:t>
      </w:r>
    </w:p>
    <w:p w14:paraId="6DDD8007" w14:textId="77777777" w:rsidR="004C5BA5" w:rsidRDefault="004C5BA5" w:rsidP="004C5BA5">
      <w:pPr>
        <w:ind w:left="720"/>
        <w:rPr>
          <w:sz w:val="16"/>
        </w:rPr>
      </w:pPr>
      <w:r w:rsidRPr="00E91850">
        <w:rPr>
          <w:sz w:val="16"/>
        </w:rPr>
        <w:t xml:space="preserve">I am at a loss to understand the motivation of five Members of this Court to reconsider an interpretation of a civil rights statute that so clearly reflects our society's earnest commitment to ending racial discrimination, and in which Congress so evidently has acquiesced. I can find no justification for the bare majority's apparent eagerness to consider rewriting well-established law. 168 </w:t>
      </w:r>
    </w:p>
    <w:p w14:paraId="65858434" w14:textId="77777777" w:rsidR="004C5BA5" w:rsidRDefault="004C5BA5" w:rsidP="004C5BA5">
      <w:pPr>
        <w:rPr>
          <w:sz w:val="16"/>
        </w:rPr>
      </w:pPr>
      <w:r w:rsidRPr="00E91850">
        <w:rPr>
          <w:sz w:val="16"/>
        </w:rPr>
        <w:t>Such commentary, especially from a member of the Court, raises questions as to the impartiality of the Court's actions, and such speculation tarnishes the Court's legitimacy. Litigant control of the issues is important to satisfy not only the parties, but society as well. As stated by the Supreme Court: "[J]</w:t>
      </w:r>
      <w:proofErr w:type="spellStart"/>
      <w:r w:rsidRPr="00E91850">
        <w:rPr>
          <w:sz w:val="16"/>
        </w:rPr>
        <w:t>ustice</w:t>
      </w:r>
      <w:proofErr w:type="spellEnd"/>
      <w:r w:rsidRPr="00E91850">
        <w:rPr>
          <w:sz w:val="16"/>
        </w:rPr>
        <w:t xml:space="preserve"> must satisfy the appearance of justice." 169 </w:t>
      </w:r>
      <w:r w:rsidRPr="00E91850">
        <w:rPr>
          <w:rStyle w:val="StyleUnderline"/>
        </w:rPr>
        <w:t xml:space="preserve">When the Court </w:t>
      </w:r>
      <w:r w:rsidRPr="00E91850">
        <w:rPr>
          <w:rStyle w:val="Emphasis"/>
        </w:rPr>
        <w:t>solicits</w:t>
      </w:r>
      <w:r w:rsidRPr="00E91850">
        <w:rPr>
          <w:rStyle w:val="StyleUnderline"/>
        </w:rPr>
        <w:t xml:space="preserve"> issues that the litigants have </w:t>
      </w:r>
      <w:r w:rsidRPr="00E91850">
        <w:rPr>
          <w:rStyle w:val="Emphasis"/>
        </w:rPr>
        <w:t>not presented</w:t>
      </w:r>
      <w:r w:rsidRPr="00E91850">
        <w:rPr>
          <w:rStyle w:val="StyleUnderline"/>
        </w:rPr>
        <w:t xml:space="preserve">, the </w:t>
      </w:r>
      <w:r w:rsidRPr="00FB0E34">
        <w:rPr>
          <w:rStyle w:val="StyleUnderline"/>
          <w:highlight w:val="cyan"/>
        </w:rPr>
        <w:t xml:space="preserve">Court </w:t>
      </w:r>
      <w:r w:rsidRPr="00FB0E34">
        <w:rPr>
          <w:rStyle w:val="Emphasis"/>
          <w:highlight w:val="cyan"/>
        </w:rPr>
        <w:t>erodes</w:t>
      </w:r>
      <w:r w:rsidRPr="00E91850">
        <w:rPr>
          <w:rStyle w:val="Emphasis"/>
        </w:rPr>
        <w:t xml:space="preserve"> its </w:t>
      </w:r>
      <w:r w:rsidRPr="00FB0E34">
        <w:rPr>
          <w:rStyle w:val="Emphasis"/>
          <w:highlight w:val="cyan"/>
        </w:rPr>
        <w:t>cred</w:t>
      </w:r>
      <w:r w:rsidRPr="00E91850">
        <w:rPr>
          <w:rStyle w:val="Emphasis"/>
        </w:rPr>
        <w:t>ibility</w:t>
      </w:r>
      <w:r w:rsidRPr="00E91850">
        <w:rPr>
          <w:rStyle w:val="StyleUnderline"/>
        </w:rPr>
        <w:t xml:space="preserve"> </w:t>
      </w:r>
      <w:r w:rsidRPr="00FB0E34">
        <w:rPr>
          <w:rStyle w:val="StyleUnderline"/>
          <w:highlight w:val="cyan"/>
        </w:rPr>
        <w:t xml:space="preserve">and </w:t>
      </w:r>
      <w:r w:rsidRPr="00FB0E34">
        <w:rPr>
          <w:rStyle w:val="Emphasis"/>
          <w:sz w:val="24"/>
          <w:szCs w:val="26"/>
          <w:highlight w:val="cyan"/>
        </w:rPr>
        <w:t>trespasses on the soul of the</w:t>
      </w:r>
      <w:r w:rsidRPr="00E91850">
        <w:rPr>
          <w:rStyle w:val="Emphasis"/>
          <w:sz w:val="24"/>
          <w:szCs w:val="26"/>
        </w:rPr>
        <w:t xml:space="preserve"> adversarial </w:t>
      </w:r>
      <w:r w:rsidRPr="00FB0E34">
        <w:rPr>
          <w:rStyle w:val="Emphasis"/>
          <w:sz w:val="24"/>
          <w:szCs w:val="26"/>
          <w:highlight w:val="cyan"/>
        </w:rPr>
        <w:t>system</w:t>
      </w:r>
      <w:r w:rsidRPr="00E91850">
        <w:rPr>
          <w:sz w:val="16"/>
        </w:rPr>
        <w:t>.</w:t>
      </w:r>
    </w:p>
    <w:p w14:paraId="4E2D9BE0" w14:textId="77777777" w:rsidR="004C5BA5" w:rsidRPr="00AC4B11" w:rsidRDefault="004C5BA5" w:rsidP="004C5BA5">
      <w:pPr>
        <w:pStyle w:val="Heading4"/>
      </w:pPr>
      <w:r w:rsidRPr="00A06B88">
        <w:t xml:space="preserve">The plan starts </w:t>
      </w:r>
      <w:r w:rsidRPr="00A06B88">
        <w:rPr>
          <w:u w:val="single"/>
        </w:rPr>
        <w:t>outside</w:t>
      </w:r>
      <w:r>
        <w:t xml:space="preserve"> the </w:t>
      </w:r>
      <w:r w:rsidRPr="00A06B88">
        <w:rPr>
          <w:u w:val="single"/>
        </w:rPr>
        <w:t>trial level</w:t>
      </w:r>
      <w:r>
        <w:t xml:space="preserve"> of courts---that creates </w:t>
      </w:r>
      <w:r w:rsidRPr="00A06B88">
        <w:rPr>
          <w:u w:val="single"/>
        </w:rPr>
        <w:t>incorrect</w:t>
      </w:r>
      <w:r>
        <w:t xml:space="preserve"> fact patterns</w:t>
      </w:r>
    </w:p>
    <w:p w14:paraId="46C1CA2C" w14:textId="77777777" w:rsidR="004C5BA5" w:rsidRDefault="004C5BA5" w:rsidP="004C5BA5">
      <w:r>
        <w:t xml:space="preserve">Joan </w:t>
      </w:r>
      <w:r w:rsidRPr="00973CD6">
        <w:rPr>
          <w:rStyle w:val="Style13ptBold"/>
        </w:rPr>
        <w:t>Steinman 12</w:t>
      </w:r>
      <w:r>
        <w:t>, Distinguished Professor of Law at the Chicago-Kent College of Law, Illinois Institute of Technology. A.B. from the University of Rochester, J.D. from Harvard University Law School, “Federal Courts, Practice &amp; Procedure: Article: Appellate Courts as First Responders: The Constitutionality and Propriety of Appellate Courts' Resolving Issues in the First Instance”, Notre Dame Law Review, Volume 87, Lexis</w:t>
      </w:r>
    </w:p>
    <w:p w14:paraId="1375E61C" w14:textId="77777777" w:rsidR="004C5BA5" w:rsidRPr="00DE425D" w:rsidRDefault="004C5BA5" w:rsidP="004C5BA5">
      <w:pPr>
        <w:rPr>
          <w:sz w:val="16"/>
        </w:rPr>
      </w:pPr>
      <w:r w:rsidRPr="00DE425D">
        <w:rPr>
          <w:rStyle w:val="StyleUnderline"/>
        </w:rPr>
        <w:t>Several justifications</w:t>
      </w:r>
      <w:r w:rsidRPr="00DE425D">
        <w:rPr>
          <w:sz w:val="16"/>
        </w:rPr>
        <w:t xml:space="preserve"> have been argued in </w:t>
      </w:r>
      <w:r w:rsidRPr="00DE425D">
        <w:rPr>
          <w:rStyle w:val="StyleUnderline"/>
        </w:rPr>
        <w:t>support</w:t>
      </w:r>
      <w:r w:rsidRPr="00DE425D">
        <w:rPr>
          <w:sz w:val="16"/>
        </w:rPr>
        <w:t xml:space="preserve"> of </w:t>
      </w:r>
      <w:r w:rsidRPr="00DE425D">
        <w:rPr>
          <w:rStyle w:val="StyleUnderline"/>
        </w:rPr>
        <w:t xml:space="preserve">the general rule that an </w:t>
      </w:r>
      <w:r w:rsidRPr="00BE328B">
        <w:rPr>
          <w:rStyle w:val="StyleUnderline"/>
          <w:highlight w:val="cyan"/>
        </w:rPr>
        <w:t>appellate court should not address issues</w:t>
      </w:r>
      <w:r w:rsidRPr="00DE425D">
        <w:rPr>
          <w:rStyle w:val="StyleUnderline"/>
        </w:rPr>
        <w:t xml:space="preserve"> that </w:t>
      </w:r>
      <w:r w:rsidRPr="00BE328B">
        <w:rPr>
          <w:rStyle w:val="StyleUnderline"/>
          <w:highlight w:val="cyan"/>
        </w:rPr>
        <w:t>the district</w:t>
      </w:r>
      <w:r w:rsidRPr="00DE425D">
        <w:rPr>
          <w:rStyle w:val="StyleUnderline"/>
        </w:rPr>
        <w:t xml:space="preserve"> court </w:t>
      </w:r>
      <w:r w:rsidRPr="00BE328B">
        <w:rPr>
          <w:rStyle w:val="StyleUnderline"/>
          <w:highlight w:val="cyan"/>
        </w:rPr>
        <w:t>did not</w:t>
      </w:r>
      <w:r w:rsidRPr="00DE425D">
        <w:rPr>
          <w:rStyle w:val="StyleUnderline"/>
        </w:rPr>
        <w:t xml:space="preserve"> address or at least </w:t>
      </w:r>
      <w:proofErr w:type="gramStart"/>
      <w:r w:rsidRPr="00DE425D">
        <w:rPr>
          <w:rStyle w:val="StyleUnderline"/>
        </w:rPr>
        <w:t>have the opportunity to</w:t>
      </w:r>
      <w:proofErr w:type="gramEnd"/>
      <w:r w:rsidRPr="00DE425D">
        <w:rPr>
          <w:rStyle w:val="StyleUnderline"/>
        </w:rPr>
        <w:t xml:space="preserve"> address by virtue of presentation by the parties</w:t>
      </w:r>
      <w:r w:rsidRPr="00DE425D">
        <w:rPr>
          <w:sz w:val="16"/>
        </w:rPr>
        <w:t>. One could take the stricter position that appellate courts should review only the decisions made by the district court judge and not consider even issues that the parties presented to the district court but that the district court did not address. Consider the institutional and functional justifications for each of these positions.</w:t>
      </w:r>
    </w:p>
    <w:p w14:paraId="2D0977C5" w14:textId="77777777" w:rsidR="004C5BA5" w:rsidRPr="00DE425D" w:rsidRDefault="004C5BA5" w:rsidP="004C5BA5">
      <w:pPr>
        <w:rPr>
          <w:sz w:val="16"/>
        </w:rPr>
      </w:pPr>
      <w:r w:rsidRPr="00DE425D">
        <w:rPr>
          <w:sz w:val="16"/>
        </w:rPr>
        <w:t xml:space="preserve">The general rule maintains the trial as the "main event." 331 Limiting appellate courts to issues that the district court did address, or that the district court at least had the opportunity to address, has been thought to encourage parties to raise their issues and voice their objections in the trial court, where the judge can take immediate steps to avoid or correct party errors or proposed conduct by the court itself that would be erroneous. 332 Party motions and objections also provide the occasion for trial courts to explain their rulings. All of this </w:t>
      </w:r>
      <w:proofErr w:type="gramStart"/>
      <w:r w:rsidRPr="00DE425D">
        <w:rPr>
          <w:sz w:val="16"/>
        </w:rPr>
        <w:t>assists</w:t>
      </w:r>
      <w:proofErr w:type="gramEnd"/>
      <w:r w:rsidRPr="00DE425D">
        <w:rPr>
          <w:sz w:val="16"/>
        </w:rPr>
        <w:t xml:space="preserve"> appellate courts in their work. The general rule also has been championed as avoiding prejudice to the adverse party that might result from the belated raising of an objection or an issue, when it is too late for the adverse party to respond effectively with additional evidence or argument. 333 It avoids reversals of a trial judge </w:t>
      </w:r>
      <w:proofErr w:type="gramStart"/>
      <w:r w:rsidRPr="00DE425D">
        <w:rPr>
          <w:sz w:val="16"/>
        </w:rPr>
        <w:t>on the basis of</w:t>
      </w:r>
      <w:proofErr w:type="gramEnd"/>
      <w:r w:rsidRPr="00DE425D">
        <w:rPr>
          <w:sz w:val="16"/>
        </w:rPr>
        <w:t xml:space="preserve"> points that were not brought to his or her attention. And it helps to lead to a trial that is complete and the record of which is complete, so that the appellate court has a fully developed record to consult when it reviews the issues that the parties bring to it. The general rule also limits the number and scope of appeals by limiting the issues that the appellate court will entertain and, insofar as it operates, it ensures that every issue that comes before an appellate court has been teed up for, if not actually passed upon by, a trial court.</w:t>
      </w:r>
    </w:p>
    <w:p w14:paraId="5F4491DD" w14:textId="77777777" w:rsidR="004C5BA5" w:rsidRDefault="004C5BA5" w:rsidP="004C5BA5">
      <w:pPr>
        <w:rPr>
          <w:sz w:val="16"/>
        </w:rPr>
      </w:pPr>
      <w:r w:rsidRPr="00DE425D">
        <w:rPr>
          <w:sz w:val="16"/>
        </w:rPr>
        <w:t xml:space="preserve">Furthermore, </w:t>
      </w:r>
      <w:r w:rsidRPr="00BE328B">
        <w:rPr>
          <w:rStyle w:val="Emphasis"/>
          <w:highlight w:val="cyan"/>
        </w:rPr>
        <w:t xml:space="preserve">even </w:t>
      </w:r>
      <w:proofErr w:type="gramStart"/>
      <w:r w:rsidRPr="00BE328B">
        <w:rPr>
          <w:rStyle w:val="Emphasis"/>
          <w:highlight w:val="cyan"/>
        </w:rPr>
        <w:t>assuming</w:t>
      </w:r>
      <w:r w:rsidRPr="00DE425D">
        <w:rPr>
          <w:rStyle w:val="StyleUnderline"/>
        </w:rPr>
        <w:t xml:space="preserve"> that</w:t>
      </w:r>
      <w:proofErr w:type="gramEnd"/>
      <w:r w:rsidRPr="00DE425D">
        <w:rPr>
          <w:rStyle w:val="StyleUnderline"/>
        </w:rPr>
        <w:t xml:space="preserve"> federal </w:t>
      </w:r>
      <w:r w:rsidRPr="00BE328B">
        <w:rPr>
          <w:rStyle w:val="StyleUnderline"/>
          <w:highlight w:val="cyan"/>
        </w:rPr>
        <w:t xml:space="preserve">appellate courts pursue </w:t>
      </w:r>
      <w:r w:rsidRPr="00BE328B">
        <w:rPr>
          <w:rStyle w:val="Emphasis"/>
          <w:highlight w:val="cyan"/>
        </w:rPr>
        <w:t>worthy goals</w:t>
      </w:r>
      <w:r w:rsidRPr="00DE425D">
        <w:rPr>
          <w:rStyle w:val="StyleUnderline"/>
        </w:rPr>
        <w:t xml:space="preserve"> when </w:t>
      </w:r>
      <w:r w:rsidRPr="00BE328B">
        <w:rPr>
          <w:rStyle w:val="StyleUnderline"/>
          <w:highlight w:val="cyan"/>
        </w:rPr>
        <w:t>they</w:t>
      </w:r>
      <w:r w:rsidRPr="00DE425D">
        <w:rPr>
          <w:rStyle w:val="StyleUnderline"/>
        </w:rPr>
        <w:t xml:space="preserve"> take the first stab at issues, practical problems, as well as structural issues, are raised by appeals courts' addressing issues that were not raised before or ruled upon in the trial court</w:t>
      </w:r>
      <w:r w:rsidRPr="00DE425D">
        <w:rPr>
          <w:sz w:val="16"/>
        </w:rPr>
        <w:t xml:space="preserve">. Some problems derive from </w:t>
      </w:r>
      <w:r w:rsidRPr="00DE425D">
        <w:rPr>
          <w:rStyle w:val="StyleUnderline"/>
        </w:rPr>
        <w:t>appellate courts'</w:t>
      </w:r>
      <w:r w:rsidRPr="00DE425D">
        <w:rPr>
          <w:sz w:val="16"/>
        </w:rPr>
        <w:t xml:space="preserve"> procedures: They </w:t>
      </w:r>
      <w:r w:rsidRPr="00BE328B">
        <w:rPr>
          <w:rStyle w:val="StyleUnderline"/>
          <w:highlight w:val="cyan"/>
        </w:rPr>
        <w:t xml:space="preserve">are </w:t>
      </w:r>
      <w:r w:rsidRPr="00BE328B">
        <w:rPr>
          <w:rStyle w:val="Emphasis"/>
          <w:highlight w:val="cyan"/>
        </w:rPr>
        <w:t>not</w:t>
      </w:r>
      <w:r w:rsidRPr="00BE328B">
        <w:rPr>
          <w:rStyle w:val="StyleUnderline"/>
          <w:highlight w:val="cyan"/>
        </w:rPr>
        <w:t xml:space="preserve"> built to take </w:t>
      </w:r>
      <w:r w:rsidRPr="00BE328B">
        <w:rPr>
          <w:rStyle w:val="Emphasis"/>
          <w:highlight w:val="cyan"/>
        </w:rPr>
        <w:t>new ev</w:t>
      </w:r>
      <w:r w:rsidRPr="00DE425D">
        <w:rPr>
          <w:rStyle w:val="Emphasis"/>
        </w:rPr>
        <w:t>idence</w:t>
      </w:r>
      <w:r w:rsidRPr="00DE425D">
        <w:rPr>
          <w:rStyle w:val="StyleUnderline"/>
        </w:rPr>
        <w:t xml:space="preserve">, for example, </w:t>
      </w:r>
      <w:r w:rsidRPr="00DE425D">
        <w:rPr>
          <w:rStyle w:val="Emphasis"/>
        </w:rPr>
        <w:t>though</w:t>
      </w:r>
      <w:r w:rsidRPr="00DE425D">
        <w:rPr>
          <w:rStyle w:val="StyleUnderline"/>
        </w:rPr>
        <w:t xml:space="preserve"> they </w:t>
      </w:r>
      <w:r w:rsidRPr="00DE425D">
        <w:rPr>
          <w:rStyle w:val="Emphasis"/>
        </w:rPr>
        <w:t>occasionally</w:t>
      </w:r>
      <w:r w:rsidRPr="00DE425D">
        <w:rPr>
          <w:rStyle w:val="StyleUnderline"/>
        </w:rPr>
        <w:t xml:space="preserve"> do so. Other </w:t>
      </w:r>
      <w:r w:rsidRPr="00BE328B">
        <w:rPr>
          <w:rStyle w:val="StyleUnderline"/>
          <w:highlight w:val="cyan"/>
        </w:rPr>
        <w:t>problems derive from</w:t>
      </w:r>
      <w:r w:rsidRPr="00DE425D">
        <w:rPr>
          <w:rStyle w:val="StyleUnderline"/>
        </w:rPr>
        <w:t xml:space="preserve"> appellate courts' presumptively </w:t>
      </w:r>
      <w:r w:rsidRPr="00BE328B">
        <w:rPr>
          <w:rStyle w:val="Emphasis"/>
          <w:highlight w:val="cyan"/>
        </w:rPr>
        <w:t>inferior competence</w:t>
      </w:r>
      <w:r w:rsidRPr="00DE425D">
        <w:rPr>
          <w:rStyle w:val="StyleUnderline"/>
        </w:rPr>
        <w:t xml:space="preserve"> to do </w:t>
      </w:r>
      <w:r w:rsidRPr="00DE425D">
        <w:rPr>
          <w:rStyle w:val="Emphasis"/>
        </w:rPr>
        <w:t>certain tasks</w:t>
      </w:r>
      <w:r w:rsidRPr="00DE425D">
        <w:rPr>
          <w:rStyle w:val="StyleUnderline"/>
        </w:rPr>
        <w:t xml:space="preserve">: </w:t>
      </w:r>
      <w:r w:rsidRPr="00BE328B">
        <w:rPr>
          <w:rStyle w:val="StyleUnderline"/>
          <w:highlight w:val="cyan"/>
        </w:rPr>
        <w:t xml:space="preserve">They are </w:t>
      </w:r>
      <w:r w:rsidRPr="00BE328B">
        <w:rPr>
          <w:rStyle w:val="Emphasis"/>
          <w:highlight w:val="cyan"/>
        </w:rPr>
        <w:t>less experienced</w:t>
      </w:r>
      <w:r w:rsidRPr="00DE425D">
        <w:rPr>
          <w:rStyle w:val="StyleUnderline"/>
        </w:rPr>
        <w:t xml:space="preserve"> than trial judges </w:t>
      </w:r>
      <w:r w:rsidRPr="00BE328B">
        <w:rPr>
          <w:rStyle w:val="StyleUnderline"/>
          <w:highlight w:val="cyan"/>
        </w:rPr>
        <w:t>at</w:t>
      </w:r>
      <w:r w:rsidRPr="00DE425D">
        <w:rPr>
          <w:rStyle w:val="StyleUnderline"/>
        </w:rPr>
        <w:t xml:space="preserve"> making </w:t>
      </w:r>
      <w:r w:rsidRPr="00BE328B">
        <w:rPr>
          <w:rStyle w:val="Emphasis"/>
          <w:highlight w:val="cyan"/>
        </w:rPr>
        <w:t>fact-findings</w:t>
      </w:r>
      <w:r w:rsidRPr="00BE328B">
        <w:rPr>
          <w:rStyle w:val="StyleUnderline"/>
          <w:highlight w:val="cyan"/>
        </w:rPr>
        <w:t xml:space="preserve"> and</w:t>
      </w:r>
      <w:r w:rsidRPr="00DE425D">
        <w:rPr>
          <w:rStyle w:val="StyleUnderline"/>
        </w:rPr>
        <w:t xml:space="preserve"> in making </w:t>
      </w:r>
      <w:r w:rsidRPr="00BE328B">
        <w:rPr>
          <w:rStyle w:val="Emphasis"/>
          <w:highlight w:val="cyan"/>
        </w:rPr>
        <w:t>discretionary judgments</w:t>
      </w:r>
      <w:r w:rsidRPr="00DE425D">
        <w:rPr>
          <w:rStyle w:val="StyleUnderline"/>
        </w:rPr>
        <w:t xml:space="preserve"> of the </w:t>
      </w:r>
      <w:r w:rsidRPr="00DE425D">
        <w:rPr>
          <w:rStyle w:val="Emphasis"/>
        </w:rPr>
        <w:t>kind</w:t>
      </w:r>
      <w:r w:rsidRPr="00DE425D">
        <w:rPr>
          <w:rStyle w:val="StyleUnderline"/>
        </w:rPr>
        <w:t xml:space="preserve"> that </w:t>
      </w:r>
      <w:r w:rsidRPr="00BE328B">
        <w:rPr>
          <w:rStyle w:val="StyleUnderline"/>
          <w:highlight w:val="cyan"/>
        </w:rPr>
        <w:t xml:space="preserve">trial judges </w:t>
      </w:r>
      <w:r w:rsidRPr="00BE328B">
        <w:rPr>
          <w:rStyle w:val="Emphasis"/>
          <w:highlight w:val="cyan"/>
        </w:rPr>
        <w:t>often</w:t>
      </w:r>
      <w:r w:rsidRPr="00DE425D">
        <w:rPr>
          <w:rStyle w:val="StyleUnderline"/>
        </w:rPr>
        <w:t xml:space="preserve"> </w:t>
      </w:r>
      <w:proofErr w:type="gramStart"/>
      <w:r w:rsidRPr="00DE425D">
        <w:rPr>
          <w:rStyle w:val="StyleUnderline"/>
        </w:rPr>
        <w:t>have to</w:t>
      </w:r>
      <w:proofErr w:type="gramEnd"/>
      <w:r w:rsidRPr="00DE425D">
        <w:rPr>
          <w:rStyle w:val="StyleUnderline"/>
        </w:rPr>
        <w:t xml:space="preserve"> </w:t>
      </w:r>
      <w:r w:rsidRPr="00BE328B">
        <w:rPr>
          <w:rStyle w:val="StyleUnderline"/>
          <w:highlight w:val="cyan"/>
        </w:rPr>
        <w:t>make</w:t>
      </w:r>
      <w:r w:rsidRPr="00DE425D">
        <w:rPr>
          <w:rStyle w:val="StyleUnderline"/>
        </w:rPr>
        <w:t xml:space="preserve">. They are </w:t>
      </w:r>
      <w:r w:rsidRPr="00DE425D">
        <w:rPr>
          <w:rStyle w:val="Emphasis"/>
        </w:rPr>
        <w:t>perceived</w:t>
      </w:r>
      <w:r w:rsidRPr="00DE425D">
        <w:rPr>
          <w:rStyle w:val="StyleUnderline"/>
        </w:rPr>
        <w:t xml:space="preserve"> to be </w:t>
      </w:r>
      <w:r w:rsidRPr="00BE328B">
        <w:rPr>
          <w:rStyle w:val="Emphasis"/>
          <w:highlight w:val="cyan"/>
        </w:rPr>
        <w:t>inferior</w:t>
      </w:r>
      <w:r w:rsidRPr="00DE425D">
        <w:rPr>
          <w:rStyle w:val="StyleUnderline"/>
        </w:rPr>
        <w:t xml:space="preserve"> to trial courts </w:t>
      </w:r>
      <w:r w:rsidRPr="00BE328B">
        <w:rPr>
          <w:rStyle w:val="StyleUnderline"/>
          <w:highlight w:val="cyan"/>
        </w:rPr>
        <w:t xml:space="preserve">in </w:t>
      </w:r>
      <w:r w:rsidRPr="00BE328B">
        <w:rPr>
          <w:rStyle w:val="Emphasis"/>
          <w:highlight w:val="cyan"/>
        </w:rPr>
        <w:t>resolving</w:t>
      </w:r>
      <w:r w:rsidRPr="00DE425D">
        <w:rPr>
          <w:rStyle w:val="Emphasis"/>
        </w:rPr>
        <w:t xml:space="preserve"> questions of fact</w:t>
      </w:r>
      <w:r w:rsidRPr="00DE425D">
        <w:rPr>
          <w:rStyle w:val="StyleUnderline"/>
        </w:rPr>
        <w:t xml:space="preserve">, </w:t>
      </w:r>
      <w:r w:rsidRPr="00BE328B">
        <w:rPr>
          <w:rStyle w:val="Emphasis"/>
          <w:highlight w:val="cyan"/>
        </w:rPr>
        <w:t>particularly</w:t>
      </w:r>
      <w:r w:rsidRPr="00DE425D">
        <w:rPr>
          <w:rStyle w:val="StyleUnderline"/>
        </w:rPr>
        <w:t xml:space="preserve"> those that depend on </w:t>
      </w:r>
      <w:r w:rsidRPr="00BE328B">
        <w:rPr>
          <w:rStyle w:val="Emphasis"/>
          <w:highlight w:val="cyan"/>
        </w:rPr>
        <w:t>witness credibility</w:t>
      </w:r>
      <w:r w:rsidRPr="00DE425D">
        <w:rPr>
          <w:sz w:val="16"/>
        </w:rPr>
        <w:t xml:space="preserve">. 334 </w:t>
      </w:r>
      <w:r w:rsidRPr="00DE425D">
        <w:rPr>
          <w:rStyle w:val="StyleUnderline"/>
        </w:rPr>
        <w:t xml:space="preserve">Thus, at the level of function, it is questionable for appellate courts to reach new issues that would require fact-gathering, </w:t>
      </w:r>
      <w:r w:rsidRPr="00AC4B11">
        <w:rPr>
          <w:rStyle w:val="Emphasis"/>
          <w:highlight w:val="cyan"/>
        </w:rPr>
        <w:t>initial fact-finding</w:t>
      </w:r>
      <w:r w:rsidRPr="00DE425D">
        <w:rPr>
          <w:rStyle w:val="StyleUnderline"/>
        </w:rPr>
        <w:t xml:space="preserve"> - </w:t>
      </w:r>
      <w:r w:rsidRPr="00DE425D">
        <w:rPr>
          <w:rStyle w:val="Emphasis"/>
        </w:rPr>
        <w:t>particularly</w:t>
      </w:r>
      <w:r w:rsidRPr="00DE425D">
        <w:rPr>
          <w:rStyle w:val="StyleUnderline"/>
        </w:rPr>
        <w:t xml:space="preserve"> that which </w:t>
      </w:r>
      <w:r w:rsidRPr="00AC4B11">
        <w:rPr>
          <w:rStyle w:val="StyleUnderline"/>
          <w:highlight w:val="cyan"/>
        </w:rPr>
        <w:t>must be based in</w:t>
      </w:r>
      <w:r w:rsidRPr="00DE425D">
        <w:rPr>
          <w:rStyle w:val="StyleUnderline"/>
        </w:rPr>
        <w:t xml:space="preserve"> whole or in part on </w:t>
      </w:r>
      <w:r w:rsidRPr="00AC4B11">
        <w:rPr>
          <w:rStyle w:val="Emphasis"/>
          <w:highlight w:val="cyan"/>
        </w:rPr>
        <w:t>oral testimony</w:t>
      </w:r>
      <w:r w:rsidRPr="00DE425D">
        <w:rPr>
          <w:rStyle w:val="StyleUnderline"/>
        </w:rPr>
        <w:t xml:space="preserve"> - or the exercise of discretion as to certain kinds of issues</w:t>
      </w:r>
      <w:r w:rsidRPr="00DE425D">
        <w:rPr>
          <w:sz w:val="16"/>
        </w:rPr>
        <w:t>.</w:t>
      </w:r>
    </w:p>
    <w:p w14:paraId="649CA832" w14:textId="77777777" w:rsidR="004C5BA5" w:rsidRDefault="004C5BA5" w:rsidP="004C5BA5"/>
    <w:p w14:paraId="68ED68FE" w14:textId="77777777" w:rsidR="004C5BA5" w:rsidRDefault="004C5BA5" w:rsidP="004C5BA5">
      <w:pPr>
        <w:pStyle w:val="Heading3"/>
      </w:pPr>
      <w:r>
        <w:t>AT: Link Turn</w:t>
      </w:r>
    </w:p>
    <w:p w14:paraId="76E1C883" w14:textId="77777777" w:rsidR="004C5BA5" w:rsidRPr="00C52A7B" w:rsidRDefault="004C5BA5" w:rsidP="004C5BA5">
      <w:pPr>
        <w:pStyle w:val="Heading4"/>
      </w:pPr>
      <w:r>
        <w:t xml:space="preserve">Bypassing </w:t>
      </w:r>
      <w:r>
        <w:rPr>
          <w:u w:val="single"/>
        </w:rPr>
        <w:t>fact-specific</w:t>
      </w:r>
      <w:r>
        <w:t xml:space="preserve"> ruling makes the court look </w:t>
      </w:r>
      <w:r>
        <w:rPr>
          <w:u w:val="single"/>
        </w:rPr>
        <w:t>unhinged</w:t>
      </w:r>
      <w:r>
        <w:t xml:space="preserve">, creating </w:t>
      </w:r>
      <w:r>
        <w:rPr>
          <w:u w:val="single"/>
        </w:rPr>
        <w:t>cascading</w:t>
      </w:r>
      <w:r>
        <w:t xml:space="preserve"> fear of revision in </w:t>
      </w:r>
      <w:r>
        <w:rPr>
          <w:u w:val="single"/>
        </w:rPr>
        <w:t>other areas</w:t>
      </w:r>
    </w:p>
    <w:p w14:paraId="4ED64D8A" w14:textId="77777777" w:rsidR="004C5BA5" w:rsidRDefault="004C5BA5" w:rsidP="004C5BA5">
      <w:r>
        <w:t xml:space="preserve">Daniel M. </w:t>
      </w:r>
      <w:r w:rsidRPr="00FB7F63">
        <w:rPr>
          <w:rStyle w:val="Style13ptBold"/>
        </w:rPr>
        <w:t>Tracer 15</w:t>
      </w:r>
      <w:r>
        <w:t>, JD from the Benjamin N. Cardozo School of Law, General Attorney for the Offices, Boards and Divisions at the Department of Justice, Degree from Yeshiva University, “Stare Decisis in Antitrust: Continuity, Economics, and the Common Law Statute”, DePaul Business and Communication Law Journal, Volume 12</w:t>
      </w:r>
    </w:p>
    <w:p w14:paraId="0E697C08" w14:textId="77777777" w:rsidR="004C5BA5" w:rsidRPr="00CB1EB7" w:rsidRDefault="004C5BA5" w:rsidP="004C5BA5">
      <w:pPr>
        <w:rPr>
          <w:sz w:val="16"/>
        </w:rPr>
      </w:pPr>
      <w:r w:rsidRPr="00CB1EB7">
        <w:rPr>
          <w:sz w:val="16"/>
        </w:rPr>
        <w:t>I. Introduction</w:t>
      </w:r>
    </w:p>
    <w:p w14:paraId="7FC7EAA9" w14:textId="77777777" w:rsidR="004C5BA5" w:rsidRPr="00CB1EB7" w:rsidRDefault="004C5BA5" w:rsidP="004C5BA5">
      <w:pPr>
        <w:rPr>
          <w:sz w:val="16"/>
        </w:rPr>
      </w:pPr>
      <w:r w:rsidRPr="00CB1EB7">
        <w:rPr>
          <w:rStyle w:val="StyleUnderline"/>
        </w:rPr>
        <w:t>Students of</w:t>
      </w:r>
      <w:r w:rsidRPr="00CB1EB7">
        <w:rPr>
          <w:sz w:val="16"/>
        </w:rPr>
        <w:t xml:space="preserve"> introductory </w:t>
      </w:r>
      <w:r w:rsidRPr="00A02C0A">
        <w:rPr>
          <w:rStyle w:val="StyleUnderline"/>
          <w:highlight w:val="cyan"/>
        </w:rPr>
        <w:t>antitrust</w:t>
      </w:r>
      <w:r w:rsidRPr="00CB1EB7">
        <w:rPr>
          <w:sz w:val="16"/>
        </w:rPr>
        <w:t xml:space="preserve"> courses </w:t>
      </w:r>
      <w:r w:rsidRPr="00A02C0A">
        <w:rPr>
          <w:rStyle w:val="StyleUnderline"/>
          <w:highlight w:val="cyan"/>
        </w:rPr>
        <w:t>are exposed to a</w:t>
      </w:r>
      <w:r w:rsidRPr="00CB1EB7">
        <w:rPr>
          <w:rStyle w:val="StyleUnderline"/>
        </w:rPr>
        <w:t xml:space="preserve"> body of </w:t>
      </w:r>
      <w:r w:rsidRPr="00A02C0A">
        <w:rPr>
          <w:rStyle w:val="StyleUnderline"/>
          <w:highlight w:val="cyan"/>
        </w:rPr>
        <w:t>doctrine characterized by</w:t>
      </w:r>
      <w:r w:rsidRPr="00CB1EB7">
        <w:rPr>
          <w:rStyle w:val="StyleUnderline"/>
        </w:rPr>
        <w:t xml:space="preserve"> distinctly </w:t>
      </w:r>
      <w:r w:rsidRPr="00A02C0A">
        <w:rPr>
          <w:rStyle w:val="Emphasis"/>
          <w:highlight w:val="cyan"/>
        </w:rPr>
        <w:t>sharp</w:t>
      </w:r>
      <w:r w:rsidRPr="00CB1EB7">
        <w:rPr>
          <w:rStyle w:val="StyleUnderline"/>
        </w:rPr>
        <w:t xml:space="preserve"> and </w:t>
      </w:r>
      <w:r w:rsidRPr="00A02C0A">
        <w:rPr>
          <w:rStyle w:val="Emphasis"/>
          <w:highlight w:val="cyan"/>
        </w:rPr>
        <w:t>disjunctive</w:t>
      </w:r>
      <w:r w:rsidRPr="00A02C0A">
        <w:rPr>
          <w:rStyle w:val="StyleUnderline"/>
          <w:highlight w:val="cyan"/>
        </w:rPr>
        <w:t xml:space="preserve"> contours</w:t>
      </w:r>
      <w:r w:rsidRPr="00CB1EB7">
        <w:rPr>
          <w:rStyle w:val="StyleUnderline"/>
        </w:rPr>
        <w:t xml:space="preserve">. Unlike </w:t>
      </w:r>
      <w:r w:rsidRPr="00CB1EB7">
        <w:rPr>
          <w:rStyle w:val="Emphasis"/>
        </w:rPr>
        <w:t>many</w:t>
      </w:r>
      <w:r w:rsidRPr="00CB1EB7">
        <w:rPr>
          <w:rStyle w:val="StyleUnderline"/>
        </w:rPr>
        <w:t xml:space="preserve"> other areas of the law</w:t>
      </w:r>
      <w:r w:rsidRPr="00CB1EB7">
        <w:rPr>
          <w:sz w:val="16"/>
        </w:rPr>
        <w:t xml:space="preserve">, the body of federal </w:t>
      </w:r>
      <w:r w:rsidRPr="00CB1EB7">
        <w:rPr>
          <w:rStyle w:val="StyleUnderline"/>
        </w:rPr>
        <w:t>antitrust</w:t>
      </w:r>
      <w:r w:rsidRPr="00CB1EB7">
        <w:rPr>
          <w:sz w:val="16"/>
        </w:rPr>
        <w:t xml:space="preserve"> law that has developed over the past 120 years </w:t>
      </w:r>
      <w:r w:rsidRPr="00CB1EB7">
        <w:rPr>
          <w:rStyle w:val="StyleUnderline"/>
        </w:rPr>
        <w:t xml:space="preserve">is marked by numerous seemingly </w:t>
      </w:r>
      <w:r w:rsidRPr="00CB1EB7">
        <w:rPr>
          <w:rStyle w:val="Emphasis"/>
        </w:rPr>
        <w:t>sudden</w:t>
      </w:r>
      <w:r w:rsidRPr="00CB1EB7">
        <w:rPr>
          <w:rStyle w:val="StyleUnderline"/>
        </w:rPr>
        <w:t xml:space="preserve"> adoptions and </w:t>
      </w:r>
      <w:r w:rsidRPr="00CB1EB7">
        <w:rPr>
          <w:rStyle w:val="Emphasis"/>
        </w:rPr>
        <w:t>abandonments</w:t>
      </w:r>
      <w:r w:rsidRPr="00CB1EB7">
        <w:rPr>
          <w:rStyle w:val="StyleUnderline"/>
        </w:rPr>
        <w:t xml:space="preserve"> of substantive rules of law</w:t>
      </w:r>
      <w:r w:rsidRPr="00CB1EB7">
        <w:rPr>
          <w:sz w:val="16"/>
        </w:rPr>
        <w:t xml:space="preserve">. In past decades, the Supreme Court has not hesitated to overturn antitrust doctrines that were, in its view, no longer consistent with sound competition policy or economic theory. </w:t>
      </w:r>
      <w:r w:rsidRPr="00CB1EB7">
        <w:rPr>
          <w:rStyle w:val="StyleUnderline"/>
        </w:rPr>
        <w:t>What has resulted is a</w:t>
      </w:r>
      <w:r w:rsidRPr="00CB1EB7">
        <w:rPr>
          <w:sz w:val="16"/>
        </w:rPr>
        <w:t xml:space="preserve"> historical </w:t>
      </w:r>
      <w:r w:rsidRPr="00CB1EB7">
        <w:rPr>
          <w:rStyle w:val="Emphasis"/>
        </w:rPr>
        <w:t>continuum</w:t>
      </w:r>
      <w:r w:rsidRPr="00CB1EB7">
        <w:rPr>
          <w:rStyle w:val="StyleUnderline"/>
        </w:rPr>
        <w:t xml:space="preserve"> of</w:t>
      </w:r>
      <w:r w:rsidRPr="00CB1EB7">
        <w:rPr>
          <w:sz w:val="16"/>
        </w:rPr>
        <w:t xml:space="preserve"> case </w:t>
      </w:r>
      <w:r w:rsidRPr="00CB1EB7">
        <w:rPr>
          <w:rStyle w:val="StyleUnderline"/>
        </w:rPr>
        <w:t xml:space="preserve">law adopting </w:t>
      </w:r>
      <w:r w:rsidRPr="00A02C0A">
        <w:rPr>
          <w:rStyle w:val="StyleUnderline"/>
          <w:highlight w:val="cyan"/>
        </w:rPr>
        <w:t>certain rules</w:t>
      </w:r>
      <w:r w:rsidRPr="00CB1EB7">
        <w:rPr>
          <w:rStyle w:val="StyleUnderline"/>
        </w:rPr>
        <w:t xml:space="preserve"> and tests only to have</w:t>
      </w:r>
      <w:r w:rsidRPr="00CB1EB7">
        <w:rPr>
          <w:sz w:val="16"/>
        </w:rPr>
        <w:t xml:space="preserve"> those tests </w:t>
      </w:r>
      <w:r w:rsidRPr="00C4618C">
        <w:rPr>
          <w:rStyle w:val="Emphasis"/>
          <w:sz w:val="24"/>
          <w:szCs w:val="26"/>
          <w:highlight w:val="cyan"/>
        </w:rPr>
        <w:t>wiped away</w:t>
      </w:r>
      <w:r w:rsidRPr="00C4618C">
        <w:rPr>
          <w:rStyle w:val="StyleUnderline"/>
          <w:sz w:val="24"/>
          <w:szCs w:val="26"/>
        </w:rPr>
        <w:t xml:space="preserve"> </w:t>
      </w:r>
      <w:r w:rsidRPr="00CB1EB7">
        <w:rPr>
          <w:rStyle w:val="StyleUnderline"/>
        </w:rPr>
        <w:t xml:space="preserve">years or sometimes decades later. Despite the strong </w:t>
      </w:r>
      <w:r w:rsidRPr="00CB1EB7">
        <w:rPr>
          <w:rStyle w:val="Emphasis"/>
        </w:rPr>
        <w:t>general</w:t>
      </w:r>
      <w:r w:rsidRPr="00CB1EB7">
        <w:rPr>
          <w:rStyle w:val="StyleUnderline"/>
        </w:rPr>
        <w:t xml:space="preserve"> judicial policy in favor of </w:t>
      </w:r>
      <w:r w:rsidRPr="00CB1EB7">
        <w:rPr>
          <w:rStyle w:val="Emphasis"/>
        </w:rPr>
        <w:t>stare decisis</w:t>
      </w:r>
      <w:r w:rsidRPr="00CB1EB7">
        <w:rPr>
          <w:rStyle w:val="StyleUnderline"/>
        </w:rPr>
        <w:t xml:space="preserve"> - the norm of adhering to past </w:t>
      </w:r>
      <w:r w:rsidRPr="00CB1EB7">
        <w:rPr>
          <w:rStyle w:val="Emphasis"/>
        </w:rPr>
        <w:t>precedent</w:t>
      </w:r>
      <w:r w:rsidRPr="00CB1EB7">
        <w:rPr>
          <w:sz w:val="16"/>
        </w:rPr>
        <w:t xml:space="preserve"> when approaching newer cases - </w:t>
      </w:r>
      <w:r w:rsidRPr="00CB1EB7">
        <w:rPr>
          <w:rStyle w:val="StyleUnderline"/>
        </w:rPr>
        <w:t>the Supreme Court</w:t>
      </w:r>
      <w:r w:rsidRPr="00CB1EB7">
        <w:rPr>
          <w:sz w:val="16"/>
        </w:rPr>
        <w:t xml:space="preserve"> has expressly and impliedly </w:t>
      </w:r>
      <w:r w:rsidRPr="00CB1EB7">
        <w:rPr>
          <w:rStyle w:val="StyleUnderline"/>
        </w:rPr>
        <w:t xml:space="preserve">opted to </w:t>
      </w:r>
      <w:r w:rsidRPr="00CB1EB7">
        <w:rPr>
          <w:rStyle w:val="Emphasis"/>
        </w:rPr>
        <w:t>revise</w:t>
      </w:r>
      <w:r w:rsidRPr="00CB1EB7">
        <w:rPr>
          <w:sz w:val="16"/>
        </w:rPr>
        <w:t xml:space="preserve"> and reexamine the </w:t>
      </w:r>
      <w:r w:rsidRPr="00CB1EB7">
        <w:rPr>
          <w:rStyle w:val="StyleUnderline"/>
        </w:rPr>
        <w:t>antitrust</w:t>
      </w:r>
      <w:r w:rsidRPr="00CB1EB7">
        <w:rPr>
          <w:sz w:val="16"/>
        </w:rPr>
        <w:t xml:space="preserve"> laws </w:t>
      </w:r>
      <w:r w:rsidRPr="00CB1EB7">
        <w:rPr>
          <w:rStyle w:val="StyleUnderline"/>
        </w:rPr>
        <w:t>on numerous occasions</w:t>
      </w:r>
      <w:r w:rsidRPr="00CB1EB7">
        <w:rPr>
          <w:sz w:val="16"/>
        </w:rPr>
        <w:t xml:space="preserve">. 1 </w:t>
      </w:r>
      <w:r w:rsidRPr="00CB1EB7">
        <w:rPr>
          <w:rStyle w:val="StyleUnderline"/>
        </w:rPr>
        <w:t>While antitrust law's need to keep up with</w:t>
      </w:r>
      <w:r w:rsidRPr="00CB1EB7">
        <w:rPr>
          <w:sz w:val="16"/>
        </w:rPr>
        <w:t xml:space="preserve"> the rapidly </w:t>
      </w:r>
      <w:r w:rsidRPr="00CB1EB7">
        <w:rPr>
          <w:rStyle w:val="StyleUnderline"/>
        </w:rPr>
        <w:t>changing</w:t>
      </w:r>
      <w:r w:rsidRPr="00CB1EB7">
        <w:rPr>
          <w:sz w:val="16"/>
        </w:rPr>
        <w:t xml:space="preserve"> pace of </w:t>
      </w:r>
      <w:r w:rsidRPr="00CB1EB7">
        <w:rPr>
          <w:rStyle w:val="StyleUnderline"/>
        </w:rPr>
        <w:t>business</w:t>
      </w:r>
      <w:r w:rsidRPr="00CB1EB7">
        <w:rPr>
          <w:sz w:val="16"/>
        </w:rPr>
        <w:t xml:space="preserve"> and technology may </w:t>
      </w:r>
      <w:r w:rsidRPr="00CB1EB7">
        <w:rPr>
          <w:rStyle w:val="StyleUnderline"/>
        </w:rPr>
        <w:t>require it to possess</w:t>
      </w:r>
      <w:r w:rsidRPr="00CB1EB7">
        <w:rPr>
          <w:sz w:val="16"/>
        </w:rPr>
        <w:t xml:space="preserve"> an enhanced degree of </w:t>
      </w:r>
      <w:r w:rsidRPr="00CB1EB7">
        <w:rPr>
          <w:rStyle w:val="StyleUnderline"/>
        </w:rPr>
        <w:t xml:space="preserve">flexibility, it cannot be denied that </w:t>
      </w:r>
      <w:r w:rsidRPr="00A02C0A">
        <w:rPr>
          <w:rStyle w:val="StyleUnderline"/>
          <w:highlight w:val="cyan"/>
        </w:rPr>
        <w:t xml:space="preserve">a </w:t>
      </w:r>
      <w:r w:rsidRPr="00A02C0A">
        <w:rPr>
          <w:rStyle w:val="Emphasis"/>
          <w:sz w:val="24"/>
          <w:szCs w:val="26"/>
          <w:highlight w:val="cyan"/>
        </w:rPr>
        <w:t>large</w:t>
      </w:r>
      <w:r w:rsidRPr="00A02C0A">
        <w:rPr>
          <w:rStyle w:val="StyleUnderline"/>
          <w:sz w:val="24"/>
          <w:szCs w:val="26"/>
          <w:highlight w:val="cyan"/>
        </w:rPr>
        <w:t xml:space="preserve"> </w:t>
      </w:r>
      <w:r w:rsidRPr="00A02C0A">
        <w:rPr>
          <w:rStyle w:val="StyleUnderline"/>
          <w:highlight w:val="cyan"/>
        </w:rPr>
        <w:t>break</w:t>
      </w:r>
      <w:r w:rsidRPr="00CB1EB7">
        <w:rPr>
          <w:rStyle w:val="StyleUnderline"/>
        </w:rPr>
        <w:t xml:space="preserve"> with stare decisis </w:t>
      </w:r>
      <w:r w:rsidRPr="00A02C0A">
        <w:rPr>
          <w:rStyle w:val="StyleUnderline"/>
        </w:rPr>
        <w:t xml:space="preserve">tends to </w:t>
      </w:r>
      <w:r w:rsidRPr="00A02C0A">
        <w:rPr>
          <w:rStyle w:val="Emphasis"/>
          <w:highlight w:val="cyan"/>
        </w:rPr>
        <w:t>erode</w:t>
      </w:r>
      <w:r w:rsidRPr="00CB1EB7">
        <w:rPr>
          <w:rStyle w:val="StyleUnderline"/>
        </w:rPr>
        <w:t xml:space="preserve"> the </w:t>
      </w:r>
      <w:r w:rsidRPr="00A02C0A">
        <w:rPr>
          <w:rStyle w:val="Emphasis"/>
          <w:highlight w:val="cyan"/>
        </w:rPr>
        <w:t>appearance</w:t>
      </w:r>
      <w:r w:rsidRPr="00A02C0A">
        <w:rPr>
          <w:rStyle w:val="StyleUnderline"/>
          <w:highlight w:val="cyan"/>
        </w:rPr>
        <w:t xml:space="preserve"> of</w:t>
      </w:r>
      <w:r w:rsidRPr="00CB1EB7">
        <w:rPr>
          <w:rStyle w:val="StyleUnderline"/>
        </w:rPr>
        <w:t xml:space="preserve"> the </w:t>
      </w:r>
      <w:r w:rsidRPr="00A02C0A">
        <w:rPr>
          <w:rStyle w:val="Emphasis"/>
          <w:highlight w:val="cyan"/>
        </w:rPr>
        <w:t>rule of law</w:t>
      </w:r>
      <w:r w:rsidRPr="00A02C0A">
        <w:rPr>
          <w:rStyle w:val="StyleUnderline"/>
          <w:highlight w:val="cyan"/>
        </w:rPr>
        <w:t xml:space="preserve"> and leave </w:t>
      </w:r>
      <w:r w:rsidRPr="00A02C0A">
        <w:rPr>
          <w:rStyle w:val="Emphasis"/>
          <w:highlight w:val="cyan"/>
        </w:rPr>
        <w:t>business</w:t>
      </w:r>
      <w:r w:rsidRPr="00CB1EB7">
        <w:rPr>
          <w:rStyle w:val="StyleUnderline"/>
        </w:rPr>
        <w:t xml:space="preserve"> entities </w:t>
      </w:r>
      <w:r w:rsidRPr="00A02C0A">
        <w:rPr>
          <w:rStyle w:val="StyleUnderline"/>
          <w:highlight w:val="cyan"/>
        </w:rPr>
        <w:t xml:space="preserve">hopelessly </w:t>
      </w:r>
      <w:r w:rsidRPr="00A02C0A">
        <w:rPr>
          <w:rStyle w:val="Emphasis"/>
          <w:highlight w:val="cyan"/>
        </w:rPr>
        <w:t>uncertain</w:t>
      </w:r>
      <w:r w:rsidRPr="00CB1EB7">
        <w:rPr>
          <w:sz w:val="16"/>
        </w:rPr>
        <w:t>.</w:t>
      </w:r>
    </w:p>
    <w:p w14:paraId="33825898" w14:textId="77777777" w:rsidR="004C5BA5" w:rsidRPr="00CB1EB7" w:rsidRDefault="004C5BA5" w:rsidP="004C5BA5">
      <w:pPr>
        <w:rPr>
          <w:sz w:val="16"/>
        </w:rPr>
      </w:pPr>
      <w:r w:rsidRPr="00CB1EB7">
        <w:rPr>
          <w:sz w:val="16"/>
        </w:rPr>
        <w:t xml:space="preserve">Following in the footsteps of the Supreme Court, scholars now take it for granted that stare decisis has a somewhat modified application in the area of antitrust. Though certain notable exceptions have persisted in the case law, scholars and </w:t>
      </w:r>
      <w:r w:rsidRPr="0020467B">
        <w:rPr>
          <w:rStyle w:val="StyleUnderline"/>
          <w:highlight w:val="cyan"/>
        </w:rPr>
        <w:t xml:space="preserve">practitioners are </w:t>
      </w:r>
      <w:r w:rsidRPr="0020467B">
        <w:rPr>
          <w:rStyle w:val="Emphasis"/>
          <w:highlight w:val="cyan"/>
        </w:rPr>
        <w:t>no longer sure</w:t>
      </w:r>
      <w:r w:rsidRPr="00CB1EB7">
        <w:rPr>
          <w:rStyle w:val="StyleUnderline"/>
        </w:rPr>
        <w:t xml:space="preserve"> that </w:t>
      </w:r>
      <w:r w:rsidRPr="0020467B">
        <w:rPr>
          <w:rStyle w:val="Emphasis"/>
          <w:highlight w:val="cyan"/>
        </w:rPr>
        <w:t>any</w:t>
      </w:r>
      <w:r w:rsidRPr="00CB1EB7">
        <w:rPr>
          <w:rStyle w:val="StyleUnderline"/>
        </w:rPr>
        <w:t xml:space="preserve"> </w:t>
      </w:r>
      <w:proofErr w:type="gramStart"/>
      <w:r w:rsidRPr="00CB1EB7">
        <w:rPr>
          <w:rStyle w:val="StyleUnderline"/>
        </w:rPr>
        <w:t xml:space="preserve">particular </w:t>
      </w:r>
      <w:r w:rsidRPr="0020467B">
        <w:rPr>
          <w:rStyle w:val="StyleUnderline"/>
          <w:highlight w:val="cyan"/>
        </w:rPr>
        <w:t>rule</w:t>
      </w:r>
      <w:proofErr w:type="gramEnd"/>
      <w:r w:rsidRPr="00CB1EB7">
        <w:rPr>
          <w:rStyle w:val="StyleUnderline"/>
        </w:rPr>
        <w:t xml:space="preserve"> or doctrine </w:t>
      </w:r>
      <w:r w:rsidRPr="00FE1225">
        <w:rPr>
          <w:rStyle w:val="StyleUnderline"/>
          <w:highlight w:val="cyan"/>
        </w:rPr>
        <w:t xml:space="preserve">will </w:t>
      </w:r>
      <w:r w:rsidRPr="0020467B">
        <w:rPr>
          <w:rStyle w:val="Emphasis"/>
          <w:highlight w:val="cyan"/>
        </w:rPr>
        <w:t>survive</w:t>
      </w:r>
      <w:r w:rsidRPr="0020467B">
        <w:rPr>
          <w:rStyle w:val="StyleUnderline"/>
          <w:highlight w:val="cyan"/>
        </w:rPr>
        <w:t xml:space="preserve"> the next</w:t>
      </w:r>
      <w:r w:rsidRPr="00CB1EB7">
        <w:rPr>
          <w:rStyle w:val="StyleUnderline"/>
        </w:rPr>
        <w:t xml:space="preserve"> grant of </w:t>
      </w:r>
      <w:r w:rsidRPr="0020467B">
        <w:rPr>
          <w:rStyle w:val="Emphasis"/>
          <w:highlight w:val="cyan"/>
        </w:rPr>
        <w:t>cert</w:t>
      </w:r>
      <w:r w:rsidRPr="00CB1EB7">
        <w:rPr>
          <w:rStyle w:val="StyleUnderline"/>
        </w:rPr>
        <w:t>iorari</w:t>
      </w:r>
      <w:r w:rsidRPr="00CB1EB7">
        <w:rPr>
          <w:sz w:val="16"/>
        </w:rPr>
        <w:t xml:space="preserve">. While some scholars have highlighted the benefits and appropriateness of such a modified stare decisis in the antitrust realm, others have cited this trend with disapproval. </w:t>
      </w:r>
      <w:r w:rsidRPr="00CB1EB7">
        <w:rPr>
          <w:rStyle w:val="StyleUnderline"/>
        </w:rPr>
        <w:t xml:space="preserve">Notable names in </w:t>
      </w:r>
      <w:r w:rsidRPr="0020467B">
        <w:rPr>
          <w:rStyle w:val="StyleUnderline"/>
          <w:highlight w:val="cyan"/>
        </w:rPr>
        <w:t>the field</w:t>
      </w:r>
      <w:r w:rsidRPr="00CB1EB7">
        <w:rPr>
          <w:rStyle w:val="StyleUnderline"/>
        </w:rPr>
        <w:t xml:space="preserve"> </w:t>
      </w:r>
      <w:r w:rsidRPr="00CB1EB7">
        <w:rPr>
          <w:rStyle w:val="Emphasis"/>
        </w:rPr>
        <w:t>rely on this</w:t>
      </w:r>
      <w:r w:rsidRPr="00CB1EB7">
        <w:rPr>
          <w:sz w:val="16"/>
        </w:rPr>
        <w:t xml:space="preserve"> tendency </w:t>
      </w:r>
      <w:r w:rsidRPr="00CB1EB7">
        <w:rPr>
          <w:rStyle w:val="StyleUnderline"/>
        </w:rPr>
        <w:t xml:space="preserve">to </w:t>
      </w:r>
      <w:r w:rsidRPr="00CB1EB7">
        <w:rPr>
          <w:rStyle w:val="Emphasis"/>
        </w:rPr>
        <w:t>direct the crosshairs</w:t>
      </w:r>
      <w:r w:rsidRPr="00CB1EB7">
        <w:rPr>
          <w:rStyle w:val="StyleUnderline"/>
        </w:rPr>
        <w:t xml:space="preserve"> and </w:t>
      </w:r>
      <w:r w:rsidRPr="0020467B">
        <w:rPr>
          <w:rStyle w:val="Emphasis"/>
          <w:highlight w:val="cyan"/>
        </w:rPr>
        <w:t>divine</w:t>
      </w:r>
      <w:r w:rsidRPr="0020467B">
        <w:rPr>
          <w:rStyle w:val="StyleUnderline"/>
          <w:highlight w:val="cyan"/>
        </w:rPr>
        <w:t xml:space="preserve"> what</w:t>
      </w:r>
      <w:r w:rsidRPr="00CB1EB7">
        <w:rPr>
          <w:rStyle w:val="StyleUnderline"/>
        </w:rPr>
        <w:t xml:space="preserve"> </w:t>
      </w:r>
      <w:r w:rsidRPr="00CB1EB7">
        <w:rPr>
          <w:rStyle w:val="Emphasis"/>
        </w:rPr>
        <w:t>now-passe</w:t>
      </w:r>
      <w:r w:rsidRPr="00CB1EB7">
        <w:rPr>
          <w:rStyle w:val="StyleUnderline"/>
        </w:rPr>
        <w:t xml:space="preserve"> antitrust </w:t>
      </w:r>
      <w:r w:rsidRPr="0020467B">
        <w:rPr>
          <w:rStyle w:val="StyleUnderline"/>
          <w:highlight w:val="cyan"/>
        </w:rPr>
        <w:t xml:space="preserve">doctrine may be </w:t>
      </w:r>
      <w:r w:rsidRPr="0020467B">
        <w:rPr>
          <w:rStyle w:val="Emphasis"/>
          <w:sz w:val="24"/>
          <w:szCs w:val="26"/>
          <w:highlight w:val="cyan"/>
        </w:rPr>
        <w:t>up next for retirement</w:t>
      </w:r>
      <w:r w:rsidRPr="00CB1EB7">
        <w:rPr>
          <w:sz w:val="16"/>
        </w:rPr>
        <w:t>. 2</w:t>
      </w:r>
    </w:p>
    <w:p w14:paraId="2A8D9B28" w14:textId="77777777" w:rsidR="004C5BA5" w:rsidRPr="00CB1EB7" w:rsidRDefault="004C5BA5" w:rsidP="004C5BA5">
      <w:pPr>
        <w:rPr>
          <w:sz w:val="16"/>
        </w:rPr>
      </w:pPr>
      <w:r w:rsidRPr="00CB1EB7">
        <w:rPr>
          <w:sz w:val="16"/>
        </w:rPr>
        <w:t xml:space="preserve">Despite the widespread acknowledgement of this trend by both the Court and commentators, the idea of a modified stare decisis in the realm of antitrust remains to be fully addressed on its own terms. For one thing, </w:t>
      </w:r>
      <w:r w:rsidRPr="00CB1EB7">
        <w:rPr>
          <w:rStyle w:val="StyleUnderline"/>
        </w:rPr>
        <w:t>the decision to override the normal rigors of stare decisis</w:t>
      </w:r>
      <w:r w:rsidRPr="00CB1EB7">
        <w:rPr>
          <w:sz w:val="16"/>
        </w:rPr>
        <w:t xml:space="preserve"> in any field </w:t>
      </w:r>
      <w:r w:rsidRPr="00CB1EB7">
        <w:rPr>
          <w:rStyle w:val="StyleUnderline"/>
        </w:rPr>
        <w:t>is serious</w:t>
      </w:r>
      <w:r w:rsidRPr="00CB1EB7">
        <w:rPr>
          <w:sz w:val="16"/>
        </w:rPr>
        <w:t xml:space="preserve"> enough to warrant additional scrutiny and evaluation. Moreover, to the extent that the Supreme Court has grappled with this point - both explicitly and implicitly - </w:t>
      </w:r>
      <w:r w:rsidRPr="00CB1EB7">
        <w:rPr>
          <w:rStyle w:val="StyleUnderline"/>
        </w:rPr>
        <w:t>the Court has failed to present a</w:t>
      </w:r>
      <w:r w:rsidRPr="00CB1EB7">
        <w:rPr>
          <w:sz w:val="16"/>
        </w:rPr>
        <w:t xml:space="preserve"> single and </w:t>
      </w:r>
      <w:r w:rsidRPr="00CB1EB7">
        <w:rPr>
          <w:rStyle w:val="Emphasis"/>
        </w:rPr>
        <w:t>coherent justification</w:t>
      </w:r>
      <w:r w:rsidRPr="00CB1EB7">
        <w:rPr>
          <w:sz w:val="16"/>
        </w:rPr>
        <w:t xml:space="preserve"> for this practice </w:t>
      </w:r>
      <w:r w:rsidRPr="00CB1EB7">
        <w:rPr>
          <w:rStyle w:val="StyleUnderline"/>
        </w:rPr>
        <w:t xml:space="preserve">or to apply the practice in a </w:t>
      </w:r>
      <w:r w:rsidRPr="00CB1EB7">
        <w:rPr>
          <w:rStyle w:val="Emphasis"/>
        </w:rPr>
        <w:t>uniform</w:t>
      </w:r>
      <w:r w:rsidRPr="00CB1EB7">
        <w:rPr>
          <w:rStyle w:val="StyleUnderline"/>
        </w:rPr>
        <w:t xml:space="preserve"> manner</w:t>
      </w:r>
      <w:r w:rsidRPr="00CB1EB7">
        <w:rPr>
          <w:sz w:val="16"/>
        </w:rPr>
        <w:t xml:space="preserve">. In fact, the Court has even contradicted itself, at times applying the strong form of stare decisis associated with statutory interpretation, while other times treating the Sherman Act as an open-ended common law statute. This Article tackles the question of stare decisis in antitrust by bringing together and analyzing what the Court has </w:t>
      </w:r>
      <w:proofErr w:type="gramStart"/>
      <w:r w:rsidRPr="00CB1EB7">
        <w:rPr>
          <w:sz w:val="16"/>
        </w:rPr>
        <w:t>actually said</w:t>
      </w:r>
      <w:proofErr w:type="gramEnd"/>
      <w:r w:rsidRPr="00CB1EB7">
        <w:rPr>
          <w:sz w:val="16"/>
        </w:rPr>
        <w:t xml:space="preserve"> - and to what ends - in major antitrust cases over the last few decades in the process of overruling formerly controlling legal rules. In doing so, the Article tracks the major relevant Supreme Court cases, isolates the various justifications for departures from stare decisis in antitrust, and gathers alternative understandings and insights into this trend. 3 In addition, this Article critically considers the strengths and weaknesses of those justifications and proposes ways in which antitrust jurisprudence may avoid some of the problems that stem from a perceived lack of stare </w:t>
      </w:r>
      <w:proofErr w:type="gramStart"/>
      <w:r w:rsidRPr="00CB1EB7">
        <w:rPr>
          <w:sz w:val="16"/>
        </w:rPr>
        <w:t>decisis</w:t>
      </w:r>
      <w:proofErr w:type="gramEnd"/>
      <w:r w:rsidRPr="00CB1EB7">
        <w:rPr>
          <w:sz w:val="16"/>
        </w:rPr>
        <w:t xml:space="preserve"> and the benefits associated therewith. 4</w:t>
      </w:r>
    </w:p>
    <w:p w14:paraId="15862281" w14:textId="77777777" w:rsidR="004C5BA5" w:rsidRDefault="004C5BA5" w:rsidP="004C5BA5">
      <w:pPr>
        <w:rPr>
          <w:sz w:val="16"/>
        </w:rPr>
      </w:pPr>
      <w:proofErr w:type="gramStart"/>
      <w:r w:rsidRPr="00CB1EB7">
        <w:rPr>
          <w:sz w:val="16"/>
        </w:rPr>
        <w:t xml:space="preserve">In particular, </w:t>
      </w:r>
      <w:r w:rsidRPr="0020467B">
        <w:rPr>
          <w:rStyle w:val="StyleUnderline"/>
          <w:highlight w:val="cyan"/>
        </w:rPr>
        <w:t>this</w:t>
      </w:r>
      <w:proofErr w:type="gramEnd"/>
      <w:r w:rsidRPr="00CB1EB7">
        <w:rPr>
          <w:sz w:val="16"/>
        </w:rPr>
        <w:t xml:space="preserve"> Article's </w:t>
      </w:r>
      <w:r w:rsidRPr="00CB1EB7">
        <w:rPr>
          <w:rStyle w:val="StyleUnderline"/>
        </w:rPr>
        <w:t xml:space="preserve">analysis </w:t>
      </w:r>
      <w:r w:rsidRPr="0020467B">
        <w:rPr>
          <w:rStyle w:val="StyleUnderline"/>
          <w:highlight w:val="cyan"/>
        </w:rPr>
        <w:t xml:space="preserve">focuses on the </w:t>
      </w:r>
      <w:r w:rsidRPr="0020467B">
        <w:rPr>
          <w:rStyle w:val="Emphasis"/>
          <w:sz w:val="24"/>
          <w:szCs w:val="26"/>
          <w:highlight w:val="cyan"/>
        </w:rPr>
        <w:t>distinction</w:t>
      </w:r>
      <w:r w:rsidRPr="0020467B">
        <w:rPr>
          <w:rStyle w:val="StyleUnderline"/>
          <w:sz w:val="24"/>
          <w:szCs w:val="26"/>
          <w:highlight w:val="cyan"/>
        </w:rPr>
        <w:t xml:space="preserve"> </w:t>
      </w:r>
      <w:r w:rsidRPr="0020467B">
        <w:rPr>
          <w:rStyle w:val="StyleUnderline"/>
          <w:highlight w:val="cyan"/>
        </w:rPr>
        <w:t xml:space="preserve">between </w:t>
      </w:r>
      <w:r w:rsidRPr="0020467B">
        <w:rPr>
          <w:rStyle w:val="Emphasis"/>
          <w:sz w:val="24"/>
          <w:szCs w:val="26"/>
          <w:highlight w:val="cyan"/>
        </w:rPr>
        <w:t>abrupt</w:t>
      </w:r>
      <w:r w:rsidRPr="0020467B">
        <w:rPr>
          <w:rStyle w:val="StyleUnderline"/>
          <w:highlight w:val="cyan"/>
        </w:rPr>
        <w:t xml:space="preserve"> </w:t>
      </w:r>
      <w:proofErr w:type="spellStart"/>
      <w:r w:rsidRPr="0020467B">
        <w:rPr>
          <w:rStyle w:val="StyleUnderline"/>
          <w:highlight w:val="cyan"/>
        </w:rPr>
        <w:t>overrulings</w:t>
      </w:r>
      <w:proofErr w:type="spellEnd"/>
      <w:r w:rsidRPr="0020467B">
        <w:rPr>
          <w:rStyle w:val="StyleUnderline"/>
          <w:highlight w:val="cyan"/>
        </w:rPr>
        <w:t xml:space="preserve"> based</w:t>
      </w:r>
      <w:r w:rsidRPr="00CB1EB7">
        <w:rPr>
          <w:rStyle w:val="StyleUnderline"/>
        </w:rPr>
        <w:t xml:space="preserve"> up</w:t>
      </w:r>
      <w:r w:rsidRPr="0020467B">
        <w:rPr>
          <w:rStyle w:val="Emphasis"/>
          <w:highlight w:val="cyan"/>
        </w:rPr>
        <w:t>on</w:t>
      </w:r>
      <w:r w:rsidRPr="0020467B">
        <w:rPr>
          <w:rStyle w:val="StyleUnderline"/>
          <w:highlight w:val="cyan"/>
        </w:rPr>
        <w:t xml:space="preserve"> </w:t>
      </w:r>
      <w:r w:rsidRPr="0020467B">
        <w:rPr>
          <w:rStyle w:val="Emphasis"/>
          <w:highlight w:val="cyan"/>
        </w:rPr>
        <w:t>new</w:t>
      </w:r>
      <w:r w:rsidRPr="00CB1EB7">
        <w:rPr>
          <w:rStyle w:val="Emphasis"/>
        </w:rPr>
        <w:t xml:space="preserve"> economic </w:t>
      </w:r>
      <w:r w:rsidRPr="0020467B">
        <w:rPr>
          <w:rStyle w:val="Emphasis"/>
          <w:highlight w:val="cyan"/>
        </w:rPr>
        <w:t>theory</w:t>
      </w:r>
      <w:r w:rsidRPr="00CB1EB7">
        <w:rPr>
          <w:rStyle w:val="StyleUnderline"/>
        </w:rPr>
        <w:t xml:space="preserve"> - such as finding pro-competitive benefits in places where none were recognized earlier - </w:t>
      </w:r>
      <w:r w:rsidRPr="0020467B">
        <w:rPr>
          <w:rStyle w:val="StyleUnderline"/>
          <w:highlight w:val="cyan"/>
        </w:rPr>
        <w:t>and</w:t>
      </w:r>
      <w:r w:rsidRPr="00CB1EB7">
        <w:rPr>
          <w:rStyle w:val="StyleUnderline"/>
        </w:rPr>
        <w:t xml:space="preserve"> </w:t>
      </w:r>
      <w:proofErr w:type="spellStart"/>
      <w:r w:rsidRPr="00CB1EB7">
        <w:rPr>
          <w:rStyle w:val="StyleUnderline"/>
        </w:rPr>
        <w:t>overrulings</w:t>
      </w:r>
      <w:proofErr w:type="spellEnd"/>
      <w:r w:rsidRPr="00CB1EB7">
        <w:rPr>
          <w:rStyle w:val="StyleUnderline"/>
        </w:rPr>
        <w:t xml:space="preserve"> based upon </w:t>
      </w:r>
      <w:r w:rsidRPr="0020467B">
        <w:rPr>
          <w:rStyle w:val="Emphasis"/>
          <w:sz w:val="24"/>
          <w:szCs w:val="26"/>
          <w:highlight w:val="cyan"/>
        </w:rPr>
        <w:t>doctrinal refinement</w:t>
      </w:r>
      <w:r w:rsidRPr="00CB1EB7">
        <w:rPr>
          <w:rStyle w:val="StyleUnderline"/>
        </w:rPr>
        <w:t xml:space="preserve">. </w:t>
      </w:r>
      <w:r w:rsidRPr="00C4618C">
        <w:rPr>
          <w:rStyle w:val="StyleUnderline"/>
          <w:highlight w:val="cyan"/>
        </w:rPr>
        <w:t xml:space="preserve">The </w:t>
      </w:r>
      <w:r w:rsidRPr="00C4618C">
        <w:rPr>
          <w:rStyle w:val="Emphasis"/>
          <w:highlight w:val="cyan"/>
        </w:rPr>
        <w:t>latter</w:t>
      </w:r>
      <w:r w:rsidRPr="00CB1EB7">
        <w:rPr>
          <w:rStyle w:val="StyleUnderline"/>
        </w:rPr>
        <w:t xml:space="preserve"> occur,</w:t>
      </w:r>
      <w:r w:rsidRPr="00CB1EB7">
        <w:rPr>
          <w:sz w:val="16"/>
        </w:rPr>
        <w:t xml:space="preserve"> for example, </w:t>
      </w:r>
      <w:r w:rsidRPr="00C4618C">
        <w:rPr>
          <w:rStyle w:val="StyleUnderline"/>
          <w:highlight w:val="cyan"/>
        </w:rPr>
        <w:t>when</w:t>
      </w:r>
      <w:r w:rsidRPr="00CB1EB7">
        <w:rPr>
          <w:rStyle w:val="StyleUnderline"/>
        </w:rPr>
        <w:t xml:space="preserve"> the </w:t>
      </w:r>
      <w:r w:rsidRPr="00C4618C">
        <w:rPr>
          <w:rStyle w:val="Emphasis"/>
          <w:highlight w:val="cyan"/>
        </w:rPr>
        <w:t>S</w:t>
      </w:r>
      <w:r w:rsidRPr="00CB1EB7">
        <w:rPr>
          <w:rStyle w:val="StyleUnderline"/>
        </w:rPr>
        <w:t xml:space="preserve">upreme </w:t>
      </w:r>
      <w:r w:rsidRPr="00C4618C">
        <w:rPr>
          <w:rStyle w:val="Emphasis"/>
          <w:highlight w:val="cyan"/>
        </w:rPr>
        <w:t>C</w:t>
      </w:r>
      <w:r w:rsidRPr="00CB1EB7">
        <w:rPr>
          <w:rStyle w:val="StyleUnderline"/>
        </w:rPr>
        <w:t xml:space="preserve">ourt </w:t>
      </w:r>
      <w:r w:rsidRPr="00C4618C">
        <w:rPr>
          <w:rStyle w:val="Emphasis"/>
          <w:highlight w:val="cyan"/>
        </w:rPr>
        <w:t>acts</w:t>
      </w:r>
      <w:r w:rsidRPr="00C4618C">
        <w:rPr>
          <w:rStyle w:val="StyleUnderline"/>
          <w:highlight w:val="cyan"/>
        </w:rPr>
        <w:t xml:space="preserve"> to </w:t>
      </w:r>
      <w:r w:rsidRPr="00C4618C">
        <w:rPr>
          <w:rStyle w:val="Emphasis"/>
          <w:highlight w:val="cyan"/>
        </w:rPr>
        <w:t>ensure</w:t>
      </w:r>
      <w:r w:rsidRPr="00CB1EB7">
        <w:rPr>
          <w:rStyle w:val="StyleUnderline"/>
        </w:rPr>
        <w:t xml:space="preserve"> that the legal scheme of </w:t>
      </w:r>
      <w:r w:rsidRPr="00C4618C">
        <w:rPr>
          <w:rStyle w:val="StyleUnderline"/>
          <w:highlight w:val="cyan"/>
        </w:rPr>
        <w:t xml:space="preserve">antitrust </w:t>
      </w:r>
      <w:r w:rsidRPr="00C4618C">
        <w:rPr>
          <w:rStyle w:val="Emphasis"/>
          <w:highlight w:val="cyan"/>
        </w:rPr>
        <w:t>continues</w:t>
      </w:r>
      <w:r w:rsidRPr="00CB1EB7">
        <w:rPr>
          <w:rStyle w:val="StyleUnderline"/>
        </w:rPr>
        <w:t xml:space="preserve"> to function </w:t>
      </w:r>
      <w:r w:rsidRPr="00C4618C">
        <w:rPr>
          <w:rStyle w:val="StyleUnderline"/>
          <w:highlight w:val="cyan"/>
        </w:rPr>
        <w:t xml:space="preserve">in a </w:t>
      </w:r>
      <w:r w:rsidRPr="00C4618C">
        <w:rPr>
          <w:rStyle w:val="Emphasis"/>
          <w:highlight w:val="cyan"/>
        </w:rPr>
        <w:t>smooth manner</w:t>
      </w:r>
      <w:r w:rsidRPr="00CB1EB7">
        <w:rPr>
          <w:rStyle w:val="StyleUnderline"/>
        </w:rPr>
        <w:t xml:space="preserve"> </w:t>
      </w:r>
      <w:r w:rsidRPr="00CB1EB7">
        <w:rPr>
          <w:rStyle w:val="Emphasis"/>
        </w:rPr>
        <w:t>consistent</w:t>
      </w:r>
      <w:r w:rsidRPr="00CB1EB7">
        <w:rPr>
          <w:rStyle w:val="StyleUnderline"/>
        </w:rPr>
        <w:t xml:space="preserve"> with the goals of the antitrust laws</w:t>
      </w:r>
      <w:r w:rsidRPr="00CB1EB7">
        <w:rPr>
          <w:sz w:val="16"/>
        </w:rPr>
        <w:t xml:space="preserve">. This Article explores the Supreme Court's understanding of the Sherman Act as a "common law statute" 5 and the history of that adage. The Article concludes that </w:t>
      </w:r>
      <w:r w:rsidRPr="00C4618C">
        <w:rPr>
          <w:rStyle w:val="StyleUnderline"/>
          <w:highlight w:val="cyan"/>
        </w:rPr>
        <w:t xml:space="preserve">it is </w:t>
      </w:r>
      <w:r w:rsidRPr="00C4618C">
        <w:rPr>
          <w:rStyle w:val="Emphasis"/>
          <w:highlight w:val="cyan"/>
        </w:rPr>
        <w:t>undesirable</w:t>
      </w:r>
      <w:r w:rsidRPr="00C4618C">
        <w:rPr>
          <w:rStyle w:val="StyleUnderline"/>
          <w:highlight w:val="cyan"/>
        </w:rPr>
        <w:t xml:space="preserve"> to overrule </w:t>
      </w:r>
      <w:r w:rsidRPr="00C4618C">
        <w:rPr>
          <w:rStyle w:val="Emphasis"/>
          <w:highlight w:val="cyan"/>
        </w:rPr>
        <w:t>established</w:t>
      </w:r>
      <w:r w:rsidRPr="00CB1EB7">
        <w:rPr>
          <w:rStyle w:val="StyleUnderline"/>
        </w:rPr>
        <w:t xml:space="preserve"> antitrust </w:t>
      </w:r>
      <w:r w:rsidRPr="00D02E3F">
        <w:rPr>
          <w:rStyle w:val="StyleUnderline"/>
          <w:highlight w:val="cyan"/>
        </w:rPr>
        <w:t xml:space="preserve">precedent </w:t>
      </w:r>
      <w:r w:rsidRPr="00C4618C">
        <w:rPr>
          <w:rStyle w:val="StyleUnderline"/>
          <w:highlight w:val="cyan"/>
        </w:rPr>
        <w:t>without</w:t>
      </w:r>
      <w:r w:rsidRPr="00D02E3F">
        <w:rPr>
          <w:rStyle w:val="StyleUnderline"/>
        </w:rPr>
        <w:t xml:space="preserve"> </w:t>
      </w:r>
      <w:r w:rsidRPr="00D02E3F">
        <w:rPr>
          <w:rStyle w:val="Emphasis"/>
        </w:rPr>
        <w:t xml:space="preserve">adequately </w:t>
      </w:r>
      <w:r w:rsidRPr="00C4618C">
        <w:rPr>
          <w:rStyle w:val="Emphasis"/>
          <w:highlight w:val="cyan"/>
        </w:rPr>
        <w:t>addressing</w:t>
      </w:r>
      <w:r w:rsidRPr="00CB1EB7">
        <w:rPr>
          <w:rStyle w:val="StyleUnderline"/>
        </w:rPr>
        <w:t xml:space="preserve"> the stare </w:t>
      </w:r>
      <w:r w:rsidRPr="00C4618C">
        <w:rPr>
          <w:rStyle w:val="StyleUnderline"/>
          <w:highlight w:val="cyan"/>
        </w:rPr>
        <w:t xml:space="preserve">decisis </w:t>
      </w:r>
      <w:r w:rsidRPr="00C4618C">
        <w:rPr>
          <w:rStyle w:val="Emphasis"/>
          <w:highlight w:val="cyan"/>
        </w:rPr>
        <w:t>concerns</w:t>
      </w:r>
      <w:r w:rsidRPr="00CB1EB7">
        <w:rPr>
          <w:rStyle w:val="StyleUnderline"/>
        </w:rPr>
        <w:t xml:space="preserve"> generally recognized in common law fields</w:t>
      </w:r>
      <w:r w:rsidRPr="00CB1EB7">
        <w:rPr>
          <w:sz w:val="16"/>
        </w:rPr>
        <w:t xml:space="preserve">. Likewise, it is inappropriate to rely on the "common law statute" maxim </w:t>
      </w:r>
      <w:r w:rsidRPr="00C4618C">
        <w:rPr>
          <w:rStyle w:val="StyleUnderline"/>
          <w:highlight w:val="cyan"/>
        </w:rPr>
        <w:t xml:space="preserve">to </w:t>
      </w:r>
      <w:r w:rsidRPr="00C4618C">
        <w:rPr>
          <w:rStyle w:val="Emphasis"/>
          <w:sz w:val="24"/>
          <w:szCs w:val="26"/>
          <w:highlight w:val="cyan"/>
        </w:rPr>
        <w:t>hastily</w:t>
      </w:r>
      <w:r w:rsidRPr="00C4618C">
        <w:rPr>
          <w:rStyle w:val="StyleUnderline"/>
          <w:sz w:val="24"/>
          <w:szCs w:val="26"/>
          <w:highlight w:val="cyan"/>
        </w:rPr>
        <w:t xml:space="preserve"> </w:t>
      </w:r>
      <w:r w:rsidRPr="00C4618C">
        <w:rPr>
          <w:rStyle w:val="StyleUnderline"/>
          <w:highlight w:val="cyan"/>
        </w:rPr>
        <w:t>displace</w:t>
      </w:r>
      <w:r w:rsidRPr="00CB1EB7">
        <w:rPr>
          <w:rStyle w:val="StyleUnderline"/>
        </w:rPr>
        <w:t xml:space="preserve"> precedent </w:t>
      </w:r>
      <w:r w:rsidRPr="00C4618C">
        <w:rPr>
          <w:rStyle w:val="StyleUnderline"/>
          <w:highlight w:val="cyan"/>
        </w:rPr>
        <w:t xml:space="preserve">on the </w:t>
      </w:r>
      <w:r w:rsidRPr="00C4618C">
        <w:rPr>
          <w:rStyle w:val="Emphasis"/>
          <w:highlight w:val="cyan"/>
        </w:rPr>
        <w:t>sole basis</w:t>
      </w:r>
      <w:r w:rsidRPr="00C4618C">
        <w:rPr>
          <w:rStyle w:val="StyleUnderline"/>
          <w:highlight w:val="cyan"/>
        </w:rPr>
        <w:t xml:space="preserve"> of </w:t>
      </w:r>
      <w:r w:rsidRPr="00C4618C">
        <w:rPr>
          <w:rStyle w:val="Emphasis"/>
          <w:highlight w:val="cyan"/>
        </w:rPr>
        <w:t>alternative</w:t>
      </w:r>
      <w:r w:rsidRPr="00C4618C">
        <w:rPr>
          <w:rStyle w:val="Emphasis"/>
        </w:rPr>
        <w:t xml:space="preserve"> economic </w:t>
      </w:r>
      <w:r w:rsidRPr="00C4618C">
        <w:rPr>
          <w:rStyle w:val="Emphasis"/>
          <w:highlight w:val="cyan"/>
        </w:rPr>
        <w:t>understandings</w:t>
      </w:r>
      <w:r w:rsidRPr="00CB1EB7">
        <w:rPr>
          <w:sz w:val="16"/>
        </w:rPr>
        <w:t>.</w:t>
      </w:r>
    </w:p>
    <w:p w14:paraId="55E66197" w14:textId="77777777" w:rsidR="004C5BA5" w:rsidRPr="00680C9E" w:rsidRDefault="004C5BA5" w:rsidP="004C5BA5">
      <w:pPr>
        <w:pStyle w:val="Heading4"/>
      </w:pPr>
      <w:r>
        <w:t xml:space="preserve">The effect </w:t>
      </w:r>
      <w:r>
        <w:rPr>
          <w:u w:val="single"/>
        </w:rPr>
        <w:t>isn’t</w:t>
      </w:r>
      <w:r>
        <w:t xml:space="preserve"> contained to antitrust---disruption of reliance creates </w:t>
      </w:r>
      <w:r>
        <w:rPr>
          <w:u w:val="single"/>
        </w:rPr>
        <w:t>systemic</w:t>
      </w:r>
      <w:r>
        <w:t xml:space="preserve"> uncertainty about the </w:t>
      </w:r>
      <w:r>
        <w:rPr>
          <w:u w:val="single"/>
        </w:rPr>
        <w:t>durability</w:t>
      </w:r>
      <w:r>
        <w:t xml:space="preserve"> of law that </w:t>
      </w:r>
      <w:r>
        <w:rPr>
          <w:u w:val="single"/>
        </w:rPr>
        <w:t>chills</w:t>
      </w:r>
      <w:r>
        <w:t xml:space="preserve"> investment </w:t>
      </w:r>
      <w:r>
        <w:rPr>
          <w:u w:val="single"/>
        </w:rPr>
        <w:t>throughout</w:t>
      </w:r>
      <w:r>
        <w:t xml:space="preserve"> the economy</w:t>
      </w:r>
    </w:p>
    <w:p w14:paraId="023AB693" w14:textId="77777777" w:rsidR="004C5BA5" w:rsidRDefault="004C5BA5" w:rsidP="004C5BA5">
      <w:r>
        <w:t xml:space="preserve">Henry J. </w:t>
      </w:r>
      <w:r w:rsidRPr="00F76A93">
        <w:rPr>
          <w:rStyle w:val="Style13ptBold"/>
        </w:rPr>
        <w:t>Dickman 20</w:t>
      </w:r>
      <w:r>
        <w:t>, J.D. from the University of Virginia School of Law, Law Clerk on the U.S. Court of Appeals, Former Research Intern at the Heritage Foundation, BA in Accounting and Economics from the University of Notre Dame, “Conflicts of Precedent”, Virginia Law Review, Volume 106, October 2020, Lexis</w:t>
      </w:r>
    </w:p>
    <w:p w14:paraId="217ADB47" w14:textId="77777777" w:rsidR="004C5BA5" w:rsidRDefault="004C5BA5" w:rsidP="004C5BA5">
      <w:r>
        <w:t>iv. Reliance</w:t>
      </w:r>
    </w:p>
    <w:p w14:paraId="013AFD47" w14:textId="77777777" w:rsidR="004C5BA5" w:rsidRDefault="004C5BA5" w:rsidP="004C5BA5">
      <w:r w:rsidRPr="00C52A7B">
        <w:rPr>
          <w:rStyle w:val="Emphasis"/>
          <w:highlight w:val="cyan"/>
        </w:rPr>
        <w:t>Protection</w:t>
      </w:r>
      <w:r w:rsidRPr="00C52A7B">
        <w:rPr>
          <w:rStyle w:val="StyleUnderline"/>
          <w:highlight w:val="cyan"/>
        </w:rPr>
        <w:t xml:space="preserve"> of</w:t>
      </w:r>
      <w:r w:rsidRPr="00F8478F">
        <w:rPr>
          <w:rStyle w:val="StyleUnderline"/>
        </w:rPr>
        <w:t xml:space="preserve"> the </w:t>
      </w:r>
      <w:r w:rsidRPr="00C52A7B">
        <w:rPr>
          <w:rStyle w:val="Emphasis"/>
          <w:highlight w:val="cyan"/>
        </w:rPr>
        <w:t>reliance expectations</w:t>
      </w:r>
      <w:r w:rsidRPr="00F8478F">
        <w:rPr>
          <w:rStyle w:val="StyleUnderline"/>
        </w:rPr>
        <w:t xml:space="preserve"> held by would-be litigants </w:t>
      </w:r>
      <w:r w:rsidRPr="00C52A7B">
        <w:rPr>
          <w:rStyle w:val="StyleUnderline"/>
          <w:highlight w:val="cyan"/>
        </w:rPr>
        <w:t>is</w:t>
      </w:r>
      <w:r w:rsidRPr="00D96216">
        <w:rPr>
          <w:rStyle w:val="StyleUnderline"/>
        </w:rPr>
        <w:t xml:space="preserve"> a </w:t>
      </w:r>
      <w:r w:rsidRPr="00C52A7B">
        <w:rPr>
          <w:rStyle w:val="Emphasis"/>
          <w:highlight w:val="cyan"/>
        </w:rPr>
        <w:t>central</w:t>
      </w:r>
      <w:r w:rsidRPr="00D96216">
        <w:rPr>
          <w:rStyle w:val="Emphasis"/>
        </w:rPr>
        <w:t xml:space="preserve"> rationale</w:t>
      </w:r>
      <w:r w:rsidRPr="00D96216">
        <w:rPr>
          <w:rStyle w:val="StyleUnderline"/>
        </w:rPr>
        <w:t xml:space="preserve"> </w:t>
      </w:r>
      <w:r w:rsidRPr="00C52A7B">
        <w:rPr>
          <w:rStyle w:val="StyleUnderline"/>
          <w:highlight w:val="cyan"/>
        </w:rPr>
        <w:t xml:space="preserve">for why courts </w:t>
      </w:r>
      <w:r w:rsidRPr="00C52A7B">
        <w:rPr>
          <w:rStyle w:val="Emphasis"/>
          <w:highlight w:val="cyan"/>
        </w:rPr>
        <w:t>adhere</w:t>
      </w:r>
      <w:r w:rsidRPr="00C52A7B">
        <w:rPr>
          <w:rStyle w:val="StyleUnderline"/>
          <w:highlight w:val="cyan"/>
        </w:rPr>
        <w:t xml:space="preserve"> to</w:t>
      </w:r>
      <w:r w:rsidRPr="00F8478F">
        <w:rPr>
          <w:rStyle w:val="StyleUnderline"/>
        </w:rPr>
        <w:t xml:space="preserve"> their </w:t>
      </w:r>
      <w:r w:rsidRPr="00C52A7B">
        <w:rPr>
          <w:rStyle w:val="StyleUnderline"/>
          <w:highlight w:val="cyan"/>
        </w:rPr>
        <w:t>past rulings. It fosters</w:t>
      </w:r>
      <w:r w:rsidRPr="00F8478F">
        <w:rPr>
          <w:rStyle w:val="StyleUnderline"/>
        </w:rPr>
        <w:t xml:space="preserve"> the </w:t>
      </w:r>
      <w:r w:rsidRPr="00C52A7B">
        <w:rPr>
          <w:rStyle w:val="Emphasis"/>
          <w:highlight w:val="cyan"/>
        </w:rPr>
        <w:t>stability needed</w:t>
      </w:r>
      <w:r w:rsidRPr="00C52A7B">
        <w:rPr>
          <w:rStyle w:val="StyleUnderline"/>
          <w:highlight w:val="cyan"/>
        </w:rPr>
        <w:t xml:space="preserve"> to </w:t>
      </w:r>
      <w:r w:rsidRPr="00C52A7B">
        <w:rPr>
          <w:rStyle w:val="Emphasis"/>
          <w:highlight w:val="cyan"/>
        </w:rPr>
        <w:t>safeguard economic interests</w:t>
      </w:r>
      <w:r w:rsidRPr="00F8478F">
        <w:rPr>
          <w:rStyle w:val="StyleUnderline"/>
        </w:rPr>
        <w:t xml:space="preserve"> </w:t>
      </w:r>
      <w:proofErr w:type="gramStart"/>
      <w:r w:rsidRPr="00F8478F">
        <w:rPr>
          <w:rStyle w:val="StyleUnderline"/>
        </w:rPr>
        <w:t>and also</w:t>
      </w:r>
      <w:proofErr w:type="gramEnd"/>
      <w:r w:rsidRPr="00F8478F">
        <w:rPr>
          <w:rStyle w:val="StyleUnderline"/>
        </w:rPr>
        <w:t xml:space="preserve"> promotes fundamental rule-of-law values</w:t>
      </w:r>
      <w:r>
        <w:t xml:space="preserve">. 142 </w:t>
      </w:r>
      <w:r w:rsidRPr="00C52A7B">
        <w:rPr>
          <w:rStyle w:val="StyleUnderline"/>
          <w:highlight w:val="cyan"/>
        </w:rPr>
        <w:t>When</w:t>
      </w:r>
      <w:r w:rsidRPr="00F8478F">
        <w:rPr>
          <w:rStyle w:val="StyleUnderline"/>
        </w:rPr>
        <w:t xml:space="preserve"> a </w:t>
      </w:r>
      <w:r w:rsidRPr="00C52A7B">
        <w:rPr>
          <w:rStyle w:val="StyleUnderline"/>
          <w:highlight w:val="cyan"/>
        </w:rPr>
        <w:t xml:space="preserve">court </w:t>
      </w:r>
      <w:r w:rsidRPr="00C52A7B">
        <w:rPr>
          <w:rStyle w:val="Emphasis"/>
          <w:highlight w:val="cyan"/>
        </w:rPr>
        <w:t>overrules</w:t>
      </w:r>
      <w:r w:rsidRPr="00F8478F">
        <w:rPr>
          <w:rStyle w:val="StyleUnderline"/>
        </w:rPr>
        <w:t xml:space="preserve"> its own precedent, </w:t>
      </w:r>
      <w:r w:rsidRPr="00C52A7B">
        <w:rPr>
          <w:rStyle w:val="StyleUnderline"/>
          <w:highlight w:val="cyan"/>
        </w:rPr>
        <w:t xml:space="preserve">that generates two </w:t>
      </w:r>
      <w:r w:rsidRPr="00C52A7B">
        <w:rPr>
          <w:rStyle w:val="Emphasis"/>
          <w:highlight w:val="cyan"/>
        </w:rPr>
        <w:t>distinct</w:t>
      </w:r>
      <w:r w:rsidRPr="00C52A7B">
        <w:rPr>
          <w:rStyle w:val="StyleUnderline"/>
          <w:highlight w:val="cyan"/>
        </w:rPr>
        <w:t xml:space="preserve"> costs. First, </w:t>
      </w:r>
      <w:r w:rsidRPr="00C52A7B">
        <w:rPr>
          <w:rStyle w:val="Emphasis"/>
          <w:highlight w:val="cyan"/>
        </w:rPr>
        <w:t>parties affected</w:t>
      </w:r>
      <w:r w:rsidRPr="00F8478F">
        <w:rPr>
          <w:rStyle w:val="StyleUnderline"/>
        </w:rPr>
        <w:t xml:space="preserve"> by the new rule face the transition costs of </w:t>
      </w:r>
      <w:r w:rsidRPr="00C52A7B">
        <w:rPr>
          <w:rStyle w:val="Emphasis"/>
          <w:highlight w:val="cyan"/>
        </w:rPr>
        <w:t>adapt</w:t>
      </w:r>
      <w:r w:rsidRPr="00F8478F">
        <w:rPr>
          <w:rStyle w:val="StyleUnderline"/>
        </w:rPr>
        <w:t>ing to and understanding the new legal rule</w:t>
      </w:r>
      <w:r>
        <w:t xml:space="preserve">. 143 </w:t>
      </w:r>
      <w:r w:rsidRPr="00C52A7B">
        <w:rPr>
          <w:rStyle w:val="StyleUnderline"/>
          <w:highlight w:val="cyan"/>
        </w:rPr>
        <w:t>Second</w:t>
      </w:r>
      <w:r w:rsidRPr="00F8478F">
        <w:rPr>
          <w:rStyle w:val="StyleUnderline"/>
        </w:rPr>
        <w:t xml:space="preserve">, when courts frequently overturn precedent, </w:t>
      </w:r>
      <w:r w:rsidRPr="00C52A7B">
        <w:rPr>
          <w:rStyle w:val="StyleUnderline"/>
          <w:highlight w:val="cyan"/>
        </w:rPr>
        <w:t xml:space="preserve">they increase </w:t>
      </w:r>
      <w:r w:rsidRPr="00C52A7B">
        <w:rPr>
          <w:rStyle w:val="Emphasis"/>
          <w:sz w:val="24"/>
          <w:szCs w:val="26"/>
          <w:highlight w:val="cyan"/>
        </w:rPr>
        <w:t>systemic costs</w:t>
      </w:r>
      <w:r w:rsidRPr="00C52A7B">
        <w:rPr>
          <w:rStyle w:val="StyleUnderline"/>
          <w:sz w:val="24"/>
          <w:szCs w:val="26"/>
          <w:highlight w:val="cyan"/>
        </w:rPr>
        <w:t xml:space="preserve"> </w:t>
      </w:r>
      <w:r w:rsidRPr="00C52A7B">
        <w:rPr>
          <w:rStyle w:val="StyleUnderline"/>
          <w:highlight w:val="cyan"/>
        </w:rPr>
        <w:t>based on</w:t>
      </w:r>
      <w:r w:rsidRPr="00F8478F">
        <w:rPr>
          <w:rStyle w:val="StyleUnderline"/>
        </w:rPr>
        <w:t xml:space="preserve"> the </w:t>
      </w:r>
      <w:r w:rsidRPr="00C52A7B">
        <w:rPr>
          <w:rStyle w:val="Emphasis"/>
          <w:sz w:val="24"/>
          <w:szCs w:val="26"/>
          <w:highlight w:val="cyan"/>
        </w:rPr>
        <w:t>general uncertainty</w:t>
      </w:r>
      <w:r w:rsidRPr="00F8478F">
        <w:rPr>
          <w:rStyle w:val="StyleUnderline"/>
          <w:sz w:val="24"/>
          <w:szCs w:val="26"/>
        </w:rPr>
        <w:t xml:space="preserve"> </w:t>
      </w:r>
      <w:r w:rsidRPr="00F8478F">
        <w:rPr>
          <w:rStyle w:val="StyleUnderline"/>
        </w:rPr>
        <w:t xml:space="preserve">resulting </w:t>
      </w:r>
      <w:r w:rsidRPr="00C52A7B">
        <w:rPr>
          <w:rStyle w:val="StyleUnderline"/>
          <w:highlight w:val="cyan"/>
        </w:rPr>
        <w:t xml:space="preserve">from </w:t>
      </w:r>
      <w:r w:rsidRPr="00C52A7B">
        <w:rPr>
          <w:rStyle w:val="Emphasis"/>
          <w:highlight w:val="cyan"/>
        </w:rPr>
        <w:t>shifting rules</w:t>
      </w:r>
      <w:r>
        <w:t xml:space="preserve">. 144 </w:t>
      </w:r>
      <w:r w:rsidRPr="00F8478F">
        <w:rPr>
          <w:rStyle w:val="StyleUnderline"/>
        </w:rPr>
        <w:t xml:space="preserve">For example, </w:t>
      </w:r>
      <w:r w:rsidRPr="00C52A7B">
        <w:rPr>
          <w:rStyle w:val="Emphasis"/>
          <w:highlight w:val="cyan"/>
        </w:rPr>
        <w:t>investment</w:t>
      </w:r>
      <w:r w:rsidRPr="00C52A7B">
        <w:rPr>
          <w:rStyle w:val="StyleUnderline"/>
          <w:highlight w:val="cyan"/>
        </w:rPr>
        <w:t xml:space="preserve"> and </w:t>
      </w:r>
      <w:r w:rsidRPr="00C52A7B">
        <w:rPr>
          <w:rStyle w:val="Emphasis"/>
          <w:highlight w:val="cyan"/>
        </w:rPr>
        <w:t>risk-taking</w:t>
      </w:r>
      <w:r w:rsidRPr="00C52A7B">
        <w:rPr>
          <w:rStyle w:val="StyleUnderline"/>
          <w:highlight w:val="cyan"/>
        </w:rPr>
        <w:t xml:space="preserve"> may </w:t>
      </w:r>
      <w:r w:rsidRPr="00C52A7B">
        <w:rPr>
          <w:rStyle w:val="Emphasis"/>
          <w:sz w:val="26"/>
          <w:szCs w:val="28"/>
          <w:highlight w:val="cyan"/>
        </w:rPr>
        <w:t>generally</w:t>
      </w:r>
      <w:r w:rsidRPr="00C52A7B">
        <w:rPr>
          <w:rStyle w:val="StyleUnderline"/>
          <w:highlight w:val="cyan"/>
        </w:rPr>
        <w:t xml:space="preserve"> be </w:t>
      </w:r>
      <w:r w:rsidRPr="00C52A7B">
        <w:rPr>
          <w:rStyle w:val="Emphasis"/>
          <w:highlight w:val="cyan"/>
        </w:rPr>
        <w:t>over-deterred</w:t>
      </w:r>
      <w:r w:rsidRPr="00C52A7B">
        <w:rPr>
          <w:rStyle w:val="StyleUnderline"/>
          <w:highlight w:val="cyan"/>
        </w:rPr>
        <w:t xml:space="preserve"> as a result of</w:t>
      </w:r>
      <w:r w:rsidRPr="00F8478F">
        <w:rPr>
          <w:rStyle w:val="StyleUnderline"/>
        </w:rPr>
        <w:t xml:space="preserve"> the </w:t>
      </w:r>
      <w:r w:rsidRPr="00C52A7B">
        <w:rPr>
          <w:rStyle w:val="Emphasis"/>
          <w:highlight w:val="cyan"/>
        </w:rPr>
        <w:t>lack of clarity</w:t>
      </w:r>
      <w:r w:rsidRPr="00C52A7B">
        <w:rPr>
          <w:rStyle w:val="StyleUnderline"/>
          <w:highlight w:val="cyan"/>
        </w:rPr>
        <w:t xml:space="preserve"> on</w:t>
      </w:r>
      <w:r w:rsidRPr="00F8478F">
        <w:rPr>
          <w:rStyle w:val="StyleUnderline"/>
        </w:rPr>
        <w:t xml:space="preserve"> the </w:t>
      </w:r>
      <w:r w:rsidRPr="00C52A7B">
        <w:rPr>
          <w:rStyle w:val="Emphasis"/>
          <w:highlight w:val="cyan"/>
        </w:rPr>
        <w:t>durability</w:t>
      </w:r>
      <w:r w:rsidRPr="00C52A7B">
        <w:rPr>
          <w:rStyle w:val="StyleUnderline"/>
          <w:highlight w:val="cyan"/>
        </w:rPr>
        <w:t xml:space="preserve"> of</w:t>
      </w:r>
      <w:r w:rsidRPr="00F8478F">
        <w:rPr>
          <w:rStyle w:val="StyleUnderline"/>
        </w:rPr>
        <w:t xml:space="preserve"> legal </w:t>
      </w:r>
      <w:r w:rsidRPr="00C52A7B">
        <w:rPr>
          <w:rStyle w:val="StyleUnderline"/>
          <w:highlight w:val="cyan"/>
        </w:rPr>
        <w:t>rules</w:t>
      </w:r>
      <w:r>
        <w:t xml:space="preserve">. 145 This suggests that </w:t>
      </w:r>
      <w:r w:rsidRPr="00F8478F">
        <w:rPr>
          <w:rStyle w:val="StyleUnderline"/>
        </w:rPr>
        <w:t xml:space="preserve">reliance costs are </w:t>
      </w:r>
      <w:r w:rsidRPr="00F8478F">
        <w:rPr>
          <w:rStyle w:val="Emphasis"/>
        </w:rPr>
        <w:t>minimized</w:t>
      </w:r>
      <w:r w:rsidRPr="00F8478F">
        <w:rPr>
          <w:rStyle w:val="StyleUnderline"/>
        </w:rPr>
        <w:t xml:space="preserve"> by </w:t>
      </w:r>
      <w:r w:rsidRPr="00F8478F">
        <w:rPr>
          <w:rStyle w:val="Emphasis"/>
        </w:rPr>
        <w:t>strong</w:t>
      </w:r>
      <w:r w:rsidRPr="00F8478F">
        <w:rPr>
          <w:rStyle w:val="StyleUnderline"/>
        </w:rPr>
        <w:t xml:space="preserve"> adherence to past precedent</w:t>
      </w:r>
      <w:r>
        <w:t>.</w:t>
      </w:r>
    </w:p>
    <w:p w14:paraId="4F13460A" w14:textId="77777777" w:rsidR="004C5BA5" w:rsidRDefault="004C5BA5" w:rsidP="004C5BA5"/>
    <w:p w14:paraId="3172BEC8" w14:textId="77777777" w:rsidR="004C5BA5" w:rsidRDefault="004C5BA5" w:rsidP="004C5BA5">
      <w:pPr>
        <w:pStyle w:val="Heading3"/>
      </w:pPr>
      <w:r>
        <w:t>AT: Winner Win</w:t>
      </w:r>
    </w:p>
    <w:p w14:paraId="1A0DD919" w14:textId="77777777" w:rsidR="004C5BA5" w:rsidRPr="00B75DC1" w:rsidRDefault="004C5BA5" w:rsidP="004C5BA5">
      <w:pPr>
        <w:pStyle w:val="Heading4"/>
        <w:rPr>
          <w:u w:val="single"/>
        </w:rPr>
      </w:pPr>
      <w:r>
        <w:t xml:space="preserve">2. Positive reactions are only in the </w:t>
      </w:r>
      <w:r w:rsidRPr="00B75DC1">
        <w:rPr>
          <w:u w:val="single"/>
        </w:rPr>
        <w:t>long-run</w:t>
      </w:r>
      <w:r>
        <w:t xml:space="preserve">---the link </w:t>
      </w:r>
      <w:r w:rsidRPr="006F6682">
        <w:rPr>
          <w:u w:val="single"/>
        </w:rPr>
        <w:t>outweighs</w:t>
      </w:r>
      <w:r>
        <w:t>.</w:t>
      </w:r>
    </w:p>
    <w:p w14:paraId="204E50C7" w14:textId="77777777" w:rsidR="004C5BA5" w:rsidRPr="006F6682" w:rsidRDefault="004C5BA5" w:rsidP="004C5BA5">
      <w:pPr>
        <w:rPr>
          <w:b/>
          <w:bCs/>
        </w:rPr>
      </w:pPr>
      <w:proofErr w:type="spellStart"/>
      <w:r>
        <w:rPr>
          <w:rStyle w:val="Style13ptBold"/>
        </w:rPr>
        <w:t>Ura</w:t>
      </w:r>
      <w:proofErr w:type="spellEnd"/>
      <w:r>
        <w:rPr>
          <w:rStyle w:val="Style13ptBold"/>
        </w:rPr>
        <w:t xml:space="preserve"> </w:t>
      </w:r>
      <w:r w:rsidRPr="00836B44">
        <w:rPr>
          <w:rStyle w:val="Style13ptBold"/>
        </w:rPr>
        <w:t>13</w:t>
      </w:r>
      <w:r w:rsidRPr="006F6682">
        <w:t>. Joseph Daniel, Assistant Professor, Department of Political Science, Texas A&amp;M University, Backlash and Legitimation</w:t>
      </w:r>
      <w:r>
        <w:t>: Macro Political Responses to Supreme Court Decisions, American Journal of Political Science July 19</w:t>
      </w:r>
      <w:proofErr w:type="gramStart"/>
      <w:r>
        <w:t xml:space="preserve"> 2013</w:t>
      </w:r>
      <w:proofErr w:type="gramEnd"/>
    </w:p>
    <w:p w14:paraId="777D9AB6" w14:textId="77777777" w:rsidR="004C5BA5" w:rsidRPr="006F6682" w:rsidRDefault="004C5BA5" w:rsidP="004C5BA5">
      <w:pPr>
        <w:rPr>
          <w:sz w:val="16"/>
          <w:szCs w:val="20"/>
        </w:rPr>
      </w:pPr>
      <w:r w:rsidRPr="00B75DC1">
        <w:rPr>
          <w:rStyle w:val="StyleUnderline"/>
          <w:szCs w:val="20"/>
        </w:rPr>
        <w:t>This paper offers a first attempt to develop and assess the competing predictions of the thermostatic model</w:t>
      </w:r>
      <w:r w:rsidRPr="006F6682">
        <w:rPr>
          <w:sz w:val="16"/>
          <w:szCs w:val="20"/>
        </w:rPr>
        <w:t xml:space="preserve"> of public opinion </w:t>
      </w:r>
      <w:r w:rsidRPr="00B75DC1">
        <w:rPr>
          <w:rStyle w:val="StyleUnderline"/>
          <w:szCs w:val="20"/>
        </w:rPr>
        <w:t>and legitimation theory</w:t>
      </w:r>
      <w:r w:rsidRPr="006F6682">
        <w:rPr>
          <w:sz w:val="16"/>
          <w:szCs w:val="20"/>
        </w:rPr>
        <w:t xml:space="preserve"> for the likely responses of public mood to Supreme Court decision-making. While thermostatic theory predicts a negative relationship between the ideological direction of Supreme Court decisions and changes in public mood, legitimation theory predicts that changes in public mood should be positively associated with the ideological content of the Court’s actions. To assess these rival expectations, </w:t>
      </w:r>
      <w:r w:rsidRPr="00AA327D">
        <w:rPr>
          <w:rStyle w:val="StyleUnderline"/>
          <w:szCs w:val="20"/>
          <w:highlight w:val="cyan"/>
        </w:rPr>
        <w:t>I estimated</w:t>
      </w:r>
      <w:r w:rsidRPr="00B75DC1">
        <w:rPr>
          <w:rStyle w:val="StyleUnderline"/>
          <w:szCs w:val="20"/>
        </w:rPr>
        <w:t xml:space="preserve"> a model of the dynamic relationship between </w:t>
      </w:r>
      <w:r w:rsidRPr="00AA327D">
        <w:rPr>
          <w:rStyle w:val="StyleUnderline"/>
          <w:szCs w:val="20"/>
          <w:highlight w:val="cyan"/>
        </w:rPr>
        <w:t>changes in public mood and</w:t>
      </w:r>
      <w:r w:rsidRPr="00B75DC1">
        <w:rPr>
          <w:rStyle w:val="StyleUnderline"/>
          <w:szCs w:val="20"/>
        </w:rPr>
        <w:t xml:space="preserve"> Supreme </w:t>
      </w:r>
      <w:r w:rsidRPr="00AA327D">
        <w:rPr>
          <w:rStyle w:val="StyleUnderline"/>
          <w:szCs w:val="20"/>
          <w:highlight w:val="cyan"/>
        </w:rPr>
        <w:t>Court decisions</w:t>
      </w:r>
      <w:r w:rsidRPr="006F6682">
        <w:rPr>
          <w:sz w:val="16"/>
          <w:szCs w:val="20"/>
        </w:rPr>
        <w:t xml:space="preserve"> controlling for policy choices made by Congress and the president as well as the state of the macro economy. </w:t>
      </w:r>
      <w:r w:rsidRPr="00AA327D">
        <w:rPr>
          <w:rStyle w:val="StyleUnderline"/>
          <w:szCs w:val="20"/>
          <w:highlight w:val="cyan"/>
        </w:rPr>
        <w:t>The results show</w:t>
      </w:r>
      <w:r w:rsidRPr="00B75DC1">
        <w:rPr>
          <w:rStyle w:val="StyleUnderline"/>
          <w:szCs w:val="20"/>
        </w:rPr>
        <w:t xml:space="preserve"> that both thermostatic and legitimizing forces bear on the response of public mood to the Supreme Court</w:t>
      </w:r>
      <w:r w:rsidRPr="006F6682">
        <w:rPr>
          <w:sz w:val="16"/>
          <w:szCs w:val="20"/>
        </w:rPr>
        <w:t xml:space="preserve">. The model predicts that </w:t>
      </w:r>
      <w:r w:rsidRPr="00AA327D">
        <w:rPr>
          <w:rStyle w:val="Emphasis"/>
          <w:szCs w:val="20"/>
          <w:highlight w:val="cyan"/>
        </w:rPr>
        <w:t>the</w:t>
      </w:r>
      <w:r w:rsidRPr="00B75DC1">
        <w:rPr>
          <w:rStyle w:val="Emphasis"/>
          <w:szCs w:val="20"/>
        </w:rPr>
        <w:t xml:space="preserve"> public’s </w:t>
      </w:r>
      <w:r w:rsidRPr="00AA327D">
        <w:rPr>
          <w:rStyle w:val="Emphasis"/>
          <w:szCs w:val="20"/>
          <w:highlight w:val="cyan"/>
        </w:rPr>
        <w:t>initial response to changes in</w:t>
      </w:r>
      <w:r w:rsidRPr="00B75DC1">
        <w:rPr>
          <w:rStyle w:val="Emphasis"/>
          <w:szCs w:val="20"/>
        </w:rPr>
        <w:t xml:space="preserve"> aggregate Supreme </w:t>
      </w:r>
      <w:r w:rsidRPr="00AA327D">
        <w:rPr>
          <w:rStyle w:val="Emphasis"/>
          <w:szCs w:val="20"/>
          <w:highlight w:val="cyan"/>
        </w:rPr>
        <w:t xml:space="preserve">Court liberalism is </w:t>
      </w:r>
      <w:r w:rsidRPr="00AA327D">
        <w:rPr>
          <w:rStyle w:val="Emphasis"/>
          <w:sz w:val="24"/>
          <w:szCs w:val="20"/>
          <w:highlight w:val="cyan"/>
        </w:rPr>
        <w:t>negative</w:t>
      </w:r>
      <w:r w:rsidRPr="006F6682">
        <w:rPr>
          <w:sz w:val="16"/>
          <w:szCs w:val="20"/>
          <w:highlight w:val="cyan"/>
        </w:rPr>
        <w:t xml:space="preserve">. </w:t>
      </w:r>
      <w:r w:rsidRPr="00AA327D">
        <w:rPr>
          <w:rStyle w:val="Emphasis"/>
          <w:szCs w:val="20"/>
          <w:highlight w:val="cyan"/>
        </w:rPr>
        <w:t>When the</w:t>
      </w:r>
      <w:r w:rsidRPr="00B75DC1">
        <w:rPr>
          <w:rStyle w:val="Emphasis"/>
          <w:szCs w:val="20"/>
        </w:rPr>
        <w:t xml:space="preserve"> Supreme </w:t>
      </w:r>
      <w:r w:rsidRPr="00AA327D">
        <w:rPr>
          <w:rStyle w:val="Emphasis"/>
          <w:szCs w:val="20"/>
          <w:highlight w:val="cyan"/>
        </w:rPr>
        <w:t>Court hands down</w:t>
      </w:r>
      <w:r w:rsidRPr="00B75DC1">
        <w:rPr>
          <w:rStyle w:val="Emphasis"/>
          <w:szCs w:val="20"/>
        </w:rPr>
        <w:t xml:space="preserve"> salient </w:t>
      </w:r>
      <w:r w:rsidRPr="00AA327D">
        <w:rPr>
          <w:rStyle w:val="Emphasis"/>
          <w:szCs w:val="20"/>
          <w:highlight w:val="cyan"/>
        </w:rPr>
        <w:t>decisions in one ideological direction</w:t>
      </w:r>
      <w:r w:rsidRPr="00B75DC1">
        <w:rPr>
          <w:rStyle w:val="Emphasis"/>
          <w:szCs w:val="20"/>
        </w:rPr>
        <w:t xml:space="preserve">, public </w:t>
      </w:r>
      <w:r w:rsidRPr="00AA327D">
        <w:rPr>
          <w:rStyle w:val="Emphasis"/>
          <w:szCs w:val="20"/>
          <w:highlight w:val="cyan"/>
        </w:rPr>
        <w:t>mood shifts</w:t>
      </w:r>
      <w:r w:rsidRPr="00B75DC1">
        <w:rPr>
          <w:rStyle w:val="Emphasis"/>
          <w:szCs w:val="20"/>
        </w:rPr>
        <w:t xml:space="preserve"> in the </w:t>
      </w:r>
      <w:r w:rsidRPr="00AA327D">
        <w:rPr>
          <w:rStyle w:val="Emphasis"/>
          <w:szCs w:val="20"/>
          <w:highlight w:val="cyan"/>
        </w:rPr>
        <w:t>opposite</w:t>
      </w:r>
      <w:r w:rsidRPr="00B75DC1">
        <w:rPr>
          <w:rStyle w:val="Emphasis"/>
          <w:szCs w:val="20"/>
        </w:rPr>
        <w:t xml:space="preserve"> direction </w:t>
      </w:r>
      <w:r w:rsidRPr="00AA327D">
        <w:rPr>
          <w:rStyle w:val="Emphasis"/>
          <w:sz w:val="26"/>
          <w:szCs w:val="20"/>
          <w:highlight w:val="cyan"/>
        </w:rPr>
        <w:t>in the short run</w:t>
      </w:r>
      <w:r w:rsidRPr="006F6682">
        <w:rPr>
          <w:sz w:val="16"/>
          <w:szCs w:val="20"/>
        </w:rPr>
        <w:t xml:space="preserve">, which is consistent with thermostatic accounts of public mood. However, the model predicts that </w:t>
      </w:r>
      <w:r w:rsidRPr="00B75DC1">
        <w:rPr>
          <w:rStyle w:val="StyleUnderline"/>
          <w:szCs w:val="20"/>
        </w:rPr>
        <w:t xml:space="preserve">this </w:t>
      </w:r>
      <w:r w:rsidRPr="00AA327D">
        <w:rPr>
          <w:rStyle w:val="StyleUnderline"/>
          <w:szCs w:val="20"/>
          <w:highlight w:val="cyan"/>
        </w:rPr>
        <w:t>negative response</w:t>
      </w:r>
      <w:r w:rsidRPr="00B75DC1">
        <w:rPr>
          <w:rStyle w:val="StyleUnderline"/>
          <w:szCs w:val="20"/>
        </w:rPr>
        <w:t xml:space="preserve"> ultimately </w:t>
      </w:r>
      <w:r w:rsidRPr="00AA327D">
        <w:rPr>
          <w:rStyle w:val="StyleUnderline"/>
          <w:szCs w:val="20"/>
          <w:highlight w:val="cyan"/>
        </w:rPr>
        <w:t>decays and is replaced by a positive response</w:t>
      </w:r>
      <w:r w:rsidRPr="00B75DC1">
        <w:rPr>
          <w:rStyle w:val="StyleUnderline"/>
          <w:szCs w:val="20"/>
        </w:rPr>
        <w:t xml:space="preserve"> to Supreme Court decisions. Aggregate Supreme Court liberalism is significantly and positively associated with liberalism in public mood </w:t>
      </w:r>
      <w:r w:rsidRPr="00AA327D">
        <w:rPr>
          <w:rStyle w:val="StyleUnderline"/>
          <w:szCs w:val="20"/>
          <w:highlight w:val="cyan"/>
        </w:rPr>
        <w:t xml:space="preserve">over the </w:t>
      </w:r>
      <w:r w:rsidRPr="00AA327D">
        <w:rPr>
          <w:rStyle w:val="Emphasis"/>
          <w:sz w:val="24"/>
          <w:highlight w:val="cyan"/>
        </w:rPr>
        <w:t>long run</w:t>
      </w:r>
      <w:r w:rsidRPr="006F6682">
        <w:rPr>
          <w:sz w:val="16"/>
          <w:szCs w:val="20"/>
        </w:rPr>
        <w:t>. Though the model shows mood to be a reasonably slowly adjusting time series, there is significant evidence that public mood shifts towards the ideological position of the Supreme Court.</w:t>
      </w:r>
    </w:p>
    <w:p w14:paraId="28A52FB4" w14:textId="77777777" w:rsidR="004C5BA5" w:rsidRPr="006F6682" w:rsidRDefault="004C5BA5" w:rsidP="004C5BA5"/>
    <w:p w14:paraId="6423E255" w14:textId="77777777" w:rsidR="004C5BA5" w:rsidRDefault="004C5BA5" w:rsidP="004C5BA5">
      <w:pPr>
        <w:pStyle w:val="Heading3"/>
      </w:pPr>
      <w:r>
        <w:t>AT: Plan Solves</w:t>
      </w:r>
    </w:p>
    <w:p w14:paraId="4FAEBDD4" w14:textId="77777777" w:rsidR="004C5BA5" w:rsidRDefault="004C5BA5" w:rsidP="004C5BA5">
      <w:pPr>
        <w:pStyle w:val="Heading4"/>
      </w:pPr>
      <w:r>
        <w:t xml:space="preserve">2. It’s a </w:t>
      </w:r>
      <w:r w:rsidRPr="0089099D">
        <w:rPr>
          <w:u w:val="single"/>
        </w:rPr>
        <w:t>random Republican</w:t>
      </w:r>
      <w:r>
        <w:t xml:space="preserve"> from Wyoming citing…</w:t>
      </w:r>
      <w:proofErr w:type="gramStart"/>
      <w:r w:rsidRPr="0089099D">
        <w:rPr>
          <w:u w:val="single"/>
        </w:rPr>
        <w:t>nothing</w:t>
      </w:r>
      <w:r>
        <w:t>!---</w:t>
      </w:r>
      <w:proofErr w:type="gramEnd"/>
      <w:r>
        <w:t xml:space="preserve">I’ll </w:t>
      </w:r>
      <w:r w:rsidRPr="0089099D">
        <w:rPr>
          <w:u w:val="single"/>
        </w:rPr>
        <w:t>insert it</w:t>
      </w:r>
      <w:r>
        <w:t>.</w:t>
      </w:r>
    </w:p>
    <w:p w14:paraId="7DB55DE1" w14:textId="77777777" w:rsidR="004C5BA5" w:rsidRPr="0089099D" w:rsidRDefault="004C5BA5" w:rsidP="004C5BA5">
      <w:r>
        <w:t xml:space="preserve">[Kentucky in </w:t>
      </w:r>
      <w:r w:rsidRPr="0089099D">
        <w:rPr>
          <w:highlight w:val="green"/>
        </w:rPr>
        <w:t>green</w:t>
      </w:r>
      <w:r>
        <w:t>].</w:t>
      </w:r>
    </w:p>
    <w:p w14:paraId="31DF8836" w14:textId="77777777" w:rsidR="004C5BA5" w:rsidRPr="0089099D" w:rsidRDefault="004C5BA5" w:rsidP="004C5BA5">
      <w:pPr>
        <w:pStyle w:val="NormalWeb"/>
        <w:spacing w:before="15" w:beforeAutospacing="0" w:after="180" w:afterAutospacing="0"/>
        <w:rPr>
          <w:rFonts w:ascii="Arial" w:hAnsi="Arial" w:cs="Arial"/>
          <w:sz w:val="22"/>
          <w:szCs w:val="22"/>
        </w:rPr>
      </w:pPr>
      <w:proofErr w:type="spellStart"/>
      <w:r w:rsidRPr="0089099D">
        <w:rPr>
          <w:rFonts w:ascii="Arial" w:hAnsi="Arial" w:cs="Arial"/>
          <w:b/>
          <w:bCs/>
          <w:sz w:val="22"/>
          <w:szCs w:val="22"/>
        </w:rPr>
        <w:t>Barrasso</w:t>
      </w:r>
      <w:proofErr w:type="spellEnd"/>
      <w:r w:rsidRPr="0089099D">
        <w:rPr>
          <w:rFonts w:ascii="Arial" w:hAnsi="Arial" w:cs="Arial"/>
          <w:sz w:val="22"/>
          <w:szCs w:val="22"/>
        </w:rPr>
        <w:t xml:space="preserve">, 21 (John </w:t>
      </w:r>
      <w:proofErr w:type="spellStart"/>
      <w:r w:rsidRPr="0089099D">
        <w:rPr>
          <w:rFonts w:ascii="Arial" w:hAnsi="Arial" w:cs="Arial"/>
          <w:sz w:val="22"/>
          <w:szCs w:val="22"/>
        </w:rPr>
        <w:t>Barrasso</w:t>
      </w:r>
      <w:proofErr w:type="spellEnd"/>
      <w:r w:rsidRPr="0089099D">
        <w:rPr>
          <w:rFonts w:ascii="Arial" w:hAnsi="Arial" w:cs="Arial"/>
          <w:sz w:val="22"/>
          <w:szCs w:val="22"/>
        </w:rPr>
        <w:t xml:space="preserve">, John Anthony </w:t>
      </w:r>
      <w:proofErr w:type="spellStart"/>
      <w:r w:rsidRPr="0089099D">
        <w:rPr>
          <w:rStyle w:val="Emphasis"/>
          <w:highlight w:val="green"/>
        </w:rPr>
        <w:t>Barrasso</w:t>
      </w:r>
      <w:proofErr w:type="spellEnd"/>
      <w:r w:rsidRPr="0089099D">
        <w:rPr>
          <w:rFonts w:ascii="Arial" w:hAnsi="Arial" w:cs="Arial"/>
          <w:sz w:val="22"/>
          <w:szCs w:val="22"/>
        </w:rPr>
        <w:t xml:space="preserve"> III </w:t>
      </w:r>
      <w:r w:rsidRPr="0089099D">
        <w:rPr>
          <w:rStyle w:val="Emphasis"/>
          <w:highlight w:val="green"/>
        </w:rPr>
        <w:t>is an American physician and politician serving as the senior United States Senator from Wyoming</w:t>
      </w:r>
      <w:r w:rsidRPr="0089099D">
        <w:rPr>
          <w:rFonts w:ascii="Arial" w:hAnsi="Arial" w:cs="Arial"/>
          <w:sz w:val="22"/>
          <w:szCs w:val="22"/>
        </w:rPr>
        <w:t>. graduating Phi Beta Kappa in 1974 with a Bachelor of Science degree in biology. He received his M.D. degree from Georgetown University School of Medicine in 1978. He conducted his residency at Yale Medical School in New Haven, Connecticut., 4-30-2021, accessed on 5-24-2021, U.S. Senate Committee on Energy and Natural Resources, "</w:t>
      </w:r>
      <w:proofErr w:type="spellStart"/>
      <w:r w:rsidRPr="0089099D">
        <w:rPr>
          <w:rFonts w:ascii="Arial" w:hAnsi="Arial" w:cs="Arial"/>
          <w:sz w:val="22"/>
          <w:szCs w:val="22"/>
        </w:rPr>
        <w:t>Barrasso</w:t>
      </w:r>
      <w:proofErr w:type="spellEnd"/>
      <w:r w:rsidRPr="0089099D">
        <w:rPr>
          <w:rFonts w:ascii="Arial" w:hAnsi="Arial" w:cs="Arial"/>
          <w:sz w:val="22"/>
          <w:szCs w:val="22"/>
        </w:rPr>
        <w:t xml:space="preserve"> Op-Ed: China's Goal is Domination, Not Cooperation. It's Playing Biden and America for Fools.", https://www.energy.senate.gov/2021/4/barrasso-op-ed-china-s-goal-is-domination-not-cooperation)//Babcii</w:t>
      </w:r>
    </w:p>
    <w:p w14:paraId="677942AD" w14:textId="77777777" w:rsidR="004C5BA5" w:rsidRDefault="004C5BA5" w:rsidP="004C5BA5">
      <w:pPr>
        <w:pStyle w:val="Heading4"/>
      </w:pPr>
      <w:r>
        <w:t xml:space="preserve">3. China can’t </w:t>
      </w:r>
      <w:r>
        <w:rPr>
          <w:u w:val="single"/>
        </w:rPr>
        <w:t>afford</w:t>
      </w:r>
      <w:r>
        <w:t xml:space="preserve"> to weaponize semiconductors. </w:t>
      </w:r>
    </w:p>
    <w:p w14:paraId="31FFD67E" w14:textId="77777777" w:rsidR="004C5BA5" w:rsidRDefault="004C5BA5" w:rsidP="004C5BA5">
      <w:r>
        <w:t xml:space="preserve">Terry </w:t>
      </w:r>
      <w:r w:rsidRPr="007353AB">
        <w:rPr>
          <w:rStyle w:val="Style13ptBold"/>
        </w:rPr>
        <w:t>Daly &amp;</w:t>
      </w:r>
      <w:r>
        <w:t xml:space="preserve"> Jordan </w:t>
      </w:r>
      <w:r w:rsidRPr="007353AB">
        <w:rPr>
          <w:rStyle w:val="Style13ptBold"/>
        </w:rPr>
        <w:t>Schneider 21</w:t>
      </w:r>
      <w:r>
        <w:t xml:space="preserve">, Senior Fellow in the Council on Emerging Market Enterprises at The Fletcher School of Law and Diplomacy at Tufts University, M.A. in International Economics from The Fletcher School of Law and Diplomacy at Tufts University; Adjunct Fellow in the Technology and National Security Program at the Center for a New American Security, China Technology Analyst at The Rhodium Group, M.A. in Economics from the </w:t>
      </w:r>
      <w:proofErr w:type="spellStart"/>
      <w:r>
        <w:t>Yenching</w:t>
      </w:r>
      <w:proofErr w:type="spellEnd"/>
      <w:r>
        <w:t xml:space="preserve"> Academy at Peking University, “Will China Retaliate Against U.S. Chip Sanctions?”, Lawfare, 07-16-2021, </w:t>
      </w:r>
      <w:hyperlink r:id="rId9" w:history="1">
        <w:r w:rsidRPr="001C51C5">
          <w:rPr>
            <w:rStyle w:val="Hyperlink"/>
          </w:rPr>
          <w:t>https://www.lawfareblog.com/will-china-retaliate-against-us-chip-sanctions</w:t>
        </w:r>
      </w:hyperlink>
    </w:p>
    <w:p w14:paraId="3ED46BFA" w14:textId="77777777" w:rsidR="004C5BA5" w:rsidRPr="007353AB" w:rsidRDefault="004C5BA5" w:rsidP="004C5BA5">
      <w:pPr>
        <w:rPr>
          <w:sz w:val="16"/>
        </w:rPr>
      </w:pPr>
      <w:r w:rsidRPr="007353AB">
        <w:rPr>
          <w:sz w:val="16"/>
        </w:rPr>
        <w:t xml:space="preserve">Over the course of the trade war with the U.S., </w:t>
      </w:r>
      <w:r w:rsidRPr="007353AB">
        <w:rPr>
          <w:rStyle w:val="StyleUnderline"/>
        </w:rPr>
        <w:t xml:space="preserve">the </w:t>
      </w:r>
      <w:r w:rsidRPr="002F127F">
        <w:rPr>
          <w:rStyle w:val="StyleUnderline"/>
          <w:highlight w:val="cyan"/>
        </w:rPr>
        <w:t>Chinese government has been</w:t>
      </w:r>
      <w:r w:rsidRPr="007353AB">
        <w:rPr>
          <w:sz w:val="16"/>
        </w:rPr>
        <w:t xml:space="preserve"> surprisingly </w:t>
      </w:r>
      <w:r w:rsidRPr="002F127F">
        <w:rPr>
          <w:rStyle w:val="Emphasis"/>
          <w:highlight w:val="cyan"/>
        </w:rPr>
        <w:t>reluctant</w:t>
      </w:r>
      <w:r w:rsidRPr="002F127F">
        <w:rPr>
          <w:sz w:val="16"/>
          <w:highlight w:val="cyan"/>
        </w:rPr>
        <w:t xml:space="preserve"> </w:t>
      </w:r>
      <w:r w:rsidRPr="002F127F">
        <w:rPr>
          <w:rStyle w:val="StyleUnderline"/>
          <w:highlight w:val="cyan"/>
        </w:rPr>
        <w:t>to escalate economically</w:t>
      </w:r>
      <w:r w:rsidRPr="007353AB">
        <w:rPr>
          <w:rStyle w:val="StyleUnderline"/>
        </w:rPr>
        <w:t xml:space="preserve"> on Western firms</w:t>
      </w:r>
      <w:r w:rsidRPr="007353AB">
        <w:rPr>
          <w:sz w:val="16"/>
        </w:rPr>
        <w:t xml:space="preserve">. In the past few years, Beijing has certainly heightened border disputes and its diplomatic rhetoric. However, aside from matching Trump’s tariffs during the height of the trade war, the Chinese government has largely kept its powder dry. Take, for instance, the recent controversy over Xinjiang cotton. Initially, Chinese state media escalated grassroots criticism of Western apparel brands for criticizing forced labor. But aside from some frivolous safety screenings of apparel imports, Western states haven’t taken actions against Chinese firms. Similarly, while domestic anti-monopoly actions have dramatically affected the prospects of firms like Ant Financial and </w:t>
      </w:r>
      <w:proofErr w:type="spellStart"/>
      <w:r w:rsidRPr="007353AB">
        <w:rPr>
          <w:sz w:val="16"/>
        </w:rPr>
        <w:t>Meituan</w:t>
      </w:r>
      <w:proofErr w:type="spellEnd"/>
      <w:r w:rsidRPr="007353AB">
        <w:rPr>
          <w:sz w:val="16"/>
        </w:rPr>
        <w:t xml:space="preserve">, companies like Apple, which faces anti-monopoly challenges in the West, have largely been left unscathed. </w:t>
      </w:r>
    </w:p>
    <w:p w14:paraId="763F253E" w14:textId="77777777" w:rsidR="004C5BA5" w:rsidRDefault="004C5BA5" w:rsidP="004C5BA5">
      <w:pPr>
        <w:rPr>
          <w:rStyle w:val="StyleUnderline"/>
        </w:rPr>
      </w:pPr>
      <w:r w:rsidRPr="007353AB">
        <w:rPr>
          <w:sz w:val="16"/>
        </w:rPr>
        <w:t xml:space="preserve">Why has the Chinese government not taken some of the aggressive measures outlined above in retaliation for the United States’ actions on Huawei and ZTE? Fundamentally, </w:t>
      </w:r>
      <w:r w:rsidRPr="002F127F">
        <w:rPr>
          <w:rStyle w:val="StyleUnderline"/>
          <w:highlight w:val="cyan"/>
        </w:rPr>
        <w:t>China</w:t>
      </w:r>
      <w:r w:rsidRPr="007353AB">
        <w:rPr>
          <w:rStyle w:val="StyleUnderline"/>
        </w:rPr>
        <w:t xml:space="preserve"> still </w:t>
      </w:r>
      <w:r w:rsidRPr="002F127F">
        <w:rPr>
          <w:rStyle w:val="StyleUnderline"/>
          <w:highlight w:val="cyan"/>
        </w:rPr>
        <w:t>needs foreign investment and</w:t>
      </w:r>
      <w:r w:rsidRPr="007353AB">
        <w:rPr>
          <w:sz w:val="16"/>
        </w:rPr>
        <w:t xml:space="preserve">, more importantly, foreign </w:t>
      </w:r>
      <w:r w:rsidRPr="002F127F">
        <w:rPr>
          <w:rStyle w:val="Emphasis"/>
          <w:highlight w:val="cyan"/>
        </w:rPr>
        <w:t>tech</w:t>
      </w:r>
      <w:r w:rsidRPr="007353AB">
        <w:rPr>
          <w:rStyle w:val="StyleUnderline"/>
        </w:rPr>
        <w:t>nology</w:t>
      </w:r>
      <w:r w:rsidRPr="007353AB">
        <w:rPr>
          <w:sz w:val="16"/>
        </w:rPr>
        <w:t xml:space="preserve">. </w:t>
      </w:r>
      <w:r w:rsidRPr="007353AB">
        <w:rPr>
          <w:rStyle w:val="StyleUnderline"/>
        </w:rPr>
        <w:t>Both</w:t>
      </w:r>
      <w:r w:rsidRPr="007353AB">
        <w:rPr>
          <w:sz w:val="16"/>
        </w:rPr>
        <w:t xml:space="preserve"> investment and foreign technology </w:t>
      </w:r>
      <w:r w:rsidRPr="007353AB">
        <w:rPr>
          <w:rStyle w:val="StyleUnderline"/>
        </w:rPr>
        <w:t xml:space="preserve">are necessary for China </w:t>
      </w:r>
      <w:r w:rsidRPr="002F127F">
        <w:rPr>
          <w:rStyle w:val="StyleUnderline"/>
          <w:highlight w:val="cyan"/>
        </w:rPr>
        <w:t>to upgrade</w:t>
      </w:r>
      <w:r w:rsidRPr="007353AB">
        <w:rPr>
          <w:rStyle w:val="StyleUnderline"/>
        </w:rPr>
        <w:t xml:space="preserve"> its </w:t>
      </w:r>
      <w:r w:rsidRPr="002F127F">
        <w:rPr>
          <w:rStyle w:val="StyleUnderline"/>
          <w:highlight w:val="cyan"/>
        </w:rPr>
        <w:t>domestic industry and talent</w:t>
      </w:r>
      <w:r w:rsidRPr="007353AB">
        <w:rPr>
          <w:rStyle w:val="StyleUnderline"/>
        </w:rPr>
        <w:t xml:space="preserve"> base</w:t>
      </w:r>
      <w:r w:rsidRPr="007353AB">
        <w:rPr>
          <w:sz w:val="16"/>
        </w:rPr>
        <w:t xml:space="preserve">. China has no qualms about blocking foreign companies from operating in China when domestic firms are at the precipice of challenging Western firms technologically. All </w:t>
      </w:r>
      <w:r w:rsidRPr="002F127F">
        <w:rPr>
          <w:rStyle w:val="StyleUnderline"/>
          <w:highlight w:val="cyan"/>
        </w:rPr>
        <w:t>foreign companies</w:t>
      </w:r>
      <w:r w:rsidRPr="007353AB">
        <w:rPr>
          <w:rStyle w:val="StyleUnderline"/>
        </w:rPr>
        <w:t xml:space="preserve"> currently operating or selling </w:t>
      </w:r>
      <w:r w:rsidRPr="002F127F">
        <w:rPr>
          <w:rStyle w:val="Emphasis"/>
          <w:highlight w:val="cyan"/>
        </w:rPr>
        <w:t>in</w:t>
      </w:r>
      <w:r w:rsidRPr="007353AB">
        <w:rPr>
          <w:rStyle w:val="StyleUnderline"/>
        </w:rPr>
        <w:t xml:space="preserve">to </w:t>
      </w:r>
      <w:r w:rsidRPr="002F127F">
        <w:rPr>
          <w:rStyle w:val="StyleUnderline"/>
          <w:highlight w:val="cyan"/>
        </w:rPr>
        <w:t>the PRC</w:t>
      </w:r>
      <w:r w:rsidRPr="007353AB">
        <w:rPr>
          <w:sz w:val="16"/>
        </w:rPr>
        <w:t xml:space="preserve"> have </w:t>
      </w:r>
      <w:r w:rsidRPr="007353AB">
        <w:rPr>
          <w:rStyle w:val="StyleUnderline"/>
        </w:rPr>
        <w:t xml:space="preserve">already </w:t>
      </w:r>
      <w:r w:rsidRPr="002F127F">
        <w:rPr>
          <w:rStyle w:val="StyleUnderline"/>
          <w:highlight w:val="cyan"/>
        </w:rPr>
        <w:t>passed</w:t>
      </w:r>
      <w:r w:rsidRPr="007353AB">
        <w:rPr>
          <w:rStyle w:val="StyleUnderline"/>
        </w:rPr>
        <w:t xml:space="preserve"> a </w:t>
      </w:r>
      <w:r w:rsidRPr="002F127F">
        <w:rPr>
          <w:rStyle w:val="StyleUnderline"/>
          <w:highlight w:val="cyan"/>
        </w:rPr>
        <w:t>cost-benefit analysis</w:t>
      </w:r>
      <w:r w:rsidRPr="002F127F">
        <w:rPr>
          <w:sz w:val="16"/>
          <w:highlight w:val="cyan"/>
        </w:rPr>
        <w:t xml:space="preserve"> </w:t>
      </w:r>
      <w:r w:rsidRPr="002F127F">
        <w:rPr>
          <w:rStyle w:val="StyleUnderline"/>
          <w:highlight w:val="cyan"/>
        </w:rPr>
        <w:t>of Beijing believing</w:t>
      </w:r>
      <w:r w:rsidRPr="007353AB">
        <w:rPr>
          <w:rStyle w:val="StyleUnderline"/>
        </w:rPr>
        <w:t xml:space="preserve"> that </w:t>
      </w:r>
      <w:r w:rsidRPr="002F127F">
        <w:rPr>
          <w:rStyle w:val="StyleUnderline"/>
          <w:highlight w:val="cyan"/>
        </w:rPr>
        <w:t>it’s better for China’s</w:t>
      </w:r>
      <w:r w:rsidRPr="007353AB">
        <w:rPr>
          <w:rStyle w:val="StyleUnderline"/>
        </w:rPr>
        <w:t xml:space="preserve"> long-run economic and technological </w:t>
      </w:r>
      <w:r w:rsidRPr="002F127F">
        <w:rPr>
          <w:rStyle w:val="StyleUnderline"/>
          <w:highlight w:val="cyan"/>
        </w:rPr>
        <w:t>progress if the firm operates. Given</w:t>
      </w:r>
      <w:r w:rsidRPr="007353AB">
        <w:rPr>
          <w:rStyle w:val="StyleUnderline"/>
        </w:rPr>
        <w:t xml:space="preserve"> the </w:t>
      </w:r>
      <w:r w:rsidRPr="002F127F">
        <w:rPr>
          <w:rStyle w:val="StyleUnderline"/>
          <w:highlight w:val="cyan"/>
        </w:rPr>
        <w:t>importance</w:t>
      </w:r>
      <w:r w:rsidRPr="007353AB">
        <w:rPr>
          <w:rStyle w:val="StyleUnderline"/>
        </w:rPr>
        <w:t xml:space="preserve"> that </w:t>
      </w:r>
      <w:r w:rsidRPr="002F127F">
        <w:rPr>
          <w:rStyle w:val="StyleUnderline"/>
          <w:highlight w:val="cyan"/>
        </w:rPr>
        <w:t>CCP</w:t>
      </w:r>
      <w:r w:rsidRPr="007353AB">
        <w:rPr>
          <w:rStyle w:val="StyleUnderline"/>
        </w:rPr>
        <w:t xml:space="preserve"> leadership has </w:t>
      </w:r>
      <w:r w:rsidRPr="002F127F">
        <w:rPr>
          <w:rStyle w:val="StyleUnderline"/>
          <w:highlight w:val="cyan"/>
        </w:rPr>
        <w:t>put on self-reliance, economic bureaucrats believe</w:t>
      </w:r>
      <w:r w:rsidRPr="007353AB">
        <w:rPr>
          <w:sz w:val="16"/>
        </w:rPr>
        <w:t xml:space="preserve"> that </w:t>
      </w:r>
      <w:r w:rsidRPr="002F127F">
        <w:rPr>
          <w:rStyle w:val="StyleUnderline"/>
          <w:highlight w:val="cyan"/>
        </w:rPr>
        <w:t>chip firms</w:t>
      </w:r>
      <w:r w:rsidRPr="007353AB">
        <w:rPr>
          <w:rStyle w:val="StyleUnderline"/>
        </w:rPr>
        <w:t xml:space="preserve"> currently doing business </w:t>
      </w:r>
      <w:r w:rsidRPr="002F127F">
        <w:rPr>
          <w:rStyle w:val="StyleUnderline"/>
          <w:highlight w:val="cyan"/>
        </w:rPr>
        <w:t>in China are</w:t>
      </w:r>
      <w:r w:rsidRPr="002F127F">
        <w:rPr>
          <w:sz w:val="16"/>
          <w:highlight w:val="cyan"/>
        </w:rPr>
        <w:t>,</w:t>
      </w:r>
      <w:r w:rsidRPr="007353AB">
        <w:rPr>
          <w:sz w:val="16"/>
        </w:rPr>
        <w:t xml:space="preserve"> for the time being, </w:t>
      </w:r>
      <w:r w:rsidRPr="002F127F">
        <w:rPr>
          <w:rStyle w:val="Emphasis"/>
          <w:highlight w:val="cyan"/>
        </w:rPr>
        <w:t>more useful than not</w:t>
      </w:r>
      <w:r w:rsidRPr="007353AB">
        <w:rPr>
          <w:rStyle w:val="StyleUnderline"/>
        </w:rPr>
        <w:t xml:space="preserve"> to keep around. </w:t>
      </w:r>
    </w:p>
    <w:p w14:paraId="6F84AA0A" w14:textId="77777777" w:rsidR="004C5BA5" w:rsidRPr="00CE0C68" w:rsidRDefault="004C5BA5" w:rsidP="004C5BA5">
      <w:pPr>
        <w:pStyle w:val="Heading4"/>
        <w:rPr>
          <w:rFonts w:cs="Times New Roman"/>
        </w:rPr>
      </w:pPr>
      <w:r>
        <w:rPr>
          <w:rFonts w:cs="Times New Roman"/>
        </w:rPr>
        <w:t xml:space="preserve">4. </w:t>
      </w:r>
      <w:r w:rsidRPr="00CE0C68">
        <w:rPr>
          <w:rFonts w:cs="Times New Roman"/>
        </w:rPr>
        <w:t>No REM cut-off AND no impact</w:t>
      </w:r>
    </w:p>
    <w:p w14:paraId="4F7C3ED6" w14:textId="77777777" w:rsidR="004C5BA5" w:rsidRPr="00CE0C68" w:rsidRDefault="004C5BA5" w:rsidP="004C5BA5">
      <w:pPr>
        <w:rPr>
          <w:sz w:val="16"/>
          <w:szCs w:val="18"/>
        </w:rPr>
      </w:pPr>
      <w:r w:rsidRPr="00CE0C68">
        <w:rPr>
          <w:sz w:val="16"/>
          <w:szCs w:val="18"/>
        </w:rPr>
        <w:t>--not that rare we’d adapt</w:t>
      </w:r>
    </w:p>
    <w:p w14:paraId="6C8385A9" w14:textId="77777777" w:rsidR="004C5BA5" w:rsidRPr="00CE0C68" w:rsidRDefault="004C5BA5" w:rsidP="004C5BA5">
      <w:pPr>
        <w:rPr>
          <w:sz w:val="16"/>
          <w:szCs w:val="18"/>
        </w:rPr>
      </w:pPr>
      <w:r w:rsidRPr="00CE0C68">
        <w:rPr>
          <w:sz w:val="16"/>
          <w:szCs w:val="18"/>
        </w:rPr>
        <w:t xml:space="preserve">--tons of reserves in US, </w:t>
      </w:r>
      <w:proofErr w:type="spellStart"/>
      <w:r w:rsidRPr="00CE0C68">
        <w:rPr>
          <w:sz w:val="16"/>
          <w:szCs w:val="18"/>
        </w:rPr>
        <w:t>brazil</w:t>
      </w:r>
      <w:proofErr w:type="spellEnd"/>
      <w:r w:rsidRPr="00CE0C68">
        <w:rPr>
          <w:sz w:val="16"/>
          <w:szCs w:val="18"/>
        </w:rPr>
        <w:t xml:space="preserve">, Canada, Australia, US </w:t>
      </w:r>
    </w:p>
    <w:p w14:paraId="0CAB9025" w14:textId="77777777" w:rsidR="004C5BA5" w:rsidRPr="00CE0C68" w:rsidRDefault="004C5BA5" w:rsidP="004C5BA5">
      <w:pPr>
        <w:rPr>
          <w:sz w:val="16"/>
          <w:szCs w:val="18"/>
        </w:rPr>
      </w:pPr>
      <w:r w:rsidRPr="00CE0C68">
        <w:rPr>
          <w:sz w:val="16"/>
          <w:szCs w:val="18"/>
        </w:rPr>
        <w:t xml:space="preserve">--impact is CCP propaganda </w:t>
      </w:r>
    </w:p>
    <w:p w14:paraId="2CC596B6" w14:textId="77777777" w:rsidR="004C5BA5" w:rsidRPr="00CE0C68" w:rsidRDefault="004C5BA5" w:rsidP="004C5BA5">
      <w:pPr>
        <w:rPr>
          <w:sz w:val="16"/>
          <w:szCs w:val="18"/>
        </w:rPr>
      </w:pPr>
      <w:r w:rsidRPr="00CE0C68">
        <w:rPr>
          <w:sz w:val="16"/>
          <w:szCs w:val="18"/>
        </w:rPr>
        <w:t xml:space="preserve">--nobody is worried </w:t>
      </w:r>
    </w:p>
    <w:p w14:paraId="33339198" w14:textId="77777777" w:rsidR="004C5BA5" w:rsidRPr="00CE0C68" w:rsidRDefault="004C5BA5" w:rsidP="004C5BA5">
      <w:pPr>
        <w:rPr>
          <w:sz w:val="16"/>
          <w:szCs w:val="18"/>
        </w:rPr>
      </w:pPr>
      <w:r w:rsidRPr="00CE0C68">
        <w:rPr>
          <w:sz w:val="16"/>
          <w:szCs w:val="18"/>
        </w:rPr>
        <w:t xml:space="preserve">--did it in 2010 no impact </w:t>
      </w:r>
    </w:p>
    <w:p w14:paraId="5C654703" w14:textId="77777777" w:rsidR="004C5BA5" w:rsidRPr="00CE0C68" w:rsidRDefault="004C5BA5" w:rsidP="004C5BA5">
      <w:pPr>
        <w:rPr>
          <w:sz w:val="16"/>
          <w:szCs w:val="18"/>
        </w:rPr>
      </w:pPr>
      <w:r w:rsidRPr="00CE0C68">
        <w:rPr>
          <w:sz w:val="16"/>
          <w:szCs w:val="18"/>
        </w:rPr>
        <w:t>--smugglers export</w:t>
      </w:r>
    </w:p>
    <w:p w14:paraId="34623347" w14:textId="77777777" w:rsidR="004C5BA5" w:rsidRPr="00CE0C68" w:rsidRDefault="004C5BA5" w:rsidP="004C5BA5">
      <w:pPr>
        <w:rPr>
          <w:sz w:val="16"/>
          <w:szCs w:val="18"/>
        </w:rPr>
      </w:pPr>
      <w:r w:rsidRPr="00CE0C68">
        <w:rPr>
          <w:sz w:val="16"/>
          <w:szCs w:val="18"/>
        </w:rPr>
        <w:t>--industry shift to use less</w:t>
      </w:r>
    </w:p>
    <w:p w14:paraId="365607EE" w14:textId="77777777" w:rsidR="004C5BA5" w:rsidRPr="00CE0C68" w:rsidRDefault="004C5BA5" w:rsidP="004C5BA5">
      <w:pPr>
        <w:rPr>
          <w:sz w:val="16"/>
          <w:szCs w:val="18"/>
        </w:rPr>
      </w:pPr>
      <w:r w:rsidRPr="00CE0C68">
        <w:rPr>
          <w:sz w:val="16"/>
          <w:szCs w:val="18"/>
        </w:rPr>
        <w:t xml:space="preserve">--reserves mean military is fine </w:t>
      </w:r>
    </w:p>
    <w:p w14:paraId="1D7B06D6" w14:textId="77777777" w:rsidR="004C5BA5" w:rsidRPr="00CE0C68" w:rsidRDefault="004C5BA5" w:rsidP="004C5BA5">
      <w:r w:rsidRPr="00CE0C68">
        <w:t xml:space="preserve">James </w:t>
      </w:r>
      <w:r w:rsidRPr="00CE0C68">
        <w:rPr>
          <w:rStyle w:val="Style13ptBold"/>
        </w:rPr>
        <w:t>Vincent 19</w:t>
      </w:r>
      <w:r w:rsidRPr="00CE0C68">
        <w:t>,</w:t>
      </w:r>
      <w:r w:rsidRPr="00CE0C68">
        <w:rPr>
          <w:rStyle w:val="Style13ptBold"/>
        </w:rPr>
        <w:t xml:space="preserve"> </w:t>
      </w:r>
      <w:r w:rsidRPr="00CE0C68">
        <w:t xml:space="preserve">Reporter, AI and Robotics at the Verge. "Rare Earth Elements Aren’t </w:t>
      </w:r>
      <w:proofErr w:type="gramStart"/>
      <w:r w:rsidRPr="00CE0C68">
        <w:t>The</w:t>
      </w:r>
      <w:proofErr w:type="gramEnd"/>
      <w:r w:rsidRPr="00CE0C68">
        <w:t xml:space="preserve"> Secret Weapon China Thinks They Are”, The Verge, 5/23/2019, https://www.theverge.com/2019/5/23/18637071/rare-earth-china-production-america-demand-trade-war-tariffs</w:t>
      </w:r>
    </w:p>
    <w:p w14:paraId="13C1FD43" w14:textId="77777777" w:rsidR="004C5BA5" w:rsidRPr="00CE0C68" w:rsidRDefault="004C5BA5" w:rsidP="004C5BA5">
      <w:pPr>
        <w:rPr>
          <w:sz w:val="14"/>
        </w:rPr>
      </w:pPr>
      <w:r w:rsidRPr="002F127F">
        <w:rPr>
          <w:rStyle w:val="StyleUnderline"/>
          <w:highlight w:val="cyan"/>
        </w:rPr>
        <w:t>One</w:t>
      </w:r>
      <w:r w:rsidRPr="00CE0C68">
        <w:rPr>
          <w:sz w:val="14"/>
        </w:rPr>
        <w:t xml:space="preserve"> particularly </w:t>
      </w:r>
      <w:r w:rsidRPr="00CE0C68">
        <w:rPr>
          <w:rStyle w:val="StyleUnderline"/>
        </w:rPr>
        <w:t xml:space="preserve">chaotic </w:t>
      </w:r>
      <w:r w:rsidRPr="002F127F">
        <w:rPr>
          <w:rStyle w:val="StyleUnderline"/>
          <w:highlight w:val="cyan"/>
        </w:rPr>
        <w:t>option would be a ban on</w:t>
      </w:r>
      <w:r w:rsidRPr="00CE0C68">
        <w:rPr>
          <w:rStyle w:val="StyleUnderline"/>
        </w:rPr>
        <w:t xml:space="preserve"> the export of </w:t>
      </w:r>
      <w:r w:rsidRPr="002F127F">
        <w:rPr>
          <w:rStyle w:val="Emphasis"/>
          <w:highlight w:val="cyan"/>
        </w:rPr>
        <w:t>rare earths</w:t>
      </w:r>
      <w:r w:rsidRPr="00CE0C68">
        <w:rPr>
          <w:sz w:val="14"/>
        </w:rPr>
        <w:t xml:space="preserve"> — raw materials that are crucial for electronics. These elements are produced mostly in </w:t>
      </w:r>
      <w:proofErr w:type="gramStart"/>
      <w:r w:rsidRPr="00CE0C68">
        <w:rPr>
          <w:sz w:val="14"/>
        </w:rPr>
        <w:t>China, and</w:t>
      </w:r>
      <w:proofErr w:type="gramEnd"/>
      <w:r w:rsidRPr="00CE0C68">
        <w:rPr>
          <w:sz w:val="14"/>
        </w:rPr>
        <w:t xml:space="preserve"> used in the US for everything from electric cars to wind turbines, smartphones to missiles.</w:t>
      </w:r>
    </w:p>
    <w:p w14:paraId="141DABB0" w14:textId="77777777" w:rsidR="004C5BA5" w:rsidRPr="00CE0C68" w:rsidRDefault="004C5BA5" w:rsidP="004C5BA5">
      <w:pPr>
        <w:rPr>
          <w:sz w:val="14"/>
        </w:rPr>
      </w:pPr>
      <w:r w:rsidRPr="00CE0C68">
        <w:rPr>
          <w:rStyle w:val="StyleUnderline"/>
        </w:rPr>
        <w:t xml:space="preserve">Chinese state media have </w:t>
      </w:r>
      <w:r w:rsidRPr="00CE0C68">
        <w:rPr>
          <w:rStyle w:val="Emphasis"/>
        </w:rPr>
        <w:t>backed the idea</w:t>
      </w:r>
      <w:r w:rsidRPr="00CE0C68">
        <w:rPr>
          <w:sz w:val="14"/>
        </w:rPr>
        <w:t>, calling America’s dependence on Chinese rare earths “an ace in Beijing’s hand.” President Xi Jinping hinted at that possibility when he visited a rare earth facility at the beginning of this week. (As a ministry spokesperson commented with what seemed like a nod and a wink: “It is normal that the top leader investigates relevant industrial policies. I hope everyone can interpret it correctly.”)</w:t>
      </w:r>
    </w:p>
    <w:p w14:paraId="51504931" w14:textId="77777777" w:rsidR="004C5BA5" w:rsidRPr="00CE0C68" w:rsidRDefault="004C5BA5" w:rsidP="004C5BA5">
      <w:pPr>
        <w:rPr>
          <w:sz w:val="16"/>
          <w:szCs w:val="16"/>
        </w:rPr>
      </w:pPr>
      <w:r w:rsidRPr="00CE0C68">
        <w:rPr>
          <w:sz w:val="16"/>
          <w:szCs w:val="16"/>
        </w:rPr>
        <w:t>Rare earth elements are sometimes described as the “vitamins of chemistry,” as small doses produce powerful salutary effects. A sprinkle of cerium here and a pinch of neodymium there makes TV screens brighter, batteries last longer, and magnets stronger. If China suddenly shut off access to these materials, it would be like rewinding the tech industry back a few decades. And no one wants to ditch their iPhone and go back to a BlackBerry.</w:t>
      </w:r>
    </w:p>
    <w:p w14:paraId="1014B6DE" w14:textId="77777777" w:rsidR="004C5BA5" w:rsidRPr="00CE0C68" w:rsidRDefault="004C5BA5" w:rsidP="004C5BA5">
      <w:pPr>
        <w:rPr>
          <w:sz w:val="14"/>
        </w:rPr>
      </w:pPr>
      <w:r w:rsidRPr="002F127F">
        <w:rPr>
          <w:rStyle w:val="StyleUnderline"/>
          <w:highlight w:val="cyan"/>
        </w:rPr>
        <w:t>Experts</w:t>
      </w:r>
      <w:r w:rsidRPr="00CE0C68">
        <w:rPr>
          <w:sz w:val="14"/>
        </w:rPr>
        <w:t xml:space="preserve"> in the field, though, </w:t>
      </w:r>
      <w:r w:rsidRPr="002F127F">
        <w:rPr>
          <w:rStyle w:val="StyleUnderline"/>
          <w:highlight w:val="cyan"/>
        </w:rPr>
        <w:t xml:space="preserve">are </w:t>
      </w:r>
      <w:r w:rsidRPr="002F127F">
        <w:rPr>
          <w:rStyle w:val="Emphasis"/>
          <w:highlight w:val="cyan"/>
        </w:rPr>
        <w:t>much less concerned</w:t>
      </w:r>
      <w:r w:rsidRPr="00CE0C68">
        <w:rPr>
          <w:sz w:val="14"/>
        </w:rPr>
        <w:t xml:space="preserve"> </w:t>
      </w:r>
      <w:r w:rsidRPr="00CE0C68">
        <w:rPr>
          <w:rStyle w:val="StyleUnderline"/>
        </w:rPr>
        <w:t xml:space="preserve">about such a </w:t>
      </w:r>
      <w:r w:rsidRPr="00CE0C68">
        <w:rPr>
          <w:rStyle w:val="Emphasis"/>
        </w:rPr>
        <w:t>chilling scenario</w:t>
      </w:r>
      <w:r w:rsidRPr="00CE0C68">
        <w:rPr>
          <w:sz w:val="14"/>
        </w:rPr>
        <w:t xml:space="preserve">. They say that </w:t>
      </w:r>
      <w:r w:rsidRPr="00CE0C68">
        <w:rPr>
          <w:rStyle w:val="StyleUnderline"/>
        </w:rPr>
        <w:t>while a restriction</w:t>
      </w:r>
      <w:r w:rsidRPr="00CE0C68">
        <w:rPr>
          <w:sz w:val="14"/>
        </w:rPr>
        <w:t xml:space="preserve"> on rare earth exports </w:t>
      </w:r>
      <w:r w:rsidRPr="00CE0C68">
        <w:rPr>
          <w:rStyle w:val="StyleUnderline"/>
        </w:rPr>
        <w:t xml:space="preserve">would have some immediate adverse effects, the US and </w:t>
      </w:r>
      <w:r w:rsidRPr="002F127F">
        <w:rPr>
          <w:rStyle w:val="StyleUnderline"/>
          <w:highlight w:val="cyan"/>
        </w:rPr>
        <w:t>the</w:t>
      </w:r>
      <w:r w:rsidRPr="00CE0C68">
        <w:rPr>
          <w:rStyle w:val="StyleUnderline"/>
        </w:rPr>
        <w:t xml:space="preserve"> rest of the </w:t>
      </w:r>
      <w:r w:rsidRPr="002F127F">
        <w:rPr>
          <w:rStyle w:val="StyleUnderline"/>
          <w:highlight w:val="cyan"/>
        </w:rPr>
        <w:t xml:space="preserve">world would </w:t>
      </w:r>
      <w:r w:rsidRPr="002F127F">
        <w:rPr>
          <w:rStyle w:val="Emphasis"/>
          <w:highlight w:val="cyan"/>
        </w:rPr>
        <w:t>adapt in the long run</w:t>
      </w:r>
      <w:r w:rsidRPr="00CE0C68">
        <w:rPr>
          <w:sz w:val="14"/>
        </w:rPr>
        <w:t>. “</w:t>
      </w:r>
      <w:r w:rsidRPr="00CE0C68">
        <w:rPr>
          <w:rStyle w:val="StyleUnderline"/>
        </w:rPr>
        <w:t xml:space="preserve">If China really cuts off supply </w:t>
      </w:r>
      <w:r w:rsidRPr="00CE0C68">
        <w:rPr>
          <w:rStyle w:val="Emphasis"/>
        </w:rPr>
        <w:t>entirely</w:t>
      </w:r>
      <w:r w:rsidRPr="00CE0C68">
        <w:rPr>
          <w:sz w:val="14"/>
        </w:rPr>
        <w:t xml:space="preserve"> </w:t>
      </w:r>
      <w:r w:rsidRPr="00CE0C68">
        <w:rPr>
          <w:rStyle w:val="StyleUnderline"/>
        </w:rPr>
        <w:t xml:space="preserve">then </w:t>
      </w:r>
      <w:r w:rsidRPr="002F127F">
        <w:rPr>
          <w:rStyle w:val="StyleUnderline"/>
          <w:highlight w:val="cyan"/>
        </w:rPr>
        <w:t xml:space="preserve">there are short term </w:t>
      </w:r>
      <w:r w:rsidRPr="002F127F">
        <w:rPr>
          <w:rStyle w:val="Emphasis"/>
          <w:highlight w:val="cyan"/>
        </w:rPr>
        <w:t>problems</w:t>
      </w:r>
      <w:r w:rsidRPr="00CE0C68">
        <w:rPr>
          <w:sz w:val="14"/>
        </w:rPr>
        <w:t xml:space="preserve">,” Tim </w:t>
      </w:r>
      <w:proofErr w:type="spellStart"/>
      <w:r w:rsidRPr="00CE0C68">
        <w:rPr>
          <w:sz w:val="14"/>
        </w:rPr>
        <w:t>Worstall</w:t>
      </w:r>
      <w:proofErr w:type="spellEnd"/>
      <w:r w:rsidRPr="00CE0C68">
        <w:rPr>
          <w:sz w:val="14"/>
        </w:rPr>
        <w:t xml:space="preserve">, a former rare earth trader and commodities blogger tells The Verge. “But </w:t>
      </w:r>
      <w:r w:rsidRPr="002F127F">
        <w:rPr>
          <w:rStyle w:val="Emphasis"/>
          <w:highlight w:val="cyan"/>
        </w:rPr>
        <w:t>they’re solvable</w:t>
      </w:r>
      <w:r w:rsidRPr="00CE0C68">
        <w:rPr>
          <w:sz w:val="14"/>
        </w:rPr>
        <w:t>.”</w:t>
      </w:r>
    </w:p>
    <w:p w14:paraId="05B822DE" w14:textId="77777777" w:rsidR="004C5BA5" w:rsidRPr="00CE0C68" w:rsidRDefault="004C5BA5" w:rsidP="004C5BA5">
      <w:pPr>
        <w:rPr>
          <w:sz w:val="14"/>
        </w:rPr>
      </w:pPr>
      <w:r w:rsidRPr="002F127F">
        <w:rPr>
          <w:rStyle w:val="Emphasis"/>
          <w:highlight w:val="cyan"/>
        </w:rPr>
        <w:t>Far from</w:t>
      </w:r>
      <w:r w:rsidRPr="00CE0C68">
        <w:rPr>
          <w:rStyle w:val="Emphasis"/>
        </w:rPr>
        <w:t xml:space="preserve"> being </w:t>
      </w:r>
      <w:r w:rsidRPr="002F127F">
        <w:rPr>
          <w:rStyle w:val="Emphasis"/>
          <w:highlight w:val="cyan"/>
        </w:rPr>
        <w:t>an ace in the hole,</w:t>
      </w:r>
      <w:r w:rsidRPr="00CE0C68">
        <w:rPr>
          <w:rStyle w:val="Emphasis"/>
        </w:rPr>
        <w:t xml:space="preserve"> it turns out </w:t>
      </w:r>
      <w:r w:rsidRPr="002F127F">
        <w:rPr>
          <w:rStyle w:val="Emphasis"/>
          <w:highlight w:val="cyan"/>
        </w:rPr>
        <w:t>rare earths are more of a busted flush</w:t>
      </w:r>
      <w:r w:rsidRPr="00CE0C68">
        <w:rPr>
          <w:sz w:val="14"/>
        </w:rPr>
        <w:t>.</w:t>
      </w:r>
    </w:p>
    <w:p w14:paraId="041E4551" w14:textId="77777777" w:rsidR="004C5BA5" w:rsidRPr="00CE0C68" w:rsidRDefault="004C5BA5" w:rsidP="004C5BA5">
      <w:pPr>
        <w:rPr>
          <w:rStyle w:val="Emphasis"/>
        </w:rPr>
      </w:pPr>
      <w:r w:rsidRPr="002F127F">
        <w:rPr>
          <w:rStyle w:val="StyleUnderline"/>
          <w:highlight w:val="cyan"/>
        </w:rPr>
        <w:t>The reasons</w:t>
      </w:r>
      <w:r w:rsidRPr="00CE0C68">
        <w:rPr>
          <w:rStyle w:val="StyleUnderline"/>
        </w:rPr>
        <w:t xml:space="preserve"> for this </w:t>
      </w:r>
      <w:r w:rsidRPr="002F127F">
        <w:rPr>
          <w:rStyle w:val="StyleUnderline"/>
          <w:highlight w:val="cyan"/>
        </w:rPr>
        <w:t>are</w:t>
      </w:r>
      <w:r w:rsidRPr="002F127F">
        <w:rPr>
          <w:sz w:val="14"/>
          <w:highlight w:val="cyan"/>
        </w:rPr>
        <w:t xml:space="preserve"> </w:t>
      </w:r>
      <w:r w:rsidRPr="002F127F">
        <w:rPr>
          <w:rStyle w:val="Emphasis"/>
          <w:highlight w:val="cyan"/>
        </w:rPr>
        <w:t>numerous</w:t>
      </w:r>
      <w:r w:rsidRPr="00CE0C68">
        <w:rPr>
          <w:sz w:val="14"/>
        </w:rPr>
        <w:t xml:space="preserve">, </w:t>
      </w:r>
      <w:r w:rsidRPr="00CE0C68">
        <w:rPr>
          <w:rStyle w:val="StyleUnderline"/>
        </w:rPr>
        <w:t xml:space="preserve">and span </w:t>
      </w:r>
      <w:r w:rsidRPr="00CE0C68">
        <w:rPr>
          <w:rStyle w:val="Emphasis"/>
        </w:rPr>
        <w:t>geography</w:t>
      </w:r>
      <w:r w:rsidRPr="00CE0C68">
        <w:rPr>
          <w:rStyle w:val="StyleUnderline"/>
        </w:rPr>
        <w:t xml:space="preserve">, </w:t>
      </w:r>
      <w:r w:rsidRPr="00CE0C68">
        <w:rPr>
          <w:rStyle w:val="Emphasis"/>
        </w:rPr>
        <w:t>chemistry</w:t>
      </w:r>
      <w:r w:rsidRPr="00CE0C68">
        <w:rPr>
          <w:rStyle w:val="StyleUnderline"/>
        </w:rPr>
        <w:t xml:space="preserve">, and </w:t>
      </w:r>
      <w:r w:rsidRPr="00CE0C68">
        <w:rPr>
          <w:rStyle w:val="Emphasis"/>
        </w:rPr>
        <w:t>history</w:t>
      </w:r>
      <w:r w:rsidRPr="00CE0C68">
        <w:rPr>
          <w:sz w:val="14"/>
        </w:rPr>
        <w:t xml:space="preserve">. But the most important factor is also the simplest to </w:t>
      </w:r>
      <w:proofErr w:type="gramStart"/>
      <w:r w:rsidRPr="00CE0C68">
        <w:rPr>
          <w:sz w:val="14"/>
        </w:rPr>
        <w:t>explain:</w:t>
      </w:r>
      <w:proofErr w:type="gramEnd"/>
      <w:r w:rsidRPr="00CE0C68">
        <w:rPr>
          <w:sz w:val="14"/>
        </w:rPr>
        <w:t xml:space="preserve"> </w:t>
      </w:r>
      <w:r w:rsidRPr="002F127F">
        <w:rPr>
          <w:rStyle w:val="Emphasis"/>
          <w:highlight w:val="cyan"/>
        </w:rPr>
        <w:t>rare earths just aren’t that rare.</w:t>
      </w:r>
    </w:p>
    <w:p w14:paraId="1855DD6A" w14:textId="77777777" w:rsidR="004C5BA5" w:rsidRPr="00CE0C68" w:rsidRDefault="004C5BA5" w:rsidP="004C5BA5">
      <w:pPr>
        <w:rPr>
          <w:sz w:val="14"/>
        </w:rPr>
      </w:pPr>
      <w:r w:rsidRPr="00CE0C68">
        <w:rPr>
          <w:rStyle w:val="StyleUnderline"/>
        </w:rPr>
        <w:t xml:space="preserve">A group of 17 </w:t>
      </w:r>
      <w:r w:rsidRPr="002F127F">
        <w:rPr>
          <w:rStyle w:val="StyleUnderline"/>
          <w:highlight w:val="cyan"/>
        </w:rPr>
        <w:t>elements</w:t>
      </w:r>
      <w:r w:rsidRPr="00CE0C68">
        <w:rPr>
          <w:sz w:val="14"/>
        </w:rPr>
        <w:t xml:space="preserve">, rare earths </w:t>
      </w:r>
      <w:r w:rsidRPr="002F127F">
        <w:rPr>
          <w:rStyle w:val="StyleUnderline"/>
          <w:highlight w:val="cyan"/>
        </w:rPr>
        <w:t>are</w:t>
      </w:r>
      <w:r w:rsidRPr="00CE0C68">
        <w:rPr>
          <w:sz w:val="14"/>
        </w:rPr>
        <w:t xml:space="preserve"> what the USGS (United States Geological Survey) describe as “</w:t>
      </w:r>
      <w:r w:rsidRPr="00CE0C68">
        <w:rPr>
          <w:rStyle w:val="Emphasis"/>
        </w:rPr>
        <w:t xml:space="preserve">moderately </w:t>
      </w:r>
      <w:r w:rsidRPr="002F127F">
        <w:rPr>
          <w:rStyle w:val="Emphasis"/>
          <w:highlight w:val="cyan"/>
        </w:rPr>
        <w:t>abundant</w:t>
      </w:r>
      <w:r w:rsidRPr="00CE0C68">
        <w:rPr>
          <w:sz w:val="14"/>
        </w:rPr>
        <w:t xml:space="preserve">.” That means they’re not as common as oxygen, silicon, and iron, which make up </w:t>
      </w:r>
      <w:proofErr w:type="gramStart"/>
      <w:r w:rsidRPr="00CE0C68">
        <w:rPr>
          <w:sz w:val="14"/>
        </w:rPr>
        <w:t>the vast majority of</w:t>
      </w:r>
      <w:proofErr w:type="gramEnd"/>
      <w:r w:rsidRPr="00CE0C68">
        <w:rPr>
          <w:sz w:val="14"/>
        </w:rPr>
        <w:t xml:space="preserve"> the Earth’s crust, but some are on a par with elements like copper and lead, which we don’t consider exotic or scarce. </w:t>
      </w:r>
      <w:r w:rsidRPr="00CE0C68">
        <w:rPr>
          <w:rStyle w:val="StyleUnderline"/>
        </w:rPr>
        <w:t xml:space="preserve">Significant deposits exist </w:t>
      </w:r>
      <w:r w:rsidRPr="002F127F">
        <w:rPr>
          <w:rStyle w:val="StyleUnderline"/>
          <w:highlight w:val="cyan"/>
        </w:rPr>
        <w:t>in</w:t>
      </w:r>
      <w:r w:rsidRPr="00CE0C68">
        <w:rPr>
          <w:rStyle w:val="StyleUnderline"/>
        </w:rPr>
        <w:t xml:space="preserve"> China, but also</w:t>
      </w:r>
      <w:r w:rsidRPr="00CE0C68">
        <w:rPr>
          <w:sz w:val="14"/>
        </w:rPr>
        <w:t xml:space="preserve"> </w:t>
      </w:r>
      <w:r w:rsidRPr="002F127F">
        <w:rPr>
          <w:rStyle w:val="Emphasis"/>
          <w:highlight w:val="cyan"/>
        </w:rPr>
        <w:t>Brazil</w:t>
      </w:r>
      <w:r w:rsidRPr="002F127F">
        <w:rPr>
          <w:sz w:val="14"/>
          <w:highlight w:val="cyan"/>
        </w:rPr>
        <w:t xml:space="preserve">, </w:t>
      </w:r>
      <w:r w:rsidRPr="002F127F">
        <w:rPr>
          <w:rStyle w:val="Emphasis"/>
          <w:highlight w:val="cyan"/>
        </w:rPr>
        <w:t>Canada</w:t>
      </w:r>
      <w:r w:rsidRPr="002F127F">
        <w:rPr>
          <w:sz w:val="14"/>
          <w:highlight w:val="cyan"/>
        </w:rPr>
        <w:t xml:space="preserve">, </w:t>
      </w:r>
      <w:r w:rsidRPr="002F127F">
        <w:rPr>
          <w:rStyle w:val="Emphasis"/>
          <w:highlight w:val="cyan"/>
        </w:rPr>
        <w:t>Australia</w:t>
      </w:r>
      <w:r w:rsidRPr="002F127F">
        <w:rPr>
          <w:sz w:val="14"/>
          <w:highlight w:val="cyan"/>
        </w:rPr>
        <w:t xml:space="preserve">, </w:t>
      </w:r>
      <w:r w:rsidRPr="002F127F">
        <w:rPr>
          <w:rStyle w:val="Emphasis"/>
          <w:highlight w:val="cyan"/>
        </w:rPr>
        <w:t>India</w:t>
      </w:r>
      <w:r w:rsidRPr="002F127F">
        <w:rPr>
          <w:sz w:val="14"/>
          <w:highlight w:val="cyan"/>
        </w:rPr>
        <w:t xml:space="preserve">, </w:t>
      </w:r>
      <w:r w:rsidRPr="002F127F">
        <w:rPr>
          <w:rStyle w:val="StyleUnderline"/>
          <w:highlight w:val="cyan"/>
        </w:rPr>
        <w:t>and the</w:t>
      </w:r>
      <w:r w:rsidRPr="00CE0C68">
        <w:rPr>
          <w:sz w:val="14"/>
        </w:rPr>
        <w:t xml:space="preserve"> </w:t>
      </w:r>
      <w:r w:rsidRPr="002F127F">
        <w:rPr>
          <w:rStyle w:val="Emphasis"/>
          <w:highlight w:val="cyan"/>
        </w:rPr>
        <w:t>U</w:t>
      </w:r>
      <w:r w:rsidRPr="00CE0C68">
        <w:rPr>
          <w:sz w:val="14"/>
        </w:rPr>
        <w:t xml:space="preserve">nited </w:t>
      </w:r>
      <w:r w:rsidRPr="002F127F">
        <w:rPr>
          <w:rStyle w:val="Emphasis"/>
          <w:highlight w:val="cyan"/>
        </w:rPr>
        <w:t>S</w:t>
      </w:r>
      <w:r w:rsidRPr="00CE0C68">
        <w:rPr>
          <w:sz w:val="14"/>
        </w:rPr>
        <w:t>tates.</w:t>
      </w:r>
    </w:p>
    <w:p w14:paraId="311BECB2" w14:textId="77777777" w:rsidR="004C5BA5" w:rsidRPr="00CE0C68" w:rsidRDefault="004C5BA5" w:rsidP="004C5BA5">
      <w:pPr>
        <w:rPr>
          <w:sz w:val="16"/>
          <w:szCs w:val="16"/>
        </w:rPr>
      </w:pPr>
      <w:r w:rsidRPr="00CE0C68">
        <w:rPr>
          <w:sz w:val="16"/>
          <w:szCs w:val="16"/>
        </w:rPr>
        <w:t xml:space="preserve">The challenge with producing rare earths (and the reason they were given their name) is that they’re rarely found in concentrated lumps. These are chemically sociable elements, happy to bond with other compounds and minerals and tumble about in the dirt. This makes extracting rare earths from common earth like convincing a drunk friend to leave a raucous party: a lengthy and harrowing procedure. As Eugene </w:t>
      </w:r>
      <w:proofErr w:type="spellStart"/>
      <w:r w:rsidRPr="00CE0C68">
        <w:rPr>
          <w:sz w:val="16"/>
          <w:szCs w:val="16"/>
        </w:rPr>
        <w:t>Gholz</w:t>
      </w:r>
      <w:proofErr w:type="spellEnd"/>
      <w:r w:rsidRPr="00CE0C68">
        <w:rPr>
          <w:sz w:val="16"/>
          <w:szCs w:val="16"/>
        </w:rPr>
        <w:t xml:space="preserve">, a rare earth expert and associate professor of political science at the University of Notre Dame puts it: “Once you take it out of the ground, the big challenge is chemistry not mining; converting the rare earths from rock to separated elements.” Unlike convincing that drunk friend, though, this process involves a series of acid baths and unhealthy doses of radiation. This is one of the reasons that countries like the US have </w:t>
      </w:r>
      <w:proofErr w:type="gramStart"/>
      <w:r w:rsidRPr="00CE0C68">
        <w:rPr>
          <w:sz w:val="16"/>
          <w:szCs w:val="16"/>
        </w:rPr>
        <w:t>been more or less</w:t>
      </w:r>
      <w:proofErr w:type="gramEnd"/>
      <w:r w:rsidRPr="00CE0C68">
        <w:rPr>
          <w:sz w:val="16"/>
          <w:szCs w:val="16"/>
        </w:rPr>
        <w:t xml:space="preserve"> happy to cede production of rare earths to China. It’s a messy, dangerous business, so why not let someone else do it? Other factors also helped, including lower labor costs and the existence of Chinese mines that produce rare earths as a byproduct. China’s sway in the rare earths market is a </w:t>
      </w:r>
      <w:proofErr w:type="gramStart"/>
      <w:r w:rsidRPr="00CE0C68">
        <w:rPr>
          <w:sz w:val="16"/>
          <w:szCs w:val="16"/>
        </w:rPr>
        <w:t>fairly recent</w:t>
      </w:r>
      <w:proofErr w:type="gramEnd"/>
      <w:r w:rsidRPr="00CE0C68">
        <w:rPr>
          <w:sz w:val="16"/>
          <w:szCs w:val="16"/>
        </w:rPr>
        <w:t xml:space="preserve"> state of affairs. Between the 1960s and the 1980s, </w:t>
      </w:r>
      <w:proofErr w:type="gramStart"/>
      <w:r w:rsidRPr="00CE0C68">
        <w:rPr>
          <w:sz w:val="16"/>
          <w:szCs w:val="16"/>
        </w:rPr>
        <w:t>the majority of</w:t>
      </w:r>
      <w:proofErr w:type="gramEnd"/>
      <w:r w:rsidRPr="00CE0C68">
        <w:rPr>
          <w:sz w:val="16"/>
          <w:szCs w:val="16"/>
        </w:rPr>
        <w:t xml:space="preserve"> the world’s supply was actually produced in America, from the Mountain Pass mine in California. The mine’s processing plant was shut down in 1998 after problems disposing of toxic </w:t>
      </w:r>
      <w:proofErr w:type="gramStart"/>
      <w:r w:rsidRPr="00CE0C68">
        <w:rPr>
          <w:sz w:val="16"/>
          <w:szCs w:val="16"/>
        </w:rPr>
        <w:t>waste water</w:t>
      </w:r>
      <w:proofErr w:type="gramEnd"/>
      <w:r w:rsidRPr="00CE0C68">
        <w:rPr>
          <w:sz w:val="16"/>
          <w:szCs w:val="16"/>
        </w:rPr>
        <w:t xml:space="preserve">, and the whole site was mothballed in 2002. It’s only from the 1990s onward that China has shouldered the bulk of production, along with the associated environmental costs. (In 2010, the Chinese government estimated that the industry was producing 22.05 million tons of toxic waste each year.) An oft-referenced figure is that China now produces some 95 percent of the world’s rare earths, but </w:t>
      </w:r>
      <w:proofErr w:type="spellStart"/>
      <w:r w:rsidRPr="00CE0C68">
        <w:rPr>
          <w:sz w:val="16"/>
          <w:szCs w:val="16"/>
        </w:rPr>
        <w:t>Gholz</w:t>
      </w:r>
      <w:proofErr w:type="spellEnd"/>
      <w:r w:rsidRPr="00CE0C68">
        <w:rPr>
          <w:sz w:val="16"/>
          <w:szCs w:val="16"/>
        </w:rPr>
        <w:t xml:space="preserve"> says this statistic is “wildly out of date.” The USGS pegs China’s part as closer to 80 percent.</w:t>
      </w:r>
    </w:p>
    <w:p w14:paraId="1754438E" w14:textId="77777777" w:rsidR="004C5BA5" w:rsidRPr="00CE0C68" w:rsidRDefault="004C5BA5" w:rsidP="004C5BA5">
      <w:pPr>
        <w:rPr>
          <w:rStyle w:val="StyleUnderline"/>
        </w:rPr>
      </w:pPr>
      <w:r w:rsidRPr="00CE0C68">
        <w:rPr>
          <w:rStyle w:val="StyleUnderline"/>
        </w:rPr>
        <w:t xml:space="preserve">That’s still a </w:t>
      </w:r>
      <w:r w:rsidRPr="00CE0C68">
        <w:rPr>
          <w:rStyle w:val="Emphasis"/>
        </w:rPr>
        <w:t>substantial chunk of the world’s supply</w:t>
      </w:r>
      <w:r w:rsidRPr="00CE0C68">
        <w:rPr>
          <w:sz w:val="14"/>
        </w:rPr>
        <w:t xml:space="preserve">, though, </w:t>
      </w:r>
      <w:r w:rsidRPr="00CE0C68">
        <w:rPr>
          <w:rStyle w:val="StyleUnderline"/>
        </w:rPr>
        <w:t>and with no doubt that these are important commodities</w:t>
      </w:r>
      <w:r w:rsidRPr="00CE0C68">
        <w:rPr>
          <w:sz w:val="14"/>
        </w:rPr>
        <w:t xml:space="preserve">, the question is: </w:t>
      </w:r>
      <w:r w:rsidRPr="00CE0C68">
        <w:rPr>
          <w:rStyle w:val="StyleUnderline"/>
        </w:rPr>
        <w:t>what happens if China does cut off the US?</w:t>
      </w:r>
    </w:p>
    <w:p w14:paraId="16B05EBA" w14:textId="77777777" w:rsidR="004C5BA5" w:rsidRPr="00CE0C68" w:rsidRDefault="004C5BA5" w:rsidP="004C5BA5">
      <w:pPr>
        <w:rPr>
          <w:sz w:val="14"/>
        </w:rPr>
      </w:pPr>
      <w:r w:rsidRPr="00CE0C68">
        <w:rPr>
          <w:sz w:val="14"/>
        </w:rPr>
        <w:t xml:space="preserve">Luckily, we have a very good idea of what would happen next because </w:t>
      </w:r>
      <w:r w:rsidRPr="002F127F">
        <w:rPr>
          <w:rStyle w:val="Emphasis"/>
          <w:highlight w:val="cyan"/>
        </w:rPr>
        <w:t>it’s already happened</w:t>
      </w:r>
      <w:r w:rsidRPr="00CE0C68">
        <w:rPr>
          <w:sz w:val="14"/>
        </w:rPr>
        <w:t xml:space="preserve"> before. Back in 2010, </w:t>
      </w:r>
      <w:r w:rsidRPr="002F127F">
        <w:rPr>
          <w:rStyle w:val="StyleUnderline"/>
          <w:highlight w:val="cyan"/>
        </w:rPr>
        <w:t>China stopped exports</w:t>
      </w:r>
      <w:r w:rsidRPr="00CE0C68">
        <w:rPr>
          <w:rStyle w:val="StyleUnderline"/>
        </w:rPr>
        <w:t xml:space="preserve"> </w:t>
      </w:r>
      <w:r w:rsidRPr="00CE0C68">
        <w:rPr>
          <w:sz w:val="14"/>
        </w:rPr>
        <w:t xml:space="preserve">of rare earths to Japan following a diplomatic incident involving a fishing trawler and the disputed Senkaku Islands. </w:t>
      </w:r>
      <w:proofErr w:type="spellStart"/>
      <w:r w:rsidRPr="00CE0C68">
        <w:rPr>
          <w:sz w:val="14"/>
        </w:rPr>
        <w:t>Gholz</w:t>
      </w:r>
      <w:proofErr w:type="spellEnd"/>
      <w:r w:rsidRPr="00CE0C68">
        <w:rPr>
          <w:sz w:val="14"/>
        </w:rPr>
        <w:t xml:space="preserve"> wrote a report of the fallout from this incident in 2014, and found that despite China’s intentions, </w:t>
      </w:r>
      <w:r w:rsidRPr="002F127F">
        <w:rPr>
          <w:rStyle w:val="StyleUnderline"/>
          <w:highlight w:val="cyan"/>
        </w:rPr>
        <w:t>its ban</w:t>
      </w:r>
      <w:r w:rsidRPr="00CE0C68">
        <w:rPr>
          <w:rStyle w:val="StyleUnderline"/>
        </w:rPr>
        <w:t xml:space="preserve"> </w:t>
      </w:r>
      <w:proofErr w:type="gramStart"/>
      <w:r w:rsidRPr="00CE0C68">
        <w:rPr>
          <w:rStyle w:val="StyleUnderline"/>
        </w:rPr>
        <w:t xml:space="preserve">actually </w:t>
      </w:r>
      <w:r w:rsidRPr="002F127F">
        <w:rPr>
          <w:rStyle w:val="StyleUnderline"/>
          <w:highlight w:val="cyan"/>
        </w:rPr>
        <w:t>had</w:t>
      </w:r>
      <w:proofErr w:type="gramEnd"/>
      <w:r w:rsidRPr="002F127F">
        <w:rPr>
          <w:rStyle w:val="StyleUnderline"/>
          <w:highlight w:val="cyan"/>
        </w:rPr>
        <w:t xml:space="preserve"> </w:t>
      </w:r>
      <w:r w:rsidRPr="002F127F">
        <w:rPr>
          <w:rStyle w:val="Emphasis"/>
          <w:highlight w:val="cyan"/>
        </w:rPr>
        <w:t>little effect</w:t>
      </w:r>
      <w:r w:rsidRPr="00CE0C68">
        <w:rPr>
          <w:sz w:val="14"/>
        </w:rPr>
        <w:t>.</w:t>
      </w:r>
    </w:p>
    <w:p w14:paraId="072ECBA2" w14:textId="77777777" w:rsidR="004C5BA5" w:rsidRPr="00CE0C68" w:rsidRDefault="004C5BA5" w:rsidP="004C5BA5">
      <w:pPr>
        <w:rPr>
          <w:rStyle w:val="StyleUnderline"/>
        </w:rPr>
      </w:pPr>
      <w:r w:rsidRPr="00CE0C68">
        <w:rPr>
          <w:sz w:val="14"/>
        </w:rPr>
        <w:t xml:space="preserve">Chinese </w:t>
      </w:r>
      <w:r w:rsidRPr="002F127F">
        <w:rPr>
          <w:rStyle w:val="Emphasis"/>
          <w:highlight w:val="cyan"/>
        </w:rPr>
        <w:t>smugglers</w:t>
      </w:r>
      <w:r w:rsidRPr="002F127F">
        <w:rPr>
          <w:sz w:val="14"/>
          <w:highlight w:val="cyan"/>
        </w:rPr>
        <w:t xml:space="preserve"> </w:t>
      </w:r>
      <w:r w:rsidRPr="002F127F">
        <w:rPr>
          <w:rStyle w:val="StyleUnderline"/>
          <w:highlight w:val="cyan"/>
        </w:rPr>
        <w:t xml:space="preserve">continued to </w:t>
      </w:r>
      <w:r w:rsidRPr="002F127F">
        <w:rPr>
          <w:rStyle w:val="Emphasis"/>
          <w:highlight w:val="cyan"/>
        </w:rPr>
        <w:t>export</w:t>
      </w:r>
      <w:r w:rsidRPr="00CE0C68">
        <w:rPr>
          <w:rStyle w:val="StyleUnderline"/>
        </w:rPr>
        <w:t xml:space="preserve"> rare earths off the books; manufacturers in </w:t>
      </w:r>
      <w:r w:rsidRPr="002F127F">
        <w:rPr>
          <w:rStyle w:val="StyleUnderline"/>
          <w:highlight w:val="cyan"/>
        </w:rPr>
        <w:t xml:space="preserve">Japan found </w:t>
      </w:r>
      <w:r w:rsidRPr="002F127F">
        <w:rPr>
          <w:rStyle w:val="Emphasis"/>
          <w:highlight w:val="cyan"/>
        </w:rPr>
        <w:t>ways to use less</w:t>
      </w:r>
      <w:r w:rsidRPr="00CE0C68">
        <w:rPr>
          <w:rStyle w:val="StyleUnderline"/>
        </w:rPr>
        <w:t xml:space="preserve"> </w:t>
      </w:r>
      <w:r w:rsidRPr="00CE0C68">
        <w:rPr>
          <w:sz w:val="14"/>
        </w:rPr>
        <w:t xml:space="preserve">of the materials; </w:t>
      </w:r>
      <w:r w:rsidRPr="00CE0C68">
        <w:rPr>
          <w:rStyle w:val="StyleUnderline"/>
        </w:rPr>
        <w:t>and</w:t>
      </w:r>
      <w:r w:rsidRPr="00CE0C68">
        <w:rPr>
          <w:sz w:val="14"/>
        </w:rPr>
        <w:t xml:space="preserve"> </w:t>
      </w:r>
      <w:r w:rsidRPr="002F127F">
        <w:rPr>
          <w:rStyle w:val="Emphasis"/>
          <w:highlight w:val="cyan"/>
        </w:rPr>
        <w:t>production</w:t>
      </w:r>
      <w:r w:rsidRPr="00CE0C68">
        <w:rPr>
          <w:sz w:val="14"/>
        </w:rPr>
        <w:t xml:space="preserve"> </w:t>
      </w:r>
      <w:r w:rsidRPr="00CE0C68">
        <w:rPr>
          <w:rStyle w:val="StyleUnderline"/>
        </w:rPr>
        <w:t xml:space="preserve">in other parts of the world </w:t>
      </w:r>
      <w:r w:rsidRPr="002F127F">
        <w:rPr>
          <w:rStyle w:val="Emphasis"/>
          <w:highlight w:val="cyan"/>
        </w:rPr>
        <w:t>ramped up to compensate</w:t>
      </w:r>
      <w:r w:rsidRPr="00CE0C68">
        <w:rPr>
          <w:sz w:val="14"/>
        </w:rPr>
        <w:t>. “</w:t>
      </w:r>
      <w:r w:rsidRPr="00CE0C68">
        <w:rPr>
          <w:rStyle w:val="StyleUnderline"/>
        </w:rPr>
        <w:t xml:space="preserve">The world is </w:t>
      </w:r>
      <w:r w:rsidRPr="00CE0C68">
        <w:rPr>
          <w:rStyle w:val="Emphasis"/>
        </w:rPr>
        <w:t>flexible</w:t>
      </w:r>
      <w:r w:rsidRPr="00CE0C68">
        <w:rPr>
          <w:sz w:val="14"/>
        </w:rPr>
        <w:t xml:space="preserve">,” says </w:t>
      </w:r>
      <w:proofErr w:type="spellStart"/>
      <w:r w:rsidRPr="00CE0C68">
        <w:rPr>
          <w:sz w:val="14"/>
        </w:rPr>
        <w:t>Gholz</w:t>
      </w:r>
      <w:proofErr w:type="spellEnd"/>
      <w:r w:rsidRPr="00CE0C68">
        <w:rPr>
          <w:sz w:val="14"/>
        </w:rPr>
        <w:t>. “</w:t>
      </w:r>
      <w:r w:rsidRPr="00CE0C68">
        <w:rPr>
          <w:rStyle w:val="StyleUnderline"/>
        </w:rPr>
        <w:t xml:space="preserve">When you try to restrict supplies to politically influence another country, people don’t give up, they </w:t>
      </w:r>
      <w:r w:rsidRPr="00CE0C68">
        <w:rPr>
          <w:rStyle w:val="Emphasis"/>
        </w:rPr>
        <w:t>adapt</w:t>
      </w:r>
      <w:r w:rsidRPr="00CE0C68">
        <w:rPr>
          <w:rStyle w:val="StyleUnderline"/>
        </w:rPr>
        <w:t>.”</w:t>
      </w:r>
    </w:p>
    <w:p w14:paraId="2946B2F6" w14:textId="77777777" w:rsidR="004C5BA5" w:rsidRPr="00CE0C68" w:rsidRDefault="004C5BA5" w:rsidP="004C5BA5">
      <w:pPr>
        <w:rPr>
          <w:sz w:val="16"/>
          <w:szCs w:val="16"/>
        </w:rPr>
      </w:pPr>
      <w:r w:rsidRPr="00CE0C68">
        <w:rPr>
          <w:sz w:val="16"/>
          <w:szCs w:val="16"/>
        </w:rPr>
        <w:t>He says that although his report examined the rare earth industry as it was in 2010, the “conclusions are pretty much the same” in 2019.</w:t>
      </w:r>
    </w:p>
    <w:p w14:paraId="184C482F" w14:textId="77777777" w:rsidR="004C5BA5" w:rsidRPr="00CE0C68" w:rsidRDefault="004C5BA5" w:rsidP="004C5BA5">
      <w:pPr>
        <w:rPr>
          <w:sz w:val="14"/>
        </w:rPr>
      </w:pPr>
      <w:r w:rsidRPr="00CE0C68">
        <w:rPr>
          <w:sz w:val="14"/>
        </w:rPr>
        <w:t xml:space="preserve">If China did turn off the rare earth tap, </w:t>
      </w:r>
      <w:r w:rsidRPr="002F127F">
        <w:rPr>
          <w:rStyle w:val="StyleUnderline"/>
          <w:highlight w:val="cyan"/>
        </w:rPr>
        <w:t>there would be</w:t>
      </w:r>
      <w:r w:rsidRPr="00CE0C68">
        <w:rPr>
          <w:rStyle w:val="StyleUnderline"/>
        </w:rPr>
        <w:t xml:space="preserve"> enough</w:t>
      </w:r>
      <w:r w:rsidRPr="00CE0C68">
        <w:rPr>
          <w:sz w:val="14"/>
        </w:rPr>
        <w:t xml:space="preserve"> private and public </w:t>
      </w:r>
      <w:r w:rsidRPr="002F127F">
        <w:rPr>
          <w:rStyle w:val="Emphasis"/>
          <w:highlight w:val="cyan"/>
        </w:rPr>
        <w:t>stockpiles</w:t>
      </w:r>
      <w:r w:rsidRPr="002F127F">
        <w:rPr>
          <w:sz w:val="14"/>
          <w:highlight w:val="cyan"/>
        </w:rPr>
        <w:t xml:space="preserve"> </w:t>
      </w:r>
      <w:r w:rsidRPr="002F127F">
        <w:rPr>
          <w:rStyle w:val="StyleUnderline"/>
          <w:highlight w:val="cyan"/>
        </w:rPr>
        <w:t>to supply</w:t>
      </w:r>
      <w:r w:rsidRPr="00CE0C68">
        <w:rPr>
          <w:rStyle w:val="StyleUnderline"/>
        </w:rPr>
        <w:t xml:space="preserve"> essential sectors like </w:t>
      </w:r>
      <w:r w:rsidRPr="002F127F">
        <w:rPr>
          <w:rStyle w:val="StyleUnderline"/>
          <w:highlight w:val="cyan"/>
        </w:rPr>
        <w:t xml:space="preserve">the </w:t>
      </w:r>
      <w:r w:rsidRPr="002F127F">
        <w:rPr>
          <w:rStyle w:val="Emphasis"/>
          <w:highlight w:val="cyan"/>
        </w:rPr>
        <w:t>military</w:t>
      </w:r>
      <w:r w:rsidRPr="00CE0C68">
        <w:rPr>
          <w:sz w:val="14"/>
        </w:rPr>
        <w:t xml:space="preserve"> </w:t>
      </w:r>
      <w:r w:rsidRPr="00CE0C68">
        <w:rPr>
          <w:rStyle w:val="StyleUnderline"/>
        </w:rPr>
        <w:t>in the short term</w:t>
      </w:r>
      <w:r w:rsidRPr="00CE0C68">
        <w:rPr>
          <w:sz w:val="14"/>
        </w:rPr>
        <w:t xml:space="preserve">. And while an embargo could lead to price rises for high-tech goods and dependent materials like oil (rare earths are essential in many refining processes), </w:t>
      </w:r>
      <w:proofErr w:type="spellStart"/>
      <w:r w:rsidRPr="00CE0C68">
        <w:rPr>
          <w:sz w:val="14"/>
        </w:rPr>
        <w:t>Gholz</w:t>
      </w:r>
      <w:proofErr w:type="spellEnd"/>
      <w:r w:rsidRPr="00CE0C68">
        <w:rPr>
          <w:sz w:val="14"/>
        </w:rPr>
        <w:t xml:space="preserve"> says </w:t>
      </w:r>
      <w:r w:rsidRPr="002F127F">
        <w:rPr>
          <w:rStyle w:val="StyleUnderline"/>
          <w:highlight w:val="cyan"/>
        </w:rPr>
        <w:t>it’s highly unlikely</w:t>
      </w:r>
      <w:r w:rsidRPr="00CE0C68">
        <w:rPr>
          <w:rStyle w:val="StyleUnderline"/>
        </w:rPr>
        <w:t xml:space="preserve"> that you would be unable to buy your next </w:t>
      </w:r>
      <w:r w:rsidRPr="00CE0C68">
        <w:rPr>
          <w:rStyle w:val="Emphasis"/>
        </w:rPr>
        <w:t>smartphone</w:t>
      </w:r>
      <w:r w:rsidRPr="00CE0C68">
        <w:rPr>
          <w:sz w:val="14"/>
        </w:rPr>
        <w:t xml:space="preserve"> because of a few missing micrograms of yttrium. “I </w:t>
      </w:r>
      <w:r w:rsidRPr="00CE0C68">
        <w:rPr>
          <w:rStyle w:val="Emphasis"/>
        </w:rPr>
        <w:t>don’t think that’s ever going to happen</w:t>
      </w:r>
      <w:r w:rsidRPr="00CE0C68">
        <w:rPr>
          <w:sz w:val="14"/>
        </w:rPr>
        <w:t>. It just doesn’t seem plausible,” he says.</w:t>
      </w:r>
    </w:p>
    <w:p w14:paraId="4179EB1F" w14:textId="77777777" w:rsidR="004C5BA5" w:rsidRPr="00CE0C68" w:rsidRDefault="004C5BA5" w:rsidP="004C5BA5">
      <w:pPr>
        <w:rPr>
          <w:rStyle w:val="StyleUnderline"/>
        </w:rPr>
      </w:pPr>
      <w:r w:rsidRPr="00CE0C68">
        <w:rPr>
          <w:sz w:val="14"/>
        </w:rPr>
        <w:t xml:space="preserve">Even though a ban on rare earth exports is just speculation at this point, </w:t>
      </w:r>
      <w:r w:rsidRPr="002F127F">
        <w:rPr>
          <w:rStyle w:val="StyleUnderline"/>
          <w:highlight w:val="cyan"/>
        </w:rPr>
        <w:t>companies</w:t>
      </w:r>
      <w:r w:rsidRPr="00CE0C68">
        <w:rPr>
          <w:rStyle w:val="StyleUnderline"/>
        </w:rPr>
        <w:t xml:space="preserve"> have begun to </w:t>
      </w:r>
      <w:r w:rsidRPr="002F127F">
        <w:rPr>
          <w:rStyle w:val="Emphasis"/>
          <w:highlight w:val="cyan"/>
        </w:rPr>
        <w:t>preempt</w:t>
      </w:r>
      <w:r w:rsidRPr="00CE0C68">
        <w:rPr>
          <w:sz w:val="14"/>
        </w:rPr>
        <w:t xml:space="preserve"> </w:t>
      </w:r>
      <w:r w:rsidRPr="00CE0C68">
        <w:rPr>
          <w:rStyle w:val="StyleUnderline"/>
        </w:rPr>
        <w:t xml:space="preserve">any new Chinese </w:t>
      </w:r>
      <w:r w:rsidRPr="00CE0C68">
        <w:rPr>
          <w:rStyle w:val="Emphasis"/>
        </w:rPr>
        <w:t>restrictions</w:t>
      </w:r>
      <w:r w:rsidRPr="00CE0C68">
        <w:rPr>
          <w:sz w:val="14"/>
        </w:rPr>
        <w:t xml:space="preserve">. American </w:t>
      </w:r>
      <w:r w:rsidRPr="00CE0C68">
        <w:rPr>
          <w:rStyle w:val="StyleUnderline"/>
        </w:rPr>
        <w:t>chemical firm</w:t>
      </w:r>
      <w:r w:rsidRPr="00CE0C68">
        <w:rPr>
          <w:sz w:val="14"/>
        </w:rPr>
        <w:t xml:space="preserve"> Blue Line Corp and Australian rare earth miner Lynas </w:t>
      </w:r>
      <w:r w:rsidRPr="00CE0C68">
        <w:rPr>
          <w:rStyle w:val="StyleUnderline"/>
        </w:rPr>
        <w:t>have already proposed new production facilities</w:t>
      </w:r>
      <w:r w:rsidRPr="00CE0C68">
        <w:rPr>
          <w:sz w:val="14"/>
        </w:rPr>
        <w:t xml:space="preserve"> in the US, </w:t>
      </w:r>
      <w:r w:rsidRPr="00CE0C68">
        <w:rPr>
          <w:rStyle w:val="StyleUnderline"/>
        </w:rPr>
        <w:t xml:space="preserve">and rare earth </w:t>
      </w:r>
      <w:r w:rsidRPr="002F127F">
        <w:rPr>
          <w:rStyle w:val="StyleUnderline"/>
          <w:highlight w:val="cyan"/>
        </w:rPr>
        <w:t>stocks</w:t>
      </w:r>
      <w:r w:rsidRPr="00CE0C68">
        <w:rPr>
          <w:rStyle w:val="StyleUnderline"/>
        </w:rPr>
        <w:t xml:space="preserve"> around the world have </w:t>
      </w:r>
      <w:r w:rsidRPr="002F127F">
        <w:rPr>
          <w:rStyle w:val="Emphasis"/>
          <w:highlight w:val="cyan"/>
        </w:rPr>
        <w:t>surged</w:t>
      </w:r>
      <w:r w:rsidRPr="002F127F">
        <w:rPr>
          <w:rStyle w:val="StyleUnderline"/>
          <w:highlight w:val="cyan"/>
        </w:rPr>
        <w:t xml:space="preserve"> in </w:t>
      </w:r>
      <w:r w:rsidRPr="002F127F">
        <w:rPr>
          <w:rStyle w:val="Emphasis"/>
          <w:highlight w:val="cyan"/>
        </w:rPr>
        <w:t>response</w:t>
      </w:r>
      <w:r w:rsidRPr="00CE0C68">
        <w:rPr>
          <w:rStyle w:val="Emphasis"/>
        </w:rPr>
        <w:t xml:space="preserve"> to the threat</w:t>
      </w:r>
      <w:r w:rsidRPr="00CE0C68">
        <w:rPr>
          <w:rStyle w:val="StyleUnderline"/>
        </w:rPr>
        <w:t>.</w:t>
      </w:r>
    </w:p>
    <w:p w14:paraId="7D3DD901" w14:textId="77777777" w:rsidR="004C5BA5" w:rsidRPr="00CE0C68" w:rsidRDefault="004C5BA5" w:rsidP="004C5BA5">
      <w:pPr>
        <w:rPr>
          <w:sz w:val="14"/>
        </w:rPr>
      </w:pPr>
      <w:r w:rsidRPr="00CE0C68">
        <w:rPr>
          <w:sz w:val="14"/>
        </w:rPr>
        <w:t xml:space="preserve">In the event of a ban, </w:t>
      </w:r>
      <w:r w:rsidRPr="00CE0C68">
        <w:rPr>
          <w:rStyle w:val="StyleUnderline"/>
        </w:rPr>
        <w:t xml:space="preserve">one of the most important backstops would be </w:t>
      </w:r>
      <w:r w:rsidRPr="002F127F">
        <w:rPr>
          <w:rStyle w:val="StyleUnderline"/>
          <w:highlight w:val="cyan"/>
        </w:rPr>
        <w:t xml:space="preserve">America’s </w:t>
      </w:r>
      <w:r w:rsidRPr="002F127F">
        <w:rPr>
          <w:rStyle w:val="Emphasis"/>
          <w:highlight w:val="cyan"/>
        </w:rPr>
        <w:t>Mountain Pass mine</w:t>
      </w:r>
      <w:r w:rsidRPr="00CE0C68">
        <w:rPr>
          <w:sz w:val="14"/>
        </w:rPr>
        <w:t xml:space="preserve">. Although the mine was closed after Chinese rare earths drove down prices, </w:t>
      </w:r>
      <w:r w:rsidRPr="00CE0C68">
        <w:rPr>
          <w:rStyle w:val="StyleUnderline"/>
        </w:rPr>
        <w:t xml:space="preserve">the facility is intact and </w:t>
      </w:r>
      <w:r w:rsidRPr="002F127F">
        <w:rPr>
          <w:rStyle w:val="StyleUnderline"/>
          <w:highlight w:val="cyan"/>
        </w:rPr>
        <w:t>resumed production</w:t>
      </w:r>
      <w:r w:rsidRPr="00CE0C68">
        <w:rPr>
          <w:rStyle w:val="StyleUnderline"/>
        </w:rPr>
        <w:t xml:space="preserve"> last January</w:t>
      </w:r>
      <w:r w:rsidRPr="00CE0C68">
        <w:rPr>
          <w:sz w:val="14"/>
        </w:rPr>
        <w:t>. Recent estimates suggest it’s already supplying one-tenth of the world’s rare earth ores (though not their processing), and in the event of an embargo, it would be possible to bring Mountain Pass back up to speed.</w:t>
      </w:r>
    </w:p>
    <w:p w14:paraId="48BAE5E9" w14:textId="77777777" w:rsidR="004C5BA5" w:rsidRDefault="004C5BA5" w:rsidP="004C5BA5"/>
    <w:p w14:paraId="451300DF" w14:textId="77777777" w:rsidR="004C5BA5" w:rsidRPr="0089099D" w:rsidRDefault="004C5BA5" w:rsidP="004C5BA5">
      <w:pPr>
        <w:pStyle w:val="Heading3"/>
      </w:pPr>
      <w:r>
        <w:t>Turns Case</w:t>
      </w:r>
    </w:p>
    <w:p w14:paraId="05155411" w14:textId="77777777" w:rsidR="004C5BA5" w:rsidRPr="003D218D" w:rsidRDefault="004C5BA5" w:rsidP="004C5BA5">
      <w:pPr>
        <w:pStyle w:val="Heading4"/>
      </w:pPr>
      <w:r>
        <w:t xml:space="preserve">The link </w:t>
      </w:r>
      <w:r>
        <w:rPr>
          <w:u w:val="single"/>
        </w:rPr>
        <w:t>alone</w:t>
      </w:r>
      <w:r>
        <w:t xml:space="preserve"> turns the case---the </w:t>
      </w:r>
      <w:r>
        <w:rPr>
          <w:u w:val="single"/>
        </w:rPr>
        <w:t>perception</w:t>
      </w:r>
      <w:r>
        <w:t xml:space="preserve"> of </w:t>
      </w:r>
      <w:r>
        <w:rPr>
          <w:u w:val="single"/>
        </w:rPr>
        <w:t>arbitrariness</w:t>
      </w:r>
      <w:r>
        <w:t xml:space="preserve"> crashes </w:t>
      </w:r>
      <w:r>
        <w:rPr>
          <w:u w:val="single"/>
        </w:rPr>
        <w:t>business certainty</w:t>
      </w:r>
      <w:r>
        <w:t xml:space="preserve"> AND </w:t>
      </w:r>
      <w:r>
        <w:rPr>
          <w:u w:val="single"/>
        </w:rPr>
        <w:t>clarity</w:t>
      </w:r>
      <w:r>
        <w:t xml:space="preserve"> for enforcers---both </w:t>
      </w:r>
      <w:r>
        <w:rPr>
          <w:u w:val="single"/>
        </w:rPr>
        <w:t>nuke</w:t>
      </w:r>
      <w:r>
        <w:t xml:space="preserve"> solvency</w:t>
      </w:r>
    </w:p>
    <w:p w14:paraId="1E46B69E" w14:textId="77777777" w:rsidR="004C5BA5" w:rsidRDefault="004C5BA5" w:rsidP="004C5BA5">
      <w:r>
        <w:t xml:space="preserve">A. Douglas </w:t>
      </w:r>
      <w:r w:rsidRPr="00B71E2A">
        <w:rPr>
          <w:rStyle w:val="Style13ptBold"/>
        </w:rPr>
        <w:t>Melamed 20</w:t>
      </w:r>
      <w:r>
        <w:t>, Professor of Law at Stanford Law School, JD from Harvard Law School, BA from Yale University, “Antitrust Law and Its Critics”, Antitrust Law Journal, Volume 83, p. 284-286</w:t>
      </w:r>
    </w:p>
    <w:p w14:paraId="19D885D8" w14:textId="77777777" w:rsidR="004C5BA5" w:rsidRPr="009234AD" w:rsidRDefault="004C5BA5" w:rsidP="004C5BA5">
      <w:pPr>
        <w:rPr>
          <w:sz w:val="16"/>
        </w:rPr>
      </w:pPr>
      <w:r w:rsidRPr="009234AD">
        <w:rPr>
          <w:sz w:val="16"/>
        </w:rPr>
        <w:t>Perhaps more important, the institutions of antitrust law are not well suited to address multiple and often conflicting objectives. Antitrust law is enforced on a case-by-case basis. Were antitrust law to serve multiple objectives, it would need criteria to guide decisions in the many instances when those objectives would conflict. There is, however, no algorithm for weighing inequality or political power, on the one hand, against economic welfare, on the other.98 There is not even a common metric for measuring them. Absent such a metric or algorithm, antitrust decisions would necessarily be arbitrary and perceived as arbitrary.</w:t>
      </w:r>
    </w:p>
    <w:p w14:paraId="22937D06" w14:textId="77777777" w:rsidR="004C5BA5" w:rsidRPr="009234AD" w:rsidRDefault="004C5BA5" w:rsidP="004C5BA5">
      <w:pPr>
        <w:rPr>
          <w:sz w:val="16"/>
        </w:rPr>
      </w:pPr>
      <w:r w:rsidRPr="009234AD">
        <w:rPr>
          <w:sz w:val="16"/>
        </w:rPr>
        <w:t xml:space="preserve">That would have three serious costs. First, </w:t>
      </w:r>
      <w:r w:rsidRPr="003D218D">
        <w:rPr>
          <w:rStyle w:val="StyleUnderline"/>
          <w:highlight w:val="cyan"/>
        </w:rPr>
        <w:t xml:space="preserve">if antitrust decisions are </w:t>
      </w:r>
      <w:r w:rsidRPr="003D218D">
        <w:rPr>
          <w:rStyle w:val="Emphasis"/>
          <w:highlight w:val="cyan"/>
        </w:rPr>
        <w:t>perceived</w:t>
      </w:r>
      <w:r w:rsidRPr="003D218D">
        <w:rPr>
          <w:rStyle w:val="StyleUnderline"/>
          <w:highlight w:val="cyan"/>
        </w:rPr>
        <w:t xml:space="preserve"> as </w:t>
      </w:r>
      <w:r w:rsidRPr="003D218D">
        <w:rPr>
          <w:rStyle w:val="Emphasis"/>
          <w:highlight w:val="cyan"/>
        </w:rPr>
        <w:t>arbitrary</w:t>
      </w:r>
      <w:r w:rsidRPr="009234AD">
        <w:rPr>
          <w:rStyle w:val="StyleUnderline"/>
        </w:rPr>
        <w:t xml:space="preserve">, the widespread </w:t>
      </w:r>
      <w:r w:rsidRPr="003D218D">
        <w:rPr>
          <w:rStyle w:val="Emphasis"/>
          <w:highlight w:val="cyan"/>
        </w:rPr>
        <w:t>legitimacy</w:t>
      </w:r>
      <w:r w:rsidRPr="003D218D">
        <w:rPr>
          <w:rStyle w:val="StyleUnderline"/>
          <w:highlight w:val="cyan"/>
        </w:rPr>
        <w:t xml:space="preserve"> of</w:t>
      </w:r>
      <w:r w:rsidRPr="009234AD">
        <w:rPr>
          <w:rStyle w:val="StyleUnderline"/>
        </w:rPr>
        <w:t xml:space="preserve"> antitrust </w:t>
      </w:r>
      <w:r w:rsidRPr="003D218D">
        <w:rPr>
          <w:rStyle w:val="StyleUnderline"/>
          <w:highlight w:val="cyan"/>
        </w:rPr>
        <w:t>law</w:t>
      </w:r>
      <w:r w:rsidRPr="009234AD">
        <w:rPr>
          <w:rStyle w:val="StyleUnderline"/>
        </w:rPr>
        <w:t xml:space="preserve"> would </w:t>
      </w:r>
      <w:r w:rsidRPr="003D218D">
        <w:rPr>
          <w:rStyle w:val="Emphasis"/>
          <w:highlight w:val="cyan"/>
        </w:rPr>
        <w:t>erode</w:t>
      </w:r>
      <w:r w:rsidRPr="009234AD">
        <w:rPr>
          <w:sz w:val="16"/>
        </w:rPr>
        <w:t xml:space="preserve">. The antitrust laws were first passed in 1890, and the most important statutory provisions are more than 100 years old. It is not an accident that populist critics have expressed their concerns largely in antitrust terms. </w:t>
      </w:r>
      <w:r w:rsidRPr="009234AD">
        <w:rPr>
          <w:rStyle w:val="StyleUnderline"/>
        </w:rPr>
        <w:t xml:space="preserve">The perpetuation of that legitimacy </w:t>
      </w:r>
      <w:r w:rsidRPr="009234AD">
        <w:rPr>
          <w:rStyle w:val="Emphasis"/>
        </w:rPr>
        <w:t>cannot</w:t>
      </w:r>
      <w:r w:rsidRPr="009234AD">
        <w:rPr>
          <w:rStyle w:val="StyleUnderline"/>
        </w:rPr>
        <w:t xml:space="preserve"> be </w:t>
      </w:r>
      <w:r w:rsidRPr="009234AD">
        <w:rPr>
          <w:rStyle w:val="Emphasis"/>
        </w:rPr>
        <w:t>taken for granted</w:t>
      </w:r>
      <w:r w:rsidRPr="009234AD">
        <w:rPr>
          <w:sz w:val="16"/>
        </w:rPr>
        <w:t>.</w:t>
      </w:r>
    </w:p>
    <w:p w14:paraId="0F300295" w14:textId="77777777" w:rsidR="004C5BA5" w:rsidRPr="009234AD" w:rsidRDefault="004C5BA5" w:rsidP="004C5BA5">
      <w:pPr>
        <w:rPr>
          <w:sz w:val="16"/>
        </w:rPr>
      </w:pPr>
      <w:r w:rsidRPr="009234AD">
        <w:rPr>
          <w:sz w:val="16"/>
        </w:rPr>
        <w:t>Second, if antitrust decisions are perceived as arbitrary, they will be more easily subject to regulatory capture because there will not be seemingly principled bases to cabin antitrust decision-making. The beneficiaries of a regime susceptible to capture are likely to be the powerful, not the powerless. Ironically, therefore, adding equality and dispersion of economic and political power to the objectives of the antitrust laws could prove detrimental to those very objectives.</w:t>
      </w:r>
    </w:p>
    <w:p w14:paraId="3FDFD8D5" w14:textId="77777777" w:rsidR="004C5BA5" w:rsidRPr="009234AD" w:rsidRDefault="004C5BA5" w:rsidP="004C5BA5">
      <w:pPr>
        <w:rPr>
          <w:sz w:val="16"/>
        </w:rPr>
      </w:pPr>
      <w:r w:rsidRPr="003D218D">
        <w:rPr>
          <w:rStyle w:val="StyleUnderline"/>
          <w:highlight w:val="cyan"/>
        </w:rPr>
        <w:t>The</w:t>
      </w:r>
      <w:r w:rsidRPr="009234AD">
        <w:rPr>
          <w:sz w:val="16"/>
        </w:rPr>
        <w:t xml:space="preserve"> third and perhaps </w:t>
      </w:r>
      <w:r w:rsidRPr="009234AD">
        <w:rPr>
          <w:rStyle w:val="StyleUnderline"/>
        </w:rPr>
        <w:t xml:space="preserve">most important </w:t>
      </w:r>
      <w:r w:rsidRPr="003D218D">
        <w:rPr>
          <w:rStyle w:val="Emphasis"/>
          <w:highlight w:val="cyan"/>
        </w:rPr>
        <w:t>cost</w:t>
      </w:r>
      <w:r w:rsidRPr="003D218D">
        <w:rPr>
          <w:rStyle w:val="StyleUnderline"/>
          <w:highlight w:val="cyan"/>
        </w:rPr>
        <w:t xml:space="preserve"> is</w:t>
      </w:r>
      <w:r w:rsidRPr="009234AD">
        <w:rPr>
          <w:rStyle w:val="StyleUnderline"/>
        </w:rPr>
        <w:t xml:space="preserve"> rooted </w:t>
      </w:r>
      <w:r w:rsidRPr="003D218D">
        <w:rPr>
          <w:rStyle w:val="StyleUnderline"/>
          <w:highlight w:val="cyan"/>
        </w:rPr>
        <w:t>in</w:t>
      </w:r>
      <w:r w:rsidRPr="009234AD">
        <w:rPr>
          <w:rStyle w:val="StyleUnderline"/>
        </w:rPr>
        <w:t xml:space="preserve"> the general </w:t>
      </w:r>
      <w:r w:rsidRPr="009234AD">
        <w:rPr>
          <w:rStyle w:val="Emphasis"/>
        </w:rPr>
        <w:t>application</w:t>
      </w:r>
      <w:r w:rsidRPr="009234AD">
        <w:rPr>
          <w:rStyle w:val="StyleUnderline"/>
        </w:rPr>
        <w:t xml:space="preserve"> and </w:t>
      </w:r>
      <w:r w:rsidRPr="009234AD">
        <w:rPr>
          <w:rStyle w:val="Emphasis"/>
        </w:rPr>
        <w:t xml:space="preserve">decentralized </w:t>
      </w:r>
      <w:r w:rsidRPr="003D218D">
        <w:rPr>
          <w:rStyle w:val="Emphasis"/>
          <w:highlight w:val="cyan"/>
        </w:rPr>
        <w:t>enforcement</w:t>
      </w:r>
      <w:r w:rsidRPr="009234AD">
        <w:rPr>
          <w:rStyle w:val="StyleUnderline"/>
        </w:rPr>
        <w:t xml:space="preserve"> of antitrust law." Antitrust law applies to almost </w:t>
      </w:r>
      <w:r w:rsidRPr="009234AD">
        <w:rPr>
          <w:rStyle w:val="Emphasis"/>
        </w:rPr>
        <w:t>all businesses</w:t>
      </w:r>
      <w:r w:rsidRPr="009234AD">
        <w:rPr>
          <w:rStyle w:val="StyleUnderline"/>
        </w:rPr>
        <w:t xml:space="preserve">, and it can be enforced by at least </w:t>
      </w:r>
      <w:r w:rsidRPr="009234AD">
        <w:rPr>
          <w:rStyle w:val="Emphasis"/>
        </w:rPr>
        <w:t>52 government entities</w:t>
      </w:r>
      <w:r w:rsidRPr="009234AD">
        <w:rPr>
          <w:rStyle w:val="StyleUnderline"/>
        </w:rPr>
        <w:t xml:space="preserve"> and any entity that has been harmed by an antitrust violation. Antitrust law thus has a </w:t>
      </w:r>
      <w:r w:rsidRPr="009234AD">
        <w:rPr>
          <w:rStyle w:val="Emphasis"/>
        </w:rPr>
        <w:t>widespread effect</w:t>
      </w:r>
      <w:r w:rsidRPr="009234AD">
        <w:rPr>
          <w:rStyle w:val="StyleUnderline"/>
        </w:rPr>
        <w:t xml:space="preserve"> on business conduct throughout the economy</w:t>
      </w:r>
      <w:r w:rsidRPr="009234AD">
        <w:rPr>
          <w:sz w:val="16"/>
        </w:rPr>
        <w:t xml:space="preserve">. Its principal value is found, not in the </w:t>
      </w:r>
      <w:proofErr w:type="gramStart"/>
      <w:r w:rsidRPr="009234AD">
        <w:rPr>
          <w:sz w:val="16"/>
        </w:rPr>
        <w:t>big litigated</w:t>
      </w:r>
      <w:proofErr w:type="gramEnd"/>
      <w:r w:rsidRPr="009234AD">
        <w:rPr>
          <w:sz w:val="16"/>
        </w:rPr>
        <w:t xml:space="preserve"> cases, but in the multitude of anticompetitive actions that do not occur because they are deterred by the antitrust laws, and in the multitude of efficiency-enhancing actions that are not deterred by an overbroad or ambiguous antitrust law.</w:t>
      </w:r>
    </w:p>
    <w:p w14:paraId="098E40E5" w14:textId="77777777" w:rsidR="004C5BA5" w:rsidRDefault="004C5BA5" w:rsidP="004C5BA5">
      <w:pPr>
        <w:rPr>
          <w:sz w:val="16"/>
        </w:rPr>
      </w:pPr>
      <w:r w:rsidRPr="003D218D">
        <w:rPr>
          <w:rStyle w:val="StyleUnderline"/>
          <w:highlight w:val="cyan"/>
        </w:rPr>
        <w:t>If</w:t>
      </w:r>
      <w:r w:rsidRPr="009234AD">
        <w:rPr>
          <w:rStyle w:val="StyleUnderline"/>
        </w:rPr>
        <w:t xml:space="preserve"> antitrust </w:t>
      </w:r>
      <w:r w:rsidRPr="003D218D">
        <w:rPr>
          <w:rStyle w:val="StyleUnderline"/>
          <w:highlight w:val="cyan"/>
        </w:rPr>
        <w:t xml:space="preserve">law is </w:t>
      </w:r>
      <w:r w:rsidRPr="003D218D">
        <w:rPr>
          <w:rStyle w:val="Emphasis"/>
          <w:highlight w:val="cyan"/>
        </w:rPr>
        <w:t>perceived</w:t>
      </w:r>
      <w:r w:rsidRPr="003D218D">
        <w:rPr>
          <w:rStyle w:val="StyleUnderline"/>
          <w:highlight w:val="cyan"/>
        </w:rPr>
        <w:t xml:space="preserve"> as </w:t>
      </w:r>
      <w:r w:rsidRPr="003D218D">
        <w:rPr>
          <w:rStyle w:val="Emphasis"/>
          <w:highlight w:val="cyan"/>
        </w:rPr>
        <w:t>arbitrary</w:t>
      </w:r>
      <w:r w:rsidRPr="003D218D">
        <w:rPr>
          <w:rStyle w:val="StyleUnderline"/>
          <w:highlight w:val="cyan"/>
        </w:rPr>
        <w:t xml:space="preserve">, it will provide a </w:t>
      </w:r>
      <w:r w:rsidRPr="003D218D">
        <w:rPr>
          <w:rStyle w:val="Emphasis"/>
          <w:sz w:val="24"/>
          <w:szCs w:val="26"/>
          <w:highlight w:val="cyan"/>
        </w:rPr>
        <w:t>far less certain guide</w:t>
      </w:r>
      <w:r w:rsidRPr="009234AD">
        <w:rPr>
          <w:rStyle w:val="StyleUnderline"/>
          <w:sz w:val="24"/>
          <w:szCs w:val="26"/>
        </w:rPr>
        <w:t xml:space="preserve"> </w:t>
      </w:r>
      <w:r w:rsidRPr="009234AD">
        <w:rPr>
          <w:rStyle w:val="StyleUnderline"/>
        </w:rPr>
        <w:t xml:space="preserve">to business conduct. </w:t>
      </w:r>
      <w:r w:rsidRPr="003D218D">
        <w:rPr>
          <w:rStyle w:val="StyleUnderline"/>
          <w:highlight w:val="cyan"/>
        </w:rPr>
        <w:t xml:space="preserve">The effect might be </w:t>
      </w:r>
      <w:r w:rsidRPr="003D218D">
        <w:rPr>
          <w:rStyle w:val="Emphasis"/>
          <w:highlight w:val="cyan"/>
        </w:rPr>
        <w:t>disregard</w:t>
      </w:r>
      <w:r w:rsidRPr="003D218D">
        <w:rPr>
          <w:rStyle w:val="StyleUnderline"/>
          <w:highlight w:val="cyan"/>
        </w:rPr>
        <w:t xml:space="preserve"> of</w:t>
      </w:r>
      <w:r w:rsidRPr="009234AD">
        <w:rPr>
          <w:rStyle w:val="StyleUnderline"/>
        </w:rPr>
        <w:t xml:space="preserve"> antitrust </w:t>
      </w:r>
      <w:r w:rsidRPr="003D218D">
        <w:rPr>
          <w:rStyle w:val="StyleUnderline"/>
          <w:highlight w:val="cyan"/>
        </w:rPr>
        <w:t>law</w:t>
      </w:r>
      <w:r w:rsidRPr="009234AD">
        <w:rPr>
          <w:rStyle w:val="StyleUnderline"/>
        </w:rPr>
        <w:t xml:space="preserve"> in circumstances in </w:t>
      </w:r>
      <w:r w:rsidRPr="003D218D">
        <w:rPr>
          <w:rStyle w:val="StyleUnderline"/>
          <w:highlight w:val="cyan"/>
        </w:rPr>
        <w:t>which</w:t>
      </w:r>
      <w:r w:rsidRPr="009234AD">
        <w:rPr>
          <w:rStyle w:val="StyleUnderline"/>
        </w:rPr>
        <w:t xml:space="preserve"> it </w:t>
      </w:r>
      <w:r w:rsidRPr="003D218D">
        <w:rPr>
          <w:rStyle w:val="Emphasis"/>
          <w:highlight w:val="cyan"/>
        </w:rPr>
        <w:t>seems unpredictable</w:t>
      </w:r>
      <w:r w:rsidRPr="009234AD">
        <w:rPr>
          <w:rStyle w:val="StyleUnderline"/>
        </w:rPr>
        <w:t xml:space="preserve">. More likely, the effect will be </w:t>
      </w:r>
      <w:r w:rsidRPr="009234AD">
        <w:rPr>
          <w:rStyle w:val="Emphasis"/>
        </w:rPr>
        <w:t>excessive caution</w:t>
      </w:r>
      <w:r w:rsidRPr="009234AD">
        <w:rPr>
          <w:rStyle w:val="StyleUnderline"/>
        </w:rPr>
        <w:t xml:space="preserve"> by businesses </w:t>
      </w:r>
      <w:r w:rsidRPr="009234AD">
        <w:rPr>
          <w:rStyle w:val="Emphasis"/>
        </w:rPr>
        <w:t>uncertain</w:t>
      </w:r>
      <w:r w:rsidRPr="009234AD">
        <w:rPr>
          <w:rStyle w:val="StyleUnderline"/>
        </w:rPr>
        <w:t xml:space="preserve"> about the </w:t>
      </w:r>
      <w:r w:rsidRPr="009234AD">
        <w:rPr>
          <w:rStyle w:val="Emphasis"/>
        </w:rPr>
        <w:t>consequences</w:t>
      </w:r>
      <w:r w:rsidRPr="009234AD">
        <w:rPr>
          <w:rStyle w:val="StyleUnderline"/>
        </w:rPr>
        <w:t xml:space="preserve"> of </w:t>
      </w:r>
      <w:r w:rsidRPr="009234AD">
        <w:rPr>
          <w:rStyle w:val="Emphasis"/>
        </w:rPr>
        <w:t>aggressive</w:t>
      </w:r>
      <w:r w:rsidRPr="009234AD">
        <w:rPr>
          <w:rStyle w:val="StyleUnderline"/>
        </w:rPr>
        <w:t xml:space="preserve"> or novel forms of competition. The </w:t>
      </w:r>
      <w:r w:rsidRPr="003D218D">
        <w:rPr>
          <w:rStyle w:val="Emphasis"/>
          <w:highlight w:val="cyan"/>
        </w:rPr>
        <w:t>effectiveness</w:t>
      </w:r>
      <w:r w:rsidRPr="003D218D">
        <w:rPr>
          <w:rStyle w:val="StyleUnderline"/>
          <w:highlight w:val="cyan"/>
        </w:rPr>
        <w:t xml:space="preserve"> of antitrust</w:t>
      </w:r>
      <w:r w:rsidRPr="009234AD">
        <w:rPr>
          <w:rStyle w:val="StyleUnderline"/>
        </w:rPr>
        <w:t xml:space="preserve"> law in </w:t>
      </w:r>
      <w:r w:rsidRPr="003D218D">
        <w:rPr>
          <w:rStyle w:val="StyleUnderline"/>
          <w:highlight w:val="cyan"/>
        </w:rPr>
        <w:t>promoting competition</w:t>
      </w:r>
      <w:r w:rsidRPr="009234AD">
        <w:rPr>
          <w:rStyle w:val="StyleUnderline"/>
        </w:rPr>
        <w:t xml:space="preserve"> and economic welfare </w:t>
      </w:r>
      <w:r w:rsidRPr="003D218D">
        <w:rPr>
          <w:rStyle w:val="StyleUnderline"/>
          <w:highlight w:val="cyan"/>
        </w:rPr>
        <w:t xml:space="preserve">will be </w:t>
      </w:r>
      <w:r w:rsidRPr="003D218D">
        <w:rPr>
          <w:rStyle w:val="Emphasis"/>
          <w:highlight w:val="cyan"/>
        </w:rPr>
        <w:t>seriously impaired</w:t>
      </w:r>
      <w:r w:rsidRPr="009234AD">
        <w:rPr>
          <w:sz w:val="16"/>
        </w:rPr>
        <w:t>.</w:t>
      </w:r>
    </w:p>
    <w:p w14:paraId="315C38AE" w14:textId="77777777" w:rsidR="004C5BA5" w:rsidRDefault="004C5BA5" w:rsidP="004C5BA5">
      <w:pPr>
        <w:pStyle w:val="Heading4"/>
      </w:pPr>
      <w:r>
        <w:t xml:space="preserve">Warming turns </w:t>
      </w:r>
      <w:r>
        <w:rPr>
          <w:u w:val="single"/>
        </w:rPr>
        <w:t>every</w:t>
      </w:r>
      <w:r>
        <w:t xml:space="preserve"> impact</w:t>
      </w:r>
    </w:p>
    <w:p w14:paraId="39F73A7C" w14:textId="77777777" w:rsidR="004C5BA5" w:rsidRDefault="004C5BA5" w:rsidP="004C5BA5">
      <w:r>
        <w:t xml:space="preserve">Mark </w:t>
      </w:r>
      <w:r w:rsidRPr="001A297E">
        <w:rPr>
          <w:rStyle w:val="Style13ptBold"/>
        </w:rPr>
        <w:t>Nevitt 21</w:t>
      </w:r>
      <w:r>
        <w:t>, Associate Professor of Law at the Syracuse University College of Law, “Is Climate Change a Threat to International Peace and Security?”, Michigan Journal of International Law, 42 Mich. J. Int'l L. 527, Lexis</w:t>
      </w:r>
    </w:p>
    <w:p w14:paraId="5C8B87A1" w14:textId="77777777" w:rsidR="004C5BA5" w:rsidRPr="008B4739" w:rsidRDefault="004C5BA5" w:rsidP="004C5BA5">
      <w:pPr>
        <w:rPr>
          <w:sz w:val="16"/>
        </w:rPr>
      </w:pPr>
      <w:r w:rsidRPr="008B4739">
        <w:rPr>
          <w:sz w:val="16"/>
        </w:rPr>
        <w:t>I. Introduction</w:t>
      </w:r>
    </w:p>
    <w:p w14:paraId="6FDF0A7F" w14:textId="77777777" w:rsidR="004C5BA5" w:rsidRPr="008B4739" w:rsidRDefault="004C5BA5" w:rsidP="004C5BA5">
      <w:pPr>
        <w:rPr>
          <w:sz w:val="16"/>
        </w:rPr>
      </w:pPr>
      <w:r w:rsidRPr="008B4739">
        <w:rPr>
          <w:sz w:val="16"/>
        </w:rPr>
        <w:t xml:space="preserve">We must make no mistake. The facts are clear. </w:t>
      </w:r>
      <w:r w:rsidRPr="00637084">
        <w:rPr>
          <w:rStyle w:val="StyleUnderline"/>
          <w:highlight w:val="cyan"/>
        </w:rPr>
        <w:t>Climate</w:t>
      </w:r>
      <w:r w:rsidRPr="00D87D31">
        <w:rPr>
          <w:rStyle w:val="StyleUnderline"/>
        </w:rPr>
        <w:t xml:space="preserve"> change is </w:t>
      </w:r>
      <w:r w:rsidRPr="00D87D31">
        <w:rPr>
          <w:rStyle w:val="Emphasis"/>
        </w:rPr>
        <w:t>real</w:t>
      </w:r>
      <w:r w:rsidRPr="008B4739">
        <w:rPr>
          <w:sz w:val="16"/>
        </w:rPr>
        <w:t xml:space="preserve">, and </w:t>
      </w:r>
      <w:r w:rsidRPr="00D87D31">
        <w:rPr>
          <w:rStyle w:val="StyleUnderline"/>
        </w:rPr>
        <w:t xml:space="preserve">it </w:t>
      </w:r>
      <w:r w:rsidRPr="00637084">
        <w:rPr>
          <w:rStyle w:val="StyleUnderline"/>
          <w:highlight w:val="cyan"/>
        </w:rPr>
        <w:t xml:space="preserve">is </w:t>
      </w:r>
      <w:r w:rsidRPr="00637084">
        <w:rPr>
          <w:rStyle w:val="Emphasis"/>
          <w:highlight w:val="cyan"/>
        </w:rPr>
        <w:t>accelerating</w:t>
      </w:r>
      <w:r w:rsidRPr="008B4739">
        <w:rPr>
          <w:sz w:val="16"/>
        </w:rPr>
        <w:t xml:space="preserve"> </w:t>
      </w:r>
      <w:r w:rsidRPr="00D87D31">
        <w:rPr>
          <w:rStyle w:val="StyleUnderline"/>
        </w:rPr>
        <w:t xml:space="preserve">in a </w:t>
      </w:r>
      <w:r w:rsidRPr="00D87D31">
        <w:rPr>
          <w:rStyle w:val="Emphasis"/>
        </w:rPr>
        <w:t>dangerous manner</w:t>
      </w:r>
      <w:r w:rsidRPr="008B4739">
        <w:rPr>
          <w:sz w:val="16"/>
        </w:rPr>
        <w:t xml:space="preserve">. </w:t>
      </w:r>
      <w:r w:rsidRPr="00D87D31">
        <w:rPr>
          <w:rStyle w:val="StyleUnderline"/>
        </w:rPr>
        <w:t xml:space="preserve">It not only </w:t>
      </w:r>
      <w:r w:rsidRPr="00637084">
        <w:rPr>
          <w:rStyle w:val="Emphasis"/>
          <w:highlight w:val="cyan"/>
        </w:rPr>
        <w:t>exacerbates</w:t>
      </w:r>
      <w:r w:rsidRPr="00D87D31">
        <w:rPr>
          <w:rStyle w:val="StyleUnderline"/>
        </w:rPr>
        <w:t xml:space="preserve"> threats to international peace </w:t>
      </w:r>
      <w:r w:rsidRPr="00637084">
        <w:rPr>
          <w:rStyle w:val="StyleUnderline"/>
          <w:highlight w:val="cyan"/>
        </w:rPr>
        <w:t>and</w:t>
      </w:r>
      <w:r w:rsidRPr="00D87D31">
        <w:rPr>
          <w:rStyle w:val="StyleUnderline"/>
        </w:rPr>
        <w:t xml:space="preserve"> security; it </w:t>
      </w:r>
      <w:r w:rsidRPr="00637084">
        <w:rPr>
          <w:rStyle w:val="Emphasis"/>
          <w:highlight w:val="cyan"/>
        </w:rPr>
        <w:t>is a threat to</w:t>
      </w:r>
      <w:r w:rsidRPr="00D87D31">
        <w:rPr>
          <w:rStyle w:val="Emphasis"/>
        </w:rPr>
        <w:t xml:space="preserve"> international </w:t>
      </w:r>
      <w:r w:rsidRPr="00637084">
        <w:rPr>
          <w:rStyle w:val="Emphasis"/>
          <w:highlight w:val="cyan"/>
        </w:rPr>
        <w:t>peace and security</w:t>
      </w:r>
      <w:r w:rsidRPr="008B4739">
        <w:rPr>
          <w:sz w:val="16"/>
        </w:rPr>
        <w:t>. 1</w:t>
      </w:r>
    </w:p>
    <w:p w14:paraId="5AA29043" w14:textId="77777777" w:rsidR="004C5BA5" w:rsidRPr="00D87D31" w:rsidRDefault="004C5BA5" w:rsidP="004C5BA5">
      <w:pPr>
        <w:rPr>
          <w:rStyle w:val="StyleUnderline"/>
        </w:rPr>
      </w:pPr>
      <w:r w:rsidRPr="008B4739">
        <w:rPr>
          <w:sz w:val="16"/>
        </w:rPr>
        <w:t xml:space="preserve">The climate-security century is here. Both the United Nations Intergovernmental Panel on Climate Change ("IPCC") and the U.S. Fourth National Climate Assessment ("NCA") recently sounded the alarm on climate change's "super-wicked" and destabilizing security impacts. 2Scientists </w:t>
      </w:r>
      <w:proofErr w:type="gramStart"/>
      <w:r w:rsidRPr="008B4739">
        <w:rPr>
          <w:sz w:val="16"/>
        </w:rPr>
        <w:t>and  [</w:t>
      </w:r>
      <w:proofErr w:type="gramEnd"/>
      <w:r w:rsidRPr="008B4739">
        <w:rPr>
          <w:sz w:val="16"/>
        </w:rPr>
        <w:t xml:space="preserve">*528] security professionals alike reaffirm what we are witnessing with our own eyes: </w:t>
      </w:r>
      <w:r w:rsidRPr="00D87D31">
        <w:rPr>
          <w:rStyle w:val="StyleUnderline"/>
        </w:rPr>
        <w:t xml:space="preserve">The earth is </w:t>
      </w:r>
      <w:r w:rsidRPr="00D87D31">
        <w:rPr>
          <w:rStyle w:val="Emphasis"/>
        </w:rPr>
        <w:t>warming at a rapid rate</w:t>
      </w:r>
      <w:r w:rsidRPr="00D87D31">
        <w:rPr>
          <w:rStyle w:val="StyleUnderline"/>
        </w:rPr>
        <w:t xml:space="preserve">; climate change affects international </w:t>
      </w:r>
      <w:r w:rsidRPr="00D87D31">
        <w:rPr>
          <w:rStyle w:val="Emphasis"/>
        </w:rPr>
        <w:t>peace and security</w:t>
      </w:r>
      <w:r w:rsidRPr="00D87D31">
        <w:rPr>
          <w:rStyle w:val="StyleUnderline"/>
        </w:rPr>
        <w:t xml:space="preserve"> in </w:t>
      </w:r>
      <w:r w:rsidRPr="00D87D31">
        <w:rPr>
          <w:rStyle w:val="Emphasis"/>
        </w:rPr>
        <w:t>complex</w:t>
      </w:r>
      <w:r w:rsidRPr="00D87D31">
        <w:rPr>
          <w:rStyle w:val="StyleUnderline"/>
        </w:rPr>
        <w:t xml:space="preserve"> ways</w:t>
      </w:r>
      <w:r w:rsidRPr="008B4739">
        <w:rPr>
          <w:sz w:val="16"/>
        </w:rPr>
        <w:t>; and the window for international climate action is slamming shut.</w:t>
      </w:r>
    </w:p>
    <w:p w14:paraId="29854A5C" w14:textId="77777777" w:rsidR="004C5BA5" w:rsidRPr="008B4739" w:rsidRDefault="004C5BA5" w:rsidP="004C5BA5">
      <w:pPr>
        <w:rPr>
          <w:sz w:val="16"/>
        </w:rPr>
      </w:pPr>
      <w:r w:rsidRPr="008B4739">
        <w:rPr>
          <w:sz w:val="16"/>
        </w:rPr>
        <w:t xml:space="preserve">Yet how did we respond to these climate alarm bells? We did little, largely shrugging a collective global shoulder in response to the loss of life and bleak scientific reports. U.S. climate leadership slithered away from the world stage, announcing its withdrawal from the Paris Climate Accord. 3Brazil's leadership refused to enforce environmental forest regulations, resulting in </w:t>
      </w:r>
      <w:r w:rsidRPr="00637084">
        <w:rPr>
          <w:rStyle w:val="Emphasis"/>
          <w:highlight w:val="cyan"/>
        </w:rPr>
        <w:t>devastat</w:t>
      </w:r>
      <w:r w:rsidRPr="00173AFB">
        <w:rPr>
          <w:rStyle w:val="StyleUnderline"/>
        </w:rPr>
        <w:t>ion</w:t>
      </w:r>
      <w:r w:rsidRPr="008B4739">
        <w:rPr>
          <w:sz w:val="16"/>
        </w:rPr>
        <w:t xml:space="preserve"> </w:t>
      </w:r>
      <w:r w:rsidRPr="00D87D31">
        <w:rPr>
          <w:rStyle w:val="StyleUnderline"/>
        </w:rPr>
        <w:t xml:space="preserve">to </w:t>
      </w:r>
      <w:r w:rsidRPr="00637084">
        <w:rPr>
          <w:rStyle w:val="StyleUnderline"/>
          <w:highlight w:val="cyan"/>
        </w:rPr>
        <w:t xml:space="preserve">the </w:t>
      </w:r>
      <w:r w:rsidRPr="00637084">
        <w:rPr>
          <w:rStyle w:val="Emphasis"/>
          <w:highlight w:val="cyan"/>
        </w:rPr>
        <w:t>Amazon</w:t>
      </w:r>
      <w:r w:rsidRPr="008B4739">
        <w:rPr>
          <w:sz w:val="16"/>
        </w:rPr>
        <w:t xml:space="preserve"> rain forest - </w:t>
      </w:r>
      <w:r w:rsidRPr="00D87D31">
        <w:rPr>
          <w:rStyle w:val="StyleUnderline"/>
        </w:rPr>
        <w:t>the vital and purifying "</w:t>
      </w:r>
      <w:r w:rsidRPr="00637084">
        <w:rPr>
          <w:rStyle w:val="Emphasis"/>
          <w:highlight w:val="cyan"/>
        </w:rPr>
        <w:t>lungs of the planet</w:t>
      </w:r>
      <w:r w:rsidRPr="00D87D31">
        <w:rPr>
          <w:rStyle w:val="StyleUnderline"/>
        </w:rPr>
        <w:t>."</w:t>
      </w:r>
      <w:r w:rsidRPr="008B4739">
        <w:rPr>
          <w:sz w:val="16"/>
        </w:rPr>
        <w:t xml:space="preserve"> The Trump Administration continued massive environmental regulatory rollbacks, even dismissing its leading climate scientists. 4Despite a temporary coronavirus-driven carbon crash, the Global Greenhouse Gas ("</w:t>
      </w:r>
      <w:r w:rsidRPr="00D87D31">
        <w:rPr>
          <w:rStyle w:val="Emphasis"/>
        </w:rPr>
        <w:t>GHG</w:t>
      </w:r>
      <w:r w:rsidRPr="008B4739">
        <w:rPr>
          <w:sz w:val="16"/>
        </w:rPr>
        <w:t xml:space="preserve">") </w:t>
      </w:r>
      <w:r w:rsidRPr="00D87D31">
        <w:rPr>
          <w:rStyle w:val="StyleUnderline"/>
        </w:rPr>
        <w:t xml:space="preserve">levels are the </w:t>
      </w:r>
      <w:r w:rsidRPr="00D87D31">
        <w:rPr>
          <w:rStyle w:val="Emphasis"/>
        </w:rPr>
        <w:t>highest in recorded</w:t>
      </w:r>
      <w:r w:rsidRPr="008B4739">
        <w:rPr>
          <w:sz w:val="16"/>
        </w:rPr>
        <w:t xml:space="preserve"> human </w:t>
      </w:r>
      <w:r w:rsidRPr="00D87D31">
        <w:rPr>
          <w:rStyle w:val="Emphasis"/>
        </w:rPr>
        <w:t>history</w:t>
      </w:r>
      <w:r w:rsidRPr="008B4739">
        <w:rPr>
          <w:sz w:val="16"/>
        </w:rPr>
        <w:t>. 5</w:t>
      </w:r>
      <w:r w:rsidRPr="00D87D31">
        <w:rPr>
          <w:rStyle w:val="StyleUnderline"/>
        </w:rPr>
        <w:t>The</w:t>
      </w:r>
      <w:r w:rsidRPr="008B4739">
        <w:rPr>
          <w:sz w:val="16"/>
        </w:rPr>
        <w:t xml:space="preserve"> Arctic </w:t>
      </w:r>
      <w:r w:rsidRPr="00637084">
        <w:rPr>
          <w:rStyle w:val="StyleUnderline"/>
          <w:highlight w:val="cyan"/>
        </w:rPr>
        <w:t xml:space="preserve">ice caps </w:t>
      </w:r>
      <w:r w:rsidRPr="00637084">
        <w:rPr>
          <w:rStyle w:val="Emphasis"/>
          <w:highlight w:val="cyan"/>
        </w:rPr>
        <w:t>melted</w:t>
      </w:r>
      <w:r w:rsidRPr="008B4739">
        <w:rPr>
          <w:sz w:val="16"/>
        </w:rPr>
        <w:t xml:space="preserve"> at an extraordinary rate. </w:t>
      </w:r>
      <w:r w:rsidRPr="00D87D31">
        <w:rPr>
          <w:rStyle w:val="StyleUnderline"/>
        </w:rPr>
        <w:t xml:space="preserve">Australia and California </w:t>
      </w:r>
      <w:r w:rsidRPr="00D87D31">
        <w:rPr>
          <w:rStyle w:val="Emphasis"/>
        </w:rPr>
        <w:t>burned</w:t>
      </w:r>
      <w:r w:rsidRPr="008B4739">
        <w:rPr>
          <w:sz w:val="16"/>
        </w:rPr>
        <w:t>.</w:t>
      </w:r>
    </w:p>
    <w:p w14:paraId="79827419" w14:textId="77777777" w:rsidR="004C5BA5" w:rsidRPr="008B4739" w:rsidRDefault="004C5BA5" w:rsidP="004C5BA5">
      <w:pPr>
        <w:rPr>
          <w:sz w:val="16"/>
        </w:rPr>
      </w:pPr>
      <w:r w:rsidRPr="008B4739">
        <w:rPr>
          <w:sz w:val="16"/>
        </w:rPr>
        <w:t xml:space="preserve">Today, there is an ever-widening gap between our understanding of climate change's threats and the international community's willingness to respond to these threats. The IPCC estimates, for example, that </w:t>
      </w:r>
      <w:r w:rsidRPr="00637084">
        <w:rPr>
          <w:rStyle w:val="StyleUnderline"/>
          <w:highlight w:val="cyan"/>
        </w:rPr>
        <w:t>the world has</w:t>
      </w:r>
      <w:r w:rsidRPr="008B4739">
        <w:rPr>
          <w:sz w:val="16"/>
        </w:rPr>
        <w:t xml:space="preserve"> a shrinking window - </w:t>
      </w:r>
      <w:r w:rsidRPr="00D87D31">
        <w:rPr>
          <w:rStyle w:val="Emphasis"/>
        </w:rPr>
        <w:t xml:space="preserve">approximately </w:t>
      </w:r>
      <w:r w:rsidRPr="00637084">
        <w:rPr>
          <w:rStyle w:val="Emphasis"/>
          <w:highlight w:val="cyan"/>
        </w:rPr>
        <w:t>one decade</w:t>
      </w:r>
      <w:r w:rsidRPr="008B4739">
        <w:rPr>
          <w:sz w:val="16"/>
        </w:rPr>
        <w:t xml:space="preserve"> - </w:t>
      </w:r>
      <w:r w:rsidRPr="00637084">
        <w:rPr>
          <w:rStyle w:val="StyleUnderline"/>
          <w:highlight w:val="cyan"/>
        </w:rPr>
        <w:t xml:space="preserve">to take </w:t>
      </w:r>
      <w:r w:rsidRPr="00637084">
        <w:rPr>
          <w:rStyle w:val="Emphasis"/>
          <w:highlight w:val="cyan"/>
        </w:rPr>
        <w:t>massive</w:t>
      </w:r>
      <w:r w:rsidRPr="00637084">
        <w:rPr>
          <w:sz w:val="16"/>
          <w:highlight w:val="cyan"/>
        </w:rPr>
        <w:t xml:space="preserve"> </w:t>
      </w:r>
      <w:r w:rsidRPr="00637084">
        <w:rPr>
          <w:rStyle w:val="StyleUnderline"/>
          <w:highlight w:val="cyan"/>
        </w:rPr>
        <w:t>substantive action</w:t>
      </w:r>
      <w:r w:rsidRPr="00D87D31">
        <w:rPr>
          <w:rStyle w:val="StyleUnderline"/>
        </w:rPr>
        <w:t xml:space="preserve"> to reduce GHG emissions </w:t>
      </w:r>
      <w:r w:rsidRPr="00637084">
        <w:rPr>
          <w:rStyle w:val="StyleUnderline"/>
          <w:highlight w:val="cyan"/>
        </w:rPr>
        <w:t>or</w:t>
      </w:r>
      <w:r w:rsidRPr="00D87D31">
        <w:rPr>
          <w:rStyle w:val="StyleUnderline"/>
        </w:rPr>
        <w:t xml:space="preserve"> else </w:t>
      </w:r>
      <w:r w:rsidRPr="00637084">
        <w:rPr>
          <w:rStyle w:val="Emphasis"/>
          <w:highlight w:val="cyan"/>
        </w:rPr>
        <w:t>face</w:t>
      </w:r>
      <w:r w:rsidRPr="00D87D31">
        <w:rPr>
          <w:rStyle w:val="Emphasis"/>
        </w:rPr>
        <w:t xml:space="preserve"> the wrath of an angry, sick planet</w:t>
      </w:r>
      <w:r w:rsidRPr="008B4739">
        <w:rPr>
          <w:sz w:val="16"/>
        </w:rPr>
        <w:t>. 6</w:t>
      </w:r>
      <w:r w:rsidRPr="00D87D31">
        <w:rPr>
          <w:rStyle w:val="Emphasis"/>
        </w:rPr>
        <w:t>Failure</w:t>
      </w:r>
      <w:r w:rsidRPr="008B4739">
        <w:rPr>
          <w:sz w:val="16"/>
        </w:rPr>
        <w:t xml:space="preserve"> to close the emissions gap </w:t>
      </w:r>
      <w:r w:rsidRPr="00D87D31">
        <w:rPr>
          <w:rStyle w:val="StyleUnderline"/>
        </w:rPr>
        <w:t xml:space="preserve">will result in </w:t>
      </w:r>
      <w:r w:rsidRPr="00637084">
        <w:rPr>
          <w:rStyle w:val="Emphasis"/>
          <w:highlight w:val="cyan"/>
        </w:rPr>
        <w:t>enormous, climate</w:t>
      </w:r>
      <w:r w:rsidRPr="00D87D31">
        <w:rPr>
          <w:rStyle w:val="Emphasis"/>
        </w:rPr>
        <w:t xml:space="preserve">-driven </w:t>
      </w:r>
      <w:r w:rsidRPr="00637084">
        <w:rPr>
          <w:rStyle w:val="Emphasis"/>
          <w:highlight w:val="cyan"/>
        </w:rPr>
        <w:t>disruption</w:t>
      </w:r>
      <w:r w:rsidRPr="008B4739">
        <w:rPr>
          <w:sz w:val="16"/>
        </w:rPr>
        <w:t>. 7</w:t>
      </w:r>
    </w:p>
    <w:p w14:paraId="1CACEAA1" w14:textId="77777777" w:rsidR="004C5BA5" w:rsidRPr="008B4739" w:rsidRDefault="004C5BA5" w:rsidP="004C5BA5">
      <w:pPr>
        <w:rPr>
          <w:sz w:val="16"/>
        </w:rPr>
      </w:pPr>
      <w:r w:rsidRPr="008B4739">
        <w:rPr>
          <w:sz w:val="16"/>
        </w:rPr>
        <w:t>[*529] Beyond the global emissions gap, there is an ever-widening global governance gap. As climate change destabilizes the physical environment, it also destabilizes existing institutions, forcing us to look at their role in combatting the climate crisis. Indeed, we must heed earlier calls to action that all "relevant organs" within the United Nations intensify their efforts to face the climate challenge. 8Failure to take substantive international action now will result in further physical destabilization and the potential loss of four nations. 9After all, climate change is legally and politically agnostic: It will continue to destabilize and destroy our physical environment irrespective of our international governance response.</w:t>
      </w:r>
    </w:p>
    <w:p w14:paraId="30B1EC98" w14:textId="77777777" w:rsidR="004C5BA5" w:rsidRPr="00D87D31" w:rsidRDefault="004C5BA5" w:rsidP="004C5BA5">
      <w:pPr>
        <w:rPr>
          <w:rStyle w:val="StyleUnderline"/>
        </w:rPr>
      </w:pPr>
      <w:r w:rsidRPr="008B4739">
        <w:rPr>
          <w:sz w:val="16"/>
        </w:rPr>
        <w:t xml:space="preserve">The Security Council ("Council") is assuredly one such "relevant organ." After all, the Council possesses relatively expeditious and broadly delegated authorities to take immediate climate action today. Indeed, the Council is empowered with powerful legal tools in service of its mission to uphold "the maintenance of international peace and security." 10In executing this role, the Council acts on behalf of all 193 Member nations - who </w:t>
      </w:r>
      <w:proofErr w:type="gramStart"/>
      <w:r w:rsidRPr="008B4739">
        <w:rPr>
          <w:sz w:val="16"/>
        </w:rPr>
        <w:t>agree  [</w:t>
      </w:r>
      <w:proofErr w:type="gramEnd"/>
      <w:r w:rsidRPr="008B4739">
        <w:rPr>
          <w:sz w:val="16"/>
        </w:rPr>
        <w:t xml:space="preserve">*530] to be bound by the Council's actions. 11The Council's authority and expertise in international security matters can serve a gap-filling, complementary role that works in concert with ongoing climate efforts at the United Nations Framework Convention on Climate Change ("UNFCCC"), Economic and Social Council ("ECOSOC"), and the General Assembly. 12As Professor Richard Lazarus has explained, </w:t>
      </w:r>
      <w:r w:rsidRPr="00D87D31">
        <w:rPr>
          <w:rStyle w:val="StyleUnderline"/>
        </w:rPr>
        <w:t xml:space="preserve">climate change is unlike any other problem facing humanity - it is truly a "super-wicked" problem that cuts across </w:t>
      </w:r>
      <w:r w:rsidRPr="00D87D31">
        <w:rPr>
          <w:rStyle w:val="Emphasis"/>
        </w:rPr>
        <w:t>many disciplines</w:t>
      </w:r>
      <w:r w:rsidRPr="008B4739">
        <w:rPr>
          <w:sz w:val="16"/>
        </w:rPr>
        <w:t>. 13</w:t>
      </w:r>
      <w:r w:rsidRPr="00D87D31">
        <w:rPr>
          <w:rStyle w:val="StyleUnderline"/>
        </w:rPr>
        <w:t xml:space="preserve">To meet this super-wicked problem, </w:t>
      </w:r>
      <w:r w:rsidRPr="00D87D31">
        <w:rPr>
          <w:rStyle w:val="Emphasis"/>
        </w:rPr>
        <w:t xml:space="preserve">innovative legal </w:t>
      </w:r>
      <w:r w:rsidRPr="00637084">
        <w:rPr>
          <w:rStyle w:val="Emphasis"/>
          <w:highlight w:val="cyan"/>
        </w:rPr>
        <w:t>governance</w:t>
      </w:r>
      <w:r w:rsidRPr="00D87D31">
        <w:rPr>
          <w:rStyle w:val="Emphasis"/>
        </w:rPr>
        <w:t xml:space="preserve"> solutions </w:t>
      </w:r>
      <w:r w:rsidRPr="00637084">
        <w:rPr>
          <w:rStyle w:val="Emphasis"/>
          <w:highlight w:val="cyan"/>
        </w:rPr>
        <w:t>are required</w:t>
      </w:r>
      <w:r w:rsidRPr="00D87D31">
        <w:rPr>
          <w:rStyle w:val="StyleUnderline"/>
        </w:rPr>
        <w:t>.</w:t>
      </w:r>
    </w:p>
    <w:p w14:paraId="34CE4F59" w14:textId="77777777" w:rsidR="004C5BA5" w:rsidRPr="008B4739" w:rsidRDefault="004C5BA5" w:rsidP="004C5BA5">
      <w:pPr>
        <w:rPr>
          <w:sz w:val="6"/>
          <w:szCs w:val="12"/>
        </w:rPr>
      </w:pPr>
      <w:r w:rsidRPr="008B4739">
        <w:rPr>
          <w:sz w:val="6"/>
          <w:szCs w:val="12"/>
        </w:rPr>
        <w:t xml:space="preserve">Of course, any Council climate action must overcome current political paralysis and criticism that climate change is outside the Council mandate. But the stakes for Council climate inaction are also high. 14Failure to comprehensively address climate change presents its own unique costs, particularly as climate change threatens the territorial integrity and very sovereignty of several small island nations. The U.N. Charter has sought to uphold the principle of sovereign equality of all its </w:t>
      </w:r>
      <w:proofErr w:type="gramStart"/>
      <w:r w:rsidRPr="008B4739">
        <w:rPr>
          <w:sz w:val="6"/>
          <w:szCs w:val="12"/>
        </w:rPr>
        <w:t>Members</w:t>
      </w:r>
      <w:proofErr w:type="gramEnd"/>
      <w:r w:rsidRPr="008B4739">
        <w:rPr>
          <w:sz w:val="6"/>
          <w:szCs w:val="12"/>
        </w:rPr>
        <w:t xml:space="preserve"> for the past seventy-five years. In doing so, it has played a critical, stabilizing role in shaping the post-World War II international order. But climate change is the ultimate physical and institutional destabilizer, swallowing nations' territorial integrity whole, forcing us to look at the international governance landscape with fresh eyes. Indeed, the Council's indifference to nation extinction is fraught with its own legitimacy and credibility costs - can the Council afford to stand by as climate change swallows nations whole?</w:t>
      </w:r>
    </w:p>
    <w:p w14:paraId="69C6D1C9" w14:textId="77777777" w:rsidR="004C5BA5" w:rsidRPr="008B4739" w:rsidRDefault="004C5BA5" w:rsidP="004C5BA5">
      <w:pPr>
        <w:rPr>
          <w:sz w:val="6"/>
          <w:szCs w:val="12"/>
        </w:rPr>
      </w:pPr>
      <w:r w:rsidRPr="008B4739">
        <w:rPr>
          <w:sz w:val="6"/>
          <w:szCs w:val="12"/>
        </w:rPr>
        <w:t xml:space="preserve">To be sure, any Council climate action faces political headwinds. In part, this can be traced to the Council's institutional design: Any member of the Permanent Five ("P5") possesses veto power over any proposed Council action. 15Meanwhile, P5 membership (the United States, Russia, the </w:t>
      </w:r>
      <w:proofErr w:type="gramStart"/>
      <w:r w:rsidRPr="008B4739">
        <w:rPr>
          <w:sz w:val="6"/>
          <w:szCs w:val="12"/>
        </w:rPr>
        <w:t>United  [</w:t>
      </w:r>
      <w:proofErr w:type="gramEnd"/>
      <w:r w:rsidRPr="008B4739">
        <w:rPr>
          <w:sz w:val="6"/>
          <w:szCs w:val="12"/>
        </w:rPr>
        <w:t>*531] Kingdom, France, and China) remains frozen in time, despite calls for membership expansion to better reflect modern geopolitical and economic realities. Further complicating matters, the Council is comprised of the world's worst climate offenders who emit the most GHG emissions. 16</w:t>
      </w:r>
    </w:p>
    <w:p w14:paraId="0B6AFEAA" w14:textId="77777777" w:rsidR="004C5BA5" w:rsidRPr="008B4739" w:rsidRDefault="004C5BA5" w:rsidP="004C5BA5">
      <w:pPr>
        <w:rPr>
          <w:sz w:val="6"/>
          <w:szCs w:val="12"/>
        </w:rPr>
      </w:pPr>
      <w:r w:rsidRPr="008B4739">
        <w:rPr>
          <w:sz w:val="6"/>
          <w:szCs w:val="12"/>
        </w:rPr>
        <w:t>Yet the Council has been, in many ways, a dynamic institution since the end of the Cold War, at times even demonstrating a willingness to address the root causes of global instability. For the Charter's first forty-five years, its original premise of a robust "collective security" agenda was largely thwarted by Cold War political realities. Council stonewalling gave way to a rejuvenated "Council 2.0" commencing in 1990 with Council action against Iraqi aggression and follow-on peacekeeping and peacebuilding missions. Since then, the Council has expanded its aperture for action to address an increasing menu of non-traditional security threats to include global health crisis (Ebola and, belatedly, COVID-19), the spread of weapons of mass destruction, and the underlying causes of conflict and human suffering. 17</w:t>
      </w:r>
    </w:p>
    <w:p w14:paraId="22B86FCA" w14:textId="77777777" w:rsidR="004C5BA5" w:rsidRPr="008B4739" w:rsidRDefault="004C5BA5" w:rsidP="004C5BA5">
      <w:pPr>
        <w:rPr>
          <w:sz w:val="6"/>
          <w:szCs w:val="12"/>
        </w:rPr>
      </w:pPr>
      <w:r w:rsidRPr="008B4739">
        <w:rPr>
          <w:sz w:val="6"/>
          <w:szCs w:val="12"/>
        </w:rPr>
        <w:t>This article argues that climate change's destabilizing impacts require us to look at existing international governance tools at our disposal with fresh eyes. As such, Council climate action cannot and should not be dismissed out-of-hand. As conflicts rise, migration explodes, and nations are extinguished, how long can the Council remain on the climate sidelines? 18Hence, my call for a re-conceptualized "Council 3.0" to meet the climate-security challenges this century.</w:t>
      </w:r>
    </w:p>
    <w:p w14:paraId="18A55C6C" w14:textId="77777777" w:rsidR="004C5BA5" w:rsidRPr="008B4739" w:rsidRDefault="004C5BA5" w:rsidP="004C5BA5">
      <w:pPr>
        <w:rPr>
          <w:sz w:val="6"/>
          <w:szCs w:val="12"/>
        </w:rPr>
      </w:pPr>
      <w:r w:rsidRPr="008B4739">
        <w:rPr>
          <w:sz w:val="6"/>
          <w:szCs w:val="12"/>
        </w:rPr>
        <w:t xml:space="preserve">This article proceeds as follows. In Part II, I describe and analyze the current state of climate science and the climate-security threats facing the world. This includes an analysis of the Council's unique role and responsibility to maintain international peace and security within the U.N. Charter system. In Part III, I describe how the Council's agenda has evolved in recent years to include a focus on non-traditional security threats to include climate change. 19In doing so, I offer a possible roadmap for Council </w:t>
      </w:r>
      <w:proofErr w:type="gramStart"/>
      <w:r w:rsidRPr="008B4739">
        <w:rPr>
          <w:sz w:val="6"/>
          <w:szCs w:val="12"/>
        </w:rPr>
        <w:t>climate  [</w:t>
      </w:r>
      <w:proofErr w:type="gramEnd"/>
      <w:r w:rsidRPr="008B4739">
        <w:rPr>
          <w:sz w:val="6"/>
          <w:szCs w:val="12"/>
        </w:rPr>
        <w:t>*532] action, showcasing how climate change's existential threat to the territorial integrity and sovereignty of four Pacific Small Island Developing States ("SIDS") will stress and test Council engagement on climate change. 20Part IV addresses the challenges and opportunities to Council climate action. Part V argues that the Council should use its authority under article 39 of the U.N. Charter to affirmatively declare climate change a threat to international peace and security. Doing so activates a series of measured, gradually escalating steps that the Council should take to address the growing international climate governance gap. Rather than dismissing Council climate-involvement, I argue that we should adopt an "institutional risk allocation" approach where numerous institutions address climate change in a holistic, complementary way. 21This will require a rejuvenated and reimagined "Council 3.0" that requires a normative reconceptualization of the Council's role in upholding peace and security. Part VI concludes.</w:t>
      </w:r>
    </w:p>
    <w:p w14:paraId="1AD74C04" w14:textId="77777777" w:rsidR="004C5BA5" w:rsidRPr="008B4739" w:rsidRDefault="004C5BA5" w:rsidP="004C5BA5">
      <w:pPr>
        <w:rPr>
          <w:sz w:val="6"/>
          <w:szCs w:val="12"/>
        </w:rPr>
      </w:pPr>
      <w:r w:rsidRPr="008B4739">
        <w:rPr>
          <w:sz w:val="6"/>
          <w:szCs w:val="12"/>
        </w:rPr>
        <w:t>II. Climate Change Meets International Peace and Security</w:t>
      </w:r>
    </w:p>
    <w:p w14:paraId="508BF272" w14:textId="77777777" w:rsidR="004C5BA5" w:rsidRPr="008B4739" w:rsidRDefault="004C5BA5" w:rsidP="004C5BA5">
      <w:pPr>
        <w:rPr>
          <w:sz w:val="6"/>
          <w:szCs w:val="12"/>
        </w:rPr>
      </w:pPr>
      <w:r w:rsidRPr="008B4739">
        <w:rPr>
          <w:sz w:val="6"/>
          <w:szCs w:val="12"/>
        </w:rPr>
        <w:t>A. Climate Change's Destabilizing Security Impacts</w:t>
      </w:r>
    </w:p>
    <w:p w14:paraId="23E0D3B6" w14:textId="77777777" w:rsidR="004C5BA5" w:rsidRPr="008B4739" w:rsidRDefault="004C5BA5" w:rsidP="004C5BA5">
      <w:pPr>
        <w:rPr>
          <w:sz w:val="6"/>
          <w:szCs w:val="12"/>
        </w:rPr>
      </w:pPr>
      <w:r w:rsidRPr="008B4739">
        <w:rPr>
          <w:sz w:val="6"/>
          <w:szCs w:val="12"/>
        </w:rPr>
        <w:t xml:space="preserve">We are entering the climate-security century. As climate change destabilizes the physical environment, it also destabilizes existing governance structures. 22The destabilizing effect of climate change forces us to reexamine the root causes of instability and the accompanying tools at our collective disposal required to combat the climate crisis. According to IPCC and a near-universal scientific consensus, climate change is "extremely likely" caused by human activity. 23And a growing number of scholars now persuasively argue that we must broaden our definition of security to </w:t>
      </w:r>
      <w:proofErr w:type="gramStart"/>
      <w:r w:rsidRPr="008B4739">
        <w:rPr>
          <w:sz w:val="6"/>
          <w:szCs w:val="12"/>
        </w:rPr>
        <w:t>encompass  [</w:t>
      </w:r>
      <w:proofErr w:type="gramEnd"/>
      <w:r w:rsidRPr="008B4739">
        <w:rPr>
          <w:sz w:val="6"/>
          <w:szCs w:val="12"/>
        </w:rPr>
        <w:t>*533] climate change, pandemics, and non-traditional threats that have debilitating impacts on health and human security. 24</w:t>
      </w:r>
    </w:p>
    <w:p w14:paraId="0326ADDC" w14:textId="77777777" w:rsidR="004C5BA5" w:rsidRPr="008B4739" w:rsidRDefault="004C5BA5" w:rsidP="004C5BA5">
      <w:pPr>
        <w:rPr>
          <w:sz w:val="6"/>
          <w:szCs w:val="12"/>
        </w:rPr>
      </w:pPr>
      <w:r w:rsidRPr="008B4739">
        <w:rPr>
          <w:sz w:val="6"/>
          <w:szCs w:val="12"/>
        </w:rPr>
        <w:t>Consider just a few recent examples of climate change's destructive path. In the past two years, massive wildfires destroyed large swaths of Australia and California. 25Hurricanes Michael and Florence ravaged the coastlines of Florida and North Carolina. 26Water shortages, food security, and crop instability - all exacerbated by climate change - contributed to a rapidly deteriorating security situation in many developing nations. 27Scholars now make data-driven, empirical connections between climate change and increases in violent conflict. 28Both climate scientists and national security professionals forecast a dangerous world increasingly defined by climate change. 29Consider the following four ways that climate change impacts international peace and security:</w:t>
      </w:r>
    </w:p>
    <w:p w14:paraId="7DE881FF" w14:textId="77777777" w:rsidR="004C5BA5" w:rsidRPr="008B4739" w:rsidRDefault="004C5BA5" w:rsidP="004C5BA5">
      <w:pPr>
        <w:rPr>
          <w:sz w:val="6"/>
          <w:szCs w:val="12"/>
        </w:rPr>
      </w:pPr>
      <w:r w:rsidRPr="008B4739">
        <w:rPr>
          <w:sz w:val="6"/>
          <w:szCs w:val="12"/>
        </w:rPr>
        <w:t xml:space="preserve">* Extreme Weather. The American Meteorological Society recently found that anthropogenic climate change increased the likelihood and severity of fifteen out of sixteen recent extreme weather events. 30As climate scientists refine their models, </w:t>
      </w:r>
      <w:proofErr w:type="gramStart"/>
      <w:r w:rsidRPr="008B4739">
        <w:rPr>
          <w:sz w:val="6"/>
          <w:szCs w:val="12"/>
        </w:rPr>
        <w:t>we  [</w:t>
      </w:r>
      <w:proofErr w:type="gramEnd"/>
      <w:r w:rsidRPr="008B4739">
        <w:rPr>
          <w:sz w:val="6"/>
          <w:szCs w:val="12"/>
        </w:rPr>
        <w:t>*534] will be able to predict with greater certainty the future likelihood of extreme weather events and better pinpoint their size, location and devastating effects.</w:t>
      </w:r>
    </w:p>
    <w:p w14:paraId="5BD012DE" w14:textId="77777777" w:rsidR="004C5BA5" w:rsidRPr="008B4739" w:rsidRDefault="004C5BA5" w:rsidP="004C5BA5">
      <w:pPr>
        <w:rPr>
          <w:sz w:val="6"/>
          <w:szCs w:val="12"/>
        </w:rPr>
      </w:pPr>
      <w:r w:rsidRPr="008B4739">
        <w:rPr>
          <w:sz w:val="6"/>
          <w:szCs w:val="12"/>
        </w:rPr>
        <w:t>* Climate migrants. 31We have witnessed the rise of cross-border climate change migrants that are fleeing their homes in response to climate-exacerbated drought and other environmental hazards. Future climate migrant estimates look bleak: one study found that two-thirds of the world's population faces severe water shortages, a driver of cross-border human migration. 32The Syrian refugee crisis, for example, was preceded by a massive, climate-exacerbated drought that saw internal displacement from rural areas to cities within Syria. This created the conditions for political unrest that quickly spread outside Syria's borders. 33Yet there is a widening international governance gap to address this pending explosion in climate migration. 34Will the Council play a role in mitigating the effects on the hundreds of millions of climate migrants anticipated this century?</w:t>
      </w:r>
    </w:p>
    <w:p w14:paraId="5870A989" w14:textId="77777777" w:rsidR="004C5BA5" w:rsidRPr="008B4739" w:rsidRDefault="004C5BA5" w:rsidP="004C5BA5">
      <w:pPr>
        <w:rPr>
          <w:sz w:val="6"/>
          <w:szCs w:val="12"/>
        </w:rPr>
      </w:pPr>
      <w:r w:rsidRPr="008B4739">
        <w:rPr>
          <w:sz w:val="6"/>
          <w:szCs w:val="12"/>
        </w:rPr>
        <w:t xml:space="preserve">* Climate Change and Armed Conflict. Studies predict an increasingly dangerous, Hobbesian world where climate-driven food insecurity, resource wars, and physical destabilization lead to armed conflict, violence, and chaos. 35Scholars now demonstrate a linkage between climate change's impacts and violent conflict. 36The Council specifically connected </w:t>
      </w:r>
      <w:proofErr w:type="gramStart"/>
      <w:r w:rsidRPr="008B4739">
        <w:rPr>
          <w:sz w:val="6"/>
          <w:szCs w:val="12"/>
        </w:rPr>
        <w:t>climate  [</w:t>
      </w:r>
      <w:proofErr w:type="gramEnd"/>
      <w:r w:rsidRPr="008B4739">
        <w:rPr>
          <w:sz w:val="6"/>
          <w:szCs w:val="12"/>
        </w:rPr>
        <w:t>*535] change's impacts to a conflict area in a series of recent Security Council Resolutions. This reinforces the Council's competence in tackling threats to international peace and security in conflict areas. 37Will the Council build upon these efforts in addressing climate change's role in resource wars and conflict?</w:t>
      </w:r>
    </w:p>
    <w:p w14:paraId="7524D345" w14:textId="77777777" w:rsidR="004C5BA5" w:rsidRPr="008B4739" w:rsidRDefault="004C5BA5" w:rsidP="004C5BA5">
      <w:pPr>
        <w:rPr>
          <w:sz w:val="6"/>
          <w:szCs w:val="12"/>
        </w:rPr>
      </w:pPr>
      <w:r w:rsidRPr="008B4739">
        <w:rPr>
          <w:sz w:val="6"/>
          <w:szCs w:val="12"/>
        </w:rPr>
        <w:t>* Nation Extinction. Scientists now predict that four Pacific Small Island Developing States will be uninhabitable by mid-century due to climate change-driven sea level rise and wave-driven flooding. 38These nations will lose large swaths of their territory, potentially leading to wholesale abandonment. Will the Council - which has the express responsibility to maintain peace and security - stand by while nations lose their territorial integrity and, potentially, their sovereignty? 39</w:t>
      </w:r>
    </w:p>
    <w:p w14:paraId="20C9EA7D" w14:textId="77777777" w:rsidR="004C5BA5" w:rsidRPr="008B4739" w:rsidRDefault="004C5BA5" w:rsidP="004C5BA5">
      <w:pPr>
        <w:rPr>
          <w:sz w:val="6"/>
          <w:szCs w:val="12"/>
        </w:rPr>
      </w:pPr>
      <w:r w:rsidRPr="008B4739">
        <w:rPr>
          <w:sz w:val="6"/>
          <w:szCs w:val="12"/>
        </w:rPr>
        <w:t>These four examples - extreme weather, climate migration, armed conflict, and nation extinction - are a mere snapshot of climate change's security impacts this century.</w:t>
      </w:r>
    </w:p>
    <w:p w14:paraId="7D3590F4" w14:textId="77777777" w:rsidR="004C5BA5" w:rsidRPr="008B4739" w:rsidRDefault="004C5BA5" w:rsidP="004C5BA5">
      <w:pPr>
        <w:rPr>
          <w:sz w:val="6"/>
          <w:szCs w:val="12"/>
        </w:rPr>
      </w:pPr>
      <w:r w:rsidRPr="008B4739">
        <w:rPr>
          <w:sz w:val="6"/>
          <w:szCs w:val="12"/>
        </w:rPr>
        <w:t xml:space="preserve">Despite these threats, our international legal governance institutions have not kept pace. They have </w:t>
      </w:r>
      <w:proofErr w:type="gramStart"/>
      <w:r w:rsidRPr="008B4739">
        <w:rPr>
          <w:sz w:val="6"/>
          <w:szCs w:val="12"/>
        </w:rPr>
        <w:t>lagged behind</w:t>
      </w:r>
      <w:proofErr w:type="gramEnd"/>
      <w:r w:rsidRPr="008B4739">
        <w:rPr>
          <w:sz w:val="6"/>
          <w:szCs w:val="12"/>
        </w:rPr>
        <w:t xml:space="preserve"> on making scientific advances, failing to address climate change's security implications. As of this writing, we lack a legally binding path forward to lower worldwide GHG emissions. Indeed, scientists and security professionals estimate that our collective failure to keep the average global temperatures from rising above two degrees Celsius will have devastating consequences, particularly for developing nations with limited climate adaptation resources. 40Increases in global temperature beyond two degrees could potentially trigger climate "tipping points," pouring gasoline on an already simmering climate fire. Further, climate attribution science advances showcase that climate change increases the likelihood of extreme weather throughout the world. 41</w:t>
      </w:r>
    </w:p>
    <w:p w14:paraId="0B06CECA" w14:textId="77777777" w:rsidR="004C5BA5" w:rsidRPr="008B4739" w:rsidRDefault="004C5BA5" w:rsidP="004C5BA5">
      <w:pPr>
        <w:rPr>
          <w:sz w:val="6"/>
          <w:szCs w:val="12"/>
        </w:rPr>
      </w:pPr>
      <w:r w:rsidRPr="008B4739">
        <w:rPr>
          <w:sz w:val="6"/>
          <w:szCs w:val="12"/>
        </w:rPr>
        <w:t xml:space="preserve">In response to our increased understanding of climate change's security impacts, scientists and policy experts have begun to adopt a security vernacular. Climate change is not just an environmental concern - it acts as both a "threat multiplier" and a "catalyst for conflict." 42The 2015 </w:t>
      </w:r>
      <w:proofErr w:type="gramStart"/>
      <w:r w:rsidRPr="008B4739">
        <w:rPr>
          <w:sz w:val="6"/>
          <w:szCs w:val="12"/>
        </w:rPr>
        <w:t>Paris  [</w:t>
      </w:r>
      <w:proofErr w:type="gramEnd"/>
      <w:r w:rsidRPr="008B4739">
        <w:rPr>
          <w:sz w:val="6"/>
          <w:szCs w:val="12"/>
        </w:rPr>
        <w:t>*536] Climate Agreement labels climate change an "urgent threat" while recognizing climate change's pernicious impacts on food security. 43Due to scientific advances, we now have a much clearer understanding of the relationship between human activity, climate change, and global security. 44</w:t>
      </w:r>
    </w:p>
    <w:p w14:paraId="1F37CF76" w14:textId="77777777" w:rsidR="004C5BA5" w:rsidRPr="008B4739" w:rsidRDefault="004C5BA5" w:rsidP="004C5BA5">
      <w:pPr>
        <w:rPr>
          <w:sz w:val="6"/>
          <w:szCs w:val="12"/>
        </w:rPr>
      </w:pPr>
      <w:r w:rsidRPr="008B4739">
        <w:rPr>
          <w:sz w:val="6"/>
          <w:szCs w:val="12"/>
        </w:rPr>
        <w:t>COVID-19's ongoing deadly global impact - the United States has lost more people to COVID-19 than all conflicts since World War II - bolsters the need to reconceptualize and broaden traditional notions of threats to human and national security. 45Tragically, the novel coronavirus crisis may foreshadow even greater global health threats as climate change accelerates the spread of vector-borne diseases around the world. 46But COVID-19 may signal the beginning of a new era of public health threats, forcing us to reconceptualize traditional notions of security.</w:t>
      </w:r>
    </w:p>
    <w:p w14:paraId="3B1E9E8F" w14:textId="77777777" w:rsidR="004C5BA5" w:rsidRPr="008B4739" w:rsidRDefault="004C5BA5" w:rsidP="004C5BA5">
      <w:pPr>
        <w:rPr>
          <w:sz w:val="6"/>
          <w:szCs w:val="12"/>
        </w:rPr>
      </w:pPr>
      <w:r w:rsidRPr="008B4739">
        <w:rPr>
          <w:sz w:val="6"/>
          <w:szCs w:val="12"/>
        </w:rPr>
        <w:t>B. The Security Council's Responsibility for the Maintenance of International Peace and Security</w:t>
      </w:r>
    </w:p>
    <w:p w14:paraId="20B5B2BC" w14:textId="77777777" w:rsidR="004C5BA5" w:rsidRPr="008B4739" w:rsidRDefault="004C5BA5" w:rsidP="004C5BA5">
      <w:pPr>
        <w:rPr>
          <w:sz w:val="6"/>
          <w:szCs w:val="12"/>
        </w:rPr>
      </w:pPr>
      <w:r w:rsidRPr="008B4739">
        <w:rPr>
          <w:sz w:val="6"/>
          <w:szCs w:val="12"/>
        </w:rPr>
        <w:t>In the following section, I analyze the Council's institutional design, delegated legal authorities, and how conceptions of "legitimacy" impact potential Council climate action. 47</w:t>
      </w:r>
    </w:p>
    <w:p w14:paraId="7596A784" w14:textId="77777777" w:rsidR="004C5BA5" w:rsidRPr="008B4739" w:rsidRDefault="004C5BA5" w:rsidP="004C5BA5">
      <w:pPr>
        <w:rPr>
          <w:sz w:val="6"/>
          <w:szCs w:val="12"/>
        </w:rPr>
      </w:pPr>
      <w:r w:rsidRPr="008B4739">
        <w:rPr>
          <w:sz w:val="6"/>
          <w:szCs w:val="12"/>
        </w:rPr>
        <w:t>1. The Council's Delegated Legal Authorities &amp; Institutional Design</w:t>
      </w:r>
    </w:p>
    <w:p w14:paraId="2FA56F43" w14:textId="77777777" w:rsidR="004C5BA5" w:rsidRPr="008B4739" w:rsidRDefault="004C5BA5" w:rsidP="004C5BA5">
      <w:pPr>
        <w:rPr>
          <w:sz w:val="6"/>
          <w:szCs w:val="12"/>
        </w:rPr>
      </w:pPr>
      <w:r w:rsidRPr="008B4739">
        <w:rPr>
          <w:sz w:val="6"/>
          <w:szCs w:val="12"/>
        </w:rPr>
        <w:t xml:space="preserve">The Council is composed of both permanent and non-permanent members. P5 membership has remained constant since 1945, a source of enormous controversy and criticism since the Charter's inception. The remaining ten Council seats are held by rotating, non-permanent Members elected for two-year terms. 48Highly competitive and sought after, membership </w:t>
      </w:r>
      <w:proofErr w:type="gramStart"/>
      <w:r w:rsidRPr="008B4739">
        <w:rPr>
          <w:sz w:val="6"/>
          <w:szCs w:val="12"/>
        </w:rPr>
        <w:t>eligibility  [</w:t>
      </w:r>
      <w:proofErr w:type="gramEnd"/>
      <w:r w:rsidRPr="008B4739">
        <w:rPr>
          <w:sz w:val="6"/>
          <w:szCs w:val="12"/>
        </w:rPr>
        <w:t>*537] for these ten seats must take into account both "equitable geographic distribution," as well as Member nations' respective contribution to the maintenance of international peace and security. 49In addition, thirty-eight of the 193 U.N. Members states are designated SIDS that most acutely suffer from climate change's debilitating effects. 50The Charter's guidance on Council non-permanent membership eligibility, and a comparably large contingent of SIDS, suggest that climate change will play a role in the Council's rotating membership. 51</w:t>
      </w:r>
    </w:p>
    <w:p w14:paraId="78AA1E00" w14:textId="77777777" w:rsidR="004C5BA5" w:rsidRPr="008B4739" w:rsidRDefault="004C5BA5" w:rsidP="004C5BA5">
      <w:pPr>
        <w:rPr>
          <w:sz w:val="6"/>
          <w:szCs w:val="12"/>
        </w:rPr>
      </w:pPr>
      <w:r w:rsidRPr="008B4739">
        <w:rPr>
          <w:sz w:val="6"/>
          <w:szCs w:val="12"/>
        </w:rPr>
        <w:t xml:space="preserve">As a parliamentary matter, the Council does not require the vote of every Member nation - any Council vote simply requires nine affirmative votes and the concurrence (or abstention) of all five permanent members. 52If this voting threshold is </w:t>
      </w:r>
      <w:proofErr w:type="gramStart"/>
      <w:r w:rsidRPr="008B4739">
        <w:rPr>
          <w:sz w:val="6"/>
          <w:szCs w:val="12"/>
        </w:rPr>
        <w:t>met,</w:t>
      </w:r>
      <w:proofErr w:type="gramEnd"/>
      <w:r w:rsidRPr="008B4739">
        <w:rPr>
          <w:sz w:val="6"/>
          <w:szCs w:val="12"/>
        </w:rPr>
        <w:t xml:space="preserve"> Council decisions bind the other Member States. 53Hence, the Council could potentially serve as an expedient international venue to address climate change. 54</w:t>
      </w:r>
    </w:p>
    <w:p w14:paraId="314DDCD6" w14:textId="77777777" w:rsidR="004C5BA5" w:rsidRPr="008B4739" w:rsidRDefault="004C5BA5" w:rsidP="004C5BA5">
      <w:pPr>
        <w:rPr>
          <w:sz w:val="6"/>
          <w:szCs w:val="12"/>
        </w:rPr>
      </w:pPr>
      <w:r w:rsidRPr="008B4739">
        <w:rPr>
          <w:sz w:val="6"/>
          <w:szCs w:val="12"/>
        </w:rPr>
        <w:t>The U.N. Charter's express purpose is to maintain international peace and security, 55and "is based on the principle of the sovereign equality of all of its members." 56Article 2(4) of the U.N. Charter reaffirms the prohibition on the use of force. Member nations must "refrain in their international relations from the threat or use of force against the territorial integrity or political independence of any state..." 57And under article 24 of the U.N. Charter, the Council has "primary responsibility" to ensure international peace and security. 58With this authority comes a special responsibility - with affirmative duties - for the Council to take measures on behalf of other Member nations to ensure international peace and security.</w:t>
      </w:r>
    </w:p>
    <w:p w14:paraId="131DDAE2" w14:textId="77777777" w:rsidR="004C5BA5" w:rsidRPr="008B4739" w:rsidRDefault="004C5BA5" w:rsidP="004C5BA5">
      <w:pPr>
        <w:rPr>
          <w:sz w:val="6"/>
          <w:szCs w:val="12"/>
        </w:rPr>
      </w:pPr>
      <w:r w:rsidRPr="008B4739">
        <w:rPr>
          <w:sz w:val="6"/>
          <w:szCs w:val="12"/>
        </w:rPr>
        <w:t xml:space="preserve">[*538] The Council, acting on behalf of all other Member States, can tap into its broad enforcement authorities, but only when it has first </w:t>
      </w:r>
      <w:proofErr w:type="gramStart"/>
      <w:r w:rsidRPr="008B4739">
        <w:rPr>
          <w:sz w:val="6"/>
          <w:szCs w:val="12"/>
        </w:rPr>
        <w:t>made a determination</w:t>
      </w:r>
      <w:proofErr w:type="gramEnd"/>
      <w:r w:rsidRPr="008B4739">
        <w:rPr>
          <w:sz w:val="6"/>
          <w:szCs w:val="12"/>
        </w:rPr>
        <w:t xml:space="preserve"> that a situation rises to a "threat to the peace, breach of the peace, or act of aggression" within the meaning of article 39. 59While the Council has broad discretion in making this legal determination, doing so must still conform with the U.N. Charter's governing Purposes and Principles. 60And the Council must follow-through with effective enforcement and follow-through - something that the Council has historically struggled to do.</w:t>
      </w:r>
    </w:p>
    <w:p w14:paraId="7B62BB1B" w14:textId="77777777" w:rsidR="004C5BA5" w:rsidRPr="008B4739" w:rsidRDefault="004C5BA5" w:rsidP="004C5BA5">
      <w:pPr>
        <w:rPr>
          <w:sz w:val="6"/>
          <w:szCs w:val="12"/>
        </w:rPr>
      </w:pPr>
      <w:r w:rsidRPr="008B4739">
        <w:rPr>
          <w:sz w:val="6"/>
          <w:szCs w:val="12"/>
        </w:rPr>
        <w:t>Of course, there must be a bona fide threat to international peace and security - purely domestic impacts are beyond the Council's purview. The Council is prohibited from intervening "in matters which are essentially within the domestic jurisdiction of any state..." 61GHG emissions and climate change's corresponding impacts do not respect neat political boundaries. And there is an increased understanding that seemingly domestic climate change matters can spill across international borders quickly, making the international and domestic distinction increasingly a gray area and not a strict dichotomy. 62</w:t>
      </w:r>
    </w:p>
    <w:p w14:paraId="15B1050E" w14:textId="77777777" w:rsidR="004C5BA5" w:rsidRPr="008B4739" w:rsidRDefault="004C5BA5" w:rsidP="004C5BA5">
      <w:pPr>
        <w:rPr>
          <w:sz w:val="6"/>
          <w:szCs w:val="12"/>
        </w:rPr>
      </w:pPr>
      <w:r w:rsidRPr="008B4739">
        <w:rPr>
          <w:sz w:val="6"/>
          <w:szCs w:val="12"/>
        </w:rPr>
        <w:t>2. Council Action: Legitimacy Concerns</w:t>
      </w:r>
    </w:p>
    <w:p w14:paraId="431BA282" w14:textId="77777777" w:rsidR="004C5BA5" w:rsidRPr="008B4739" w:rsidRDefault="004C5BA5" w:rsidP="004C5BA5">
      <w:pPr>
        <w:rPr>
          <w:sz w:val="6"/>
          <w:szCs w:val="12"/>
        </w:rPr>
      </w:pPr>
      <w:r w:rsidRPr="008B4739">
        <w:rPr>
          <w:sz w:val="6"/>
          <w:szCs w:val="12"/>
        </w:rPr>
        <w:t>Simply because the Council can take an action, does that mean it should? To be sure, the Council possesses discretion in determining what rises to a "threat to the peace," a key term that is undefined under the U.N. Charter. 63If the Council determines that climate change is a threat to the peace within the meaning of article 39, the door is unlocked to powerful Chapter VII authorities. 64But core legal and political legitimacy concerns are always lurking in the background. These must be considered prior to the Council tackling climate change.</w:t>
      </w:r>
    </w:p>
    <w:p w14:paraId="16362674" w14:textId="77777777" w:rsidR="004C5BA5" w:rsidRPr="008B4739" w:rsidRDefault="004C5BA5" w:rsidP="004C5BA5">
      <w:pPr>
        <w:rPr>
          <w:sz w:val="6"/>
          <w:szCs w:val="12"/>
        </w:rPr>
      </w:pPr>
      <w:r w:rsidRPr="008B4739">
        <w:rPr>
          <w:sz w:val="6"/>
          <w:szCs w:val="12"/>
        </w:rPr>
        <w:t xml:space="preserve">Broadly speaking, legitimacy is the belief of an agent that a rule or institution has a right to be obeyed. 65The Council has few instruments to ensure compliance with its decisions. While Council resolutions are </w:t>
      </w:r>
      <w:proofErr w:type="gramStart"/>
      <w:r w:rsidRPr="008B4739">
        <w:rPr>
          <w:sz w:val="6"/>
          <w:szCs w:val="12"/>
        </w:rPr>
        <w:t>legally  [</w:t>
      </w:r>
      <w:proofErr w:type="gramEnd"/>
      <w:r w:rsidRPr="008B4739">
        <w:rPr>
          <w:sz w:val="6"/>
          <w:szCs w:val="12"/>
        </w:rPr>
        <w:t xml:space="preserve">*539] mandatory, they still depend on states "believing that they have an interest in going along with them." 66Professor Dan </w:t>
      </w:r>
      <w:proofErr w:type="spellStart"/>
      <w:r w:rsidRPr="008B4739">
        <w:rPr>
          <w:sz w:val="6"/>
          <w:szCs w:val="12"/>
        </w:rPr>
        <w:t>Bodansky</w:t>
      </w:r>
      <w:proofErr w:type="spellEnd"/>
      <w:r w:rsidRPr="008B4739">
        <w:rPr>
          <w:sz w:val="6"/>
          <w:szCs w:val="12"/>
        </w:rPr>
        <w:t xml:space="preserve"> and others have convincingly argued that democratic government legitimacy principles can be applied to international governance. As international institutions gain greater authority, their consensual underpinnings erode. 67Legitimate authority is synonymous with justified authority. "Legitimacy" has a normative and socio-political dimension where perceived legitimacy can affect the Council's ability to carry out decisions. 68</w:t>
      </w:r>
    </w:p>
    <w:p w14:paraId="366DDFB9" w14:textId="77777777" w:rsidR="004C5BA5" w:rsidRPr="008B4739" w:rsidRDefault="004C5BA5" w:rsidP="004C5BA5">
      <w:pPr>
        <w:rPr>
          <w:sz w:val="6"/>
          <w:szCs w:val="12"/>
        </w:rPr>
      </w:pPr>
      <w:r w:rsidRPr="008B4739">
        <w:rPr>
          <w:sz w:val="6"/>
          <w:szCs w:val="12"/>
        </w:rPr>
        <w:t>Consider the growing connection between sociological-based legitimacy and climate activism surrounding Council membership elections. In the last Council election for non-permanent Membership, nations had their climate policies and commitment to sustainability heavily scrutinized. 69Greta Thunberg and other climate change activists, for example, recently spoke out against the climate policies of two prospective non-permanent Security Council members (Canada and Norway) in this year's Council election. The climate activists argued that these nations were overly reliant on fossil fuels and should take steps to divest their economies from fossil fuels as a condition for Council membership. 70</w:t>
      </w:r>
    </w:p>
    <w:p w14:paraId="302C7CCC" w14:textId="77777777" w:rsidR="004C5BA5" w:rsidRPr="008B4739" w:rsidRDefault="004C5BA5" w:rsidP="004C5BA5">
      <w:pPr>
        <w:rPr>
          <w:sz w:val="6"/>
          <w:szCs w:val="12"/>
        </w:rPr>
      </w:pPr>
      <w:r w:rsidRPr="008B4739">
        <w:rPr>
          <w:sz w:val="6"/>
          <w:szCs w:val="12"/>
        </w:rPr>
        <w:t>While the precise efficacy of these climate-advocacy efforts remains unclear (Norway was elected, but Canada was not), it nevertheless showcased the increasing role that climate policies will have on shaping governance structures and their follow-on actions. The increased awareness of climate change's devastating impacts - embodied by the work of international climate activists such as Greta Thunberg, popular writing such as David Wallace-</w:t>
      </w:r>
      <w:proofErr w:type="spellStart"/>
      <w:r w:rsidRPr="008B4739">
        <w:rPr>
          <w:sz w:val="6"/>
          <w:szCs w:val="12"/>
        </w:rPr>
        <w:t>Wells's</w:t>
      </w:r>
      <w:proofErr w:type="spellEnd"/>
      <w:r w:rsidRPr="008B4739">
        <w:rPr>
          <w:sz w:val="6"/>
          <w:szCs w:val="12"/>
        </w:rPr>
        <w:t xml:space="preserve"> Uninhabitable Earth, and advocacy-legislation such as the American Green New Deal - suggest a growing acceptance for international climate action and a groundswell of support for popular legitimacy. 71</w:t>
      </w:r>
    </w:p>
    <w:p w14:paraId="35BC679D" w14:textId="77777777" w:rsidR="004C5BA5" w:rsidRPr="008B4739" w:rsidRDefault="004C5BA5" w:rsidP="004C5BA5">
      <w:pPr>
        <w:rPr>
          <w:sz w:val="6"/>
          <w:szCs w:val="12"/>
        </w:rPr>
      </w:pPr>
      <w:proofErr w:type="gramStart"/>
      <w:r w:rsidRPr="008B4739">
        <w:rPr>
          <w:sz w:val="6"/>
          <w:szCs w:val="12"/>
        </w:rPr>
        <w:t>C .</w:t>
      </w:r>
      <w:proofErr w:type="gramEnd"/>
      <w:r w:rsidRPr="008B4739">
        <w:rPr>
          <w:sz w:val="6"/>
          <w:szCs w:val="12"/>
        </w:rPr>
        <w:t xml:space="preserve"> Chapter VI Authorities: Pacific Settlement of Disputes</w:t>
      </w:r>
    </w:p>
    <w:p w14:paraId="17DFD325" w14:textId="77777777" w:rsidR="004C5BA5" w:rsidRPr="008B4739" w:rsidRDefault="004C5BA5" w:rsidP="004C5BA5">
      <w:pPr>
        <w:rPr>
          <w:sz w:val="6"/>
          <w:szCs w:val="12"/>
        </w:rPr>
      </w:pPr>
      <w:r w:rsidRPr="008B4739">
        <w:rPr>
          <w:sz w:val="6"/>
          <w:szCs w:val="12"/>
        </w:rPr>
        <w:t>Chapter VI of the U.N. Charter ("Pacific Settlement of Disputes") reinforces the U.N. Charter's underlying goal of settling disputes by peaceful means, laying out the Council's broad investigation powers. 72Chapter VI actions can be taken without an article 39 "threat to the peace" determination.  [*540] Article 34 outlines the Council's broad investigatory powers to "investigate any dispute or any situation which might lead to international friction or give rise to a dispute, in order to determine whether the continuance of the dispute or situation is likely to endanger the maintenance of international peace and security." 73</w:t>
      </w:r>
    </w:p>
    <w:p w14:paraId="00B3F582" w14:textId="77777777" w:rsidR="004C5BA5" w:rsidRPr="008B4739" w:rsidRDefault="004C5BA5" w:rsidP="004C5BA5">
      <w:pPr>
        <w:rPr>
          <w:sz w:val="6"/>
          <w:szCs w:val="12"/>
        </w:rPr>
      </w:pPr>
      <w:r w:rsidRPr="008B4739">
        <w:rPr>
          <w:sz w:val="6"/>
          <w:szCs w:val="12"/>
        </w:rPr>
        <w:t>The Council may act on disputes by "recommending appropriate procedures or methods of adjustment." 74In addition, any Member nation may bring "any dispute" to the attention of the Council or General Assembly. 75The Council, in turn, may recommend "appropriate procedures" to settle the dispute or take a specific action such as referring the dispute to the International Court of Justice ("ICJ"). 76</w:t>
      </w:r>
    </w:p>
    <w:p w14:paraId="12DE1F25" w14:textId="77777777" w:rsidR="004C5BA5" w:rsidRPr="008B4739" w:rsidRDefault="004C5BA5" w:rsidP="004C5BA5">
      <w:pPr>
        <w:rPr>
          <w:sz w:val="6"/>
          <w:szCs w:val="12"/>
        </w:rPr>
      </w:pPr>
      <w:r w:rsidRPr="008B4739">
        <w:rPr>
          <w:sz w:val="6"/>
          <w:szCs w:val="12"/>
        </w:rPr>
        <w:t xml:space="preserve">Under article 96 of the U.N. Charter, either the Council or the General Assembly may request that the ICJ "give an advisory opinion on any legal question." Alternatively, the Secretary-General may bring any matter which may threaten the maintenance of peace and security to the Security Council. 77Climate-security matters could, theoretically, be brought before the ICJ. 78But as Professor Michael Gerrard and others have opined, the ICJ is not a particularly promising path for transformative or even substantive climate action. 79Outside the climate change context, the ICJ's jurisdiction and enforcement mandate is not universally accepted. 80Other international tribunals have recently addressed climate security matters, shining much needed light on asylum seekers from SIDS. 81Under my institutional risk allocation approach to climate governance discussed below, I welcome efforts from competent international tribunals to address climate-security matters </w:t>
      </w:r>
      <w:proofErr w:type="gramStart"/>
      <w:r w:rsidRPr="008B4739">
        <w:rPr>
          <w:sz w:val="6"/>
          <w:szCs w:val="12"/>
        </w:rPr>
        <w:t>-  [</w:t>
      </w:r>
      <w:proofErr w:type="gramEnd"/>
      <w:r w:rsidRPr="008B4739">
        <w:rPr>
          <w:sz w:val="6"/>
          <w:szCs w:val="12"/>
        </w:rPr>
        <w:t>*541] provided that they act within their competence and jurisdiction. But I ultimately share Professor Gerrard's skepticism that the ICJ or other relevant international human rights bodies can or will play a leading role in addressing climate change.</w:t>
      </w:r>
    </w:p>
    <w:p w14:paraId="6E5D9AA4" w14:textId="77777777" w:rsidR="004C5BA5" w:rsidRPr="008B4739" w:rsidRDefault="004C5BA5" w:rsidP="004C5BA5">
      <w:pPr>
        <w:rPr>
          <w:sz w:val="6"/>
          <w:szCs w:val="12"/>
        </w:rPr>
      </w:pPr>
      <w:proofErr w:type="gramStart"/>
      <w:r w:rsidRPr="008B4739">
        <w:rPr>
          <w:sz w:val="6"/>
          <w:szCs w:val="12"/>
        </w:rPr>
        <w:t>D .</w:t>
      </w:r>
      <w:proofErr w:type="gramEnd"/>
      <w:r w:rsidRPr="008B4739">
        <w:rPr>
          <w:sz w:val="6"/>
          <w:szCs w:val="12"/>
        </w:rPr>
        <w:t xml:space="preserve"> Climate Change and the Council's Chapter VII Authorities</w:t>
      </w:r>
    </w:p>
    <w:p w14:paraId="180286DF" w14:textId="77777777" w:rsidR="004C5BA5" w:rsidRPr="008B4739" w:rsidRDefault="004C5BA5" w:rsidP="004C5BA5">
      <w:pPr>
        <w:rPr>
          <w:sz w:val="6"/>
          <w:szCs w:val="12"/>
        </w:rPr>
      </w:pPr>
      <w:r w:rsidRPr="008B4739">
        <w:rPr>
          <w:sz w:val="6"/>
          <w:szCs w:val="12"/>
        </w:rPr>
        <w:t>Under Chapter VII, the Council enjoys broad powers to restore and maintain international peace and security. 82Before the Council can activate these broad enforcement authorities, it must first determine whether a "threat to the peace, breach of the peace, or act of aggression" exists under article 39. 83In making this critical determination, the Council shall:</w:t>
      </w:r>
    </w:p>
    <w:p w14:paraId="33FCC97E" w14:textId="77777777" w:rsidR="004C5BA5" w:rsidRPr="008B4739" w:rsidRDefault="004C5BA5" w:rsidP="004C5BA5">
      <w:pPr>
        <w:rPr>
          <w:sz w:val="6"/>
          <w:szCs w:val="12"/>
        </w:rPr>
      </w:pPr>
      <w:r w:rsidRPr="008B4739">
        <w:rPr>
          <w:sz w:val="6"/>
          <w:szCs w:val="12"/>
        </w:rPr>
        <w:t>Determine the existence of any threat to the peace, breach of the peace, or act of aggression and shall make recommendations, or decide what measures shall be taken in accordance with Articles 41 and 42, to maintain or restore international peace and security. 84</w:t>
      </w:r>
    </w:p>
    <w:p w14:paraId="03CAAE42" w14:textId="77777777" w:rsidR="004C5BA5" w:rsidRPr="008B4739" w:rsidRDefault="004C5BA5" w:rsidP="004C5BA5">
      <w:pPr>
        <w:rPr>
          <w:sz w:val="6"/>
          <w:szCs w:val="12"/>
        </w:rPr>
      </w:pPr>
      <w:r w:rsidRPr="008B4739">
        <w:rPr>
          <w:sz w:val="6"/>
          <w:szCs w:val="12"/>
        </w:rPr>
        <w:t xml:space="preserve">Of the three possible article 39 determinations - (1) threat to the peace; (2) breach of the peace; or (3) act of aggression, the Council heavily relies upon "threat to the peace" when addressing non-traditional security threats. 85"Threat to the peace" is undefined within the Charter; the Council is granted broad discretion in making this determination. 86If the Council makes an article 39 </w:t>
      </w:r>
      <w:proofErr w:type="gramStart"/>
      <w:r w:rsidRPr="008B4739">
        <w:rPr>
          <w:sz w:val="6"/>
          <w:szCs w:val="12"/>
        </w:rPr>
        <w:t>determination,</w:t>
      </w:r>
      <w:proofErr w:type="gramEnd"/>
      <w:r w:rsidRPr="008B4739">
        <w:rPr>
          <w:sz w:val="6"/>
          <w:szCs w:val="12"/>
        </w:rPr>
        <w:t xml:space="preserve"> its powerful Chapter VII authorities are then actuated - a legally expedient approach but one that must take into account core legitimacy concerns. 87If the Council overcomes political paralysis in declaring climate change a threat to the peace, what steps might the Council take?</w:t>
      </w:r>
    </w:p>
    <w:p w14:paraId="118BD865" w14:textId="77777777" w:rsidR="004C5BA5" w:rsidRPr="008B4739" w:rsidRDefault="004C5BA5" w:rsidP="004C5BA5">
      <w:pPr>
        <w:rPr>
          <w:sz w:val="6"/>
          <w:szCs w:val="12"/>
        </w:rPr>
      </w:pPr>
      <w:r w:rsidRPr="008B4739">
        <w:rPr>
          <w:sz w:val="6"/>
          <w:szCs w:val="12"/>
        </w:rPr>
        <w:t xml:space="preserve">Article 40 of the U.N. Charter authorizes the Council to "call upon the parties concerned to comply with such provisional measure as it deems necessary or desirable." 88If article 40 measures prove ineffective, the Council could next employ article 41 economic or diplomatic measures against </w:t>
      </w:r>
      <w:proofErr w:type="gramStart"/>
      <w:r w:rsidRPr="008B4739">
        <w:rPr>
          <w:sz w:val="6"/>
          <w:szCs w:val="12"/>
        </w:rPr>
        <w:t>nations  [</w:t>
      </w:r>
      <w:proofErr w:type="gramEnd"/>
      <w:r w:rsidRPr="008B4739">
        <w:rPr>
          <w:sz w:val="6"/>
          <w:szCs w:val="12"/>
        </w:rPr>
        <w:t xml:space="preserve">*542] engaging in extremely harmful climate activities. This authorizes non-military measures, such as economic sanctions, against nations that engage in actions that threaten international peace and security. 89To be sure, moving from article 40 to 41 will increase the action's underlying legitimacy risk as the Council ratchets from soft measures to hard compliance measures. As discussed </w:t>
      </w:r>
      <w:proofErr w:type="gramStart"/>
      <w:r w:rsidRPr="008B4739">
        <w:rPr>
          <w:sz w:val="6"/>
          <w:szCs w:val="12"/>
        </w:rPr>
        <w:t>infra Part</w:t>
      </w:r>
      <w:proofErr w:type="gramEnd"/>
      <w:r w:rsidRPr="008B4739">
        <w:rPr>
          <w:sz w:val="6"/>
          <w:szCs w:val="12"/>
        </w:rPr>
        <w:t xml:space="preserve"> V, article 41 sanctions could take many forms. The Council could directly sanction so-called "climate rogue states" or move to ban the import of a particularly harmful climate product or individual. Brazil's massive deforestation efforts that destroy the Amazon rainforest are but one prominent example. But well-intentioned economic sanctions may counter harmful state action </w:t>
      </w:r>
      <w:proofErr w:type="gramStart"/>
      <w:r w:rsidRPr="008B4739">
        <w:rPr>
          <w:sz w:val="6"/>
          <w:szCs w:val="12"/>
        </w:rPr>
        <w:t>and also</w:t>
      </w:r>
      <w:proofErr w:type="gramEnd"/>
      <w:r w:rsidRPr="008B4739">
        <w:rPr>
          <w:sz w:val="6"/>
          <w:szCs w:val="12"/>
        </w:rPr>
        <w:t xml:space="preserve"> end up harming the most vulnerable citizens. 90</w:t>
      </w:r>
    </w:p>
    <w:p w14:paraId="3CF959EE" w14:textId="77777777" w:rsidR="004C5BA5" w:rsidRPr="008B4739" w:rsidRDefault="004C5BA5" w:rsidP="004C5BA5">
      <w:pPr>
        <w:rPr>
          <w:sz w:val="6"/>
          <w:szCs w:val="12"/>
        </w:rPr>
      </w:pPr>
      <w:r w:rsidRPr="008B4739">
        <w:rPr>
          <w:sz w:val="6"/>
          <w:szCs w:val="12"/>
        </w:rPr>
        <w:t>If the article 41 non-military measures prove to be inadequate, the Council can next turn to its awesome article 42 military powers. 91Article 42 states:</w:t>
      </w:r>
    </w:p>
    <w:p w14:paraId="44FBE4FD" w14:textId="77777777" w:rsidR="004C5BA5" w:rsidRPr="008B4739" w:rsidRDefault="004C5BA5" w:rsidP="004C5BA5">
      <w:pPr>
        <w:rPr>
          <w:sz w:val="6"/>
          <w:szCs w:val="12"/>
        </w:rPr>
      </w:pPr>
      <w:r w:rsidRPr="008B4739">
        <w:rPr>
          <w:sz w:val="6"/>
          <w:szCs w:val="12"/>
        </w:rPr>
        <w:t>Should the Security Council consider that measures provided for in Article 41 would be inadequate or have proved to be inadequate, it may take such action by air, sea, or land forces as may be necessary to maintain or restore international peace and security. Such action may include demonstrations, blockade, and other operations by air, sea, or land forces of Members of the United Nations. 92</w:t>
      </w:r>
    </w:p>
    <w:p w14:paraId="0E8C9C79" w14:textId="77777777" w:rsidR="004C5BA5" w:rsidRPr="008B4739" w:rsidRDefault="004C5BA5" w:rsidP="004C5BA5">
      <w:pPr>
        <w:rPr>
          <w:sz w:val="6"/>
          <w:szCs w:val="12"/>
        </w:rPr>
      </w:pPr>
      <w:r w:rsidRPr="008B4739">
        <w:rPr>
          <w:sz w:val="6"/>
          <w:szCs w:val="12"/>
        </w:rPr>
        <w:t xml:space="preserve">As I discuss </w:t>
      </w:r>
      <w:proofErr w:type="gramStart"/>
      <w:r w:rsidRPr="008B4739">
        <w:rPr>
          <w:sz w:val="6"/>
          <w:szCs w:val="12"/>
        </w:rPr>
        <w:t>infra Part</w:t>
      </w:r>
      <w:proofErr w:type="gramEnd"/>
      <w:r w:rsidRPr="008B4739">
        <w:rPr>
          <w:sz w:val="6"/>
          <w:szCs w:val="12"/>
        </w:rPr>
        <w:t xml:space="preserve"> V, I do not recommend the Council employ military measures to address climate change now or in the foreseeable future. Regardless of the legitimacy or practicality of the Council taking climate action today, the Council has the authority to act in a relatively expeditious manner.</w:t>
      </w:r>
    </w:p>
    <w:p w14:paraId="435B8A46" w14:textId="77777777" w:rsidR="004C5BA5" w:rsidRPr="008B4739" w:rsidRDefault="004C5BA5" w:rsidP="004C5BA5">
      <w:pPr>
        <w:rPr>
          <w:sz w:val="6"/>
          <w:szCs w:val="12"/>
        </w:rPr>
      </w:pPr>
      <w:proofErr w:type="gramStart"/>
      <w:r w:rsidRPr="008B4739">
        <w:rPr>
          <w:sz w:val="6"/>
          <w:szCs w:val="12"/>
        </w:rPr>
        <w:t>E .</w:t>
      </w:r>
      <w:proofErr w:type="gramEnd"/>
      <w:r w:rsidRPr="008B4739">
        <w:rPr>
          <w:sz w:val="6"/>
          <w:szCs w:val="12"/>
        </w:rPr>
        <w:t xml:space="preserve"> Climate Change and the Inherent Right of Self-Defense</w:t>
      </w:r>
    </w:p>
    <w:p w14:paraId="29D481BD" w14:textId="77777777" w:rsidR="004C5BA5" w:rsidRPr="008B4739" w:rsidRDefault="004C5BA5" w:rsidP="004C5BA5">
      <w:pPr>
        <w:rPr>
          <w:sz w:val="6"/>
          <w:szCs w:val="12"/>
        </w:rPr>
      </w:pPr>
      <w:r w:rsidRPr="008B4739">
        <w:rPr>
          <w:sz w:val="6"/>
          <w:szCs w:val="12"/>
        </w:rPr>
        <w:t>Independent of the Council's Chapter VI and VII authorities, each Member nation possesses the inherent right of self-defense in the event of an "armed attack." 93"Armed attack" includes self-defense against non-</w:t>
      </w:r>
      <w:proofErr w:type="gramStart"/>
      <w:r w:rsidRPr="008B4739">
        <w:rPr>
          <w:sz w:val="6"/>
          <w:szCs w:val="12"/>
        </w:rPr>
        <w:t>state  [</w:t>
      </w:r>
      <w:proofErr w:type="gramEnd"/>
      <w:r w:rsidRPr="008B4739">
        <w:rPr>
          <w:sz w:val="6"/>
          <w:szCs w:val="12"/>
        </w:rPr>
        <w:t>*543] actors, but climate change poses additional, practical problems in addressing both its causality and attribution. 94Nevertheless, some scholars have begun to theorize that climate change provides a just cause for war, at least in principle. 95Professor Craig Martin has opened the dialogue for expanding the doctrine of self-defense in the case of atmospheric intervention. 96</w:t>
      </w:r>
    </w:p>
    <w:p w14:paraId="5881EF20" w14:textId="77777777" w:rsidR="004C5BA5" w:rsidRPr="008B4739" w:rsidRDefault="004C5BA5" w:rsidP="004C5BA5">
      <w:pPr>
        <w:rPr>
          <w:sz w:val="6"/>
          <w:szCs w:val="12"/>
        </w:rPr>
      </w:pPr>
      <w:r w:rsidRPr="008B4739">
        <w:rPr>
          <w:sz w:val="6"/>
          <w:szCs w:val="12"/>
        </w:rPr>
        <w:t>How might the right of self-defense apply to climate-security impacts? Consider the case of a SIDS whose territory is threatened by sea level rise and wave-driven flooding. Climate change is not a traditional armed attack within the meaning of article 51, but its security impacts - loss of land through sea level rise, extreme weather, drought - are no less devastating. But lowering the legal bar or fundamentally changing our collective understanding of what constitutes an armed attack has enormous normative consequences for article 51 and the right to use force. 97</w:t>
      </w:r>
    </w:p>
    <w:p w14:paraId="0BBF72B3" w14:textId="77777777" w:rsidR="004C5BA5" w:rsidRPr="008B4739" w:rsidRDefault="004C5BA5" w:rsidP="004C5BA5">
      <w:pPr>
        <w:rPr>
          <w:sz w:val="6"/>
          <w:szCs w:val="12"/>
        </w:rPr>
      </w:pPr>
      <w:r w:rsidRPr="008B4739">
        <w:rPr>
          <w:sz w:val="6"/>
          <w:szCs w:val="12"/>
        </w:rPr>
        <w:t>It is beyond the scope of this paper to fully address the enormous normative implications that a fundamental reconceptualization of article 51 as applied to climate change would entail. The slowly burning climate crisis and widening emissions gap is, nevertheless, forcing scholars to try to reconcile climate change with traditional use of force conceptions. 98As discussed below, the Council has shown an increased willingness to address the root causes of armed conflict, to include an increased willingness to address climate change in Council resolutions and Council-sponsored debates. 99</w:t>
      </w:r>
    </w:p>
    <w:p w14:paraId="4A9FE8DC" w14:textId="77777777" w:rsidR="004C5BA5" w:rsidRPr="008B4739" w:rsidRDefault="004C5BA5" w:rsidP="004C5BA5">
      <w:pPr>
        <w:rPr>
          <w:sz w:val="6"/>
          <w:szCs w:val="12"/>
        </w:rPr>
      </w:pPr>
      <w:r w:rsidRPr="008B4739">
        <w:rPr>
          <w:sz w:val="6"/>
          <w:szCs w:val="12"/>
        </w:rPr>
        <w:t>III. Security Council Engagement on Non-Traditional Security Threats</w:t>
      </w:r>
    </w:p>
    <w:p w14:paraId="73B523B9" w14:textId="77777777" w:rsidR="004C5BA5" w:rsidRPr="008B4739" w:rsidRDefault="004C5BA5" w:rsidP="004C5BA5">
      <w:pPr>
        <w:rPr>
          <w:sz w:val="6"/>
          <w:szCs w:val="12"/>
        </w:rPr>
      </w:pPr>
      <w:r w:rsidRPr="008B4739">
        <w:rPr>
          <w:sz w:val="6"/>
          <w:szCs w:val="12"/>
        </w:rPr>
        <w:t>In what follows, I analyze the Council's steady evolution and willingness to address the root causes of threats to international peace and security. In some cases - such as its Ebola response - the Council made an article 39 threat to the peace determination. The Council's action on Ebola</w:t>
      </w:r>
      <w:proofErr w:type="gramStart"/>
      <w:r w:rsidRPr="008B4739">
        <w:rPr>
          <w:sz w:val="6"/>
          <w:szCs w:val="12"/>
        </w:rPr>
        <w:t>, in particular, offers</w:t>
      </w:r>
      <w:proofErr w:type="gramEnd"/>
      <w:r w:rsidRPr="008B4739">
        <w:rPr>
          <w:sz w:val="6"/>
          <w:szCs w:val="12"/>
        </w:rPr>
        <w:t xml:space="preserve"> a potential roadmap for future climate engagement. While political obstacles remain, the Council has demonstrated a halting, but </w:t>
      </w:r>
      <w:proofErr w:type="gramStart"/>
      <w:r w:rsidRPr="008B4739">
        <w:rPr>
          <w:sz w:val="6"/>
          <w:szCs w:val="12"/>
        </w:rPr>
        <w:t>unmistakable,  [</w:t>
      </w:r>
      <w:proofErr w:type="gramEnd"/>
      <w:r w:rsidRPr="008B4739">
        <w:rPr>
          <w:sz w:val="6"/>
          <w:szCs w:val="12"/>
        </w:rPr>
        <w:t>*544] willingness to broaden its jurisdiction to address the root causes to threats to international peace and security. 100</w:t>
      </w:r>
    </w:p>
    <w:p w14:paraId="07286E51" w14:textId="77777777" w:rsidR="004C5BA5" w:rsidRPr="008B4739" w:rsidRDefault="004C5BA5" w:rsidP="004C5BA5">
      <w:pPr>
        <w:rPr>
          <w:sz w:val="6"/>
          <w:szCs w:val="12"/>
        </w:rPr>
      </w:pPr>
      <w:r w:rsidRPr="008B4739">
        <w:rPr>
          <w:sz w:val="6"/>
          <w:szCs w:val="12"/>
        </w:rPr>
        <w:t>A. The Council's Evolving Definition of "Threat to the Peace"</w:t>
      </w:r>
    </w:p>
    <w:p w14:paraId="351CC183" w14:textId="77777777" w:rsidR="004C5BA5" w:rsidRPr="008B4739" w:rsidRDefault="004C5BA5" w:rsidP="004C5BA5">
      <w:pPr>
        <w:rPr>
          <w:sz w:val="6"/>
          <w:szCs w:val="12"/>
        </w:rPr>
      </w:pPr>
      <w:r w:rsidRPr="008B4739">
        <w:rPr>
          <w:sz w:val="6"/>
          <w:szCs w:val="12"/>
        </w:rPr>
        <w:t>Following limited Council action during the Cold War - where the United States and Soviet Union threatened to veto each other's actions, thus nullifying any Council action - the Council has shown a willingness to expand its definition of what rises to a threat to international peace and security. Beyond the changing political reality, what might account for this change?</w:t>
      </w:r>
    </w:p>
    <w:p w14:paraId="2B389F40" w14:textId="77777777" w:rsidR="004C5BA5" w:rsidRPr="008B4739" w:rsidRDefault="004C5BA5" w:rsidP="004C5BA5">
      <w:pPr>
        <w:rPr>
          <w:sz w:val="6"/>
          <w:szCs w:val="12"/>
        </w:rPr>
      </w:pPr>
      <w:r w:rsidRPr="008B4739">
        <w:rPr>
          <w:sz w:val="6"/>
          <w:szCs w:val="12"/>
        </w:rPr>
        <w:t>First, "threat to the peace" lacks a precise definition within the Charter. The Council is essentially afforded extraordinary discretion in making such a critical legal determination. The Council's broad discretionary authority in making a threat to the peace determination was reaffirmed in the International Criminal Tribunal for the Former Yugoslavia's decision in Prosecutor v. Tadic. In Tadic, the Court held that while an "act of aggression" is more amenable to a legal determination, "threat to the peace" is more of a political concept. 101As a political rather than a legal judgment, the Council's authority "expands each time it finds a new kind of problem to be a threat to the peace." 102Of course, any Council action remains bound by a variety of factors, including the Charter's Purposes and Principles and the action's accepted legitimacy from other Member States. 103</w:t>
      </w:r>
    </w:p>
    <w:p w14:paraId="364219DD" w14:textId="77777777" w:rsidR="004C5BA5" w:rsidRPr="008B4739" w:rsidRDefault="004C5BA5" w:rsidP="004C5BA5">
      <w:pPr>
        <w:rPr>
          <w:sz w:val="6"/>
          <w:szCs w:val="12"/>
        </w:rPr>
      </w:pPr>
      <w:r w:rsidRPr="008B4739">
        <w:rPr>
          <w:sz w:val="6"/>
          <w:szCs w:val="12"/>
        </w:rPr>
        <w:t>Second, we now have a better awareness of the linkage between the underlying causes of conflict and its corresponding effects. This includes the threat to international peace and security posed by environmental destruction, non-state actors, weapons proliferation, and global pandemics. In what follows, I analyze five key instances where the Council displayed a willingness to go beyond traditional collective security matters, expanding its conception of what may constitute a threat to international peace and security.</w:t>
      </w:r>
    </w:p>
    <w:p w14:paraId="20E7154B" w14:textId="77777777" w:rsidR="004C5BA5" w:rsidRPr="008B4739" w:rsidRDefault="004C5BA5" w:rsidP="004C5BA5">
      <w:pPr>
        <w:rPr>
          <w:sz w:val="6"/>
          <w:szCs w:val="12"/>
        </w:rPr>
      </w:pPr>
      <w:r w:rsidRPr="008B4739">
        <w:rPr>
          <w:sz w:val="6"/>
          <w:szCs w:val="12"/>
        </w:rPr>
        <w:t>1. Root Causes of Conflict: Environmental and Climate Security</w:t>
      </w:r>
    </w:p>
    <w:p w14:paraId="5C28A833" w14:textId="77777777" w:rsidR="004C5BA5" w:rsidRPr="008B4739" w:rsidRDefault="004C5BA5" w:rsidP="004C5BA5">
      <w:pPr>
        <w:rPr>
          <w:sz w:val="6"/>
          <w:szCs w:val="12"/>
        </w:rPr>
      </w:pPr>
      <w:r w:rsidRPr="008B4739">
        <w:rPr>
          <w:sz w:val="6"/>
          <w:szCs w:val="12"/>
        </w:rPr>
        <w:t xml:space="preserve">The Council was confronted with massive environmental destruction by Iraqi leadership during the 1990 Persian Gulf War. In the aftermath, the Council passed a resolution declaring that Iraq was "liable under international law for any direct loss, damage, including environmental damage and the depletion of natural resources ... as a result of Iraq's unlawful </w:t>
      </w:r>
      <w:proofErr w:type="gramStart"/>
      <w:r w:rsidRPr="008B4739">
        <w:rPr>
          <w:sz w:val="6"/>
          <w:szCs w:val="12"/>
        </w:rPr>
        <w:t>invasion  [</w:t>
      </w:r>
      <w:proofErr w:type="gramEnd"/>
      <w:r w:rsidRPr="008B4739">
        <w:rPr>
          <w:sz w:val="6"/>
          <w:szCs w:val="12"/>
        </w:rPr>
        <w:t>*545] and occupation of Kuwait." 104Following the conclusion of the armed conflict, in 1992, the Council acknowledged that ecological and social issues could also constitute threats to international peace and security:</w:t>
      </w:r>
    </w:p>
    <w:p w14:paraId="1EC99115" w14:textId="77777777" w:rsidR="004C5BA5" w:rsidRPr="008B4739" w:rsidRDefault="004C5BA5" w:rsidP="004C5BA5">
      <w:pPr>
        <w:rPr>
          <w:sz w:val="16"/>
        </w:rPr>
      </w:pPr>
      <w:r w:rsidRPr="008B4739">
        <w:rPr>
          <w:sz w:val="16"/>
        </w:rPr>
        <w:t xml:space="preserve">The </w:t>
      </w:r>
      <w:r w:rsidRPr="00D87D31">
        <w:rPr>
          <w:rStyle w:val="StyleUnderline"/>
        </w:rPr>
        <w:t>absence of war and military conflicts amongst states does not in itself ensure international peace and security</w:t>
      </w:r>
      <w:r w:rsidRPr="008B4739">
        <w:rPr>
          <w:sz w:val="16"/>
        </w:rPr>
        <w:t xml:space="preserve">. The </w:t>
      </w:r>
      <w:r w:rsidRPr="00D87D31">
        <w:rPr>
          <w:rStyle w:val="StyleUnderline"/>
        </w:rPr>
        <w:t>non-military sources of instability in the economic, social, humanitarian, and ecological fields have become threats to peace and security</w:t>
      </w:r>
      <w:r w:rsidRPr="008B4739">
        <w:rPr>
          <w:sz w:val="16"/>
        </w:rPr>
        <w:t>. 105</w:t>
      </w:r>
    </w:p>
    <w:p w14:paraId="35CFA354" w14:textId="77777777" w:rsidR="004C5BA5" w:rsidRPr="008B4739" w:rsidRDefault="004C5BA5" w:rsidP="004C5BA5">
      <w:pPr>
        <w:rPr>
          <w:sz w:val="16"/>
        </w:rPr>
      </w:pPr>
      <w:r w:rsidRPr="008B4739">
        <w:rPr>
          <w:sz w:val="16"/>
        </w:rPr>
        <w:t>The then-Iraqi President Saddam Hussein's destruction of the oil fields was inextricably linked to the Council's Resolution and action in an international armed conflict. By recognizing and acknowledging the destructive capacity of ecological harms, however, the Council took an initial step toward conceptualizing a broader framework of threats to international peace and security beyond merely interstate conflict.</w:t>
      </w:r>
    </w:p>
    <w:p w14:paraId="79B9990A" w14:textId="77777777" w:rsidR="004C5BA5" w:rsidRPr="008B4739" w:rsidRDefault="004C5BA5" w:rsidP="004C5BA5">
      <w:pPr>
        <w:rPr>
          <w:sz w:val="16"/>
        </w:rPr>
      </w:pPr>
      <w:r w:rsidRPr="008B4739">
        <w:rPr>
          <w:sz w:val="16"/>
        </w:rPr>
        <w:t>The environmental security connection was further addressed in 2004, when then-U.N. Secretary General Kofi Annan addressed new and emerging threats to international security. He specifically identified environmental degradation and climate change as the driver of natural disasters that undermine international peace and security. 106In 2005, U.N. Secretary General Kofi Annan stated:</w:t>
      </w:r>
    </w:p>
    <w:p w14:paraId="6031186E" w14:textId="77777777" w:rsidR="004C5BA5" w:rsidRPr="008B4739" w:rsidRDefault="004C5BA5" w:rsidP="004C5BA5">
      <w:pPr>
        <w:rPr>
          <w:sz w:val="16"/>
        </w:rPr>
      </w:pPr>
      <w:r w:rsidRPr="00D87D31">
        <w:rPr>
          <w:rStyle w:val="StyleUnderline"/>
        </w:rPr>
        <w:t>The threats to peace and security</w:t>
      </w:r>
      <w:r w:rsidRPr="008B4739">
        <w:rPr>
          <w:sz w:val="16"/>
        </w:rPr>
        <w:t xml:space="preserve"> in the twenty-first century </w:t>
      </w:r>
      <w:r w:rsidRPr="00D87D31">
        <w:rPr>
          <w:rStyle w:val="StyleUnderline"/>
        </w:rPr>
        <w:t xml:space="preserve">include not just international </w:t>
      </w:r>
      <w:r w:rsidRPr="00637084">
        <w:rPr>
          <w:rStyle w:val="Emphasis"/>
          <w:highlight w:val="cyan"/>
        </w:rPr>
        <w:t>war</w:t>
      </w:r>
      <w:r w:rsidRPr="00D87D31">
        <w:rPr>
          <w:rStyle w:val="StyleUnderline"/>
        </w:rPr>
        <w:t xml:space="preserve"> and</w:t>
      </w:r>
      <w:r w:rsidRPr="008B4739">
        <w:rPr>
          <w:sz w:val="16"/>
        </w:rPr>
        <w:t xml:space="preserve"> </w:t>
      </w:r>
      <w:r w:rsidRPr="00D87D31">
        <w:rPr>
          <w:rStyle w:val="Emphasis"/>
        </w:rPr>
        <w:t>conflict</w:t>
      </w:r>
      <w:r w:rsidRPr="008B4739">
        <w:rPr>
          <w:sz w:val="16"/>
        </w:rPr>
        <w:t xml:space="preserve"> </w:t>
      </w:r>
      <w:r w:rsidRPr="00D87D31">
        <w:rPr>
          <w:rStyle w:val="StyleUnderline"/>
        </w:rPr>
        <w:t>but</w:t>
      </w:r>
      <w:r w:rsidRPr="008B4739">
        <w:rPr>
          <w:sz w:val="16"/>
        </w:rPr>
        <w:t xml:space="preserve"> </w:t>
      </w:r>
      <w:r w:rsidRPr="00D87D31">
        <w:rPr>
          <w:rStyle w:val="Emphasis"/>
        </w:rPr>
        <w:t>civil</w:t>
      </w:r>
      <w:r w:rsidRPr="008B4739">
        <w:rPr>
          <w:sz w:val="16"/>
        </w:rPr>
        <w:t xml:space="preserve"> </w:t>
      </w:r>
      <w:r w:rsidRPr="00D87D31">
        <w:rPr>
          <w:rStyle w:val="StyleUnderline"/>
        </w:rPr>
        <w:t xml:space="preserve">violence, organized </w:t>
      </w:r>
      <w:r w:rsidRPr="00D87D31">
        <w:rPr>
          <w:rStyle w:val="Emphasis"/>
        </w:rPr>
        <w:t>crime</w:t>
      </w:r>
      <w:r w:rsidRPr="00D87D31">
        <w:rPr>
          <w:rStyle w:val="StyleUnderline"/>
        </w:rPr>
        <w:t xml:space="preserve">, </w:t>
      </w:r>
      <w:r w:rsidRPr="00637084">
        <w:rPr>
          <w:rStyle w:val="Emphasis"/>
          <w:highlight w:val="cyan"/>
        </w:rPr>
        <w:t>terrorism</w:t>
      </w:r>
      <w:r w:rsidRPr="00D87D31">
        <w:rPr>
          <w:rStyle w:val="StyleUnderline"/>
        </w:rPr>
        <w:t xml:space="preserve"> and </w:t>
      </w:r>
      <w:r w:rsidRPr="00637084">
        <w:rPr>
          <w:rStyle w:val="Emphasis"/>
          <w:highlight w:val="cyan"/>
        </w:rPr>
        <w:t>w</w:t>
      </w:r>
      <w:r w:rsidRPr="00D87D31">
        <w:rPr>
          <w:rStyle w:val="StyleUnderline"/>
        </w:rPr>
        <w:t xml:space="preserve">eapons of </w:t>
      </w:r>
      <w:r w:rsidRPr="00637084">
        <w:rPr>
          <w:rStyle w:val="Emphasis"/>
          <w:highlight w:val="cyan"/>
        </w:rPr>
        <w:t>m</w:t>
      </w:r>
      <w:r w:rsidRPr="00D87D31">
        <w:rPr>
          <w:rStyle w:val="StyleUnderline"/>
        </w:rPr>
        <w:t xml:space="preserve">ass </w:t>
      </w:r>
      <w:r w:rsidRPr="00637084">
        <w:rPr>
          <w:rStyle w:val="Emphasis"/>
          <w:highlight w:val="cyan"/>
        </w:rPr>
        <w:t>d</w:t>
      </w:r>
      <w:r w:rsidRPr="00D87D31">
        <w:rPr>
          <w:rStyle w:val="StyleUnderline"/>
        </w:rPr>
        <w:t>estruction</w:t>
      </w:r>
      <w:r w:rsidRPr="008B4739">
        <w:rPr>
          <w:sz w:val="16"/>
        </w:rPr>
        <w:t xml:space="preserve">. </w:t>
      </w:r>
      <w:r w:rsidRPr="00D87D31">
        <w:rPr>
          <w:rStyle w:val="StyleUnderline"/>
        </w:rPr>
        <w:t>They</w:t>
      </w:r>
      <w:r w:rsidRPr="008B4739">
        <w:rPr>
          <w:sz w:val="16"/>
        </w:rPr>
        <w:t xml:space="preserve"> also </w:t>
      </w:r>
      <w:r w:rsidRPr="00D87D31">
        <w:rPr>
          <w:rStyle w:val="StyleUnderline"/>
        </w:rPr>
        <w:t xml:space="preserve">include </w:t>
      </w:r>
      <w:r w:rsidRPr="00637084">
        <w:rPr>
          <w:rStyle w:val="Emphasis"/>
          <w:highlight w:val="cyan"/>
        </w:rPr>
        <w:t>poverty</w:t>
      </w:r>
      <w:r w:rsidRPr="008B4739">
        <w:rPr>
          <w:sz w:val="16"/>
        </w:rPr>
        <w:t xml:space="preserve">, deadly </w:t>
      </w:r>
      <w:r w:rsidRPr="00D87D31">
        <w:rPr>
          <w:rStyle w:val="StyleUnderline"/>
        </w:rPr>
        <w:t>infectious</w:t>
      </w:r>
      <w:r w:rsidRPr="008B4739">
        <w:rPr>
          <w:sz w:val="16"/>
        </w:rPr>
        <w:t xml:space="preserve"> </w:t>
      </w:r>
      <w:r w:rsidRPr="00637084">
        <w:rPr>
          <w:rStyle w:val="Emphasis"/>
          <w:highlight w:val="cyan"/>
        </w:rPr>
        <w:t>disease</w:t>
      </w:r>
      <w:r w:rsidRPr="00637084">
        <w:rPr>
          <w:sz w:val="16"/>
          <w:highlight w:val="cyan"/>
        </w:rPr>
        <w:t xml:space="preserve"> </w:t>
      </w:r>
      <w:r w:rsidRPr="00637084">
        <w:rPr>
          <w:rStyle w:val="StyleUnderline"/>
          <w:highlight w:val="cyan"/>
        </w:rPr>
        <w:t>and</w:t>
      </w:r>
      <w:r w:rsidRPr="00D87D31">
        <w:rPr>
          <w:rStyle w:val="StyleUnderline"/>
        </w:rPr>
        <w:t xml:space="preserve"> </w:t>
      </w:r>
      <w:r w:rsidRPr="00D87D31">
        <w:rPr>
          <w:rStyle w:val="Emphasis"/>
        </w:rPr>
        <w:t xml:space="preserve">environmental </w:t>
      </w:r>
      <w:r w:rsidRPr="00637084">
        <w:rPr>
          <w:rStyle w:val="Emphasis"/>
          <w:highlight w:val="cyan"/>
        </w:rPr>
        <w:t>degradation</w:t>
      </w:r>
      <w:r w:rsidRPr="008B4739">
        <w:rPr>
          <w:sz w:val="16"/>
        </w:rPr>
        <w:t xml:space="preserve"> </w:t>
      </w:r>
      <w:r w:rsidRPr="00D87D31">
        <w:rPr>
          <w:rStyle w:val="StyleUnderline"/>
        </w:rPr>
        <w:t xml:space="preserve">since these can </w:t>
      </w:r>
      <w:r w:rsidRPr="00637084">
        <w:rPr>
          <w:rStyle w:val="StyleUnderline"/>
          <w:highlight w:val="cyan"/>
        </w:rPr>
        <w:t>have</w:t>
      </w:r>
      <w:r w:rsidRPr="008B4739">
        <w:rPr>
          <w:sz w:val="16"/>
        </w:rPr>
        <w:t xml:space="preserve"> equally </w:t>
      </w:r>
      <w:r w:rsidRPr="00637084">
        <w:rPr>
          <w:rStyle w:val="Emphasis"/>
          <w:highlight w:val="cyan"/>
        </w:rPr>
        <w:t>catastrophic consequences</w:t>
      </w:r>
      <w:r w:rsidRPr="008B4739">
        <w:rPr>
          <w:sz w:val="16"/>
        </w:rPr>
        <w:t>. 107</w:t>
      </w:r>
    </w:p>
    <w:p w14:paraId="56832148" w14:textId="77777777" w:rsidR="004C5BA5" w:rsidRPr="008B4739" w:rsidRDefault="004C5BA5" w:rsidP="004C5BA5">
      <w:pPr>
        <w:rPr>
          <w:sz w:val="16"/>
        </w:rPr>
      </w:pPr>
      <w:r w:rsidRPr="008B4739">
        <w:rPr>
          <w:sz w:val="16"/>
        </w:rPr>
        <w:t xml:space="preserve">In 2005, the Council reaffirmed that it was prepared </w:t>
      </w:r>
      <w:r w:rsidRPr="00D87D31">
        <w:rPr>
          <w:rStyle w:val="StyleUnderline"/>
        </w:rPr>
        <w:t xml:space="preserve">to address the </w:t>
      </w:r>
      <w:r w:rsidRPr="00D87D31">
        <w:rPr>
          <w:rStyle w:val="Emphasis"/>
        </w:rPr>
        <w:t>root cause</w:t>
      </w:r>
      <w:r w:rsidRPr="008B4739">
        <w:rPr>
          <w:sz w:val="16"/>
        </w:rPr>
        <w:t xml:space="preserve"> </w:t>
      </w:r>
      <w:r w:rsidRPr="00D87D31">
        <w:rPr>
          <w:rStyle w:val="StyleUnderline"/>
        </w:rPr>
        <w:t>of armed conflict</w:t>
      </w:r>
      <w:r w:rsidRPr="008B4739">
        <w:rPr>
          <w:sz w:val="16"/>
        </w:rPr>
        <w:t xml:space="preserve"> - in the context of conflict's disparate effects on women and gender issues more broadly - in an effort to "</w:t>
      </w:r>
      <w:r w:rsidRPr="00D87D31">
        <w:rPr>
          <w:rStyle w:val="StyleUnderline"/>
        </w:rPr>
        <w:t>adopt a broad strategy of conflict prevention</w:t>
      </w:r>
      <w:r w:rsidRPr="008B4739">
        <w:rPr>
          <w:sz w:val="16"/>
        </w:rPr>
        <w:t>." 108In 2006, Secretary Annan followed up his earlier pronouncements on environmental security, stating that "</w:t>
      </w:r>
      <w:r w:rsidRPr="00D87D31">
        <w:rPr>
          <w:rStyle w:val="StyleUnderline"/>
        </w:rPr>
        <w:t>global</w:t>
      </w:r>
      <w:r w:rsidRPr="008B4739">
        <w:rPr>
          <w:sz w:val="16"/>
        </w:rPr>
        <w:t xml:space="preserve"> </w:t>
      </w:r>
      <w:r w:rsidRPr="00897807">
        <w:rPr>
          <w:rStyle w:val="Emphasis"/>
        </w:rPr>
        <w:t>climate change</w:t>
      </w:r>
      <w:r w:rsidRPr="008B4739">
        <w:rPr>
          <w:sz w:val="16"/>
        </w:rPr>
        <w:t xml:space="preserve"> </w:t>
      </w:r>
      <w:r w:rsidRPr="00D87D31">
        <w:rPr>
          <w:rStyle w:val="StyleUnderline"/>
        </w:rPr>
        <w:t xml:space="preserve">must take its place alongside [the] threats [of]... conflict,  </w:t>
      </w:r>
      <w:r w:rsidRPr="008B4739">
        <w:rPr>
          <w:sz w:val="16"/>
        </w:rPr>
        <w:t xml:space="preserve">[*546] </w:t>
      </w:r>
      <w:r w:rsidRPr="00D87D31">
        <w:rPr>
          <w:rStyle w:val="StyleUnderline"/>
        </w:rPr>
        <w:t>poverty</w:t>
      </w:r>
      <w:r w:rsidRPr="008B4739">
        <w:rPr>
          <w:sz w:val="16"/>
        </w:rPr>
        <w:t>, [</w:t>
      </w:r>
      <w:r w:rsidRPr="00D87D31">
        <w:rPr>
          <w:rStyle w:val="StyleUnderline"/>
        </w:rPr>
        <w:t>and</w:t>
      </w:r>
      <w:r w:rsidRPr="008B4739">
        <w:rPr>
          <w:sz w:val="16"/>
        </w:rPr>
        <w:t xml:space="preserve">] the </w:t>
      </w:r>
      <w:r w:rsidRPr="00D87D31">
        <w:rPr>
          <w:rStyle w:val="StyleUnderline"/>
        </w:rPr>
        <w:t>proliferation</w:t>
      </w:r>
      <w:r w:rsidRPr="008B4739">
        <w:rPr>
          <w:sz w:val="16"/>
        </w:rPr>
        <w:t xml:space="preserve"> of deadly weapons ... </w:t>
      </w:r>
      <w:r w:rsidRPr="00D87D31">
        <w:rPr>
          <w:rStyle w:val="StyleUnderline"/>
        </w:rPr>
        <w:t>that have traditionally monopolized first-order political attention</w:t>
      </w:r>
      <w:r w:rsidRPr="008B4739">
        <w:rPr>
          <w:sz w:val="16"/>
        </w:rPr>
        <w:t>." 109</w:t>
      </w:r>
    </w:p>
    <w:p w14:paraId="7FA0A184" w14:textId="77777777" w:rsidR="004C5BA5" w:rsidRPr="008B4739" w:rsidRDefault="004C5BA5" w:rsidP="004C5BA5">
      <w:pPr>
        <w:rPr>
          <w:sz w:val="16"/>
        </w:rPr>
      </w:pPr>
      <w:r w:rsidRPr="008B4739">
        <w:rPr>
          <w:sz w:val="16"/>
        </w:rPr>
        <w:t>2. The Legislative Council: Terrorism (2001) and the Spread of Weapons of Mass Destruction (2004) 110</w:t>
      </w:r>
    </w:p>
    <w:p w14:paraId="50614767" w14:textId="77777777" w:rsidR="004C5BA5" w:rsidRPr="008B4739" w:rsidRDefault="004C5BA5" w:rsidP="004C5BA5">
      <w:pPr>
        <w:rPr>
          <w:sz w:val="6"/>
          <w:szCs w:val="12"/>
        </w:rPr>
      </w:pPr>
      <w:r w:rsidRPr="008B4739">
        <w:rPr>
          <w:sz w:val="6"/>
          <w:szCs w:val="12"/>
        </w:rPr>
        <w:t>In the aftermath of the September 11th terrorist attacks against the United States, the Council passed Resolution 1373 on September 28, 2001. The Council expressly declared that the terrorist attacks in New York, Pennsylvania, and Washington "constitute a threat to international peace and security." 111In doing so, it reaffirmed the need to "combat by all means ... threats to international peace and security caused by terrorist acts." 112Drawing upon its broad Chapter VII authorities and (at that time) overwhelming international support for action, the Council required all Member States to pass domestic legislation to both "prevent and suppress the financing of terrorist acts" and "freeze ... funds and other financial assets ... of persons who commit ... terrorist acts." 113Each Member nation was further required to adopt domestic legislation to criminalize the "willful provision or collection, by any means ... of funds by their nationals or in their territories with the intention that they are to be used, in order to carry out terrorist acts." 114</w:t>
      </w:r>
    </w:p>
    <w:p w14:paraId="3EFD1D66" w14:textId="77777777" w:rsidR="004C5BA5" w:rsidRPr="008B4739" w:rsidRDefault="004C5BA5" w:rsidP="004C5BA5">
      <w:pPr>
        <w:rPr>
          <w:sz w:val="6"/>
          <w:szCs w:val="12"/>
        </w:rPr>
      </w:pPr>
      <w:r w:rsidRPr="008B4739">
        <w:rPr>
          <w:sz w:val="6"/>
          <w:szCs w:val="12"/>
        </w:rPr>
        <w:t xml:space="preserve">Three years later, in 2004, the Council made a similar determination addressing the spread of weapons of mass destruction ("WMD") - to include nuclear, chemical, and biological weapons. In making an article 39 threat to the peace determination, 115the Council cracked down on terrorism financing and strengthened border controls to counter the illegal import of WMD materials. 116Specifically, the Council required states to "refrain from permitting non-state actors access to WMDs and their means of delivery, enforce domestic laws prohibiting non-state actors access to WMDs, </w:t>
      </w:r>
      <w:proofErr w:type="gramStart"/>
      <w:r w:rsidRPr="008B4739">
        <w:rPr>
          <w:sz w:val="6"/>
          <w:szCs w:val="12"/>
        </w:rPr>
        <w:t>and  [</w:t>
      </w:r>
      <w:proofErr w:type="gramEnd"/>
      <w:r w:rsidRPr="008B4739">
        <w:rPr>
          <w:sz w:val="6"/>
          <w:szCs w:val="12"/>
        </w:rPr>
        <w:t>*547] develop and maintain border controls to prevent the proliferation of WMDs." 117</w:t>
      </w:r>
    </w:p>
    <w:p w14:paraId="0F5DA9E0" w14:textId="77777777" w:rsidR="004C5BA5" w:rsidRPr="008B4739" w:rsidRDefault="004C5BA5" w:rsidP="004C5BA5">
      <w:pPr>
        <w:rPr>
          <w:sz w:val="6"/>
          <w:szCs w:val="12"/>
        </w:rPr>
      </w:pPr>
      <w:r w:rsidRPr="008B4739">
        <w:rPr>
          <w:sz w:val="6"/>
          <w:szCs w:val="12"/>
        </w:rPr>
        <w:t>The Council's sweeping actions to address terrorism and the spread of WMDs via implementing domestic legislation remain controversial to this day. Nevertheless, they showcased the Council's ability to go beyond interstate conflict and state aggression in making a threat to the peace determination within article 39 and follow through with aggressive Chapter VII mandates. It also demonstrated how quickly the Council can take ex post action following a catastrophic event. This marked an expansion of the Council's jurisdiction, which is a significant transformation from the Council's Cold War stasis.</w:t>
      </w:r>
    </w:p>
    <w:p w14:paraId="174AA55C" w14:textId="77777777" w:rsidR="004C5BA5" w:rsidRPr="008B4739" w:rsidRDefault="004C5BA5" w:rsidP="004C5BA5">
      <w:pPr>
        <w:rPr>
          <w:sz w:val="6"/>
          <w:szCs w:val="12"/>
        </w:rPr>
      </w:pPr>
      <w:r w:rsidRPr="008B4739">
        <w:rPr>
          <w:sz w:val="6"/>
          <w:szCs w:val="12"/>
        </w:rPr>
        <w:t>3. Security Council Action and Natural Disaster Response: Haiti (2010)</w:t>
      </w:r>
    </w:p>
    <w:p w14:paraId="25B669A1" w14:textId="77777777" w:rsidR="004C5BA5" w:rsidRPr="008B4739" w:rsidRDefault="004C5BA5" w:rsidP="004C5BA5">
      <w:pPr>
        <w:rPr>
          <w:sz w:val="6"/>
          <w:szCs w:val="12"/>
        </w:rPr>
      </w:pPr>
      <w:r w:rsidRPr="008B4739">
        <w:rPr>
          <w:sz w:val="6"/>
          <w:szCs w:val="12"/>
        </w:rPr>
        <w:t>The Council has also shown a willingness to act, ex post, in response to natural disasters. In responding to a devastating earthquake in Haiti in 2010 that killed up to 300,000 people, the Council adopted Resolution 1908. 118This Resolution expanded a pre-existing United Nations Stabilization Mission in Haiti to include the "immediate recovery, reconstruction and stability efforts" undertaken by the Government of Haiti. 119In response to the earthquake, the Security Council also authorized an increase in the number of military and police personnel assigned to the mission. 120</w:t>
      </w:r>
    </w:p>
    <w:p w14:paraId="61FF0999" w14:textId="77777777" w:rsidR="004C5BA5" w:rsidRPr="008B4739" w:rsidRDefault="004C5BA5" w:rsidP="004C5BA5">
      <w:pPr>
        <w:rPr>
          <w:sz w:val="6"/>
          <w:szCs w:val="12"/>
        </w:rPr>
      </w:pPr>
      <w:r w:rsidRPr="008B4739">
        <w:rPr>
          <w:sz w:val="6"/>
          <w:szCs w:val="12"/>
        </w:rPr>
        <w:t>The Council did not explicitly mention climate change in the Resolution, and it is unclear if the Council would have ever acted in Haiti if an existing U.N. security mission was not already in place. Yet recent climate attribution science advances elucidate that climate change will cause an uptick in extreme weather, stressing the international community's ability to respond to future natural disasters. 121The Council's response in the 2010 Haitian earthquake suggests, however, that ex post responses to extreme weather events are already within the Council's zone of competence. It remains to be seen, however, whether the Council will take proactive, ex ante climate measures outside of armed conflict or independent of an existing U.N. mission.</w:t>
      </w:r>
    </w:p>
    <w:p w14:paraId="102010B2" w14:textId="77777777" w:rsidR="004C5BA5" w:rsidRPr="008B4739" w:rsidRDefault="004C5BA5" w:rsidP="004C5BA5">
      <w:pPr>
        <w:rPr>
          <w:sz w:val="6"/>
          <w:szCs w:val="12"/>
        </w:rPr>
      </w:pPr>
      <w:r w:rsidRPr="008B4739">
        <w:rPr>
          <w:sz w:val="6"/>
          <w:szCs w:val="12"/>
        </w:rPr>
        <w:t xml:space="preserve">[*548] </w:t>
      </w:r>
    </w:p>
    <w:p w14:paraId="392D3589" w14:textId="77777777" w:rsidR="004C5BA5" w:rsidRPr="008B4739" w:rsidRDefault="004C5BA5" w:rsidP="004C5BA5">
      <w:pPr>
        <w:rPr>
          <w:sz w:val="6"/>
          <w:szCs w:val="12"/>
        </w:rPr>
      </w:pPr>
      <w:r w:rsidRPr="008B4739">
        <w:rPr>
          <w:sz w:val="6"/>
          <w:szCs w:val="12"/>
        </w:rPr>
        <w:t>4. The Council &amp; International Public Health Crisis: HIV/AIDS (2000, 2011)</w:t>
      </w:r>
    </w:p>
    <w:p w14:paraId="166B9D71" w14:textId="77777777" w:rsidR="004C5BA5" w:rsidRPr="008B4739" w:rsidRDefault="004C5BA5" w:rsidP="004C5BA5">
      <w:pPr>
        <w:rPr>
          <w:sz w:val="6"/>
          <w:szCs w:val="12"/>
        </w:rPr>
      </w:pPr>
      <w:r w:rsidRPr="008B4739">
        <w:rPr>
          <w:sz w:val="6"/>
          <w:szCs w:val="12"/>
        </w:rPr>
        <w:t xml:space="preserve">In 2000, the Council addressed the global HIV/AIDS health crisis via Resolution 1308. 122The Resolution "stressed the need of coordinated efforts of all relevant United Nations organizations." 123It further noted that the HIV/AIDS pandemic, "if unchecked" may pose a risk to stability and security, 124reaffirming the Council's role and "primary responsibility for the maintenance of international peace and security." 125While stopping short of making an article 39 threat to the peace determination, it encouraged Member States to work with the international community and international organizations such as the Joint United Nations </w:t>
      </w:r>
      <w:proofErr w:type="spellStart"/>
      <w:r w:rsidRPr="008B4739">
        <w:rPr>
          <w:sz w:val="6"/>
          <w:szCs w:val="12"/>
        </w:rPr>
        <w:t>Programme</w:t>
      </w:r>
      <w:proofErr w:type="spellEnd"/>
      <w:r w:rsidRPr="008B4739">
        <w:rPr>
          <w:sz w:val="6"/>
          <w:szCs w:val="12"/>
        </w:rPr>
        <w:t xml:space="preserve"> on HIV/AIDS ("UNAIDS") to develop "long-term strategies for HIV/AIDS education, prevention, voluntary and confidential testing and counselling ... as part of their participation in peacekeeping operations." 126In 2011, the Council built on this earlier effort in addressing HIV's debilitating impacts on international peace and security via Resolution 1983. 127The Council recognized HIV/AIDS as "one of the most formidable challenges to the development and stability of societies that required a global response." 128</w:t>
      </w:r>
    </w:p>
    <w:p w14:paraId="3983B545" w14:textId="77777777" w:rsidR="004C5BA5" w:rsidRPr="008B4739" w:rsidRDefault="004C5BA5" w:rsidP="004C5BA5">
      <w:pPr>
        <w:rPr>
          <w:sz w:val="6"/>
          <w:szCs w:val="12"/>
        </w:rPr>
      </w:pPr>
      <w:r w:rsidRPr="008B4739">
        <w:rPr>
          <w:sz w:val="6"/>
          <w:szCs w:val="12"/>
        </w:rPr>
        <w:t xml:space="preserve">In each instance the Council did not find that the HIV/AIDS crisis was a direct threat to international peace and security within the meaning of article 39, thus activating its Chapter VII authority. But the Council's willingness to more generally address the HIV/AIDS crisis signaled a continual willingness to address underlying threats that destabilize peace and security, not unlike the Council's 1991 recognition that ecological degradation can threaten peace and security. </w:t>
      </w:r>
      <w:proofErr w:type="gramStart"/>
      <w:r w:rsidRPr="008B4739">
        <w:rPr>
          <w:sz w:val="6"/>
          <w:szCs w:val="12"/>
        </w:rPr>
        <w:t>Similar to</w:t>
      </w:r>
      <w:proofErr w:type="gramEnd"/>
      <w:r w:rsidRPr="008B4739">
        <w:rPr>
          <w:sz w:val="6"/>
          <w:szCs w:val="12"/>
        </w:rPr>
        <w:t xml:space="preserve"> climate change, HIV/AIDS acts as a destabilizing force that disproportionately impacts developing nations. As discussed in the Ebola case study below, the Council's ability to successfully navigate a global health crisis could serve as a roadmap for future climate action.</w:t>
      </w:r>
    </w:p>
    <w:p w14:paraId="0CCDDAE8" w14:textId="77777777" w:rsidR="004C5BA5" w:rsidRPr="008B4739" w:rsidRDefault="004C5BA5" w:rsidP="004C5BA5">
      <w:pPr>
        <w:rPr>
          <w:sz w:val="6"/>
          <w:szCs w:val="12"/>
        </w:rPr>
      </w:pPr>
      <w:r w:rsidRPr="008B4739">
        <w:rPr>
          <w:sz w:val="6"/>
          <w:szCs w:val="12"/>
        </w:rPr>
        <w:t>5. The Council and the 2014 Ebola Public Health Crisis: A Potential Roadmap for Climate Action?</w:t>
      </w:r>
    </w:p>
    <w:p w14:paraId="5053AAA8" w14:textId="77777777" w:rsidR="004C5BA5" w:rsidRPr="008B4739" w:rsidRDefault="004C5BA5" w:rsidP="004C5BA5">
      <w:pPr>
        <w:rPr>
          <w:sz w:val="6"/>
          <w:szCs w:val="12"/>
        </w:rPr>
      </w:pPr>
      <w:r w:rsidRPr="008B4739">
        <w:rPr>
          <w:sz w:val="6"/>
          <w:szCs w:val="12"/>
        </w:rPr>
        <w:t xml:space="preserve">In the summer of 2014, the lethal Ebola virus rapidly spread through the developing world, devastating several West African nations. Thousands died. Fear and misinformation spread throughout the region, further undermining the crisis. In August 2014, the Presidents of Liberia, Sierra </w:t>
      </w:r>
      <w:proofErr w:type="gramStart"/>
      <w:r w:rsidRPr="008B4739">
        <w:rPr>
          <w:sz w:val="6"/>
          <w:szCs w:val="12"/>
        </w:rPr>
        <w:t>Leone,  [</w:t>
      </w:r>
      <w:proofErr w:type="gramEnd"/>
      <w:r w:rsidRPr="008B4739">
        <w:rPr>
          <w:sz w:val="6"/>
          <w:szCs w:val="12"/>
        </w:rPr>
        <w:t>*549] and Guinea requested that the United Nations take measures to respond to the growing Ebola crisis. Shortly thereafter, the World Health Organization ("WHO") put in place an "Ebola Response Roadmap" designed to help coordinate the complex international response. As the Ebola virus cut an increasingly lethal path through Africa, it became clear that additional international action was needed to combat the crisis. Shortly thereafter the Council acted, declaring that the Ebola outbreak in Africa "constituted a threat to international peace and security" within the meaning of article 39. 129</w:t>
      </w:r>
    </w:p>
    <w:p w14:paraId="34C6C799" w14:textId="77777777" w:rsidR="004C5BA5" w:rsidRPr="008B4739" w:rsidRDefault="004C5BA5" w:rsidP="004C5BA5">
      <w:pPr>
        <w:rPr>
          <w:sz w:val="6"/>
          <w:szCs w:val="12"/>
        </w:rPr>
      </w:pPr>
      <w:r w:rsidRPr="008B4739">
        <w:rPr>
          <w:sz w:val="6"/>
          <w:szCs w:val="12"/>
        </w:rPr>
        <w:t xml:space="preserve">In making a threat to the peace determination, the Council called on all Member States to take four specific actions while reserving its most potent Chapter VII authority. 130First, it called on Member States to lift travel and border restrictions that were imposed as a result of the Ebola outbreak. 131Second, it called on nearby Member States to take measures to facilitate the delivery of humanitarian supplies and trained personnel to Ebola-affected areas. 132Third, it called on Member States to actively fight an Ebola-disinformation campaign </w:t>
      </w:r>
      <w:proofErr w:type="gramStart"/>
      <w:r w:rsidRPr="008B4739">
        <w:rPr>
          <w:sz w:val="6"/>
          <w:szCs w:val="12"/>
        </w:rPr>
        <w:t>in an effort to</w:t>
      </w:r>
      <w:proofErr w:type="gramEnd"/>
      <w:r w:rsidRPr="008B4739">
        <w:rPr>
          <w:sz w:val="6"/>
          <w:szCs w:val="12"/>
        </w:rPr>
        <w:t xml:space="preserve"> provide information to the public to follow proper health and safety protocols. 133Fourth, the Council called on all Member States to provide urgent resources and equipment to the region. 134</w:t>
      </w:r>
    </w:p>
    <w:p w14:paraId="48E406E2" w14:textId="77777777" w:rsidR="004C5BA5" w:rsidRPr="008B4739" w:rsidRDefault="004C5BA5" w:rsidP="004C5BA5">
      <w:pPr>
        <w:rPr>
          <w:sz w:val="6"/>
          <w:szCs w:val="12"/>
        </w:rPr>
      </w:pPr>
      <w:r w:rsidRPr="008B4739">
        <w:rPr>
          <w:sz w:val="6"/>
          <w:szCs w:val="12"/>
        </w:rPr>
        <w:t>The Ebola crisis was a fast-moving global health crisis and U.S. leadership under then-President Obama proved critical in galvanizing a Council response. Climate change, in contrast, is largely characterized by the slow onset of events - such as sea level rise and wave-driven flooding - punctuated by extreme weather. 135</w:t>
      </w:r>
    </w:p>
    <w:p w14:paraId="6EE8DED2" w14:textId="77777777" w:rsidR="004C5BA5" w:rsidRPr="008B4739" w:rsidRDefault="004C5BA5" w:rsidP="004C5BA5">
      <w:pPr>
        <w:rPr>
          <w:sz w:val="16"/>
        </w:rPr>
      </w:pPr>
      <w:r w:rsidRPr="008B4739">
        <w:rPr>
          <w:sz w:val="16"/>
        </w:rPr>
        <w:t xml:space="preserve">But there are many similarities and even a direct connection between public health threats such as Ebola and climate change. Researchers have drawn linkages between environmental factors (such as a changing climate) and increased risk to infectious diseases. 136Similar to climate change's </w:t>
      </w:r>
      <w:proofErr w:type="gramStart"/>
      <w:r w:rsidRPr="008B4739">
        <w:rPr>
          <w:sz w:val="16"/>
        </w:rPr>
        <w:t>destabilizing  [</w:t>
      </w:r>
      <w:proofErr w:type="gramEnd"/>
      <w:r w:rsidRPr="008B4739">
        <w:rPr>
          <w:sz w:val="16"/>
        </w:rPr>
        <w:t xml:space="preserve">*550] characteristics, the Council was deeply concerned that Ebola's spread would lead to "civil unrest, social tensions and a deterioration of the political and security climate." 137Similar to Ebola, security professionals illuminate how </w:t>
      </w:r>
      <w:r w:rsidRPr="00637084">
        <w:rPr>
          <w:rStyle w:val="StyleUnderline"/>
          <w:highlight w:val="cyan"/>
        </w:rPr>
        <w:t>climate change - a "</w:t>
      </w:r>
      <w:r w:rsidRPr="00637084">
        <w:rPr>
          <w:rStyle w:val="Emphasis"/>
          <w:highlight w:val="cyan"/>
        </w:rPr>
        <w:t>catalyst</w:t>
      </w:r>
      <w:r w:rsidRPr="00D87D31">
        <w:rPr>
          <w:rStyle w:val="StyleUnderline"/>
        </w:rPr>
        <w:t xml:space="preserve"> for conflict" - </w:t>
      </w:r>
      <w:r w:rsidRPr="00637084">
        <w:rPr>
          <w:rStyle w:val="StyleUnderline"/>
          <w:highlight w:val="cyan"/>
        </w:rPr>
        <w:t xml:space="preserve">can </w:t>
      </w:r>
      <w:r w:rsidRPr="00637084">
        <w:rPr>
          <w:rStyle w:val="Emphasis"/>
          <w:highlight w:val="cyan"/>
        </w:rPr>
        <w:t>lead</w:t>
      </w:r>
      <w:r w:rsidRPr="00637084">
        <w:rPr>
          <w:rStyle w:val="StyleUnderline"/>
          <w:highlight w:val="cyan"/>
        </w:rPr>
        <w:t xml:space="preserve"> to </w:t>
      </w:r>
      <w:r w:rsidRPr="00637084">
        <w:rPr>
          <w:rStyle w:val="Emphasis"/>
          <w:highlight w:val="cyan"/>
        </w:rPr>
        <w:t>unrest</w:t>
      </w:r>
      <w:r w:rsidRPr="00D87D31">
        <w:rPr>
          <w:rStyle w:val="StyleUnderline"/>
        </w:rPr>
        <w:t xml:space="preserve"> and </w:t>
      </w:r>
      <w:r w:rsidRPr="00D87D31">
        <w:rPr>
          <w:rStyle w:val="Emphasis"/>
        </w:rPr>
        <w:t>suffering</w:t>
      </w:r>
      <w:r w:rsidRPr="008B4739">
        <w:rPr>
          <w:sz w:val="16"/>
        </w:rPr>
        <w:t>. In its Ebola response, the Council had to navigate other international institutions and global health efforts both inside and outside the United Nations. 138The Council's willingness to address a non-traditional security threat while navigating the work of the World Health Organization, U.N. stakeholders, and other international organizations suggests that future climate action may be within the Council's zone of competency.</w:t>
      </w:r>
    </w:p>
    <w:p w14:paraId="76B90C81" w14:textId="77777777" w:rsidR="004C5BA5" w:rsidRPr="008B4739" w:rsidRDefault="004C5BA5" w:rsidP="004C5BA5">
      <w:pPr>
        <w:rPr>
          <w:sz w:val="6"/>
          <w:szCs w:val="12"/>
        </w:rPr>
      </w:pPr>
      <w:r w:rsidRPr="008B4739">
        <w:rPr>
          <w:sz w:val="6"/>
          <w:szCs w:val="12"/>
        </w:rPr>
        <w:t>Of course, the Council's prior willingness to address an increasing menu of non-traditional threats is not guaranteed. For example, witness the Council's sluggish response to the COVID-19 crisis. The Council has not (yet) declared the COVID-19 crisis a threat to international peace and security. 139But this, too, may be changing. In July 2020, the Council addressed the novel coronavirus crisis via Resolution 2532, calling for a general and immediate cessation of hostilities as the world responds to the novel coronavirus crisis. The Council specifically called upon all parties to armed conflict to engage in a ninety-day "durable humanitarian pause" to facilitate the safe, unhindered and sustained delivery of humanitarian assistance." 140Yet it is difficult to predict whether the Council's slow response to COVID-19 signals a broader trend toward retrenchment on global collective action issues.  [*551] Table A provides a snapshot of recent Council responses to effectively address non-traditional security threats.</w:t>
      </w:r>
    </w:p>
    <w:p w14:paraId="3421B88F" w14:textId="77777777" w:rsidR="004C5BA5" w:rsidRPr="008B4739" w:rsidRDefault="004C5BA5" w:rsidP="004C5BA5">
      <w:r w:rsidRPr="008B4739">
        <w:t>[TABLE A OMITTED]</w:t>
      </w:r>
    </w:p>
    <w:p w14:paraId="0CB21DFE" w14:textId="77777777" w:rsidR="004C5BA5" w:rsidRPr="008B4739" w:rsidRDefault="004C5BA5" w:rsidP="004C5BA5">
      <w:pPr>
        <w:rPr>
          <w:sz w:val="6"/>
          <w:szCs w:val="12"/>
        </w:rPr>
      </w:pPr>
      <w:r w:rsidRPr="008B4739">
        <w:rPr>
          <w:sz w:val="6"/>
          <w:szCs w:val="12"/>
        </w:rPr>
        <w:t>B. Security Council Climate Debate &amp; Resolutions: A Stepping-Stone for Climate Action?</w:t>
      </w:r>
    </w:p>
    <w:p w14:paraId="28355D29" w14:textId="77777777" w:rsidR="004C5BA5" w:rsidRPr="008B4739" w:rsidRDefault="004C5BA5" w:rsidP="004C5BA5">
      <w:pPr>
        <w:rPr>
          <w:sz w:val="6"/>
          <w:szCs w:val="12"/>
        </w:rPr>
      </w:pPr>
      <w:r w:rsidRPr="008B4739">
        <w:rPr>
          <w:sz w:val="6"/>
          <w:szCs w:val="12"/>
        </w:rPr>
        <w:t>In addition to the Council's willingness to address environmental security matters and other non-traditional security threats, since 2007 the Council has sponsored several high-level forums discussing climate change's destabilizing effects on international peace and security. 149Concurrent with scientific advances, U.N. leadership has increasingly spoken out about the link between climate change and international peace and security. 150While the Council has not yet determined that climate change is a threat to international peace and security within the meaning of article 39, it has gradually - albeit in an ad hoc manner - addressed climate security matters via a variety of fora. 151The Council has examined the linkages between climate change and security via an open debate forum four times: April 2007, July 2011, July 2018, and January 2019. 152</w:t>
      </w:r>
    </w:p>
    <w:p w14:paraId="2243B71A" w14:textId="77777777" w:rsidR="004C5BA5" w:rsidRPr="008B4739" w:rsidRDefault="004C5BA5" w:rsidP="004C5BA5">
      <w:pPr>
        <w:rPr>
          <w:sz w:val="6"/>
          <w:szCs w:val="12"/>
        </w:rPr>
      </w:pPr>
      <w:r w:rsidRPr="008B4739">
        <w:rPr>
          <w:sz w:val="6"/>
          <w:szCs w:val="12"/>
        </w:rPr>
        <w:t>In 2007, the Council convened its first open debate on climate change and security at the initiative of the United Kingdom. 153This meeting offered the first insight into how different states view Council action on climate security matters, foreshadowing Member nations one day possibly supporting broader Council action. From the onset, many Pacific SIDS and many European Union members argued that the Council should expand its role to address climate change's security implications. 154Among the P5 members, France envisioned a more active role for the Council in line with Resolution 1625's call to address the root causes of armed conflict. Meanwhile, the United Kingdom argued that the Council should raise awareness on the root causes of armed conflict. 155Perhaps not surprisingly, many of the SIDS - who are at climate change's frontlines - put forward that the Council had an affirmative obligation to address climate change's devastating effects. 156The island nation of Tuvalu, for example, described climate change as a "conflict...  [*553] not being fought with guns and missiles but with weapons from everyday life - chimney stacks and exhaust pipes." 157</w:t>
      </w:r>
    </w:p>
    <w:p w14:paraId="1AD425AF" w14:textId="77777777" w:rsidR="004C5BA5" w:rsidRPr="008B4739" w:rsidRDefault="004C5BA5" w:rsidP="004C5BA5">
      <w:pPr>
        <w:rPr>
          <w:sz w:val="6"/>
          <w:szCs w:val="12"/>
        </w:rPr>
      </w:pPr>
      <w:r w:rsidRPr="008B4739">
        <w:rPr>
          <w:sz w:val="6"/>
          <w:szCs w:val="12"/>
        </w:rPr>
        <w:t>In contrast, China, Russia, and many nations within the Group of 77 (representing much of the developing world) vocally discouraged any Council climate action. In part, this was aligned with historic antipathy toward a greater role for the Council shared by many developing nations. They argued that Council climate action encroached on the General Assembly, ECOSOC, and the Framework Convention's governing mandate. 158</w:t>
      </w:r>
    </w:p>
    <w:p w14:paraId="57B657C1" w14:textId="77777777" w:rsidR="004C5BA5" w:rsidRPr="008B4739" w:rsidRDefault="004C5BA5" w:rsidP="004C5BA5">
      <w:pPr>
        <w:rPr>
          <w:sz w:val="6"/>
          <w:szCs w:val="12"/>
        </w:rPr>
      </w:pPr>
      <w:r w:rsidRPr="008B4739">
        <w:rPr>
          <w:sz w:val="6"/>
          <w:szCs w:val="12"/>
        </w:rPr>
        <w:t>Despite the lack of a cohesive position on Council climate action, the Pacific SIDS kept the issue of climate security alive, bringing climate change's adverse impacts before the U.N. General Assembly in 2009. Here, the U.N. General Assembly passed a Resolution that both reaffirmed the Framework Convention as the "key instrument for addressing climate change" while explicitly labeling climate change as a "threat multiplier." 159It also called on other U.N. organs to consider climate change's security implications, leaving the door open for future Council engagement. 160</w:t>
      </w:r>
    </w:p>
    <w:p w14:paraId="09517543" w14:textId="77777777" w:rsidR="004C5BA5" w:rsidRPr="008B4739" w:rsidRDefault="004C5BA5" w:rsidP="004C5BA5">
      <w:pPr>
        <w:rPr>
          <w:sz w:val="6"/>
          <w:szCs w:val="12"/>
        </w:rPr>
      </w:pPr>
      <w:r w:rsidRPr="008B4739">
        <w:rPr>
          <w:sz w:val="6"/>
          <w:szCs w:val="12"/>
        </w:rPr>
        <w:t xml:space="preserve">At the behest of several </w:t>
      </w:r>
      <w:proofErr w:type="gramStart"/>
      <w:r w:rsidRPr="008B4739">
        <w:rPr>
          <w:sz w:val="6"/>
          <w:szCs w:val="12"/>
        </w:rPr>
        <w:t>Pacific island</w:t>
      </w:r>
      <w:proofErr w:type="gramEnd"/>
      <w:r w:rsidRPr="008B4739">
        <w:rPr>
          <w:sz w:val="6"/>
          <w:szCs w:val="12"/>
        </w:rPr>
        <w:t xml:space="preserve"> nations and Germany - two consistent cheerleaders for Council climate engagement - the Council sponsored its second formal climate-security debate in 2011. 161This Council-sponsored debate focused on addressing climate change's role in rising sea-levels and food insecurity. 162Once again, Russia and China opposed Council climate engagement, but the U.S. Ambassador to the U.N., Ambassador Susan Rice, supported a Council climate role as part of the Council's core responsibilities. Further, a divide began to emerge between the Pacific </w:t>
      </w:r>
      <w:proofErr w:type="gramStart"/>
      <w:r w:rsidRPr="008B4739">
        <w:rPr>
          <w:sz w:val="6"/>
          <w:szCs w:val="12"/>
        </w:rPr>
        <w:t>and  [</w:t>
      </w:r>
      <w:proofErr w:type="gramEnd"/>
      <w:r w:rsidRPr="008B4739">
        <w:rPr>
          <w:sz w:val="6"/>
          <w:szCs w:val="12"/>
        </w:rPr>
        <w:t>*554] Caribbean states on Council climate action. Many Caribbean developing nations remained suspicious of the Council wielding greater power while some Pacific SIDS welcomed any international action and attention. 163The 2011 debate concluded with a Presidential Statement that acknowledged climate change's potential to aggravate existing threats to international peace and security, while highlighting climate change's impact on sea-level rise on small low-lying island states. 164</w:t>
      </w:r>
    </w:p>
    <w:p w14:paraId="150C3F45" w14:textId="77777777" w:rsidR="004C5BA5" w:rsidRPr="008B4739" w:rsidRDefault="004C5BA5" w:rsidP="004C5BA5">
      <w:pPr>
        <w:rPr>
          <w:sz w:val="6"/>
          <w:szCs w:val="12"/>
        </w:rPr>
      </w:pPr>
      <w:r w:rsidRPr="008B4739">
        <w:rPr>
          <w:sz w:val="6"/>
          <w:szCs w:val="12"/>
        </w:rPr>
        <w:t>In 2017, the Council took the historic step of referencing climate change as a destabilizing security impact in a Security Council Resolution. In addressing the deteriorating security situation in the Lake Chad region, the Council specifically highlighted the "adverse effects of climate change and ecological change" in destabilizing the security situation in the Lake Chad Basin. 165The Council followed up in 2018 by recognizing climate change's destabilizing effects on the ongoing conflict in Somalia, Darfur, West Africa and the Sahel, and Mali. 166</w:t>
      </w:r>
    </w:p>
    <w:p w14:paraId="11E3E8D3" w14:textId="77777777" w:rsidR="004C5BA5" w:rsidRPr="008B4739" w:rsidRDefault="004C5BA5" w:rsidP="004C5BA5">
      <w:pPr>
        <w:rPr>
          <w:sz w:val="6"/>
          <w:szCs w:val="12"/>
        </w:rPr>
      </w:pPr>
      <w:r w:rsidRPr="008B4739">
        <w:rPr>
          <w:sz w:val="6"/>
          <w:szCs w:val="12"/>
        </w:rPr>
        <w:t>The Council held its third open debate on climate change in July 2018. Member nations proposed a new "Special Representative of the Secretary General on Climate and Security" as well as the establishment of an institutional hub for climate-security matters within the United Nations system. 167The Nigerian U.N. Deputy Secretary General, Amina Mohammed, highlighted climate change's grave threat to African food security, noting that the world's most vulnerable people face the greatest risk of droughts and food insecurity. 168While Russia and China continued their skepticism of Council climate engagement, the meeting highlighted another frontline climate security issue: climate change's debilitating impacts on food insecurity in the African Sahel. The Sahel is one of the poorest regions in the world that is uniquely vulnerable to food insecurity and drought - ninety percent of the economy is agriculture-based. 169</w:t>
      </w:r>
    </w:p>
    <w:p w14:paraId="6F67A750" w14:textId="77777777" w:rsidR="004C5BA5" w:rsidRPr="008B4739" w:rsidRDefault="004C5BA5" w:rsidP="004C5BA5">
      <w:pPr>
        <w:rPr>
          <w:sz w:val="6"/>
          <w:szCs w:val="12"/>
        </w:rPr>
      </w:pPr>
      <w:r w:rsidRPr="008B4739">
        <w:rPr>
          <w:sz w:val="6"/>
          <w:szCs w:val="12"/>
        </w:rPr>
        <w:t>[*555] The Council held its most recent open climate change debate in January 2019. 170Here, the U.N. political affairs chief acknowledged that climate-related disasters are a present-day reality for millions around the globe. Further, the debate highlighted the complex relationship between climate-related risks and conflict, which intersects with political, social, economic, and demographic factors. Both the Administrator of the U.N. Development Program ("UNDP") and representatives from the U.N. World Meteorological Organization ("WMO") were in attendance to brief the Council on the link between climate and extreme weather. 171The Council invited the WMO to the 2019 debate. The WMO Chief Scientist stated that:</w:t>
      </w:r>
    </w:p>
    <w:p w14:paraId="768A9EE5" w14:textId="77777777" w:rsidR="004C5BA5" w:rsidRPr="008B4739" w:rsidRDefault="004C5BA5" w:rsidP="004C5BA5">
      <w:pPr>
        <w:rPr>
          <w:sz w:val="16"/>
        </w:rPr>
      </w:pPr>
      <w:r w:rsidRPr="008B4739">
        <w:rPr>
          <w:sz w:val="16"/>
        </w:rPr>
        <w:t xml:space="preserve">Climate change has a multitude of security impacts - </w:t>
      </w:r>
      <w:r w:rsidRPr="00637084">
        <w:rPr>
          <w:rStyle w:val="StyleUnderline"/>
          <w:highlight w:val="cyan"/>
        </w:rPr>
        <w:t>rolling back</w:t>
      </w:r>
      <w:r w:rsidRPr="00D87D31">
        <w:rPr>
          <w:rStyle w:val="StyleUnderline"/>
        </w:rPr>
        <w:t xml:space="preserve"> the </w:t>
      </w:r>
      <w:r w:rsidRPr="00637084">
        <w:rPr>
          <w:rStyle w:val="StyleUnderline"/>
          <w:highlight w:val="cyan"/>
        </w:rPr>
        <w:t>gains in</w:t>
      </w:r>
      <w:r w:rsidRPr="00D87D31">
        <w:rPr>
          <w:rStyle w:val="StyleUnderline"/>
        </w:rPr>
        <w:t xml:space="preserve"> </w:t>
      </w:r>
      <w:r w:rsidRPr="00D87D31">
        <w:rPr>
          <w:rStyle w:val="Emphasis"/>
        </w:rPr>
        <w:t>nutrition</w:t>
      </w:r>
      <w:r w:rsidRPr="00D87D31">
        <w:rPr>
          <w:rStyle w:val="StyleUnderline"/>
        </w:rPr>
        <w:t xml:space="preserve"> and </w:t>
      </w:r>
      <w:r w:rsidRPr="00D87D31">
        <w:rPr>
          <w:rStyle w:val="Emphasis"/>
        </w:rPr>
        <w:t>access</w:t>
      </w:r>
      <w:r w:rsidRPr="00D87D31">
        <w:rPr>
          <w:rStyle w:val="StyleUnderline"/>
        </w:rPr>
        <w:t xml:space="preserve"> to </w:t>
      </w:r>
      <w:r w:rsidRPr="00637084">
        <w:rPr>
          <w:rStyle w:val="Emphasis"/>
          <w:highlight w:val="cyan"/>
        </w:rPr>
        <w:t>food</w:t>
      </w:r>
      <w:r w:rsidRPr="00D87D31">
        <w:rPr>
          <w:rStyle w:val="StyleUnderline"/>
        </w:rPr>
        <w:t xml:space="preserve">; heightening the </w:t>
      </w:r>
      <w:r w:rsidRPr="00637084">
        <w:rPr>
          <w:rStyle w:val="StyleUnderline"/>
          <w:highlight w:val="cyan"/>
        </w:rPr>
        <w:t>risk</w:t>
      </w:r>
      <w:r w:rsidRPr="00D87D31">
        <w:rPr>
          <w:rStyle w:val="StyleUnderline"/>
        </w:rPr>
        <w:t xml:space="preserve"> of </w:t>
      </w:r>
      <w:r w:rsidRPr="00372B85">
        <w:rPr>
          <w:rStyle w:val="StyleUnderline"/>
        </w:rPr>
        <w:t>wild</w:t>
      </w:r>
      <w:r w:rsidRPr="00637084">
        <w:rPr>
          <w:rStyle w:val="Emphasis"/>
          <w:highlight w:val="cyan"/>
        </w:rPr>
        <w:t>fires</w:t>
      </w:r>
      <w:r w:rsidRPr="00637084">
        <w:rPr>
          <w:rStyle w:val="StyleUnderline"/>
          <w:highlight w:val="cyan"/>
        </w:rPr>
        <w:t xml:space="preserve"> and</w:t>
      </w:r>
      <w:r w:rsidRPr="00D87D31">
        <w:rPr>
          <w:rStyle w:val="StyleUnderline"/>
        </w:rPr>
        <w:t xml:space="preserve"> exacerbating </w:t>
      </w:r>
      <w:r w:rsidRPr="00D87D31">
        <w:rPr>
          <w:rStyle w:val="Emphasis"/>
        </w:rPr>
        <w:t>air quality</w:t>
      </w:r>
      <w:r w:rsidRPr="00D87D31">
        <w:rPr>
          <w:rStyle w:val="StyleUnderline"/>
        </w:rPr>
        <w:t xml:space="preserve"> challenges; increasing the potential for </w:t>
      </w:r>
      <w:r w:rsidRPr="00637084">
        <w:rPr>
          <w:rStyle w:val="Emphasis"/>
          <w:highlight w:val="cyan"/>
        </w:rPr>
        <w:t>water</w:t>
      </w:r>
      <w:r w:rsidRPr="00637084">
        <w:rPr>
          <w:rStyle w:val="StyleUnderline"/>
          <w:highlight w:val="cyan"/>
        </w:rPr>
        <w:t xml:space="preserve"> conflict; leading to</w:t>
      </w:r>
      <w:r w:rsidRPr="00D87D31">
        <w:rPr>
          <w:rStyle w:val="StyleUnderline"/>
        </w:rPr>
        <w:t xml:space="preserve"> more internal</w:t>
      </w:r>
      <w:r w:rsidRPr="008B4739">
        <w:rPr>
          <w:sz w:val="16"/>
        </w:rPr>
        <w:t xml:space="preserve"> </w:t>
      </w:r>
      <w:r w:rsidRPr="00D87D31">
        <w:rPr>
          <w:rStyle w:val="Emphasis"/>
        </w:rPr>
        <w:t>displacement</w:t>
      </w:r>
      <w:r w:rsidRPr="008B4739">
        <w:rPr>
          <w:sz w:val="16"/>
        </w:rPr>
        <w:t xml:space="preserve"> </w:t>
      </w:r>
      <w:r w:rsidRPr="00D87D31">
        <w:rPr>
          <w:rStyle w:val="StyleUnderline"/>
        </w:rPr>
        <w:t>and</w:t>
      </w:r>
      <w:r w:rsidRPr="008B4739">
        <w:rPr>
          <w:sz w:val="16"/>
        </w:rPr>
        <w:t xml:space="preserve"> </w:t>
      </w:r>
      <w:r w:rsidRPr="00637084">
        <w:rPr>
          <w:rStyle w:val="Emphasis"/>
          <w:highlight w:val="cyan"/>
        </w:rPr>
        <w:t>migrations</w:t>
      </w:r>
      <w:r w:rsidRPr="008B4739">
        <w:rPr>
          <w:sz w:val="16"/>
        </w:rPr>
        <w:t xml:space="preserve"> ... </w:t>
      </w:r>
      <w:r w:rsidRPr="00D87D31">
        <w:rPr>
          <w:rStyle w:val="StyleUnderline"/>
        </w:rPr>
        <w:t>it is increasingly</w:t>
      </w:r>
      <w:r w:rsidRPr="008B4739">
        <w:rPr>
          <w:sz w:val="16"/>
        </w:rPr>
        <w:t xml:space="preserve"> regarded as </w:t>
      </w:r>
      <w:r w:rsidRPr="00637084">
        <w:rPr>
          <w:rStyle w:val="StyleUnderline"/>
          <w:highlight w:val="cyan"/>
        </w:rPr>
        <w:t>a</w:t>
      </w:r>
      <w:r w:rsidRPr="008B4739">
        <w:rPr>
          <w:sz w:val="16"/>
        </w:rPr>
        <w:t xml:space="preserve"> </w:t>
      </w:r>
      <w:r w:rsidRPr="00D87D31">
        <w:rPr>
          <w:rStyle w:val="Emphasis"/>
        </w:rPr>
        <w:t xml:space="preserve">national </w:t>
      </w:r>
      <w:r w:rsidRPr="00637084">
        <w:rPr>
          <w:rStyle w:val="Emphasis"/>
          <w:highlight w:val="cyan"/>
        </w:rPr>
        <w:t>security threat</w:t>
      </w:r>
      <w:r w:rsidRPr="008B4739">
        <w:rPr>
          <w:sz w:val="16"/>
        </w:rPr>
        <w:t>. 172</w:t>
      </w:r>
    </w:p>
    <w:p w14:paraId="3EFEBAB1" w14:textId="77777777" w:rsidR="004C5BA5" w:rsidRPr="008B4739" w:rsidRDefault="004C5BA5" w:rsidP="004C5BA5">
      <w:pPr>
        <w:rPr>
          <w:sz w:val="6"/>
          <w:szCs w:val="12"/>
        </w:rPr>
      </w:pPr>
      <w:r w:rsidRPr="008B4739">
        <w:rPr>
          <w:sz w:val="6"/>
          <w:szCs w:val="12"/>
        </w:rPr>
        <w:t>This dialogue between the security and scientific communities represents a positive step as the Council seeks to better understand climate change's security impacts. These efforts and similar engagement should be built upon at future Council-sponsored climate dialogues.</w:t>
      </w:r>
    </w:p>
    <w:p w14:paraId="4D4CE9BF" w14:textId="77777777" w:rsidR="004C5BA5" w:rsidRPr="008B4739" w:rsidRDefault="004C5BA5" w:rsidP="004C5BA5">
      <w:pPr>
        <w:rPr>
          <w:sz w:val="6"/>
          <w:szCs w:val="12"/>
        </w:rPr>
      </w:pPr>
      <w:r w:rsidRPr="008B4739">
        <w:rPr>
          <w:sz w:val="6"/>
          <w:szCs w:val="12"/>
        </w:rPr>
        <w:t>At this most recent debate, the Council's youth representative specifically requested a resolution that formally recognized climate change as a threat to international peace and security. 173This 2019 debate stopped short of the Council determining that climate change is a "threat to the peace" within the meaning of article 39. 174While this specific request fell short of achieving its goal, the 2019 debate demonstrated that a steady, growing core group of Member States (seventy were in attendance) are invested in examining the complex relationship between climate change and security under the umbrella of Council leadership. 175</w:t>
      </w:r>
    </w:p>
    <w:p w14:paraId="1AB02F3D" w14:textId="77777777" w:rsidR="004C5BA5" w:rsidRPr="008B4739" w:rsidRDefault="004C5BA5" w:rsidP="004C5BA5">
      <w:pPr>
        <w:rPr>
          <w:sz w:val="6"/>
          <w:szCs w:val="12"/>
        </w:rPr>
      </w:pPr>
      <w:r w:rsidRPr="008B4739">
        <w:rPr>
          <w:sz w:val="6"/>
          <w:szCs w:val="12"/>
        </w:rPr>
        <w:t xml:space="preserve">[*556] In sum, while these four debates and more informal Council-sponsored </w:t>
      </w:r>
      <w:proofErr w:type="spellStart"/>
      <w:r w:rsidRPr="008B4739">
        <w:rPr>
          <w:sz w:val="6"/>
          <w:szCs w:val="12"/>
        </w:rPr>
        <w:t>Arria</w:t>
      </w:r>
      <w:proofErr w:type="spellEnd"/>
      <w:r w:rsidRPr="008B4739">
        <w:rPr>
          <w:sz w:val="6"/>
          <w:szCs w:val="12"/>
        </w:rPr>
        <w:t>-Formula 176meetings on climate are not legally binding, they provide the building blocks for a greater potential role for Council climate engagement. Whether this increased Council climate engagement portends substantive follow-on action remains to be seen. But as discussed below, climate change's existential threat to several SIDS virtually ensures that the Council will grapple with climate change in some capacity. Table B provides an overview of the core Council debates and actions on climate change.</w:t>
      </w:r>
    </w:p>
    <w:p w14:paraId="7410EB62" w14:textId="77777777" w:rsidR="004C5BA5" w:rsidRPr="008B4739" w:rsidRDefault="004C5BA5" w:rsidP="004C5BA5">
      <w:r w:rsidRPr="008B4739">
        <w:t>[TABLE B OMNITTED]</w:t>
      </w:r>
    </w:p>
    <w:p w14:paraId="4822FF98" w14:textId="77777777" w:rsidR="004C5BA5" w:rsidRPr="008B4739" w:rsidRDefault="004C5BA5" w:rsidP="004C5BA5">
      <w:pPr>
        <w:rPr>
          <w:sz w:val="16"/>
        </w:rPr>
      </w:pPr>
      <w:r w:rsidRPr="008B4739">
        <w:rPr>
          <w:sz w:val="16"/>
        </w:rPr>
        <w:t>C. Nation Extinction: A Growing International Climate Governance Gap</w:t>
      </w:r>
    </w:p>
    <w:p w14:paraId="01B440C4" w14:textId="77777777" w:rsidR="004C5BA5" w:rsidRPr="008B4739" w:rsidRDefault="004C5BA5" w:rsidP="004C5BA5">
      <w:pPr>
        <w:rPr>
          <w:sz w:val="16"/>
        </w:rPr>
      </w:pPr>
      <w:r w:rsidRPr="008B4739">
        <w:rPr>
          <w:sz w:val="16"/>
        </w:rPr>
        <w:t xml:space="preserve">How might Council climate engagement be accelerated beyond debates and forums? In what follows, I analyze possible pathways for future Council climate action. Of course, a "green swan" event such as </w:t>
      </w:r>
      <w:r w:rsidRPr="00D87D31">
        <w:rPr>
          <w:rStyle w:val="StyleUnderline"/>
        </w:rPr>
        <w:t xml:space="preserve">the breaking </w:t>
      </w:r>
      <w:proofErr w:type="gramStart"/>
      <w:r w:rsidRPr="00D87D31">
        <w:rPr>
          <w:rStyle w:val="StyleUnderline"/>
        </w:rPr>
        <w:t>off of</w:t>
      </w:r>
      <w:proofErr w:type="gramEnd"/>
      <w:r w:rsidRPr="00D87D31">
        <w:rPr>
          <w:rStyle w:val="StyleUnderline"/>
        </w:rPr>
        <w:t xml:space="preserve"> the East Antarctic ice sheet or sudden polar ice cap melting - resulting in massive global sea level rise</w:t>
      </w:r>
      <w:r w:rsidRPr="008B4739">
        <w:rPr>
          <w:sz w:val="16"/>
        </w:rPr>
        <w:t xml:space="preserve"> - could spur immediate Council action. 185Such </w:t>
      </w:r>
      <w:r w:rsidRPr="00637084">
        <w:rPr>
          <w:rStyle w:val="StyleUnderline"/>
          <w:highlight w:val="cyan"/>
        </w:rPr>
        <w:t>an</w:t>
      </w:r>
      <w:r w:rsidRPr="00637084">
        <w:rPr>
          <w:sz w:val="16"/>
          <w:highlight w:val="cyan"/>
        </w:rPr>
        <w:t xml:space="preserve"> </w:t>
      </w:r>
      <w:r w:rsidRPr="00637084">
        <w:rPr>
          <w:rStyle w:val="Emphasis"/>
          <w:highlight w:val="cyan"/>
        </w:rPr>
        <w:t>apocalyptic</w:t>
      </w:r>
      <w:r w:rsidRPr="008B4739">
        <w:rPr>
          <w:sz w:val="16"/>
        </w:rPr>
        <w:t xml:space="preserve"> "Climate 9/11" </w:t>
      </w:r>
      <w:r w:rsidRPr="00637084">
        <w:rPr>
          <w:rStyle w:val="Emphasis"/>
          <w:highlight w:val="cyan"/>
        </w:rPr>
        <w:t>event</w:t>
      </w:r>
      <w:r w:rsidRPr="008B4739">
        <w:rPr>
          <w:sz w:val="16"/>
        </w:rPr>
        <w:t xml:space="preserve"> could spark the Council to overcome gridlock, not unlike the Council's sweeping action on terrorism in the aftermath of the September 11th attacks.</w:t>
      </w:r>
    </w:p>
    <w:p w14:paraId="7B254ACF" w14:textId="77777777" w:rsidR="004C5BA5" w:rsidRPr="008B4739" w:rsidRDefault="004C5BA5" w:rsidP="004C5BA5">
      <w:pPr>
        <w:rPr>
          <w:sz w:val="16"/>
        </w:rPr>
      </w:pPr>
      <w:r w:rsidRPr="008B4739">
        <w:rPr>
          <w:sz w:val="16"/>
        </w:rPr>
        <w:t xml:space="preserve">But regardless of a future green swan event, two forthcoming global climate report cards will continue to pressurize Council action and attention. 186First, the widening emissions gap will be highlighted in the IPCC Sixth IPCC Assessment, scheduled for 2022. The Sixth Assessment is widely anticipated to paint a bleak picture of collective GHG emissions, building off its 2018 "Global Warming of 1.5 Celsius" Report that highlighted the ten-year window to massively reduce global emissions. 187Second, the Paris Accord's first comprehensive "global </w:t>
      </w:r>
      <w:proofErr w:type="spellStart"/>
      <w:r w:rsidRPr="008B4739">
        <w:rPr>
          <w:sz w:val="16"/>
        </w:rPr>
        <w:t>stocktake</w:t>
      </w:r>
      <w:proofErr w:type="spellEnd"/>
      <w:r w:rsidRPr="008B4739">
        <w:rPr>
          <w:sz w:val="16"/>
        </w:rPr>
        <w:t xml:space="preserve">" is set to take place in 2023 (with a second one to follow in 2028). As of this writing, the global </w:t>
      </w:r>
      <w:proofErr w:type="spellStart"/>
      <w:r w:rsidRPr="008B4739">
        <w:rPr>
          <w:sz w:val="16"/>
        </w:rPr>
        <w:t>stocktake</w:t>
      </w:r>
      <w:proofErr w:type="spellEnd"/>
      <w:r w:rsidRPr="008B4739">
        <w:rPr>
          <w:sz w:val="16"/>
        </w:rPr>
        <w:t xml:space="preserve"> is anticipated to fall far short of expectations, thus ensuring a continual international spotlight on our widening emissions gap. 188</w:t>
      </w:r>
    </w:p>
    <w:p w14:paraId="60B3DC76" w14:textId="77777777" w:rsidR="004C5BA5" w:rsidRDefault="004C5BA5" w:rsidP="004C5BA5">
      <w:pPr>
        <w:rPr>
          <w:sz w:val="16"/>
        </w:rPr>
      </w:pPr>
      <w:r w:rsidRPr="008B4739">
        <w:rPr>
          <w:sz w:val="16"/>
        </w:rPr>
        <w:t xml:space="preserve">Climate-driven environmental deterioration will continue to display the terrifying consequences of the world's collective failure to address our collective GHG emissions gap. The emissions gap </w:t>
      </w:r>
      <w:r w:rsidRPr="00D87D31">
        <w:rPr>
          <w:rStyle w:val="StyleUnderline"/>
        </w:rPr>
        <w:t>will</w:t>
      </w:r>
      <w:r w:rsidRPr="008B4739">
        <w:rPr>
          <w:sz w:val="16"/>
        </w:rPr>
        <w:t xml:space="preserve"> continue to </w:t>
      </w:r>
      <w:r w:rsidRPr="00D87D31">
        <w:rPr>
          <w:rStyle w:val="StyleUnderline"/>
        </w:rPr>
        <w:t>manifest</w:t>
      </w:r>
      <w:r w:rsidRPr="008B4739">
        <w:rPr>
          <w:sz w:val="16"/>
        </w:rPr>
        <w:t xml:space="preserve"> itself </w:t>
      </w:r>
      <w:r w:rsidRPr="00D87D31">
        <w:rPr>
          <w:rStyle w:val="StyleUnderline"/>
        </w:rPr>
        <w:t>in</w:t>
      </w:r>
      <w:r w:rsidRPr="008B4739">
        <w:rPr>
          <w:sz w:val="16"/>
        </w:rPr>
        <w:t xml:space="preserve"> a </w:t>
      </w:r>
      <w:r w:rsidRPr="00D87D31">
        <w:rPr>
          <w:rStyle w:val="Emphasis"/>
        </w:rPr>
        <w:t>vivid</w:t>
      </w:r>
      <w:r w:rsidRPr="008B4739">
        <w:rPr>
          <w:sz w:val="16"/>
        </w:rPr>
        <w:t xml:space="preserve"> </w:t>
      </w:r>
      <w:r w:rsidRPr="00D87D31">
        <w:rPr>
          <w:rStyle w:val="StyleUnderline"/>
        </w:rPr>
        <w:t>and</w:t>
      </w:r>
      <w:r w:rsidRPr="008B4739">
        <w:rPr>
          <w:sz w:val="16"/>
        </w:rPr>
        <w:t xml:space="preserve"> </w:t>
      </w:r>
      <w:r w:rsidRPr="00D87D31">
        <w:rPr>
          <w:rStyle w:val="Emphasis"/>
        </w:rPr>
        <w:t>violent</w:t>
      </w:r>
      <w:r w:rsidRPr="008B4739">
        <w:rPr>
          <w:sz w:val="16"/>
        </w:rPr>
        <w:t xml:space="preserve"> manner through increased violent </w:t>
      </w:r>
      <w:r w:rsidRPr="00D87D31">
        <w:rPr>
          <w:rStyle w:val="Emphasis"/>
        </w:rPr>
        <w:t>unrest</w:t>
      </w:r>
      <w:r w:rsidRPr="00D87D31">
        <w:rPr>
          <w:rStyle w:val="StyleUnderline"/>
        </w:rPr>
        <w:t xml:space="preserve">, climate-drive </w:t>
      </w:r>
      <w:r w:rsidRPr="00D87D31">
        <w:rPr>
          <w:rStyle w:val="Emphasis"/>
        </w:rPr>
        <w:t>migration</w:t>
      </w:r>
      <w:r w:rsidRPr="00D87D31">
        <w:rPr>
          <w:rStyle w:val="StyleUnderline"/>
        </w:rPr>
        <w:t xml:space="preserve"> and </w:t>
      </w:r>
      <w:r w:rsidRPr="00D87D31">
        <w:rPr>
          <w:rStyle w:val="Emphasis"/>
        </w:rPr>
        <w:t>conflict</w:t>
      </w:r>
      <w:r w:rsidRPr="008B4739">
        <w:rPr>
          <w:sz w:val="16"/>
        </w:rPr>
        <w:t xml:space="preserve">. 189And as discussed below, </w:t>
      </w:r>
      <w:r w:rsidRPr="00637084">
        <w:rPr>
          <w:rStyle w:val="StyleUnderline"/>
          <w:highlight w:val="cyan"/>
        </w:rPr>
        <w:t>the stakes</w:t>
      </w:r>
      <w:r w:rsidRPr="00D87D31">
        <w:rPr>
          <w:rStyle w:val="StyleUnderline"/>
        </w:rPr>
        <w:t xml:space="preserve"> associated </w:t>
      </w:r>
      <w:r w:rsidRPr="00897807">
        <w:rPr>
          <w:rStyle w:val="StyleUnderline"/>
        </w:rPr>
        <w:t>with</w:t>
      </w:r>
      <w:r w:rsidRPr="00897807">
        <w:rPr>
          <w:sz w:val="16"/>
        </w:rPr>
        <w:t xml:space="preserve"> </w:t>
      </w:r>
      <w:r w:rsidRPr="00897807">
        <w:rPr>
          <w:rStyle w:val="StyleUnderline"/>
        </w:rPr>
        <w:t xml:space="preserve">the </w:t>
      </w:r>
      <w:r w:rsidRPr="00897807">
        <w:rPr>
          <w:rStyle w:val="Emphasis"/>
        </w:rPr>
        <w:t>threat of</w:t>
      </w:r>
      <w:r w:rsidRPr="00897807">
        <w:rPr>
          <w:sz w:val="16"/>
        </w:rPr>
        <w:t xml:space="preserve"> nation</w:t>
      </w:r>
      <w:r w:rsidRPr="008B4739">
        <w:rPr>
          <w:sz w:val="16"/>
        </w:rPr>
        <w:t xml:space="preserve"> </w:t>
      </w:r>
      <w:r w:rsidRPr="00637084">
        <w:rPr>
          <w:rStyle w:val="Emphasis"/>
          <w:highlight w:val="cyan"/>
        </w:rPr>
        <w:t>extinction</w:t>
      </w:r>
      <w:r w:rsidRPr="008B4739">
        <w:rPr>
          <w:sz w:val="16"/>
        </w:rPr>
        <w:t xml:space="preserve"> will continue to force climate change on the Council's agenda regardless of political preferences and Council paralysis.</w:t>
      </w:r>
    </w:p>
    <w:p w14:paraId="6F1D95F9" w14:textId="77777777" w:rsidR="004C5BA5" w:rsidRDefault="004C5BA5" w:rsidP="004C5BA5"/>
    <w:p w14:paraId="1FC160F3" w14:textId="77777777" w:rsidR="004C5BA5" w:rsidRPr="00B55AD5" w:rsidRDefault="004C5BA5" w:rsidP="00B55AD5"/>
    <w:sectPr w:rsidR="004C5BA5"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5715C6"/>
    <w:multiLevelType w:val="hybridMultilevel"/>
    <w:tmpl w:val="5E880B66"/>
    <w:lvl w:ilvl="0" w:tplc="7D688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5BA5"/>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8158C"/>
    <w:rsid w:val="003902BA"/>
    <w:rsid w:val="003A09E2"/>
    <w:rsid w:val="00407037"/>
    <w:rsid w:val="004605D6"/>
    <w:rsid w:val="004C5BA5"/>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5CB7"/>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F4E7"/>
  <w15:chartTrackingRefBased/>
  <w15:docId w15:val="{2DF17E28-1810-4AD5-9046-E9546BC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05CB7"/>
    <w:pPr>
      <w:spacing w:after="0" w:line="240" w:lineRule="auto"/>
    </w:pPr>
    <w:rPr>
      <w:rFonts w:ascii="Century Schoolbook" w:hAnsi="Century Schoolbook" w:cs="Times New Roman"/>
    </w:rPr>
  </w:style>
  <w:style w:type="paragraph" w:styleId="Heading1">
    <w:name w:val="heading 1"/>
    <w:aliases w:val="Pocket"/>
    <w:basedOn w:val="Normal"/>
    <w:next w:val="Normal"/>
    <w:link w:val="Heading1Char"/>
    <w:qFormat/>
    <w:rsid w:val="00805C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5CB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05CB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805CB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805C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5CB7"/>
  </w:style>
  <w:style w:type="character" w:customStyle="1" w:styleId="Heading1Char">
    <w:name w:val="Heading 1 Char"/>
    <w:aliases w:val="Pocket Char"/>
    <w:basedOn w:val="DefaultParagraphFont"/>
    <w:link w:val="Heading1"/>
    <w:rsid w:val="00805CB7"/>
    <w:rPr>
      <w:rFonts w:ascii="Century Schoolbook" w:eastAsiaTheme="majorEastAsia" w:hAnsi="Century Schoolbook" w:cstheme="majorBidi"/>
      <w:b/>
      <w:sz w:val="52"/>
      <w:szCs w:val="32"/>
    </w:rPr>
  </w:style>
  <w:style w:type="character" w:customStyle="1" w:styleId="Heading2Char">
    <w:name w:val="Heading 2 Char"/>
    <w:aliases w:val="Hat Char"/>
    <w:basedOn w:val="DefaultParagraphFont"/>
    <w:link w:val="Heading2"/>
    <w:uiPriority w:val="1"/>
    <w:rsid w:val="00805CB7"/>
    <w:rPr>
      <w:rFonts w:ascii="Century Schoolbook" w:eastAsiaTheme="majorEastAsia" w:hAnsi="Century Schoolbook"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805CB7"/>
    <w:rPr>
      <w:rFonts w:ascii="Century Schoolbook" w:eastAsiaTheme="majorEastAsia" w:hAnsi="Century Schoolbook"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805CB7"/>
    <w:rPr>
      <w:rFonts w:ascii="Century Schoolbook" w:eastAsiaTheme="majorEastAsia" w:hAnsi="Century Schoolbook"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805CB7"/>
    <w:rPr>
      <w:rFonts w:ascii="Century Schoolbook" w:hAnsi="Century Schoolbook"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05CB7"/>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805CB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05CB7"/>
    <w:rPr>
      <w:color w:val="auto"/>
      <w:u w:val="none"/>
    </w:rPr>
  </w:style>
  <w:style w:type="character" w:styleId="FollowedHyperlink">
    <w:name w:val="FollowedHyperlink"/>
    <w:basedOn w:val="DefaultParagraphFont"/>
    <w:uiPriority w:val="99"/>
    <w:semiHidden/>
    <w:unhideWhenUsed/>
    <w:rsid w:val="00805CB7"/>
    <w:rPr>
      <w:color w:val="auto"/>
      <w:u w:val="none"/>
    </w:rPr>
  </w:style>
  <w:style w:type="paragraph" w:customStyle="1" w:styleId="Analytics">
    <w:name w:val="Analytics"/>
    <w:basedOn w:val="Heading4"/>
    <w:link w:val="AnalyticsChar"/>
    <w:autoRedefine/>
    <w:uiPriority w:val="4"/>
    <w:qFormat/>
    <w:rsid w:val="004C5BA5"/>
  </w:style>
  <w:style w:type="character" w:customStyle="1" w:styleId="AnalyticsChar">
    <w:name w:val="Analytics Char"/>
    <w:basedOn w:val="Heading4Char"/>
    <w:link w:val="Analytics"/>
    <w:uiPriority w:val="4"/>
    <w:rsid w:val="004C5BA5"/>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4C5BA5"/>
  </w:style>
  <w:style w:type="character" w:customStyle="1" w:styleId="JordanAnalyticsChar">
    <w:name w:val="Jordan Analytics Char"/>
    <w:basedOn w:val="DefaultParagraphFont"/>
    <w:link w:val="JordanAnalytics"/>
    <w:uiPriority w:val="4"/>
    <w:rsid w:val="004C5BA5"/>
    <w:rPr>
      <w:rFonts w:ascii="Arial" w:eastAsiaTheme="majorEastAsia" w:hAnsi="Arial" w:cstheme="majorBidi"/>
      <w:b/>
      <w:iCs/>
    </w:rPr>
  </w:style>
  <w:style w:type="paragraph" w:customStyle="1" w:styleId="Analytic">
    <w:name w:val="Analytic"/>
    <w:link w:val="AnalyticChar"/>
    <w:autoRedefine/>
    <w:uiPriority w:val="4"/>
    <w:qFormat/>
    <w:rsid w:val="00805CB7"/>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805CB7"/>
    <w:rPr>
      <w:rFonts w:ascii="Century Schoolbook" w:hAnsi="Century Schoolbook" w:cs="Times New Roman"/>
      <w:b/>
      <w:color w:val="44546A" w:themeColor="text2"/>
      <w:sz w:val="26"/>
    </w:rPr>
  </w:style>
  <w:style w:type="paragraph" w:customStyle="1" w:styleId="Emphasis1">
    <w:name w:val="Emphasis1"/>
    <w:basedOn w:val="Normal"/>
    <w:link w:val="Emphasis"/>
    <w:uiPriority w:val="7"/>
    <w:qFormat/>
    <w:rsid w:val="004C5BA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4C5BA5"/>
    <w:pPr>
      <w:ind w:left="720"/>
      <w:contextualSpacing/>
    </w:pPr>
  </w:style>
  <w:style w:type="paragraph" w:customStyle="1" w:styleId="textbold">
    <w:name w:val="text bold"/>
    <w:basedOn w:val="Normal"/>
    <w:uiPriority w:val="7"/>
    <w:qFormat/>
    <w:rsid w:val="004C5BA5"/>
    <w:pPr>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4C5BA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Small Text,Card Format,tag,tags,Dont use,Very Small Text,DDI Tag,Tag Title,Tag1,ca,No Spacing6"/>
    <w:basedOn w:val="Heading1"/>
    <w:autoRedefine/>
    <w:uiPriority w:val="99"/>
    <w:qFormat/>
    <w:rsid w:val="004C5BA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C5BA5"/>
    <w:pPr>
      <w:spacing w:before="100" w:beforeAutospacing="1" w:after="100" w:afterAutospacing="1"/>
    </w:pPr>
    <w:rPr>
      <w:rFonts w:ascii="Times New Roman" w:eastAsia="Times New Roman" w:hAnsi="Times New Roman"/>
      <w:sz w:val="24"/>
      <w:szCs w:val="24"/>
    </w:rPr>
  </w:style>
  <w:style w:type="paragraph" w:customStyle="1" w:styleId="cardbody">
    <w:name w:val="cardbody"/>
    <w:basedOn w:val="Normal"/>
    <w:rsid w:val="004C5BA5"/>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4C5BA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osu.edu/bitstream/handle/1811/75482/OSLJ_Furthermore_V73_027.pdf" TargetMode="External"/><Relationship Id="rId3" Type="http://schemas.openxmlformats.org/officeDocument/2006/relationships/styles" Target="styles.xml"/><Relationship Id="rId7" Type="http://schemas.openxmlformats.org/officeDocument/2006/relationships/hyperlink" Target="http://www.opendemocracy.net/thomas-hale-david-held-kevin-young/gridlock-growing-breakdown-of-global-coop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son.com/2021/12/05/wheres-my-stuf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fareblog.com/will-china-retaliate-against-us-chip-san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58125</Words>
  <Characters>331318</Characters>
  <Application>Microsoft Office Word</Application>
  <DocSecurity>0</DocSecurity>
  <Lines>2760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2022-04-02T15:18:00Z</dcterms:created>
  <dcterms:modified xsi:type="dcterms:W3CDTF">2022-04-02T15:47:00Z</dcterms:modified>
</cp:coreProperties>
</file>