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206D" w14:textId="77777777" w:rsidR="00C25F64" w:rsidRDefault="00C25F64" w:rsidP="00C25F64">
      <w:pPr>
        <w:pStyle w:val="Heading1"/>
      </w:pPr>
      <w:r>
        <w:t xml:space="preserve">1ac – msu gk – districts </w:t>
      </w:r>
    </w:p>
    <w:p w14:paraId="6E3898F6" w14:textId="77777777" w:rsidR="00C25F64" w:rsidRDefault="00C25F64" w:rsidP="00C25F64">
      <w:pPr>
        <w:pStyle w:val="Heading3"/>
      </w:pPr>
      <w:r>
        <w:t>1ac – innovation</w:t>
      </w:r>
    </w:p>
    <w:p w14:paraId="0C510B63" w14:textId="77777777" w:rsidR="00C25F64" w:rsidRPr="005E06B1" w:rsidRDefault="00C25F64" w:rsidP="00C25F64">
      <w:pPr>
        <w:pStyle w:val="Heading4"/>
      </w:pPr>
      <w:r>
        <w:t xml:space="preserve">Parker immunity discourages </w:t>
      </w:r>
      <w:r w:rsidRPr="00984A50">
        <w:rPr>
          <w:u w:val="single"/>
        </w:rPr>
        <w:t>disruptive healthcare innovation</w:t>
      </w:r>
      <w:r>
        <w:t xml:space="preserve"> </w:t>
      </w:r>
    </w:p>
    <w:p w14:paraId="1C2E7C4E" w14:textId="77777777" w:rsidR="00C25F64" w:rsidRDefault="00C25F64" w:rsidP="00C25F64">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3E637DAD" w14:textId="77777777" w:rsidR="00C25F64" w:rsidRPr="002F3E94" w:rsidRDefault="00C25F64" w:rsidP="00C25F64">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09D91850" w14:textId="77777777" w:rsidR="00C25F64" w:rsidRPr="0071373A" w:rsidRDefault="00C25F64" w:rsidP="00C25F64">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68866CF5" w14:textId="77777777" w:rsidR="00C25F64" w:rsidRPr="0071373A" w:rsidRDefault="00C25F64" w:rsidP="00C25F64">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80EE02E" w14:textId="77777777" w:rsidR="00C25F64" w:rsidRDefault="00C25F64" w:rsidP="00C25F64">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3DBAEAC6" w14:textId="77777777" w:rsidR="00C25F64" w:rsidRPr="00223822" w:rsidRDefault="00C25F64" w:rsidP="00C25F64">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46CD9242" w14:textId="77777777" w:rsidR="00C25F64" w:rsidRPr="0071373A" w:rsidRDefault="00C25F64" w:rsidP="00C25F64">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770D022" w14:textId="77777777" w:rsidR="00C25F64" w:rsidRPr="0071373A" w:rsidRDefault="00C25F64" w:rsidP="00C25F64">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1DED803F" w14:textId="77777777" w:rsidR="00C25F64" w:rsidRPr="00984A50" w:rsidRDefault="00C25F64" w:rsidP="00C25F64">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3B5DA6D6" w14:textId="77777777" w:rsidR="00C25F64" w:rsidRDefault="00C25F64" w:rsidP="00C25F64">
      <w:pPr>
        <w:pStyle w:val="Heading4"/>
      </w:pPr>
      <w:r>
        <w:t xml:space="preserve">Disruptive innovation in healthcare </w:t>
      </w:r>
      <w:r w:rsidRPr="00984A50">
        <w:rPr>
          <w:u w:val="single"/>
        </w:rPr>
        <w:t>solves pandemics</w:t>
      </w:r>
    </w:p>
    <w:p w14:paraId="12D63131" w14:textId="77777777" w:rsidR="00C25F64" w:rsidRPr="00805D8F" w:rsidRDefault="00C25F64" w:rsidP="00C25F64">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xml:space="preserve">)  </w:t>
      </w:r>
    </w:p>
    <w:p w14:paraId="3E29E949" w14:textId="77777777" w:rsidR="00C25F64" w:rsidRPr="00695775" w:rsidRDefault="00C25F64" w:rsidP="00C25F64">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68E7701B" w14:textId="77777777" w:rsidR="00C25F64" w:rsidRDefault="00C25F64" w:rsidP="00C25F64">
      <w:r>
        <w:t>Introduction</w:t>
      </w:r>
    </w:p>
    <w:p w14:paraId="11C4ACCE" w14:textId="77777777" w:rsidR="00C25F64" w:rsidRPr="001858A9" w:rsidRDefault="00C25F64" w:rsidP="00C25F64">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41260B04" w14:textId="77777777" w:rsidR="00C25F64" w:rsidRPr="001858A9" w:rsidRDefault="00C25F64" w:rsidP="00C25F64">
      <w:pPr>
        <w:rPr>
          <w:sz w:val="16"/>
        </w:rPr>
      </w:pPr>
      <w:r w:rsidRPr="0053579C">
        <w:rPr>
          <w:rStyle w:val="StyleUnderline"/>
          <w:highlight w:val="cyan"/>
        </w:rPr>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6B816A6C" w14:textId="77777777" w:rsidR="00C25F64" w:rsidRPr="00984A50" w:rsidRDefault="00C25F64" w:rsidP="00C25F64">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5EDCA67F" w14:textId="77777777" w:rsidR="00C25F64" w:rsidRDefault="00C25F64" w:rsidP="00C25F64">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51EC3A51" w14:textId="77777777" w:rsidR="00C25F64" w:rsidRPr="00DD1EA5" w:rsidRDefault="00C25F64" w:rsidP="00C25F64">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xml:space="preserve">)  </w:t>
      </w:r>
    </w:p>
    <w:p w14:paraId="6E8609A5" w14:textId="77777777" w:rsidR="00C25F64" w:rsidRPr="007661A1" w:rsidRDefault="00C25F64" w:rsidP="00C25F64">
      <w:pPr>
        <w:rPr>
          <w:rStyle w:val="StyleUnderline"/>
        </w:rPr>
      </w:pPr>
      <w:r w:rsidRPr="00D1393A">
        <w:rPr>
          <w:rStyle w:val="StyleUnderline"/>
        </w:rPr>
        <w:t>The recent SARS-CoV-2 pandemic,</w:t>
      </w:r>
      <w:r w:rsidRPr="007661A1">
        <w:rPr>
          <w:rStyle w:val="StyleUnderline"/>
        </w:rPr>
        <w:t xml:space="preserve"> which is causing </w:t>
      </w:r>
      <w:r w:rsidRPr="0053579C">
        <w:rPr>
          <w:rStyle w:val="StyleUnderline"/>
          <w:highlight w:val="cyan"/>
        </w:rPr>
        <w:t>COVID</w:t>
      </w:r>
      <w:r w:rsidRPr="007661A1">
        <w:rPr>
          <w:rStyle w:val="StyleUnderline"/>
        </w:rPr>
        <w:t xml:space="preserve"> 19 disease, </w:t>
      </w:r>
      <w:r w:rsidRPr="00F522E9">
        <w:rPr>
          <w:rStyle w:val="StyleUnderline"/>
        </w:rPr>
        <w:t>has</w:t>
      </w:r>
      <w:r w:rsidRPr="0053579C">
        <w:rPr>
          <w:rStyle w:val="StyleUnderline"/>
          <w:highlight w:val="cyan"/>
        </w:rPr>
        <w:t xml:space="preserve"> taught us</w:t>
      </w:r>
      <w:r w:rsidRPr="007661A1">
        <w:rPr>
          <w:rStyle w:val="StyleUnderline"/>
        </w:rPr>
        <w:t xml:space="preserve"> unexpected lessons </w:t>
      </w:r>
      <w:r w:rsidRPr="0053579C">
        <w:rPr>
          <w:rStyle w:val="StyleUnderline"/>
          <w:highlight w:val="cyan"/>
        </w:rPr>
        <w:t>about</w:t>
      </w:r>
      <w:r w:rsidRPr="007661A1">
        <w:rPr>
          <w:rStyle w:val="StyleUnderline"/>
        </w:rPr>
        <w:t xml:space="preserve"> the </w:t>
      </w:r>
      <w:r w:rsidRPr="0053579C">
        <w:rPr>
          <w:rStyle w:val="Emphasis"/>
          <w:highlight w:val="cyan"/>
        </w:rPr>
        <w:t>dangers of</w:t>
      </w:r>
      <w:r w:rsidRPr="007661A1">
        <w:rPr>
          <w:rStyle w:val="Emphasis"/>
        </w:rPr>
        <w:t xml:space="preserve"> human </w:t>
      </w:r>
      <w:r w:rsidRPr="0053579C">
        <w:rPr>
          <w:rStyle w:val="Emphasis"/>
          <w:highlight w:val="cyan"/>
        </w:rPr>
        <w:t>extinction through</w:t>
      </w:r>
      <w:r w:rsidRPr="007661A1">
        <w:rPr>
          <w:rStyle w:val="Emphasis"/>
        </w:rPr>
        <w:t xml:space="preserve"> highly contagious and lethal </w:t>
      </w:r>
      <w:r w:rsidRPr="0053579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53579C">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53579C">
        <w:rPr>
          <w:rStyle w:val="StyleUnderline"/>
          <w:highlight w:val="cyan"/>
        </w:rPr>
        <w:t>may not be sustainable</w:t>
      </w:r>
      <w:r w:rsidRPr="007661A1">
        <w:rPr>
          <w:rStyle w:val="StyleUnderline"/>
        </w:rPr>
        <w:t xml:space="preserve"> in the long term.</w:t>
      </w:r>
      <w:r w:rsidRPr="007661A1">
        <w:rPr>
          <w:sz w:val="16"/>
        </w:rPr>
        <w:t xml:space="preserve"> </w:t>
      </w:r>
      <w:r w:rsidRPr="0053579C">
        <w:rPr>
          <w:rStyle w:val="Emphasis"/>
          <w:highlight w:val="cyan"/>
        </w:rPr>
        <w:t>We</w:t>
      </w:r>
      <w:r w:rsidRPr="007661A1">
        <w:rPr>
          <w:rStyle w:val="Emphasis"/>
        </w:rPr>
        <w:t xml:space="preserve"> now </w:t>
      </w:r>
      <w:r w:rsidRPr="0053579C">
        <w:rPr>
          <w:rStyle w:val="Emphasis"/>
          <w:highlight w:val="cyan"/>
        </w:rPr>
        <w:t xml:space="preserve">have to start </w:t>
      </w:r>
      <w:r w:rsidRPr="00D1393A">
        <w:rPr>
          <w:rStyle w:val="Emphasis"/>
        </w:rPr>
        <w:t>thinking</w:t>
      </w:r>
      <w:r w:rsidRPr="007661A1">
        <w:rPr>
          <w:rStyle w:val="Emphasis"/>
        </w:rPr>
        <w:t xml:space="preserve"> and </w:t>
      </w:r>
      <w:r w:rsidRPr="0053579C">
        <w:rPr>
          <w:rStyle w:val="Emphasis"/>
          <w:highlight w:val="cyan"/>
        </w:rPr>
        <w:t>planning on</w:t>
      </w:r>
      <w:r w:rsidRPr="007661A1">
        <w:rPr>
          <w:rStyle w:val="Emphasis"/>
        </w:rPr>
        <w:t xml:space="preserve"> how to face </w:t>
      </w:r>
      <w:r w:rsidRPr="0053579C">
        <w:rPr>
          <w:rStyle w:val="Emphasis"/>
          <w:highlight w:val="cyan"/>
        </w:rPr>
        <w:t>the next</w:t>
      </w:r>
      <w:r w:rsidRPr="007661A1">
        <w:rPr>
          <w:rStyle w:val="Emphasis"/>
        </w:rPr>
        <w:t xml:space="preserve"> dangerous </w:t>
      </w:r>
      <w:r w:rsidRPr="0053579C">
        <w:rPr>
          <w:rStyle w:val="Emphasis"/>
          <w:highlight w:val="cyan"/>
        </w:rPr>
        <w:t>pandemic,</w:t>
      </w:r>
      <w:r w:rsidRPr="007661A1">
        <w:rPr>
          <w:sz w:val="16"/>
        </w:rPr>
        <w:t xml:space="preserve"> not just overcoming the one that is upon us now</w:t>
      </w:r>
      <w:r w:rsidRPr="007661A1">
        <w:rPr>
          <w:rStyle w:val="StyleUnderline"/>
        </w:rPr>
        <w:t xml:space="preserve">. </w:t>
      </w:r>
      <w:r w:rsidRPr="0053579C">
        <w:rPr>
          <w:rStyle w:val="StyleUnderline"/>
          <w:highlight w:val="cyan"/>
        </w:rPr>
        <w:t>Is there</w:t>
      </w:r>
      <w:r w:rsidRPr="007661A1">
        <w:rPr>
          <w:rStyle w:val="StyleUnderline"/>
        </w:rPr>
        <w:t xml:space="preserve"> any </w:t>
      </w:r>
      <w:r w:rsidRPr="0053579C">
        <w:rPr>
          <w:rStyle w:val="StyleUnderline"/>
          <w:highlight w:val="cyan"/>
        </w:rPr>
        <w:t>evi</w:t>
      </w:r>
      <w:r w:rsidRPr="007661A1">
        <w:rPr>
          <w:rStyle w:val="StyleUnderline"/>
        </w:rPr>
        <w:t xml:space="preserve">dence that even </w:t>
      </w:r>
      <w:r w:rsidRPr="0053579C">
        <w:rPr>
          <w:rStyle w:val="StyleUnderline"/>
          <w:highlight w:val="cyan"/>
        </w:rPr>
        <w:t xml:space="preserve">worse pandemics </w:t>
      </w:r>
      <w:r w:rsidRPr="00D1393A">
        <w:rPr>
          <w:rStyle w:val="StyleUnderline"/>
        </w:rPr>
        <w:t xml:space="preserve">could </w:t>
      </w:r>
      <w:r w:rsidRPr="0053579C">
        <w:rPr>
          <w:rStyle w:val="StyleUnderline"/>
          <w:highlight w:val="cyan"/>
        </w:rPr>
        <w:t>strike</w:t>
      </w:r>
      <w:r w:rsidRPr="007661A1">
        <w:rPr>
          <w:rStyle w:val="StyleUnderline"/>
        </w:rPr>
        <w:t xml:space="preserve"> us </w:t>
      </w:r>
      <w:r w:rsidRPr="0053579C">
        <w:rPr>
          <w:rStyle w:val="StyleUnderline"/>
          <w:highlight w:val="cyan"/>
        </w:rPr>
        <w:t>in the</w:t>
      </w:r>
      <w:r w:rsidRPr="007661A1">
        <w:rPr>
          <w:rStyle w:val="StyleUnderline"/>
        </w:rPr>
        <w:t xml:space="preserve"> </w:t>
      </w:r>
      <w:r w:rsidRPr="0053579C">
        <w:rPr>
          <w:rStyle w:val="Emphasis"/>
          <w:highlight w:val="cyan"/>
        </w:rPr>
        <w:t>near future</w:t>
      </w:r>
      <w:r w:rsidRPr="0053579C">
        <w:rPr>
          <w:rStyle w:val="StyleUnderline"/>
          <w:highlight w:val="cyan"/>
        </w:rPr>
        <w:t xml:space="preserve"> and threaten the </w:t>
      </w:r>
      <w:r w:rsidRPr="0053579C">
        <w:rPr>
          <w:rStyle w:val="Emphasis"/>
          <w:highlight w:val="cyan"/>
        </w:rPr>
        <w:t>existence of the human race</w:t>
      </w:r>
      <w:r w:rsidRPr="0053579C">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53579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53579C">
        <w:rPr>
          <w:rStyle w:val="StyleUnderline"/>
          <w:highlight w:val="cyan"/>
        </w:rPr>
        <w:t>the human gut</w:t>
      </w:r>
      <w:r w:rsidRPr="007661A1">
        <w:rPr>
          <w:rStyle w:val="StyleUnderline"/>
        </w:rPr>
        <w:t xml:space="preserve"> microbiota </w:t>
      </w:r>
      <w:r w:rsidRPr="0053579C">
        <w:rPr>
          <w:rStyle w:val="Emphasis"/>
          <w:highlight w:val="cyan"/>
        </w:rPr>
        <w:t>harbor billions of viruses</w:t>
      </w:r>
      <w:r w:rsidRPr="007661A1">
        <w:rPr>
          <w:rStyle w:val="StyleUnderline"/>
        </w:rPr>
        <w:t xml:space="preserve"> which are </w:t>
      </w:r>
      <w:r w:rsidRPr="0053579C">
        <w:rPr>
          <w:rStyle w:val="StyleUnderline"/>
          <w:highlight w:val="cyan"/>
        </w:rPr>
        <w:t>capable of affecting</w:t>
      </w:r>
      <w:r w:rsidRPr="007661A1">
        <w:rPr>
          <w:rStyle w:val="StyleUnderline"/>
        </w:rPr>
        <w:t xml:space="preserve"> the function of </w:t>
      </w:r>
      <w:r w:rsidRPr="0053579C">
        <w:rPr>
          <w:rStyle w:val="StyleUnderline"/>
          <w:highlight w:val="cyan"/>
        </w:rPr>
        <w:t>vital</w:t>
      </w:r>
      <w:r w:rsidRPr="007661A1">
        <w:rPr>
          <w:rStyle w:val="StyleUnderline"/>
        </w:rPr>
        <w:t xml:space="preserve"> human </w:t>
      </w:r>
      <w:r w:rsidRPr="0053579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53579C">
        <w:rPr>
          <w:rStyle w:val="Emphasis"/>
          <w:highlight w:val="cyan"/>
        </w:rPr>
        <w:t>diseases could result [in]</w:t>
      </w:r>
      <w:r w:rsidRPr="007661A1">
        <w:rPr>
          <w:rStyle w:val="Emphasis"/>
        </w:rPr>
        <w:t xml:space="preserve"> the complete </w:t>
      </w:r>
      <w:r w:rsidRPr="0053579C">
        <w:rPr>
          <w:rStyle w:val="Emphasis"/>
          <w:highlight w:val="cyan"/>
        </w:rPr>
        <w:t>shutdown</w:t>
      </w:r>
      <w:r w:rsidRPr="007661A1">
        <w:rPr>
          <w:rStyle w:val="Emphasis"/>
        </w:rPr>
        <w:t xml:space="preserve"> </w:t>
      </w:r>
      <w:r w:rsidRPr="0053579C">
        <w:rPr>
          <w:rStyle w:val="Emphasis"/>
          <w:highlight w:val="cyan"/>
        </w:rPr>
        <w:t>of</w:t>
      </w:r>
      <w:r w:rsidRPr="007661A1">
        <w:rPr>
          <w:rStyle w:val="Emphasis"/>
        </w:rPr>
        <w:t xml:space="preserve"> our </w:t>
      </w:r>
      <w:r w:rsidRPr="0053579C">
        <w:rPr>
          <w:rStyle w:val="Emphasis"/>
          <w:highlight w:val="cyan"/>
        </w:rPr>
        <w:t>civilization and probably</w:t>
      </w:r>
      <w:r w:rsidRPr="007661A1">
        <w:rPr>
          <w:rStyle w:val="Emphasis"/>
        </w:rPr>
        <w:t xml:space="preserve"> the </w:t>
      </w:r>
      <w:r w:rsidRPr="0053579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53579C">
        <w:rPr>
          <w:rStyle w:val="StyleUnderline"/>
          <w:highlight w:val="cyan"/>
        </w:rPr>
        <w:t>preventative measures</w:t>
      </w:r>
      <w:r w:rsidRPr="007661A1">
        <w:rPr>
          <w:rStyle w:val="StyleUnderline"/>
        </w:rPr>
        <w:t xml:space="preserve"> that </w:t>
      </w:r>
      <w:r w:rsidRPr="0053579C">
        <w:rPr>
          <w:rStyle w:val="StyleUnderline"/>
          <w:highlight w:val="cyan"/>
        </w:rPr>
        <w:t>could reverse or delay</w:t>
      </w:r>
      <w:r w:rsidRPr="007661A1">
        <w:rPr>
          <w:rStyle w:val="StyleUnderline"/>
        </w:rPr>
        <w:t xml:space="preserve"> the projected </w:t>
      </w:r>
      <w:r w:rsidRPr="0053579C">
        <w:rPr>
          <w:rStyle w:val="StyleUnderline"/>
          <w:highlight w:val="cyan"/>
        </w:rPr>
        <w:t>adverse outcomes</w:t>
      </w:r>
      <w:r w:rsidRPr="007661A1">
        <w:rPr>
          <w:rStyle w:val="StyleUnderline"/>
        </w:rPr>
        <w:t>.</w:t>
      </w:r>
    </w:p>
    <w:bookmarkEnd w:id="0"/>
    <w:p w14:paraId="272CDF14" w14:textId="77777777" w:rsidR="00C25F64" w:rsidRPr="000D5142" w:rsidRDefault="00C25F64" w:rsidP="00C25F64">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7F76B789" w14:textId="77777777" w:rsidR="00C25F64" w:rsidRPr="002736A5" w:rsidRDefault="00C25F64" w:rsidP="00C25F64">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8" w:history="1">
        <w:r w:rsidRPr="00801769">
          <w:rPr>
            <w:rStyle w:val="Hyperlink"/>
          </w:rPr>
          <w:t>https://globalhealth.duke.edu/news/statistics-say-large-pandemics-are-more-likely-we-thought</w:t>
        </w:r>
      </w:hyperlink>
      <w:r>
        <w:t>) CULTIV8</w:t>
      </w:r>
    </w:p>
    <w:p w14:paraId="086C0898" w14:textId="77777777" w:rsidR="00C25F64" w:rsidRDefault="00C25F64" w:rsidP="00C25F64">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33927295" w14:textId="77777777" w:rsidR="00C25F64" w:rsidRPr="00672789" w:rsidRDefault="00C25F64" w:rsidP="00C25F64">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14427CEC" w14:textId="77777777" w:rsidR="00C25F64" w:rsidRPr="00672789" w:rsidRDefault="00C25F64" w:rsidP="00C25F64">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55BF2574" w14:textId="77777777" w:rsidR="00C25F64" w:rsidRPr="00672789" w:rsidRDefault="00C25F64" w:rsidP="00C25F64">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210CA411" w14:textId="77777777" w:rsidR="00C25F64" w:rsidRPr="00672789" w:rsidRDefault="00C25F64" w:rsidP="00C25F64">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7CFEDA3E" w14:textId="77777777" w:rsidR="00C25F64" w:rsidRPr="00672789" w:rsidRDefault="00C25F64" w:rsidP="00C25F64">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80773F5" w14:textId="77777777" w:rsidR="00C25F64" w:rsidRPr="00672789" w:rsidRDefault="00C25F64" w:rsidP="00C25F64">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30F86C86" w14:textId="77777777" w:rsidR="00C25F64" w:rsidRPr="00672789" w:rsidRDefault="00C25F64" w:rsidP="00C25F64">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45682772" w14:textId="77777777" w:rsidR="00C25F64" w:rsidRPr="00672789" w:rsidRDefault="00C25F64" w:rsidP="00C25F64">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47BE274A" w14:textId="77777777" w:rsidR="00C25F64" w:rsidRPr="006D70B9" w:rsidRDefault="00C25F64" w:rsidP="00C25F64">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64F62AC8" w14:textId="77777777" w:rsidR="00C25F64" w:rsidRPr="00672789" w:rsidRDefault="00C25F64" w:rsidP="00C25F64">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52D41FE2" w14:textId="77777777" w:rsidR="00C25F64" w:rsidRPr="00672789" w:rsidRDefault="00C25F64" w:rsidP="00C25F64">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2ED80A27" w14:textId="77777777" w:rsidR="00C25F64" w:rsidRPr="00672789" w:rsidRDefault="00C25F64" w:rsidP="00C25F64">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310A46F9" w14:textId="77777777" w:rsidR="00C25F64" w:rsidRDefault="00C25F64" w:rsidP="00C25F64">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725178E6" w14:textId="77777777" w:rsidR="00C25F64" w:rsidRPr="00672789" w:rsidRDefault="00C25F64" w:rsidP="00C25F64">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3A980378" w14:textId="77777777" w:rsidR="00C25F64" w:rsidRPr="00D578F3" w:rsidRDefault="00C25F64" w:rsidP="00C25F64">
      <w:pPr>
        <w:pStyle w:val="Heading4"/>
      </w:pPr>
      <w:r w:rsidRPr="00D578F3">
        <w:t>Health innovation solves ABR – kills 10 million people per year, more market access is key</w:t>
      </w:r>
    </w:p>
    <w:p w14:paraId="74C9EC6E" w14:textId="77777777" w:rsidR="00C25F64" w:rsidRPr="00804EFB" w:rsidRDefault="00C25F64" w:rsidP="00C25F64">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01803000" w14:textId="77777777" w:rsidR="00C25F64" w:rsidRPr="00804EFB" w:rsidRDefault="00C25F64" w:rsidP="00C25F64">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2DBE232D" w14:textId="77777777" w:rsidR="00C25F64" w:rsidRPr="00804EFB" w:rsidRDefault="00C25F64" w:rsidP="00C25F64">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72585182" w14:textId="77777777" w:rsidR="00C25F64" w:rsidRPr="00804EFB" w:rsidRDefault="00C25F64" w:rsidP="00C25F64">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413BDD9A" w14:textId="77777777" w:rsidR="00C25F64" w:rsidRPr="00804EFB" w:rsidRDefault="00C25F64" w:rsidP="00C25F64">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30B1386F" w14:textId="77777777" w:rsidR="00C25F64" w:rsidRPr="00804EFB" w:rsidRDefault="00C25F64" w:rsidP="00C25F64">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19CECBD9" w14:textId="77777777" w:rsidR="00C25F64" w:rsidRPr="00804EFB" w:rsidRDefault="00C25F64" w:rsidP="00C25F64">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2D6F0F49" w14:textId="77777777" w:rsidR="00C25F64" w:rsidRPr="00804EFB" w:rsidRDefault="00C25F64" w:rsidP="00C25F64">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18AA39FD" w14:textId="77777777" w:rsidR="00C25F64" w:rsidRPr="00804EFB" w:rsidRDefault="00C25F64" w:rsidP="00C25F64">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557F69EA" w14:textId="77777777" w:rsidR="00C25F64" w:rsidRPr="00804EFB" w:rsidRDefault="00C25F64" w:rsidP="00C25F64">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140F0908" w14:textId="77777777" w:rsidR="00C25F64" w:rsidRPr="00804EFB" w:rsidRDefault="00C25F64" w:rsidP="00C25F64">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1FDA3546" w14:textId="77777777" w:rsidR="00C25F64" w:rsidRPr="00804EFB" w:rsidRDefault="00C25F64" w:rsidP="00C25F64">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113A8F35" w14:textId="77777777" w:rsidR="00C25F64" w:rsidRPr="00804EFB" w:rsidRDefault="00C25F64" w:rsidP="00C25F64">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0E949064" w14:textId="77777777" w:rsidR="00C25F64" w:rsidRPr="0014626A" w:rsidRDefault="00C25F64" w:rsidP="00C25F64">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7473FF47" w14:textId="77777777" w:rsidR="00C25F64" w:rsidRPr="00830727" w:rsidRDefault="00C25F64" w:rsidP="00C25F64">
      <w:r w:rsidRPr="00830727">
        <w:rPr>
          <w:rStyle w:val="Style13ptBold"/>
        </w:rPr>
        <w:t>Crane 19</w:t>
      </w:r>
      <w:r>
        <w:t xml:space="preserve"> [Daniel A. Crane, Frederick Paul Furth Sr. Professor of Law, University of Michigan, 60 Wm. &amp; Mary L. Rev. 1175, 2019, Lexis]</w:t>
      </w:r>
    </w:p>
    <w:p w14:paraId="2115346A" w14:textId="77777777" w:rsidR="00C25F64" w:rsidRPr="005327CD" w:rsidRDefault="00C25F64" w:rsidP="00C25F64">
      <w:pPr>
        <w:rPr>
          <w:sz w:val="14"/>
        </w:rPr>
      </w:pPr>
      <w:r w:rsidRPr="005327CD">
        <w:rPr>
          <w:sz w:val="14"/>
        </w:rPr>
        <w:t>INTRODUCTION</w:t>
      </w:r>
    </w:p>
    <w:p w14:paraId="45889675" w14:textId="77777777" w:rsidR="00C25F64" w:rsidRPr="005327CD" w:rsidRDefault="00C25F64" w:rsidP="00C25F64">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00D914" w14:textId="77777777" w:rsidR="00C25F64" w:rsidRPr="005327CD" w:rsidRDefault="00C25F64" w:rsidP="00C25F64">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4F948E2F" w14:textId="77777777" w:rsidR="00C25F64" w:rsidRPr="005327CD" w:rsidRDefault="00C25F64" w:rsidP="00C25F64">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11F8A94" w14:textId="77777777" w:rsidR="00C25F64" w:rsidRPr="005327CD" w:rsidRDefault="00C25F64" w:rsidP="00C25F64">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213F9A8" w14:textId="77777777" w:rsidR="00C25F64" w:rsidRPr="005327CD" w:rsidRDefault="00C25F64" w:rsidP="00C25F64">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535D43C0" w14:textId="77777777" w:rsidR="00C25F64" w:rsidRPr="005327CD" w:rsidRDefault="00C25F64" w:rsidP="00C25F64">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3BFCEC8D" w14:textId="77777777" w:rsidR="00C25F64" w:rsidRPr="005327CD" w:rsidRDefault="00C25F64" w:rsidP="00C25F64">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10BB8DB" w14:textId="77777777" w:rsidR="00C25F64" w:rsidRPr="005327CD" w:rsidRDefault="00C25F64" w:rsidP="00C25F64">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69BFAF61" w14:textId="77777777" w:rsidR="00C25F64" w:rsidRPr="005327CD" w:rsidRDefault="00C25F64" w:rsidP="00C25F64">
      <w:pPr>
        <w:rPr>
          <w:sz w:val="10"/>
          <w:szCs w:val="10"/>
        </w:rPr>
      </w:pPr>
      <w:r w:rsidRPr="005327CD">
        <w:rPr>
          <w:sz w:val="10"/>
          <w:szCs w:val="10"/>
        </w:rPr>
        <w:t>I. WHY ANTICOMPETITIVE REGULATION SUCCEEDS</w:t>
      </w:r>
    </w:p>
    <w:p w14:paraId="79B805F5" w14:textId="77777777" w:rsidR="00C25F64" w:rsidRPr="005327CD" w:rsidRDefault="00C25F64" w:rsidP="00C25F64">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23C99386" w14:textId="77777777" w:rsidR="00C25F64" w:rsidRPr="005327CD" w:rsidRDefault="00C25F64" w:rsidP="00C25F64">
      <w:pPr>
        <w:rPr>
          <w:sz w:val="10"/>
          <w:szCs w:val="10"/>
        </w:rPr>
      </w:pPr>
      <w:r w:rsidRPr="005327CD">
        <w:rPr>
          <w:sz w:val="10"/>
          <w:szCs w:val="10"/>
        </w:rPr>
        <w:t>A. The Generic Story</w:t>
      </w:r>
    </w:p>
    <w:p w14:paraId="072D378D" w14:textId="77777777" w:rsidR="00C25F64" w:rsidRPr="005327CD" w:rsidRDefault="00C25F64" w:rsidP="00C25F64">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6CB8D4B7" w14:textId="77777777" w:rsidR="00C25F64" w:rsidRPr="005327CD" w:rsidRDefault="00C25F64" w:rsidP="00C25F64">
      <w:pPr>
        <w:rPr>
          <w:sz w:val="14"/>
        </w:rPr>
      </w:pPr>
      <w:r w:rsidRPr="005327CD">
        <w:rPr>
          <w:sz w:val="14"/>
        </w:rPr>
        <w:t>B. Additional Considerations Affecting Product Market Innovation</w:t>
      </w:r>
    </w:p>
    <w:p w14:paraId="09C56F0A" w14:textId="77777777" w:rsidR="00C25F64" w:rsidRPr="005327CD" w:rsidRDefault="00C25F64" w:rsidP="00C25F64">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76417E2A" w14:textId="77777777" w:rsidR="00C25F64" w:rsidRPr="005327CD" w:rsidRDefault="00C25F64" w:rsidP="00C25F64">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4991FF8D" w14:textId="77777777" w:rsidR="00C25F64" w:rsidRPr="005327CD" w:rsidRDefault="00C25F64" w:rsidP="00C25F64">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105AC74" w14:textId="77777777" w:rsidR="00C25F64" w:rsidRPr="005327CD" w:rsidRDefault="00C25F64" w:rsidP="00C25F64">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1B584A7" w14:textId="77777777" w:rsidR="00C25F64" w:rsidRPr="005327CD" w:rsidRDefault="00C25F64" w:rsidP="00C25F64">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3BAEE272" w14:textId="77777777" w:rsidR="00C25F64" w:rsidRPr="005327CD" w:rsidRDefault="00C25F64" w:rsidP="00C25F64">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3F32044F" w14:textId="77777777" w:rsidR="00C25F64" w:rsidRPr="005327CD" w:rsidRDefault="00C25F64" w:rsidP="00C25F64">
      <w:pPr>
        <w:rPr>
          <w:sz w:val="8"/>
          <w:szCs w:val="8"/>
        </w:rPr>
      </w:pPr>
      <w:r w:rsidRPr="005327CD">
        <w:rPr>
          <w:sz w:val="8"/>
          <w:szCs w:val="8"/>
        </w:rPr>
        <w:t>C. An Illustration from Automobile Distribution</w:t>
      </w:r>
    </w:p>
    <w:p w14:paraId="7CDC1CD1" w14:textId="77777777" w:rsidR="00C25F64" w:rsidRPr="005327CD" w:rsidRDefault="00C25F64" w:rsidP="00C25F64">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34A8121" w14:textId="77777777" w:rsidR="00C25F64" w:rsidRPr="005327CD" w:rsidRDefault="00C25F64" w:rsidP="00C25F64">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7C48848F" w14:textId="77777777" w:rsidR="00C25F64" w:rsidRPr="005327CD" w:rsidRDefault="00C25F64" w:rsidP="00C25F64">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5125D49" w14:textId="77777777" w:rsidR="00C25F64" w:rsidRPr="005327CD" w:rsidRDefault="00C25F64" w:rsidP="00C25F64">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C916C66" w14:textId="77777777" w:rsidR="00C25F64" w:rsidRPr="005327CD" w:rsidRDefault="00C25F64" w:rsidP="00C25F64">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F84557" w14:textId="77777777" w:rsidR="00C25F64" w:rsidRPr="005327CD" w:rsidRDefault="00C25F64" w:rsidP="00C25F64">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0C8914F8" w14:textId="77777777" w:rsidR="00C25F64" w:rsidRPr="005327CD" w:rsidRDefault="00C25F64" w:rsidP="00C25F64">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01F612F6" w14:textId="77777777" w:rsidR="00C25F64" w:rsidRPr="005327CD" w:rsidRDefault="00C25F64" w:rsidP="00C25F64">
      <w:pPr>
        <w:rPr>
          <w:sz w:val="14"/>
        </w:rPr>
      </w:pPr>
      <w:r w:rsidRPr="005327CD">
        <w:rPr>
          <w:sz w:val="14"/>
        </w:rPr>
        <w:t>[*1189]  II. CONSTITUTIONAL AND ANTITRUST PRINCIPLES AS A CHECK ON ANTICOMPETITIVE REGULATION</w:t>
      </w:r>
    </w:p>
    <w:p w14:paraId="584228EE" w14:textId="77777777" w:rsidR="00C25F64" w:rsidRPr="005327CD" w:rsidRDefault="00C25F64" w:rsidP="00C25F64">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7D2909D4" w14:textId="77777777" w:rsidR="00C25F64" w:rsidRPr="005327CD" w:rsidRDefault="00C25F64" w:rsidP="00C25F64">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2A6AF2EB" w14:textId="77777777" w:rsidR="00C25F64" w:rsidRPr="005327CD" w:rsidRDefault="00C25F64" w:rsidP="00C25F64">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3F5E03C" w14:textId="77777777" w:rsidR="00C25F64" w:rsidRPr="005327CD" w:rsidRDefault="00C25F64" w:rsidP="00C25F64">
      <w:pPr>
        <w:rPr>
          <w:sz w:val="8"/>
          <w:szCs w:val="8"/>
        </w:rPr>
      </w:pPr>
      <w:r w:rsidRPr="005327CD">
        <w:rPr>
          <w:sz w:val="8"/>
          <w:szCs w:val="8"/>
        </w:rPr>
        <w:t>A. Lochner, anti-Lochner, and Parker</w:t>
      </w:r>
    </w:p>
    <w:p w14:paraId="6AA846D8" w14:textId="77777777" w:rsidR="00C25F64" w:rsidRPr="005327CD" w:rsidRDefault="00C25F64" w:rsidP="00C25F64">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54B2BFA2" w14:textId="77777777" w:rsidR="00C25F64" w:rsidRPr="005327CD" w:rsidRDefault="00C25F64" w:rsidP="00C25F64">
      <w:pPr>
        <w:rPr>
          <w:sz w:val="8"/>
          <w:szCs w:val="8"/>
        </w:rPr>
      </w:pPr>
      <w:r w:rsidRPr="005327CD">
        <w:rPr>
          <w:sz w:val="8"/>
          <w:szCs w:val="8"/>
        </w:rPr>
        <w:t>B. The Potential for an Increased Level of Judicial Scrutiny</w:t>
      </w:r>
    </w:p>
    <w:p w14:paraId="686E8AA8" w14:textId="77777777" w:rsidR="00C25F64" w:rsidRPr="005327CD" w:rsidRDefault="00C25F64" w:rsidP="00C25F64">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73CA42F1" w14:textId="77777777" w:rsidR="00C25F64" w:rsidRPr="005327CD" w:rsidRDefault="00C25F64" w:rsidP="00C25F64">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317717AE" w14:textId="77777777" w:rsidR="00C25F64" w:rsidRPr="005327CD" w:rsidRDefault="00C25F64" w:rsidP="00C25F64">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40D43911" w14:textId="77777777" w:rsidR="00C25F64" w:rsidRPr="005327CD" w:rsidRDefault="00C25F64" w:rsidP="00C25F64">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289E0643" w14:textId="77777777" w:rsidR="00C25F64" w:rsidRPr="005327CD" w:rsidRDefault="00C25F64" w:rsidP="00C25F64">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5162FDF3" w14:textId="77777777" w:rsidR="00C25F64" w:rsidRPr="005327CD" w:rsidRDefault="00C25F64" w:rsidP="00C25F64">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5DB5234D" w14:textId="77777777" w:rsidR="00C25F64" w:rsidRPr="005327CD" w:rsidRDefault="00C25F64" w:rsidP="00C25F64">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09181A84" w14:textId="77777777" w:rsidR="00C25F64" w:rsidRPr="005327CD" w:rsidRDefault="00C25F64" w:rsidP="00C25F64">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CBDEFC0" w14:textId="77777777" w:rsidR="00C25F64" w:rsidRPr="005327CD" w:rsidRDefault="00C25F64" w:rsidP="00C25F64">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1DA382A0" w14:textId="77777777" w:rsidR="00C25F64" w:rsidRPr="005327CD" w:rsidRDefault="00C25F64" w:rsidP="00C25F64">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4D700EE" w14:textId="77777777" w:rsidR="00C25F64" w:rsidRPr="005327CD" w:rsidRDefault="00C25F64" w:rsidP="00C25F64">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74B64E7" w14:textId="77777777" w:rsidR="00C25F64" w:rsidRPr="005327CD" w:rsidRDefault="00C25F64" w:rsidP="00C25F64">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526AE5D5" w14:textId="77777777" w:rsidR="00C25F64" w:rsidRPr="005327CD" w:rsidRDefault="00C25F64" w:rsidP="00C25F64">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69FFF624" w14:textId="77777777" w:rsidR="00C25F64" w:rsidRPr="005327CD" w:rsidRDefault="00C25F64" w:rsidP="00C25F64">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B92B426" w14:textId="77777777" w:rsidR="00C25F64" w:rsidRPr="005327CD" w:rsidRDefault="00C25F64" w:rsidP="00C25F64">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615CCF3" w14:textId="77777777" w:rsidR="00C25F64" w:rsidRPr="005327CD" w:rsidRDefault="00C25F64" w:rsidP="00C25F64">
      <w:pPr>
        <w:rPr>
          <w:sz w:val="8"/>
          <w:szCs w:val="8"/>
        </w:rPr>
      </w:pPr>
      <w:r w:rsidRPr="005327CD">
        <w:rPr>
          <w:sz w:val="8"/>
          <w:szCs w:val="8"/>
        </w:rPr>
        <w:t>III. COMPARING THE RISKS AND LIMITS OF THE CONSTITUTIONAL AND ANTITRUST TOOLS</w:t>
      </w:r>
    </w:p>
    <w:p w14:paraId="6D647A7D" w14:textId="77777777" w:rsidR="00C25F64" w:rsidRPr="005327CD" w:rsidRDefault="00C25F64" w:rsidP="00C25F64">
      <w:pPr>
        <w:rPr>
          <w:sz w:val="8"/>
          <w:szCs w:val="8"/>
        </w:rPr>
      </w:pPr>
      <w:r w:rsidRPr="005327CD">
        <w:rPr>
          <w:sz w:val="8"/>
          <w:szCs w:val="8"/>
        </w:rPr>
        <w:t>A. Limiting the Scope of Judicial Review to Regulations Affecting Competition</w:t>
      </w:r>
    </w:p>
    <w:p w14:paraId="42BC030C" w14:textId="77777777" w:rsidR="00C25F64" w:rsidRPr="005327CD" w:rsidRDefault="00C25F64" w:rsidP="00C25F64">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41CDC418" w14:textId="77777777" w:rsidR="00C25F64" w:rsidRPr="005327CD" w:rsidRDefault="00C25F64" w:rsidP="00C25F64">
      <w:pPr>
        <w:rPr>
          <w:sz w:val="8"/>
          <w:szCs w:val="8"/>
        </w:rPr>
      </w:pPr>
      <w:r w:rsidRPr="005327CD">
        <w:rPr>
          <w:sz w:val="8"/>
          <w:szCs w:val="8"/>
        </w:rPr>
        <w:t>B. Considering Governmental Justifications for Restraints on Competition</w:t>
      </w:r>
    </w:p>
    <w:p w14:paraId="0DE8934E" w14:textId="77777777" w:rsidR="00C25F64" w:rsidRPr="005327CD" w:rsidRDefault="00C25F64" w:rsidP="00C25F64">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2E67CEDC" w14:textId="77777777" w:rsidR="00C25F64" w:rsidRPr="005327CD" w:rsidRDefault="00C25F64" w:rsidP="00C25F64">
      <w:pPr>
        <w:rPr>
          <w:sz w:val="16"/>
        </w:rPr>
      </w:pPr>
      <w:r w:rsidRPr="005327CD">
        <w:rPr>
          <w:sz w:val="16"/>
        </w:rPr>
        <w:t>C. Institutional and Procedural Distinctions</w:t>
      </w:r>
    </w:p>
    <w:p w14:paraId="5F779840" w14:textId="77777777" w:rsidR="00C25F64" w:rsidRPr="005327CD" w:rsidRDefault="00C25F64" w:rsidP="00C25F64">
      <w:pPr>
        <w:rPr>
          <w:rStyle w:val="StyleUnderline"/>
        </w:rPr>
      </w:pPr>
      <w:r w:rsidRPr="00D50FBD">
        <w:rPr>
          <w:rStyle w:val="StyleUnderline"/>
        </w:rPr>
        <w:t xml:space="preserve">Antitrust preemption and </w:t>
      </w:r>
      <w:r w:rsidRPr="0053579C">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53579C">
        <w:rPr>
          <w:rStyle w:val="StyleUnderline"/>
          <w:highlight w:val="cyan"/>
        </w:rPr>
        <w:t>principles are</w:t>
      </w:r>
      <w:r w:rsidRPr="001E71A2">
        <w:rPr>
          <w:rStyle w:val="StyleUnderline"/>
        </w:rPr>
        <w:t xml:space="preserve"> </w:t>
      </w:r>
      <w:r w:rsidRPr="0053579C">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53579C">
        <w:rPr>
          <w:rStyle w:val="StyleUnderline"/>
          <w:highlight w:val="cyan"/>
        </w:rPr>
        <w:t>Antitrust has its own</w:t>
      </w:r>
      <w:r w:rsidRPr="001E71A2">
        <w:rPr>
          <w:rStyle w:val="StyleUnderline"/>
        </w:rPr>
        <w:t xml:space="preserve"> </w:t>
      </w:r>
      <w:r w:rsidRPr="0053579C">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53579C">
        <w:rPr>
          <w:rStyle w:val="StyleUnderline"/>
          <w:highlight w:val="cyan"/>
        </w:rPr>
        <w:t>that</w:t>
      </w:r>
      <w:r w:rsidRPr="001E71A2">
        <w:rPr>
          <w:rStyle w:val="StyleUnderline"/>
        </w:rPr>
        <w:t xml:space="preserve"> might </w:t>
      </w:r>
      <w:r w:rsidRPr="0053579C">
        <w:rPr>
          <w:rStyle w:val="StyleUnderline"/>
          <w:highlight w:val="cyan"/>
        </w:rPr>
        <w:t>significantly limit</w:t>
      </w:r>
      <w:r w:rsidRPr="001E71A2">
        <w:rPr>
          <w:rStyle w:val="StyleUnderline"/>
        </w:rPr>
        <w:t xml:space="preserve"> some of the </w:t>
      </w:r>
      <w:r w:rsidRPr="0053579C">
        <w:rPr>
          <w:rStyle w:val="StyleUnderline"/>
          <w:highlight w:val="cyan"/>
        </w:rPr>
        <w:t>abuses associated with Lochnerizing</w:t>
      </w:r>
      <w:r w:rsidRPr="001E71A2">
        <w:rPr>
          <w:rStyle w:val="StyleUnderline"/>
        </w:rPr>
        <w:t>.</w:t>
      </w:r>
      <w:r w:rsidRPr="005327CD">
        <w:rPr>
          <w:sz w:val="16"/>
        </w:rPr>
        <w:t xml:space="preserve"> </w:t>
      </w:r>
      <w:r w:rsidRPr="0053579C">
        <w:rPr>
          <w:rStyle w:val="StyleUnderline"/>
          <w:highlight w:val="cyan"/>
        </w:rPr>
        <w:t>One</w:t>
      </w:r>
      <w:r w:rsidRPr="005327CD">
        <w:rPr>
          <w:sz w:val="16"/>
        </w:rPr>
        <w:t xml:space="preserve"> proposed </w:t>
      </w:r>
      <w:r w:rsidRPr="0053579C">
        <w:rPr>
          <w:rStyle w:val="StyleUnderline"/>
          <w:highlight w:val="cyan"/>
        </w:rPr>
        <w:t xml:space="preserve">route for </w:t>
      </w:r>
      <w:r w:rsidRPr="0053579C">
        <w:rPr>
          <w:rStyle w:val="Emphasis"/>
          <w:highlight w:val="cyan"/>
        </w:rPr>
        <w:t>increasing</w:t>
      </w:r>
      <w:r w:rsidRPr="001E71A2">
        <w:rPr>
          <w:rStyle w:val="StyleUnderline"/>
        </w:rPr>
        <w:t xml:space="preserve"> the preemptive </w:t>
      </w:r>
      <w:r w:rsidRPr="0053579C">
        <w:rPr>
          <w:rStyle w:val="Emphasis"/>
          <w:highlight w:val="cyan"/>
        </w:rPr>
        <w:t>scope</w:t>
      </w:r>
      <w:r w:rsidRPr="0053579C">
        <w:rPr>
          <w:rStyle w:val="StyleUnderline"/>
          <w:highlight w:val="cyan"/>
        </w:rPr>
        <w:t xml:space="preserve"> of fed</w:t>
      </w:r>
      <w:r w:rsidRPr="001E71A2">
        <w:rPr>
          <w:rStyle w:val="StyleUnderline"/>
        </w:rPr>
        <w:t xml:space="preserve">eral </w:t>
      </w:r>
      <w:r w:rsidRPr="0053579C">
        <w:rPr>
          <w:rStyle w:val="StyleUnderline"/>
          <w:highlight w:val="cyan"/>
        </w:rPr>
        <w:t>antitrust law</w:t>
      </w:r>
      <w:r w:rsidRPr="001E71A2">
        <w:rPr>
          <w:rStyle w:val="StyleUnderline"/>
        </w:rPr>
        <w:t xml:space="preserve"> over anticompetitive state and local regulation is to </w:t>
      </w:r>
      <w:r w:rsidRPr="0053579C">
        <w:rPr>
          <w:rStyle w:val="StyleUnderline"/>
          <w:highlight w:val="cyan"/>
        </w:rPr>
        <w:t>hold</w:t>
      </w:r>
      <w:r w:rsidRPr="001E71A2">
        <w:rPr>
          <w:rStyle w:val="StyleUnderline"/>
        </w:rPr>
        <w:t xml:space="preserve"> the</w:t>
      </w:r>
      <w:r w:rsidRPr="005327CD">
        <w:rPr>
          <w:sz w:val="16"/>
        </w:rPr>
        <w:t xml:space="preserve">  [*1208]  </w:t>
      </w:r>
      <w:r w:rsidRPr="0053579C">
        <w:rPr>
          <w:rStyle w:val="StyleUnderline"/>
          <w:highlight w:val="cyan"/>
        </w:rPr>
        <w:t>Parker</w:t>
      </w:r>
      <w:r w:rsidRPr="001E71A2">
        <w:rPr>
          <w:rStyle w:val="StyleUnderline"/>
        </w:rPr>
        <w:t xml:space="preserve"> doctrine </w:t>
      </w:r>
      <w:r w:rsidRPr="0053579C">
        <w:rPr>
          <w:rStyle w:val="StyleUnderline"/>
          <w:highlight w:val="cyan"/>
        </w:rPr>
        <w:t>inapplicable to the FTC</w:t>
      </w:r>
      <w:r w:rsidRPr="005327CD">
        <w:rPr>
          <w:sz w:val="16"/>
        </w:rPr>
        <w:t xml:space="preserve">. 162   </w:t>
      </w:r>
      <w:r w:rsidRPr="0053579C">
        <w:rPr>
          <w:rStyle w:val="StyleUnderline"/>
          <w:highlight w:val="cyan"/>
        </w:rPr>
        <w:t>This</w:t>
      </w:r>
      <w:r w:rsidRPr="001E71A2">
        <w:rPr>
          <w:rStyle w:val="StyleUnderline"/>
        </w:rPr>
        <w:t xml:space="preserve"> would </w:t>
      </w:r>
      <w:r w:rsidRPr="0053579C">
        <w:rPr>
          <w:rStyle w:val="StyleUnderline"/>
          <w:highlight w:val="cyan"/>
        </w:rPr>
        <w:t>give the FTC enhanced power to challenge anticompetitive</w:t>
      </w:r>
      <w:r w:rsidRPr="001E71A2">
        <w:rPr>
          <w:rStyle w:val="StyleUnderline"/>
        </w:rPr>
        <w:t xml:space="preserve"> state and local </w:t>
      </w:r>
      <w:r w:rsidRPr="0053579C">
        <w:rPr>
          <w:rStyle w:val="StyleUnderline"/>
          <w:highlight w:val="cyan"/>
        </w:rPr>
        <w:t>regulations</w:t>
      </w:r>
      <w:r w:rsidRPr="001E71A2">
        <w:rPr>
          <w:rStyle w:val="StyleUnderline"/>
        </w:rPr>
        <w:t xml:space="preserve">. </w:t>
      </w:r>
      <w:r w:rsidRPr="005327CD">
        <w:rPr>
          <w:rStyle w:val="StyleUnderline"/>
        </w:rPr>
        <w:t xml:space="preserve">Not only would </w:t>
      </w:r>
      <w:r w:rsidRPr="0053579C">
        <w:rPr>
          <w:rStyle w:val="StyleUnderline"/>
          <w:highlight w:val="cyan"/>
        </w:rPr>
        <w:t xml:space="preserve">this </w:t>
      </w:r>
      <w:r w:rsidRPr="0053579C">
        <w:rPr>
          <w:rStyle w:val="Emphasis"/>
          <w:highlight w:val="cyan"/>
        </w:rPr>
        <w:t>limit</w:t>
      </w:r>
      <w:r w:rsidRPr="005327CD">
        <w:rPr>
          <w:rStyle w:val="StyleUnderline"/>
        </w:rPr>
        <w:t xml:space="preserve"> the incidence of </w:t>
      </w:r>
      <w:r w:rsidRPr="0053579C">
        <w:rPr>
          <w:rStyle w:val="StyleUnderline"/>
          <w:highlight w:val="cyan"/>
        </w:rPr>
        <w:t>challenges to state regulation</w:t>
      </w:r>
      <w:r w:rsidRPr="005327CD">
        <w:rPr>
          <w:rStyle w:val="StyleUnderline"/>
        </w:rPr>
        <w:t xml:space="preserve"> (</w:t>
      </w:r>
      <w:r w:rsidRPr="0053579C">
        <w:rPr>
          <w:rStyle w:val="StyleUnderline"/>
          <w:highlight w:val="cyan"/>
        </w:rPr>
        <w:t>the FTC A</w:t>
      </w:r>
      <w:r w:rsidRPr="005327CD">
        <w:rPr>
          <w:rStyle w:val="StyleUnderline"/>
        </w:rPr>
        <w:t xml:space="preserve">ct </w:t>
      </w:r>
      <w:r w:rsidRPr="0053579C">
        <w:rPr>
          <w:rStyle w:val="StyleUnderline"/>
          <w:highlight w:val="cyan"/>
        </w:rPr>
        <w:t>is not privately enforceable</w:t>
      </w:r>
      <w:r w:rsidRPr="005327CD">
        <w:rPr>
          <w:rStyle w:val="StyleUnderline"/>
        </w:rPr>
        <w:t xml:space="preserve"> and only the Commission can initiate an action under the Act), 163   </w:t>
      </w:r>
      <w:r w:rsidRPr="0053579C">
        <w:rPr>
          <w:rStyle w:val="StyleUnderline"/>
          <w:highlight w:val="cyan"/>
        </w:rPr>
        <w:t>but</w:t>
      </w:r>
      <w:r w:rsidRPr="005327CD">
        <w:rPr>
          <w:rStyle w:val="StyleUnderline"/>
        </w:rPr>
        <w:t xml:space="preserve"> it would also </w:t>
      </w:r>
      <w:r w:rsidRPr="0053579C">
        <w:rPr>
          <w:rStyle w:val="StyleUnderline"/>
          <w:highlight w:val="cyan"/>
        </w:rPr>
        <w:t>put the Commission</w:t>
      </w:r>
      <w:r w:rsidRPr="005327CD">
        <w:rPr>
          <w:rStyle w:val="StyleUnderline"/>
        </w:rPr>
        <w:t xml:space="preserve"> itself, rather than an Article III court, in the position of </w:t>
      </w:r>
      <w:r w:rsidRPr="0053579C">
        <w:rPr>
          <w:rStyle w:val="StyleUnderline"/>
          <w:highlight w:val="cyan"/>
        </w:rPr>
        <w:t>making</w:t>
      </w:r>
      <w:r w:rsidRPr="005327CD">
        <w:rPr>
          <w:rStyle w:val="StyleUnderline"/>
        </w:rPr>
        <w:t xml:space="preserve"> an </w:t>
      </w:r>
      <w:r w:rsidRPr="0053579C">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A18B049" w14:textId="77777777" w:rsidR="00C25F64" w:rsidRDefault="00C25F64" w:rsidP="00C25F64">
      <w:pPr>
        <w:pStyle w:val="Heading3"/>
      </w:pPr>
      <w:r>
        <w:t>Plan</w:t>
      </w:r>
    </w:p>
    <w:p w14:paraId="702F9C9C" w14:textId="77777777" w:rsidR="00C25F64" w:rsidRPr="0068624F" w:rsidRDefault="00C25F64" w:rsidP="00C25F64">
      <w:r w:rsidRPr="0068624F">
        <w:t>The United States Federal Government should significantly increase prohibitions on anticompetitive business practices by the private sector shielded by application of state action immunity.</w:t>
      </w:r>
    </w:p>
    <w:p w14:paraId="6D98006F" w14:textId="77777777" w:rsidR="00C25F64" w:rsidRDefault="00C25F64" w:rsidP="00C25F64">
      <w:pPr>
        <w:pStyle w:val="Heading3"/>
      </w:pPr>
      <w:r>
        <w:t>1ac – federalism</w:t>
      </w:r>
    </w:p>
    <w:p w14:paraId="7B559496"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1D323ED9" w14:textId="77777777" w:rsidR="00C25F64" w:rsidRPr="00C9593F" w:rsidRDefault="00C25F64" w:rsidP="00C25F64">
      <w:r w:rsidRPr="00C9593F">
        <w:rPr>
          <w:b/>
          <w:bCs/>
          <w:sz w:val="26"/>
        </w:rPr>
        <w:t>McGinnis 11</w:t>
      </w:r>
      <w:r w:rsidRPr="00C9593F">
        <w:t xml:space="preserve">(John, George C. Dix Professor of Law, Northwestern Law School, “LAWS FOR LEARNING IN AN AGE OF ACCELERATION,” </w:t>
      </w:r>
      <w:hyperlink r:id="rId10" w:history="1">
        <w:r w:rsidRPr="00C9593F">
          <w:t>http://scholarship.law.wm.edu/cgi/viewcontent.cgi?article=3404&amp;context=wmlr</w:t>
        </w:r>
      </w:hyperlink>
      <w:r w:rsidRPr="00C9593F">
        <w:t>)</w:t>
      </w:r>
    </w:p>
    <w:p w14:paraId="2BA1C427" w14:textId="77777777" w:rsidR="00C25F64" w:rsidRDefault="00C25F64" w:rsidP="00C25F64">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on the basis of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factual information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actually deliver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better social 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77EEE448"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22B88F60" w14:textId="77777777" w:rsidR="00C25F64" w:rsidRPr="00C9593F" w:rsidRDefault="00C25F64" w:rsidP="00C25F64">
      <w:pPr>
        <w:rPr>
          <w:u w:val="single"/>
        </w:rPr>
      </w:pPr>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D611B09" w14:textId="77777777" w:rsidR="00C25F64" w:rsidRPr="007F6C19" w:rsidRDefault="00C25F64" w:rsidP="00C25F64">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r w:rsidRPr="00C9593F">
        <w:t xml:space="preserve">otherwise it would remain fully integrated into society. </w:t>
      </w:r>
      <w:r w:rsidRPr="00C9593F">
        <w:rPr>
          <w:u w:val="single"/>
        </w:rPr>
        <w:t>And if an AI had been able to successfully engineer a civilisation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3156F4D9"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6FFBF4BB" w14:textId="77777777" w:rsidR="00C25F64" w:rsidRPr="00C9593F" w:rsidRDefault="00C25F64" w:rsidP="00C25F64">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2FE8AA36" w14:textId="77777777" w:rsidR="00C25F64" w:rsidRDefault="00C25F64" w:rsidP="00C25F64">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centralised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conversely, controlled</w:t>
      </w:r>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0BD6B243" w14:textId="77777777" w:rsidR="00C25F64" w:rsidRPr="004C7D0C" w:rsidRDefault="00C25F64" w:rsidP="00C25F64">
      <w:pPr>
        <w:pStyle w:val="Heading4"/>
      </w:pPr>
      <w:r w:rsidRPr="004C7D0C">
        <w:t>Effective state regulatory experimentation solves cybersecurity – used to design more successful regs</w:t>
      </w:r>
    </w:p>
    <w:p w14:paraId="4681633F" w14:textId="77777777" w:rsidR="00C25F64" w:rsidRPr="00A87F1A" w:rsidRDefault="00C25F64" w:rsidP="00C25F64">
      <w:r w:rsidRPr="00A87F1A">
        <w:rPr>
          <w:rStyle w:val="Style13ptBold"/>
        </w:rPr>
        <w:t>Grindal 21</w:t>
      </w:r>
      <w:r>
        <w:t xml:space="preserve"> [Karl Grindal, policy analyst and information security researcher, PhD School of Public Policy Georgia Institute of Technology, 7-25-2021 https://papers.ssrn.com/sol3/papers.cfm?abstract_id=3893092]</w:t>
      </w:r>
    </w:p>
    <w:p w14:paraId="6CC9367C" w14:textId="77777777" w:rsidR="00C25F64" w:rsidRDefault="00C25F64" w:rsidP="00C25F64">
      <w:r w:rsidRPr="00A06CA8">
        <w:rPr>
          <w:rStyle w:val="Emphasis"/>
          <w:highlight w:val="cyan"/>
        </w:rPr>
        <w:t>What works?</w:t>
      </w:r>
      <w:r>
        <w:t xml:space="preserve"> </w:t>
      </w:r>
      <w:r w:rsidRPr="00A06CA8">
        <w:rPr>
          <w:rStyle w:val="Emphasis"/>
          <w:highlight w:val="cyan"/>
        </w:rPr>
        <w:t>How would we know?</w:t>
      </w:r>
      <w:r>
        <w:t xml:space="preserve"> </w:t>
      </w:r>
      <w:r w:rsidRPr="00A06CA8">
        <w:rPr>
          <w:rStyle w:val="StyleUnderline"/>
          <w:highlight w:val="cyan"/>
        </w:rPr>
        <w:t>As states pass</w:t>
      </w:r>
      <w:r w:rsidRPr="00A06CA8">
        <w:rPr>
          <w:rStyle w:val="StyleUnderline"/>
        </w:rPr>
        <w:t xml:space="preserve"> new </w:t>
      </w:r>
      <w:r w:rsidRPr="00A06CA8">
        <w:rPr>
          <w:rStyle w:val="StyleUnderline"/>
          <w:highlight w:val="cyan"/>
        </w:rPr>
        <w:t>cyber</w:t>
      </w:r>
      <w:r w:rsidRPr="00A06CA8">
        <w:rPr>
          <w:rStyle w:val="StyleUnderline"/>
        </w:rPr>
        <w:t>security</w:t>
      </w:r>
      <w:r>
        <w:t xml:space="preserve"> and privacy </w:t>
      </w:r>
      <w:r w:rsidRPr="00A06CA8">
        <w:rPr>
          <w:rStyle w:val="StyleUnderline"/>
          <w:highlight w:val="cyan"/>
        </w:rPr>
        <w:t>legislation</w:t>
      </w:r>
      <w:r>
        <w:t xml:space="preserve">, natural </w:t>
      </w:r>
      <w:r w:rsidRPr="00A06CA8">
        <w:rPr>
          <w:rStyle w:val="Emphasis"/>
          <w:highlight w:val="cyan"/>
        </w:rPr>
        <w:t>experiments</w:t>
      </w:r>
      <w:r w:rsidRPr="00A06CA8">
        <w:rPr>
          <w:rStyle w:val="Emphasis"/>
        </w:rPr>
        <w:t xml:space="preserve"> </w:t>
      </w:r>
      <w:r w:rsidRPr="00A06CA8">
        <w:rPr>
          <w:rStyle w:val="Emphasis"/>
          <w:highlight w:val="cyan"/>
        </w:rPr>
        <w:t>present</w:t>
      </w:r>
      <w:r w:rsidRPr="00A06CA8">
        <w:rPr>
          <w:rStyle w:val="Emphasis"/>
        </w:rPr>
        <w:t xml:space="preserve"> themselves</w:t>
      </w:r>
      <w:r>
        <w:t xml:space="preserve"> </w:t>
      </w:r>
      <w:r w:rsidRPr="00A06CA8">
        <w:rPr>
          <w:rStyle w:val="StyleUnderline"/>
          <w:highlight w:val="cyan"/>
        </w:rPr>
        <w:t>that allow us to</w:t>
      </w:r>
      <w:r>
        <w:t xml:space="preserve"> start </w:t>
      </w:r>
      <w:r w:rsidRPr="00A06CA8">
        <w:rPr>
          <w:rStyle w:val="StyleUnderline"/>
          <w:highlight w:val="cyan"/>
        </w:rPr>
        <w:t>measur</w:t>
      </w:r>
      <w:r>
        <w:t xml:space="preserve">ing </w:t>
      </w:r>
      <w:r w:rsidRPr="00A06CA8">
        <w:rPr>
          <w:rStyle w:val="StyleUnderline"/>
        </w:rPr>
        <w:t xml:space="preserve">policy </w:t>
      </w:r>
      <w:r w:rsidRPr="00A06CA8">
        <w:rPr>
          <w:rStyle w:val="StyleUnderline"/>
          <w:highlight w:val="cyan"/>
        </w:rPr>
        <w:t>efficacy</w:t>
      </w:r>
      <w:r>
        <w:t xml:space="preserve">. One measure of this efficacy is the number of reported state data breaches. </w:t>
      </w:r>
      <w:r w:rsidRPr="00A06CA8">
        <w:rPr>
          <w:rStyle w:val="StyleUnderline"/>
          <w:highlight w:val="cyan"/>
        </w:rPr>
        <w:t>More and more states</w:t>
      </w:r>
      <w:r w:rsidRPr="00A06CA8">
        <w:rPr>
          <w:rStyle w:val="StyleUnderline"/>
        </w:rPr>
        <w:t xml:space="preserve"> have </w:t>
      </w:r>
      <w:r w:rsidRPr="00A06CA8">
        <w:rPr>
          <w:rStyle w:val="StyleUnderline"/>
          <w:highlight w:val="cyan"/>
        </w:rPr>
        <w:t>modified</w:t>
      </w:r>
      <w:r>
        <w:t xml:space="preserve"> their </w:t>
      </w:r>
      <w:r w:rsidRPr="00A06CA8">
        <w:rPr>
          <w:rStyle w:val="StyleUnderline"/>
        </w:rPr>
        <w:t>data breach</w:t>
      </w:r>
      <w:r>
        <w:t xml:space="preserve"> notification </w:t>
      </w:r>
      <w:r w:rsidRPr="00A06CA8">
        <w:rPr>
          <w:rStyle w:val="StyleUnderline"/>
          <w:highlight w:val="cyan"/>
        </w:rPr>
        <w:t>legislation</w:t>
      </w:r>
      <w:r>
        <w:t xml:space="preserve"> to publicly report this data. Yet, datasets like the Data Breach Clearinghouse don’t retain state level dummy variables. Without these variables, researchers cannot identify non-equivalent control groups for interrupted time series experiments. To this end, this research presents the data and a methodology to integrate 21 state level datasets of breach reports into a national dataset that retains state level metadata. Supplementing those states which publicly report breach incidents are state level data sources acquired from open records requests. </w:t>
      </w:r>
      <w:r w:rsidRPr="00A06CA8">
        <w:rPr>
          <w:rStyle w:val="StyleUnderline"/>
          <w:highlight w:val="cyan"/>
        </w:rPr>
        <w:t>This</w:t>
      </w:r>
      <w:r>
        <w:t xml:space="preserve"> methodological </w:t>
      </w:r>
      <w:r w:rsidRPr="00A06CA8">
        <w:rPr>
          <w:rStyle w:val="StyleUnderline"/>
        </w:rPr>
        <w:t>progress</w:t>
      </w:r>
      <w:r>
        <w:t xml:space="preserve"> is necessary to </w:t>
      </w:r>
      <w:r w:rsidRPr="00A06CA8">
        <w:rPr>
          <w:rStyle w:val="StyleUnderline"/>
          <w:highlight w:val="cyan"/>
        </w:rPr>
        <w:t>begin to address</w:t>
      </w:r>
      <w:r>
        <w:t xml:space="preserve"> </w:t>
      </w:r>
      <w:r w:rsidRPr="00A06CA8">
        <w:rPr>
          <w:rStyle w:val="StyleUnderline"/>
          <w:highlight w:val="cyan"/>
        </w:rPr>
        <w:t>the</w:t>
      </w:r>
      <w:r>
        <w:t xml:space="preserve"> research </w:t>
      </w:r>
      <w:r w:rsidRPr="00A06CA8">
        <w:rPr>
          <w:rStyle w:val="StyleUnderline"/>
          <w:highlight w:val="cyan"/>
        </w:rPr>
        <w:t>question</w:t>
      </w:r>
      <w:r>
        <w:t xml:space="preserve">, </w:t>
      </w:r>
      <w:r w:rsidRPr="00A06CA8">
        <w:rPr>
          <w:rStyle w:val="StyleUnderline"/>
          <w:highlight w:val="cyan"/>
        </w:rPr>
        <w:t>do state</w:t>
      </w:r>
      <w:r w:rsidRPr="00A06CA8">
        <w:rPr>
          <w:rStyle w:val="StyleUnderline"/>
        </w:rPr>
        <w:t xml:space="preserve"> level cybersecurity policy </w:t>
      </w:r>
      <w:r w:rsidRPr="00A06CA8">
        <w:rPr>
          <w:rStyle w:val="StyleUnderline"/>
          <w:highlight w:val="cyan"/>
        </w:rPr>
        <w:t>interventions</w:t>
      </w:r>
      <w:r w:rsidRPr="00A06CA8">
        <w:rPr>
          <w:highlight w:val="cyan"/>
        </w:rPr>
        <w:t xml:space="preserve"> </w:t>
      </w:r>
      <w:r w:rsidRPr="00A06CA8">
        <w:rPr>
          <w:rStyle w:val="StyleUnderline"/>
          <w:highlight w:val="cyan"/>
        </w:rPr>
        <w:t>reduce</w:t>
      </w:r>
      <w:r>
        <w:t xml:space="preserve"> the frequency of data </w:t>
      </w:r>
      <w:r w:rsidRPr="00A06CA8">
        <w:rPr>
          <w:rStyle w:val="StyleUnderline"/>
          <w:highlight w:val="cyan"/>
        </w:rPr>
        <w:t>breaches</w:t>
      </w:r>
      <w:r>
        <w:t xml:space="preserve"> in the target population</w:t>
      </w:r>
      <w:r w:rsidRPr="00A06CA8">
        <w:rPr>
          <w:rStyle w:val="StyleUnderline"/>
          <w:highlight w:val="cyan"/>
        </w:rPr>
        <w:t>?</w:t>
      </w:r>
    </w:p>
    <w:p w14:paraId="7E3C21A3" w14:textId="77777777" w:rsidR="00C25F64" w:rsidRDefault="00C25F64" w:rsidP="00C25F64">
      <w:r>
        <w:t xml:space="preserve">The data for this kind of analysis has, until now, been limited to private sector firms like Advisen. Consequently, this paper leverages its data source to produce descriptive statistics on the characteristics of data breach incidents similar to findings in industry reports. Further findings include the rate of breach incident frequency and breaches per-capita over time in reporting states. Evidence demonstrates that breaches have historically been rising by 20% per year, however, incidents plateaued starting in 2016. Annually, breach incidents per-capita are shown to be quite similar in states with shared reporting requirements. This per-capita normalization enables state level rankings of breach likelihood. However, while industry breach reports have historically limited themselves to descriptively characterizing breach activity, this methodology is also intended to enable traditional policy evaluation. Quasi-experiments of state level regulatory interventions, like the Massachusetts Data Security Law, present a case study for further policy evaluation studies. Monthly time series analysis comparing pre and post treatment with a relevant control group, presents the best means for these evaluation studies. </w:t>
      </w:r>
      <w:r w:rsidRPr="00A06CA8">
        <w:rPr>
          <w:rStyle w:val="StyleUnderline"/>
        </w:rPr>
        <w:t>This</w:t>
      </w:r>
      <w:r>
        <w:t xml:space="preserve"> research consequently </w:t>
      </w:r>
      <w:r w:rsidRPr="00A06CA8">
        <w:rPr>
          <w:rStyle w:val="StyleUnderline"/>
        </w:rPr>
        <w:t>provides</w:t>
      </w:r>
      <w:r>
        <w:t xml:space="preserve"> </w:t>
      </w:r>
      <w:r w:rsidRPr="00A06CA8">
        <w:rPr>
          <w:rStyle w:val="StyleUnderline"/>
        </w:rPr>
        <w:t>tangible</w:t>
      </w:r>
      <w:r>
        <w:t xml:space="preserve"> code, data sources, and </w:t>
      </w:r>
      <w:r w:rsidRPr="00A06CA8">
        <w:rPr>
          <w:rStyle w:val="StyleUnderline"/>
        </w:rPr>
        <w:t>lessons learned</w:t>
      </w:r>
      <w:r>
        <w:t xml:space="preserve"> for future researchers to employ </w:t>
      </w:r>
      <w:r w:rsidRPr="00A06CA8">
        <w:rPr>
          <w:rStyle w:val="StyleUnderline"/>
          <w:highlight w:val="cyan"/>
        </w:rPr>
        <w:t>to identify which regulatory interventions work</w:t>
      </w:r>
      <w:r w:rsidRPr="00A06CA8">
        <w:rPr>
          <w:highlight w:val="cyan"/>
        </w:rPr>
        <w:t xml:space="preserve">. </w:t>
      </w:r>
      <w:r w:rsidRPr="00A06CA8">
        <w:rPr>
          <w:rStyle w:val="StyleUnderline"/>
          <w:highlight w:val="cyan"/>
        </w:rPr>
        <w:t>If we ca</w:t>
      </w:r>
      <w:r w:rsidRPr="00A06CA8">
        <w:rPr>
          <w:rStyle w:val="StyleUnderline"/>
        </w:rPr>
        <w:t>n</w:t>
      </w:r>
      <w:r>
        <w:t xml:space="preserve"> start to </w:t>
      </w:r>
      <w:r w:rsidRPr="00A06CA8">
        <w:rPr>
          <w:rStyle w:val="StyleUnderline"/>
          <w:highlight w:val="cyan"/>
        </w:rPr>
        <w:t>learn from this</w:t>
      </w:r>
      <w:r w:rsidRPr="00A06CA8">
        <w:rPr>
          <w:highlight w:val="cyan"/>
        </w:rPr>
        <w:t xml:space="preserve"> </w:t>
      </w:r>
      <w:r w:rsidRPr="00A06CA8">
        <w:rPr>
          <w:rStyle w:val="Emphasis"/>
          <w:highlight w:val="cyan"/>
        </w:rPr>
        <w:t>laboratory of</w:t>
      </w:r>
      <w:r w:rsidRPr="00A06CA8">
        <w:rPr>
          <w:rStyle w:val="Emphasis"/>
        </w:rPr>
        <w:t xml:space="preserve"> </w:t>
      </w:r>
      <w:r w:rsidRPr="00A06CA8">
        <w:rPr>
          <w:rStyle w:val="Emphasis"/>
          <w:highlight w:val="cyan"/>
        </w:rPr>
        <w:t>democracy</w:t>
      </w:r>
      <w:r w:rsidRPr="00A06CA8">
        <w:rPr>
          <w:rStyle w:val="Emphasis"/>
        </w:rPr>
        <w:t>,</w:t>
      </w:r>
      <w:r>
        <w:t xml:space="preserve"> perhaps </w:t>
      </w:r>
      <w:r w:rsidRPr="00A06CA8">
        <w:rPr>
          <w:rStyle w:val="StyleUnderline"/>
          <w:highlight w:val="cyan"/>
        </w:rPr>
        <w:t>new</w:t>
      </w:r>
      <w:r w:rsidRPr="00A06CA8">
        <w:rPr>
          <w:rStyle w:val="StyleUnderline"/>
        </w:rPr>
        <w:t xml:space="preserve"> </w:t>
      </w:r>
      <w:r w:rsidRPr="00A06CA8">
        <w:rPr>
          <w:rStyle w:val="StyleUnderline"/>
          <w:highlight w:val="cyan"/>
        </w:rPr>
        <w:t>regulatory interventions</w:t>
      </w:r>
      <w:r w:rsidRPr="00A06CA8">
        <w:rPr>
          <w:highlight w:val="cyan"/>
        </w:rPr>
        <w:t xml:space="preserve"> </w:t>
      </w:r>
      <w:r w:rsidRPr="00A06CA8">
        <w:rPr>
          <w:rStyle w:val="StyleUnderline"/>
          <w:highlight w:val="cyan"/>
        </w:rPr>
        <w:t>can be designed to</w:t>
      </w:r>
      <w:r>
        <w:t xml:space="preserve"> protect customer data and </w:t>
      </w:r>
      <w:r w:rsidRPr="00A06CA8">
        <w:rPr>
          <w:rStyle w:val="StyleUnderline"/>
          <w:highlight w:val="cyan"/>
        </w:rPr>
        <w:t>reduce incidents</w:t>
      </w:r>
      <w:r>
        <w:t xml:space="preserve"> of identity theft.</w:t>
      </w:r>
    </w:p>
    <w:p w14:paraId="63E36E50" w14:textId="77777777" w:rsidR="00C25F64" w:rsidRDefault="00C25F64" w:rsidP="00C25F64">
      <w:r>
        <w:t>I. INTRODUCTION</w:t>
      </w:r>
    </w:p>
    <w:p w14:paraId="270BD5E5" w14:textId="77777777" w:rsidR="00C25F64" w:rsidRDefault="00C25F64" w:rsidP="00C25F64">
      <w:r w:rsidRPr="00A06CA8">
        <w:rPr>
          <w:rStyle w:val="StyleUnderline"/>
          <w:highlight w:val="cyan"/>
        </w:rPr>
        <w:t>Given the significance</w:t>
      </w:r>
      <w:r>
        <w:t xml:space="preserve"> policymakers place on cybersecurity, </w:t>
      </w:r>
      <w:r w:rsidRPr="00A06CA8">
        <w:rPr>
          <w:rStyle w:val="StyleUnderline"/>
          <w:highlight w:val="cyan"/>
        </w:rPr>
        <w:t>how effective has a decade of</w:t>
      </w:r>
      <w:r w:rsidRPr="00A06CA8">
        <w:rPr>
          <w:rStyle w:val="StyleUnderline"/>
        </w:rPr>
        <w:t xml:space="preserve"> policy </w:t>
      </w:r>
      <w:r w:rsidRPr="00A06CA8">
        <w:rPr>
          <w:rStyle w:val="StyleUnderline"/>
          <w:highlight w:val="cyan"/>
        </w:rPr>
        <w:t>interventions been</w:t>
      </w:r>
      <w:r>
        <w:t xml:space="preserve"> at reducing social costs</w:t>
      </w:r>
      <w:r w:rsidRPr="00A06CA8">
        <w:rPr>
          <w:rStyle w:val="StyleUnderline"/>
          <w:highlight w:val="cyan"/>
        </w:rPr>
        <w:t>?</w:t>
      </w:r>
      <w:r>
        <w:t xml:space="preserve"> </w:t>
      </w:r>
      <w:r w:rsidRPr="00A06CA8">
        <w:rPr>
          <w:rStyle w:val="StyleUnderline"/>
        </w:rPr>
        <w:t>How would we know?</w:t>
      </w:r>
      <w:r>
        <w:t xml:space="preserve"> Politicians and </w:t>
      </w:r>
      <w:r w:rsidRPr="00A06CA8">
        <w:rPr>
          <w:rStyle w:val="StyleUnderline"/>
        </w:rPr>
        <w:t>regulators pass cybersecurity policy interventions</w:t>
      </w:r>
      <w:r>
        <w:t xml:space="preserve"> with the intention of making a meaningful difference. Compiling mandatory </w:t>
      </w:r>
      <w:r w:rsidRPr="00A06CA8">
        <w:rPr>
          <w:rStyle w:val="StyleUnderline"/>
          <w:highlight w:val="cyan"/>
        </w:rPr>
        <w:t>state-level</w:t>
      </w:r>
      <w:r>
        <w:t xml:space="preserve"> data breach </w:t>
      </w:r>
      <w:r w:rsidRPr="00A06CA8">
        <w:rPr>
          <w:rStyle w:val="StyleUnderline"/>
        </w:rPr>
        <w:t>reports</w:t>
      </w:r>
      <w:r>
        <w:t xml:space="preserve"> </w:t>
      </w:r>
      <w:r w:rsidRPr="00A06CA8">
        <w:rPr>
          <w:rStyle w:val="StyleUnderline"/>
          <w:highlight w:val="cyan"/>
        </w:rPr>
        <w:t>presents</w:t>
      </w:r>
      <w:r w:rsidRPr="00A06CA8">
        <w:rPr>
          <w:highlight w:val="cyan"/>
        </w:rPr>
        <w:t xml:space="preserve"> </w:t>
      </w:r>
      <w:r w:rsidRPr="00A06CA8">
        <w:rPr>
          <w:rStyle w:val="StyleUnderline"/>
          <w:highlight w:val="cyan"/>
        </w:rPr>
        <w:t>a novel</w:t>
      </w:r>
      <w:r>
        <w:t xml:space="preserve"> incident data </w:t>
      </w:r>
      <w:r w:rsidRPr="00A06CA8">
        <w:rPr>
          <w:rStyle w:val="StyleUnderline"/>
          <w:highlight w:val="cyan"/>
        </w:rPr>
        <w:t>source</w:t>
      </w:r>
      <w:r w:rsidRPr="00A06CA8">
        <w:rPr>
          <w:rStyle w:val="StyleUnderline"/>
        </w:rPr>
        <w:t xml:space="preserve"> that can be </w:t>
      </w:r>
      <w:r w:rsidRPr="00A06CA8">
        <w:rPr>
          <w:rStyle w:val="StyleUnderline"/>
          <w:highlight w:val="cyan"/>
        </w:rPr>
        <w:t>used to measure</w:t>
      </w:r>
      <w:r w:rsidRPr="00A06CA8">
        <w:rPr>
          <w:rStyle w:val="StyleUnderline"/>
        </w:rPr>
        <w:t xml:space="preserve"> regulatory </w:t>
      </w:r>
      <w:r w:rsidRPr="00A06CA8">
        <w:rPr>
          <w:rStyle w:val="StyleUnderline"/>
          <w:highlight w:val="cyan"/>
        </w:rPr>
        <w:t>efficacy</w:t>
      </w:r>
      <w:r>
        <w:t>. The frequency of mandatory state reported breaches is a comprehensive source. From this source, important descriptive statistics can be derived including an annual rate of growth.</w:t>
      </w:r>
    </w:p>
    <w:p w14:paraId="0C197C13" w14:textId="77777777" w:rsidR="00C25F64" w:rsidRPr="004C7D0C" w:rsidRDefault="00C25F64" w:rsidP="00C25F64">
      <w:pPr>
        <w:pStyle w:val="Heading4"/>
      </w:pPr>
      <w:r w:rsidRPr="004C7D0C">
        <w:t xml:space="preserve">Cyber-attacks trigger retaliation and false readings---nuclear war. </w:t>
      </w:r>
    </w:p>
    <w:p w14:paraId="48B99C20" w14:textId="77777777" w:rsidR="00C25F64" w:rsidRDefault="00C25F64" w:rsidP="00C25F64">
      <w:r>
        <w:rPr>
          <w:rStyle w:val="Style13ptBold"/>
        </w:rPr>
        <w:t xml:space="preserve">Klare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1" w:history="1">
        <w:r w:rsidRPr="00540740">
          <w:rPr>
            <w:rStyle w:val="Hyperlink"/>
          </w:rPr>
          <w:t>https://www.armscontrol.org/act/2019-11/features/cyber-battles-nuclear-outcomes-dangerous-new-pathways-escalation</w:t>
        </w:r>
      </w:hyperlink>
      <w:r w:rsidRPr="003B3CAC">
        <w:t>]</w:t>
      </w:r>
    </w:p>
    <w:p w14:paraId="13A74C72" w14:textId="77777777" w:rsidR="00C25F64" w:rsidRPr="009F3C86" w:rsidRDefault="00C25F64" w:rsidP="00C25F64">
      <w:pPr>
        <w:rPr>
          <w:sz w:val="16"/>
        </w:rPr>
      </w:pPr>
      <w:r w:rsidRPr="009F3C86">
        <w:rPr>
          <w:sz w:val="16"/>
        </w:rPr>
        <w:t xml:space="preserve">Yet </w:t>
      </w:r>
      <w:r w:rsidRPr="00850A87">
        <w:rPr>
          <w:rStyle w:val="StyleUnderline"/>
        </w:rPr>
        <w:t xml:space="preserve">another pathway to </w:t>
      </w:r>
      <w:r w:rsidRPr="00A42D16">
        <w:rPr>
          <w:rStyle w:val="Emphasis"/>
          <w:highlight w:val="cyan"/>
        </w:rPr>
        <w:t>escalation</w:t>
      </w:r>
      <w:r w:rsidRPr="00850A87">
        <w:rPr>
          <w:rStyle w:val="StyleUnderline"/>
        </w:rPr>
        <w:t xml:space="preserve"> could </w:t>
      </w:r>
      <w:r w:rsidRPr="00A42D16">
        <w:rPr>
          <w:rStyle w:val="StyleUnderline"/>
          <w:highlight w:val="cyan"/>
        </w:rPr>
        <w:t>arise from</w:t>
      </w:r>
      <w:r w:rsidRPr="00850A87">
        <w:rPr>
          <w:rStyle w:val="StyleUnderline"/>
        </w:rPr>
        <w:t xml:space="preserve"> a </w:t>
      </w:r>
      <w:r w:rsidRPr="00A42D16">
        <w:rPr>
          <w:rStyle w:val="Emphasis"/>
          <w:highlight w:val="cyan"/>
        </w:rPr>
        <w:t>cascading</w:t>
      </w:r>
      <w:r w:rsidRPr="00850A87">
        <w:rPr>
          <w:rStyle w:val="Emphasis"/>
        </w:rPr>
        <w:t xml:space="preserve"> series</w:t>
      </w:r>
      <w:r w:rsidRPr="00850A87">
        <w:rPr>
          <w:rStyle w:val="StyleUnderline"/>
        </w:rPr>
        <w:t xml:space="preserve"> of </w:t>
      </w:r>
      <w:r w:rsidRPr="00A42D16">
        <w:rPr>
          <w:rStyle w:val="Emphasis"/>
          <w:highlight w:val="cyan"/>
        </w:rPr>
        <w:t>cyberstrikes</w:t>
      </w:r>
      <w:r w:rsidRPr="009F3C86">
        <w:rPr>
          <w:sz w:val="16"/>
        </w:rPr>
        <w:t xml:space="preserve"> and counterstrikes </w:t>
      </w:r>
      <w:r w:rsidRPr="00A42D16">
        <w:rPr>
          <w:rStyle w:val="StyleUnderline"/>
          <w:highlight w:val="cyan"/>
        </w:rPr>
        <w:t>against</w:t>
      </w:r>
      <w:r w:rsidRPr="00850A87">
        <w:rPr>
          <w:rStyle w:val="StyleUnderline"/>
        </w:rPr>
        <w:t xml:space="preserve"> vital </w:t>
      </w:r>
      <w:r w:rsidRPr="00850A87">
        <w:rPr>
          <w:rStyle w:val="Emphasis"/>
        </w:rPr>
        <w:t xml:space="preserve">national </w:t>
      </w:r>
      <w:r w:rsidRPr="00A42D16">
        <w:rPr>
          <w:rStyle w:val="Emphasis"/>
          <w:highlight w:val="cyan"/>
        </w:rPr>
        <w:t>infrastructure</w:t>
      </w:r>
      <w:r w:rsidRPr="009F3C86">
        <w:rPr>
          <w:sz w:val="16"/>
        </w:rPr>
        <w:t xml:space="preserve"> rather than on military targets. </w:t>
      </w:r>
      <w:r w:rsidRPr="00A42D16">
        <w:rPr>
          <w:rStyle w:val="StyleUnderline"/>
          <w:highlight w:val="cyan"/>
        </w:rPr>
        <w:t>All</w:t>
      </w:r>
      <w:r w:rsidRPr="00850A87">
        <w:rPr>
          <w:rStyle w:val="StyleUnderline"/>
        </w:rPr>
        <w:t xml:space="preserve"> </w:t>
      </w:r>
      <w:r w:rsidRPr="00850A87">
        <w:rPr>
          <w:rStyle w:val="Emphasis"/>
        </w:rPr>
        <w:t xml:space="preserve">major </w:t>
      </w:r>
      <w:r w:rsidRPr="00A42D16">
        <w:rPr>
          <w:rStyle w:val="Emphasis"/>
          <w:highlight w:val="cyan"/>
        </w:rPr>
        <w:t>powers</w:t>
      </w:r>
      <w:r w:rsidRPr="00A42D16">
        <w:rPr>
          <w:rStyle w:val="StyleUnderline"/>
          <w:highlight w:val="cyan"/>
        </w:rPr>
        <w:t xml:space="preserve">, along with </w:t>
      </w:r>
      <w:r w:rsidRPr="00A42D16">
        <w:rPr>
          <w:rStyle w:val="Emphasis"/>
          <w:highlight w:val="cyan"/>
        </w:rPr>
        <w:t>Iran</w:t>
      </w:r>
      <w:r w:rsidRPr="00A42D16">
        <w:rPr>
          <w:rStyle w:val="StyleUnderline"/>
          <w:highlight w:val="cyan"/>
        </w:rPr>
        <w:t xml:space="preserve"> and</w:t>
      </w:r>
      <w:r w:rsidRPr="00850A87">
        <w:rPr>
          <w:rStyle w:val="StyleUnderline"/>
        </w:rPr>
        <w:t xml:space="preserve"> </w:t>
      </w:r>
      <w:r w:rsidRPr="00850A87">
        <w:rPr>
          <w:rStyle w:val="Emphasis"/>
        </w:rPr>
        <w:t xml:space="preserve">North </w:t>
      </w:r>
      <w:r w:rsidRPr="00A42D16">
        <w:rPr>
          <w:rStyle w:val="Emphasis"/>
          <w:highlight w:val="cyan"/>
        </w:rPr>
        <w:t>Korea</w:t>
      </w:r>
      <w:r w:rsidRPr="009F3C86">
        <w:rPr>
          <w:sz w:val="16"/>
        </w:rPr>
        <w:t xml:space="preserve">, have developed and </w:t>
      </w:r>
      <w:r w:rsidRPr="00A42D16">
        <w:rPr>
          <w:rStyle w:val="StyleUnderline"/>
          <w:highlight w:val="cyan"/>
        </w:rPr>
        <w:t>deployed</w:t>
      </w:r>
      <w:r w:rsidRPr="00850A87">
        <w:rPr>
          <w:rStyle w:val="StyleUnderline"/>
        </w:rPr>
        <w:t xml:space="preserve"> cyber</w:t>
      </w:r>
      <w:r w:rsidRPr="00A42D16">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2"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3" w:anchor="endnote12" w:history="1">
        <w:r w:rsidRPr="009F3C86">
          <w:rPr>
            <w:rStyle w:val="Hyperlink"/>
            <w:sz w:val="16"/>
          </w:rPr>
          <w:t>13</w:t>
        </w:r>
      </w:hyperlink>
    </w:p>
    <w:p w14:paraId="142C7C92" w14:textId="77777777" w:rsidR="00C25F64" w:rsidRPr="009F3C86" w:rsidRDefault="00C25F64" w:rsidP="00C25F64">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A42D16">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A42D16">
        <w:rPr>
          <w:rStyle w:val="StyleUnderline"/>
          <w:highlight w:val="cyan"/>
        </w:rPr>
        <w:t>lead to</w:t>
      </w:r>
      <w:r w:rsidRPr="00850A87">
        <w:rPr>
          <w:rStyle w:val="StyleUnderline"/>
        </w:rPr>
        <w:t xml:space="preserve"> an </w:t>
      </w:r>
      <w:r w:rsidRPr="00A42D16">
        <w:rPr>
          <w:rStyle w:val="Emphasis"/>
          <w:highlight w:val="cyan"/>
        </w:rPr>
        <w:t>escalating</w:t>
      </w:r>
      <w:r w:rsidRPr="00850A87">
        <w:rPr>
          <w:rStyle w:val="StyleUnderline"/>
        </w:rPr>
        <w:t xml:space="preserve"> series of </w:t>
      </w:r>
      <w:r w:rsidRPr="00A42D16">
        <w:rPr>
          <w:rStyle w:val="Emphasis"/>
          <w:highlight w:val="cyan"/>
        </w:rPr>
        <w:t>tit-for-tat</w:t>
      </w:r>
      <w:r w:rsidRPr="00850A87">
        <w:rPr>
          <w:rStyle w:val="Emphasis"/>
        </w:rPr>
        <w:t xml:space="preserve"> attacks</w:t>
      </w:r>
      <w:r w:rsidRPr="00850A87">
        <w:rPr>
          <w:rStyle w:val="StyleUnderline"/>
        </w:rPr>
        <w:t xml:space="preserve"> </w:t>
      </w:r>
      <w:r w:rsidRPr="00A42D16">
        <w:rPr>
          <w:rStyle w:val="StyleUnderline"/>
          <w:highlight w:val="cyan"/>
        </w:rPr>
        <w:t>against</w:t>
      </w:r>
      <w:r w:rsidRPr="009F3C86">
        <w:rPr>
          <w:sz w:val="16"/>
        </w:rPr>
        <w:t xml:space="preserve"> ever </w:t>
      </w:r>
      <w:r w:rsidRPr="00850A87">
        <w:rPr>
          <w:rStyle w:val="StyleUnderline"/>
        </w:rPr>
        <w:t xml:space="preserve">more </w:t>
      </w:r>
      <w:r w:rsidRPr="00A42D16">
        <w:rPr>
          <w:rStyle w:val="StyleUnderline"/>
          <w:highlight w:val="cyan"/>
        </w:rPr>
        <w:t>vital</w:t>
      </w:r>
      <w:r w:rsidRPr="00850A87">
        <w:rPr>
          <w:rStyle w:val="StyleUnderline"/>
        </w:rPr>
        <w:t xml:space="preserve"> elements of an adversary’s </w:t>
      </w:r>
      <w:r w:rsidRPr="00850A87">
        <w:rPr>
          <w:rStyle w:val="Emphasis"/>
        </w:rPr>
        <w:t xml:space="preserve">critical </w:t>
      </w:r>
      <w:r w:rsidRPr="00A42D16">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A42D16">
        <w:rPr>
          <w:rStyle w:val="StyleUnderline"/>
          <w:highlight w:val="cyan"/>
        </w:rPr>
        <w:t>leading</w:t>
      </w:r>
      <w:r w:rsidRPr="00850A87">
        <w:rPr>
          <w:rStyle w:val="StyleUnderline"/>
        </w:rPr>
        <w:t xml:space="preserve"> one side </w:t>
      </w:r>
      <w:r w:rsidRPr="00A42D16">
        <w:rPr>
          <w:rStyle w:val="StyleUnderline"/>
          <w:highlight w:val="cyan"/>
        </w:rPr>
        <w:t>to</w:t>
      </w:r>
      <w:r w:rsidRPr="00850A87">
        <w:rPr>
          <w:rStyle w:val="StyleUnderline"/>
        </w:rPr>
        <w:t xml:space="preserve"> initiate </w:t>
      </w:r>
      <w:r w:rsidRPr="00A42D16">
        <w:rPr>
          <w:rStyle w:val="Emphasis"/>
          <w:highlight w:val="cyan"/>
        </w:rPr>
        <w:t>kinetic attacks</w:t>
      </w:r>
      <w:r w:rsidRPr="00850A87">
        <w:rPr>
          <w:rStyle w:val="StyleUnderline"/>
        </w:rPr>
        <w:t xml:space="preserve"> on critical military targets, </w:t>
      </w:r>
      <w:r w:rsidRPr="00A42D16">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A42D16">
        <w:rPr>
          <w:rStyle w:val="Emphasis"/>
          <w:highlight w:val="cyan"/>
        </w:rPr>
        <w:t>nuc</w:t>
      </w:r>
      <w:r w:rsidRPr="00850A87">
        <w:rPr>
          <w:rStyle w:val="Emphasis"/>
        </w:rPr>
        <w:t xml:space="preserve">lear </w:t>
      </w:r>
      <w:r w:rsidRPr="00A42D16">
        <w:rPr>
          <w:rStyle w:val="Emphasis"/>
          <w:highlight w:val="cyan"/>
        </w:rPr>
        <w:t>conflict</w:t>
      </w:r>
      <w:r w:rsidRPr="009F3C86">
        <w:rPr>
          <w:sz w:val="16"/>
        </w:rPr>
        <w:t xml:space="preserve">. For example, </w:t>
      </w:r>
      <w:r w:rsidRPr="00850A87">
        <w:rPr>
          <w:rStyle w:val="StyleUnderline"/>
        </w:rPr>
        <w:t xml:space="preserve">a </w:t>
      </w:r>
      <w:r w:rsidRPr="00A42D16">
        <w:rPr>
          <w:rStyle w:val="Emphasis"/>
          <w:highlight w:val="cyan"/>
        </w:rPr>
        <w:t>Russian</w:t>
      </w:r>
      <w:r w:rsidRPr="00850A87">
        <w:rPr>
          <w:rStyle w:val="StyleUnderline"/>
        </w:rPr>
        <w:t xml:space="preserve"> cyber</w:t>
      </w:r>
      <w:r w:rsidRPr="00A42D16">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A42D16">
        <w:rPr>
          <w:rStyle w:val="StyleUnderline"/>
          <w:highlight w:val="cyan"/>
        </w:rPr>
        <w:t>lead to</w:t>
      </w:r>
      <w:r w:rsidRPr="00850A87">
        <w:rPr>
          <w:rStyle w:val="StyleUnderline"/>
        </w:rPr>
        <w:t xml:space="preserve"> major conflict and</w:t>
      </w:r>
      <w:r w:rsidRPr="009F3C86">
        <w:rPr>
          <w:sz w:val="16"/>
        </w:rPr>
        <w:t xml:space="preserve"> possibly </w:t>
      </w:r>
      <w:r w:rsidRPr="00A42D16">
        <w:rPr>
          <w:rStyle w:val="Emphasis"/>
          <w:highlight w:val="cyan"/>
        </w:rPr>
        <w:t>nuc</w:t>
      </w:r>
      <w:r w:rsidRPr="00850A87">
        <w:rPr>
          <w:rStyle w:val="Emphasis"/>
        </w:rPr>
        <w:t xml:space="preserve">lear </w:t>
      </w:r>
      <w:r w:rsidRPr="00A42D16">
        <w:rPr>
          <w:rStyle w:val="Emphasis"/>
          <w:highlight w:val="cyan"/>
        </w:rPr>
        <w:t>war</w:t>
      </w:r>
      <w:r w:rsidRPr="00A42D16">
        <w:rPr>
          <w:rStyle w:val="StyleUnderline"/>
          <w:highlight w:val="cyan"/>
        </w:rPr>
        <w:t>.”</w:t>
      </w:r>
      <w:hyperlink r:id="rId14" w:anchor="endnote14" w:history="1">
        <w:r w:rsidRPr="009F3C86">
          <w:rPr>
            <w:rStyle w:val="Hyperlink"/>
            <w:sz w:val="16"/>
          </w:rPr>
          <w:t>14</w:t>
        </w:r>
      </w:hyperlink>
    </w:p>
    <w:p w14:paraId="09B3A7A3" w14:textId="77777777" w:rsidR="00C25F64" w:rsidRDefault="00C25F64" w:rsidP="00C25F64">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A42D16">
        <w:rPr>
          <w:rStyle w:val="Emphasis"/>
          <w:highlight w:val="cyan"/>
        </w:rPr>
        <w:t>proxy</w:t>
      </w:r>
      <w:r w:rsidRPr="009F3C86">
        <w:rPr>
          <w:rStyle w:val="Emphasis"/>
        </w:rPr>
        <w:t xml:space="preserve"> states</w:t>
      </w:r>
      <w:r w:rsidRPr="009F3C86">
        <w:rPr>
          <w:rStyle w:val="StyleUnderline"/>
        </w:rPr>
        <w:t xml:space="preserve"> </w:t>
      </w:r>
      <w:r w:rsidRPr="00A42D16">
        <w:rPr>
          <w:rStyle w:val="StyleUnderline"/>
          <w:highlight w:val="cyan"/>
        </w:rPr>
        <w:t xml:space="preserve">or </w:t>
      </w:r>
      <w:r w:rsidRPr="00A42D16">
        <w:rPr>
          <w:rStyle w:val="Emphasis"/>
          <w:highlight w:val="cyan"/>
        </w:rPr>
        <w:t>terrorist</w:t>
      </w:r>
      <w:r w:rsidRPr="009F3C86">
        <w:rPr>
          <w:rStyle w:val="StyleUnderline"/>
        </w:rPr>
        <w:t xml:space="preserve"> organization</w:t>
      </w:r>
      <w:r w:rsidRPr="00A42D16">
        <w:rPr>
          <w:rStyle w:val="Emphasis"/>
          <w:highlight w:val="cyan"/>
        </w:rPr>
        <w:t>s</w:t>
      </w:r>
      <w:r w:rsidRPr="009F3C86">
        <w:rPr>
          <w:rStyle w:val="StyleUnderline"/>
        </w:rPr>
        <w:t xml:space="preserve">, to </w:t>
      </w:r>
      <w:r w:rsidRPr="00A42D16">
        <w:rPr>
          <w:rStyle w:val="StyleUnderline"/>
          <w:highlight w:val="cyan"/>
        </w:rPr>
        <w:t xml:space="preserve">provoke a </w:t>
      </w:r>
      <w:r w:rsidRPr="00A42D16">
        <w:rPr>
          <w:rStyle w:val="Emphasis"/>
          <w:highlight w:val="cyan"/>
        </w:rPr>
        <w:t>global</w:t>
      </w:r>
      <w:r w:rsidRPr="009F3C86">
        <w:rPr>
          <w:rStyle w:val="Emphasis"/>
        </w:rPr>
        <w:t xml:space="preserve"> nuclear </w:t>
      </w:r>
      <w:r w:rsidRPr="00A42D16">
        <w:rPr>
          <w:rStyle w:val="Emphasis"/>
          <w:highlight w:val="cyan"/>
        </w:rPr>
        <w:t>crisis</w:t>
      </w:r>
      <w:r w:rsidRPr="00A42D16">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A42D16">
        <w:rPr>
          <w:rStyle w:val="Emphasis"/>
          <w:highlight w:val="cyan"/>
        </w:rPr>
        <w:t>false readings</w:t>
      </w:r>
      <w:r w:rsidRPr="009F3C86">
        <w:rPr>
          <w:sz w:val="16"/>
        </w:rPr>
        <w:t xml:space="preserve"> (“spoofing”) </w:t>
      </w:r>
      <w:r w:rsidRPr="00A42D16">
        <w:rPr>
          <w:rStyle w:val="StyleUnderline"/>
          <w:highlight w:val="cyan"/>
        </w:rPr>
        <w:t>of missile</w:t>
      </w:r>
      <w:r w:rsidRPr="009F3C86">
        <w:rPr>
          <w:rStyle w:val="StyleUnderline"/>
        </w:rPr>
        <w:t xml:space="preserve"> launche</w:t>
      </w:r>
      <w:r w:rsidRPr="00A42D16">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A42D16">
        <w:rPr>
          <w:rStyle w:val="StyleUnderline"/>
          <w:highlight w:val="cyan"/>
        </w:rPr>
        <w:t>dangers of</w:t>
      </w:r>
      <w:r w:rsidRPr="009F3C86">
        <w:rPr>
          <w:sz w:val="16"/>
        </w:rPr>
        <w:t xml:space="preserve"> unintended or </w:t>
      </w:r>
      <w:r w:rsidRPr="00A42D16">
        <w:rPr>
          <w:rStyle w:val="Emphasis"/>
          <w:highlight w:val="cyan"/>
        </w:rPr>
        <w:t>accident</w:t>
      </w:r>
      <w:r w:rsidRPr="009F3C86">
        <w:rPr>
          <w:rStyle w:val="Emphasis"/>
        </w:rPr>
        <w:t>al escalation</w:t>
      </w:r>
      <w:r w:rsidRPr="009F3C86">
        <w:rPr>
          <w:sz w:val="16"/>
        </w:rPr>
        <w:t xml:space="preserve"> can only </w:t>
      </w:r>
      <w:r w:rsidRPr="00A42D16">
        <w:rPr>
          <w:rStyle w:val="StyleUnderline"/>
          <w:highlight w:val="cyan"/>
        </w:rPr>
        <w:t>grow</w:t>
      </w:r>
      <w:r w:rsidRPr="009F3C86">
        <w:rPr>
          <w:sz w:val="16"/>
        </w:rPr>
        <w:t xml:space="preserve"> more </w:t>
      </w:r>
      <w:r w:rsidRPr="009F3C86">
        <w:rPr>
          <w:rStyle w:val="StyleUnderline"/>
        </w:rPr>
        <w:t>severe</w:t>
      </w:r>
      <w:r w:rsidRPr="009F3C86">
        <w:rPr>
          <w:sz w:val="16"/>
        </w:rPr>
        <w:t>.</w:t>
      </w:r>
    </w:p>
    <w:p w14:paraId="4C32CD57" w14:textId="77777777" w:rsidR="00C25F64" w:rsidRPr="004C7D0C" w:rsidRDefault="00C25F64" w:rsidP="00C25F64">
      <w:pPr>
        <w:pStyle w:val="Heading4"/>
      </w:pPr>
      <w:r w:rsidRPr="004C7D0C">
        <w:t xml:space="preserve">Breaches fund terror and organized crime </w:t>
      </w:r>
    </w:p>
    <w:p w14:paraId="53FC5420" w14:textId="77777777" w:rsidR="00C25F64" w:rsidRPr="003B3CAC" w:rsidRDefault="00C25F64" w:rsidP="00C25F64">
      <w:r>
        <w:rPr>
          <w:rStyle w:val="Style13ptBold"/>
        </w:rPr>
        <w:t xml:space="preserve">Wallace 20 </w:t>
      </w:r>
      <w:r w:rsidRPr="003B3CAC">
        <w:t xml:space="preserve">[Clyde; 2020; Deputy Assistant Director in the Cyber Division at the Federal Bureau of Investigation; FBI, “Dangerous Partners: Big Tech and Beijing,” </w:t>
      </w:r>
      <w:hyperlink r:id="rId15" w:history="1">
        <w:r w:rsidRPr="003B3CAC">
          <w:rPr>
            <w:rStyle w:val="Hyperlink"/>
          </w:rPr>
          <w:t>https://www.fbi.gov/news/testimony/dangerous-partners-big-tech-and-beijing</w:t>
        </w:r>
      </w:hyperlink>
      <w:r w:rsidRPr="003B3CAC">
        <w:t>]</w:t>
      </w:r>
    </w:p>
    <w:p w14:paraId="12344172" w14:textId="77777777" w:rsidR="00C25F64" w:rsidRPr="00AC25CE" w:rsidRDefault="00C25F64" w:rsidP="00C25F64">
      <w:pPr>
        <w:rPr>
          <w:sz w:val="16"/>
        </w:rPr>
      </w:pPr>
      <w:r w:rsidRPr="00AC25CE">
        <w:rPr>
          <w:sz w:val="16"/>
        </w:rPr>
        <w:t xml:space="preserve">Chairman, ranking member, and members of the committee, thank you for the opportunity to appear before you today to discuss the current threats to the United States homeland. </w:t>
      </w:r>
      <w:r w:rsidRPr="00DF5035">
        <w:rPr>
          <w:rStyle w:val="StyleUnderline"/>
        </w:rPr>
        <w:t xml:space="preserve">Our </w:t>
      </w:r>
      <w:r w:rsidRPr="00A42D16">
        <w:rPr>
          <w:rStyle w:val="StyleUnderline"/>
          <w:highlight w:val="cyan"/>
        </w:rPr>
        <w:t>nation</w:t>
      </w:r>
      <w:r w:rsidRPr="00AC25CE">
        <w:rPr>
          <w:sz w:val="16"/>
        </w:rPr>
        <w:t xml:space="preserve"> continues to </w:t>
      </w:r>
      <w:r w:rsidRPr="00A42D16">
        <w:rPr>
          <w:rStyle w:val="StyleUnderline"/>
          <w:highlight w:val="cyan"/>
        </w:rPr>
        <w:t xml:space="preserve">face a </w:t>
      </w:r>
      <w:r w:rsidRPr="00A42D16">
        <w:rPr>
          <w:rStyle w:val="Emphasis"/>
          <w:highlight w:val="cyan"/>
        </w:rPr>
        <w:t>multitude</w:t>
      </w:r>
      <w:r w:rsidRPr="00A42D16">
        <w:rPr>
          <w:rStyle w:val="StyleUnderline"/>
          <w:highlight w:val="cyan"/>
        </w:rPr>
        <w:t xml:space="preserve"> of</w:t>
      </w:r>
      <w:r w:rsidRPr="00DF5035">
        <w:rPr>
          <w:rStyle w:val="StyleUnderline"/>
        </w:rPr>
        <w:t xml:space="preserve"> serious and </w:t>
      </w:r>
      <w:r w:rsidRPr="00DF5035">
        <w:rPr>
          <w:rStyle w:val="Emphasis"/>
        </w:rPr>
        <w:t xml:space="preserve">evolving </w:t>
      </w:r>
      <w:r w:rsidRPr="00A42D16">
        <w:rPr>
          <w:rStyle w:val="Emphasis"/>
          <w:highlight w:val="cyan"/>
        </w:rPr>
        <w:t>threats</w:t>
      </w:r>
      <w:r w:rsidRPr="00AC25CE">
        <w:rPr>
          <w:sz w:val="16"/>
        </w:rPr>
        <w:t xml:space="preserve"> ranging </w:t>
      </w:r>
      <w:r w:rsidRPr="00A42D16">
        <w:rPr>
          <w:rStyle w:val="StyleUnderline"/>
          <w:highlight w:val="cyan"/>
        </w:rPr>
        <w:t xml:space="preserve">from </w:t>
      </w:r>
      <w:r w:rsidRPr="00A42D16">
        <w:rPr>
          <w:rStyle w:val="Emphasis"/>
          <w:highlight w:val="cyan"/>
        </w:rPr>
        <w:t>h</w:t>
      </w:r>
      <w:r w:rsidRPr="00DF5035">
        <w:rPr>
          <w:rStyle w:val="StyleUnderline"/>
        </w:rPr>
        <w:t xml:space="preserve">omegrown </w:t>
      </w:r>
      <w:r w:rsidRPr="00A42D16">
        <w:rPr>
          <w:rStyle w:val="Emphasis"/>
          <w:highlight w:val="cyan"/>
        </w:rPr>
        <w:t>v</w:t>
      </w:r>
      <w:r w:rsidRPr="00DF5035">
        <w:rPr>
          <w:rStyle w:val="StyleUnderline"/>
        </w:rPr>
        <w:t xml:space="preserve">iolent </w:t>
      </w:r>
      <w:r w:rsidRPr="00A42D16">
        <w:rPr>
          <w:rStyle w:val="Emphasis"/>
          <w:highlight w:val="cyan"/>
        </w:rPr>
        <w:t>e</w:t>
      </w:r>
      <w:r w:rsidRPr="00DF5035">
        <w:rPr>
          <w:rStyle w:val="StyleUnderline"/>
        </w:rPr>
        <w:t>xtremist</w:t>
      </w:r>
      <w:r w:rsidRPr="00A42D16">
        <w:rPr>
          <w:rStyle w:val="Emphasis"/>
          <w:highlight w:val="cyan"/>
        </w:rPr>
        <w:t>s</w:t>
      </w:r>
      <w:r w:rsidRPr="00AC25CE">
        <w:rPr>
          <w:sz w:val="16"/>
        </w:rPr>
        <w:t xml:space="preserve"> (HVEs) </w:t>
      </w:r>
      <w:r w:rsidRPr="00A42D16">
        <w:rPr>
          <w:rStyle w:val="StyleUnderline"/>
          <w:highlight w:val="cyan"/>
        </w:rPr>
        <w:t xml:space="preserve">to </w:t>
      </w:r>
      <w:r w:rsidRPr="00A42D16">
        <w:rPr>
          <w:rStyle w:val="Emphasis"/>
          <w:highlight w:val="cyan"/>
        </w:rPr>
        <w:t>cyber</w:t>
      </w:r>
      <w:r w:rsidRPr="00DF5035">
        <w:rPr>
          <w:rStyle w:val="Emphasis"/>
        </w:rPr>
        <w:t xml:space="preserve"> criminals</w:t>
      </w:r>
      <w:r w:rsidRPr="00AC25CE">
        <w:rPr>
          <w:sz w:val="16"/>
        </w:rPr>
        <w:t xml:space="preserve"> to hostile foreign intelligence services and operatives. Keeping pace with these threats is a significant challenge for the FBI. Our </w:t>
      </w:r>
      <w:r w:rsidRPr="00DF5035">
        <w:rPr>
          <w:rStyle w:val="StyleUnderline"/>
        </w:rPr>
        <w:t>adversaries</w:t>
      </w:r>
      <w:r w:rsidRPr="00AC25CE">
        <w:rPr>
          <w:sz w:val="16"/>
        </w:rPr>
        <w:t>—terrorists, foreign intelligence services, and criminals—</w:t>
      </w:r>
      <w:r w:rsidRPr="00DF5035">
        <w:rPr>
          <w:rStyle w:val="StyleUnderline"/>
        </w:rPr>
        <w:t>take advantage of</w:t>
      </w:r>
      <w:r w:rsidRPr="00AC25CE">
        <w:rPr>
          <w:sz w:val="16"/>
        </w:rPr>
        <w:t xml:space="preserve"> modern </w:t>
      </w:r>
      <w:r w:rsidRPr="00A42D16">
        <w:rPr>
          <w:rStyle w:val="Emphasis"/>
          <w:highlight w:val="cyan"/>
        </w:rPr>
        <w:t>tech</w:t>
      </w:r>
      <w:r w:rsidRPr="00DF5035">
        <w:rPr>
          <w:rStyle w:val="Emphasis"/>
        </w:rPr>
        <w:t>nology</w:t>
      </w:r>
      <w:r w:rsidRPr="00DF5035">
        <w:rPr>
          <w:rStyle w:val="StyleUnderline"/>
        </w:rPr>
        <w:t xml:space="preserve"> to hide</w:t>
      </w:r>
      <w:r w:rsidRPr="00AC25CE">
        <w:rPr>
          <w:sz w:val="16"/>
        </w:rPr>
        <w:t xml:space="preserve"> their </w:t>
      </w:r>
      <w:r w:rsidRPr="00DF5035">
        <w:rPr>
          <w:rStyle w:val="StyleUnderline"/>
        </w:rPr>
        <w:t>communications</w:t>
      </w:r>
      <w:r w:rsidRPr="00AC25CE">
        <w:rPr>
          <w:sz w:val="16"/>
        </w:rPr>
        <w:t xml:space="preserve">; recruit followers; and plan and encourage espionage, cyber-attacks, or terrorism to disperse information on different methods to attack the U.S. homeland, </w:t>
      </w:r>
      <w:r w:rsidRPr="00DF5035">
        <w:rPr>
          <w:rStyle w:val="StyleUnderline"/>
        </w:rPr>
        <w:t>and</w:t>
      </w:r>
      <w:r w:rsidRPr="00AC25CE">
        <w:rPr>
          <w:sz w:val="16"/>
        </w:rPr>
        <w:t xml:space="preserve"> to </w:t>
      </w:r>
      <w:r w:rsidRPr="00A42D16">
        <w:rPr>
          <w:rStyle w:val="Emphasis"/>
          <w:highlight w:val="cyan"/>
        </w:rPr>
        <w:t>facilitate</w:t>
      </w:r>
      <w:r w:rsidRPr="00AC25CE">
        <w:rPr>
          <w:sz w:val="16"/>
        </w:rPr>
        <w:t xml:space="preserve"> other </w:t>
      </w:r>
      <w:r w:rsidRPr="00A42D16">
        <w:rPr>
          <w:rStyle w:val="StyleUnderline"/>
          <w:highlight w:val="cyan"/>
        </w:rPr>
        <w:t>illegal activities</w:t>
      </w:r>
      <w:r w:rsidRPr="00AC25CE">
        <w:rPr>
          <w:sz w:val="16"/>
        </w:rPr>
        <w:t>.</w:t>
      </w:r>
    </w:p>
    <w:p w14:paraId="79BF6284" w14:textId="77777777" w:rsidR="00C25F64" w:rsidRPr="00AC25CE" w:rsidRDefault="00C25F64" w:rsidP="00C25F64">
      <w:pPr>
        <w:rPr>
          <w:sz w:val="16"/>
        </w:rPr>
      </w:pPr>
      <w:r w:rsidRPr="00AC25CE">
        <w:rPr>
          <w:sz w:val="16"/>
        </w:rPr>
        <w:t>Cyber Threats</w:t>
      </w:r>
    </w:p>
    <w:p w14:paraId="3E335352" w14:textId="77777777" w:rsidR="00C25F64" w:rsidRPr="00AC25CE" w:rsidRDefault="00C25F64" w:rsidP="00C25F64">
      <w:pPr>
        <w:rPr>
          <w:sz w:val="16"/>
        </w:rPr>
      </w:pPr>
      <w:r w:rsidRPr="00A42D16">
        <w:rPr>
          <w:rStyle w:val="StyleUnderline"/>
          <w:highlight w:val="cyan"/>
        </w:rPr>
        <w:t xml:space="preserve">Virtually </w:t>
      </w:r>
      <w:r w:rsidRPr="00A42D16">
        <w:rPr>
          <w:rStyle w:val="Emphasis"/>
          <w:highlight w:val="cyan"/>
        </w:rPr>
        <w:t>every</w:t>
      </w:r>
      <w:r w:rsidRPr="00AC25CE">
        <w:rPr>
          <w:sz w:val="16"/>
        </w:rPr>
        <w:t xml:space="preserve"> national </w:t>
      </w:r>
      <w:r w:rsidRPr="00DF5035">
        <w:rPr>
          <w:rStyle w:val="StyleUnderline"/>
        </w:rPr>
        <w:t xml:space="preserve">security threat and </w:t>
      </w:r>
      <w:r w:rsidRPr="00A42D16">
        <w:rPr>
          <w:rStyle w:val="Emphasis"/>
          <w:highlight w:val="cyan"/>
        </w:rPr>
        <w:t>crime</w:t>
      </w:r>
      <w:r w:rsidRPr="00DF5035">
        <w:rPr>
          <w:rStyle w:val="Emphasis"/>
        </w:rPr>
        <w:t xml:space="preserve"> problem</w:t>
      </w:r>
      <w:r w:rsidRPr="00AC25CE">
        <w:rPr>
          <w:sz w:val="16"/>
        </w:rPr>
        <w:t xml:space="preserve"> the FBI faces </w:t>
      </w:r>
      <w:r w:rsidRPr="00A42D16">
        <w:rPr>
          <w:rStyle w:val="StyleUnderline"/>
          <w:highlight w:val="cyan"/>
        </w:rPr>
        <w:t xml:space="preserve">is </w:t>
      </w:r>
      <w:r w:rsidRPr="00A42D16">
        <w:rPr>
          <w:rStyle w:val="Emphasis"/>
          <w:highlight w:val="cyan"/>
        </w:rPr>
        <w:t>cyber</w:t>
      </w:r>
      <w:r w:rsidRPr="00DF5035">
        <w:rPr>
          <w:rStyle w:val="Emphasis"/>
        </w:rPr>
        <w:t>-based</w:t>
      </w:r>
      <w:r w:rsidRPr="00AC25CE">
        <w:rPr>
          <w:sz w:val="16"/>
        </w:rPr>
        <w:t xml:space="preserve"> or facilitated. </w:t>
      </w:r>
      <w:r w:rsidRPr="00DF5035">
        <w:rPr>
          <w:rStyle w:val="StyleUnderline"/>
        </w:rPr>
        <w:t xml:space="preserve">We face threats </w:t>
      </w:r>
      <w:r w:rsidRPr="00A42D16">
        <w:rPr>
          <w:rStyle w:val="StyleUnderline"/>
          <w:highlight w:val="cyan"/>
        </w:rPr>
        <w:t xml:space="preserve">from </w:t>
      </w:r>
      <w:r w:rsidRPr="00A42D16">
        <w:rPr>
          <w:rStyle w:val="Emphasis"/>
          <w:highlight w:val="cyan"/>
        </w:rPr>
        <w:t>state</w:t>
      </w:r>
      <w:r w:rsidRPr="00DF5035">
        <w:rPr>
          <w:rStyle w:val="Emphasis"/>
        </w:rPr>
        <w:t>-sponsored</w:t>
      </w:r>
      <w:r w:rsidRPr="00DF5035">
        <w:rPr>
          <w:rStyle w:val="StyleUnderline"/>
        </w:rPr>
        <w:t xml:space="preserve"> </w:t>
      </w:r>
      <w:r w:rsidRPr="00A42D16">
        <w:rPr>
          <w:rStyle w:val="StyleUnderline"/>
          <w:highlight w:val="cyan"/>
        </w:rPr>
        <w:t>hackers</w:t>
      </w:r>
      <w:r w:rsidRPr="00AC25CE">
        <w:rPr>
          <w:sz w:val="16"/>
        </w:rPr>
        <w:t xml:space="preserve">, hackers for hire, </w:t>
      </w:r>
      <w:r w:rsidRPr="00A42D16">
        <w:rPr>
          <w:rStyle w:val="Emphasis"/>
          <w:highlight w:val="cyan"/>
        </w:rPr>
        <w:t>organized</w:t>
      </w:r>
      <w:r w:rsidRPr="00DF5035">
        <w:rPr>
          <w:rStyle w:val="StyleUnderline"/>
        </w:rPr>
        <w:t xml:space="preserve"> cyber </w:t>
      </w:r>
      <w:r w:rsidRPr="00A42D16">
        <w:rPr>
          <w:rStyle w:val="Emphasis"/>
          <w:highlight w:val="cyan"/>
        </w:rPr>
        <w:t>syndicates</w:t>
      </w:r>
      <w:r w:rsidRPr="00A42D16">
        <w:rPr>
          <w:rStyle w:val="StyleUnderline"/>
          <w:highlight w:val="cyan"/>
        </w:rPr>
        <w:t xml:space="preserve">, and </w:t>
      </w:r>
      <w:r w:rsidRPr="00A42D16">
        <w:rPr>
          <w:rStyle w:val="Emphasis"/>
          <w:highlight w:val="cyan"/>
        </w:rPr>
        <w:t>terrorists</w:t>
      </w:r>
      <w:r w:rsidRPr="00AC25CE">
        <w:rPr>
          <w:sz w:val="16"/>
        </w:rPr>
        <w:t xml:space="preserve">. On a daily basis, </w:t>
      </w:r>
      <w:r w:rsidRPr="00CB6614">
        <w:rPr>
          <w:rStyle w:val="StyleUnderline"/>
        </w:rPr>
        <w:t>these actors</w:t>
      </w:r>
      <w:r w:rsidRPr="00AC25CE">
        <w:rPr>
          <w:sz w:val="16"/>
        </w:rPr>
        <w:t xml:space="preserve"> seek to steal our state secrets, our trade secrets, our technology, and our ideas—things of incredible value to all of us and of great importance to the conduct of our government business and our national security. They seek to </w:t>
      </w:r>
      <w:r w:rsidRPr="00CB6614">
        <w:rPr>
          <w:rStyle w:val="StyleUnderline"/>
        </w:rPr>
        <w:t>hold</w:t>
      </w:r>
      <w:r w:rsidRPr="00AC25CE">
        <w:rPr>
          <w:sz w:val="16"/>
        </w:rPr>
        <w:t xml:space="preserve"> our </w:t>
      </w:r>
      <w:r w:rsidRPr="00CB6614">
        <w:rPr>
          <w:rStyle w:val="StyleUnderline"/>
        </w:rPr>
        <w:t>critical infrastructure at risk</w:t>
      </w:r>
      <w:r w:rsidRPr="00AC25CE">
        <w:rPr>
          <w:sz w:val="16"/>
        </w:rPr>
        <w:t xml:space="preserve"> and to harm our economy.</w:t>
      </w:r>
    </w:p>
    <w:p w14:paraId="521043E2" w14:textId="77777777" w:rsidR="00C25F64" w:rsidRPr="00AC25CE" w:rsidRDefault="00C25F64" w:rsidP="00C25F64">
      <w:pPr>
        <w:rPr>
          <w:sz w:val="16"/>
        </w:rPr>
      </w:pPr>
      <w:r w:rsidRPr="00AC25CE">
        <w:rPr>
          <w:sz w:val="16"/>
        </w:rPr>
        <w:t xml:space="preserve">The FBI is investigating a wider-than-ever range of threat actors, from transnational organized cybercrime to nation-state adversaries to terrorists using social medial for recruiting and radicalization purposes. </w:t>
      </w:r>
      <w:r w:rsidRPr="00A42D16">
        <w:rPr>
          <w:rStyle w:val="StyleUnderline"/>
          <w:highlight w:val="cyan"/>
        </w:rPr>
        <w:t xml:space="preserve">The </w:t>
      </w:r>
      <w:r w:rsidRPr="00A42D16">
        <w:rPr>
          <w:rStyle w:val="Emphasis"/>
          <w:highlight w:val="cyan"/>
        </w:rPr>
        <w:t>scale</w:t>
      </w:r>
      <w:r w:rsidRPr="00CB6614">
        <w:rPr>
          <w:rStyle w:val="StyleUnderline"/>
        </w:rPr>
        <w:t xml:space="preserve">, </w:t>
      </w:r>
      <w:r w:rsidRPr="00CB6614">
        <w:rPr>
          <w:rStyle w:val="Emphasis"/>
        </w:rPr>
        <w:t>scope</w:t>
      </w:r>
      <w:r w:rsidRPr="00AC25CE">
        <w:rPr>
          <w:sz w:val="16"/>
        </w:rPr>
        <w:t xml:space="preserve">, speed, </w:t>
      </w:r>
      <w:r w:rsidRPr="00CB6614">
        <w:rPr>
          <w:rStyle w:val="StyleUnderline"/>
        </w:rPr>
        <w:t xml:space="preserve">and </w:t>
      </w:r>
      <w:r w:rsidRPr="00CB6614">
        <w:rPr>
          <w:rStyle w:val="Emphasis"/>
        </w:rPr>
        <w:t>impact</w:t>
      </w:r>
      <w:r w:rsidRPr="00CB6614">
        <w:rPr>
          <w:rStyle w:val="StyleUnderline"/>
        </w:rPr>
        <w:t xml:space="preserve"> </w:t>
      </w:r>
      <w:r w:rsidRPr="00A42D16">
        <w:rPr>
          <w:rStyle w:val="StyleUnderline"/>
          <w:highlight w:val="cyan"/>
        </w:rPr>
        <w:t>of</w:t>
      </w:r>
      <w:r w:rsidRPr="00CB6614">
        <w:rPr>
          <w:rStyle w:val="StyleUnderline"/>
        </w:rPr>
        <w:t xml:space="preserve"> cyber </w:t>
      </w:r>
      <w:r w:rsidRPr="00A42D16">
        <w:rPr>
          <w:rStyle w:val="StyleUnderline"/>
          <w:highlight w:val="cyan"/>
        </w:rPr>
        <w:t>threats is</w:t>
      </w:r>
      <w:r w:rsidRPr="00CB6614">
        <w:rPr>
          <w:rStyle w:val="StyleUnderline"/>
        </w:rPr>
        <w:t xml:space="preserve"> constantly </w:t>
      </w:r>
      <w:r w:rsidRPr="00A42D16">
        <w:rPr>
          <w:rStyle w:val="Emphasis"/>
          <w:highlight w:val="cyan"/>
        </w:rPr>
        <w:t>evolving</w:t>
      </w:r>
      <w:r w:rsidRPr="00CB6614">
        <w:rPr>
          <w:rStyle w:val="StyleUnderline"/>
        </w:rPr>
        <w:t>, which may explain</w:t>
      </w:r>
      <w:r w:rsidRPr="00AC25CE">
        <w:rPr>
          <w:sz w:val="16"/>
        </w:rPr>
        <w:t xml:space="preserve"> why we are also seeing </w:t>
      </w:r>
      <w:r w:rsidRPr="00CB6614">
        <w:rPr>
          <w:rStyle w:val="StyleUnderline"/>
        </w:rPr>
        <w:t xml:space="preserve">a </w:t>
      </w:r>
      <w:r w:rsidRPr="00A42D16">
        <w:rPr>
          <w:rStyle w:val="Emphasis"/>
          <w:highlight w:val="cyan"/>
        </w:rPr>
        <w:t>blending</w:t>
      </w:r>
      <w:r w:rsidRPr="00CB6614">
        <w:rPr>
          <w:rStyle w:val="StyleUnderline"/>
        </w:rPr>
        <w:t xml:space="preserve"> of threats, such </w:t>
      </w:r>
      <w:r w:rsidRPr="00A42D16">
        <w:rPr>
          <w:rStyle w:val="StyleUnderline"/>
          <w:highlight w:val="cyan"/>
        </w:rPr>
        <w:t>as</w:t>
      </w:r>
      <w:r w:rsidRPr="00AC25CE">
        <w:rPr>
          <w:sz w:val="16"/>
        </w:rPr>
        <w:t xml:space="preserve"> nation state </w:t>
      </w:r>
      <w:r w:rsidRPr="00A42D16">
        <w:rPr>
          <w:rStyle w:val="StyleUnderline"/>
          <w:highlight w:val="cyan"/>
        </w:rPr>
        <w:t>adversaries us</w:t>
      </w:r>
      <w:r w:rsidRPr="00CB6614">
        <w:rPr>
          <w:rStyle w:val="StyleUnderline"/>
        </w:rPr>
        <w:t xml:space="preserve">ing </w:t>
      </w:r>
      <w:r w:rsidRPr="00A42D16">
        <w:rPr>
          <w:rStyle w:val="Emphasis"/>
          <w:highlight w:val="cyan"/>
        </w:rPr>
        <w:t>criminal</w:t>
      </w:r>
      <w:r w:rsidRPr="00CB6614">
        <w:rPr>
          <w:rStyle w:val="Emphasis"/>
        </w:rPr>
        <w:t xml:space="preserve"> actors</w:t>
      </w:r>
      <w:r w:rsidRPr="00CB6614">
        <w:rPr>
          <w:rStyle w:val="StyleUnderline"/>
        </w:rPr>
        <w:t xml:space="preserve"> as </w:t>
      </w:r>
      <w:r w:rsidRPr="00A42D16">
        <w:rPr>
          <w:rStyle w:val="Emphasis"/>
          <w:highlight w:val="cyan"/>
        </w:rPr>
        <w:t>proxies</w:t>
      </w:r>
      <w:r w:rsidRPr="00AC25CE">
        <w:rPr>
          <w:sz w:val="16"/>
        </w:rPr>
        <w:t xml:space="preserve"> to mask their activities. </w:t>
      </w:r>
      <w:r w:rsidRPr="00CB6614">
        <w:rPr>
          <w:rStyle w:val="StyleUnderline"/>
        </w:rPr>
        <w:t>The frequency</w:t>
      </w:r>
      <w:r w:rsidRPr="00AC25CE">
        <w:rPr>
          <w:sz w:val="16"/>
        </w:rPr>
        <w:t xml:space="preserve"> and severity </w:t>
      </w:r>
      <w:r w:rsidRPr="00CB6614">
        <w:rPr>
          <w:rStyle w:val="StyleUnderline"/>
        </w:rPr>
        <w:t>of</w:t>
      </w:r>
      <w:r w:rsidRPr="00AC25CE">
        <w:rPr>
          <w:sz w:val="16"/>
        </w:rPr>
        <w:t xml:space="preserve"> malicious </w:t>
      </w:r>
      <w:r w:rsidRPr="00CB6614">
        <w:rPr>
          <w:rStyle w:val="StyleUnderline"/>
        </w:rPr>
        <w:t>cyber activity</w:t>
      </w:r>
      <w:r w:rsidRPr="00AC25CE">
        <w:rPr>
          <w:sz w:val="16"/>
        </w:rPr>
        <w:t xml:space="preserve"> on our nation’s networks have </w:t>
      </w:r>
      <w:r w:rsidRPr="00CB6614">
        <w:rPr>
          <w:rStyle w:val="Emphasis"/>
        </w:rPr>
        <w:t>increased</w:t>
      </w:r>
      <w:r w:rsidRPr="00CB6614">
        <w:rPr>
          <w:rStyle w:val="StyleUnderline"/>
        </w:rPr>
        <w:t xml:space="preserve"> dramatically</w:t>
      </w:r>
      <w:r w:rsidRPr="00AC25CE">
        <w:rPr>
          <w:sz w:val="16"/>
        </w:rPr>
        <w:t xml:space="preserve"> in the past decade when measured by the amount of corporate data stolen or deleted, the volume of personally identifiable information compromised, or the remediation costs incurred by U.S. victims. Companies that hold large amounts of Personally identifiable information (PII) are susceptible to loss of American’s personal data to criminal organizations, terrorists, and nation-state cyber actors. Hotel chains, airlines, health care companies, credit bureaus, government agencies, and cleared defense contractors have previously been victims of PII theft.</w:t>
      </w:r>
    </w:p>
    <w:p w14:paraId="55091FCC" w14:textId="77777777" w:rsidR="00C25F64" w:rsidRPr="00AC25CE" w:rsidRDefault="00C25F64" w:rsidP="00C25F64">
      <w:pPr>
        <w:rPr>
          <w:sz w:val="16"/>
        </w:rPr>
      </w:pPr>
      <w:r w:rsidRPr="00AC25CE">
        <w:rPr>
          <w:sz w:val="16"/>
        </w:rPr>
        <w:t>Cyber Criminal Trends</w:t>
      </w:r>
    </w:p>
    <w:p w14:paraId="5A15C81F" w14:textId="77777777" w:rsidR="00C25F64" w:rsidRPr="00AC25CE" w:rsidRDefault="00C25F64" w:rsidP="00C25F64">
      <w:pPr>
        <w:rPr>
          <w:sz w:val="16"/>
        </w:rPr>
      </w:pPr>
      <w:r w:rsidRPr="00CB6614">
        <w:rPr>
          <w:rStyle w:val="StyleUnderline"/>
        </w:rPr>
        <w:t xml:space="preserve">Cyber threats are </w:t>
      </w:r>
      <w:r w:rsidRPr="00CB6614">
        <w:rPr>
          <w:rStyle w:val="Emphasis"/>
        </w:rPr>
        <w:t>not only</w:t>
      </w:r>
      <w:r w:rsidRPr="00CB6614">
        <w:rPr>
          <w:rStyle w:val="StyleUnderline"/>
        </w:rPr>
        <w:t xml:space="preserve"> increasing in </w:t>
      </w:r>
      <w:r w:rsidRPr="00CB6614">
        <w:rPr>
          <w:rStyle w:val="Emphasis"/>
        </w:rPr>
        <w:t>size</w:t>
      </w:r>
      <w:r w:rsidRPr="00CB6614">
        <w:rPr>
          <w:rStyle w:val="StyleUnderline"/>
        </w:rPr>
        <w:t xml:space="preserve"> and </w:t>
      </w:r>
      <w:r w:rsidRPr="00CB6614">
        <w:rPr>
          <w:rStyle w:val="Emphasis"/>
        </w:rPr>
        <w:t>scope</w:t>
      </w:r>
      <w:r w:rsidRPr="00CB6614">
        <w:rPr>
          <w:rStyle w:val="StyleUnderline"/>
        </w:rPr>
        <w:t>, but</w:t>
      </w:r>
      <w:r w:rsidRPr="00AC25CE">
        <w:rPr>
          <w:sz w:val="16"/>
        </w:rPr>
        <w:t xml:space="preserve"> are also </w:t>
      </w:r>
      <w:r w:rsidRPr="00CB6614">
        <w:rPr>
          <w:rStyle w:val="StyleUnderline"/>
        </w:rPr>
        <w:t>becoming</w:t>
      </w:r>
      <w:r w:rsidRPr="00AC25CE">
        <w:rPr>
          <w:sz w:val="16"/>
        </w:rPr>
        <w:t xml:space="preserve"> increasingly </w:t>
      </w:r>
      <w:r w:rsidRPr="00CB6614">
        <w:rPr>
          <w:rStyle w:val="StyleUnderline"/>
        </w:rPr>
        <w:t>difficult</w:t>
      </w:r>
      <w:r w:rsidRPr="00AC25CE">
        <w:rPr>
          <w:sz w:val="16"/>
        </w:rPr>
        <w:t xml:space="preserve"> and resource-intensive </w:t>
      </w:r>
      <w:r w:rsidRPr="00CB6614">
        <w:rPr>
          <w:rStyle w:val="StyleUnderline"/>
        </w:rPr>
        <w:t>to investigate</w:t>
      </w:r>
      <w:r w:rsidRPr="00AC25CE">
        <w:rPr>
          <w:sz w:val="16"/>
        </w:rPr>
        <w:t xml:space="preserve">. Cyber criminals often operate through online forums, selling illicit goods and services, including tools that lower the barrier to entry for aspiring criminals and that can be used to facilitate malicious cyber activity. These criminals have also increased the sophistication of their schemes, which are more difficult to detect and more resilient to disruption than ever. In addition, whether located at home or abroad, </w:t>
      </w:r>
      <w:r w:rsidRPr="00CB6614">
        <w:rPr>
          <w:rStyle w:val="StyleUnderline"/>
        </w:rPr>
        <w:t xml:space="preserve">many cyber actors are </w:t>
      </w:r>
      <w:r w:rsidRPr="00CB6614">
        <w:rPr>
          <w:rStyle w:val="Emphasis"/>
        </w:rPr>
        <w:t>obfuscating</w:t>
      </w:r>
      <w:r w:rsidRPr="00AC25CE">
        <w:rPr>
          <w:sz w:val="16"/>
        </w:rPr>
        <w:t xml:space="preserve"> </w:t>
      </w:r>
      <w:r w:rsidRPr="00CB6614">
        <w:rPr>
          <w:rStyle w:val="StyleUnderline"/>
        </w:rPr>
        <w:t xml:space="preserve">their identities </w:t>
      </w:r>
      <w:r w:rsidRPr="00AC25CE">
        <w:rPr>
          <w:sz w:val="16"/>
        </w:rPr>
        <w:t xml:space="preserve">and obscuring their activity </w:t>
      </w:r>
      <w:r w:rsidRPr="00CB6614">
        <w:rPr>
          <w:rStyle w:val="StyleUnderline"/>
        </w:rPr>
        <w:t>by using</w:t>
      </w:r>
      <w:r w:rsidRPr="00AC25CE">
        <w:rPr>
          <w:sz w:val="16"/>
        </w:rPr>
        <w:t xml:space="preserve"> combinations of leased and </w:t>
      </w:r>
      <w:r w:rsidRPr="00CB6614">
        <w:rPr>
          <w:rStyle w:val="Emphasis"/>
        </w:rPr>
        <w:t>compromised infrastructure</w:t>
      </w:r>
      <w:r w:rsidRPr="00CB6614">
        <w:rPr>
          <w:rStyle w:val="StyleUnderline"/>
        </w:rPr>
        <w:t xml:space="preserve"> in domestic</w:t>
      </w:r>
      <w:r w:rsidRPr="00AC25CE">
        <w:rPr>
          <w:sz w:val="16"/>
        </w:rPr>
        <w:t xml:space="preserve"> and foreign </w:t>
      </w:r>
      <w:r w:rsidRPr="00CB6614">
        <w:rPr>
          <w:rStyle w:val="StyleUnderline"/>
        </w:rPr>
        <w:t>jurisdictions</w:t>
      </w:r>
      <w:r w:rsidRPr="00AC25CE">
        <w:rPr>
          <w:sz w:val="16"/>
        </w:rPr>
        <w:t>. Such tactics make coordination with all of our partners, including international law enforcement partners, essential.</w:t>
      </w:r>
    </w:p>
    <w:p w14:paraId="10AB4680" w14:textId="77777777" w:rsidR="00C25F64" w:rsidRPr="00AC25CE" w:rsidRDefault="00C25F64" w:rsidP="00C25F64">
      <w:pPr>
        <w:rPr>
          <w:sz w:val="16"/>
        </w:rPr>
      </w:pPr>
      <w:r w:rsidRPr="00AC25CE">
        <w:rPr>
          <w:sz w:val="16"/>
        </w:rPr>
        <w:t xml:space="preserve">Increasingly sophisticated obfuscation techniques are also enabling actors to stealthily obtain data from victims or re-purpose victim computers into cryptocurrency-mining botnets. Botnets used by cyber criminals have been responsible for billions of dollars in damages over the past several years. The </w:t>
      </w:r>
      <w:r w:rsidRPr="00CB6614">
        <w:rPr>
          <w:rStyle w:val="StyleUnderline"/>
        </w:rPr>
        <w:t>widespread</w:t>
      </w:r>
      <w:r w:rsidRPr="00AC25CE">
        <w:rPr>
          <w:sz w:val="16"/>
        </w:rPr>
        <w:t xml:space="preserve"> availability of </w:t>
      </w:r>
      <w:r w:rsidRPr="00CB6614">
        <w:rPr>
          <w:rStyle w:val="StyleUnderline"/>
        </w:rPr>
        <w:t>malicious software</w:t>
      </w:r>
      <w:r w:rsidRPr="00AC25CE">
        <w:rPr>
          <w:sz w:val="16"/>
        </w:rPr>
        <w:t xml:space="preserve"> (malware) that can create botnets </w:t>
      </w:r>
      <w:r w:rsidRPr="00CB6614">
        <w:rPr>
          <w:rStyle w:val="StyleUnderline"/>
        </w:rPr>
        <w:t>allows individuals to leverage the</w:t>
      </w:r>
      <w:r w:rsidRPr="00AC25CE">
        <w:rPr>
          <w:sz w:val="16"/>
        </w:rPr>
        <w:t xml:space="preserve"> combined </w:t>
      </w:r>
      <w:r w:rsidRPr="00CB6614">
        <w:rPr>
          <w:rStyle w:val="StyleUnderline"/>
        </w:rPr>
        <w:t>bandwidth of</w:t>
      </w:r>
      <w:r w:rsidRPr="00AC25CE">
        <w:rPr>
          <w:sz w:val="16"/>
        </w:rPr>
        <w:t xml:space="preserve"> thousands, if not </w:t>
      </w:r>
      <w:r w:rsidRPr="00CB6614">
        <w:rPr>
          <w:rStyle w:val="Emphasis"/>
        </w:rPr>
        <w:t>millions</w:t>
      </w:r>
      <w:r w:rsidRPr="00AC25CE">
        <w:rPr>
          <w:sz w:val="16"/>
        </w:rPr>
        <w:t xml:space="preserve">, of </w:t>
      </w:r>
      <w:r w:rsidRPr="00CB6614">
        <w:rPr>
          <w:rStyle w:val="StyleUnderline"/>
        </w:rPr>
        <w:t>compromised</w:t>
      </w:r>
      <w:r w:rsidRPr="00AC25CE">
        <w:rPr>
          <w:sz w:val="16"/>
        </w:rPr>
        <w:t xml:space="preserve"> computers, servers, or network-ready </w:t>
      </w:r>
      <w:r w:rsidRPr="00CB6614">
        <w:rPr>
          <w:rStyle w:val="StyleUnderline"/>
        </w:rPr>
        <w:t>devices</w:t>
      </w:r>
      <w:r w:rsidRPr="00AC25CE">
        <w:rPr>
          <w:sz w:val="16"/>
        </w:rPr>
        <w:t xml:space="preserve"> to disrupt the day-to-day activities of governments, businesses, and individual Americans.</w:t>
      </w:r>
    </w:p>
    <w:p w14:paraId="15BC4BEF" w14:textId="77777777" w:rsidR="00C25F64" w:rsidRPr="00AC25CE" w:rsidRDefault="00C25F64" w:rsidP="00C25F64">
      <w:pPr>
        <w:rPr>
          <w:sz w:val="16"/>
        </w:rPr>
      </w:pPr>
      <w:r w:rsidRPr="00CB6614">
        <w:rPr>
          <w:rStyle w:val="StyleUnderline"/>
        </w:rPr>
        <w:t>Cyber threat actors are</w:t>
      </w:r>
      <w:r w:rsidRPr="00AC25CE">
        <w:rPr>
          <w:sz w:val="16"/>
        </w:rPr>
        <w:t xml:space="preserve"> conducting ransomware attacks against U.S. systems, encrypting data and </w:t>
      </w:r>
      <w:r w:rsidRPr="00CB6614">
        <w:rPr>
          <w:rStyle w:val="StyleUnderline"/>
        </w:rPr>
        <w:t xml:space="preserve">rendering systems </w:t>
      </w:r>
      <w:r w:rsidRPr="00CB6614">
        <w:rPr>
          <w:rStyle w:val="Emphasis"/>
        </w:rPr>
        <w:t>unusable</w:t>
      </w:r>
      <w:r w:rsidRPr="00AC25CE">
        <w:rPr>
          <w:sz w:val="16"/>
        </w:rPr>
        <w:t xml:space="preserve">—thereby victimizing individuals, businesses, and even emergency service and public health providers. Our threat reporting has demonstrated that ransomware attacks are becoming more targeted, sophisticated, and costly, even as the overall frequency of ransomware attacks is holding steady or declining. Since early 2018, the incidence of broad, indiscriminate ransomware campaigns has sharply declined, while losses from ransomware attacks have increased significantly. Allow me to restate that for emphasis: while the number of reported attacks has gone down, </w:t>
      </w:r>
      <w:r w:rsidRPr="009B3A82">
        <w:rPr>
          <w:rStyle w:val="StyleUnderline"/>
        </w:rPr>
        <w:t xml:space="preserve">the </w:t>
      </w:r>
      <w:r w:rsidRPr="009B3A82">
        <w:rPr>
          <w:rStyle w:val="Emphasis"/>
        </w:rPr>
        <w:t>effects</w:t>
      </w:r>
      <w:r w:rsidRPr="009B3A82">
        <w:rPr>
          <w:rStyle w:val="StyleUnderline"/>
        </w:rPr>
        <w:t xml:space="preserve"> and </w:t>
      </w:r>
      <w:r w:rsidRPr="009B3A82">
        <w:rPr>
          <w:rStyle w:val="Emphasis"/>
        </w:rPr>
        <w:t>impacts</w:t>
      </w:r>
      <w:r w:rsidRPr="009B3A82">
        <w:rPr>
          <w:rStyle w:val="StyleUnderline"/>
        </w:rPr>
        <w:t xml:space="preserve"> of the attacks are going up</w:t>
      </w:r>
      <w:r w:rsidRPr="00AC25CE">
        <w:rPr>
          <w:sz w:val="16"/>
        </w:rPr>
        <w:t>. Meanwhile, state and local governments have been particularly visible targets for ransomware attacks. However, ransomware campaigns have also heavily impacted health care organizations, industrial companies, and the transportation sector.</w:t>
      </w:r>
    </w:p>
    <w:p w14:paraId="73B9C279" w14:textId="77777777" w:rsidR="00C25F64" w:rsidRPr="00AC25CE" w:rsidRDefault="00C25F64" w:rsidP="00C25F64">
      <w:pPr>
        <w:rPr>
          <w:sz w:val="16"/>
        </w:rPr>
      </w:pPr>
      <w:r w:rsidRPr="00A42D16">
        <w:rPr>
          <w:rStyle w:val="Emphasis"/>
          <w:highlight w:val="cyan"/>
        </w:rPr>
        <w:t>B</w:t>
      </w:r>
      <w:r w:rsidRPr="009B3A82">
        <w:rPr>
          <w:rStyle w:val="StyleUnderline"/>
        </w:rPr>
        <w:t xml:space="preserve">usiness </w:t>
      </w:r>
      <w:r w:rsidRPr="00A42D16">
        <w:rPr>
          <w:rStyle w:val="Emphasis"/>
          <w:highlight w:val="cyan"/>
        </w:rPr>
        <w:t>e</w:t>
      </w:r>
      <w:r w:rsidRPr="009B3A82">
        <w:rPr>
          <w:rStyle w:val="StyleUnderline"/>
        </w:rPr>
        <w:t xml:space="preserve">mail </w:t>
      </w:r>
      <w:r w:rsidRPr="00A42D16">
        <w:rPr>
          <w:rStyle w:val="Emphasis"/>
          <w:highlight w:val="cyan"/>
        </w:rPr>
        <w:t>c</w:t>
      </w:r>
      <w:r w:rsidRPr="009B3A82">
        <w:rPr>
          <w:rStyle w:val="StyleUnderline"/>
        </w:rPr>
        <w:t>ompromise</w:t>
      </w:r>
      <w:r w:rsidRPr="00AC25CE">
        <w:rPr>
          <w:sz w:val="16"/>
        </w:rPr>
        <w:t xml:space="preserve"> (BEC) </w:t>
      </w:r>
      <w:r w:rsidRPr="00A42D16">
        <w:rPr>
          <w:rStyle w:val="StyleUnderline"/>
          <w:highlight w:val="cyan"/>
        </w:rPr>
        <w:t>remains</w:t>
      </w:r>
      <w:r w:rsidRPr="009B3A82">
        <w:rPr>
          <w:rStyle w:val="StyleUnderline"/>
        </w:rPr>
        <w:t xml:space="preserve"> a </w:t>
      </w:r>
      <w:r w:rsidRPr="00A42D16">
        <w:rPr>
          <w:rStyle w:val="Emphasis"/>
          <w:highlight w:val="cyan"/>
        </w:rPr>
        <w:t>pervasive</w:t>
      </w:r>
      <w:r w:rsidRPr="009B3A82">
        <w:rPr>
          <w:rStyle w:val="Emphasis"/>
        </w:rPr>
        <w:t xml:space="preserve"> threat</w:t>
      </w:r>
      <w:r w:rsidRPr="009B3A82">
        <w:rPr>
          <w:rStyle w:val="StyleUnderline"/>
        </w:rPr>
        <w:t xml:space="preserve"> due to its low barrier</w:t>
      </w:r>
      <w:r w:rsidRPr="00AC25CE">
        <w:rPr>
          <w:sz w:val="16"/>
        </w:rPr>
        <w:t xml:space="preserve"> of entry </w:t>
      </w:r>
      <w:r w:rsidRPr="009B3A82">
        <w:rPr>
          <w:rStyle w:val="StyleUnderline"/>
        </w:rPr>
        <w:t>and</w:t>
      </w:r>
      <w:r w:rsidRPr="00AC25CE">
        <w:rPr>
          <w:sz w:val="16"/>
        </w:rPr>
        <w:t xml:space="preserve"> maturing </w:t>
      </w:r>
      <w:r w:rsidRPr="009B3A82">
        <w:rPr>
          <w:rStyle w:val="StyleUnderline"/>
        </w:rPr>
        <w:t>social engineering techniques</w:t>
      </w:r>
      <w:r w:rsidRPr="00AC25CE">
        <w:rPr>
          <w:sz w:val="16"/>
        </w:rPr>
        <w:t xml:space="preserve">, and cyber criminals almost certainly will continue to use BEC to target industries indiscriminately. </w:t>
      </w:r>
      <w:r w:rsidRPr="009B3A82">
        <w:rPr>
          <w:rStyle w:val="StyleUnderline"/>
        </w:rPr>
        <w:t xml:space="preserve">BEC threat </w:t>
      </w:r>
      <w:r w:rsidRPr="00A42D16">
        <w:rPr>
          <w:rStyle w:val="StyleUnderline"/>
          <w:highlight w:val="cyan"/>
        </w:rPr>
        <w:t>actors</w:t>
      </w:r>
      <w:r w:rsidRPr="00AC25CE">
        <w:rPr>
          <w:sz w:val="16"/>
        </w:rPr>
        <w:t xml:space="preserve"> have </w:t>
      </w:r>
      <w:r w:rsidRPr="00A42D16">
        <w:rPr>
          <w:rStyle w:val="Emphasis"/>
          <w:highlight w:val="cyan"/>
        </w:rPr>
        <w:t>widened</w:t>
      </w:r>
      <w:r w:rsidRPr="00A42D16">
        <w:rPr>
          <w:rStyle w:val="StyleUnderline"/>
          <w:highlight w:val="cyan"/>
        </w:rPr>
        <w:t xml:space="preserve"> their</w:t>
      </w:r>
      <w:r w:rsidRPr="009B3A82">
        <w:rPr>
          <w:rStyle w:val="StyleUnderline"/>
        </w:rPr>
        <w:t xml:space="preserve"> </w:t>
      </w:r>
      <w:r w:rsidRPr="009B3A82">
        <w:rPr>
          <w:rStyle w:val="Emphasis"/>
        </w:rPr>
        <w:t xml:space="preserve">money </w:t>
      </w:r>
      <w:r w:rsidRPr="00A42D16">
        <w:rPr>
          <w:rStyle w:val="Emphasis"/>
          <w:highlight w:val="cyan"/>
        </w:rPr>
        <w:t>laundering</w:t>
      </w:r>
      <w:r w:rsidRPr="00A42D16">
        <w:rPr>
          <w:rStyle w:val="StyleUnderline"/>
          <w:highlight w:val="cyan"/>
        </w:rPr>
        <w:t xml:space="preserve"> networks</w:t>
      </w:r>
      <w:r w:rsidRPr="009B3A82">
        <w:rPr>
          <w:rStyle w:val="StyleUnderline"/>
        </w:rPr>
        <w:t xml:space="preserve">, including </w:t>
      </w:r>
      <w:r w:rsidRPr="009B3A82">
        <w:rPr>
          <w:rStyle w:val="Emphasis"/>
        </w:rPr>
        <w:t>domestic transfers</w:t>
      </w:r>
      <w:r w:rsidRPr="00AC25CE">
        <w:rPr>
          <w:sz w:val="16"/>
        </w:rPr>
        <w:t xml:space="preserve"> prior to laundering the money overseas, which presents challenges and opportunities for countering this type of fraud. Readily available online personal and business information enhances the reconnaissance capability of actors, providing BEC threat actors with more credible social engineering lures. Spoofed domains are seen in the majority of BEC attempts, and likely will remain a technique used by cyber actors. BEC attacks combining social engineering with network intrusions demonstrate an increase in attack sophistication that can use keyloggers or other malware to identify potential targets, such as business vendors, as well as sell access to or further exploit compromised systems.</w:t>
      </w:r>
    </w:p>
    <w:p w14:paraId="38669411" w14:textId="77777777" w:rsidR="00C25F64" w:rsidRPr="00AC25CE" w:rsidRDefault="00C25F64" w:rsidP="00C25F64">
      <w:pPr>
        <w:rPr>
          <w:sz w:val="16"/>
        </w:rPr>
      </w:pPr>
      <w:r w:rsidRPr="00AC25CE">
        <w:rPr>
          <w:sz w:val="16"/>
        </w:rPr>
        <w:t>Actors have learned that BEC is effective and are adapting lures to target human resources departments for PII, such as W-2 tax forms to commit stolen identity return fraud, rather than requesting wire transfers. Additionally, industry partners have observed BEC actors increasingly instruct victims to send automated clearinghouse transfers to prepaid cards in the initial laundering phase.</w:t>
      </w:r>
    </w:p>
    <w:p w14:paraId="524B309C" w14:textId="77777777" w:rsidR="00C25F64" w:rsidRPr="00AC25CE" w:rsidRDefault="00C25F64" w:rsidP="00C25F64">
      <w:pPr>
        <w:rPr>
          <w:sz w:val="16"/>
        </w:rPr>
      </w:pPr>
      <w:r w:rsidRPr="00AC25CE">
        <w:rPr>
          <w:sz w:val="16"/>
        </w:rPr>
        <w:t>Nation State Activities: China</w:t>
      </w:r>
    </w:p>
    <w:p w14:paraId="2994A1BF" w14:textId="77777777" w:rsidR="00C25F64" w:rsidRPr="00AC25CE" w:rsidRDefault="00C25F64" w:rsidP="00C25F64">
      <w:pPr>
        <w:rPr>
          <w:sz w:val="16"/>
        </w:rPr>
      </w:pPr>
      <w:r w:rsidRPr="00AC25CE">
        <w:rPr>
          <w:sz w:val="16"/>
        </w:rPr>
        <w:t xml:space="preserve">While several nation-states pose a cyber threat to U.S. interests, </w:t>
      </w:r>
      <w:r w:rsidRPr="009B3A82">
        <w:rPr>
          <w:rStyle w:val="Emphasis"/>
        </w:rPr>
        <w:t>no other</w:t>
      </w:r>
      <w:r w:rsidRPr="009B3A82">
        <w:rPr>
          <w:rStyle w:val="StyleUnderline"/>
        </w:rPr>
        <w:t xml:space="preserve"> country presents a </w:t>
      </w:r>
      <w:r w:rsidRPr="009B3A82">
        <w:rPr>
          <w:rStyle w:val="Emphasis"/>
        </w:rPr>
        <w:t>broader</w:t>
      </w:r>
      <w:r w:rsidRPr="009B3A82">
        <w:rPr>
          <w:rStyle w:val="StyleUnderline"/>
        </w:rPr>
        <w:t xml:space="preserve"> and more comprehensive threat</w:t>
      </w:r>
      <w:r w:rsidRPr="00AC25CE">
        <w:rPr>
          <w:sz w:val="16"/>
        </w:rPr>
        <w:t xml:space="preserve"> to our ideas, innovation, and economic security </w:t>
      </w:r>
      <w:r w:rsidRPr="009B3A82">
        <w:rPr>
          <w:rStyle w:val="StyleUnderline"/>
        </w:rPr>
        <w:t xml:space="preserve">than the </w:t>
      </w:r>
      <w:r w:rsidRPr="009B3A82">
        <w:rPr>
          <w:rStyle w:val="Emphasis"/>
        </w:rPr>
        <w:t>P</w:t>
      </w:r>
      <w:r w:rsidRPr="009B3A82">
        <w:rPr>
          <w:rStyle w:val="StyleUnderline"/>
        </w:rPr>
        <w:t xml:space="preserve">eople’s </w:t>
      </w:r>
      <w:r w:rsidRPr="009B3A82">
        <w:rPr>
          <w:rStyle w:val="Emphasis"/>
        </w:rPr>
        <w:t>R</w:t>
      </w:r>
      <w:r w:rsidRPr="009B3A82">
        <w:rPr>
          <w:rStyle w:val="StyleUnderline"/>
        </w:rPr>
        <w:t xml:space="preserve">epublic of </w:t>
      </w:r>
      <w:r w:rsidRPr="009B3A82">
        <w:rPr>
          <w:rStyle w:val="Emphasis"/>
        </w:rPr>
        <w:t>C</w:t>
      </w:r>
      <w:r w:rsidRPr="009B3A82">
        <w:rPr>
          <w:rStyle w:val="StyleUnderline"/>
        </w:rPr>
        <w:t>hina</w:t>
      </w:r>
      <w:r w:rsidRPr="00AC25CE">
        <w:rPr>
          <w:sz w:val="16"/>
        </w:rPr>
        <w:t xml:space="preserve"> (PRC) under the leadership of the Chinese Communist Party (CCP). The threat takes many different forms. Beijing employs a whole-of-government approach to its intelligence collection strategy. While cyber network operations remain a primary and possibly increasing collection tool, </w:t>
      </w:r>
      <w:r w:rsidRPr="009B3A82">
        <w:rPr>
          <w:rStyle w:val="StyleUnderline"/>
        </w:rPr>
        <w:t>the CCP</w:t>
      </w:r>
      <w:r w:rsidRPr="00AC25CE">
        <w:rPr>
          <w:sz w:val="16"/>
        </w:rPr>
        <w:t xml:space="preserve"> also </w:t>
      </w:r>
      <w:r w:rsidRPr="009B3A82">
        <w:rPr>
          <w:rStyle w:val="StyleUnderline"/>
        </w:rPr>
        <w:t>relies on</w:t>
      </w:r>
      <w:r w:rsidRPr="00AC25CE">
        <w:rPr>
          <w:sz w:val="16"/>
        </w:rPr>
        <w:t xml:space="preserve"> techniques such as </w:t>
      </w:r>
      <w:r w:rsidRPr="009B3A82">
        <w:rPr>
          <w:rStyle w:val="Emphasis"/>
        </w:rPr>
        <w:t>i</w:t>
      </w:r>
      <w:r w:rsidRPr="009B3A82">
        <w:rPr>
          <w:rStyle w:val="StyleUnderline"/>
        </w:rPr>
        <w:t xml:space="preserve">ntellectual </w:t>
      </w:r>
      <w:r w:rsidRPr="009B3A82">
        <w:rPr>
          <w:rStyle w:val="Emphasis"/>
        </w:rPr>
        <w:t>p</w:t>
      </w:r>
      <w:r w:rsidRPr="009B3A82">
        <w:rPr>
          <w:rStyle w:val="StyleUnderline"/>
        </w:rPr>
        <w:t>roperty theft</w:t>
      </w:r>
      <w:r w:rsidRPr="00AC25CE">
        <w:rPr>
          <w:sz w:val="16"/>
        </w:rPr>
        <w:t>, purchases of U.S. corporations, and physical and property theft to acquire U.S. data.</w:t>
      </w:r>
    </w:p>
    <w:p w14:paraId="460DE465" w14:textId="77777777" w:rsidR="00C25F64" w:rsidRPr="00AC25CE" w:rsidRDefault="00C25F64" w:rsidP="00C25F64">
      <w:pPr>
        <w:rPr>
          <w:sz w:val="16"/>
        </w:rPr>
      </w:pPr>
      <w:r w:rsidRPr="00AC25CE">
        <w:rPr>
          <w:sz w:val="16"/>
        </w:rPr>
        <w:t xml:space="preserve">For example, less than a month ago, on February 10, the Department of Justice (DOJ), in coordination with the FBI, publicly unsealed an indictment against four Chinese cyber actors who allegedly acted as agents of the People’s Republic of China’s People’s Liberation Army (PLA). All four actors are currently located in China. The alleged crimes occurred between May 13, 2017 and July 30, 2017. The </w:t>
      </w:r>
      <w:r w:rsidRPr="00FC531E">
        <w:rPr>
          <w:rStyle w:val="StyleUnderline"/>
        </w:rPr>
        <w:t xml:space="preserve">actors targeted a software </w:t>
      </w:r>
      <w:r w:rsidRPr="00FC531E">
        <w:rPr>
          <w:rStyle w:val="Emphasis"/>
        </w:rPr>
        <w:t>vulnerability</w:t>
      </w:r>
      <w:r w:rsidRPr="00FC531E">
        <w:rPr>
          <w:rStyle w:val="StyleUnderline"/>
        </w:rPr>
        <w:t xml:space="preserve"> to gain</w:t>
      </w:r>
      <w:r w:rsidRPr="00AC25CE">
        <w:rPr>
          <w:sz w:val="16"/>
        </w:rPr>
        <w:t xml:space="preserve"> unauthorized </w:t>
      </w:r>
      <w:r w:rsidRPr="00FC531E">
        <w:rPr>
          <w:rStyle w:val="StyleUnderline"/>
        </w:rPr>
        <w:t>access to</w:t>
      </w:r>
      <w:r w:rsidRPr="00AC25CE">
        <w:rPr>
          <w:sz w:val="16"/>
        </w:rPr>
        <w:t xml:space="preserve"> Equifax’s network and ultimately obtain PII for 145 million American citizens, as well as the intellectual property of </w:t>
      </w:r>
      <w:r w:rsidRPr="00FC531E">
        <w:rPr>
          <w:rStyle w:val="StyleUnderline"/>
        </w:rPr>
        <w:t>the U.S. company</w:t>
      </w:r>
      <w:r w:rsidRPr="00AC25CE">
        <w:rPr>
          <w:sz w:val="16"/>
        </w:rPr>
        <w:t>.</w:t>
      </w:r>
    </w:p>
    <w:p w14:paraId="1DFFBF86" w14:textId="77777777" w:rsidR="00C25F64" w:rsidRPr="00AC25CE" w:rsidRDefault="00C25F64" w:rsidP="00C25F64">
      <w:pPr>
        <w:rPr>
          <w:sz w:val="16"/>
        </w:rPr>
      </w:pPr>
      <w:r w:rsidRPr="00AC25CE">
        <w:rPr>
          <w:sz w:val="16"/>
        </w:rPr>
        <w:t xml:space="preserve">The indictment alleges the four individuals named therein reside in Beijing, China and are members of the 54th Research Institute. The 54th Research Institute is a component of the PLA. </w:t>
      </w:r>
      <w:r w:rsidRPr="00FC531E">
        <w:rPr>
          <w:rStyle w:val="StyleUnderline"/>
        </w:rPr>
        <w:t>The</w:t>
      </w:r>
      <w:r w:rsidRPr="00AC25CE">
        <w:rPr>
          <w:sz w:val="16"/>
        </w:rPr>
        <w:t xml:space="preserve"> indicted </w:t>
      </w:r>
      <w:r w:rsidRPr="00FC531E">
        <w:rPr>
          <w:rStyle w:val="StyleUnderline"/>
        </w:rPr>
        <w:t xml:space="preserve">individuals gained </w:t>
      </w:r>
      <w:r w:rsidRPr="00FC531E">
        <w:rPr>
          <w:rStyle w:val="Emphasis"/>
        </w:rPr>
        <w:t>unauthorized</w:t>
      </w:r>
      <w:r w:rsidRPr="00FC531E">
        <w:rPr>
          <w:rStyle w:val="StyleUnderline"/>
        </w:rPr>
        <w:t xml:space="preserve"> access, </w:t>
      </w:r>
      <w:r w:rsidRPr="00A42D16">
        <w:rPr>
          <w:rStyle w:val="StyleUnderline"/>
          <w:highlight w:val="cyan"/>
        </w:rPr>
        <w:t>via</w:t>
      </w:r>
      <w:r w:rsidRPr="00FC531E">
        <w:rPr>
          <w:rStyle w:val="StyleUnderline"/>
        </w:rPr>
        <w:t xml:space="preserve"> a </w:t>
      </w:r>
      <w:r w:rsidRPr="00FC531E">
        <w:rPr>
          <w:rStyle w:val="Emphasis"/>
        </w:rPr>
        <w:t xml:space="preserve">software </w:t>
      </w:r>
      <w:r w:rsidRPr="00A42D16">
        <w:rPr>
          <w:rStyle w:val="Emphasis"/>
          <w:highlight w:val="cyan"/>
        </w:rPr>
        <w:t>vulnerability</w:t>
      </w:r>
      <w:r w:rsidRPr="00AC25CE">
        <w:rPr>
          <w:sz w:val="16"/>
        </w:rPr>
        <w:t>, to Equifax’s internal network, where they allegedly ran approximately 9,000 queries on Equifax’s systems and obtained the names, birth dates, and social security numbers for approximately half of all adult American citizens. The defendants also took deliberate steps to evade detection in the system, including routing traffic through approximately 34 servers located in nearly 20 countries to obfuscate their true location, using encrypted channels in order to blend in normal traffic within Equifax’s network, and wiping log files on a daily basis to try to eliminate records of their activity.</w:t>
      </w:r>
    </w:p>
    <w:p w14:paraId="7763406F" w14:textId="77777777" w:rsidR="00C25F64" w:rsidRPr="00AC25CE" w:rsidRDefault="00C25F64" w:rsidP="00C25F64">
      <w:pPr>
        <w:rPr>
          <w:sz w:val="16"/>
        </w:rPr>
      </w:pPr>
      <w:r w:rsidRPr="00AC25CE">
        <w:rPr>
          <w:sz w:val="16"/>
        </w:rPr>
        <w:t>DOJ, the FBI, and our partners will continue to work tirelessly to combat this threat posed by the Chinese government against our nation. Although the PRC continues to modify the ways in which it conducts nefarious cyber activity, including through working with criminal hackers, the cases prosecuted by the DOJ in partnership with the FBI reflect an increasingly sophisticated ability to attribute criminal conduct to the individuals and nation states involved. We will be relentless in our pursuit of such malicious activity against our citizens and our industry.</w:t>
      </w:r>
    </w:p>
    <w:p w14:paraId="35ABCA7A" w14:textId="77777777" w:rsidR="00C25F64" w:rsidRPr="00AC25CE" w:rsidRDefault="00C25F64" w:rsidP="00C25F64">
      <w:pPr>
        <w:rPr>
          <w:sz w:val="16"/>
        </w:rPr>
      </w:pPr>
      <w:r w:rsidRPr="00AC25CE">
        <w:rPr>
          <w:sz w:val="16"/>
        </w:rPr>
        <w:t xml:space="preserve">There are other risks. Chinese companies are increasingly acquiring or launching social media applications not housed in mainland China for the global consumer market. These applications generate big data and collect PII, such as biometric information, contact lists, location data, log data, communication metadata, content (text and photographic), bank and credit card details, and financial transactions of U.S. persons. The associated user agreements and privacy policies typically obfuscate the companies’ data handling responsibilities or directly state any and all data can be transferred to other locations and associated entities to include the Chinese parent company. </w:t>
      </w:r>
      <w:r w:rsidRPr="00FC531E">
        <w:rPr>
          <w:rStyle w:val="StyleUnderline"/>
        </w:rPr>
        <w:t xml:space="preserve">These </w:t>
      </w:r>
      <w:r w:rsidRPr="00FC531E">
        <w:rPr>
          <w:rStyle w:val="Emphasis"/>
        </w:rPr>
        <w:t>data handling</w:t>
      </w:r>
      <w:r w:rsidRPr="00FC531E">
        <w:rPr>
          <w:rStyle w:val="StyleUnderline"/>
        </w:rPr>
        <w:t xml:space="preserve"> policies create a </w:t>
      </w:r>
      <w:r w:rsidRPr="00FC531E">
        <w:rPr>
          <w:rStyle w:val="Emphasis"/>
        </w:rPr>
        <w:t>risk</w:t>
      </w:r>
      <w:r w:rsidRPr="00FC531E">
        <w:rPr>
          <w:rStyle w:val="StyleUnderline"/>
        </w:rPr>
        <w:t xml:space="preserve"> for U.S. </w:t>
      </w:r>
      <w:r w:rsidRPr="00FC531E">
        <w:rPr>
          <w:rStyle w:val="Emphasis"/>
        </w:rPr>
        <w:t>big data</w:t>
      </w:r>
      <w:r w:rsidRPr="00AC25CE">
        <w:rPr>
          <w:sz w:val="16"/>
        </w:rPr>
        <w:t xml:space="preserve"> and PII </w:t>
      </w:r>
      <w:r w:rsidRPr="00FC531E">
        <w:rPr>
          <w:rStyle w:val="StyleUnderline"/>
        </w:rPr>
        <w:t xml:space="preserve">to be </w:t>
      </w:r>
      <w:r w:rsidRPr="00FC531E">
        <w:rPr>
          <w:rStyle w:val="Emphasis"/>
        </w:rPr>
        <w:t>targeted</w:t>
      </w:r>
      <w:r w:rsidRPr="00FC531E">
        <w:rPr>
          <w:rStyle w:val="StyleUnderline"/>
        </w:rPr>
        <w:t xml:space="preserve"> and exploited by PRC actors</w:t>
      </w:r>
      <w:r w:rsidRPr="00AC25CE">
        <w:rPr>
          <w:sz w:val="16"/>
        </w:rPr>
        <w:t xml:space="preserve">. More broadly, </w:t>
      </w:r>
      <w:r w:rsidRPr="00FC531E">
        <w:rPr>
          <w:rStyle w:val="StyleUnderline"/>
        </w:rPr>
        <w:t xml:space="preserve">consumers should be aware of the </w:t>
      </w:r>
      <w:r w:rsidRPr="00FC531E">
        <w:rPr>
          <w:rStyle w:val="Emphasis"/>
        </w:rPr>
        <w:t>privacy implications</w:t>
      </w:r>
      <w:r w:rsidRPr="00AC25CE">
        <w:rPr>
          <w:sz w:val="16"/>
        </w:rPr>
        <w:t xml:space="preserve"> of any application they install, especially applications </w:t>
      </w:r>
      <w:r w:rsidRPr="00FC531E">
        <w:rPr>
          <w:rStyle w:val="StyleUnderline"/>
        </w:rPr>
        <w:t xml:space="preserve">from foreign countries with weak </w:t>
      </w:r>
      <w:r w:rsidRPr="00FC531E">
        <w:rPr>
          <w:rStyle w:val="Emphasis"/>
        </w:rPr>
        <w:t>data protection</w:t>
      </w:r>
      <w:r w:rsidRPr="00FC531E">
        <w:rPr>
          <w:rStyle w:val="StyleUnderline"/>
        </w:rPr>
        <w:t xml:space="preserve"> laws</w:t>
      </w:r>
      <w:r w:rsidRPr="00AC25CE">
        <w:rPr>
          <w:sz w:val="16"/>
        </w:rPr>
        <w:t>.</w:t>
      </w:r>
    </w:p>
    <w:p w14:paraId="1A837062" w14:textId="77777777" w:rsidR="00C25F64" w:rsidRPr="00AC25CE" w:rsidRDefault="00C25F64" w:rsidP="00C25F64">
      <w:pPr>
        <w:rPr>
          <w:sz w:val="16"/>
        </w:rPr>
      </w:pPr>
      <w:r w:rsidRPr="00AC25CE">
        <w:rPr>
          <w:sz w:val="16"/>
        </w:rPr>
        <w:t>In June 2017, the PRC introduced a new national cyber security law that requires foreign firms to store data locally and submit to data surveillance measures. Although implementing regulations are still being drafted, Beijing could likely use these authorities and policies to compel access to U.S. commercial and sensitive personal data, including sensitive information stored or transmitted through Chinese systems. U.S.-based subsidiaries of Chinese corporations and entities, or organizations in the U.S. partnering on cooperative research and development efforts, are among the entities affected by this law. The law has raised fears by those concerned with Beijing’s control of sensitive company information and increased opportunity to steal intellectual property.</w:t>
      </w:r>
    </w:p>
    <w:p w14:paraId="3F7B0CB5" w14:textId="77777777" w:rsidR="00C25F64" w:rsidRPr="00AC25CE" w:rsidRDefault="00C25F64" w:rsidP="00C25F64">
      <w:pPr>
        <w:rPr>
          <w:sz w:val="16"/>
        </w:rPr>
      </w:pPr>
      <w:r w:rsidRPr="00AC25CE">
        <w:rPr>
          <w:sz w:val="16"/>
        </w:rPr>
        <w:t>Threats Exposing Vulnerabilities on Critical Infrastructure Networks and the Public</w:t>
      </w:r>
    </w:p>
    <w:p w14:paraId="6EA362ED" w14:textId="77777777" w:rsidR="00C25F64" w:rsidRPr="00AC25CE" w:rsidRDefault="00C25F64" w:rsidP="00C25F64">
      <w:pPr>
        <w:rPr>
          <w:sz w:val="16"/>
        </w:rPr>
      </w:pPr>
      <w:r w:rsidRPr="00CB6614">
        <w:rPr>
          <w:rStyle w:val="StyleUnderline"/>
        </w:rPr>
        <w:t xml:space="preserve">Virtually </w:t>
      </w:r>
      <w:r w:rsidRPr="00A42D16">
        <w:rPr>
          <w:rStyle w:val="Emphasis"/>
          <w:highlight w:val="cyan"/>
        </w:rPr>
        <w:t>all companies</w:t>
      </w:r>
      <w:r w:rsidRPr="00A42D16">
        <w:rPr>
          <w:rStyle w:val="StyleUnderline"/>
          <w:highlight w:val="cyan"/>
        </w:rPr>
        <w:t xml:space="preserve"> collect</w:t>
      </w:r>
      <w:r w:rsidRPr="00AC25CE">
        <w:rPr>
          <w:sz w:val="16"/>
        </w:rPr>
        <w:t xml:space="preserve"> and maintain sensitive </w:t>
      </w:r>
      <w:r w:rsidRPr="00CB6614">
        <w:rPr>
          <w:rStyle w:val="StyleUnderline"/>
        </w:rPr>
        <w:t>data</w:t>
      </w:r>
      <w:r w:rsidRPr="00AC25CE">
        <w:rPr>
          <w:sz w:val="16"/>
        </w:rPr>
        <w:t xml:space="preserve"> either </w:t>
      </w:r>
      <w:r w:rsidRPr="00CB6614">
        <w:rPr>
          <w:rStyle w:val="StyleUnderline"/>
        </w:rPr>
        <w:t>of</w:t>
      </w:r>
      <w:r w:rsidRPr="00AC25CE">
        <w:rPr>
          <w:sz w:val="16"/>
        </w:rPr>
        <w:t xml:space="preserve"> their own employees or </w:t>
      </w:r>
      <w:r w:rsidRPr="00CB6614">
        <w:rPr>
          <w:rStyle w:val="StyleUnderline"/>
        </w:rPr>
        <w:t xml:space="preserve">customer </w:t>
      </w:r>
      <w:r w:rsidRPr="00A42D16">
        <w:rPr>
          <w:rStyle w:val="StyleUnderline"/>
          <w:highlight w:val="cyan"/>
        </w:rPr>
        <w:t>information. The</w:t>
      </w:r>
      <w:r w:rsidRPr="00CB6614">
        <w:rPr>
          <w:rStyle w:val="StyleUnderline"/>
        </w:rPr>
        <w:t xml:space="preserve"> </w:t>
      </w:r>
      <w:r w:rsidRPr="00CB6614">
        <w:rPr>
          <w:rStyle w:val="Emphasis"/>
        </w:rPr>
        <w:t xml:space="preserve">overall </w:t>
      </w:r>
      <w:r w:rsidRPr="00A42D16">
        <w:rPr>
          <w:rStyle w:val="Emphasis"/>
          <w:highlight w:val="cyan"/>
        </w:rPr>
        <w:t>trend</w:t>
      </w:r>
      <w:r w:rsidRPr="00CB6614">
        <w:rPr>
          <w:rStyle w:val="StyleUnderline"/>
        </w:rPr>
        <w:t xml:space="preserve"> of </w:t>
      </w:r>
      <w:r w:rsidRPr="00CB6614">
        <w:rPr>
          <w:rStyle w:val="Emphasis"/>
        </w:rPr>
        <w:t>digitizing</w:t>
      </w:r>
      <w:r w:rsidRPr="00CB6614">
        <w:rPr>
          <w:rStyle w:val="StyleUnderline"/>
        </w:rPr>
        <w:t xml:space="preserve"> data for</w:t>
      </w:r>
      <w:r w:rsidRPr="00AC25CE">
        <w:rPr>
          <w:sz w:val="16"/>
        </w:rPr>
        <w:t xml:space="preserve"> ease of use or </w:t>
      </w:r>
      <w:r w:rsidRPr="00CB6614">
        <w:rPr>
          <w:rStyle w:val="StyleUnderline"/>
        </w:rPr>
        <w:t xml:space="preserve">access </w:t>
      </w:r>
      <w:r w:rsidRPr="00A42D16">
        <w:rPr>
          <w:rStyle w:val="StyleUnderline"/>
          <w:highlight w:val="cyan"/>
        </w:rPr>
        <w:t>makes</w:t>
      </w:r>
      <w:r w:rsidRPr="00CB6614">
        <w:rPr>
          <w:rStyle w:val="StyleUnderline"/>
        </w:rPr>
        <w:t xml:space="preserve"> </w:t>
      </w:r>
      <w:r w:rsidRPr="00CB6614">
        <w:rPr>
          <w:rStyle w:val="Emphasis"/>
        </w:rPr>
        <w:t>many</w:t>
      </w:r>
      <w:r w:rsidRPr="00CB6614">
        <w:rPr>
          <w:rStyle w:val="StyleUnderline"/>
        </w:rPr>
        <w:t xml:space="preserve"> different </w:t>
      </w:r>
      <w:r w:rsidRPr="00A42D16">
        <w:rPr>
          <w:rStyle w:val="StyleUnderline"/>
          <w:highlight w:val="cyan"/>
        </w:rPr>
        <w:t xml:space="preserve">industries </w:t>
      </w:r>
      <w:r w:rsidRPr="00A42D16">
        <w:rPr>
          <w:rStyle w:val="Emphasis"/>
          <w:highlight w:val="cyan"/>
        </w:rPr>
        <w:t>vulnerable</w:t>
      </w:r>
      <w:r w:rsidRPr="00A42D16">
        <w:rPr>
          <w:rStyle w:val="StyleUnderline"/>
          <w:highlight w:val="cyan"/>
        </w:rPr>
        <w:t xml:space="preserve"> to</w:t>
      </w:r>
      <w:r w:rsidRPr="00CB6614">
        <w:rPr>
          <w:rStyle w:val="StyleUnderline"/>
        </w:rPr>
        <w:t xml:space="preserve"> </w:t>
      </w:r>
      <w:r w:rsidRPr="00CB6614">
        <w:rPr>
          <w:rStyle w:val="Emphasis"/>
        </w:rPr>
        <w:t xml:space="preserve">data </w:t>
      </w:r>
      <w:r w:rsidRPr="00A42D16">
        <w:rPr>
          <w:rStyle w:val="Emphasis"/>
          <w:highlight w:val="cyan"/>
        </w:rPr>
        <w:t>breaches</w:t>
      </w:r>
      <w:r w:rsidRPr="00AC25CE">
        <w:rPr>
          <w:sz w:val="16"/>
        </w:rPr>
        <w:t>. For instance, over recent years the health care industry has moved to centralizing patient data and using Internet-connected devices, which has increased the sector’s potential attack surface. Cyber actors benefit from this target-rich environment as the passage of patient data between health care departments and networks is critical to their care, but often levels of cybersecurity vary. Ransomware, denial of service attacks, and data breaches can all impede the ability to provide basic patient care and privacy for protected health information (PHI). Electronic medical records typically contain PII, which, combined with medical record information, is known as PHI.</w:t>
      </w:r>
    </w:p>
    <w:p w14:paraId="0D1722E0" w14:textId="77777777" w:rsidR="00C25F64" w:rsidRPr="00AC25CE" w:rsidRDefault="00C25F64" w:rsidP="00C25F64">
      <w:pPr>
        <w:rPr>
          <w:sz w:val="16"/>
        </w:rPr>
      </w:pPr>
      <w:r w:rsidRPr="00CB6614">
        <w:rPr>
          <w:rStyle w:val="StyleUnderline"/>
        </w:rPr>
        <w:t>It is</w:t>
      </w:r>
      <w:r w:rsidRPr="00AC25CE">
        <w:rPr>
          <w:sz w:val="16"/>
        </w:rPr>
        <w:t xml:space="preserve"> also </w:t>
      </w:r>
      <w:r w:rsidRPr="00CB6614">
        <w:rPr>
          <w:rStyle w:val="Emphasis"/>
        </w:rPr>
        <w:t>highly likely</w:t>
      </w:r>
      <w:r w:rsidRPr="00CB6614">
        <w:rPr>
          <w:rStyle w:val="StyleUnderline"/>
        </w:rPr>
        <w:t xml:space="preserve"> cyber actors target the</w:t>
      </w:r>
      <w:r w:rsidRPr="00AC25CE">
        <w:rPr>
          <w:sz w:val="16"/>
        </w:rPr>
        <w:t xml:space="preserve"> IT </w:t>
      </w:r>
      <w:r w:rsidRPr="00CB6614">
        <w:rPr>
          <w:rStyle w:val="StyleUnderline"/>
        </w:rPr>
        <w:t>sector to access</w:t>
      </w:r>
      <w:r w:rsidRPr="00AC25CE">
        <w:rPr>
          <w:sz w:val="16"/>
        </w:rPr>
        <w:t xml:space="preserve"> their customers’ </w:t>
      </w:r>
      <w:r w:rsidRPr="00CB6614">
        <w:rPr>
          <w:rStyle w:val="StyleUnderline"/>
        </w:rPr>
        <w:t>data</w:t>
      </w:r>
      <w:r w:rsidRPr="00AC25CE">
        <w:rPr>
          <w:sz w:val="16"/>
        </w:rPr>
        <w:t xml:space="preserve"> and networks. IT sector entities manage and store valuable customer data and have unique, privileged access to client networks. </w:t>
      </w:r>
      <w:r w:rsidRPr="00CB6614">
        <w:rPr>
          <w:rStyle w:val="StyleUnderline"/>
        </w:rPr>
        <w:t>These</w:t>
      </w:r>
      <w:r w:rsidRPr="00AC25CE">
        <w:rPr>
          <w:sz w:val="16"/>
        </w:rPr>
        <w:t xml:space="preserve"> vital </w:t>
      </w:r>
      <w:r w:rsidRPr="00CB6614">
        <w:rPr>
          <w:rStyle w:val="StyleUnderline"/>
        </w:rPr>
        <w:t xml:space="preserve">services create an </w:t>
      </w:r>
      <w:r w:rsidRPr="00CB6614">
        <w:rPr>
          <w:rStyle w:val="Emphasis"/>
        </w:rPr>
        <w:t>environment</w:t>
      </w:r>
      <w:r w:rsidRPr="00CB6614">
        <w:rPr>
          <w:rStyle w:val="StyleUnderline"/>
        </w:rPr>
        <w:t xml:space="preserve"> where IT sector networks are </w:t>
      </w:r>
      <w:r w:rsidRPr="00CB6614">
        <w:rPr>
          <w:rStyle w:val="Emphasis"/>
        </w:rPr>
        <w:t>compromised</w:t>
      </w:r>
      <w:r w:rsidRPr="00CB6614">
        <w:rPr>
          <w:rStyle w:val="StyleUnderline"/>
        </w:rPr>
        <w:t xml:space="preserve"> as a means for</w:t>
      </w:r>
      <w:r w:rsidRPr="00AC25CE">
        <w:rPr>
          <w:sz w:val="16"/>
        </w:rPr>
        <w:t xml:space="preserve"> malicious </w:t>
      </w:r>
      <w:r w:rsidRPr="00CB6614">
        <w:rPr>
          <w:rStyle w:val="StyleUnderline"/>
        </w:rPr>
        <w:t xml:space="preserve">cyber actors to reach a </w:t>
      </w:r>
      <w:r w:rsidRPr="00CB6614">
        <w:rPr>
          <w:rStyle w:val="Emphasis"/>
        </w:rPr>
        <w:t>final target</w:t>
      </w:r>
      <w:r w:rsidRPr="00CB6614">
        <w:rPr>
          <w:rStyle w:val="StyleUnderline"/>
        </w:rPr>
        <w:t xml:space="preserve"> for fraud</w:t>
      </w:r>
      <w:r w:rsidRPr="00AC25CE">
        <w:rPr>
          <w:sz w:val="16"/>
        </w:rPr>
        <w:t>, hacktivism, and counterintelligence purposes.</w:t>
      </w:r>
    </w:p>
    <w:p w14:paraId="4BA199C1" w14:textId="77777777" w:rsidR="00C25F64" w:rsidRPr="004C7D0C" w:rsidRDefault="00C25F64" w:rsidP="00C25F64">
      <w:pPr>
        <w:pStyle w:val="Heading4"/>
      </w:pPr>
      <w:r w:rsidRPr="004C7D0C">
        <w:t xml:space="preserve">Illicit economies enflame all hotspots AND are a threat multiplier---extinction. </w:t>
      </w:r>
    </w:p>
    <w:p w14:paraId="11946BAA" w14:textId="77777777" w:rsidR="00C25F64" w:rsidRPr="00CF1CAF" w:rsidRDefault="00C25F64" w:rsidP="00C25F64">
      <w:pPr>
        <w:rPr>
          <w:rStyle w:val="Style13ptBold"/>
        </w:rPr>
      </w:pPr>
      <w:r>
        <w:rPr>
          <w:rStyle w:val="Style13ptBold"/>
        </w:rPr>
        <w:t xml:space="preserve">Luna 21 </w:t>
      </w:r>
      <w:r w:rsidRPr="00CF1CAF">
        <w:t>[David; 2021; Founder and Executive Director of ICAIE, former U.S. diplomat and national security official with over 20 years of federal service; LinkedIn Pulse, “Why We Must Confront the Growing Threat to National Security Posed by Illicit Economies and Cesspools of Corruption and Organized Crime,” https://www.linkedin.com/pulse/why-we-must-confront-growing-threat-national-security-david-m-?trk=public_post_promoted-post]</w:t>
      </w:r>
    </w:p>
    <w:p w14:paraId="05F3177A" w14:textId="77777777" w:rsidR="00C25F64" w:rsidRPr="00AC25CE" w:rsidRDefault="00C25F64" w:rsidP="00C25F64">
      <w:pPr>
        <w:rPr>
          <w:sz w:val="16"/>
        </w:rPr>
      </w:pPr>
      <w:r w:rsidRPr="009B3A82">
        <w:rPr>
          <w:rStyle w:val="StyleUnderline"/>
        </w:rPr>
        <w:t>Illicit economies</w:t>
      </w:r>
      <w:r w:rsidRPr="00AC25CE">
        <w:rPr>
          <w:sz w:val="16"/>
        </w:rPr>
        <w:t xml:space="preserve"> are not harmless and can </w:t>
      </w:r>
      <w:r w:rsidRPr="009B3A82">
        <w:rPr>
          <w:rStyle w:val="StyleUnderline"/>
        </w:rPr>
        <w:t xml:space="preserve">have </w:t>
      </w:r>
      <w:r w:rsidRPr="009B3A82">
        <w:rPr>
          <w:rStyle w:val="Emphasis"/>
        </w:rPr>
        <w:t>tremendous</w:t>
      </w:r>
      <w:r w:rsidRPr="00AC25CE">
        <w:rPr>
          <w:sz w:val="16"/>
        </w:rPr>
        <w:t xml:space="preserve"> human, economic, societal and </w:t>
      </w:r>
      <w:r w:rsidRPr="009B3A82">
        <w:rPr>
          <w:rStyle w:val="StyleUnderline"/>
        </w:rPr>
        <w:t>security costs</w:t>
      </w:r>
      <w:r w:rsidRPr="00AC25CE">
        <w:rPr>
          <w:sz w:val="16"/>
        </w:rPr>
        <w:t xml:space="preserve"> and consequences.</w:t>
      </w:r>
    </w:p>
    <w:p w14:paraId="59D85812" w14:textId="77777777" w:rsidR="00C25F64" w:rsidRPr="00AC25CE" w:rsidRDefault="00C25F64" w:rsidP="00C25F64">
      <w:pPr>
        <w:rPr>
          <w:sz w:val="16"/>
        </w:rPr>
      </w:pPr>
      <w:r w:rsidRPr="009B3A82">
        <w:rPr>
          <w:rStyle w:val="StyleUnderline"/>
        </w:rPr>
        <w:t xml:space="preserve">Illicit economies come </w:t>
      </w:r>
      <w:r w:rsidRPr="00AC25CE">
        <w:rPr>
          <w:rStyle w:val="StyleUnderline"/>
        </w:rPr>
        <w:t xml:space="preserve">with </w:t>
      </w:r>
      <w:r w:rsidRPr="00A42D16">
        <w:rPr>
          <w:rStyle w:val="Emphasis"/>
          <w:highlight w:val="cyan"/>
        </w:rPr>
        <w:t>vulnerabilities</w:t>
      </w:r>
      <w:r w:rsidRPr="00AC25CE">
        <w:rPr>
          <w:rStyle w:val="StyleUnderline"/>
        </w:rPr>
        <w:t xml:space="preserve"> to</w:t>
      </w:r>
      <w:r w:rsidRPr="00AC25CE">
        <w:rPr>
          <w:sz w:val="16"/>
        </w:rPr>
        <w:t xml:space="preserve"> peace and </w:t>
      </w:r>
      <w:r w:rsidRPr="00AC25CE">
        <w:rPr>
          <w:rStyle w:val="StyleUnderline"/>
        </w:rPr>
        <w:t>security</w:t>
      </w:r>
      <w:r w:rsidRPr="00AC25CE">
        <w:rPr>
          <w:sz w:val="16"/>
        </w:rPr>
        <w:t xml:space="preserve"> — </w:t>
      </w:r>
      <w:r w:rsidRPr="00A42D16">
        <w:rPr>
          <w:rStyle w:val="StyleUnderline"/>
          <w:highlight w:val="cyan"/>
        </w:rPr>
        <w:t>includ</w:t>
      </w:r>
      <w:r w:rsidRPr="00AC25CE">
        <w:rPr>
          <w:rStyle w:val="StyleUnderline"/>
        </w:rPr>
        <w:t xml:space="preserve">ing </w:t>
      </w:r>
      <w:r w:rsidRPr="00A42D16">
        <w:rPr>
          <w:rStyle w:val="Emphasis"/>
          <w:highlight w:val="cyan"/>
        </w:rPr>
        <w:t>corruption</w:t>
      </w:r>
      <w:r w:rsidRPr="00AC25CE">
        <w:rPr>
          <w:sz w:val="16"/>
        </w:rPr>
        <w:t xml:space="preserve">, violence, chaos, </w:t>
      </w:r>
      <w:r w:rsidRPr="00AC25CE">
        <w:rPr>
          <w:rStyle w:val="StyleUnderline"/>
        </w:rPr>
        <w:t xml:space="preserve">organized crime, </w:t>
      </w:r>
      <w:r w:rsidRPr="00A42D16">
        <w:rPr>
          <w:rStyle w:val="Emphasis"/>
          <w:highlight w:val="cyan"/>
        </w:rPr>
        <w:t>terror</w:t>
      </w:r>
      <w:r w:rsidRPr="00AC25CE">
        <w:rPr>
          <w:rStyle w:val="Emphasis"/>
        </w:rPr>
        <w:t xml:space="preserve">ist </w:t>
      </w:r>
      <w:r w:rsidRPr="00A42D16">
        <w:rPr>
          <w:rStyle w:val="Emphasis"/>
          <w:highlight w:val="cyan"/>
        </w:rPr>
        <w:t>financing</w:t>
      </w:r>
      <w:r w:rsidRPr="00A42D16">
        <w:rPr>
          <w:rStyle w:val="StyleUnderline"/>
          <w:highlight w:val="cyan"/>
        </w:rPr>
        <w:t xml:space="preserve"> and </w:t>
      </w:r>
      <w:r w:rsidRPr="00A42D16">
        <w:rPr>
          <w:rStyle w:val="Emphasis"/>
          <w:highlight w:val="cyan"/>
        </w:rPr>
        <w:t>instability</w:t>
      </w:r>
      <w:r w:rsidRPr="00AC25CE">
        <w:rPr>
          <w:rStyle w:val="StyleUnderline"/>
        </w:rPr>
        <w:t xml:space="preserve">. Illicit </w:t>
      </w:r>
      <w:r w:rsidRPr="00A42D16">
        <w:rPr>
          <w:rStyle w:val="StyleUnderline"/>
          <w:highlight w:val="cyan"/>
        </w:rPr>
        <w:t>economies are</w:t>
      </w:r>
      <w:r w:rsidRPr="00AC25CE">
        <w:rPr>
          <w:rStyle w:val="StyleUnderline"/>
        </w:rPr>
        <w:t xml:space="preserve"> the </w:t>
      </w:r>
      <w:r w:rsidRPr="00AC25CE">
        <w:rPr>
          <w:rStyle w:val="Emphasis"/>
        </w:rPr>
        <w:t>lifeblood</w:t>
      </w:r>
      <w:r w:rsidRPr="00AC25CE">
        <w:rPr>
          <w:rStyle w:val="StyleUnderline"/>
        </w:rPr>
        <w:t xml:space="preserve"> of</w:t>
      </w:r>
      <w:r w:rsidRPr="00AC25CE">
        <w:rPr>
          <w:sz w:val="16"/>
        </w:rPr>
        <w:t xml:space="preserve"> today’s bad actors, </w:t>
      </w:r>
      <w:r w:rsidRPr="00A42D16">
        <w:rPr>
          <w:rStyle w:val="StyleUnderline"/>
          <w:highlight w:val="cyan"/>
        </w:rPr>
        <w:t xml:space="preserve">enabling </w:t>
      </w:r>
      <w:r w:rsidRPr="00A42D16">
        <w:rPr>
          <w:rStyle w:val="Emphasis"/>
          <w:highlight w:val="cyan"/>
        </w:rPr>
        <w:t>kleptocrats</w:t>
      </w:r>
      <w:r w:rsidRPr="00AC25CE">
        <w:rPr>
          <w:rStyle w:val="StyleUnderline"/>
        </w:rPr>
        <w:t xml:space="preserve"> to</w:t>
      </w:r>
      <w:r w:rsidRPr="00AC25CE">
        <w:rPr>
          <w:sz w:val="16"/>
        </w:rPr>
        <w:t xml:space="preserve"> loot their countries, criminal organizations to co-opt states and </w:t>
      </w:r>
      <w:r w:rsidRPr="00AC25CE">
        <w:rPr>
          <w:rStyle w:val="StyleUnderline"/>
        </w:rPr>
        <w:t>export violence and terrorist</w:t>
      </w:r>
      <w:r w:rsidRPr="009B3A82">
        <w:rPr>
          <w:rStyle w:val="StyleUnderline"/>
        </w:rPr>
        <w:t xml:space="preserve"> groups </w:t>
      </w:r>
      <w:r w:rsidRPr="00A42D16">
        <w:rPr>
          <w:rStyle w:val="StyleUnderline"/>
          <w:highlight w:val="cyan"/>
        </w:rPr>
        <w:t xml:space="preserve">to </w:t>
      </w:r>
      <w:r w:rsidRPr="00A42D16">
        <w:rPr>
          <w:rStyle w:val="Emphasis"/>
          <w:highlight w:val="cyan"/>
        </w:rPr>
        <w:t>finance</w:t>
      </w:r>
      <w:r w:rsidRPr="00AC25CE">
        <w:rPr>
          <w:sz w:val="16"/>
        </w:rPr>
        <w:t xml:space="preserve"> their </w:t>
      </w:r>
      <w:r w:rsidRPr="00A42D16">
        <w:rPr>
          <w:rStyle w:val="Emphasis"/>
          <w:highlight w:val="cyan"/>
        </w:rPr>
        <w:t>attacks</w:t>
      </w:r>
      <w:r w:rsidRPr="00AC25CE">
        <w:rPr>
          <w:sz w:val="16"/>
        </w:rPr>
        <w:t xml:space="preserve"> against our societies.</w:t>
      </w:r>
    </w:p>
    <w:p w14:paraId="5BB77F95" w14:textId="77777777" w:rsidR="00C25F64" w:rsidRPr="00AC25CE" w:rsidRDefault="00C25F64" w:rsidP="00C25F64">
      <w:pPr>
        <w:rPr>
          <w:sz w:val="16"/>
        </w:rPr>
      </w:pPr>
      <w:r w:rsidRPr="00A42D16">
        <w:rPr>
          <w:rStyle w:val="StyleUnderline"/>
          <w:highlight w:val="cyan"/>
        </w:rPr>
        <w:t>Illicit economies</w:t>
      </w:r>
      <w:r w:rsidRPr="00FC531E">
        <w:rPr>
          <w:rStyle w:val="StyleUnderline"/>
        </w:rPr>
        <w:t xml:space="preserve"> are </w:t>
      </w:r>
      <w:r w:rsidRPr="00FC531E">
        <w:rPr>
          <w:rStyle w:val="Emphasis"/>
        </w:rPr>
        <w:t>pervasive</w:t>
      </w:r>
      <w:r w:rsidRPr="00FC531E">
        <w:rPr>
          <w:rStyle w:val="StyleUnderline"/>
        </w:rPr>
        <w:t xml:space="preserve"> threats that </w:t>
      </w:r>
      <w:r w:rsidRPr="00A42D16">
        <w:rPr>
          <w:rStyle w:val="StyleUnderline"/>
          <w:highlight w:val="cyan"/>
        </w:rPr>
        <w:t xml:space="preserve">undermine </w:t>
      </w:r>
      <w:r w:rsidRPr="00A42D16">
        <w:rPr>
          <w:rStyle w:val="Emphasis"/>
          <w:highlight w:val="cyan"/>
        </w:rPr>
        <w:t>democracy</w:t>
      </w:r>
      <w:r w:rsidRPr="00FC531E">
        <w:rPr>
          <w:rStyle w:val="StyleUnderline"/>
        </w:rPr>
        <w:t xml:space="preserve">, corrode </w:t>
      </w:r>
      <w:r w:rsidRPr="00A42D16">
        <w:rPr>
          <w:rStyle w:val="StyleUnderline"/>
          <w:highlight w:val="cyan"/>
        </w:rPr>
        <w:t xml:space="preserve">the </w:t>
      </w:r>
      <w:r w:rsidRPr="00A42D16">
        <w:rPr>
          <w:rStyle w:val="Emphasis"/>
          <w:highlight w:val="cyan"/>
        </w:rPr>
        <w:t>rule of law</w:t>
      </w:r>
      <w:r w:rsidRPr="00AC25CE">
        <w:rPr>
          <w:sz w:val="16"/>
        </w:rPr>
        <w:t xml:space="preserve">, fuel impunity, </w:t>
      </w:r>
      <w:r w:rsidRPr="00FC531E">
        <w:rPr>
          <w:rStyle w:val="StyleUnderline"/>
        </w:rPr>
        <w:t>imperil</w:t>
      </w:r>
      <w:r w:rsidRPr="00AC25CE">
        <w:rPr>
          <w:sz w:val="16"/>
        </w:rPr>
        <w:t xml:space="preserve"> effective </w:t>
      </w:r>
      <w:r w:rsidRPr="00FC531E">
        <w:rPr>
          <w:rStyle w:val="StyleUnderline"/>
        </w:rPr>
        <w:t xml:space="preserve">implementation of national </w:t>
      </w:r>
      <w:r w:rsidRPr="00A42D16">
        <w:rPr>
          <w:rStyle w:val="Emphasis"/>
          <w:highlight w:val="cyan"/>
        </w:rPr>
        <w:t>sustainability</w:t>
      </w:r>
      <w:r w:rsidRPr="00A42D16">
        <w:rPr>
          <w:rStyle w:val="StyleUnderline"/>
          <w:highlight w:val="cyan"/>
        </w:rPr>
        <w:t xml:space="preserve"> and</w:t>
      </w:r>
      <w:r w:rsidRPr="00FC531E">
        <w:rPr>
          <w:rStyle w:val="StyleUnderline"/>
        </w:rPr>
        <w:t xml:space="preserve"> </w:t>
      </w:r>
      <w:r w:rsidRPr="00FC531E">
        <w:rPr>
          <w:rStyle w:val="Emphasis"/>
        </w:rPr>
        <w:t>economic development</w:t>
      </w:r>
      <w:r w:rsidRPr="00AC25CE">
        <w:rPr>
          <w:sz w:val="16"/>
        </w:rPr>
        <w:t xml:space="preserve"> strategies, contribute to human rights abuses </w:t>
      </w:r>
      <w:r w:rsidRPr="00FC531E">
        <w:rPr>
          <w:rStyle w:val="StyleUnderline"/>
        </w:rPr>
        <w:t xml:space="preserve">and </w:t>
      </w:r>
      <w:r w:rsidRPr="00A42D16">
        <w:rPr>
          <w:rStyle w:val="Emphasis"/>
          <w:highlight w:val="cyan"/>
        </w:rPr>
        <w:t>enflame</w:t>
      </w:r>
      <w:r w:rsidRPr="00FC531E">
        <w:rPr>
          <w:rStyle w:val="Emphasis"/>
        </w:rPr>
        <w:t xml:space="preserve"> violent </w:t>
      </w:r>
      <w:r w:rsidRPr="00A42D16">
        <w:rPr>
          <w:rStyle w:val="Emphasis"/>
          <w:highlight w:val="cyan"/>
        </w:rPr>
        <w:t>conflicts</w:t>
      </w:r>
      <w:r w:rsidRPr="00AC25CE">
        <w:rPr>
          <w:sz w:val="16"/>
        </w:rPr>
        <w:t>.</w:t>
      </w:r>
    </w:p>
    <w:p w14:paraId="29A65730" w14:textId="77777777" w:rsidR="00C25F64" w:rsidRPr="00AC25CE" w:rsidRDefault="00C25F64" w:rsidP="00C25F64">
      <w:pPr>
        <w:rPr>
          <w:sz w:val="16"/>
        </w:rPr>
      </w:pPr>
      <w:r w:rsidRPr="00AC25CE">
        <w:rPr>
          <w:sz w:val="16"/>
        </w:rPr>
        <w:t>Across today’s global threat environment, criminals and bad actors exploit natural disasters, human misery and market shocks for illicit enrichment.</w:t>
      </w:r>
    </w:p>
    <w:p w14:paraId="6D6BA107" w14:textId="77777777" w:rsidR="00C25F64" w:rsidRPr="00AC25CE" w:rsidRDefault="00C25F64" w:rsidP="00C25F64">
      <w:pPr>
        <w:rPr>
          <w:sz w:val="16"/>
        </w:rPr>
      </w:pPr>
      <w:r w:rsidRPr="00AC25CE">
        <w:rPr>
          <w:sz w:val="16"/>
        </w:rPr>
        <w:t>The lucrative criminal activities enabling and fueling the multitrillion-dollar illicit economies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550D8C84" w14:textId="77777777" w:rsidR="00C25F64" w:rsidRPr="00AC25CE" w:rsidRDefault="00C25F64" w:rsidP="00C25F64">
      <w:pPr>
        <w:rPr>
          <w:sz w:val="16"/>
        </w:rPr>
      </w:pPr>
      <w:r w:rsidRPr="00AC25CE">
        <w:rPr>
          <w:sz w:val="16"/>
        </w:rPr>
        <w:t xml:space="preserve">The International Coalition Against Illicit Economies recognizes that </w:t>
      </w:r>
      <w:r w:rsidRPr="00A42D16">
        <w:rPr>
          <w:rStyle w:val="StyleUnderline"/>
          <w:highlight w:val="cyan"/>
        </w:rPr>
        <w:t>illicit economies</w:t>
      </w:r>
      <w:r w:rsidRPr="00AC25CE">
        <w:rPr>
          <w:sz w:val="16"/>
        </w:rPr>
        <w:t xml:space="preserve"> and crime convergence </w:t>
      </w:r>
      <w:r w:rsidRPr="00A42D16">
        <w:rPr>
          <w:rStyle w:val="StyleUnderline"/>
          <w:highlight w:val="cyan"/>
        </w:rPr>
        <w:t>are</w:t>
      </w:r>
      <w:r w:rsidRPr="00AC25CE">
        <w:rPr>
          <w:rStyle w:val="StyleUnderline"/>
        </w:rPr>
        <w:t xml:space="preserve"> </w:t>
      </w:r>
      <w:r w:rsidRPr="00AC25CE">
        <w:rPr>
          <w:rStyle w:val="Emphasis"/>
        </w:rPr>
        <w:t xml:space="preserve">threat </w:t>
      </w:r>
      <w:r w:rsidRPr="00A42D16">
        <w:rPr>
          <w:rStyle w:val="Emphasis"/>
          <w:highlight w:val="cyan"/>
        </w:rPr>
        <w:t>multipliers</w:t>
      </w:r>
      <w:r w:rsidRPr="00A42D16">
        <w:rPr>
          <w:rStyle w:val="StyleUnderline"/>
          <w:highlight w:val="cyan"/>
        </w:rPr>
        <w:t xml:space="preserve"> that </w:t>
      </w:r>
      <w:r w:rsidRPr="00A42D16">
        <w:rPr>
          <w:rStyle w:val="Emphasis"/>
          <w:highlight w:val="cyan"/>
        </w:rPr>
        <w:t>ripple</w:t>
      </w:r>
      <w:r w:rsidRPr="00A42D16">
        <w:rPr>
          <w:rStyle w:val="StyleUnderline"/>
          <w:highlight w:val="cyan"/>
        </w:rPr>
        <w:t xml:space="preserve"> across</w:t>
      </w:r>
      <w:r w:rsidRPr="00AC25CE">
        <w:rPr>
          <w:rStyle w:val="StyleUnderline"/>
        </w:rPr>
        <w:t xml:space="preserve"> borders and </w:t>
      </w:r>
      <w:r w:rsidRPr="00AC25CE">
        <w:rPr>
          <w:rStyle w:val="Emphasis"/>
        </w:rPr>
        <w:t>imperil</w:t>
      </w:r>
      <w:r w:rsidRPr="00AC25CE">
        <w:rPr>
          <w:rStyle w:val="StyleUnderline"/>
        </w:rPr>
        <w:t xml:space="preserve"> supply chain security</w:t>
      </w:r>
      <w:r w:rsidRPr="00AC25CE">
        <w:rPr>
          <w:sz w:val="16"/>
        </w:rPr>
        <w:t xml:space="preserve">, market integrity, democratic freedoms </w:t>
      </w:r>
      <w:r w:rsidRPr="00AC25CE">
        <w:rPr>
          <w:rStyle w:val="StyleUnderline"/>
        </w:rPr>
        <w:t>and institutions</w:t>
      </w:r>
      <w:r w:rsidRPr="00AC25CE">
        <w:rPr>
          <w:sz w:val="16"/>
        </w:rPr>
        <w:t xml:space="preserve"> and systems of open, free and just societies.</w:t>
      </w:r>
    </w:p>
    <w:p w14:paraId="03D49147" w14:textId="77777777" w:rsidR="00C25F64" w:rsidRPr="00AC25CE" w:rsidRDefault="00C25F64" w:rsidP="00C25F64">
      <w:pPr>
        <w:rPr>
          <w:sz w:val="16"/>
        </w:rPr>
      </w:pPr>
      <w:r w:rsidRPr="00AC25CE">
        <w:rPr>
          <w:sz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0CD604CC" w14:textId="77777777" w:rsidR="00C25F64" w:rsidRPr="00AC25CE" w:rsidRDefault="00C25F64" w:rsidP="00C25F64">
      <w:pPr>
        <w:rPr>
          <w:sz w:val="16"/>
        </w:rPr>
      </w:pPr>
      <w:r w:rsidRPr="00AC25CE">
        <w:rPr>
          <w:rStyle w:val="StyleUnderline"/>
        </w:rPr>
        <w:t>The</w:t>
      </w:r>
      <w:r w:rsidRPr="00AC25CE">
        <w:rPr>
          <w:sz w:val="16"/>
        </w:rPr>
        <w:t xml:space="preserve"> significant </w:t>
      </w:r>
      <w:r w:rsidRPr="00AC25CE">
        <w:rPr>
          <w:rStyle w:val="StyleUnderline"/>
        </w:rPr>
        <w:t xml:space="preserve">market penetration of the </w:t>
      </w:r>
      <w:r w:rsidRPr="00AC25CE">
        <w:rPr>
          <w:rStyle w:val="Emphasis"/>
        </w:rPr>
        <w:t>Latin cartels</w:t>
      </w:r>
      <w:r w:rsidRPr="00AC25CE">
        <w:rPr>
          <w:sz w:val="16"/>
        </w:rPr>
        <w:t xml:space="preserve"> has </w:t>
      </w:r>
      <w:r w:rsidRPr="00AC25CE">
        <w:rPr>
          <w:rStyle w:val="StyleUnderline"/>
        </w:rPr>
        <w:t>resulted in illicit economies that</w:t>
      </w:r>
      <w:r w:rsidRPr="00AC25CE">
        <w:rPr>
          <w:sz w:val="16"/>
        </w:rPr>
        <w:t xml:space="preserve"> have </w:t>
      </w:r>
      <w:r w:rsidRPr="00AC25CE">
        <w:rPr>
          <w:rStyle w:val="Emphasis"/>
        </w:rPr>
        <w:t>corrupted</w:t>
      </w:r>
      <w:r w:rsidRPr="00AC25CE">
        <w:rPr>
          <w:rStyle w:val="StyleUnderline"/>
        </w:rPr>
        <w:t xml:space="preserve"> and </w:t>
      </w:r>
      <w:r w:rsidRPr="00AC25CE">
        <w:rPr>
          <w:rStyle w:val="Emphasis"/>
        </w:rPr>
        <w:t>destabilized</w:t>
      </w:r>
      <w:r w:rsidRPr="00AC25CE">
        <w:rPr>
          <w:rStyle w:val="StyleUnderline"/>
        </w:rPr>
        <w:t xml:space="preserve"> </w:t>
      </w:r>
      <w:r w:rsidRPr="00A42D16">
        <w:rPr>
          <w:rStyle w:val="StyleUnderline"/>
          <w:highlight w:val="cyan"/>
        </w:rPr>
        <w:t>Mexico</w:t>
      </w:r>
      <w:r w:rsidRPr="00AC25CE">
        <w:rPr>
          <w:rStyle w:val="StyleUnderline"/>
        </w:rPr>
        <w:t>’s</w:t>
      </w:r>
      <w:r w:rsidRPr="00AC25CE">
        <w:rPr>
          <w:sz w:val="16"/>
        </w:rPr>
        <w:t xml:space="preserve"> justice system and </w:t>
      </w:r>
      <w:r w:rsidRPr="00AC25CE">
        <w:rPr>
          <w:rStyle w:val="StyleUnderline"/>
        </w:rPr>
        <w:t xml:space="preserve">rule of law, and threaten </w:t>
      </w:r>
      <w:r w:rsidRPr="00AC25CE">
        <w:rPr>
          <w:rStyle w:val="Emphasis"/>
        </w:rPr>
        <w:t>regional stability</w:t>
      </w:r>
      <w:r w:rsidRPr="00AC25CE">
        <w:rPr>
          <w:rStyle w:val="StyleUnderline"/>
        </w:rPr>
        <w:t xml:space="preserve">. Their reach is now </w:t>
      </w:r>
      <w:r w:rsidRPr="00AC25CE">
        <w:rPr>
          <w:rStyle w:val="Emphasis"/>
        </w:rPr>
        <w:t>global</w:t>
      </w:r>
      <w:r w:rsidRPr="00AC25CE">
        <w:rPr>
          <w:rStyle w:val="StyleUnderline"/>
        </w:rPr>
        <w:t>, expanding to</w:t>
      </w:r>
      <w:r w:rsidRPr="00AC25CE">
        <w:rPr>
          <w:sz w:val="16"/>
        </w:rPr>
        <w:t xml:space="preserve"> other </w:t>
      </w:r>
      <w:r w:rsidRPr="00AC25CE">
        <w:rPr>
          <w:rStyle w:val="StyleUnderline"/>
        </w:rPr>
        <w:t>regions</w:t>
      </w:r>
      <w:r w:rsidRPr="00AC25CE">
        <w:rPr>
          <w:sz w:val="16"/>
        </w:rPr>
        <w:t xml:space="preserve"> of the world </w:t>
      </w:r>
      <w:r w:rsidRPr="00AC25CE">
        <w:rPr>
          <w:rStyle w:val="StyleUnderline"/>
        </w:rPr>
        <w:t xml:space="preserve">like </w:t>
      </w:r>
      <w:r w:rsidRPr="00A42D16">
        <w:rPr>
          <w:rStyle w:val="Emphasis"/>
          <w:highlight w:val="cyan"/>
        </w:rPr>
        <w:t>Africa</w:t>
      </w:r>
      <w:r w:rsidRPr="00A42D16">
        <w:rPr>
          <w:rStyle w:val="StyleUnderline"/>
          <w:highlight w:val="cyan"/>
        </w:rPr>
        <w:t xml:space="preserve">, </w:t>
      </w:r>
      <w:r w:rsidRPr="00A42D16">
        <w:rPr>
          <w:rStyle w:val="Emphasis"/>
          <w:highlight w:val="cyan"/>
        </w:rPr>
        <w:t>Europe</w:t>
      </w:r>
      <w:r w:rsidRPr="00A42D16">
        <w:rPr>
          <w:rStyle w:val="StyleUnderline"/>
          <w:highlight w:val="cyan"/>
        </w:rPr>
        <w:t>, and</w:t>
      </w:r>
      <w:r w:rsidRPr="00AC25CE">
        <w:rPr>
          <w:rStyle w:val="StyleUnderline"/>
        </w:rPr>
        <w:t xml:space="preserve"> the </w:t>
      </w:r>
      <w:r w:rsidRPr="00A42D16">
        <w:rPr>
          <w:rStyle w:val="Emphasis"/>
          <w:highlight w:val="cyan"/>
        </w:rPr>
        <w:t>Asia</w:t>
      </w:r>
      <w:r w:rsidRPr="00AC25CE">
        <w:rPr>
          <w:rStyle w:val="Emphasis"/>
        </w:rPr>
        <w:t>-Pacific</w:t>
      </w:r>
      <w:r w:rsidRPr="00AC25CE">
        <w:rPr>
          <w:sz w:val="16"/>
        </w:rPr>
        <w:t>.</w:t>
      </w:r>
    </w:p>
    <w:p w14:paraId="0982BBD6" w14:textId="77777777" w:rsidR="00C25F64" w:rsidRPr="00AC25CE" w:rsidRDefault="00C25F64" w:rsidP="00C25F64">
      <w:pPr>
        <w:rPr>
          <w:sz w:val="16"/>
        </w:rPr>
      </w:pPr>
      <w:r w:rsidRPr="00AC25CE">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776CBD48" w14:textId="77777777" w:rsidR="00C25F64" w:rsidRPr="00AC25CE" w:rsidRDefault="00C25F64" w:rsidP="00C25F64">
      <w:pPr>
        <w:rPr>
          <w:sz w:val="16"/>
        </w:rPr>
      </w:pPr>
      <w:r w:rsidRPr="00FC531E">
        <w:rPr>
          <w:rStyle w:val="StyleUnderline"/>
        </w:rPr>
        <w:t xml:space="preserve">In </w:t>
      </w:r>
      <w:r w:rsidRPr="00FC531E">
        <w:rPr>
          <w:rStyle w:val="Emphasis"/>
        </w:rPr>
        <w:t>Africa</w:t>
      </w:r>
      <w:r w:rsidRPr="00AC25CE">
        <w:rPr>
          <w:sz w:val="16"/>
        </w:rPr>
        <w:t xml:space="preserve">, authoritarian governments, </w:t>
      </w:r>
      <w:r w:rsidRPr="00FC531E">
        <w:rPr>
          <w:rStyle w:val="StyleUnderline"/>
        </w:rPr>
        <w:t>ungoverned</w:t>
      </w:r>
      <w:r w:rsidRPr="00AC25CE">
        <w:rPr>
          <w:sz w:val="16"/>
        </w:rPr>
        <w:t xml:space="preserve"> spaces and </w:t>
      </w:r>
      <w:r w:rsidRPr="00FC531E">
        <w:rPr>
          <w:rStyle w:val="StyleUnderline"/>
        </w:rPr>
        <w:t>conflicts</w:t>
      </w:r>
      <w:r w:rsidRPr="00AC25CE">
        <w:rPr>
          <w:sz w:val="16"/>
        </w:rPr>
        <w:t xml:space="preserve"> have </w:t>
      </w:r>
      <w:r w:rsidRPr="00FC531E">
        <w:rPr>
          <w:rStyle w:val="StyleUnderline"/>
        </w:rPr>
        <w:t xml:space="preserve">created the </w:t>
      </w:r>
      <w:r w:rsidRPr="00FC531E">
        <w:rPr>
          <w:rStyle w:val="Emphasis"/>
        </w:rPr>
        <w:t>perfect storm</w:t>
      </w:r>
      <w:r w:rsidRPr="00FC531E">
        <w:rPr>
          <w:rStyle w:val="StyleUnderline"/>
        </w:rPr>
        <w:t xml:space="preserve"> for criminals and terrorist groups to expand</w:t>
      </w:r>
      <w:r w:rsidRPr="00AC25CE">
        <w:rPr>
          <w:sz w:val="16"/>
        </w:rPr>
        <w:t xml:space="preserve"> their </w:t>
      </w:r>
      <w:r w:rsidRPr="00FC531E">
        <w:rPr>
          <w:rStyle w:val="StyleUnderline"/>
        </w:rPr>
        <w:t>illicit</w:t>
      </w:r>
      <w:r w:rsidRPr="00AC25CE">
        <w:rPr>
          <w:sz w:val="16"/>
        </w:rPr>
        <w:t xml:space="preserve"> trafficking and smuggling </w:t>
      </w:r>
      <w:r w:rsidRPr="00FC531E">
        <w:rPr>
          <w:rStyle w:val="StyleUnderline"/>
        </w:rPr>
        <w:t>operations. The</w:t>
      </w:r>
      <w:r w:rsidRPr="00AC25CE">
        <w:rPr>
          <w:sz w:val="16"/>
        </w:rPr>
        <w:t xml:space="preserve"> lucrative business of </w:t>
      </w:r>
      <w:r w:rsidRPr="00FC531E">
        <w:rPr>
          <w:rStyle w:val="StyleUnderline"/>
        </w:rPr>
        <w:t>illicit trade has</w:t>
      </w:r>
      <w:r w:rsidRPr="00AC25CE">
        <w:rPr>
          <w:sz w:val="16"/>
        </w:rPr>
        <w:t xml:space="preserve"> also </w:t>
      </w:r>
      <w:r w:rsidRPr="00FC531E">
        <w:rPr>
          <w:rStyle w:val="StyleUnderline"/>
        </w:rPr>
        <w:t xml:space="preserve">been </w:t>
      </w:r>
      <w:r w:rsidRPr="00FC531E">
        <w:rPr>
          <w:rStyle w:val="Emphasis"/>
        </w:rPr>
        <w:t>militarized</w:t>
      </w:r>
      <w:r w:rsidRPr="00AC25CE">
        <w:rPr>
          <w:sz w:val="16"/>
        </w:rPr>
        <w:t xml:space="preserve"> in some areas, bribing complicit government officials to shield illicit enterprises from scrutiny and coercing soldiers to protect the illicit markets.</w:t>
      </w:r>
    </w:p>
    <w:p w14:paraId="21A66A5F" w14:textId="77777777" w:rsidR="00C25F64" w:rsidRPr="00AC25CE" w:rsidRDefault="00C25F64" w:rsidP="00C25F64">
      <w:pPr>
        <w:rPr>
          <w:sz w:val="16"/>
        </w:rPr>
      </w:pPr>
      <w:r w:rsidRPr="00A42D16">
        <w:rPr>
          <w:rStyle w:val="StyleUnderline"/>
          <w:highlight w:val="cyan"/>
        </w:rPr>
        <w:t>In</w:t>
      </w:r>
      <w:r w:rsidRPr="00AC25CE">
        <w:rPr>
          <w:sz w:val="16"/>
        </w:rPr>
        <w:t xml:space="preserve"> other parts of the world – from </w:t>
      </w:r>
      <w:r w:rsidRPr="00A42D16">
        <w:rPr>
          <w:rStyle w:val="Emphasis"/>
          <w:highlight w:val="cyan"/>
        </w:rPr>
        <w:t>South</w:t>
      </w:r>
      <w:r w:rsidRPr="00FC531E">
        <w:rPr>
          <w:rStyle w:val="Emphasis"/>
        </w:rPr>
        <w:t xml:space="preserve">east </w:t>
      </w:r>
      <w:r w:rsidRPr="00A42D16">
        <w:rPr>
          <w:rStyle w:val="Emphasis"/>
          <w:highlight w:val="cyan"/>
        </w:rPr>
        <w:t>Asia</w:t>
      </w:r>
      <w:r w:rsidRPr="00A42D16">
        <w:rPr>
          <w:rStyle w:val="StyleUnderline"/>
          <w:highlight w:val="cyan"/>
        </w:rPr>
        <w:t xml:space="preserve"> to the </w:t>
      </w:r>
      <w:r w:rsidRPr="00A42D16">
        <w:rPr>
          <w:rStyle w:val="Emphasis"/>
          <w:highlight w:val="cyan"/>
        </w:rPr>
        <w:t>Caucasus</w:t>
      </w:r>
      <w:r w:rsidRPr="00AC25CE">
        <w:rPr>
          <w:sz w:val="16"/>
        </w:rPr>
        <w:t xml:space="preserve"> – ruthless corrupt leaders and </w:t>
      </w:r>
      <w:r w:rsidRPr="00FC531E">
        <w:rPr>
          <w:rStyle w:val="StyleUnderline"/>
        </w:rPr>
        <w:t xml:space="preserve">malign </w:t>
      </w:r>
      <w:r w:rsidRPr="00A42D16">
        <w:rPr>
          <w:rStyle w:val="StyleUnderline"/>
          <w:highlight w:val="cyan"/>
        </w:rPr>
        <w:t>actors are</w:t>
      </w:r>
      <w:r w:rsidRPr="00AC25CE">
        <w:rPr>
          <w:sz w:val="16"/>
        </w:rPr>
        <w:t xml:space="preserve"> similarly </w:t>
      </w:r>
      <w:r w:rsidRPr="00FC531E">
        <w:rPr>
          <w:rStyle w:val="StyleUnderline"/>
        </w:rPr>
        <w:t xml:space="preserve">engaging in criminality and </w:t>
      </w:r>
      <w:r w:rsidRPr="00A42D16">
        <w:rPr>
          <w:rStyle w:val="StyleUnderline"/>
          <w:highlight w:val="cyan"/>
        </w:rPr>
        <w:t>undermining</w:t>
      </w:r>
      <w:r w:rsidRPr="00FC531E">
        <w:rPr>
          <w:rStyle w:val="StyleUnderline"/>
        </w:rPr>
        <w:t xml:space="preserve"> </w:t>
      </w:r>
      <w:r w:rsidRPr="00FC531E">
        <w:rPr>
          <w:rStyle w:val="Emphasis"/>
        </w:rPr>
        <w:t xml:space="preserve">global </w:t>
      </w:r>
      <w:r w:rsidRPr="00A42D16">
        <w:rPr>
          <w:rStyle w:val="Emphasis"/>
          <w:highlight w:val="cyan"/>
        </w:rPr>
        <w:t>security</w:t>
      </w:r>
      <w:r w:rsidRPr="00AC25CE">
        <w:rPr>
          <w:sz w:val="16"/>
        </w:rPr>
        <w:t xml:space="preserve">, financing criminalized markets and </w:t>
      </w:r>
      <w:r w:rsidRPr="00FC531E">
        <w:rPr>
          <w:rStyle w:val="StyleUnderline"/>
        </w:rPr>
        <w:t>creating illicit economies</w:t>
      </w:r>
      <w:r w:rsidRPr="00AC25CE">
        <w:rPr>
          <w:sz w:val="16"/>
        </w:rPr>
        <w:t>.</w:t>
      </w:r>
    </w:p>
    <w:p w14:paraId="084B71B1" w14:textId="77777777" w:rsidR="00C25F64" w:rsidRPr="00AC25CE" w:rsidRDefault="00C25F64" w:rsidP="00C25F64">
      <w:pPr>
        <w:rPr>
          <w:sz w:val="16"/>
        </w:rPr>
      </w:pPr>
      <w:r w:rsidRPr="00AC25CE">
        <w:rPr>
          <w:sz w:val="16"/>
        </w:rPr>
        <w:t xml:space="preserve">According to Euromonitor, while COVID-19 has brought economic malaise to most sectors, </w:t>
      </w:r>
      <w:r w:rsidRPr="00FC531E">
        <w:rPr>
          <w:rStyle w:val="StyleUnderline"/>
        </w:rPr>
        <w:t xml:space="preserve">the illicit economy continues to </w:t>
      </w:r>
      <w:r w:rsidRPr="00FC531E">
        <w:rPr>
          <w:rStyle w:val="Emphasis"/>
        </w:rPr>
        <w:t>accelerate</w:t>
      </w:r>
      <w:r w:rsidRPr="00AC25CE">
        <w:rPr>
          <w:sz w:val="16"/>
        </w:rPr>
        <w:t xml:space="preserve">, especially across the digital world. E-commerce platforms and online marketplaces are generating tremendous prosperity for scammers, fraudsters, counterfeiters and other predatory criminals that are raking in tens of billions of dollars selling fake pharmaceuticals and vaccines, personal protective equipment, counterfeit apparel and footwear, copyrighted electronics knock-offs and other illicit goods. Recent Organisation for Economic Co-operation and Development estimates put sales of fake goods and pirated products globally at $464 billion per year, with the International Trademark Association projecting that such illicit trade could reach </w:t>
      </w:r>
      <w:r w:rsidRPr="00FC531E">
        <w:rPr>
          <w:rStyle w:val="StyleUnderline"/>
        </w:rPr>
        <w:t xml:space="preserve">up to </w:t>
      </w:r>
      <w:r w:rsidRPr="00FC531E">
        <w:rPr>
          <w:rStyle w:val="Emphasis"/>
        </w:rPr>
        <w:t>$2.3 trillion</w:t>
      </w:r>
      <w:r w:rsidRPr="00FC531E">
        <w:rPr>
          <w:rStyle w:val="StyleUnderline"/>
        </w:rPr>
        <w:t xml:space="preserve"> by 2022</w:t>
      </w:r>
      <w:r w:rsidRPr="00AC25CE">
        <w:rPr>
          <w:sz w:val="16"/>
        </w:rPr>
        <w:t>.</w:t>
      </w:r>
    </w:p>
    <w:p w14:paraId="51554919" w14:textId="77777777" w:rsidR="00C25F64" w:rsidRPr="00AC25CE" w:rsidRDefault="00C25F64" w:rsidP="00C25F64">
      <w:pPr>
        <w:rPr>
          <w:sz w:val="16"/>
        </w:rPr>
      </w:pPr>
      <w:r w:rsidRPr="00AC25CE">
        <w:rPr>
          <w:sz w:val="16"/>
        </w:rPr>
        <w:t xml:space="preserve">These </w:t>
      </w:r>
      <w:r w:rsidRPr="00FC531E">
        <w:rPr>
          <w:rStyle w:val="StyleUnderline"/>
        </w:rPr>
        <w:t xml:space="preserve">illicit </w:t>
      </w:r>
      <w:r w:rsidRPr="00A42D16">
        <w:rPr>
          <w:rStyle w:val="StyleUnderline"/>
          <w:highlight w:val="cyan"/>
        </w:rPr>
        <w:t xml:space="preserve">economies </w:t>
      </w:r>
      <w:r w:rsidRPr="00A42D16">
        <w:rPr>
          <w:rStyle w:val="Emphasis"/>
          <w:highlight w:val="cyan"/>
        </w:rPr>
        <w:t>divert</w:t>
      </w:r>
      <w:r w:rsidRPr="00FC531E">
        <w:rPr>
          <w:rStyle w:val="StyleUnderline"/>
        </w:rPr>
        <w:t xml:space="preserve"> revenue </w:t>
      </w:r>
      <w:r w:rsidRPr="00A42D16">
        <w:rPr>
          <w:rStyle w:val="StyleUnderline"/>
          <w:highlight w:val="cyan"/>
        </w:rPr>
        <w:t>from</w:t>
      </w:r>
      <w:r w:rsidRPr="00FC531E">
        <w:rPr>
          <w:rStyle w:val="StyleUnderline"/>
        </w:rPr>
        <w:t xml:space="preserve"> </w:t>
      </w:r>
      <w:r w:rsidRPr="00FC531E">
        <w:rPr>
          <w:rStyle w:val="Emphasis"/>
        </w:rPr>
        <w:t>legitimate</w:t>
      </w:r>
      <w:r w:rsidRPr="00FC531E">
        <w:rPr>
          <w:rStyle w:val="StyleUnderline"/>
        </w:rPr>
        <w:t xml:space="preserve"> market drivers such as </w:t>
      </w:r>
      <w:r w:rsidRPr="00FC531E">
        <w:rPr>
          <w:rStyle w:val="Emphasis"/>
        </w:rPr>
        <w:t>businesses</w:t>
      </w:r>
      <w:r w:rsidRPr="00AC25CE">
        <w:rPr>
          <w:sz w:val="16"/>
        </w:rPr>
        <w:t xml:space="preserve"> and governments and impair the ability of communities to make the investments </w:t>
      </w:r>
      <w:r w:rsidRPr="00FC531E">
        <w:rPr>
          <w:rStyle w:val="StyleUnderline"/>
        </w:rPr>
        <w:t xml:space="preserve">necessary to stimulate </w:t>
      </w:r>
      <w:r w:rsidRPr="00FC531E">
        <w:rPr>
          <w:rStyle w:val="Emphasis"/>
        </w:rPr>
        <w:t xml:space="preserve">economic </w:t>
      </w:r>
      <w:r w:rsidRPr="00A42D16">
        <w:rPr>
          <w:rStyle w:val="Emphasis"/>
          <w:highlight w:val="cyan"/>
        </w:rPr>
        <w:t>growth</w:t>
      </w:r>
      <w:r w:rsidRPr="00AC25CE">
        <w:rPr>
          <w:sz w:val="16"/>
        </w:rPr>
        <w:t xml:space="preserve">, especially during these hard economic times. </w:t>
      </w:r>
      <w:r w:rsidRPr="00FC531E">
        <w:rPr>
          <w:rStyle w:val="StyleUnderline"/>
        </w:rPr>
        <w:t>Revenue</w:t>
      </w:r>
      <w:r w:rsidRPr="00AC25CE">
        <w:rPr>
          <w:sz w:val="16"/>
        </w:rPr>
        <w:t xml:space="preserve"> that </w:t>
      </w:r>
      <w:r w:rsidRPr="00FC531E">
        <w:rPr>
          <w:rStyle w:val="StyleUnderline"/>
        </w:rPr>
        <w:t>could be used to</w:t>
      </w:r>
      <w:r w:rsidRPr="00AC25CE">
        <w:rPr>
          <w:sz w:val="16"/>
        </w:rPr>
        <w:t xml:space="preserve"> build roads to facilitate commerce, hospitals to </w:t>
      </w:r>
      <w:r w:rsidRPr="00FC531E">
        <w:rPr>
          <w:rStyle w:val="StyleUnderline"/>
        </w:rPr>
        <w:t xml:space="preserve">fight </w:t>
      </w:r>
      <w:r w:rsidRPr="00A42D16">
        <w:rPr>
          <w:rStyle w:val="Emphasis"/>
          <w:highlight w:val="cyan"/>
        </w:rPr>
        <w:t>pandemic</w:t>
      </w:r>
      <w:r w:rsidRPr="00FC531E">
        <w:rPr>
          <w:rStyle w:val="Emphasis"/>
        </w:rPr>
        <w:t xml:space="preserve"> outbreak</w:t>
      </w:r>
      <w:r w:rsidRPr="00A42D16">
        <w:rPr>
          <w:rStyle w:val="Emphasis"/>
          <w:highlight w:val="cyan"/>
        </w:rPr>
        <w:t>s</w:t>
      </w:r>
      <w:r w:rsidRPr="00A42D16">
        <w:rPr>
          <w:rStyle w:val="StyleUnderline"/>
          <w:highlight w:val="cyan"/>
        </w:rPr>
        <w:t xml:space="preserve"> and </w:t>
      </w:r>
      <w:r w:rsidRPr="00A42D16">
        <w:rPr>
          <w:rStyle w:val="Emphasis"/>
          <w:highlight w:val="cyan"/>
        </w:rPr>
        <w:t>diseases</w:t>
      </w:r>
      <w:r w:rsidRPr="00AC25CE">
        <w:rPr>
          <w:sz w:val="16"/>
        </w:rPr>
        <w:t>, homes to raise and protect families or schools to educate children and future leaders, is instead lost to criminals’ greed crimes.</w:t>
      </w:r>
    </w:p>
    <w:p w14:paraId="4FE22DF4" w14:textId="77777777" w:rsidR="00C25F64" w:rsidRPr="00AC25CE" w:rsidRDefault="00C25F64" w:rsidP="00C25F64">
      <w:pPr>
        <w:rPr>
          <w:sz w:val="16"/>
        </w:rPr>
      </w:pPr>
      <w:r w:rsidRPr="00AC25CE">
        <w:rPr>
          <w:sz w:val="16"/>
        </w:rPr>
        <w:t xml:space="preserve">But this goes beyond just economic harm. </w:t>
      </w:r>
      <w:r w:rsidRPr="00FC531E">
        <w:rPr>
          <w:rStyle w:val="StyleUnderline"/>
        </w:rPr>
        <w:t>Illicit economies</w:t>
      </w:r>
      <w:r w:rsidRPr="00AC25CE">
        <w:rPr>
          <w:sz w:val="16"/>
        </w:rPr>
        <w:t xml:space="preserve"> incur a significant negative social cost, and in some cases, help to foment market instability, enslave our human capital, pillage our natural world and </w:t>
      </w:r>
      <w:r w:rsidRPr="00FC531E">
        <w:rPr>
          <w:rStyle w:val="Emphasis"/>
        </w:rPr>
        <w:t>endanger</w:t>
      </w:r>
      <w:r w:rsidRPr="00FC531E">
        <w:rPr>
          <w:rStyle w:val="StyleUnderline"/>
        </w:rPr>
        <w:t xml:space="preserve"> national efforts to implement </w:t>
      </w:r>
      <w:r w:rsidRPr="00FC531E">
        <w:rPr>
          <w:rStyle w:val="Emphasis"/>
        </w:rPr>
        <w:t>s</w:t>
      </w:r>
      <w:r w:rsidRPr="00FC531E">
        <w:rPr>
          <w:rStyle w:val="StyleUnderline"/>
        </w:rPr>
        <w:t xml:space="preserve">ustainable </w:t>
      </w:r>
      <w:r w:rsidRPr="00FC531E">
        <w:rPr>
          <w:rStyle w:val="Emphasis"/>
        </w:rPr>
        <w:t>d</w:t>
      </w:r>
      <w:r w:rsidRPr="00FC531E">
        <w:rPr>
          <w:rStyle w:val="StyleUnderline"/>
        </w:rPr>
        <w:t xml:space="preserve">evelopment </w:t>
      </w:r>
      <w:r w:rsidRPr="00FC531E">
        <w:rPr>
          <w:rStyle w:val="Emphasis"/>
        </w:rPr>
        <w:t>g</w:t>
      </w:r>
      <w:r w:rsidRPr="00FC531E">
        <w:rPr>
          <w:rStyle w:val="StyleUnderline"/>
        </w:rPr>
        <w:t>oal</w:t>
      </w:r>
      <w:r w:rsidRPr="00FC531E">
        <w:rPr>
          <w:rStyle w:val="Emphasis"/>
        </w:rPr>
        <w:t>s</w:t>
      </w:r>
      <w:r w:rsidRPr="00AC25CE">
        <w:rPr>
          <w:sz w:val="16"/>
        </w:rPr>
        <w:t>.</w:t>
      </w:r>
    </w:p>
    <w:p w14:paraId="3309DCBB" w14:textId="77777777" w:rsidR="00C25F64" w:rsidRPr="009F3C86" w:rsidRDefault="00C25F64" w:rsidP="00C25F64">
      <w:pPr>
        <w:rPr>
          <w:sz w:val="16"/>
        </w:rPr>
      </w:pPr>
      <w:r w:rsidRPr="00FC531E">
        <w:rPr>
          <w:rStyle w:val="StyleUnderline"/>
        </w:rPr>
        <w:t xml:space="preserve">Given the </w:t>
      </w:r>
      <w:r w:rsidRPr="00FC531E">
        <w:rPr>
          <w:rStyle w:val="Emphasis"/>
        </w:rPr>
        <w:t>scale</w:t>
      </w:r>
      <w:r w:rsidRPr="00AC25CE">
        <w:rPr>
          <w:sz w:val="16"/>
        </w:rPr>
        <w:t xml:space="preserve">, Congress and the </w:t>
      </w:r>
      <w:r w:rsidRPr="00FC531E">
        <w:rPr>
          <w:rStyle w:val="StyleUnderline"/>
        </w:rPr>
        <w:t>Biden</w:t>
      </w:r>
      <w:r w:rsidRPr="00AC25CE">
        <w:rPr>
          <w:sz w:val="16"/>
        </w:rPr>
        <w:t xml:space="preserve"> administration </w:t>
      </w:r>
      <w:r w:rsidRPr="00FC531E">
        <w:rPr>
          <w:rStyle w:val="StyleUnderline"/>
        </w:rPr>
        <w:t xml:space="preserve">need to elevate the fight against </w:t>
      </w:r>
      <w:r w:rsidRPr="00FC531E">
        <w:rPr>
          <w:rStyle w:val="Emphasis"/>
        </w:rPr>
        <w:t>illicit economies</w:t>
      </w:r>
      <w:r w:rsidRPr="00FC531E">
        <w:rPr>
          <w:rStyle w:val="StyleUnderline"/>
        </w:rPr>
        <w:t xml:space="preserve"> by </w:t>
      </w:r>
      <w:r w:rsidRPr="00FC531E">
        <w:rPr>
          <w:rStyle w:val="Emphasis"/>
        </w:rPr>
        <w:t>empowering</w:t>
      </w:r>
      <w:r w:rsidRPr="00AC25CE">
        <w:rPr>
          <w:sz w:val="16"/>
        </w:rPr>
        <w:t xml:space="preserve"> our law enforcement </w:t>
      </w:r>
      <w:r w:rsidRPr="00FC531E">
        <w:rPr>
          <w:rStyle w:val="StyleUnderline"/>
        </w:rPr>
        <w:t xml:space="preserve">agencies with new </w:t>
      </w:r>
      <w:r w:rsidRPr="00FC531E">
        <w:rPr>
          <w:rStyle w:val="Emphasis"/>
        </w:rPr>
        <w:t>legal authorities</w:t>
      </w:r>
      <w:r w:rsidRPr="00FC531E">
        <w:rPr>
          <w:rStyle w:val="StyleUnderline"/>
        </w:rPr>
        <w:t xml:space="preserve"> and</w:t>
      </w:r>
      <w:r w:rsidRPr="00AC25CE">
        <w:rPr>
          <w:sz w:val="16"/>
        </w:rPr>
        <w:t xml:space="preserve"> the necessary </w:t>
      </w:r>
      <w:r w:rsidRPr="00FC531E">
        <w:rPr>
          <w:rStyle w:val="StyleUnderline"/>
        </w:rPr>
        <w:t>resources to</w:t>
      </w:r>
      <w:r w:rsidRPr="00AC25CE">
        <w:rPr>
          <w:sz w:val="16"/>
        </w:rPr>
        <w:t xml:space="preserve"> disrupt illicit markets and anonymized criminal communications, </w:t>
      </w:r>
      <w:r w:rsidRPr="00FC531E">
        <w:rPr>
          <w:rStyle w:val="StyleUnderline"/>
        </w:rPr>
        <w:t>prosecute</w:t>
      </w:r>
      <w:r w:rsidRPr="00AC25CE">
        <w:rPr>
          <w:sz w:val="16"/>
        </w:rPr>
        <w:t xml:space="preserve"> illicit actors and threat networks, combat corruption and </w:t>
      </w:r>
      <w:r w:rsidRPr="00FC531E">
        <w:rPr>
          <w:rStyle w:val="Emphasis"/>
        </w:rPr>
        <w:t>money-laundering</w:t>
      </w:r>
      <w:r w:rsidRPr="00FC531E">
        <w:rPr>
          <w:rStyle w:val="StyleUnderline"/>
        </w:rPr>
        <w:t xml:space="preserve"> safe havens</w:t>
      </w:r>
      <w:r w:rsidRPr="00AC25CE">
        <w:rPr>
          <w:sz w:val="16"/>
        </w:rPr>
        <w:t xml:space="preserve"> and elevate the issue as a national security and foreign policy priority.</w:t>
      </w:r>
    </w:p>
    <w:p w14:paraId="1C65CBC6" w14:textId="77777777" w:rsidR="00C25F64" w:rsidRDefault="00C25F64" w:rsidP="00C25F64">
      <w:pPr>
        <w:pStyle w:val="Heading4"/>
      </w:pPr>
      <w:r>
        <w:t xml:space="preserve">Independently, effective regulations solve </w:t>
      </w:r>
      <w:r w:rsidRPr="00A96C09">
        <w:rPr>
          <w:u w:val="single"/>
        </w:rPr>
        <w:t>extinction</w:t>
      </w:r>
    </w:p>
    <w:p w14:paraId="08473C9B" w14:textId="77777777" w:rsidR="00C25F64" w:rsidRPr="00FF202B" w:rsidRDefault="00C25F64" w:rsidP="00C25F64">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2FECB956" w14:textId="77777777" w:rsidR="00C25F64" w:rsidRPr="00A96C09" w:rsidRDefault="00C25F64" w:rsidP="00C25F64">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278EE678" w14:textId="77777777" w:rsidR="00C25F64" w:rsidRPr="00A96C09" w:rsidRDefault="00C25F64" w:rsidP="00C25F64">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302C5559" w14:textId="77777777" w:rsidR="00C25F64" w:rsidRPr="00A96C09" w:rsidRDefault="00C25F64" w:rsidP="00C25F64">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2FD30350" w14:textId="77777777" w:rsidR="00C25F64" w:rsidRPr="009B7CF3" w:rsidRDefault="00C25F64" w:rsidP="00C25F64">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4D32CE95"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312BFEA6" w14:textId="77777777" w:rsidR="00C25F64" w:rsidRPr="00C9593F" w:rsidRDefault="00C25F64" w:rsidP="00C25F64">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7FD4FBF2" w14:textId="77777777" w:rsidR="00C25F64" w:rsidRPr="00C9593F" w:rsidRDefault="00C25F64" w:rsidP="00C25F64">
      <w:pPr>
        <w:rPr>
          <w:sz w:val="16"/>
        </w:rPr>
      </w:pPr>
      <w:r w:rsidRPr="00C9593F">
        <w:rPr>
          <w:sz w:val="16"/>
        </w:rPr>
        <w:t>Introduction</w:t>
      </w:r>
    </w:p>
    <w:p w14:paraId="28D2645B" w14:textId="77777777" w:rsidR="00C25F64" w:rsidRPr="00C9593F" w:rsidRDefault="00C25F64" w:rsidP="00C25F64">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2A60D133" w14:textId="77777777" w:rsidR="00C25F64" w:rsidRPr="00C9593F" w:rsidRDefault="00C25F64" w:rsidP="00C25F64">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5F4658B5" w14:textId="77777777" w:rsidR="00C25F64" w:rsidRPr="00C9593F" w:rsidRDefault="00C25F64" w:rsidP="00C25F64">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28C60706" w14:textId="77777777" w:rsidR="00C25F64" w:rsidRPr="00C9593F" w:rsidRDefault="00C25F64" w:rsidP="00C25F64">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500840E7" w14:textId="77777777" w:rsidR="00C25F64" w:rsidRPr="00C9593F" w:rsidRDefault="00C25F64" w:rsidP="00C25F64">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67AEC1F2" w14:textId="77777777" w:rsidR="00C25F64" w:rsidRPr="00C9593F" w:rsidRDefault="00C25F64" w:rsidP="00C25F64">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36534D90" w14:textId="77777777" w:rsidR="00C25F64" w:rsidRPr="00C9593F" w:rsidRDefault="00C25F64" w:rsidP="00C25F64">
      <w:pPr>
        <w:rPr>
          <w:sz w:val="16"/>
        </w:rPr>
      </w:pPr>
      <w:r w:rsidRPr="00C9593F">
        <w:rPr>
          <w:sz w:val="16"/>
        </w:rPr>
        <w:t>III. DOCTRINAL CRITICISM</w:t>
      </w:r>
    </w:p>
    <w:p w14:paraId="34D34F53" w14:textId="77777777" w:rsidR="00C25F64" w:rsidRPr="00C9593F" w:rsidRDefault="00C25F64" w:rsidP="00C25F64">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2996FDF8" w14:textId="77777777" w:rsidR="00C25F64" w:rsidRPr="00C9593F" w:rsidRDefault="00C25F64" w:rsidP="00C25F64">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2099CC44" w14:textId="77777777" w:rsidR="00C25F64" w:rsidRPr="00C9593F" w:rsidRDefault="00C25F64" w:rsidP="00C25F64">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473E16E2" w14:textId="77777777" w:rsidR="00C25F64" w:rsidRPr="00C9593F" w:rsidRDefault="00C25F64" w:rsidP="00C25F64">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3400AF33" w14:textId="77777777" w:rsidR="00C25F64" w:rsidRPr="00C9593F" w:rsidRDefault="00C25F64" w:rsidP="00C25F64">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194DFBDD" w14:textId="77777777" w:rsidR="00C25F64" w:rsidRPr="00C9593F" w:rsidRDefault="00C25F64" w:rsidP="00C25F64">
      <w:pPr>
        <w:rPr>
          <w:sz w:val="16"/>
        </w:rPr>
      </w:pPr>
      <w:r w:rsidRPr="00C9593F">
        <w:rPr>
          <w:sz w:val="16"/>
        </w:rPr>
        <w:t>IV. PROPOSED SOLUTIONS</w:t>
      </w:r>
    </w:p>
    <w:p w14:paraId="5FC419EF" w14:textId="77777777" w:rsidR="00C25F64" w:rsidRPr="00C9593F" w:rsidRDefault="00C25F64" w:rsidP="00C25F64">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123DF10" w14:textId="77777777" w:rsidR="00C25F64" w:rsidRPr="00C9593F" w:rsidRDefault="00C25F64" w:rsidP="00C25F64">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5831183E" w14:textId="77777777" w:rsidR="00C25F64" w:rsidRPr="00C9593F" w:rsidRDefault="00C25F64" w:rsidP="00C25F64">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6E7BDB89"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20A21A59" w14:textId="77777777" w:rsidR="00C25F64" w:rsidRPr="00C9593F" w:rsidRDefault="00C25F64" w:rsidP="00C25F64">
      <w:r w:rsidRPr="00C9593F">
        <w:rPr>
          <w:b/>
          <w:bCs/>
          <w:sz w:val="26"/>
        </w:rPr>
        <w:t xml:space="preserve">Adler 20 </w:t>
      </w:r>
      <w:r w:rsidRPr="00C9593F">
        <w:t xml:space="preserve">[Jonathan H. Adler, Case Western University School of Law, 2020 </w:t>
      </w:r>
      <w:hyperlink r:id="rId16" w:history="1">
        <w:r w:rsidRPr="00C9593F">
          <w:t>https://scholarlycommons.law.case.edu/cgi/viewcontent.cgi?article=3058&amp;context=faculty_publications</w:t>
        </w:r>
      </w:hyperlink>
      <w:r w:rsidRPr="00C9593F">
        <w:t>]</w:t>
      </w:r>
    </w:p>
    <w:p w14:paraId="05D97A50" w14:textId="77777777" w:rsidR="00C25F64" w:rsidRPr="00C9593F" w:rsidRDefault="00C25F64" w:rsidP="00C25F64">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r w:rsidRPr="00C9593F">
        <w:rPr>
          <w:u w:val="single"/>
        </w:rPr>
        <w:t xml:space="preserve">in order </w:t>
      </w:r>
      <w:r w:rsidRPr="00C9593F">
        <w:rPr>
          <w:highlight w:val="cyan"/>
          <w:u w:val="single"/>
        </w:rPr>
        <w:t>to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03360876" w14:textId="77777777" w:rsidR="00C25F64" w:rsidRPr="00C9593F" w:rsidRDefault="00C25F64" w:rsidP="00C25F64">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4AEF4F96" w14:textId="77777777" w:rsidR="00C25F64" w:rsidRPr="00C9593F" w:rsidRDefault="00C25F64" w:rsidP="00C25F64">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59CD1A97" w14:textId="77777777" w:rsidR="00C25F64" w:rsidRPr="00C9593F" w:rsidRDefault="00C25F64" w:rsidP="00C25F64">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2C81EF52" w14:textId="77777777" w:rsidR="00C25F64" w:rsidRPr="00C9593F" w:rsidRDefault="00C25F64" w:rsidP="00C25F64">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actually </w:t>
      </w:r>
      <w:r w:rsidRPr="00C9593F">
        <w:rPr>
          <w:highlight w:val="cyan"/>
          <w:u w:val="single"/>
        </w:rPr>
        <w:t>encourage</w:t>
      </w:r>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may wish to take action</w:t>
      </w:r>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0FC6D5D0"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5A0548CE" w14:textId="77777777" w:rsidR="00C25F64" w:rsidRPr="00C9593F" w:rsidRDefault="00C25F64" w:rsidP="00C25F64">
      <w:r w:rsidRPr="00C9593F">
        <w:rPr>
          <w:b/>
          <w:bCs/>
          <w:sz w:val="26"/>
        </w:rPr>
        <w:t>Kobayashi 20</w:t>
      </w:r>
      <w:r w:rsidRPr="00C9593F">
        <w:t xml:space="preserve"> [Bruce H. Kobayashi, George Mason University, Antonin Scalia Law School Professor, 10-4-2020 https://gaidigitalreport.com/2020/10/04/exemptions-and-immunities/#_ftn92]</w:t>
      </w:r>
    </w:p>
    <w:p w14:paraId="17C6E22D" w14:textId="77777777" w:rsidR="00C25F64" w:rsidRPr="00C9593F" w:rsidRDefault="00C25F64" w:rsidP="00C25F64">
      <w:pPr>
        <w:rPr>
          <w:sz w:val="14"/>
        </w:rPr>
      </w:pPr>
      <w:r w:rsidRPr="00C9593F">
        <w:rPr>
          <w:sz w:val="14"/>
        </w:rPr>
        <w:t>B.  Spillover Effects and Antitrust Federalism</w:t>
      </w:r>
    </w:p>
    <w:p w14:paraId="43DF9BEF" w14:textId="77777777" w:rsidR="00C25F64" w:rsidRPr="00C9593F" w:rsidRDefault="00C25F64" w:rsidP="00C25F64">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746DF384" w14:textId="77777777" w:rsidR="00C25F64" w:rsidRPr="00C9593F" w:rsidRDefault="00C25F64" w:rsidP="00C25F64">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39240B09" w14:textId="77777777" w:rsidR="00C25F64" w:rsidRPr="00C9593F" w:rsidRDefault="00C25F64" w:rsidP="00C25F64">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6C82A51" w14:textId="77777777" w:rsidR="00C25F64" w:rsidRPr="00C9593F" w:rsidRDefault="00C25F64" w:rsidP="00C25F64">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380C3B4B" w14:textId="77777777" w:rsidR="00C25F64" w:rsidRPr="00C9593F" w:rsidRDefault="00C25F64" w:rsidP="00C25F64">
      <w:pPr>
        <w:rPr>
          <w:sz w:val="14"/>
        </w:rPr>
      </w:pPr>
      <w:r w:rsidRPr="00C9593F">
        <w:rPr>
          <w:sz w:val="14"/>
        </w:rPr>
        <w:t>C.  The Appropriate Role of State Attorneys General in Federal Antitrust Disputes</w:t>
      </w:r>
    </w:p>
    <w:p w14:paraId="484B8C3B" w14:textId="77777777" w:rsidR="00C25F64" w:rsidRPr="00C9593F" w:rsidRDefault="00C25F64" w:rsidP="00C25F64">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154F8110" w14:textId="77777777" w:rsidR="00C25F64" w:rsidRPr="00C9593F" w:rsidRDefault="00C25F64" w:rsidP="00C25F64">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2616FD2F" w14:textId="77777777" w:rsidR="00C25F64" w:rsidRPr="00C9593F" w:rsidRDefault="00C25F64" w:rsidP="00C25F64">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5AFBBAA8" w14:textId="77777777" w:rsidR="00C25F64" w:rsidRPr="00C9593F" w:rsidRDefault="00C25F64" w:rsidP="00C25F64">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06349CEC" w14:textId="77777777" w:rsidR="00C25F64" w:rsidRPr="007F6C19" w:rsidRDefault="00C25F64" w:rsidP="00C25F64">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2B74ADB4" w14:textId="77777777" w:rsidR="00C25F64" w:rsidRPr="00DA7C05" w:rsidRDefault="00C25F64" w:rsidP="00C25F64">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36388D0F" w14:textId="77777777" w:rsidR="00C25F64" w:rsidRPr="00D829DA" w:rsidRDefault="00C25F64" w:rsidP="00C25F64">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32885AE8" w14:textId="77777777" w:rsidR="00C25F64" w:rsidRPr="00DA7C05" w:rsidRDefault="00C25F64" w:rsidP="00C25F64">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341443AF" w14:textId="77777777" w:rsidR="00C25F64" w:rsidRPr="00DA7C05" w:rsidRDefault="00C25F64" w:rsidP="00C25F64">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08755C68" w14:textId="77777777" w:rsidR="00C25F64" w:rsidRPr="00DA7C05" w:rsidRDefault="00C25F64" w:rsidP="00C25F64">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1966AE5E" w14:textId="77777777" w:rsidR="00C25F64" w:rsidRPr="00DA7C05" w:rsidRDefault="00C25F64" w:rsidP="00C25F64">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133C028D" w14:textId="77777777" w:rsidR="00C25F64" w:rsidRPr="00DA7C05" w:rsidRDefault="00C25F64" w:rsidP="00C25F64">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003A89C2" w14:textId="77777777" w:rsidR="00C25F64" w:rsidRPr="00DA7C05" w:rsidRDefault="00C25F64" w:rsidP="00C25F64">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60C3833C" w14:textId="77777777" w:rsidR="00C25F64" w:rsidRPr="00C70D31" w:rsidRDefault="00C25F64" w:rsidP="00C25F64">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478E71A2" w14:textId="77777777" w:rsidR="00C25F64" w:rsidRPr="00C70D31" w:rsidRDefault="00C25F64" w:rsidP="00C25F64">
      <w:pPr>
        <w:rPr>
          <w:sz w:val="4"/>
          <w:szCs w:val="4"/>
        </w:rPr>
      </w:pPr>
      <w:r w:rsidRPr="00C70D31">
        <w:rPr>
          <w:sz w:val="4"/>
          <w:szCs w:val="4"/>
        </w:rPr>
        <w:t>I. The Commerce Power and the Sherman Act: 1890-Present</w:t>
      </w:r>
    </w:p>
    <w:p w14:paraId="3EAA3E1A" w14:textId="77777777" w:rsidR="00C25F64" w:rsidRPr="00C70D31" w:rsidRDefault="00C25F64" w:rsidP="00C25F64">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241D34A7" w14:textId="77777777" w:rsidR="00C25F64" w:rsidRPr="00C70D31" w:rsidRDefault="00C25F64" w:rsidP="00C25F64">
      <w:pPr>
        <w:rPr>
          <w:sz w:val="4"/>
          <w:szCs w:val="4"/>
        </w:rPr>
      </w:pPr>
      <w:r w:rsidRPr="00C70D31">
        <w:rPr>
          <w:sz w:val="4"/>
          <w:szCs w:val="4"/>
        </w:rPr>
        <w:t>II. Parker and its Progeny</w:t>
      </w:r>
    </w:p>
    <w:p w14:paraId="0F79AFE8" w14:textId="77777777" w:rsidR="00C25F64" w:rsidRPr="00C70D31" w:rsidRDefault="00C25F64" w:rsidP="00C25F64">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4A5E0476" w14:textId="77777777" w:rsidR="00C25F64" w:rsidRPr="00DA7C05" w:rsidRDefault="00C25F64" w:rsidP="00C25F64">
      <w:pPr>
        <w:rPr>
          <w:sz w:val="12"/>
          <w:szCs w:val="12"/>
        </w:rPr>
      </w:pPr>
      <w:r w:rsidRPr="00DA7C05">
        <w:rPr>
          <w:sz w:val="12"/>
          <w:szCs w:val="12"/>
        </w:rPr>
        <w:t>C. The Federalism and State Sovereignty Rationales for the State Action Doctrine</w:t>
      </w:r>
    </w:p>
    <w:p w14:paraId="13DE1104" w14:textId="77777777" w:rsidR="00C25F64" w:rsidRPr="00DA7C05" w:rsidRDefault="00C25F64" w:rsidP="00C25F64">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493F7A61" w14:textId="77777777" w:rsidR="00C25F64" w:rsidRPr="00DA7C05" w:rsidRDefault="00C25F64" w:rsidP="00C25F64">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2346B05C" w14:textId="77777777" w:rsidR="00C25F64" w:rsidRPr="00DA7C05" w:rsidRDefault="00C25F64" w:rsidP="00C25F64">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69E87A15" w14:textId="77777777" w:rsidR="00C25F64" w:rsidRPr="00DA7C05" w:rsidRDefault="00C25F64" w:rsidP="00C25F64">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16A06E78" w14:textId="77777777" w:rsidR="00C25F64" w:rsidRPr="00DA7C05" w:rsidRDefault="00C25F64" w:rsidP="00C25F64">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23BAA838" w14:textId="77777777" w:rsidR="00C25F64" w:rsidRPr="00DA7C05" w:rsidRDefault="00C25F64" w:rsidP="00C25F64">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4AD42FC7" w14:textId="77777777" w:rsidR="00C25F64" w:rsidRPr="00DA7C05" w:rsidRDefault="00C25F64" w:rsidP="00C25F64">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4939D16A" w14:textId="77777777" w:rsidR="00C25F64" w:rsidRPr="00DA7C05" w:rsidRDefault="00C25F64" w:rsidP="00C25F64">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4A23AD78" w14:textId="77777777" w:rsidR="00C25F64" w:rsidRPr="00DA7C05" w:rsidRDefault="00C25F64" w:rsidP="00C25F64">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55C2A5E4" w14:textId="77777777" w:rsidR="00C25F64" w:rsidRPr="00DA7C05" w:rsidRDefault="00C25F64" w:rsidP="00C25F64">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2762F8BE" w14:textId="77777777" w:rsidR="00C25F64" w:rsidRPr="00DA7C05" w:rsidRDefault="00C25F64" w:rsidP="00C25F64">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1AED4D7E" w14:textId="77777777" w:rsidR="00C25F64" w:rsidRPr="00DA7C05" w:rsidRDefault="00C25F64" w:rsidP="00C25F64">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1CC2A4A8" w14:textId="77777777" w:rsidR="00C25F64" w:rsidRPr="00DA7C05" w:rsidRDefault="00C25F64" w:rsidP="00C25F64">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72337840" w14:textId="77777777" w:rsidR="00C25F64" w:rsidRPr="00DA7C05" w:rsidRDefault="00C25F64" w:rsidP="00C25F64">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3B992A6F" w14:textId="77777777" w:rsidR="00C25F64" w:rsidRPr="00DA7C05" w:rsidRDefault="00C25F64" w:rsidP="00C25F64">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7DFDAF79" w14:textId="77777777" w:rsidR="00C25F64" w:rsidRPr="00DA7C05" w:rsidRDefault="00C25F64" w:rsidP="00C25F64">
      <w:pPr>
        <w:rPr>
          <w:sz w:val="12"/>
          <w:szCs w:val="12"/>
        </w:rPr>
      </w:pPr>
      <w:r w:rsidRPr="00DA7C05">
        <w:rPr>
          <w:sz w:val="12"/>
          <w:szCs w:val="12"/>
        </w:rPr>
        <w:t>III. Federalism-Based Objections to Sherman Act Preemption</w:t>
      </w:r>
    </w:p>
    <w:p w14:paraId="0841BC48" w14:textId="77777777" w:rsidR="00C25F64" w:rsidRPr="00DA7C05" w:rsidRDefault="00C25F64" w:rsidP="00C25F64">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5CE0CB6E" w14:textId="77777777" w:rsidR="00C25F64" w:rsidRPr="00DA7C05" w:rsidRDefault="00C25F64" w:rsidP="00C25F64">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36E91A6C" w14:textId="77777777" w:rsidR="00C25F64" w:rsidRPr="00DA7C05" w:rsidRDefault="00C25F64" w:rsidP="00C25F64">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27A76472" w14:textId="77777777" w:rsidR="00C25F64" w:rsidRPr="00DA7C05" w:rsidRDefault="00C25F64" w:rsidP="00C25F64">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5BC540A1" w14:textId="77777777" w:rsidR="00C25F64" w:rsidRPr="00DA7C05" w:rsidRDefault="00C25F64" w:rsidP="00C25F64">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394D4AD0" w14:textId="77777777" w:rsidR="00C25F64" w:rsidRPr="00DA7C05" w:rsidRDefault="00C25F64" w:rsidP="00C25F64">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653BDDBC" w14:textId="77777777" w:rsidR="00C25F64" w:rsidRPr="00DA7C05" w:rsidRDefault="00C25F64" w:rsidP="00C25F64">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44B65CC6" w14:textId="77777777" w:rsidR="00C25F64" w:rsidRPr="00DA7C05" w:rsidRDefault="00C25F64" w:rsidP="00C25F64">
      <w:pPr>
        <w:rPr>
          <w:sz w:val="12"/>
          <w:szCs w:val="12"/>
        </w:rPr>
      </w:pPr>
      <w:r w:rsidRPr="00DA7C05">
        <w:rPr>
          <w:sz w:val="12"/>
          <w:szCs w:val="12"/>
        </w:rPr>
        <w:t>Such concerns could manifest themselves in two broad categories. First, federal preemption of state-imposed restraints could be outright unconstitutional. 164</w:t>
      </w:r>
    </w:p>
    <w:p w14:paraId="2311EBDA" w14:textId="77777777" w:rsidR="00C25F64" w:rsidRPr="00DA7C05" w:rsidRDefault="00C25F64" w:rsidP="00C25F64">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0191CE76" w14:textId="77777777" w:rsidR="00C25F64" w:rsidRDefault="00C25F64" w:rsidP="00C25F64">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51AA2430" w14:textId="77777777" w:rsidR="00C25F64" w:rsidRPr="00B55AD5" w:rsidRDefault="00C25F64" w:rsidP="00C25F64"/>
    <w:p w14:paraId="073B1C6F" w14:textId="77777777" w:rsidR="00C25F64" w:rsidRPr="00C9593F" w:rsidRDefault="00C25F64" w:rsidP="00C25F6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01BE88D9" w14:textId="77777777" w:rsidR="00C25F64" w:rsidRPr="00C9593F" w:rsidRDefault="00C25F64" w:rsidP="00C25F64">
      <w:r w:rsidRPr="00C9593F">
        <w:rPr>
          <w:b/>
          <w:bCs/>
          <w:sz w:val="26"/>
        </w:rPr>
        <w:t>Weber 16</w:t>
      </w:r>
      <w:r w:rsidRPr="00C9593F">
        <w:t xml:space="preserve"> [Jayme Weber, University of Arizona, James E. Rogers College of Law, J.D., 2016 https://www.cato.org/sites/cato.org/files/pubs/pdf/teladoc-285th-cir-29.pdf]</w:t>
      </w:r>
    </w:p>
    <w:p w14:paraId="05949AFE" w14:textId="77777777" w:rsidR="00C25F64" w:rsidRPr="00C9593F" w:rsidRDefault="00C25F64" w:rsidP="00C25F64">
      <w:r w:rsidRPr="00C9593F">
        <w:t>III. REFUSING SELF-INTERESTED BOARDS IMMUNITY FROM ANTITRUST LIABILITY IS FULLY CONSISTENT WITH FEDERALISM</w:t>
      </w:r>
    </w:p>
    <w:p w14:paraId="310AB18F" w14:textId="77777777" w:rsidR="00C25F64" w:rsidRPr="00C9593F" w:rsidRDefault="00C25F64" w:rsidP="00C25F64">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024A76A9" w14:textId="77777777" w:rsidR="00C25F64" w:rsidRPr="00C9593F" w:rsidRDefault="00C25F64" w:rsidP="00C25F64">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7DB6F311" w14:textId="77777777" w:rsidR="00C25F64" w:rsidRPr="00C9593F" w:rsidRDefault="00C25F64" w:rsidP="00C25F64">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6E97C82D" w14:textId="77777777" w:rsidR="00C25F64" w:rsidRPr="00C9593F" w:rsidRDefault="00C25F64" w:rsidP="00C25F64">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4FE75C5C" w14:textId="77777777" w:rsidR="00C25F64" w:rsidRPr="00C9593F" w:rsidRDefault="00C25F64" w:rsidP="00C25F64">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79CF128E" w14:textId="77777777" w:rsidR="00C25F64" w:rsidRDefault="00C25F64" w:rsidP="00C25F64">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1807C953" w14:textId="77777777" w:rsidR="00C25F64" w:rsidRPr="00C9593F" w:rsidRDefault="00C25F64" w:rsidP="00C25F64">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7DC332D1" w14:textId="77777777" w:rsidR="00C25F64" w:rsidRPr="00C9593F" w:rsidRDefault="00C25F64" w:rsidP="00C25F64">
      <w:r w:rsidRPr="00C9593F">
        <w:rPr>
          <w:b/>
          <w:bCs/>
          <w:sz w:val="26"/>
        </w:rPr>
        <w:t>Bulusu 21</w:t>
      </w:r>
      <w:r w:rsidRPr="00C9593F">
        <w:t xml:space="preserve"> [Siri Bulusu, Reporter Bloomberg Law, 7-12-2021 https://news.bloomberglaw.com/antitrust/worker-license-rules-emerge-as-ftc-competition-oversight-priority]</w:t>
      </w:r>
    </w:p>
    <w:p w14:paraId="44816892" w14:textId="77777777" w:rsidR="00C25F64" w:rsidRPr="00C9593F" w:rsidRDefault="00C25F64" w:rsidP="00C25F64">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33959191" w14:textId="77777777" w:rsidR="00C25F64" w:rsidRPr="00C9593F" w:rsidRDefault="00C25F64" w:rsidP="00C25F64">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BFE2A11" w14:textId="77777777" w:rsidR="00C25F64" w:rsidRPr="00C9593F" w:rsidRDefault="00C25F64" w:rsidP="00C25F64">
      <w:pPr>
        <w:rPr>
          <w:sz w:val="8"/>
          <w:szCs w:val="8"/>
        </w:rPr>
      </w:pPr>
      <w:r w:rsidRPr="00C9593F">
        <w:rPr>
          <w:sz w:val="8"/>
          <w:szCs w:val="8"/>
        </w:rPr>
        <w:t>Potential FTC Moves</w:t>
      </w:r>
    </w:p>
    <w:p w14:paraId="30A07F1B" w14:textId="77777777" w:rsidR="00C25F64" w:rsidRPr="00C9593F" w:rsidRDefault="00C25F64" w:rsidP="00C25F64">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838F9BD" w14:textId="77777777" w:rsidR="00C25F64" w:rsidRPr="00C9593F" w:rsidRDefault="00C25F64" w:rsidP="00C25F64">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CD193B6" w14:textId="77777777" w:rsidR="00C25F64" w:rsidRPr="00C9593F" w:rsidRDefault="00C25F64" w:rsidP="00C25F64">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6F1C94F7" w14:textId="77777777" w:rsidR="00C25F64" w:rsidRPr="00C9593F" w:rsidRDefault="00C25F64" w:rsidP="00C25F64">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368BBE7E" w14:textId="77777777" w:rsidR="00C25F64" w:rsidRPr="00C9593F" w:rsidRDefault="00C25F64" w:rsidP="00C25F64">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A17BDDE" w14:textId="77777777" w:rsidR="00C25F64" w:rsidRPr="00C9593F" w:rsidRDefault="00C25F64" w:rsidP="00C25F64">
      <w:pPr>
        <w:rPr>
          <w:sz w:val="8"/>
          <w:szCs w:val="8"/>
        </w:rPr>
      </w:pPr>
      <w:r w:rsidRPr="00C9593F">
        <w:rPr>
          <w:sz w:val="8"/>
          <w:szCs w:val="8"/>
        </w:rPr>
        <w:t>Gaining Attention</w:t>
      </w:r>
    </w:p>
    <w:p w14:paraId="6BDBBC2C" w14:textId="77777777" w:rsidR="00C25F64" w:rsidRPr="00C9593F" w:rsidRDefault="00C25F64" w:rsidP="00C25F64">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7CECB9C" w14:textId="77777777" w:rsidR="00C25F64" w:rsidRPr="00C9593F" w:rsidRDefault="00C25F64" w:rsidP="00C25F64">
      <w:pPr>
        <w:rPr>
          <w:sz w:val="16"/>
        </w:rPr>
      </w:pPr>
      <w:r w:rsidRPr="00C9593F">
        <w:rPr>
          <w:sz w:val="16"/>
        </w:rPr>
        <w:t>State Action</w:t>
      </w:r>
    </w:p>
    <w:p w14:paraId="0366019B" w14:textId="77777777" w:rsidR="00C25F64" w:rsidRPr="00C9593F" w:rsidRDefault="00C25F64" w:rsidP="00C25F64">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7B585A4B" w14:textId="77777777" w:rsidR="00C25F64" w:rsidRPr="00C9593F" w:rsidRDefault="00C25F64" w:rsidP="00C25F64">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78CD7ED" w14:textId="77777777" w:rsidR="00C25F64" w:rsidRPr="00C9593F" w:rsidRDefault="00C25F64" w:rsidP="00C25F64">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41444922" w14:textId="77777777" w:rsidR="00C25F64" w:rsidRPr="00C9593F" w:rsidRDefault="00C25F64" w:rsidP="00C25F64">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73B6735E" w14:textId="77777777" w:rsidR="00C25F64" w:rsidRPr="00C9593F" w:rsidRDefault="00C25F64" w:rsidP="00C25F64">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3974CB12" w14:textId="77777777" w:rsidR="00C25F64" w:rsidRPr="00C9593F" w:rsidRDefault="00C25F64" w:rsidP="00C25F64">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509F36FF" w14:textId="77777777" w:rsidR="00C25F64" w:rsidRPr="00715C9F" w:rsidRDefault="00C25F64" w:rsidP="00C25F64">
      <w:pPr>
        <w:pStyle w:val="Heading4"/>
        <w:rPr>
          <w:u w:val="single"/>
        </w:rPr>
      </w:pPr>
      <w:r>
        <w:t xml:space="preserve">Enforcement </w:t>
      </w:r>
      <w:r>
        <w:rPr>
          <w:u w:val="single"/>
        </w:rPr>
        <w:t>high now</w:t>
      </w:r>
      <w:r>
        <w:t xml:space="preserve"> and </w:t>
      </w:r>
      <w:r>
        <w:rPr>
          <w:u w:val="single"/>
        </w:rPr>
        <w:t>thumps links</w:t>
      </w:r>
    </w:p>
    <w:p w14:paraId="070DBD17" w14:textId="77777777" w:rsidR="00C25F64" w:rsidRPr="00325912" w:rsidRDefault="00C25F64" w:rsidP="00C25F64">
      <w:r w:rsidRPr="00325912">
        <w:rPr>
          <w:rStyle w:val="Style13ptBold"/>
        </w:rPr>
        <w:t>Ingrassia 1-4</w:t>
      </w:r>
      <w:r>
        <w:t xml:space="preserve"> [John Ingrassia, Proskauer Rose LLP, 1-4-2022 https://www.law360.com/articles/1452119/how-to-navigate-the-coming-antitrust-policy-tests]</w:t>
      </w:r>
    </w:p>
    <w:p w14:paraId="351BD6C6" w14:textId="77777777" w:rsidR="00C25F64" w:rsidRPr="00325912" w:rsidRDefault="00C25F64" w:rsidP="00C25F64">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080B4559" w14:textId="77777777" w:rsidR="00C25F64" w:rsidRDefault="00C25F64" w:rsidP="00C25F64">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33700B86" w14:textId="77777777" w:rsidR="00C25F64" w:rsidRPr="00CA0B0A" w:rsidRDefault="00C25F64" w:rsidP="00C25F64">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6C76E340" w14:textId="77777777" w:rsidR="00C25F64" w:rsidRDefault="00C25F64" w:rsidP="00C25F64">
      <w:r>
        <w:t>Khan's view is that consolidation has gone unchecked in the American economy, resulting in structural harms to competition that the consumer welfare standard is unable to address.</w:t>
      </w:r>
    </w:p>
    <w:p w14:paraId="27F90AB5" w14:textId="77777777" w:rsidR="00C25F64" w:rsidRDefault="00C25F64" w:rsidP="00C25F64">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181C905B" w14:textId="77777777" w:rsidR="00C25F64" w:rsidRDefault="00C25F64" w:rsidP="00C25F64">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1ADABB4B" w14:textId="77777777" w:rsidR="00C25F64" w:rsidRDefault="00C25F64" w:rsidP="00C25F64">
      <w:r>
        <w:t>The action came in response to an unprecedented merger wave — 3,845 acquisitions filed with the agencies in the first 11 months of 2021, substantially more than most full years.</w:t>
      </w:r>
    </w:p>
    <w:p w14:paraId="544FE39E" w14:textId="77777777" w:rsidR="00C25F64" w:rsidRDefault="00C25F64" w:rsidP="00C25F64">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17DC0728" w14:textId="77777777" w:rsidR="00C25F64" w:rsidRDefault="00C25F64" w:rsidP="00C25F64">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6F0B4C71" w14:textId="77777777" w:rsidR="00C25F64" w:rsidRDefault="00C25F64" w:rsidP="00C25F64">
      <w:r>
        <w:t>Here, we review the year in FTC policy moves, what they mean and how to navigate the newly laid minefields.</w:t>
      </w:r>
    </w:p>
    <w:p w14:paraId="1F806CC2" w14:textId="77777777" w:rsidR="00C25F64" w:rsidRPr="00CA0B0A" w:rsidRDefault="00C25F64" w:rsidP="00C25F64">
      <w:pPr>
        <w:rPr>
          <w:sz w:val="8"/>
          <w:szCs w:val="8"/>
        </w:rPr>
      </w:pPr>
      <w:r w:rsidRPr="00CA0B0A">
        <w:rPr>
          <w:sz w:val="8"/>
          <w:szCs w:val="8"/>
        </w:rPr>
        <w:t>Warning Letters After the Close of HSR Waiting Periods</w:t>
      </w:r>
    </w:p>
    <w:p w14:paraId="1CD922EC" w14:textId="77777777" w:rsidR="00C25F64" w:rsidRPr="00CA0B0A" w:rsidRDefault="00C25F64" w:rsidP="00C25F64">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511D8669" w14:textId="77777777" w:rsidR="00C25F64" w:rsidRPr="00CA0B0A" w:rsidRDefault="00C25F64" w:rsidP="00C25F64">
      <w:pPr>
        <w:rPr>
          <w:sz w:val="8"/>
          <w:szCs w:val="8"/>
        </w:rPr>
      </w:pPr>
      <w:r w:rsidRPr="00CA0B0A">
        <w:rPr>
          <w:sz w:val="8"/>
          <w:szCs w:val="8"/>
        </w:rPr>
        <w:t xml:space="preserve">More Intensive Merger Investigations </w:t>
      </w:r>
    </w:p>
    <w:p w14:paraId="74BA3957" w14:textId="77777777" w:rsidR="00C25F64" w:rsidRPr="00CA0B0A" w:rsidRDefault="00C25F64" w:rsidP="00C25F64">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2736BE96" w14:textId="77777777" w:rsidR="00C25F64" w:rsidRPr="00CA0B0A" w:rsidRDefault="00C25F64" w:rsidP="00C25F64">
      <w:pPr>
        <w:rPr>
          <w:sz w:val="8"/>
          <w:szCs w:val="8"/>
        </w:rPr>
      </w:pPr>
      <w:r w:rsidRPr="00CA0B0A">
        <w:rPr>
          <w:sz w:val="8"/>
          <w:szCs w:val="8"/>
        </w:rPr>
        <w:t>More Onerous Consent Decree Provisions</w:t>
      </w:r>
    </w:p>
    <w:p w14:paraId="7A3A3D41" w14:textId="77777777" w:rsidR="00C25F64" w:rsidRPr="00CA0B0A" w:rsidRDefault="00C25F64" w:rsidP="00C25F64">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274CF2BB" w14:textId="77777777" w:rsidR="00C25F64" w:rsidRPr="00CA0B0A" w:rsidRDefault="00C25F64" w:rsidP="00C25F64">
      <w:pPr>
        <w:rPr>
          <w:sz w:val="8"/>
          <w:szCs w:val="8"/>
        </w:rPr>
      </w:pPr>
      <w:r w:rsidRPr="00CA0B0A">
        <w:rPr>
          <w:sz w:val="8"/>
          <w:szCs w:val="8"/>
        </w:rPr>
        <w:t>Withdrawal of the Vertical Merger Guidelines</w:t>
      </w:r>
    </w:p>
    <w:p w14:paraId="4E08BD2F" w14:textId="77777777" w:rsidR="00C25F64" w:rsidRPr="00CA0B0A" w:rsidRDefault="00C25F64" w:rsidP="00C25F64">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404E9854" w14:textId="77777777" w:rsidR="00C25F64" w:rsidRPr="00CA0B0A" w:rsidRDefault="00C25F64" w:rsidP="00C25F64">
      <w:pPr>
        <w:rPr>
          <w:sz w:val="8"/>
          <w:szCs w:val="8"/>
        </w:rPr>
      </w:pPr>
      <w:r w:rsidRPr="00CA0B0A">
        <w:rPr>
          <w:sz w:val="8"/>
          <w:szCs w:val="8"/>
        </w:rPr>
        <w:t>Rescinding the Consumer Welfare Standard</w:t>
      </w:r>
    </w:p>
    <w:p w14:paraId="2236A9B5" w14:textId="77777777" w:rsidR="00C25F64" w:rsidRPr="00CA0B0A" w:rsidRDefault="00C25F64" w:rsidP="00C25F64">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26193A68" w14:textId="77777777" w:rsidR="00C25F64" w:rsidRDefault="00C25F64" w:rsidP="00C25F64">
      <w:r>
        <w:t>Labor Market Scrutiny</w:t>
      </w:r>
    </w:p>
    <w:p w14:paraId="30E25D5B" w14:textId="77777777" w:rsidR="00C25F64" w:rsidRDefault="00C25F64" w:rsidP="00C25F64">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77244106" w14:textId="77777777" w:rsidR="00C25F64" w:rsidRDefault="00C25F64" w:rsidP="00C25F64">
      <w:r>
        <w:t>Looking Ahead to the Year to Come</w:t>
      </w:r>
    </w:p>
    <w:p w14:paraId="44DF82A2" w14:textId="77777777" w:rsidR="00C25F64" w:rsidRDefault="00C25F64" w:rsidP="00C25F64">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4DA359A4" w14:textId="77777777" w:rsidR="00C25F64" w:rsidRDefault="00C25F64" w:rsidP="00C25F64">
      <w:r>
        <w:t>HSR filings continue at off-the-charts levels. Amid this strong showing of M&amp;A activity, the advice is to keep moving transactions forward, stay ahead of the new tacks the agencies might take, and account for newly injected risk and uncertainty.</w:t>
      </w:r>
    </w:p>
    <w:p w14:paraId="0EB2CBC9" w14:textId="77777777" w:rsidR="00C25F64" w:rsidRDefault="00C25F64" w:rsidP="00C25F64">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7C40A460" w14:textId="77777777" w:rsidR="00C25F64" w:rsidRDefault="00C25F64" w:rsidP="00C25F64">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56EEE638" w14:textId="77777777" w:rsidR="00C25F64" w:rsidRPr="00CA0B0A" w:rsidRDefault="00C25F64" w:rsidP="00C25F64">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5F8676E7" w14:textId="77777777" w:rsidR="00C25F64" w:rsidRDefault="00C25F64" w:rsidP="00C25F64">
      <w:pPr>
        <w:pStyle w:val="Heading1"/>
      </w:pPr>
      <w:r>
        <w:t>2ac – districts r1</w:t>
      </w:r>
    </w:p>
    <w:p w14:paraId="448C603F" w14:textId="77777777" w:rsidR="00C25F64" w:rsidRDefault="00C25F64" w:rsidP="00C25F64">
      <w:pPr>
        <w:pStyle w:val="Heading2"/>
      </w:pPr>
      <w:r>
        <w:t>innovation</w:t>
      </w:r>
    </w:p>
    <w:p w14:paraId="5855330B" w14:textId="77777777" w:rsidR="00C25F64" w:rsidRDefault="00C25F64" w:rsidP="00C25F64">
      <w:pPr>
        <w:pStyle w:val="Heading3"/>
      </w:pPr>
      <w:r>
        <w:t>Innovation – A2: Cara 17</w:t>
      </w:r>
    </w:p>
    <w:p w14:paraId="579404E3" w14:textId="77777777" w:rsidR="00C25F64" w:rsidRDefault="00C25F64" w:rsidP="00C25F64">
      <w:pPr>
        <w:pStyle w:val="Heading4"/>
        <w:rPr>
          <w:rFonts w:asciiTheme="minorHAnsi" w:hAnsiTheme="minorHAnsi" w:cstheme="minorHAnsi"/>
        </w:rPr>
      </w:pPr>
      <w:r>
        <w:rPr>
          <w:rFonts w:asciiTheme="minorHAnsi" w:hAnsiTheme="minorHAnsi" w:cstheme="minorHAnsi"/>
        </w:rPr>
        <w:t>Cara concludes an ABR crisis is coming and only innovation can solve</w:t>
      </w:r>
    </w:p>
    <w:p w14:paraId="648C54C6" w14:textId="77777777" w:rsidR="00C25F64" w:rsidRPr="00703DDA" w:rsidRDefault="00C25F64" w:rsidP="00C25F64">
      <w:r>
        <w:t>MSU = Blue</w:t>
      </w:r>
    </w:p>
    <w:p w14:paraId="769D27BD" w14:textId="77777777" w:rsidR="00C25F64" w:rsidRPr="00624DBB" w:rsidRDefault="00C25F64" w:rsidP="00C25F64">
      <w:pPr>
        <w:rPr>
          <w:rStyle w:val="Style13ptBold"/>
          <w:rFonts w:asciiTheme="minorHAnsi" w:hAnsiTheme="minorHAnsi" w:cstheme="minorHAnsi"/>
        </w:rPr>
      </w:pPr>
      <w:r w:rsidRPr="00624DBB">
        <w:rPr>
          <w:rStyle w:val="Style13ptBold"/>
          <w:rFonts w:asciiTheme="minorHAnsi" w:hAnsiTheme="minorHAnsi" w:cstheme="minorHAnsi"/>
        </w:rPr>
        <w:t>Cara 17</w:t>
      </w:r>
    </w:p>
    <w:p w14:paraId="060A6883" w14:textId="77777777" w:rsidR="00C25F64" w:rsidRPr="00624DBB" w:rsidRDefault="00C25F64" w:rsidP="00C25F64">
      <w:pPr>
        <w:rPr>
          <w:rFonts w:asciiTheme="minorHAnsi" w:hAnsiTheme="minorHAnsi" w:cstheme="minorHAnsi"/>
        </w:rPr>
      </w:pPr>
      <w:r w:rsidRPr="00624DBB">
        <w:rPr>
          <w:rFonts w:asciiTheme="minorHAnsi" w:hAnsiTheme="minorHAnsi" w:cstheme="minorHAnsi"/>
        </w:rPr>
        <w:t>Ed Cara, science writer for The Atlantic, Newsweek, and Vocativ, Vocactiv, January 27, 2017, “The Attack Of The Superbugs”, http://www.vocativ.com/394419/attack-of-the-superbugs/</w:t>
      </w:r>
    </w:p>
    <w:p w14:paraId="58581DF7" w14:textId="77777777" w:rsidR="00C25F64" w:rsidRPr="00624DBB" w:rsidRDefault="00C25F64" w:rsidP="00C25F64">
      <w:pPr>
        <w:rPr>
          <w:rFonts w:asciiTheme="minorHAnsi" w:hAnsiTheme="minorHAnsi" w:cstheme="minorHAnsi"/>
        </w:rPr>
      </w:pPr>
      <w:r w:rsidRPr="00624DBB">
        <w:rPr>
          <w:rStyle w:val="StyleUnderline"/>
          <w:rFonts w:asciiTheme="minorHAnsi" w:hAnsiTheme="minorHAnsi" w:cstheme="minorHAnsi"/>
        </w:rPr>
        <w:t>Antibiotic-resistant infections</w:t>
      </w:r>
      <w:r w:rsidRPr="00624DBB">
        <w:rPr>
          <w:rFonts w:asciiTheme="minorHAnsi" w:hAnsiTheme="minorHAnsi" w:cstheme="minorHAnsi"/>
        </w:rPr>
        <w:t xml:space="preserve"> kill at least 700,000 people worldwide a year right now, according to an exhaustive report commissioned by the UK in 2014, and </w:t>
      </w:r>
      <w:r w:rsidRPr="00966F8E">
        <w:rPr>
          <w:rStyle w:val="Emphasis"/>
          <w:highlight w:val="cyan"/>
        </w:rPr>
        <w:t>without</w:t>
      </w:r>
      <w:r w:rsidRPr="00966F8E">
        <w:rPr>
          <w:rStyle w:val="Emphasis"/>
        </w:rPr>
        <w:t xml:space="preserve"> any substantial medical </w:t>
      </w:r>
      <w:r w:rsidRPr="00966F8E">
        <w:rPr>
          <w:rStyle w:val="Emphasis"/>
          <w:highlight w:val="cyan"/>
        </w:rPr>
        <w:t>breakthroughs or policy changes</w:t>
      </w:r>
      <w:r w:rsidRPr="00966F8E">
        <w:rPr>
          <w:rStyle w:val="Emphasis"/>
        </w:rPr>
        <w:t xml:space="preserve"> that slow down resistance</w:t>
      </w:r>
      <w:r w:rsidRPr="00624DBB">
        <w:rPr>
          <w:rFonts w:asciiTheme="minorHAnsi" w:hAnsiTheme="minorHAnsi" w:cstheme="minorHAnsi"/>
        </w:rPr>
        <w:t xml:space="preserve">, they </w:t>
      </w:r>
      <w:r w:rsidRPr="00966F8E">
        <w:rPr>
          <w:rStyle w:val="StyleUnderline"/>
          <w:rFonts w:asciiTheme="minorHAnsi" w:hAnsiTheme="minorHAnsi" w:cstheme="minorHAnsi"/>
          <w:highlight w:val="cyan"/>
        </w:rPr>
        <w:t>may claim</w:t>
      </w:r>
      <w:r w:rsidRPr="00624DBB">
        <w:rPr>
          <w:rStyle w:val="StyleUnderline"/>
          <w:rFonts w:asciiTheme="minorHAnsi" w:hAnsiTheme="minorHAnsi" w:cstheme="minorHAnsi"/>
        </w:rPr>
        <w:t xml:space="preserve"> some </w:t>
      </w:r>
      <w:r w:rsidRPr="00966F8E">
        <w:rPr>
          <w:rStyle w:val="StyleUnderline"/>
          <w:rFonts w:asciiTheme="minorHAnsi" w:hAnsiTheme="minorHAnsi" w:cstheme="minorHAnsi"/>
          <w:highlight w:val="cyan"/>
        </w:rPr>
        <w:t>10 million deaths annually</w:t>
      </w:r>
      <w:r w:rsidRPr="00624DBB">
        <w:rPr>
          <w:rStyle w:val="StyleUnderline"/>
          <w:rFonts w:asciiTheme="minorHAnsi" w:hAnsiTheme="minorHAnsi" w:cstheme="minorHAnsi"/>
        </w:rPr>
        <w:t xml:space="preserve"> by 2050</w:t>
      </w:r>
      <w:r w:rsidRPr="00624DBB">
        <w:rPr>
          <w:rFonts w:asciiTheme="minorHAnsi" w:hAnsiTheme="minorHAnsi" w:cstheme="minorHAnsi"/>
        </w:rPr>
        <w:t xml:space="preserve"> — eclipsing cancer in general as a leading cause. </w:t>
      </w:r>
      <w:r w:rsidRPr="00624DBB">
        <w:rPr>
          <w:rStyle w:val="StyleUnderline"/>
          <w:rFonts w:asciiTheme="minorHAnsi" w:hAnsiTheme="minorHAnsi" w:cstheme="minorHAnsi"/>
        </w:rPr>
        <w:t>These deaths largely won’t come from pan-resistant infections, just tougher ones</w:t>
      </w:r>
      <w:r w:rsidRPr="00624DBB">
        <w:rPr>
          <w:rFonts w:asciiTheme="minorHAnsi" w:hAnsiTheme="minorHAnsi" w:cstheme="minorHAnsi"/>
        </w:rPr>
        <w:t xml:space="preserve">. </w:t>
      </w:r>
      <w:r w:rsidRPr="00624DBB">
        <w:rPr>
          <w:rStyle w:val="StyleUnderline"/>
          <w:rFonts w:asciiTheme="minorHAnsi" w:hAnsiTheme="minorHAnsi" w:cstheme="minorHAnsi"/>
        </w:rPr>
        <w:t>A preventable death there, a preventable death here.</w:t>
      </w:r>
    </w:p>
    <w:p w14:paraId="4782654C" w14:textId="77777777" w:rsidR="00C25F64" w:rsidRPr="00966F8E" w:rsidRDefault="00C25F64" w:rsidP="00C25F64">
      <w:pPr>
        <w:rPr>
          <w:rStyle w:val="StyleUnderline"/>
        </w:rPr>
      </w:pPr>
      <w:r w:rsidRPr="00966F8E">
        <w:rPr>
          <w:rStyle w:val="StyleUnderline"/>
        </w:rPr>
        <w:t xml:space="preserve">Leaving that aside, </w:t>
      </w:r>
      <w:r w:rsidRPr="00966F8E">
        <w:rPr>
          <w:rStyle w:val="StyleUnderline"/>
          <w:highlight w:val="cyan"/>
        </w:rPr>
        <w:t>antibiotics,</w:t>
      </w:r>
      <w:r w:rsidRPr="00966F8E">
        <w:rPr>
          <w:rStyle w:val="StyleUnderline"/>
        </w:rPr>
        <w:t xml:space="preserve"> along with proper sanitation and nutrition</w:t>
      </w:r>
      <w:r w:rsidRPr="00966F8E">
        <w:rPr>
          <w:rStyle w:val="StyleUnderline"/>
          <w:highlight w:val="cyan"/>
        </w:rPr>
        <w:t>, gird our entire way of living</w:t>
      </w:r>
      <w:r w:rsidRPr="00966F8E">
        <w:rPr>
          <w:rStyle w:val="StyleUnderline"/>
        </w:rPr>
        <w:t xml:space="preserve">. Most </w:t>
      </w:r>
      <w:r w:rsidRPr="00966F8E">
        <w:rPr>
          <w:rStyle w:val="StyleUnderline"/>
          <w:highlight w:val="cyan"/>
        </w:rPr>
        <w:t>every</w:t>
      </w:r>
      <w:r w:rsidRPr="00966F8E">
        <w:rPr>
          <w:rStyle w:val="StyleUnderline"/>
        </w:rPr>
        <w:t xml:space="preserve"> invasive </w:t>
      </w:r>
      <w:r w:rsidRPr="00966F8E">
        <w:rPr>
          <w:rStyle w:val="StyleUnderline"/>
          <w:highlight w:val="cyan"/>
        </w:rPr>
        <w:t>surgery,</w:t>
      </w:r>
      <w:r w:rsidRPr="00966F8E">
        <w:rPr>
          <w:rStyle w:val="StyleUnderline"/>
        </w:rPr>
        <w:t xml:space="preserve"> pregnancy, organ transplant and chemotherapy session we go through </w:t>
      </w:r>
      <w:r w:rsidRPr="00966F8E">
        <w:rPr>
          <w:rStyle w:val="StyleUnderline"/>
          <w:highlight w:val="cyan"/>
        </w:rPr>
        <w:t>will become riskie</w:t>
      </w:r>
      <w:r w:rsidRPr="00966F8E">
        <w:rPr>
          <w:rStyle w:val="StyleUnderline"/>
        </w:rPr>
        <w:t xml:space="preserve">r. Other </w:t>
      </w:r>
      <w:r w:rsidRPr="00966F8E">
        <w:rPr>
          <w:rStyle w:val="StyleUnderline"/>
          <w:highlight w:val="cyan"/>
        </w:rPr>
        <w:t>diseases</w:t>
      </w:r>
      <w:r w:rsidRPr="00966F8E">
        <w:rPr>
          <w:rStyle w:val="StyleUnderline"/>
        </w:rPr>
        <w:t xml:space="preserve"> like HIV, malaria or influenza will </w:t>
      </w:r>
      <w:r w:rsidRPr="00966F8E">
        <w:rPr>
          <w:rStyle w:val="StyleUnderline"/>
          <w:highlight w:val="cyan"/>
        </w:rPr>
        <w:t>become deadlier</w:t>
      </w:r>
      <w:r w:rsidRPr="00966F8E">
        <w:rPr>
          <w:rStyle w:val="StyleUnderline"/>
        </w:rPr>
        <w:t>, since bacteria often exploit the opening in our immune system they leave behind</w:t>
      </w:r>
      <w:r w:rsidRPr="00966F8E">
        <w:rPr>
          <w:rStyle w:val="StyleUnderline"/>
          <w:highlight w:val="cyan"/>
        </w:rPr>
        <w:t>. And</w:t>
      </w:r>
      <w:r w:rsidRPr="00966F8E">
        <w:rPr>
          <w:rStyle w:val="StyleUnderline"/>
        </w:rPr>
        <w:t xml:space="preserve"> already </w:t>
      </w:r>
      <w:r w:rsidRPr="00966F8E">
        <w:rPr>
          <w:rStyle w:val="StyleUnderline"/>
          <w:highlight w:val="cyan"/>
        </w:rPr>
        <w:t>precarious populations</w:t>
      </w:r>
      <w:r w:rsidRPr="00966F8E">
        <w:rPr>
          <w:rStyle w:val="StyleUnderline"/>
        </w:rPr>
        <w:t xml:space="preserve"> like those living with cystic fibrosis, prisoners, and the poor </w:t>
      </w:r>
      <w:r w:rsidRPr="00966F8E">
        <w:rPr>
          <w:rStyle w:val="StyleUnderline"/>
          <w:highlight w:val="cyan"/>
        </w:rPr>
        <w:t>will lose years off their lives</w:t>
      </w:r>
      <w:r w:rsidRPr="00966F8E">
        <w:rPr>
          <w:rStyle w:val="StyleUnderline"/>
        </w:rPr>
        <w:t>.</w:t>
      </w:r>
    </w:p>
    <w:p w14:paraId="7074E2E8" w14:textId="77777777" w:rsidR="00C25F64" w:rsidRPr="00624DBB" w:rsidRDefault="00C25F64" w:rsidP="00C25F64">
      <w:pPr>
        <w:rPr>
          <w:rFonts w:asciiTheme="minorHAnsi" w:hAnsiTheme="minorHAnsi" w:cstheme="minorHAnsi"/>
        </w:rPr>
      </w:pPr>
      <w:r w:rsidRPr="00624DBB">
        <w:rPr>
          <w:rStyle w:val="Emphasis"/>
          <w:rFonts w:asciiTheme="minorHAnsi" w:hAnsiTheme="minorHAnsi" w:cstheme="minorHAnsi"/>
        </w:rPr>
        <w:t>For all the</w:t>
      </w:r>
      <w:r w:rsidRPr="00624DBB">
        <w:rPr>
          <w:rFonts w:asciiTheme="minorHAnsi" w:hAnsiTheme="minorHAnsi" w:cstheme="minorHAnsi"/>
        </w:rPr>
        <w:t xml:space="preserve"> warranted </w:t>
      </w:r>
      <w:r w:rsidRPr="00624DBB">
        <w:rPr>
          <w:rStyle w:val="Emphasis"/>
          <w:rFonts w:asciiTheme="minorHAnsi" w:hAnsiTheme="minorHAnsi" w:cstheme="minorHAnsi"/>
        </w:rPr>
        <w:t>gloom</w:t>
      </w:r>
      <w:r w:rsidRPr="00624DBB">
        <w:rPr>
          <w:rFonts w:asciiTheme="minorHAnsi" w:hAnsiTheme="minorHAnsi" w:cstheme="minorHAnsi"/>
        </w:rPr>
        <w:t xml:space="preserve">, though, Farewell does think </w:t>
      </w:r>
      <w:r w:rsidRPr="00624DBB">
        <w:rPr>
          <w:rStyle w:val="Emphasis"/>
          <w:rFonts w:asciiTheme="minorHAnsi" w:hAnsiTheme="minorHAnsi" w:cstheme="minorHAnsi"/>
          <w:highlight w:val="green"/>
        </w:rPr>
        <w:t>there are reasons to be hopeful</w:t>
      </w:r>
      <w:r w:rsidRPr="00624DBB">
        <w:rPr>
          <w:rFonts w:asciiTheme="minorHAnsi" w:hAnsiTheme="minorHAnsi" w:cstheme="minorHAnsi"/>
        </w:rPr>
        <w:t xml:space="preserve">. </w:t>
      </w:r>
      <w:r w:rsidRPr="00966F8E">
        <w:rPr>
          <w:rStyle w:val="Emphasis"/>
          <w:highlight w:val="cyan"/>
        </w:rPr>
        <w:t>“I don’t think we are doing enough,</w:t>
      </w:r>
      <w:r w:rsidRPr="00624DBB">
        <w:rPr>
          <w:rFonts w:asciiTheme="minorHAnsi" w:hAnsiTheme="minorHAnsi" w:cstheme="minorHAnsi"/>
        </w:rPr>
        <w:t xml:space="preserve"> but </w:t>
      </w:r>
      <w:r w:rsidRPr="00624DBB">
        <w:rPr>
          <w:rStyle w:val="StyleUnderline"/>
          <w:rFonts w:asciiTheme="minorHAnsi" w:hAnsiTheme="minorHAnsi" w:cstheme="minorHAnsi"/>
          <w:highlight w:val="green"/>
        </w:rPr>
        <w:t>the scientific community</w:t>
      </w:r>
      <w:r w:rsidRPr="00624DBB">
        <w:rPr>
          <w:rStyle w:val="StyleUnderline"/>
          <w:rFonts w:asciiTheme="minorHAnsi" w:hAnsiTheme="minorHAnsi" w:cstheme="minorHAnsi"/>
        </w:rPr>
        <w:t xml:space="preserve"> along with many governmental and private foundations </w:t>
      </w:r>
      <w:r w:rsidRPr="00624DBB">
        <w:rPr>
          <w:rStyle w:val="StyleUnderline"/>
          <w:rFonts w:asciiTheme="minorHAnsi" w:hAnsiTheme="minorHAnsi" w:cstheme="minorHAnsi"/>
          <w:highlight w:val="green"/>
        </w:rPr>
        <w:t>are</w:t>
      </w:r>
      <w:r w:rsidRPr="00624DBB">
        <w:rPr>
          <w:rFonts w:asciiTheme="minorHAnsi" w:hAnsiTheme="minorHAnsi" w:cstheme="minorHAnsi"/>
          <w:highlight w:val="green"/>
        </w:rPr>
        <w:t xml:space="preserve"> </w:t>
      </w:r>
      <w:r w:rsidRPr="00624DBB">
        <w:rPr>
          <w:rStyle w:val="Emphasis"/>
          <w:rFonts w:asciiTheme="minorHAnsi" w:hAnsiTheme="minorHAnsi" w:cstheme="minorHAnsi"/>
          <w:highlight w:val="green"/>
        </w:rPr>
        <w:t>very actively involved in finding</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not only</w:t>
      </w:r>
      <w:r w:rsidRPr="00624DBB">
        <w:rPr>
          <w:rStyle w:val="Emphasis"/>
          <w:rFonts w:asciiTheme="minorHAnsi" w:hAnsiTheme="minorHAnsi" w:cstheme="minorHAnsi"/>
        </w:rPr>
        <w:t xml:space="preserve"> new </w:t>
      </w:r>
      <w:r w:rsidRPr="00624DBB">
        <w:rPr>
          <w:rStyle w:val="Emphasis"/>
          <w:rFonts w:asciiTheme="minorHAnsi" w:hAnsiTheme="minorHAnsi" w:cstheme="minorHAnsi"/>
          <w:highlight w:val="green"/>
        </w:rPr>
        <w:t>antibiotics, but new solutions</w:t>
      </w:r>
      <w:r w:rsidRPr="00624DBB">
        <w:rPr>
          <w:rStyle w:val="Emphasis"/>
          <w:rFonts w:asciiTheme="minorHAnsi" w:hAnsiTheme="minorHAnsi" w:cstheme="minorHAnsi"/>
        </w:rPr>
        <w:t xml:space="preserve"> to this problem</w:t>
      </w:r>
      <w:r w:rsidRPr="00624DBB">
        <w:rPr>
          <w:rFonts w:asciiTheme="minorHAnsi" w:hAnsiTheme="minorHAnsi" w:cstheme="minorHAnsi"/>
        </w:rPr>
        <w:t xml:space="preserve">,” she said. </w:t>
      </w:r>
      <w:r w:rsidRPr="00624DBB">
        <w:rPr>
          <w:rStyle w:val="Emphasis"/>
          <w:rFonts w:asciiTheme="minorHAnsi" w:hAnsiTheme="minorHAnsi" w:cstheme="minorHAnsi"/>
          <w:highlight w:val="green"/>
        </w:rPr>
        <w:t>There’s been</w:t>
      </w:r>
      <w:r w:rsidRPr="00624DBB">
        <w:rPr>
          <w:rStyle w:val="Emphasis"/>
          <w:rFonts w:asciiTheme="minorHAnsi" w:hAnsiTheme="minorHAnsi" w:cstheme="minorHAnsi"/>
        </w:rPr>
        <w:t xml:space="preserve"> a </w:t>
      </w:r>
      <w:r w:rsidRPr="00624DBB">
        <w:rPr>
          <w:rStyle w:val="Emphasis"/>
          <w:rFonts w:asciiTheme="minorHAnsi" w:hAnsiTheme="minorHAnsi" w:cstheme="minorHAnsi"/>
          <w:highlight w:val="green"/>
        </w:rPr>
        <w:t>noticeable change in attitude and increased urgency</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surrounding</w:t>
      </w:r>
      <w:r w:rsidRPr="00624DBB">
        <w:rPr>
          <w:rStyle w:val="StyleUnderline"/>
          <w:rFonts w:asciiTheme="minorHAnsi" w:hAnsiTheme="minorHAnsi" w:cstheme="minorHAnsi"/>
          <w:highlight w:val="green"/>
        </w:rPr>
        <w:t xml:space="preserve"> </w:t>
      </w:r>
      <w:r w:rsidRPr="00624DBB">
        <w:rPr>
          <w:rStyle w:val="Emphasis"/>
          <w:rFonts w:asciiTheme="minorHAnsi" w:hAnsiTheme="minorHAnsi" w:cstheme="minorHAnsi"/>
          <w:highlight w:val="green"/>
        </w:rPr>
        <w:t>a</w:t>
      </w:r>
      <w:r w:rsidRPr="00624DBB">
        <w:rPr>
          <w:rFonts w:asciiTheme="minorHAnsi" w:hAnsiTheme="minorHAnsi" w:cstheme="minorHAnsi"/>
        </w:rPr>
        <w:t>nti</w:t>
      </w:r>
      <w:r w:rsidRPr="00624DBB">
        <w:rPr>
          <w:rStyle w:val="Emphasis"/>
          <w:rFonts w:asciiTheme="minorHAnsi" w:hAnsiTheme="minorHAnsi" w:cstheme="minorHAnsi"/>
          <w:highlight w:val="green"/>
        </w:rPr>
        <w:t>b</w:t>
      </w:r>
      <w:r w:rsidRPr="00624DBB">
        <w:rPr>
          <w:rFonts w:asciiTheme="minorHAnsi" w:hAnsiTheme="minorHAnsi" w:cstheme="minorHAnsi"/>
          <w:highlight w:val="green"/>
        </w:rPr>
        <w:t>i</w:t>
      </w:r>
      <w:r w:rsidRPr="00624DBB">
        <w:rPr>
          <w:rFonts w:asciiTheme="minorHAnsi" w:hAnsiTheme="minorHAnsi" w:cstheme="minorHAnsi"/>
        </w:rPr>
        <w:t xml:space="preserve">otic </w:t>
      </w:r>
      <w:r w:rsidRPr="00624DBB">
        <w:rPr>
          <w:rStyle w:val="Emphasis"/>
          <w:rFonts w:asciiTheme="minorHAnsi" w:hAnsiTheme="minorHAnsi" w:cstheme="minorHAnsi"/>
          <w:highlight w:val="green"/>
        </w:rPr>
        <w:t>r</w:t>
      </w:r>
      <w:r w:rsidRPr="00624DBB">
        <w:rPr>
          <w:rFonts w:asciiTheme="minorHAnsi" w:hAnsiTheme="minorHAnsi" w:cstheme="minorHAnsi"/>
        </w:rPr>
        <w:t xml:space="preserve">esistance, she said, </w:t>
      </w:r>
      <w:r w:rsidRPr="00624DBB">
        <w:rPr>
          <w:rStyle w:val="StyleUnderline"/>
          <w:rFonts w:asciiTheme="minorHAnsi" w:hAnsiTheme="minorHAnsi" w:cstheme="minorHAnsi"/>
        </w:rPr>
        <w:t>one that she hadn’t seen even five years ago, let alone twenty.</w:t>
      </w:r>
      <w:r w:rsidRPr="00624DBB">
        <w:rPr>
          <w:rFonts w:asciiTheme="minorHAnsi" w:hAnsiTheme="minorHAnsi" w:cstheme="minorHAnsi"/>
        </w:rPr>
        <w:t xml:space="preserve"> </w:t>
      </w:r>
    </w:p>
    <w:p w14:paraId="4F31D75D" w14:textId="77777777" w:rsidR="00C25F64" w:rsidRPr="00624DBB" w:rsidRDefault="00C25F64" w:rsidP="00C25F64">
      <w:pPr>
        <w:rPr>
          <w:rStyle w:val="StyleUnderline"/>
          <w:rFonts w:asciiTheme="minorHAnsi" w:hAnsiTheme="minorHAnsi" w:cstheme="minorHAnsi"/>
        </w:rPr>
      </w:pPr>
      <w:r w:rsidRPr="00624DBB">
        <w:rPr>
          <w:rFonts w:asciiTheme="minorHAnsi" w:hAnsiTheme="minorHAnsi" w:cstheme="minorHAnsi"/>
        </w:rPr>
        <w:t xml:space="preserve">Until recently, that attitude change could be seen from places as high up as the U.S. federal government. In 2014, former President Obama issued an executive order aimed at addressing antibiotic resistance, the first real acknowledgement of the problem from an administration, devoting funding and outlining a national action for combatting resistance. </w:t>
      </w:r>
      <w:r w:rsidRPr="00624DBB">
        <w:rPr>
          <w:rStyle w:val="StyleUnderline"/>
          <w:rFonts w:asciiTheme="minorHAnsi" w:hAnsiTheme="minorHAnsi" w:cstheme="minorHAnsi"/>
        </w:rPr>
        <w:t>Through its federal agencies, the administration pushed to reduce antibiotic use on farms and encouraged doctors to stop using them in excess.</w:t>
      </w:r>
    </w:p>
    <w:p w14:paraId="461FF901" w14:textId="77777777" w:rsidR="00C25F64" w:rsidRPr="00624DBB" w:rsidRDefault="00C25F64" w:rsidP="00C25F64">
      <w:pPr>
        <w:rPr>
          <w:rFonts w:asciiTheme="minorHAnsi" w:hAnsiTheme="minorHAnsi" w:cstheme="minorHAnsi"/>
        </w:rPr>
      </w:pPr>
      <w:r w:rsidRPr="00624DBB">
        <w:rPr>
          <w:rFonts w:asciiTheme="minorHAnsi" w:hAnsiTheme="minorHAnsi" w:cstheme="minorHAnsi"/>
        </w:rPr>
        <w:t>“</w:t>
      </w:r>
      <w:r w:rsidRPr="00624DBB">
        <w:rPr>
          <w:rStyle w:val="StyleUnderline"/>
          <w:rFonts w:asciiTheme="minorHAnsi" w:hAnsiTheme="minorHAnsi" w:cstheme="minorHAnsi"/>
        </w:rPr>
        <w:t>There has been a lot of work done the last couple of years</w:t>
      </w:r>
      <w:r w:rsidRPr="00624DBB">
        <w:rPr>
          <w:rFonts w:asciiTheme="minorHAnsi" w:hAnsiTheme="minorHAnsi" w:cstheme="minorHAnsi"/>
        </w:rPr>
        <w:t>, much of it spurred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w:t>
      </w:r>
    </w:p>
    <w:p w14:paraId="53A07C9F" w14:textId="77777777" w:rsidR="00C25F64" w:rsidRPr="00624DBB" w:rsidRDefault="00C25F64" w:rsidP="00C25F64">
      <w:pPr>
        <w:rPr>
          <w:rFonts w:asciiTheme="minorHAnsi" w:hAnsiTheme="minorHAnsi" w:cstheme="minorHAnsi"/>
        </w:rPr>
      </w:pPr>
      <w:r w:rsidRPr="00624DBB">
        <w:rPr>
          <w:rFonts w:asciiTheme="minorHAnsi" w:hAnsiTheme="minorHAnsi" w:cstheme="minorHAnsi"/>
        </w:rPr>
        <w:t xml:space="preserve">In fact, it was this sort of </w:t>
      </w:r>
      <w:r w:rsidRPr="00624DBB">
        <w:rPr>
          <w:rStyle w:val="StyleUnderline"/>
          <w:rFonts w:asciiTheme="minorHAnsi" w:hAnsiTheme="minorHAnsi" w:cstheme="minorHAnsi"/>
        </w:rPr>
        <w:t>cooperation between national and local health agencies</w:t>
      </w:r>
      <w:r w:rsidRPr="00624DBB">
        <w:rPr>
          <w:rFonts w:asciiTheme="minorHAnsi" w:hAnsiTheme="minorHAnsi" w:cstheme="minorHAnsi"/>
        </w:rPr>
        <w:t xml:space="preserve"> that </w:t>
      </w:r>
      <w:r w:rsidRPr="00624DBB">
        <w:rPr>
          <w:rStyle w:val="StyleUnderline"/>
          <w:rFonts w:asciiTheme="minorHAnsi" w:hAnsiTheme="minorHAnsi" w:cstheme="minorHAnsi"/>
        </w:rPr>
        <w:t>enabled Nevada doctors to stop the worst from happening</w:t>
      </w:r>
      <w:r w:rsidRPr="00624DBB">
        <w:rPr>
          <w:rFonts w:asciiTheme="minorHAnsi" w:hAnsiTheme="minorHAnsi" w:cstheme="minorHAnsi"/>
        </w:rPr>
        <w:t xml:space="preserve">, said Dr. Lei Chen. </w:t>
      </w:r>
      <w:r w:rsidRPr="00624DBB">
        <w:rPr>
          <w:rStyle w:val="StyleUnderline"/>
          <w:rFonts w:asciiTheme="minorHAnsi" w:hAnsiTheme="minorHAnsi" w:cstheme="minorHAnsi"/>
        </w:rPr>
        <w:t>The swift identification of a possible CRE strain by the hospital</w:t>
      </w:r>
      <w:r w:rsidRPr="00624DBB">
        <w:rPr>
          <w:rFonts w:asciiTheme="minorHAnsi" w:hAnsiTheme="minorHAnsi" w:cstheme="minorHAnsi"/>
        </w:rPr>
        <w:t xml:space="preserve">, coupled with the woman’s medical history, </w:t>
      </w:r>
      <w:r w:rsidRPr="00624DBB">
        <w:rPr>
          <w:rStyle w:val="StyleUnderline"/>
          <w:rFonts w:asciiTheme="minorHAnsi" w:hAnsiTheme="minorHAnsi" w:cstheme="minorHAnsi"/>
        </w:rPr>
        <w:t>led to a precautionary quarantine</w:t>
      </w:r>
      <w:r w:rsidRPr="00624DBB">
        <w:rPr>
          <w:rFonts w:asciiTheme="minorHAnsi" w:hAnsiTheme="minorHAnsi" w:cstheme="minorHAnsi"/>
        </w:rPr>
        <w:t xml:space="preserve">, while also prompting Chen’s public health department and eventually </w:t>
      </w:r>
      <w:r w:rsidRPr="00624DBB">
        <w:rPr>
          <w:rStyle w:val="Emphasis"/>
          <w:rFonts w:asciiTheme="minorHAnsi" w:hAnsiTheme="minorHAnsi" w:cstheme="minorHAnsi"/>
          <w:highlight w:val="green"/>
        </w:rPr>
        <w:t>the</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CDC</w:t>
      </w:r>
      <w:r w:rsidRPr="00624DBB">
        <w:rPr>
          <w:rFonts w:asciiTheme="minorHAnsi" w:hAnsiTheme="minorHAnsi" w:cstheme="minorHAnsi"/>
        </w:rPr>
        <w:t xml:space="preserve"> into action. And it </w:t>
      </w:r>
      <w:r w:rsidRPr="00624DBB">
        <w:rPr>
          <w:rStyle w:val="Emphasis"/>
          <w:rFonts w:asciiTheme="minorHAnsi" w:hAnsiTheme="minorHAnsi" w:cstheme="minorHAnsi"/>
          <w:highlight w:val="green"/>
        </w:rPr>
        <w:t>may help prevent future cases from spilling into the public</w:t>
      </w:r>
      <w:r w:rsidRPr="00624DBB">
        <w:rPr>
          <w:rFonts w:asciiTheme="minorHAnsi" w:hAnsiTheme="minorHAnsi" w:cstheme="minorHAnsi"/>
        </w:rPr>
        <w:t>. According to Chen, the CDC has allocated funding this year to all of Nevada’s state public health departments so they can better detect CRE and other dangerous resistant strains.</w:t>
      </w:r>
    </w:p>
    <w:p w14:paraId="4ED9B0C2" w14:textId="77777777" w:rsidR="00C25F64" w:rsidRPr="00624DBB" w:rsidRDefault="00C25F64" w:rsidP="00C25F64">
      <w:pPr>
        <w:rPr>
          <w:rFonts w:asciiTheme="minorHAnsi" w:hAnsiTheme="minorHAnsi" w:cstheme="minorHAnsi"/>
        </w:rPr>
      </w:pPr>
      <w:r w:rsidRPr="00624DBB">
        <w:rPr>
          <w:rFonts w:asciiTheme="minorHAnsi" w:hAnsiTheme="minorHAnsi" w:cstheme="minorHAnsi"/>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105EE9E1" w14:textId="77777777" w:rsidR="00C25F64" w:rsidRPr="00624DBB" w:rsidRDefault="00C25F64" w:rsidP="00C25F64">
      <w:pPr>
        <w:rPr>
          <w:rFonts w:asciiTheme="minorHAnsi" w:hAnsiTheme="minorHAnsi" w:cstheme="minorHAnsi"/>
        </w:rPr>
      </w:pPr>
      <w:r w:rsidRPr="00624DBB">
        <w:rPr>
          <w:rStyle w:val="Emphasis"/>
          <w:rFonts w:asciiTheme="minorHAnsi" w:hAnsiTheme="minorHAnsi" w:cstheme="minorHAnsi"/>
          <w:highlight w:val="green"/>
        </w:rPr>
        <w:t>Even with the best</w:t>
      </w:r>
      <w:r w:rsidRPr="00624DBB">
        <w:rPr>
          <w:rFonts w:asciiTheme="minorHAnsi" w:hAnsiTheme="minorHAnsi" w:cstheme="minorHAnsi"/>
        </w:rPr>
        <w:t xml:space="preserve"> public </w:t>
      </w:r>
      <w:r w:rsidRPr="00624DBB">
        <w:rPr>
          <w:rStyle w:val="Emphasis"/>
          <w:rFonts w:asciiTheme="minorHAnsi" w:hAnsiTheme="minorHAnsi" w:cstheme="minorHAnsi"/>
          <w:highlight w:val="green"/>
        </w:rPr>
        <w:t>policy</w:t>
      </w:r>
      <w:r w:rsidRPr="00624DBB">
        <w:rPr>
          <w:rFonts w:asciiTheme="minorHAnsi" w:hAnsiTheme="minorHAnsi" w:cstheme="minorHAnsi"/>
        </w:rPr>
        <w:t xml:space="preserve">, </w:t>
      </w:r>
      <w:r w:rsidRPr="00624DBB">
        <w:rPr>
          <w:rStyle w:val="Emphasis"/>
          <w:rFonts w:asciiTheme="minorHAnsi" w:hAnsiTheme="minorHAnsi" w:cstheme="minorHAnsi"/>
        </w:rPr>
        <w:t xml:space="preserve">however, </w:t>
      </w:r>
      <w:r w:rsidRPr="00966F8E">
        <w:rPr>
          <w:rStyle w:val="Emphasis"/>
          <w:rFonts w:asciiTheme="minorHAnsi" w:hAnsiTheme="minorHAnsi" w:cstheme="minorHAnsi"/>
          <w:highlight w:val="cyan"/>
        </w:rPr>
        <w:t>there’s no clear light at the end of the tunnel</w:t>
      </w:r>
      <w:r w:rsidRPr="00624DBB">
        <w:rPr>
          <w:rFonts w:asciiTheme="minorHAnsi" w:hAnsiTheme="minorHAnsi" w:cstheme="minorHAnsi"/>
        </w:rPr>
        <w:t xml:space="preserve">. </w:t>
      </w:r>
      <w:r w:rsidRPr="00624DBB">
        <w:rPr>
          <w:rStyle w:val="StyleUnderline"/>
          <w:rFonts w:asciiTheme="minorHAnsi" w:hAnsiTheme="minorHAnsi" w:cstheme="minorHAnsi"/>
        </w:rPr>
        <w:t xml:space="preserve">Antibiotic </w:t>
      </w:r>
      <w:r w:rsidRPr="00966F8E">
        <w:rPr>
          <w:rStyle w:val="StyleUnderline"/>
          <w:rFonts w:asciiTheme="minorHAnsi" w:hAnsiTheme="minorHAnsi" w:cstheme="minorHAnsi"/>
          <w:highlight w:val="cyan"/>
        </w:rPr>
        <w:t>resistance has</w:t>
      </w:r>
      <w:r w:rsidRPr="00624DBB">
        <w:rPr>
          <w:rStyle w:val="StyleUnderline"/>
          <w:rFonts w:asciiTheme="minorHAnsi" w:hAnsiTheme="minorHAnsi" w:cstheme="minorHAnsi"/>
        </w:rPr>
        <w:t xml:space="preserve"> gradually </w:t>
      </w:r>
      <w:r w:rsidRPr="00966F8E">
        <w:rPr>
          <w:rStyle w:val="StyleUnderline"/>
          <w:rFonts w:asciiTheme="minorHAnsi" w:hAnsiTheme="minorHAnsi" w:cstheme="minorHAnsi"/>
          <w:highlight w:val="cyan"/>
        </w:rPr>
        <w:t>been worsening</w:t>
      </w:r>
      <w:r w:rsidRPr="00624DBB">
        <w:rPr>
          <w:rFonts w:asciiTheme="minorHAnsi" w:hAnsiTheme="minorHAnsi" w:cstheme="minorHAnsi"/>
        </w:rPr>
        <w:t xml:space="preserve">, even within the last 15 to 20 years, when superbugs like methicillin-resistant Staphylococcus aureus (MRSA) first became widely known, said Hyun. </w:t>
      </w:r>
      <w:r w:rsidRPr="00966F8E">
        <w:rPr>
          <w:rStyle w:val="StyleUnderline"/>
          <w:rFonts w:asciiTheme="minorHAnsi" w:hAnsiTheme="minorHAnsi" w:cstheme="minorHAnsi"/>
          <w:highlight w:val="cyan"/>
        </w:rPr>
        <w:t>The effort needed to develop new drugs has been</w:t>
      </w:r>
      <w:r w:rsidRPr="00624DBB">
        <w:rPr>
          <w:rStyle w:val="StyleUnderline"/>
          <w:rFonts w:asciiTheme="minorHAnsi" w:hAnsiTheme="minorHAnsi" w:cstheme="minorHAnsi"/>
        </w:rPr>
        <w:t xml:space="preserve"> in short supply, </w:t>
      </w:r>
      <w:r w:rsidRPr="00966F8E">
        <w:rPr>
          <w:rStyle w:val="StyleUnderline"/>
          <w:rFonts w:asciiTheme="minorHAnsi" w:hAnsiTheme="minorHAnsi" w:cstheme="minorHAnsi"/>
          <w:highlight w:val="cyan"/>
        </w:rPr>
        <w:t>hamstrung by pharmaceutical companies’ inability to recoup the costs</w:t>
      </w:r>
      <w:r w:rsidRPr="00624DBB">
        <w:rPr>
          <w:rStyle w:val="StyleUnderline"/>
          <w:rFonts w:asciiTheme="minorHAnsi" w:hAnsiTheme="minorHAnsi" w:cstheme="minorHAnsi"/>
        </w:rPr>
        <w:t xml:space="preserve"> of bringing new antibiotics to market</w:t>
      </w:r>
      <w:r w:rsidRPr="00624DBB">
        <w:rPr>
          <w:rFonts w:asciiTheme="minorHAnsi" w:hAnsiTheme="minorHAnsi" w:cstheme="minorHAnsi"/>
        </w:rPr>
        <w:t>.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w:t>
      </w:r>
    </w:p>
    <w:p w14:paraId="243F29B1" w14:textId="77777777" w:rsidR="00C25F64" w:rsidRPr="00624DBB" w:rsidRDefault="00C25F64" w:rsidP="00C25F64">
      <w:pPr>
        <w:rPr>
          <w:rStyle w:val="Emphasis"/>
          <w:rFonts w:asciiTheme="minorHAnsi" w:hAnsiTheme="minorHAnsi" w:cstheme="minorHAnsi"/>
        </w:rPr>
      </w:pPr>
      <w:r w:rsidRPr="00624DBB">
        <w:rPr>
          <w:rFonts w:asciiTheme="minorHAnsi" w:hAnsiTheme="minorHAnsi" w:cstheme="minorHAnsi"/>
        </w:rPr>
        <w:t xml:space="preserve">Of course, </w:t>
      </w:r>
      <w:r w:rsidRPr="00624DBB">
        <w:rPr>
          <w:rStyle w:val="StyleUnderline"/>
          <w:rFonts w:asciiTheme="minorHAnsi" w:hAnsiTheme="minorHAnsi" w:cstheme="minorHAnsi"/>
        </w:rPr>
        <w:t>we need bacteria to survive. And most need or pay no mind to us in return</w:t>
      </w:r>
      <w:r w:rsidRPr="00624DBB">
        <w:rPr>
          <w:rFonts w:asciiTheme="minorHAnsi" w:hAnsiTheme="minorHAnsi" w:cstheme="minorHAnsi"/>
        </w:rPr>
        <w:t xml:space="preserve">. </w:t>
      </w:r>
      <w:r w:rsidRPr="00624DBB">
        <w:rPr>
          <w:rStyle w:val="Emphasis"/>
          <w:rFonts w:asciiTheme="minorHAnsi" w:hAnsiTheme="minorHAnsi" w:cstheme="minorHAnsi"/>
          <w:highlight w:val="green"/>
        </w:rPr>
        <w:t>Even pan-resistant bacteria don’t really mean harm</w:t>
      </w:r>
      <w:r w:rsidRPr="00624DBB">
        <w:rPr>
          <w:rStyle w:val="Emphasis"/>
          <w:rFonts w:asciiTheme="minorHAnsi" w:hAnsiTheme="minorHAnsi" w:cstheme="minorHAnsi"/>
        </w:rPr>
        <w:t>.</w:t>
      </w:r>
      <w:r w:rsidRPr="00624DBB">
        <w:rPr>
          <w:rFonts w:asciiTheme="minorHAnsi" w:hAnsiTheme="minorHAnsi" w:cstheme="minorHAnsi"/>
        </w:rPr>
        <w:t xml:space="preserve"> Some have been found in perfectly healthy people, a fact that’ll either comfort you or keep you awake at night, </w:t>
      </w:r>
      <w:r w:rsidRPr="00624DBB">
        <w:rPr>
          <w:rStyle w:val="StyleUnderline"/>
          <w:rFonts w:asciiTheme="minorHAnsi" w:hAnsiTheme="minorHAnsi" w:cstheme="minorHAnsi"/>
        </w:rPr>
        <w:t>only causing problems when our immune system wavers</w:t>
      </w:r>
      <w:r w:rsidRPr="00624DBB">
        <w:rPr>
          <w:rFonts w:asciiTheme="minorHAnsi" w:hAnsiTheme="minorHAnsi" w:cstheme="minorHAnsi"/>
        </w:rPr>
        <w:t xml:space="preserve">. </w:t>
      </w:r>
      <w:r w:rsidRPr="00624DBB">
        <w:rPr>
          <w:rStyle w:val="Emphasis"/>
          <w:rFonts w:asciiTheme="minorHAnsi" w:hAnsiTheme="minorHAnsi" w:cstheme="minorHAnsi"/>
          <w:highlight w:val="green"/>
        </w:rPr>
        <w:t>There’s no army of sentient E. coli that will rise up and someday overthrow the human race</w:t>
      </w:r>
      <w:r w:rsidRPr="00624DBB">
        <w:rPr>
          <w:rStyle w:val="Emphasis"/>
          <w:rFonts w:asciiTheme="minorHAnsi" w:hAnsiTheme="minorHAnsi" w:cstheme="minorHAnsi"/>
        </w:rPr>
        <w:t>.</w:t>
      </w:r>
    </w:p>
    <w:p w14:paraId="262F33AF" w14:textId="77777777" w:rsidR="00C25F64" w:rsidRPr="00624DBB" w:rsidRDefault="00C25F64" w:rsidP="00C25F64">
      <w:pPr>
        <w:rPr>
          <w:rFonts w:asciiTheme="minorHAnsi" w:hAnsiTheme="minorHAnsi" w:cstheme="minorHAnsi"/>
        </w:rPr>
      </w:pPr>
      <w:r w:rsidRPr="00624DBB">
        <w:rPr>
          <w:rFonts w:asciiTheme="minorHAnsi" w:hAnsiTheme="minorHAnsi" w:cstheme="minorHAnsi"/>
        </w:rPr>
        <w:t>But barring the cavalry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7BDE85E1" w14:textId="77777777" w:rsidR="00C25F64" w:rsidRDefault="00C25F64" w:rsidP="00C25F64">
      <w:pPr>
        <w:rPr>
          <w:rFonts w:asciiTheme="minorHAnsi" w:hAnsiTheme="minorHAnsi" w:cstheme="minorHAnsi"/>
        </w:rPr>
      </w:pPr>
      <w:r w:rsidRPr="00624DBB">
        <w:rPr>
          <w:rStyle w:val="Emphasis"/>
          <w:rFonts w:asciiTheme="minorHAnsi" w:hAnsiTheme="minorHAnsi" w:cstheme="minorHAnsi"/>
        </w:rPr>
        <w:t xml:space="preserve">The </w:t>
      </w:r>
      <w:r w:rsidRPr="00624DBB">
        <w:rPr>
          <w:rStyle w:val="Emphasis"/>
          <w:rFonts w:asciiTheme="minorHAnsi" w:hAnsiTheme="minorHAnsi" w:cstheme="minorHAnsi"/>
          <w:highlight w:val="green"/>
        </w:rPr>
        <w:t>antibiotic apocalypse will be gentle</w:t>
      </w:r>
      <w:r w:rsidRPr="00624DBB">
        <w:rPr>
          <w:rFonts w:asciiTheme="minorHAnsi" w:hAnsiTheme="minorHAnsi" w:cstheme="minorHAnsi"/>
        </w:rPr>
        <w:t>, if it fully arrives, but it won’t be any less devastating to the human spirit.</w:t>
      </w:r>
    </w:p>
    <w:p w14:paraId="22C3099E" w14:textId="77777777" w:rsidR="00C25F64" w:rsidRDefault="00C25F64" w:rsidP="00C25F64">
      <w:pPr>
        <w:pStyle w:val="Heading2"/>
      </w:pPr>
      <w:r>
        <w:t>federalism</w:t>
      </w:r>
    </w:p>
    <w:p w14:paraId="2F54B60F" w14:textId="77777777" w:rsidR="00C25F64" w:rsidRDefault="00C25F64" w:rsidP="00C25F64">
      <w:pPr>
        <w:pStyle w:val="Heading3"/>
      </w:pPr>
      <w:r>
        <w:t>Spillovers Good – 2AC</w:t>
      </w:r>
    </w:p>
    <w:p w14:paraId="5FD9381C" w14:textId="77777777" w:rsidR="00C25F64" w:rsidRPr="003B4207" w:rsidRDefault="00C25F64" w:rsidP="00C25F64">
      <w:pPr>
        <w:pStyle w:val="Heading4"/>
        <w:rPr>
          <w:b w:val="0"/>
        </w:rPr>
      </w:pPr>
      <w:r>
        <w:t xml:space="preserve">Their “spillovers good” arg </w:t>
      </w:r>
      <w:r w:rsidRPr="00CE7757">
        <w:rPr>
          <w:u w:val="single"/>
        </w:rPr>
        <w:t>doesn’t apply</w:t>
      </w:r>
      <w:r>
        <w:t xml:space="preserve"> – “interstate friction” </w:t>
      </w:r>
      <w:r>
        <w:rPr>
          <w:u w:val="single"/>
        </w:rPr>
        <w:t>still occurs</w:t>
      </w:r>
      <w:r>
        <w:t xml:space="preserve"> as states regulate after the aff it’s just a question of whether there is a </w:t>
      </w:r>
      <w:r>
        <w:rPr>
          <w:u w:val="single"/>
        </w:rPr>
        <w:t>federal role</w:t>
      </w:r>
      <w:r>
        <w:t xml:space="preserve"> that determines if those spillovers are </w:t>
      </w:r>
      <w:r>
        <w:rPr>
          <w:u w:val="single"/>
        </w:rPr>
        <w:t>beneficial</w:t>
      </w:r>
      <w:r>
        <w:t xml:space="preserve"> or </w:t>
      </w:r>
      <w:r>
        <w:rPr>
          <w:u w:val="single"/>
        </w:rPr>
        <w:t>harmful</w:t>
      </w:r>
      <w:r>
        <w:rPr>
          <w:b w:val="0"/>
        </w:rPr>
        <w:t xml:space="preserve"> – Sack &amp; Adler</w:t>
      </w:r>
    </w:p>
    <w:p w14:paraId="2B4A8222" w14:textId="77777777" w:rsidR="00C25F64" w:rsidRDefault="00C25F64" w:rsidP="00C25F64"/>
    <w:p w14:paraId="646F24C5" w14:textId="77777777" w:rsidR="00C25F64" w:rsidRPr="003B4207" w:rsidRDefault="00C25F64" w:rsidP="00C25F64">
      <w:pPr>
        <w:pStyle w:val="Heading4"/>
        <w:rPr>
          <w:u w:val="single"/>
        </w:rPr>
      </w:pPr>
      <w:r>
        <w:t xml:space="preserve">Their model </w:t>
      </w:r>
      <w:r>
        <w:rPr>
          <w:u w:val="single"/>
        </w:rPr>
        <w:t>fails</w:t>
      </w:r>
      <w:r>
        <w:t xml:space="preserve"> – relies on </w:t>
      </w:r>
      <w:r w:rsidRPr="003B4207">
        <w:rPr>
          <w:u w:val="single"/>
        </w:rPr>
        <w:t>representation reinforcement</w:t>
      </w:r>
      <w:r>
        <w:t xml:space="preserve"> norms don’t work </w:t>
      </w:r>
      <w:r>
        <w:rPr>
          <w:u w:val="single"/>
        </w:rPr>
        <w:t>in practice</w:t>
      </w:r>
    </w:p>
    <w:p w14:paraId="16E29247" w14:textId="77777777" w:rsidR="00C25F64" w:rsidRPr="003B4207" w:rsidRDefault="00C25F64" w:rsidP="00C25F64">
      <w:r w:rsidRPr="00830727">
        <w:rPr>
          <w:rStyle w:val="Style13ptBold"/>
        </w:rPr>
        <w:t>Crane 19</w:t>
      </w:r>
      <w:r>
        <w:t xml:space="preserve"> [Daniel A. Crane, Frederick Paul Furth Sr. Professor of Law, University of Michigan, 60 Wm. &amp; Mary L. Rev. 1175, 2019, Lexis]</w:t>
      </w:r>
    </w:p>
    <w:p w14:paraId="0D12792D" w14:textId="77777777" w:rsidR="00C25F64" w:rsidRDefault="00C25F64" w:rsidP="00C25F64">
      <w:r>
        <w:t xml:space="preserve">The generic story is largely familiar from public choice theory and the literature on the Parker state action doctrine. </w:t>
      </w:r>
      <w:r w:rsidRPr="003C26CB">
        <w:rPr>
          <w:rStyle w:val="StyleUnderline"/>
          <w:highlight w:val="cyan"/>
        </w:rPr>
        <w:t>Democratic processes</w:t>
      </w:r>
      <w:r>
        <w:t xml:space="preserve"> </w:t>
      </w:r>
      <w:r w:rsidRPr="00830727">
        <w:rPr>
          <w:rStyle w:val="StyleUnderline"/>
        </w:rPr>
        <w:t xml:space="preserve">systematically </w:t>
      </w:r>
      <w:r w:rsidRPr="003C26CB">
        <w:rPr>
          <w:rStyle w:val="StyleUnderline"/>
          <w:highlight w:val="cyan"/>
        </w:rPr>
        <w:t>fail to overcome</w:t>
      </w:r>
      <w:r w:rsidRPr="00830727">
        <w:rPr>
          <w:rStyle w:val="StyleUnderline"/>
        </w:rPr>
        <w:t xml:space="preserve"> two </w:t>
      </w:r>
      <w:r w:rsidRPr="003C26CB">
        <w:rPr>
          <w:rStyle w:val="Emphasis"/>
          <w:highlight w:val="cyan"/>
        </w:rPr>
        <w:t>embedded hurdles</w:t>
      </w:r>
      <w:r w:rsidRPr="00830727">
        <w:rPr>
          <w:rStyle w:val="StyleUnderline"/>
        </w:rPr>
        <w:t xml:space="preserve"> to </w:t>
      </w:r>
      <w:r w:rsidRPr="003C26CB">
        <w:rPr>
          <w:rStyle w:val="StyleUnderline"/>
          <w:highlight w:val="cyan"/>
        </w:rPr>
        <w:t>matching</w:t>
      </w:r>
      <w:r w:rsidRPr="00830727">
        <w:rPr>
          <w:rStyle w:val="StyleUnderline"/>
        </w:rPr>
        <w:t xml:space="preserve"> regulatory </w:t>
      </w:r>
      <w:r w:rsidRPr="003C26CB">
        <w:rPr>
          <w:rStyle w:val="StyleUnderline"/>
          <w:highlight w:val="cyan"/>
        </w:rPr>
        <w:t>schemes to</w:t>
      </w:r>
      <w:r w:rsidRPr="00830727">
        <w:rPr>
          <w:rStyle w:val="StyleUnderline"/>
        </w:rPr>
        <w:t xml:space="preserve"> broad </w:t>
      </w:r>
      <w:r w:rsidRPr="003C26CB">
        <w:rPr>
          <w:rStyle w:val="StyleUnderline"/>
          <w:highlight w:val="cyan"/>
        </w:rPr>
        <w:t>public preferences</w:t>
      </w:r>
      <w:r w:rsidRPr="00830727">
        <w:rPr>
          <w:rStyle w:val="StyleUnderline"/>
        </w:rPr>
        <w:t xml:space="preserve">: (1) the </w:t>
      </w:r>
      <w:r w:rsidRPr="003C26CB">
        <w:rPr>
          <w:rStyle w:val="Emphasis"/>
          <w:highlight w:val="cyan"/>
        </w:rPr>
        <w:t>asymmetrical</w:t>
      </w:r>
      <w:r w:rsidRPr="00830727">
        <w:rPr>
          <w:rStyle w:val="StyleUnderline"/>
        </w:rPr>
        <w:t xml:space="preserve"> distribution of </w:t>
      </w:r>
      <w:r w:rsidRPr="003C26CB">
        <w:rPr>
          <w:rStyle w:val="StyleUnderline"/>
          <w:highlight w:val="cyan"/>
        </w:rPr>
        <w:t>costs and benefits</w:t>
      </w:r>
      <w:r w:rsidRPr="00830727">
        <w:rPr>
          <w:rStyle w:val="StyleUnderline"/>
        </w:rPr>
        <w:t xml:space="preserve"> of anticompetitive</w:t>
      </w:r>
      <w:r>
        <w:t xml:space="preserve">  [*1180]  </w:t>
      </w:r>
      <w:r w:rsidRPr="00830727">
        <w:rPr>
          <w:rStyle w:val="StyleUnderline"/>
        </w:rPr>
        <w:t xml:space="preserve">regulations, </w:t>
      </w:r>
      <w:r w:rsidRPr="003C26CB">
        <w:rPr>
          <w:rStyle w:val="StyleUnderline"/>
          <w:highlight w:val="cyan"/>
        </w:rPr>
        <w:t>and</w:t>
      </w:r>
      <w:r w:rsidRPr="00830727">
        <w:rPr>
          <w:rStyle w:val="StyleUnderline"/>
        </w:rPr>
        <w:t xml:space="preserve"> (2) the </w:t>
      </w:r>
      <w:r w:rsidRPr="003C26CB">
        <w:rPr>
          <w:rStyle w:val="Emphasis"/>
          <w:highlight w:val="cyan"/>
        </w:rPr>
        <w:t>externalization</w:t>
      </w:r>
      <w:r w:rsidRPr="00830727">
        <w:rPr>
          <w:rStyle w:val="StyleUnderline"/>
        </w:rPr>
        <w:t xml:space="preserve"> of costs on populations </w:t>
      </w:r>
      <w:r w:rsidRPr="003C26CB">
        <w:rPr>
          <w:rStyle w:val="StyleUnderline"/>
          <w:highlight w:val="cyan"/>
        </w:rPr>
        <w:t>outside</w:t>
      </w:r>
      <w:r w:rsidRPr="00830727">
        <w:rPr>
          <w:rStyle w:val="StyleUnderline"/>
        </w:rPr>
        <w:t xml:space="preserve"> the </w:t>
      </w:r>
      <w:r w:rsidRPr="003C26CB">
        <w:rPr>
          <w:rStyle w:val="StyleUnderline"/>
          <w:highlight w:val="cyan"/>
        </w:rPr>
        <w:t>boundaries</w:t>
      </w:r>
      <w:r w:rsidRPr="00830727">
        <w:rPr>
          <w:rStyle w:val="StyleUnderline"/>
        </w:rPr>
        <w:t xml:space="preserve"> of the relevant democratic unit.</w:t>
      </w:r>
      <w:r>
        <w:t xml:space="preserve"> 6   In tandem, </w:t>
      </w:r>
      <w:r w:rsidRPr="00830727">
        <w:rPr>
          <w:rStyle w:val="StyleUnderline"/>
        </w:rPr>
        <w:t xml:space="preserve">these </w:t>
      </w:r>
      <w:r w:rsidRPr="003C26CB">
        <w:rPr>
          <w:rStyle w:val="StyleUnderline"/>
          <w:highlight w:val="cyan"/>
        </w:rPr>
        <w:t>hurdles to democratic correction</w:t>
      </w:r>
      <w:r w:rsidRPr="00830727">
        <w:rPr>
          <w:rStyle w:val="StyleUnderline"/>
        </w:rPr>
        <w:t xml:space="preserve"> </w:t>
      </w:r>
      <w:r w:rsidRPr="003C26CB">
        <w:rPr>
          <w:rStyle w:val="StyleUnderline"/>
        </w:rPr>
        <w:t>of</w:t>
      </w:r>
      <w:r w:rsidRPr="00830727">
        <w:rPr>
          <w:rStyle w:val="StyleUnderline"/>
        </w:rPr>
        <w:t xml:space="preserve"> cronyistic dispensations of monopoly power by governmental regulators </w:t>
      </w:r>
      <w:r w:rsidRPr="003C26CB">
        <w:rPr>
          <w:rStyle w:val="StyleUnderline"/>
          <w:highlight w:val="cyan"/>
        </w:rPr>
        <w:t>perpetuate</w:t>
      </w:r>
      <w:r w:rsidRPr="00830727">
        <w:rPr>
          <w:rStyle w:val="StyleUnderline"/>
        </w:rPr>
        <w:t xml:space="preserve"> regulatory </w:t>
      </w:r>
      <w:r w:rsidRPr="003C26CB">
        <w:rPr>
          <w:rStyle w:val="StyleUnderline"/>
          <w:highlight w:val="cyan"/>
        </w:rPr>
        <w:t>schemes</w:t>
      </w:r>
      <w:r w:rsidRPr="00830727">
        <w:rPr>
          <w:rStyle w:val="StyleUnderline"/>
        </w:rPr>
        <w:t xml:space="preserve"> that a broad majority of citizens would vote to overturn if they understood the issue and were sufficiently motivated to invest political energy in correcting it.</w:t>
      </w:r>
      <w:r>
        <w:t xml:space="preserve"> 7  </w:t>
      </w:r>
    </w:p>
    <w:p w14:paraId="18BF5C7C" w14:textId="77777777" w:rsidR="00C25F64" w:rsidRDefault="00C25F64" w:rsidP="00C25F64">
      <w:r>
        <w:t xml:space="preserve">The first democratic deficit, well documented in public choice literature, arises because </w:t>
      </w:r>
      <w:r w:rsidRPr="003C26CB">
        <w:rPr>
          <w:rStyle w:val="StyleUnderline"/>
          <w:highlight w:val="cyan"/>
        </w:rPr>
        <w:t>producers</w:t>
      </w:r>
      <w:r w:rsidRPr="00830727">
        <w:rPr>
          <w:rStyle w:val="StyleUnderline"/>
        </w:rPr>
        <w:t xml:space="preserve"> typically </w:t>
      </w:r>
      <w:r w:rsidRPr="003C26CB">
        <w:rPr>
          <w:rStyle w:val="StyleUnderline"/>
          <w:highlight w:val="cyan"/>
        </w:rPr>
        <w:t>receive</w:t>
      </w:r>
      <w:r w:rsidRPr="00830727">
        <w:rPr>
          <w:rStyle w:val="StyleUnderline"/>
        </w:rPr>
        <w:t xml:space="preserve"> a much more </w:t>
      </w:r>
      <w:r w:rsidRPr="003C26CB">
        <w:rPr>
          <w:rStyle w:val="Emphasis"/>
          <w:highlight w:val="cyan"/>
        </w:rPr>
        <w:t>concentrated benefit</w:t>
      </w:r>
      <w:r w:rsidRPr="00830727">
        <w:rPr>
          <w:rStyle w:val="Emphasis"/>
        </w:rPr>
        <w:t xml:space="preserve"> </w:t>
      </w:r>
      <w:r w:rsidRPr="00830727">
        <w:rPr>
          <w:rStyle w:val="StyleUnderline"/>
        </w:rPr>
        <w:t>from anticompetitive regulations in comparison to the relatively unconcentrated cost imposed on consumers</w:t>
      </w:r>
      <w:r>
        <w:t xml:space="preserve">.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w:t>
      </w:r>
      <w:r w:rsidRPr="003C26CB">
        <w:rPr>
          <w:rStyle w:val="StyleUnderline"/>
          <w:highlight w:val="cyan"/>
        </w:rPr>
        <w:t>Collective action constraints</w:t>
      </w:r>
      <w:r w:rsidRPr="00830727">
        <w:rPr>
          <w:rStyle w:val="StyleUnderline"/>
        </w:rPr>
        <w:t>--the cost of mobilizing consumer sentiment and action to oppose the regulation--</w:t>
      </w:r>
      <w:r w:rsidRPr="003C26CB">
        <w:rPr>
          <w:rStyle w:val="StyleUnderline"/>
          <w:highlight w:val="cyan"/>
        </w:rPr>
        <w:t>give</w:t>
      </w:r>
      <w:r w:rsidRPr="00830727">
        <w:rPr>
          <w:rStyle w:val="StyleUnderline"/>
        </w:rPr>
        <w:t xml:space="preserve"> the </w:t>
      </w:r>
      <w:r w:rsidRPr="003C26CB">
        <w:rPr>
          <w:rStyle w:val="StyleUnderline"/>
          <w:highlight w:val="cyan"/>
        </w:rPr>
        <w:t>producers</w:t>
      </w:r>
      <w:r w:rsidRPr="00830727">
        <w:rPr>
          <w:rStyle w:val="StyleUnderline"/>
        </w:rPr>
        <w:t xml:space="preserve"> a </w:t>
      </w:r>
      <w:r w:rsidRPr="003C26CB">
        <w:rPr>
          <w:rStyle w:val="StyleUnderline"/>
          <w:highlight w:val="cyan"/>
        </w:rPr>
        <w:t>systematic advantage</w:t>
      </w:r>
      <w:r w:rsidRPr="00830727">
        <w:rPr>
          <w:rStyle w:val="StyleUnderline"/>
        </w:rPr>
        <w:t xml:space="preserve"> in maintaining the regulation</w:t>
      </w:r>
      <w:r>
        <w:t>. 11   As John Shepard Wiley explained in bringing public choice theory literature to bear on Parker immunity questions:</w:t>
      </w:r>
    </w:p>
    <w:p w14:paraId="004BD02D" w14:textId="77777777" w:rsidR="00C25F64" w:rsidRDefault="00C25F64" w:rsidP="00C25F64">
      <w:r>
        <w:t xml:space="preserve">[I]f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w:t>
      </w:r>
    </w:p>
    <w:p w14:paraId="777DFAA1" w14:textId="77777777" w:rsidR="00C25F64" w:rsidRDefault="00C25F64" w:rsidP="00C25F64">
      <w:r>
        <w:t xml:space="preserve">The second </w:t>
      </w:r>
      <w:r w:rsidRPr="00830727">
        <w:rPr>
          <w:rStyle w:val="StyleUnderline"/>
        </w:rPr>
        <w:t>deficit</w:t>
      </w:r>
      <w:r>
        <w:t xml:space="preserve"> arises when governmental units--whether state or local--</w:t>
      </w:r>
      <w:r w:rsidRPr="003C26CB">
        <w:rPr>
          <w:rStyle w:val="Emphasis"/>
          <w:highlight w:val="cyan"/>
        </w:rPr>
        <w:t>externalize the costs</w:t>
      </w:r>
      <w:r w:rsidRPr="00830727">
        <w:rPr>
          <w:rStyle w:val="StyleUnderline"/>
        </w:rPr>
        <w:t xml:space="preserve"> of the anticompetitive regulation </w:t>
      </w:r>
      <w:r w:rsidRPr="003C26CB">
        <w:rPr>
          <w:rStyle w:val="StyleUnderline"/>
          <w:highlight w:val="cyan"/>
        </w:rPr>
        <w:t>outside their jurisdiction</w:t>
      </w:r>
      <w:r w:rsidRPr="00830727">
        <w:rPr>
          <w:rStyle w:val="StyleUnderline"/>
        </w:rPr>
        <w:t>.</w:t>
      </w:r>
      <w:r>
        <w:t xml:space="preserve"> </w:t>
      </w:r>
      <w:r w:rsidRPr="00830727">
        <w:rPr>
          <w:rStyle w:val="StyleUnderline"/>
        </w:rPr>
        <w:t>The classic example is Parker itself, in which 90 percent of the raisins subject to California's agricultural cartel mandate were sold outside of California</w:t>
      </w:r>
      <w:r>
        <w:t xml:space="preserve">. 13   Out-of-state consumers could not be counted on to mobilize democratically to oppose the California regulation, as they had no political voice in California. 14  </w:t>
      </w:r>
    </w:p>
    <w:p w14:paraId="3704D9BE" w14:textId="77777777" w:rsidR="00C25F64" w:rsidRDefault="00C25F64" w:rsidP="00C25F64">
      <w:r>
        <w:t xml:space="preserve">Many similar examples of jurisdictional cost externalization have been documented. 15   One arose in an important Supreme Court decision on state action immunity, Town of Hallie v. City of Eau Claire. 16   Hallie, Seymour, Union, and Washington were unincorporated towns adjacent to the city of Eau Claire, Wisconsin. 17   Their citizens could not vote in Eau Claire, but Eau Claire wanted to annex those territories into its boundaries, possibly through coercive means. 18   Eau Claire received federal funds to build a sewage treatment plant in its service area, which covered the four towns, then refused to supply sewage treatment services to the towns. 19   However, the city did agree to provide treatment services to certain homeowners in the towns if a majority of area voters voted by referendum to allow Eau Claire to annex their homes and to commit to use Eau Claire's sewage and transportation services. 20   The towns claimed this scheme was designed to keep the other towns from effectively competing with Eau Claire's sewage collection and transportation services. 21   The scheme also possibly allowed the  [*1182]  city to raise costs for nonresidents while at the same time leveraging the higher prices to bring the nonresidents (and presumably their property taxes) into the city. 22   Although the city's motivation was ultimately political rather than narrowly economic, it used an anticompetitive strategy to dump monopoly costs on nonresidents who could not vote to rescind the regulations until they joined the city, at which point the question would be moot. 23  </w:t>
      </w:r>
    </w:p>
    <w:p w14:paraId="50221B6C" w14:textId="77777777" w:rsidR="00C25F64" w:rsidRDefault="00C25F64" w:rsidP="00C25F64">
      <w:r>
        <w:t xml:space="preserve">Together, </w:t>
      </w:r>
      <w:r w:rsidRPr="00830727">
        <w:rPr>
          <w:rStyle w:val="StyleUnderline"/>
        </w:rPr>
        <w:t>these two deficits</w:t>
      </w:r>
      <w:r>
        <w:t>--asymmetrical costs and benefits to both producers and consumers and cost externalization--</w:t>
      </w:r>
      <w:r w:rsidRPr="00830727">
        <w:rPr>
          <w:rStyle w:val="StyleUnderline"/>
        </w:rPr>
        <w:t xml:space="preserve">explain why </w:t>
      </w:r>
      <w:r w:rsidRPr="003C26CB">
        <w:rPr>
          <w:rStyle w:val="StyleUnderline"/>
          <w:highlight w:val="cyan"/>
        </w:rPr>
        <w:t>democratic processes</w:t>
      </w:r>
      <w:r w:rsidRPr="00830727">
        <w:rPr>
          <w:rStyle w:val="StyleUnderline"/>
        </w:rPr>
        <w:t xml:space="preserve"> often </w:t>
      </w:r>
      <w:r w:rsidRPr="003C26CB">
        <w:rPr>
          <w:rStyle w:val="StyleUnderline"/>
          <w:highlight w:val="cyan"/>
        </w:rPr>
        <w:t>fail to weed out</w:t>
      </w:r>
      <w:r w:rsidRPr="00830727">
        <w:rPr>
          <w:rStyle w:val="StyleUnderline"/>
        </w:rPr>
        <w:t xml:space="preserve"> </w:t>
      </w:r>
      <w:r w:rsidRPr="003C26CB">
        <w:rPr>
          <w:rStyle w:val="StyleUnderline"/>
          <w:highlight w:val="cyan"/>
        </w:rPr>
        <w:t>anticompetitive reg</w:t>
      </w:r>
      <w:r w:rsidRPr="00830727">
        <w:rPr>
          <w:rStyle w:val="StyleUnderline"/>
        </w:rPr>
        <w:t>ulation</w:t>
      </w:r>
      <w:r w:rsidRPr="003C26CB">
        <w:rPr>
          <w:rStyle w:val="StyleUnderline"/>
          <w:highlight w:val="cyan"/>
        </w:rPr>
        <w:t>s</w:t>
      </w:r>
      <w:r w:rsidRPr="00830727">
        <w:rPr>
          <w:rStyle w:val="StyleUnderline"/>
        </w:rPr>
        <w:t xml:space="preserve">. Without concerted efforts by champions of consumer interests to overcome collective action problems and mobilize support for regulatory reform, the </w:t>
      </w:r>
      <w:r w:rsidRPr="003C26CB">
        <w:rPr>
          <w:rStyle w:val="StyleUnderline"/>
          <w:highlight w:val="cyan"/>
        </w:rPr>
        <w:t>regulatory barriers</w:t>
      </w:r>
      <w:r w:rsidRPr="00830727">
        <w:rPr>
          <w:rStyle w:val="StyleUnderline"/>
        </w:rPr>
        <w:t xml:space="preserve"> to competition can </w:t>
      </w:r>
      <w:r w:rsidRPr="003C26CB">
        <w:rPr>
          <w:rStyle w:val="Emphasis"/>
          <w:highlight w:val="cyan"/>
        </w:rPr>
        <w:t>linger indefinitely</w:t>
      </w:r>
      <w:r w:rsidRPr="00830727">
        <w:rPr>
          <w:rStyle w:val="StyleUnderline"/>
        </w:rPr>
        <w:t xml:space="preserve">. </w:t>
      </w:r>
      <w:r>
        <w:t>As discussed next, these failures of democratic self-correction are exacerbated by regulations that entrench incumbent technologies at the expense of innovation.</w:t>
      </w:r>
    </w:p>
    <w:p w14:paraId="4782F06D" w14:textId="77777777" w:rsidR="00C25F64" w:rsidRDefault="00C25F64" w:rsidP="00C25F64">
      <w:pPr>
        <w:pStyle w:val="Heading3"/>
      </w:pPr>
      <w:r>
        <w:t>ov</w:t>
      </w:r>
    </w:p>
    <w:p w14:paraId="054E588C" w14:textId="77777777" w:rsidR="00C25F64" w:rsidRDefault="00C25F64" w:rsidP="00C25F64">
      <w:pPr>
        <w:pStyle w:val="Heading4"/>
      </w:pPr>
      <w:r>
        <w:t xml:space="preserve">We </w:t>
      </w:r>
      <w:r>
        <w:rPr>
          <w:u w:val="single"/>
        </w:rPr>
        <w:t>don’t</w:t>
      </w:r>
      <w:r>
        <w:t xml:space="preserve"> have to win </w:t>
      </w:r>
      <w:r>
        <w:rPr>
          <w:u w:val="single"/>
        </w:rPr>
        <w:t>extreme forms</w:t>
      </w:r>
      <w:r>
        <w:t xml:space="preserve"> that are super hard to engineer---</w:t>
      </w:r>
      <w:r>
        <w:rPr>
          <w:u w:val="single"/>
        </w:rPr>
        <w:t>weaponized</w:t>
      </w:r>
      <w:r>
        <w:t xml:space="preserve"> versions are coming and cause extinction ---</w:t>
      </w:r>
      <w:r>
        <w:rPr>
          <w:u w:val="single"/>
        </w:rPr>
        <w:t>perception alone</w:t>
      </w:r>
      <w:r>
        <w:t xml:space="preserve"> sparks miscalc</w:t>
      </w:r>
    </w:p>
    <w:p w14:paraId="29A7A942" w14:textId="77777777" w:rsidR="00C25F64" w:rsidRDefault="00C25F64" w:rsidP="00C25F64"/>
    <w:p w14:paraId="20151DDF" w14:textId="77777777" w:rsidR="00C25F64" w:rsidRDefault="00C25F64" w:rsidP="00C25F64">
      <w:pPr>
        <w:pStyle w:val="Heading4"/>
      </w:pPr>
      <w:r>
        <w:t xml:space="preserve">Defense assumes effective regulations but doesn’t assume </w:t>
      </w:r>
      <w:r>
        <w:rPr>
          <w:u w:val="single"/>
        </w:rPr>
        <w:t>combo</w:t>
      </w:r>
      <w:r>
        <w:t xml:space="preserve"> with AI---overcomes weaknesses---that’s Pamlin</w:t>
      </w:r>
    </w:p>
    <w:p w14:paraId="6527C622" w14:textId="77777777" w:rsidR="00C25F64" w:rsidRDefault="00C25F64" w:rsidP="00C25F64"/>
    <w:p w14:paraId="41E8E330" w14:textId="77777777" w:rsidR="00C25F64" w:rsidRDefault="00C25F64" w:rsidP="00C25F64">
      <w:pPr>
        <w:pStyle w:val="Heading4"/>
      </w:pPr>
      <w:r>
        <w:t xml:space="preserve">Independently, multiple </w:t>
      </w:r>
      <w:r>
        <w:rPr>
          <w:u w:val="single"/>
        </w:rPr>
        <w:t>distinct</w:t>
      </w:r>
      <w:r>
        <w:t xml:space="preserve"> scenarios: </w:t>
      </w:r>
      <w:r>
        <w:rPr>
          <w:u w:val="single"/>
        </w:rPr>
        <w:t>gray goo</w:t>
      </w:r>
      <w:r>
        <w:t xml:space="preserve">, </w:t>
      </w:r>
      <w:r>
        <w:rPr>
          <w:u w:val="single"/>
        </w:rPr>
        <w:t>military integration</w:t>
      </w:r>
      <w:r>
        <w:t xml:space="preserve">, and </w:t>
      </w:r>
      <w:r>
        <w:rPr>
          <w:u w:val="single"/>
        </w:rPr>
        <w:t>eco-collapse</w:t>
      </w:r>
      <w:r>
        <w:t xml:space="preserve">---each causes </w:t>
      </w:r>
      <w:r>
        <w:rPr>
          <w:u w:val="single"/>
        </w:rPr>
        <w:t>extinction</w:t>
      </w:r>
      <w:r>
        <w:t>---the U.S. model is key</w:t>
      </w:r>
    </w:p>
    <w:p w14:paraId="1E60844D" w14:textId="77777777" w:rsidR="00C25F64" w:rsidRDefault="00C25F64" w:rsidP="00C25F64"/>
    <w:p w14:paraId="77C04BF8" w14:textId="77777777" w:rsidR="00C25F64" w:rsidRDefault="00C25F64" w:rsidP="00C25F64">
      <w:pPr>
        <w:pStyle w:val="Heading4"/>
      </w:pPr>
      <w:r>
        <w:t>Cyber</w:t>
      </w:r>
    </w:p>
    <w:p w14:paraId="272F6CAB" w14:textId="77777777" w:rsidR="00C25F64" w:rsidRPr="00A91C9E" w:rsidRDefault="00C25F64" w:rsidP="00C25F64">
      <w:pPr>
        <w:pStyle w:val="Heading4"/>
      </w:pPr>
      <w:r>
        <w:t xml:space="preserve">Regs </w:t>
      </w:r>
    </w:p>
    <w:p w14:paraId="6168B476" w14:textId="77777777" w:rsidR="00C25F64" w:rsidRDefault="00C25F64" w:rsidP="00C25F64">
      <w:pPr>
        <w:pStyle w:val="Heading4"/>
      </w:pPr>
      <w:r>
        <w:t xml:space="preserve">Happens </w:t>
      </w:r>
      <w:r>
        <w:rPr>
          <w:u w:val="single"/>
        </w:rPr>
        <w:t>quickly</w:t>
      </w:r>
    </w:p>
    <w:p w14:paraId="08DFF2A1" w14:textId="77777777" w:rsidR="00C25F64" w:rsidRDefault="00C25F64" w:rsidP="00C25F64">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26BC336" w14:textId="77777777" w:rsidR="00C25F64" w:rsidRDefault="00C25F64" w:rsidP="00C25F64">
      <w:pPr>
        <w:rPr>
          <w:rStyle w:val="StyleUnderline"/>
        </w:rPr>
      </w:pPr>
      <w:r w:rsidRPr="0078120D">
        <w:rPr>
          <w:sz w:val="16"/>
          <w:szCs w:val="20"/>
        </w:rPr>
        <w:t xml:space="preserve">13-Sep-13: Publication: “Responses to Catastrophic AGI Risk: A Survey” 507 – Research </w:t>
      </w:r>
      <w:r>
        <w:rPr>
          <w:rStyle w:val="StyleUnderline"/>
        </w:rPr>
        <w:t>Since the recognition of the potential risk with AGI</w:t>
      </w:r>
      <w:r w:rsidRPr="0078120D">
        <w:rPr>
          <w:sz w:val="16"/>
          <w:szCs w:val="20"/>
        </w:rPr>
        <w:t xml:space="preserve"> (Artifcial General Intelligence),508 various proposals have been put forward to deal with the problem. After arguing that </w:t>
      </w:r>
      <w:r w:rsidRPr="00082552">
        <w:rPr>
          <w:rStyle w:val="Emphasis"/>
          <w:szCs w:val="20"/>
          <w:highlight w:val="cyan"/>
        </w:rPr>
        <w:t>uncertainty about</w:t>
      </w:r>
      <w:r>
        <w:rPr>
          <w:rStyle w:val="Emphasis"/>
          <w:szCs w:val="20"/>
        </w:rPr>
        <w:t xml:space="preserve"> a </w:t>
      </w:r>
      <w:r w:rsidRPr="00082552">
        <w:rPr>
          <w:rStyle w:val="Emphasis"/>
          <w:szCs w:val="20"/>
          <w:highlight w:val="cyan"/>
        </w:rPr>
        <w:t>timeline to AI does not translate into</w:t>
      </w:r>
      <w:r>
        <w:rPr>
          <w:rStyle w:val="Emphasis"/>
          <w:szCs w:val="20"/>
        </w:rPr>
        <w:t xml:space="preserve"> a </w:t>
      </w:r>
      <w:r w:rsidRPr="00082552">
        <w:rPr>
          <w:rStyle w:val="Emphasis"/>
          <w:szCs w:val="20"/>
          <w:highlight w:val="cyan"/>
        </w:rPr>
        <w:t>certainty</w:t>
      </w:r>
      <w:r>
        <w:rPr>
          <w:rStyle w:val="Emphasis"/>
          <w:szCs w:val="20"/>
        </w:rPr>
        <w:t xml:space="preserve"> that </w:t>
      </w:r>
      <w:r w:rsidRPr="00082552">
        <w:rPr>
          <w:rStyle w:val="Emphasis"/>
          <w:szCs w:val="20"/>
          <w:highlight w:val="cyan"/>
        </w:rPr>
        <w:t>AIs will take a long time</w:t>
      </w:r>
      <w:r w:rsidRPr="0078120D">
        <w:rPr>
          <w:sz w:val="16"/>
          <w:szCs w:val="20"/>
        </w:rPr>
        <w:t xml:space="preserve">, the paper analyses why </w:t>
      </w:r>
      <w:r w:rsidRPr="00082552">
        <w:rPr>
          <w:rStyle w:val="Emphasis"/>
          <w:szCs w:val="20"/>
          <w:highlight w:val="cyan"/>
        </w:rPr>
        <w:t>AIs could be an existential risk</w:t>
      </w:r>
      <w:r w:rsidRPr="0078120D">
        <w:rPr>
          <w:sz w:val="16"/>
        </w:rPr>
        <w:t>.</w:t>
      </w:r>
      <w:r w:rsidRPr="0078120D">
        <w:rPr>
          <w:sz w:val="16"/>
          <w:szCs w:val="20"/>
        </w:rPr>
        <w:t xml:space="preserve"> It argues that </w:t>
      </w:r>
      <w:r>
        <w:rPr>
          <w:rStyle w:val="StyleUnderline"/>
        </w:rPr>
        <w:t xml:space="preserve">a </w:t>
      </w:r>
      <w:r w:rsidRPr="00082552">
        <w:rPr>
          <w:rStyle w:val="StyleUnderline"/>
          <w:highlight w:val="cyan"/>
        </w:rPr>
        <w:t>trend toward automatisation would give AIs</w:t>
      </w:r>
      <w:r>
        <w:rPr>
          <w:rStyle w:val="StyleUnderline"/>
        </w:rPr>
        <w:t xml:space="preserve"> increased </w:t>
      </w:r>
      <w:r w:rsidRPr="00082552">
        <w:rPr>
          <w:rStyle w:val="StyleUnderline"/>
          <w:highlight w:val="cyan"/>
        </w:rPr>
        <w:t>influence</w:t>
      </w:r>
      <w:r>
        <w:rPr>
          <w:rStyle w:val="StyleUnderline"/>
        </w:rPr>
        <w:t xml:space="preserve"> in society, as such systems would be easier to control, </w:t>
      </w:r>
      <w:r w:rsidRPr="00082552">
        <w:rPr>
          <w:rStyle w:val="StyleUnderline"/>
          <w:highlight w:val="cyan"/>
        </w:rPr>
        <w:t xml:space="preserve">and there could be a </w:t>
      </w:r>
      <w:r w:rsidRPr="00082552">
        <w:rPr>
          <w:rStyle w:val="Emphasis"/>
          <w:szCs w:val="20"/>
          <w:highlight w:val="cyan"/>
        </w:rPr>
        <w:t>discontinuity in which they gained power rapidly</w:t>
      </w:r>
      <w:r>
        <w:rPr>
          <w:rStyle w:val="StyleUnderline"/>
        </w:rPr>
        <w:t>.</w:t>
      </w:r>
      <w:r w:rsidRPr="0078120D">
        <w:rPr>
          <w:sz w:val="16"/>
          <w:szCs w:val="20"/>
        </w:rPr>
        <w:t xml:space="preserve">510 </w:t>
      </w:r>
      <w:r w:rsidRPr="00082552">
        <w:rPr>
          <w:rStyle w:val="StyleUnderline"/>
          <w:highlight w:val="cyan"/>
        </w:rPr>
        <w:t>This could pose a</w:t>
      </w:r>
      <w:r>
        <w:rPr>
          <w:rStyle w:val="StyleUnderline"/>
        </w:rPr>
        <w:t xml:space="preserve"> </w:t>
      </w:r>
      <w:r>
        <w:rPr>
          <w:rStyle w:val="Emphasis"/>
          <w:szCs w:val="20"/>
        </w:rPr>
        <w:t xml:space="preserve">great </w:t>
      </w:r>
      <w:r w:rsidRPr="00082552">
        <w:rPr>
          <w:rStyle w:val="Emphasis"/>
          <w:szCs w:val="20"/>
          <w:highlight w:val="cyan"/>
        </w:rPr>
        <w:t>risk to humanity</w:t>
      </w:r>
      <w:r>
        <w:rPr>
          <w:rStyle w:val="StyleUnderline"/>
        </w:rPr>
        <w:t xml:space="preserve"> if the AIs did not share human values (intelligence and values are argued to be independent for an AI</w:t>
      </w:r>
      <w:r w:rsidRPr="0078120D">
        <w:rPr>
          <w:sz w:val="16"/>
          <w:szCs w:val="20"/>
        </w:rPr>
        <w:t xml:space="preserve">),511 </w:t>
      </w:r>
      <w:r>
        <w:rPr>
          <w:rStyle w:val="StyleUnderline"/>
        </w:rPr>
        <w:t xml:space="preserve">a task which seems </w:t>
      </w:r>
      <w:r>
        <w:rPr>
          <w:rStyle w:val="Emphasis"/>
          <w:szCs w:val="20"/>
        </w:rPr>
        <w:t>difficult to achieve</w:t>
      </w:r>
      <w:r>
        <w:rPr>
          <w:rStyle w:val="StyleUnderline"/>
        </w:rPr>
        <w:t xml:space="preserve"> if human values are complex and fragile,</w:t>
      </w:r>
      <w:r w:rsidRPr="0078120D">
        <w:rPr>
          <w:sz w:val="16"/>
          <w:szCs w:val="20"/>
        </w:rPr>
        <w:t xml:space="preserve">512 </w:t>
      </w:r>
      <w:r>
        <w:rPr>
          <w:rStyle w:val="StyleUnderline"/>
        </w:rPr>
        <w:t>and therefore problematic to specify.</w:t>
      </w:r>
    </w:p>
    <w:p w14:paraId="4B2CB559" w14:textId="77777777" w:rsidR="00C25F64" w:rsidRPr="0078120D" w:rsidRDefault="00C25F64" w:rsidP="00C25F64"/>
    <w:p w14:paraId="0D360328" w14:textId="77777777" w:rsidR="00C25F64" w:rsidRDefault="00C25F64" w:rsidP="00C25F64">
      <w:pPr>
        <w:pStyle w:val="Heading2"/>
      </w:pPr>
      <w:r>
        <w:t>t</w:t>
      </w:r>
    </w:p>
    <w:p w14:paraId="6C23D79E" w14:textId="77777777" w:rsidR="00C25F64" w:rsidRDefault="00C25F64" w:rsidP="00C25F64">
      <w:pPr>
        <w:pStyle w:val="Heading3"/>
      </w:pPr>
      <w:r>
        <w:t>Expanding the Scope – 2AC</w:t>
      </w:r>
    </w:p>
    <w:p w14:paraId="3613AA2E" w14:textId="77777777" w:rsidR="00C25F64" w:rsidRPr="00440AE9" w:rsidRDefault="00C25F64" w:rsidP="00C25F64">
      <w:pPr>
        <w:pStyle w:val="Heading4"/>
      </w:pPr>
      <w:r>
        <w:t xml:space="preserve">We meet – plan </w:t>
      </w:r>
      <w:r w:rsidRPr="009D4C2C">
        <w:rPr>
          <w:u w:val="single"/>
        </w:rPr>
        <w:t>increases the scope</w:t>
      </w:r>
      <w:r>
        <w:t xml:space="preserve"> of antitrust law</w:t>
      </w:r>
    </w:p>
    <w:p w14:paraId="2B748233" w14:textId="77777777" w:rsidR="00C25F64" w:rsidRPr="001E71A2" w:rsidRDefault="00C25F64" w:rsidP="00C25F64">
      <w:r w:rsidRPr="00830727">
        <w:rPr>
          <w:rStyle w:val="Style13ptBold"/>
        </w:rPr>
        <w:t>Crane 19</w:t>
      </w:r>
      <w:r>
        <w:t xml:space="preserve"> [Daniel A. Crane, Frederick Paul Furth Sr. Professor of Law, University of Michigan, 60 Wm. &amp; Mary L. Rev. 1175, 2019, Lexis]</w:t>
      </w:r>
    </w:p>
    <w:p w14:paraId="2FB3B00D" w14:textId="77777777" w:rsidR="00C25F64" w:rsidRDefault="00C25F64" w:rsidP="00C25F64">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to hold the</w:t>
      </w:r>
      <w:r w:rsidRPr="00B13766">
        <w:t xml:space="preserve">  [*1208]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Article III court, in the position of making an initial decision on the case. An Article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1B75AE2E" w14:textId="77777777" w:rsidR="00C25F64" w:rsidRDefault="00C25F64" w:rsidP="00C25F64">
      <w:pPr>
        <w:pStyle w:val="Heading4"/>
      </w:pPr>
      <w:r>
        <w:t>Scope refers to BOTH the letter of the law and the application --- topical affs can expand EITHER</w:t>
      </w:r>
    </w:p>
    <w:p w14:paraId="0CA7CAD2" w14:textId="77777777" w:rsidR="00C25F64" w:rsidRPr="00D97F10" w:rsidRDefault="00C25F64" w:rsidP="00C25F64">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1C1C7EEE" w14:textId="77777777" w:rsidR="00C25F64" w:rsidRPr="00552980" w:rsidRDefault="00C25F64" w:rsidP="00C25F64">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0C3E437C" w14:textId="77777777" w:rsidR="00C25F64" w:rsidRPr="00552980" w:rsidRDefault="00C25F64" w:rsidP="00C25F64">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4BAFA96A" w14:textId="77777777" w:rsidR="00C25F64" w:rsidRPr="00552980" w:rsidRDefault="00C25F64" w:rsidP="00C25F64">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2D031848" w14:textId="77777777" w:rsidR="00C25F64" w:rsidRDefault="00C25F64" w:rsidP="00C25F64">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6AC754A6" w14:textId="77777777" w:rsidR="00C25F64" w:rsidRDefault="00C25F64" w:rsidP="00C25F64">
      <w:pPr>
        <w:pStyle w:val="Heading4"/>
      </w:pPr>
      <w:r>
        <w:t xml:space="preserve">Their interp </w:t>
      </w:r>
      <w:r>
        <w:rPr>
          <w:u w:val="single"/>
        </w:rPr>
        <w:t>misreads the rez</w:t>
      </w:r>
      <w:r>
        <w:t xml:space="preserve"> – the phrase “expand the scope of core antitrust laws” is meaningfully distinct from the “core of antitrust” – core modifies </w:t>
      </w:r>
      <w:r>
        <w:rPr>
          <w:u w:val="single"/>
        </w:rPr>
        <w:t>laws</w:t>
      </w:r>
      <w:r>
        <w:t xml:space="preserve"> not </w:t>
      </w:r>
      <w:r>
        <w:rPr>
          <w:u w:val="single"/>
        </w:rPr>
        <w:t>antitrust</w:t>
      </w:r>
      <w:r>
        <w:t xml:space="preserve"> </w:t>
      </w:r>
    </w:p>
    <w:p w14:paraId="7C0763FB" w14:textId="77777777" w:rsidR="00C25F64" w:rsidRPr="00F24474" w:rsidRDefault="00C25F64" w:rsidP="00C25F64"/>
    <w:p w14:paraId="429381CE" w14:textId="77777777" w:rsidR="00C25F64" w:rsidRDefault="00C25F64" w:rsidP="00C25F64">
      <w:pPr>
        <w:pStyle w:val="Heading4"/>
      </w:pPr>
      <w:r w:rsidRPr="00C250FD">
        <w:t xml:space="preserve">CWS </w:t>
      </w:r>
      <w:r>
        <w:t xml:space="preserve">affs </w:t>
      </w:r>
      <w:r>
        <w:rPr>
          <w:u w:val="single"/>
        </w:rPr>
        <w:t>link to their interp</w:t>
      </w:r>
      <w:r>
        <w:t xml:space="preserve"> – it’s </w:t>
      </w:r>
      <w:r>
        <w:rPr>
          <w:u w:val="single"/>
        </w:rPr>
        <w:t>purely interpretive</w:t>
      </w:r>
      <w:r>
        <w:t xml:space="preserve"> and not codified by the core antitrust laws</w:t>
      </w:r>
    </w:p>
    <w:p w14:paraId="2FE78BC9" w14:textId="77777777" w:rsidR="00C25F64" w:rsidRPr="00F24474" w:rsidRDefault="00C25F64" w:rsidP="00C25F64">
      <w:r w:rsidRPr="00F24474">
        <w:rPr>
          <w:rStyle w:val="Style13ptBold"/>
        </w:rPr>
        <w:t>Dameron 16</w:t>
      </w:r>
      <w:r>
        <w:t xml:space="preserve"> [Charlie Dameron is an associate in the Washington, D.C. office of Latham &amp; Watkins and a member of the Litigation &amp; Trial Department 2016 https://www.yalelawjournal.org/note/present-at-antitrusts-creation-consumer-welfare-in-the-sherman-acts-state-statutory-forerunners]</w:t>
      </w:r>
    </w:p>
    <w:p w14:paraId="60EA7097" w14:textId="77777777" w:rsidR="00C25F64" w:rsidRDefault="00C25F64" w:rsidP="00C25F64">
      <w:r w:rsidRPr="00F24474">
        <w:rPr>
          <w:rStyle w:val="StyleUnderline"/>
          <w:highlight w:val="cyan"/>
        </w:rPr>
        <w:t>The judiciary’s</w:t>
      </w:r>
      <w:r w:rsidRPr="00F24474">
        <w:rPr>
          <w:highlight w:val="cyan"/>
        </w:rPr>
        <w:t xml:space="preserve"> </w:t>
      </w:r>
      <w:r w:rsidRPr="00F24474">
        <w:rPr>
          <w:rStyle w:val="Emphasis"/>
          <w:highlight w:val="cyan"/>
        </w:rPr>
        <w:t>evolving understanding</w:t>
      </w:r>
      <w:r w:rsidRPr="00F24474">
        <w:rPr>
          <w:highlight w:val="cyan"/>
        </w:rPr>
        <w:t xml:space="preserve"> </w:t>
      </w:r>
      <w:r w:rsidRPr="00F24474">
        <w:rPr>
          <w:rStyle w:val="StyleUnderline"/>
          <w:highlight w:val="cyan"/>
        </w:rPr>
        <w:t>of</w:t>
      </w:r>
      <w:r w:rsidRPr="00F24474">
        <w:rPr>
          <w:rStyle w:val="StyleUnderline"/>
        </w:rPr>
        <w:t xml:space="preserve"> the </w:t>
      </w:r>
      <w:r w:rsidRPr="00F24474">
        <w:rPr>
          <w:rStyle w:val="StyleUnderline"/>
          <w:highlight w:val="cyan"/>
        </w:rPr>
        <w:t>Sherman</w:t>
      </w:r>
      <w:r w:rsidRPr="00F24474">
        <w:rPr>
          <w:rStyle w:val="StyleUnderline"/>
        </w:rPr>
        <w:t xml:space="preserve"> Act has</w:t>
      </w:r>
      <w:r>
        <w:t xml:space="preserve"> dramatically </w:t>
      </w:r>
      <w:r w:rsidRPr="00F24474">
        <w:rPr>
          <w:rStyle w:val="StyleUnderline"/>
          <w:highlight w:val="cyan"/>
        </w:rPr>
        <w:t>affect</w:t>
      </w:r>
      <w:r w:rsidRPr="00F24474">
        <w:rPr>
          <w:rStyle w:val="StyleUnderline"/>
        </w:rPr>
        <w:t>ed the</w:t>
      </w:r>
      <w:r>
        <w:t xml:space="preserve"> </w:t>
      </w:r>
      <w:r w:rsidRPr="00F24474">
        <w:rPr>
          <w:rStyle w:val="Emphasis"/>
          <w:highlight w:val="cyan"/>
        </w:rPr>
        <w:t>scope</w:t>
      </w:r>
      <w:r w:rsidRPr="00F24474">
        <w:rPr>
          <w:highlight w:val="cyan"/>
        </w:rPr>
        <w:t xml:space="preserve"> </w:t>
      </w:r>
      <w:r w:rsidRPr="00F24474">
        <w:rPr>
          <w:rStyle w:val="StyleUnderline"/>
          <w:highlight w:val="cyan"/>
        </w:rPr>
        <w:t>of antitrust</w:t>
      </w:r>
      <w:r w:rsidRPr="00F24474">
        <w:rPr>
          <w:rStyle w:val="StyleUnderline"/>
        </w:rPr>
        <w:t xml:space="preserve"> law in the </w:t>
      </w:r>
      <w:r w:rsidRPr="00F24474">
        <w:rPr>
          <w:rStyle w:val="Emphasis"/>
        </w:rPr>
        <w:t>U</w:t>
      </w:r>
      <w:r w:rsidRPr="00F24474">
        <w:rPr>
          <w:rStyle w:val="StyleUnderline"/>
        </w:rPr>
        <w:t xml:space="preserve">nited </w:t>
      </w:r>
      <w:r w:rsidRPr="00F24474">
        <w:rPr>
          <w:rStyle w:val="Emphasis"/>
        </w:rPr>
        <w:t>S</w:t>
      </w:r>
      <w:r w:rsidRPr="00F24474">
        <w:rPr>
          <w:rStyle w:val="StyleUnderline"/>
        </w:rPr>
        <w:t>tates</w:t>
      </w:r>
      <w:r>
        <w:t xml:space="preserve">. The Supreme </w:t>
      </w:r>
      <w:r w:rsidRPr="00F24474">
        <w:rPr>
          <w:rStyle w:val="StyleUnderline"/>
        </w:rPr>
        <w:t>Court</w:t>
      </w:r>
      <w:r>
        <w:t xml:space="preserve"> </w:t>
      </w:r>
      <w:r w:rsidRPr="00F24474">
        <w:rPr>
          <w:rStyle w:val="StyleUnderline"/>
          <w:highlight w:val="cyan"/>
        </w:rPr>
        <w:t>first</w:t>
      </w:r>
      <w:r>
        <w:t xml:space="preserve"> pur</w:t>
      </w:r>
      <w:r w:rsidRPr="00F24474">
        <w:rPr>
          <w:rStyle w:val="StyleUnderline"/>
        </w:rPr>
        <w:t xml:space="preserve">ported to </w:t>
      </w:r>
      <w:r w:rsidRPr="00F24474">
        <w:rPr>
          <w:rStyle w:val="StyleUnderline"/>
          <w:highlight w:val="cyan"/>
        </w:rPr>
        <w:t>strictly</w:t>
      </w:r>
      <w:r w:rsidRPr="00F24474">
        <w:rPr>
          <w:rStyle w:val="StyleUnderline"/>
        </w:rPr>
        <w:t xml:space="preserve"> construe the Act’s prohibition of “every contract . . . in </w:t>
      </w:r>
      <w:r w:rsidRPr="00F24474">
        <w:rPr>
          <w:rStyle w:val="StyleUnderline"/>
          <w:highlight w:val="cyan"/>
        </w:rPr>
        <w:t>restraint of trade</w:t>
      </w:r>
      <w:r w:rsidRPr="00F24474">
        <w:rPr>
          <w:rStyle w:val="StyleUnderline"/>
        </w:rPr>
        <w:t>,”</w:t>
      </w:r>
      <w:r>
        <w:t xml:space="preserve"> noting that “no exception or limitation can be added without placing in the act that which has been omitted by Congress.”8 </w:t>
      </w:r>
      <w:r w:rsidRPr="00F24474">
        <w:rPr>
          <w:rStyle w:val="StyleUnderline"/>
        </w:rPr>
        <w:t xml:space="preserve">The Court </w:t>
      </w:r>
      <w:r w:rsidRPr="00F24474">
        <w:rPr>
          <w:rStyle w:val="StyleUnderline"/>
          <w:highlight w:val="cyan"/>
        </w:rPr>
        <w:t>later</w:t>
      </w:r>
      <w:r>
        <w:t xml:space="preserve"> set aside the statute’s plain meaning9 and </w:t>
      </w:r>
      <w:r w:rsidRPr="00F24474">
        <w:rPr>
          <w:rStyle w:val="StyleUnderline"/>
        </w:rPr>
        <w:t>seized upon the statute’s use of common-law language to derive a common-law “</w:t>
      </w:r>
      <w:r w:rsidRPr="00F24474">
        <w:rPr>
          <w:rStyle w:val="StyleUnderline"/>
          <w:highlight w:val="cyan"/>
        </w:rPr>
        <w:t>rule of reason</w:t>
      </w:r>
      <w:r w:rsidRPr="00F24474">
        <w:rPr>
          <w:rStyle w:val="StyleUnderline"/>
        </w:rPr>
        <w:t xml:space="preserve">” </w:t>
      </w:r>
      <w:r>
        <w:t>prohibiting only those agreements that “unreasonably” restrained trade.10</w:t>
      </w:r>
    </w:p>
    <w:p w14:paraId="1CEE3124" w14:textId="77777777" w:rsidR="00C25F64" w:rsidRDefault="00C25F64" w:rsidP="00C25F64">
      <w:r w:rsidRPr="00F24474">
        <w:rPr>
          <w:rStyle w:val="StyleUnderline"/>
        </w:rPr>
        <w:t>In the</w:t>
      </w:r>
      <w:r>
        <w:t xml:space="preserve"> middle of the </w:t>
      </w:r>
      <w:r w:rsidRPr="00F24474">
        <w:rPr>
          <w:rStyle w:val="StyleUnderline"/>
        </w:rPr>
        <w:t>twentieth century, the dominant reading shifted</w:t>
      </w:r>
      <w:r>
        <w:t xml:space="preserve">. In the legislative history of the Sherman Act courts found a congressional intent to preserve competition for the benefit of other producers. In his famous Alcoa opinion, Judge Hand wrote that “Congress . . . was not necessarily actuated by economic motives alone. It is possible, because of its indirect social or moral effect, to prefer a system of small producers, each dependent for his success upon his own skill and character.”11 He cited the Congressional Record for the proposition that the Sherman Act was designed “to put an end to great aggregations of capital because of the helplessness of the individual before them.”12 In cases like United States v. Von’s Grocery Co., </w:t>
      </w:r>
      <w:r w:rsidRPr="00F24474">
        <w:rPr>
          <w:rStyle w:val="StyleUnderline"/>
        </w:rPr>
        <w:t>the Supreme Court</w:t>
      </w:r>
      <w:r>
        <w:t xml:space="preserve"> invoked Congress’s general fear of “concentration,” and </w:t>
      </w:r>
      <w:r w:rsidRPr="00F24474">
        <w:rPr>
          <w:rStyle w:val="StyleUnderline"/>
        </w:rPr>
        <w:t>adopted the view that the purpose of the Sherman Act was “to prevent economic concentration</w:t>
      </w:r>
      <w:r>
        <w:t xml:space="preserve"> in the American economy by keeping a large number of small competitors in business.”13</w:t>
      </w:r>
    </w:p>
    <w:p w14:paraId="78DFF536" w14:textId="77777777" w:rsidR="00C25F64" w:rsidRDefault="00C25F64" w:rsidP="00C25F64">
      <w:r w:rsidRPr="00F24474">
        <w:rPr>
          <w:rStyle w:val="StyleUnderline"/>
        </w:rPr>
        <w:t>Change came yet again in 1966</w:t>
      </w:r>
      <w:r>
        <w:t xml:space="preserve">. Robert </w:t>
      </w:r>
      <w:r w:rsidRPr="00F24474">
        <w:rPr>
          <w:rStyle w:val="StyleUnderline"/>
        </w:rPr>
        <w:t>Bork</w:t>
      </w:r>
      <w:r>
        <w:t xml:space="preserve">, then an antitrust professor at Yale, delved into the Senate debates over the Sherman Act and </w:t>
      </w:r>
      <w:r w:rsidRPr="00F24474">
        <w:rPr>
          <w:rStyle w:val="StyleUnderline"/>
        </w:rPr>
        <w:t>concluded</w:t>
      </w:r>
      <w:r>
        <w:t xml:space="preserve"> that </w:t>
      </w:r>
      <w:r w:rsidRPr="00F24474">
        <w:rPr>
          <w:rStyle w:val="StyleUnderline"/>
        </w:rPr>
        <w:t>Congress’s legislative intent</w:t>
      </w:r>
      <w:r>
        <w:t xml:space="preserve"> </w:t>
      </w:r>
      <w:r w:rsidRPr="00F24474">
        <w:rPr>
          <w:rStyle w:val="StyleUnderline"/>
        </w:rPr>
        <w:t>in enacting the Sherman Act was to “maximiz[e] . . . consumer welfare,”</w:t>
      </w:r>
      <w:r>
        <w:t xml:space="preserve"> without regard to the interests of competitors.14 Within a decade, </w:t>
      </w:r>
      <w:r w:rsidRPr="00F24474">
        <w:rPr>
          <w:rStyle w:val="StyleUnderline"/>
        </w:rPr>
        <w:t>lower federal courts began signing on to this proposition</w:t>
      </w:r>
      <w:r>
        <w:t xml:space="preserve">.15 </w:t>
      </w:r>
      <w:r w:rsidRPr="00F24474">
        <w:rPr>
          <w:rStyle w:val="StyleUnderline"/>
          <w:highlight w:val="cyan"/>
        </w:rPr>
        <w:t>In</w:t>
      </w:r>
      <w:r w:rsidRPr="00F24474">
        <w:rPr>
          <w:rStyle w:val="StyleUnderline"/>
        </w:rPr>
        <w:t xml:space="preserve"> 19</w:t>
      </w:r>
      <w:r w:rsidRPr="00F24474">
        <w:rPr>
          <w:rStyle w:val="StyleUnderline"/>
          <w:highlight w:val="cyan"/>
        </w:rPr>
        <w:t>79</w:t>
      </w:r>
      <w:r w:rsidRPr="00F24474">
        <w:rPr>
          <w:rStyle w:val="StyleUnderline"/>
        </w:rPr>
        <w:t xml:space="preserve"> </w:t>
      </w:r>
      <w:r w:rsidRPr="00F24474">
        <w:rPr>
          <w:rStyle w:val="StyleUnderline"/>
          <w:highlight w:val="cyan"/>
        </w:rPr>
        <w:t>the</w:t>
      </w:r>
      <w:r w:rsidRPr="00F24474">
        <w:rPr>
          <w:rStyle w:val="StyleUnderline"/>
        </w:rPr>
        <w:t xml:space="preserve"> Supreme </w:t>
      </w:r>
      <w:r w:rsidRPr="00F24474">
        <w:rPr>
          <w:rStyle w:val="StyleUnderline"/>
          <w:highlight w:val="cyan"/>
        </w:rPr>
        <w:t>Court</w:t>
      </w:r>
      <w:r w:rsidRPr="00F24474">
        <w:rPr>
          <w:rStyle w:val="StyleUnderline"/>
        </w:rPr>
        <w:t xml:space="preserve"> unanimously </w:t>
      </w:r>
      <w:r w:rsidRPr="00F24474">
        <w:rPr>
          <w:rStyle w:val="StyleUnderline"/>
          <w:highlight w:val="cyan"/>
        </w:rPr>
        <w:t>concluded, “Congress</w:t>
      </w:r>
      <w:r w:rsidRPr="00F24474">
        <w:rPr>
          <w:rStyle w:val="StyleUnderline"/>
        </w:rPr>
        <w:t xml:space="preserve"> </w:t>
      </w:r>
      <w:r w:rsidRPr="00F24474">
        <w:rPr>
          <w:rStyle w:val="StyleUnderline"/>
          <w:highlight w:val="cyan"/>
        </w:rPr>
        <w:t>designed</w:t>
      </w:r>
      <w:r w:rsidRPr="00F24474">
        <w:rPr>
          <w:rStyle w:val="StyleUnderline"/>
        </w:rPr>
        <w:t xml:space="preserve"> the Sherman Act as </w:t>
      </w:r>
      <w:r w:rsidRPr="00F24474">
        <w:rPr>
          <w:rStyle w:val="StyleUnderline"/>
          <w:highlight w:val="cyan"/>
        </w:rPr>
        <w:t>a ‘</w:t>
      </w:r>
      <w:r w:rsidRPr="00F24474">
        <w:rPr>
          <w:rStyle w:val="Emphasis"/>
          <w:highlight w:val="cyan"/>
        </w:rPr>
        <w:t>consumer welfare</w:t>
      </w:r>
      <w:r w:rsidRPr="00F24474">
        <w:rPr>
          <w:rStyle w:val="StyleUnderline"/>
          <w:highlight w:val="cyan"/>
        </w:rPr>
        <w:t xml:space="preserve"> prescription</w:t>
      </w:r>
      <w:r w:rsidRPr="00F24474">
        <w:rPr>
          <w:rStyle w:val="StyleUnderline"/>
        </w:rPr>
        <w:t>.’”</w:t>
      </w:r>
      <w:r>
        <w:t>16 The Court has since repeatedly affirmed that interpretation.17</w:t>
      </w:r>
    </w:p>
    <w:p w14:paraId="42CF0F3B" w14:textId="77777777" w:rsidR="00C25F64" w:rsidRPr="00D97F10" w:rsidRDefault="00C25F64" w:rsidP="00C25F64">
      <w:pPr>
        <w:rPr>
          <w:sz w:val="16"/>
        </w:rPr>
      </w:pPr>
    </w:p>
    <w:p w14:paraId="1C881298" w14:textId="77777777" w:rsidR="00C25F64" w:rsidRPr="00C938A2" w:rsidRDefault="00C25F64" w:rsidP="00C25F64">
      <w:pPr>
        <w:pStyle w:val="Heading4"/>
      </w:pPr>
      <w:r>
        <w:t>It’s best---</w:t>
      </w:r>
    </w:p>
    <w:p w14:paraId="2B3E01A0" w14:textId="77777777" w:rsidR="00C25F64" w:rsidRPr="00C938A2" w:rsidRDefault="00C25F64" w:rsidP="00C25F64"/>
    <w:p w14:paraId="04D117A4" w14:textId="77777777" w:rsidR="00C25F64" w:rsidRPr="00440AE9" w:rsidRDefault="00C25F64" w:rsidP="00C25F64">
      <w:pPr>
        <w:pStyle w:val="Heading4"/>
      </w:pPr>
      <w:r>
        <w:t xml:space="preserve">Aff flex---“core” laws are so </w:t>
      </w:r>
      <w:r>
        <w:rPr>
          <w:u w:val="single"/>
        </w:rPr>
        <w:t xml:space="preserve">broadly </w:t>
      </w:r>
      <w:r w:rsidRPr="00440AE9">
        <w:rPr>
          <w:u w:val="single"/>
        </w:rPr>
        <w:t>written</w:t>
      </w:r>
      <w:r>
        <w:t xml:space="preserve"> that they </w:t>
      </w:r>
      <w:r w:rsidRPr="00440AE9">
        <w:t>massively</w:t>
      </w:r>
      <w:r>
        <w:t xml:space="preserve"> constrain the aff---requiring aff to change more than interpretive </w:t>
      </w:r>
      <w:r>
        <w:rPr>
          <w:u w:val="single"/>
        </w:rPr>
        <w:t>effect</w:t>
      </w:r>
      <w:r>
        <w:t xml:space="preserve"> isn’t supported by lit</w:t>
      </w:r>
    </w:p>
    <w:p w14:paraId="6484B11D" w14:textId="77777777" w:rsidR="00C25F64" w:rsidRDefault="00C25F64" w:rsidP="00C25F64"/>
    <w:p w14:paraId="518B8AC3" w14:textId="77777777" w:rsidR="00C25F64" w:rsidRDefault="00C25F64" w:rsidP="00C25F64">
      <w:pPr>
        <w:pStyle w:val="Heading4"/>
      </w:pPr>
      <w:r>
        <w:t>Overlimits---they box out nuanced industry-specific debates and force repetitive, stale, process debates</w:t>
      </w:r>
    </w:p>
    <w:p w14:paraId="715743E3" w14:textId="77777777" w:rsidR="00C25F64" w:rsidRPr="00D67FC5" w:rsidRDefault="00C25F64" w:rsidP="00C25F64"/>
    <w:p w14:paraId="3BD44EA1" w14:textId="77777777" w:rsidR="00C25F64" w:rsidRPr="00440AE9" w:rsidRDefault="00C25F64" w:rsidP="00C25F64">
      <w:pPr>
        <w:pStyle w:val="Heading4"/>
      </w:pPr>
      <w:r>
        <w:t xml:space="preserve">Solves ground---their links are about plan’s </w:t>
      </w:r>
      <w:r>
        <w:rPr>
          <w:u w:val="single"/>
        </w:rPr>
        <w:t>effect</w:t>
      </w:r>
      <w:r>
        <w:t xml:space="preserve"> which our interp solves</w:t>
      </w:r>
    </w:p>
    <w:p w14:paraId="5AD9575F" w14:textId="77777777" w:rsidR="00C25F64" w:rsidRPr="00D67FC5" w:rsidRDefault="00C25F64" w:rsidP="00C25F64"/>
    <w:p w14:paraId="5EF9AC07" w14:textId="77777777" w:rsidR="00C25F64" w:rsidRDefault="00C25F64" w:rsidP="00C25F64">
      <w:pPr>
        <w:pStyle w:val="Heading4"/>
      </w:pPr>
      <w:r>
        <w:t>Functional limits check---few advocates, advantages, and short list of “core” legislation</w:t>
      </w:r>
    </w:p>
    <w:p w14:paraId="2B49848D" w14:textId="77777777" w:rsidR="00C25F64" w:rsidRDefault="00C25F64" w:rsidP="00C25F64"/>
    <w:p w14:paraId="3E6EE04D" w14:textId="77777777" w:rsidR="00C25F64" w:rsidRDefault="00C25F64" w:rsidP="00C25F64">
      <w:pPr>
        <w:pStyle w:val="Heading4"/>
      </w:pPr>
      <w:r>
        <w:t>Reasonability best – competing interps cause a race to the bottom and substance crowd-out</w:t>
      </w:r>
    </w:p>
    <w:p w14:paraId="3E9FC3F6" w14:textId="77777777" w:rsidR="00C25F64" w:rsidRPr="005D39E6" w:rsidRDefault="00C25F64" w:rsidP="00C25F64"/>
    <w:p w14:paraId="122D93FB" w14:textId="77777777" w:rsidR="00C25F64" w:rsidRDefault="00C25F64" w:rsidP="00C25F64">
      <w:pPr>
        <w:pStyle w:val="Heading2"/>
      </w:pPr>
      <w:r>
        <w:t>common law cp</w:t>
      </w:r>
    </w:p>
    <w:p w14:paraId="7992AEF7" w14:textId="77777777" w:rsidR="00C25F64" w:rsidRDefault="00C25F64" w:rsidP="00C25F64">
      <w:pPr>
        <w:pStyle w:val="Heading3"/>
      </w:pPr>
      <w:r>
        <w:t>Statute-Independent Common Law – 2AC</w:t>
      </w:r>
    </w:p>
    <w:p w14:paraId="0B4F2F12" w14:textId="77777777" w:rsidR="00C25F64" w:rsidRDefault="00C25F64" w:rsidP="00C25F64">
      <w:pPr>
        <w:pStyle w:val="Heading4"/>
      </w:pPr>
      <w:r>
        <w:t>Perm – do both – solves their “common law good” args</w:t>
      </w:r>
    </w:p>
    <w:p w14:paraId="77CD8A65" w14:textId="77777777" w:rsidR="00C25F64" w:rsidRDefault="00C25F64" w:rsidP="00C25F64"/>
    <w:p w14:paraId="23434220" w14:textId="77777777" w:rsidR="00C25F64" w:rsidRDefault="00C25F64" w:rsidP="00C25F64">
      <w:pPr>
        <w:pStyle w:val="Heading4"/>
      </w:pPr>
      <w:r>
        <w:t>Perm – do the planks of the CP that don’t limit the scope</w:t>
      </w:r>
    </w:p>
    <w:p w14:paraId="664C7BCC" w14:textId="77777777" w:rsidR="00C25F64" w:rsidRDefault="00C25F64" w:rsidP="00C25F64">
      <w:r>
        <w:t xml:space="preserve">[Text] Without reference to the laws of the United States, the United States federal government should [do the plan]. </w:t>
      </w:r>
    </w:p>
    <w:p w14:paraId="1F362777" w14:textId="77777777" w:rsidR="00C25F64" w:rsidRDefault="00C25F64" w:rsidP="00C25F64"/>
    <w:p w14:paraId="7B94B859" w14:textId="77777777" w:rsidR="00C25F64" w:rsidRDefault="00C25F64" w:rsidP="00C25F64">
      <w:pPr>
        <w:pStyle w:val="Heading4"/>
      </w:pPr>
      <w:r>
        <w:t>Scope refers to BOTH the letter of the law and the application --- topical affs can expand EITHER</w:t>
      </w:r>
    </w:p>
    <w:p w14:paraId="13713069" w14:textId="77777777" w:rsidR="00C25F64" w:rsidRPr="00D97F10" w:rsidRDefault="00C25F64" w:rsidP="00C25F64">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785AEC35" w14:textId="77777777" w:rsidR="00C25F64" w:rsidRPr="00552980" w:rsidRDefault="00C25F64" w:rsidP="00C25F64">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532492B5" w14:textId="77777777" w:rsidR="00C25F64" w:rsidRPr="00552980" w:rsidRDefault="00C25F64" w:rsidP="00C25F64">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3D1D017F" w14:textId="77777777" w:rsidR="00C25F64" w:rsidRPr="00552980" w:rsidRDefault="00C25F64" w:rsidP="00C25F64">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1CCF3384" w14:textId="77777777" w:rsidR="00C25F64" w:rsidRDefault="00C25F64" w:rsidP="00C25F64">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53F80247" w14:textId="77777777" w:rsidR="00C25F64" w:rsidRPr="009F3EC6" w:rsidRDefault="00C25F64" w:rsidP="00C25F64">
      <w:pPr>
        <w:pStyle w:val="Heading4"/>
      </w:pPr>
      <w:r>
        <w:t xml:space="preserve">Reject </w:t>
      </w:r>
      <w:r w:rsidRPr="009F3EC6">
        <w:rPr>
          <w:u w:val="single"/>
        </w:rPr>
        <w:t>resolutional competition</w:t>
      </w:r>
      <w:r>
        <w:t xml:space="preserve"> – perms don’t have to be net topical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6C7C47E4" w14:textId="77777777" w:rsidR="00C25F64" w:rsidRDefault="00C25F64" w:rsidP="00C25F64"/>
    <w:p w14:paraId="76DED775" w14:textId="77777777" w:rsidR="00C25F64" w:rsidRDefault="00C25F64" w:rsidP="00C25F64">
      <w:pPr>
        <w:pStyle w:val="Heading4"/>
      </w:pPr>
      <w:r>
        <w:t xml:space="preserve">Doesn’t solve – counterplan leaves common law interpretations of </w:t>
      </w:r>
      <w:r>
        <w:rPr>
          <w:u w:val="single"/>
        </w:rPr>
        <w:t>Parker immunity</w:t>
      </w:r>
      <w:r>
        <w:t xml:space="preserve"> in place for Sherman and FTCA </w:t>
      </w:r>
    </w:p>
    <w:p w14:paraId="5DFC976B" w14:textId="77777777" w:rsidR="00C25F64" w:rsidRDefault="00C25F64" w:rsidP="00C25F64"/>
    <w:p w14:paraId="3E49BDB6" w14:textId="77777777" w:rsidR="00C25F64" w:rsidRDefault="00C25F64" w:rsidP="00C25F64">
      <w:pPr>
        <w:pStyle w:val="Heading4"/>
      </w:pPr>
      <w:r>
        <w:t xml:space="preserve">And – statute-independent common law preemption </w:t>
      </w:r>
      <w:r>
        <w:rPr>
          <w:u w:val="single"/>
        </w:rPr>
        <w:t>decimates federalism</w:t>
      </w:r>
      <w:r>
        <w:t xml:space="preserve"> and </w:t>
      </w:r>
      <w:r>
        <w:rPr>
          <w:u w:val="single"/>
        </w:rPr>
        <w:t>FTC authority</w:t>
      </w:r>
      <w:r w:rsidRPr="00315A22">
        <w:t xml:space="preserve"> </w:t>
      </w:r>
      <w:r>
        <w:t>– your author</w:t>
      </w:r>
    </w:p>
    <w:p w14:paraId="2DFFC0CA" w14:textId="77777777" w:rsidR="00C25F64" w:rsidRPr="00315A22" w:rsidRDefault="00C25F64" w:rsidP="00C25F64">
      <w:r>
        <w:t>FYI. MSU = Blue.</w:t>
      </w:r>
    </w:p>
    <w:p w14:paraId="4793DEC6" w14:textId="77777777" w:rsidR="00C25F64" w:rsidRDefault="00C25F64" w:rsidP="00C25F64">
      <w:r w:rsidRPr="00501827">
        <w:rPr>
          <w:rStyle w:val="Style13ptBold"/>
        </w:rPr>
        <w:t>HLR 20</w:t>
      </w:r>
      <w:r>
        <w:t>, Harvard Law Review, “Antitrust Federalism, Preemption, and Judge-Made Law,” 133 Harv. L. Rev. 2557, Lexis</w:t>
      </w:r>
    </w:p>
    <w:p w14:paraId="0ED62028" w14:textId="77777777" w:rsidR="00C25F64" w:rsidRDefault="00C25F64" w:rsidP="00C25F64">
      <w:r w:rsidRPr="0055285A">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55285A">
        <w:rPr>
          <w:rStyle w:val="StyleUnderline"/>
          <w:highlight w:val="yellow"/>
        </w:rPr>
        <w:t>given</w:t>
      </w:r>
      <w:r w:rsidRPr="0055285A">
        <w:rPr>
          <w:rStyle w:val="StyleUnderline"/>
        </w:rPr>
        <w:t xml:space="preserve"> the</w:t>
      </w:r>
      <w:r w:rsidRPr="0055285A">
        <w:t xml:space="preserve"> </w:t>
      </w:r>
      <w:r w:rsidRPr="0055285A">
        <w:rPr>
          <w:rStyle w:val="Emphasis"/>
          <w:highlight w:val="yellow"/>
        </w:rPr>
        <w:t>brevity</w:t>
      </w:r>
      <w:r w:rsidRPr="0055285A">
        <w:rPr>
          <w:highlight w:val="yellow"/>
        </w:rPr>
        <w:t xml:space="preserve"> </w:t>
      </w:r>
      <w:r w:rsidRPr="0055285A">
        <w:rPr>
          <w:rStyle w:val="StyleUnderline"/>
          <w:highlight w:val="yellow"/>
        </w:rPr>
        <w:t>of federal antitrust</w:t>
      </w:r>
      <w:r w:rsidRPr="0055285A">
        <w:rPr>
          <w:highlight w:val="yellow"/>
        </w:rPr>
        <w:t xml:space="preserve"> </w:t>
      </w:r>
      <w:r w:rsidRPr="0055285A">
        <w:rPr>
          <w:rStyle w:val="Emphasis"/>
          <w:highlight w:val="yellow"/>
        </w:rPr>
        <w:t>statutes</w:t>
      </w:r>
      <w:r w:rsidRPr="0055285A">
        <w:t xml:space="preserve"> and the relative lack of executive branch involvement, </w:t>
      </w:r>
      <w:r w:rsidRPr="00715143">
        <w:t xml:space="preserve">Congress should be even more wary </w:t>
      </w:r>
      <w:r w:rsidRPr="0055285A">
        <w:rPr>
          <w:rStyle w:val="StyleUnderline"/>
          <w:highlight w:val="yellow"/>
        </w:rPr>
        <w:t xml:space="preserve">if it decides to </w:t>
      </w:r>
      <w:r w:rsidRPr="0055285A">
        <w:rPr>
          <w:rStyle w:val="Emphasis"/>
          <w:highlight w:val="yellow"/>
        </w:rPr>
        <w:t>preempt</w:t>
      </w:r>
      <w:r w:rsidRPr="0055285A">
        <w:t xml:space="preserve"> state </w:t>
      </w:r>
      <w:r w:rsidRPr="0055285A">
        <w:rPr>
          <w:rStyle w:val="StyleUnderline"/>
          <w:highlight w:val="yellow"/>
        </w:rPr>
        <w:t>antitrust</w:t>
      </w:r>
      <w:r w:rsidRPr="0055285A">
        <w:rPr>
          <w:rStyle w:val="StyleUnderline"/>
        </w:rPr>
        <w:t xml:space="preserve"> law.</w:t>
      </w:r>
      <w:r w:rsidRPr="0055285A">
        <w:t xml:space="preserve">159 </w:t>
      </w:r>
    </w:p>
    <w:p w14:paraId="479C6A49" w14:textId="77777777" w:rsidR="00C25F64" w:rsidRPr="0055285A" w:rsidRDefault="00C25F64" w:rsidP="00C25F64">
      <w:r w:rsidRPr="0055285A">
        <w:t xml:space="preserve">[FOOTNOTE 159 BEGINS] 159 Complaints about brevity and lack of executive branch involvement land an even stronger blow against preemption </w:t>
      </w:r>
      <w:r w:rsidRPr="0055285A">
        <w:rPr>
          <w:rStyle w:val="StyleUnderline"/>
          <w:highlight w:val="yellow"/>
        </w:rPr>
        <w:t>via</w:t>
      </w:r>
      <w:r w:rsidRPr="0055285A">
        <w:rPr>
          <w:highlight w:val="yellow"/>
        </w:rPr>
        <w:t xml:space="preserve"> </w:t>
      </w:r>
      <w:r w:rsidRPr="0055285A">
        <w:rPr>
          <w:rStyle w:val="Emphasis"/>
          <w:highlight w:val="yellow"/>
        </w:rPr>
        <w:t>statute-independent federal common law</w:t>
      </w:r>
      <w:r w:rsidRPr="0055285A">
        <w:rPr>
          <w:rStyle w:val="StyleUnderline"/>
        </w:rPr>
        <w:t xml:space="preserve">. A grant of </w:t>
      </w:r>
      <w:r w:rsidRPr="0055285A">
        <w:rPr>
          <w:rStyle w:val="StyleUnderline"/>
          <w:highlight w:val="yellow"/>
        </w:rPr>
        <w:t xml:space="preserve">federal common lawmaking power does </w:t>
      </w:r>
      <w:r w:rsidRPr="0055285A">
        <w:rPr>
          <w:rStyle w:val="Emphasis"/>
          <w:highlight w:val="yellow"/>
        </w:rPr>
        <w:t>not have to be statutory</w:t>
      </w:r>
      <w:r w:rsidRPr="0055285A">
        <w:rPr>
          <w:highlight w:val="yellow"/>
        </w:rPr>
        <w:t xml:space="preserve">. </w:t>
      </w:r>
      <w:r w:rsidRPr="0055285A">
        <w:rPr>
          <w:rStyle w:val="StyleUnderline"/>
          <w:highlight w:val="yellow"/>
        </w:rPr>
        <w:t>All that is needed</w:t>
      </w:r>
      <w:r w:rsidRPr="0055285A">
        <w:rPr>
          <w:rStyle w:val="StyleUnderline"/>
        </w:rPr>
        <w:t xml:space="preserve"> to support the development of federal common law </w:t>
      </w:r>
      <w:r w:rsidRPr="0055285A">
        <w:rPr>
          <w:rStyle w:val="StyleUnderline"/>
          <w:highlight w:val="yellow"/>
        </w:rPr>
        <w:t>is</w:t>
      </w:r>
      <w:r w:rsidRPr="0055285A">
        <w:rPr>
          <w:rStyle w:val="StyleUnderline"/>
        </w:rPr>
        <w:t xml:space="preserve"> “some</w:t>
      </w:r>
      <w:r w:rsidRPr="0055285A">
        <w:t xml:space="preserve"> </w:t>
      </w:r>
      <w:r w:rsidRPr="0055285A">
        <w:rPr>
          <w:rStyle w:val="Emphasis"/>
          <w:highlight w:val="yellow"/>
        </w:rPr>
        <w:t>expressed</w:t>
      </w:r>
      <w:r w:rsidRPr="0055285A">
        <w:rPr>
          <w:highlight w:val="yellow"/>
        </w:rPr>
        <w:t xml:space="preserve"> </w:t>
      </w:r>
      <w:r w:rsidRPr="0055285A">
        <w:rPr>
          <w:rStyle w:val="StyleUnderline"/>
          <w:highlight w:val="yellow"/>
        </w:rPr>
        <w:t>or</w:t>
      </w:r>
      <w:r w:rsidRPr="0055285A">
        <w:rPr>
          <w:highlight w:val="yellow"/>
        </w:rPr>
        <w:t xml:space="preserve"> </w:t>
      </w:r>
      <w:r w:rsidRPr="0055285A">
        <w:rPr>
          <w:rStyle w:val="Emphasis"/>
          <w:highlight w:val="yellow"/>
        </w:rPr>
        <w:t>implied</w:t>
      </w:r>
      <w:r w:rsidRPr="0055285A">
        <w:t xml:space="preserve"> affirmative </w:t>
      </w:r>
      <w:r w:rsidRPr="0055285A">
        <w:rPr>
          <w:rStyle w:val="Emphasis"/>
          <w:highlight w:val="yellow"/>
        </w:rPr>
        <w:t>grant</w:t>
      </w:r>
      <w:r w:rsidRPr="0055285A">
        <w:t xml:space="preserve"> </w:t>
      </w:r>
      <w:r w:rsidRPr="0055285A">
        <w:rPr>
          <w:rStyle w:val="StyleUnderline"/>
        </w:rPr>
        <w:t xml:space="preserve">of power to the national government </w:t>
      </w:r>
      <w:r w:rsidRPr="0055285A">
        <w:rPr>
          <w:rStyle w:val="StyleUnderline"/>
          <w:highlight w:val="yellow"/>
        </w:rPr>
        <w:t xml:space="preserve">by the </w:t>
      </w:r>
      <w:r w:rsidRPr="0055285A">
        <w:rPr>
          <w:rStyle w:val="Emphasis"/>
          <w:highlight w:val="yellow"/>
        </w:rPr>
        <w:t>Constitution</w:t>
      </w:r>
      <w:r w:rsidRPr="0055285A">
        <w:rPr>
          <w:rStyle w:val="StyleUnderline"/>
        </w:rPr>
        <w:t xml:space="preserve"> or a </w:t>
      </w:r>
      <w:r w:rsidRPr="0055285A">
        <w:rPr>
          <w:rStyle w:val="Emphasis"/>
        </w:rPr>
        <w:t>statute</w:t>
      </w:r>
      <w:r w:rsidRPr="0055285A">
        <w:rPr>
          <w:rStyle w:val="StyleUnderline"/>
        </w:rPr>
        <w:t xml:space="preserve"> enacted </w:t>
      </w:r>
      <w:r w:rsidRPr="0055285A">
        <w:rPr>
          <w:rStyle w:val="Emphasis"/>
        </w:rPr>
        <w:t>pursuant</w:t>
      </w:r>
      <w:r w:rsidRPr="0055285A">
        <w:rPr>
          <w:rStyle w:val="StyleUnderline"/>
        </w:rPr>
        <w:t xml:space="preserve"> to it</w:t>
      </w:r>
      <w:r w:rsidRPr="0055285A">
        <w:t xml:space="preserve">.” 19 MILLER, supra note 132, § 4514. </w:t>
      </w:r>
      <w:r w:rsidRPr="0055285A">
        <w:rPr>
          <w:rStyle w:val="StyleUnderline"/>
          <w:highlight w:val="yellow"/>
        </w:rPr>
        <w:t xml:space="preserve">When courts </w:t>
      </w:r>
      <w:r w:rsidRPr="0055285A">
        <w:rPr>
          <w:rStyle w:val="Emphasis"/>
          <w:highlight w:val="yellow"/>
        </w:rPr>
        <w:t>make law</w:t>
      </w:r>
      <w:r w:rsidRPr="0055285A">
        <w:rPr>
          <w:highlight w:val="yellow"/>
        </w:rPr>
        <w:t xml:space="preserve"> </w:t>
      </w:r>
      <w:r w:rsidRPr="0055285A">
        <w:rPr>
          <w:rStyle w:val="StyleUnderline"/>
          <w:highlight w:val="yellow"/>
        </w:rPr>
        <w:t xml:space="preserve">from a </w:t>
      </w:r>
      <w:r w:rsidRPr="0055285A">
        <w:rPr>
          <w:rStyle w:val="Emphasis"/>
          <w:highlight w:val="yellow"/>
        </w:rPr>
        <w:t>constitutional</w:t>
      </w:r>
      <w:r w:rsidRPr="0055285A">
        <w:rPr>
          <w:highlight w:val="yellow"/>
        </w:rPr>
        <w:t xml:space="preserve"> </w:t>
      </w:r>
      <w:r w:rsidRPr="0055285A">
        <w:rPr>
          <w:rStyle w:val="StyleUnderline"/>
          <w:highlight w:val="yellow"/>
        </w:rPr>
        <w:t xml:space="preserve">grant, there </w:t>
      </w:r>
      <w:r w:rsidRPr="0055285A">
        <w:rPr>
          <w:rStyle w:val="Emphasis"/>
          <w:highlight w:val="yellow"/>
        </w:rPr>
        <w:t>may not</w:t>
      </w:r>
      <w:r w:rsidRPr="0055285A">
        <w:rPr>
          <w:rStyle w:val="Emphasis"/>
        </w:rPr>
        <w:t xml:space="preserve"> even </w:t>
      </w:r>
      <w:r w:rsidRPr="0055285A">
        <w:rPr>
          <w:rStyle w:val="Emphasis"/>
          <w:highlight w:val="yellow"/>
        </w:rPr>
        <w:t>be a</w:t>
      </w:r>
      <w:r w:rsidRPr="0055285A">
        <w:rPr>
          <w:rStyle w:val="Emphasis"/>
        </w:rPr>
        <w:t xml:space="preserve"> brief </w:t>
      </w:r>
      <w:r w:rsidRPr="0055285A">
        <w:rPr>
          <w:rStyle w:val="Emphasis"/>
          <w:highlight w:val="yellow"/>
        </w:rPr>
        <w:t>statute</w:t>
      </w:r>
      <w:r w:rsidRPr="0055285A">
        <w:t xml:space="preserve">. See, e.g., Clearfield Tr. Co. v. United States, 318 U.S. 363, 366–67 (1943) (“When the United States disburses its funds . . . it is exercising a constitutional function or power. . . . </w:t>
      </w:r>
      <w:r w:rsidRPr="0055285A">
        <w:rPr>
          <w:rStyle w:val="StyleUnderline"/>
          <w:highlight w:val="yellow"/>
        </w:rPr>
        <w:t>In absence of an applicable Act</w:t>
      </w:r>
      <w:r w:rsidRPr="0055285A">
        <w:rPr>
          <w:rStyle w:val="StyleUnderline"/>
        </w:rPr>
        <w:t xml:space="preserve"> of Congress </w:t>
      </w:r>
      <w:r w:rsidRPr="0055285A">
        <w:rPr>
          <w:rStyle w:val="StyleUnderline"/>
          <w:highlight w:val="yellow"/>
        </w:rPr>
        <w:t>it is for</w:t>
      </w:r>
      <w:r w:rsidRPr="0055285A">
        <w:rPr>
          <w:rStyle w:val="StyleUnderline"/>
        </w:rPr>
        <w:t xml:space="preserve"> the federal </w:t>
      </w:r>
      <w:r w:rsidRPr="0055285A">
        <w:rPr>
          <w:rStyle w:val="Emphasis"/>
          <w:highlight w:val="yellow"/>
        </w:rPr>
        <w:t>courts</w:t>
      </w:r>
      <w:r w:rsidRPr="0055285A">
        <w:rPr>
          <w:rStyle w:val="StyleUnderline"/>
          <w:highlight w:val="yellow"/>
        </w:rPr>
        <w:t xml:space="preserve"> to fashion the</w:t>
      </w:r>
      <w:r w:rsidRPr="0055285A">
        <w:rPr>
          <w:rStyle w:val="StyleUnderline"/>
        </w:rPr>
        <w:t xml:space="preserve"> governing rule of law according to their </w:t>
      </w:r>
      <w:r w:rsidRPr="0055285A">
        <w:rPr>
          <w:rStyle w:val="Emphasis"/>
        </w:rPr>
        <w:t xml:space="preserve">own </w:t>
      </w:r>
      <w:r w:rsidRPr="0055285A">
        <w:rPr>
          <w:rStyle w:val="Emphasis"/>
          <w:highlight w:val="yellow"/>
        </w:rPr>
        <w:t>standards</w:t>
      </w:r>
      <w:r w:rsidRPr="0055285A">
        <w:t>.”); see also 19 MILLER, supra note 132, § 4515; Volokh, supra note 94, at 1429 (discussing courts’ “</w:t>
      </w:r>
      <w:r w:rsidRPr="0055285A">
        <w:rPr>
          <w:rStyle w:val="Emphasis"/>
          <w:highlight w:val="yellow"/>
        </w:rPr>
        <w:t>statute-independent</w:t>
      </w:r>
      <w:r w:rsidRPr="0055285A">
        <w:t xml:space="preserve"> </w:t>
      </w:r>
      <w:r w:rsidRPr="0055285A">
        <w:rPr>
          <w:rStyle w:val="StyleUnderline"/>
        </w:rPr>
        <w:t xml:space="preserve">federal </w:t>
      </w:r>
      <w:r w:rsidRPr="0055285A">
        <w:rPr>
          <w:rStyle w:val="StyleUnderline"/>
          <w:highlight w:val="yellow"/>
        </w:rPr>
        <w:t>common-lawmaking</w:t>
      </w:r>
      <w:r w:rsidRPr="0055285A">
        <w:rPr>
          <w:rStyle w:val="StyleUnderline"/>
        </w:rPr>
        <w:t xml:space="preserve"> powers</w:t>
      </w:r>
      <w:r w:rsidRPr="0055285A">
        <w:t xml:space="preserve">”). </w:t>
      </w:r>
      <w:r w:rsidRPr="00715143">
        <w:rPr>
          <w:rStyle w:val="StyleUnderline"/>
        </w:rPr>
        <w:t xml:space="preserve">Because </w:t>
      </w:r>
      <w:r w:rsidRPr="00715143">
        <w:rPr>
          <w:rStyle w:val="StyleUnderline"/>
          <w:highlight w:val="cyan"/>
        </w:rPr>
        <w:t>statute-independent common law</w:t>
      </w:r>
      <w:r w:rsidRPr="00715143">
        <w:rPr>
          <w:rStyle w:val="StyleUnderline"/>
        </w:rPr>
        <w:t xml:space="preserve"> is</w:t>
      </w:r>
      <w:r w:rsidRPr="0055285A">
        <w:t xml:space="preserve"> </w:t>
      </w:r>
      <w:r w:rsidRPr="0055285A">
        <w:rPr>
          <w:rStyle w:val="StyleUnderline"/>
          <w:highlight w:val="yellow"/>
        </w:rPr>
        <w:t>created</w:t>
      </w:r>
      <w:r w:rsidRPr="0055285A">
        <w:rPr>
          <w:highlight w:val="yellow"/>
        </w:rPr>
        <w:t xml:space="preserve"> </w:t>
      </w:r>
      <w:r w:rsidRPr="0055285A">
        <w:rPr>
          <w:rStyle w:val="Emphasis"/>
          <w:highlight w:val="yellow"/>
        </w:rPr>
        <w:t>completely</w:t>
      </w:r>
      <w:r w:rsidRPr="0055285A">
        <w:rPr>
          <w:highlight w:val="yellow"/>
        </w:rPr>
        <w:t xml:space="preserve"> </w:t>
      </w:r>
      <w:r w:rsidRPr="0055285A">
        <w:rPr>
          <w:rStyle w:val="StyleUnderline"/>
          <w:highlight w:val="yellow"/>
        </w:rPr>
        <w:t>by</w:t>
      </w:r>
      <w:r w:rsidRPr="0055285A">
        <w:t xml:space="preserve"> the </w:t>
      </w:r>
      <w:r w:rsidRPr="0055285A">
        <w:rPr>
          <w:rStyle w:val="Emphasis"/>
          <w:highlight w:val="yellow"/>
        </w:rPr>
        <w:t>courts</w:t>
      </w:r>
      <w:r w:rsidRPr="0055285A">
        <w:t xml:space="preserve">, </w:t>
      </w:r>
      <w:r w:rsidRPr="0055285A">
        <w:rPr>
          <w:rStyle w:val="StyleUnderline"/>
        </w:rPr>
        <w:t xml:space="preserve">preemption via statute- independent common law </w:t>
      </w:r>
      <w:r w:rsidRPr="00715143">
        <w:rPr>
          <w:rStyle w:val="StyleUnderline"/>
          <w:highlight w:val="cyan"/>
        </w:rPr>
        <w:t>will preempt</w:t>
      </w:r>
      <w:r w:rsidRPr="0055285A">
        <w:rPr>
          <w:rStyle w:val="StyleUnderline"/>
        </w:rPr>
        <w:t xml:space="preserve"> the </w:t>
      </w:r>
      <w:r w:rsidRPr="00715143">
        <w:rPr>
          <w:rStyle w:val="StyleUnderline"/>
          <w:highlight w:val="cyan"/>
        </w:rPr>
        <w:t xml:space="preserve">states while </w:t>
      </w:r>
      <w:r w:rsidRPr="00715143">
        <w:rPr>
          <w:rStyle w:val="Emphasis"/>
          <w:highlight w:val="cyan"/>
        </w:rPr>
        <w:t>also</w:t>
      </w:r>
      <w:r w:rsidRPr="00715143">
        <w:rPr>
          <w:highlight w:val="cyan"/>
        </w:rPr>
        <w:t xml:space="preserve"> </w:t>
      </w:r>
      <w:r w:rsidRPr="00715143">
        <w:rPr>
          <w:rStyle w:val="Emphasis"/>
          <w:highlight w:val="cyan"/>
        </w:rPr>
        <w:t>excluding</w:t>
      </w:r>
      <w:r w:rsidRPr="00715143">
        <w:rPr>
          <w:highlight w:val="cyan"/>
        </w:rPr>
        <w:t xml:space="preserve"> </w:t>
      </w:r>
      <w:r w:rsidRPr="00715143">
        <w:rPr>
          <w:rStyle w:val="StyleUnderline"/>
          <w:highlight w:val="cyan"/>
        </w:rPr>
        <w:t>the</w:t>
      </w:r>
      <w:r w:rsidRPr="0055285A">
        <w:t xml:space="preserve"> federal </w:t>
      </w:r>
      <w:r w:rsidRPr="00715143">
        <w:rPr>
          <w:rStyle w:val="Emphasis"/>
          <w:highlight w:val="cyan"/>
        </w:rPr>
        <w:t>executive branch</w:t>
      </w:r>
      <w:r w:rsidRPr="0055285A">
        <w:t xml:space="preserve">. </w:t>
      </w:r>
    </w:p>
    <w:p w14:paraId="56A63E7F" w14:textId="77777777" w:rsidR="00C25F64" w:rsidRDefault="00C25F64" w:rsidP="00C25F64">
      <w:r w:rsidRPr="0055285A">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55285A">
        <w:rPr>
          <w:rStyle w:val="StyleUnderline"/>
        </w:rPr>
        <w:t>When it comes to statute-</w:t>
      </w:r>
      <w:r w:rsidRPr="0055285A">
        <w:rPr>
          <w:rStyle w:val="Emphasis"/>
        </w:rPr>
        <w:t>independent</w:t>
      </w:r>
      <w:r w:rsidRPr="0055285A">
        <w:t xml:space="preserve"> </w:t>
      </w:r>
      <w:r w:rsidRPr="0055285A">
        <w:rPr>
          <w:rStyle w:val="StyleUnderline"/>
        </w:rPr>
        <w:t xml:space="preserve">common law, the </w:t>
      </w:r>
      <w:r w:rsidRPr="0055285A">
        <w:rPr>
          <w:rStyle w:val="Emphasis"/>
        </w:rPr>
        <w:t>pro-preemption arguments</w:t>
      </w:r>
      <w:r w:rsidRPr="0055285A">
        <w:t xml:space="preserve"> </w:t>
      </w:r>
      <w:r w:rsidRPr="0055285A">
        <w:rPr>
          <w:rStyle w:val="StyleUnderline"/>
        </w:rPr>
        <w:t>may</w:t>
      </w:r>
      <w:r w:rsidRPr="0055285A">
        <w:t xml:space="preserve"> simply </w:t>
      </w:r>
      <w:r w:rsidRPr="0055285A">
        <w:rPr>
          <w:rStyle w:val="StyleUnderline"/>
        </w:rPr>
        <w:t>be</w:t>
      </w:r>
      <w:r w:rsidRPr="0055285A">
        <w:t xml:space="preserve"> </w:t>
      </w:r>
      <w:r w:rsidRPr="0055285A">
        <w:rPr>
          <w:rStyle w:val="Emphasis"/>
        </w:rPr>
        <w:t>great</w:t>
      </w:r>
      <w:r w:rsidRPr="0055285A">
        <w:t xml:space="preserve">er than they are in the antitrust arena. After all, </w:t>
      </w:r>
      <w:r w:rsidRPr="0055285A">
        <w:rPr>
          <w:rStyle w:val="StyleUnderline"/>
        </w:rPr>
        <w:t xml:space="preserve">such statute-independent common-lawmaking power exists only “in suits implicating a sufficiently </w:t>
      </w:r>
      <w:r w:rsidRPr="0055285A">
        <w:rPr>
          <w:rStyle w:val="Emphasis"/>
        </w:rPr>
        <w:t>strong interest of the national government</w:t>
      </w:r>
      <w:r w:rsidRPr="0055285A">
        <w:t xml:space="preserve">.” 19 MILLER, supra note 132, § 4515. And it makes sense that </w:t>
      </w:r>
      <w:r w:rsidRPr="0055285A">
        <w:rPr>
          <w:rStyle w:val="StyleUnderline"/>
        </w:rPr>
        <w:t xml:space="preserve">common law grounded in the </w:t>
      </w:r>
      <w:r w:rsidRPr="0055285A">
        <w:rPr>
          <w:rStyle w:val="Emphasis"/>
        </w:rPr>
        <w:t>Constitution</w:t>
      </w:r>
      <w:r w:rsidRPr="0055285A">
        <w:t xml:space="preserve"> </w:t>
      </w:r>
      <w:r w:rsidRPr="0055285A">
        <w:rPr>
          <w:rStyle w:val="StyleUnderline"/>
        </w:rPr>
        <w:t>has</w:t>
      </w:r>
      <w:r w:rsidRPr="0055285A">
        <w:t xml:space="preserve"> </w:t>
      </w:r>
      <w:r w:rsidRPr="0055285A">
        <w:rPr>
          <w:rStyle w:val="Emphasis"/>
        </w:rPr>
        <w:t>more sway</w:t>
      </w:r>
      <w:r w:rsidRPr="0055285A">
        <w:t xml:space="preserve"> </w:t>
      </w:r>
      <w:r w:rsidRPr="0055285A">
        <w:rPr>
          <w:rStyle w:val="StyleUnderline"/>
        </w:rPr>
        <w:t xml:space="preserve">than does common law grounded in </w:t>
      </w:r>
      <w:r w:rsidRPr="0055285A">
        <w:rPr>
          <w:rStyle w:val="Emphasis"/>
        </w:rPr>
        <w:t>statute</w:t>
      </w:r>
      <w:r w:rsidRPr="0055285A">
        <w:t xml:space="preserve">. </w:t>
      </w:r>
      <w:r w:rsidRPr="0055285A">
        <w:rPr>
          <w:rStyle w:val="StyleUnderline"/>
        </w:rPr>
        <w:t>Al</w:t>
      </w:r>
      <w:r w:rsidRPr="0055285A">
        <w:rPr>
          <w:rStyle w:val="Emphasis"/>
          <w:highlight w:val="yellow"/>
        </w:rPr>
        <w:t>though</w:t>
      </w:r>
      <w:r w:rsidRPr="0055285A">
        <w:rPr>
          <w:rStyle w:val="StyleUnderline"/>
        </w:rPr>
        <w:t xml:space="preserve"> </w:t>
      </w:r>
      <w:r w:rsidRPr="0055285A">
        <w:rPr>
          <w:rStyle w:val="StyleUnderline"/>
          <w:highlight w:val="yellow"/>
        </w:rPr>
        <w:t>antitrust</w:t>
      </w:r>
      <w:r w:rsidRPr="0055285A">
        <w:t xml:space="preserve"> law </w:t>
      </w:r>
      <w:r w:rsidRPr="0055285A">
        <w:rPr>
          <w:rStyle w:val="StyleUnderline"/>
          <w:highlight w:val="yellow"/>
        </w:rPr>
        <w:t>has</w:t>
      </w:r>
      <w:r w:rsidRPr="0055285A">
        <w:t xml:space="preserve"> sometimes </w:t>
      </w:r>
      <w:r w:rsidRPr="0055285A">
        <w:rPr>
          <w:rStyle w:val="StyleUnderline"/>
          <w:highlight w:val="yellow"/>
        </w:rPr>
        <w:t>been</w:t>
      </w:r>
      <w:r w:rsidRPr="0055285A">
        <w:rPr>
          <w:highlight w:val="yellow"/>
        </w:rPr>
        <w:t xml:space="preserve"> </w:t>
      </w:r>
      <w:r w:rsidRPr="0055285A">
        <w:rPr>
          <w:rStyle w:val="Emphasis"/>
          <w:highlight w:val="yellow"/>
        </w:rPr>
        <w:t>likened</w:t>
      </w:r>
      <w:r w:rsidRPr="0055285A">
        <w:rPr>
          <w:highlight w:val="yellow"/>
        </w:rPr>
        <w:t xml:space="preserve"> </w:t>
      </w:r>
      <w:r w:rsidRPr="0055285A">
        <w:rPr>
          <w:rStyle w:val="StyleUnderline"/>
          <w:highlight w:val="yellow"/>
        </w:rPr>
        <w:t xml:space="preserve">to the </w:t>
      </w:r>
      <w:r w:rsidRPr="0055285A">
        <w:rPr>
          <w:rStyle w:val="Emphasis"/>
          <w:highlight w:val="yellow"/>
        </w:rPr>
        <w:t>Constitution</w:t>
      </w:r>
      <w:r w:rsidRPr="0055285A">
        <w:rPr>
          <w:rStyle w:val="StyleUnderline"/>
        </w:rPr>
        <w:t xml:space="preserve"> or other founding documents</w:t>
      </w:r>
      <w:r w:rsidRPr="0055285A">
        <w:t xml:space="preserve">, see United States v. Topco Assocs., Inc., 405 U.S. 596, 610 (1972) (“Antitrust laws . . . are the Magna Carta of free enterprise.”); Thomas B. Nachbar, The Antitrust Constitution, 99 IOWA L. REV. 57, 69 (2013), </w:t>
      </w:r>
      <w:r w:rsidRPr="0055285A">
        <w:rPr>
          <w:rStyle w:val="StyleUnderline"/>
          <w:highlight w:val="yellow"/>
        </w:rPr>
        <w:t>courts</w:t>
      </w:r>
      <w:r w:rsidRPr="0055285A">
        <w:rPr>
          <w:rStyle w:val="StyleUnderline"/>
        </w:rPr>
        <w:t xml:space="preserve"> simply </w:t>
      </w:r>
      <w:r w:rsidRPr="0055285A">
        <w:rPr>
          <w:rStyle w:val="Emphasis"/>
          <w:highlight w:val="yellow"/>
        </w:rPr>
        <w:t>give its commands less weight</w:t>
      </w:r>
      <w:r w:rsidRPr="0055285A">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715143">
        <w:rPr>
          <w:rStyle w:val="StyleUnderline"/>
          <w:highlight w:val="cyan"/>
        </w:rPr>
        <w:t>statute-independent common law’s</w:t>
      </w:r>
      <w:r w:rsidRPr="0055285A">
        <w:t xml:space="preserve"> </w:t>
      </w:r>
      <w:r w:rsidRPr="00715143">
        <w:rPr>
          <w:rStyle w:val="Emphasis"/>
          <w:highlight w:val="cyan"/>
        </w:rPr>
        <w:t>complete lack of input from</w:t>
      </w:r>
      <w:r w:rsidRPr="0055285A">
        <w:t xml:space="preserve"> the </w:t>
      </w:r>
      <w:r w:rsidRPr="00715143">
        <w:rPr>
          <w:rStyle w:val="Emphasis"/>
          <w:highlight w:val="cyan"/>
        </w:rPr>
        <w:t>democratic branches</w:t>
      </w:r>
      <w:r w:rsidRPr="0055285A">
        <w:t xml:space="preserve"> </w:t>
      </w:r>
      <w:r w:rsidRPr="00715143">
        <w:rPr>
          <w:rStyle w:val="Emphasis"/>
          <w:highlight w:val="cyan"/>
        </w:rPr>
        <w:t>increases the power of the federalism critique</w:t>
      </w:r>
      <w:r w:rsidRPr="0055285A">
        <w:t xml:space="preserve">, that increase is rebutted by an </w:t>
      </w:r>
      <w:r w:rsidRPr="0055285A">
        <w:rPr>
          <w:rStyle w:val="StyleUnderline"/>
        </w:rPr>
        <w:t>increase</w:t>
      </w:r>
      <w:r w:rsidRPr="0055285A">
        <w:t xml:space="preserve"> in </w:t>
      </w:r>
      <w:r w:rsidRPr="0055285A">
        <w:rPr>
          <w:rStyle w:val="StyleUnderline"/>
        </w:rPr>
        <w:t>the</w:t>
      </w:r>
      <w:r w:rsidRPr="0055285A">
        <w:t xml:space="preserve"> </w:t>
      </w:r>
      <w:r w:rsidRPr="0055285A">
        <w:rPr>
          <w:rStyle w:val="Emphasis"/>
        </w:rPr>
        <w:t>power</w:t>
      </w:r>
      <w:r w:rsidRPr="0055285A">
        <w:t xml:space="preserve"> </w:t>
      </w:r>
      <w:r w:rsidRPr="0055285A">
        <w:rPr>
          <w:rStyle w:val="StyleUnderline"/>
        </w:rPr>
        <w:t>of</w:t>
      </w:r>
      <w:r w:rsidRPr="0055285A">
        <w:t xml:space="preserve"> the </w:t>
      </w:r>
      <w:r w:rsidRPr="0055285A">
        <w:rPr>
          <w:rStyle w:val="Emphasis"/>
        </w:rPr>
        <w:t>pro-preemption arguments.</w:t>
      </w:r>
      <w:r w:rsidRPr="0055285A">
        <w:t xml:space="preserve"> [FOOTNOTE 159 ENDS] </w:t>
      </w:r>
    </w:p>
    <w:p w14:paraId="42B86F05" w14:textId="77777777" w:rsidR="00C25F64" w:rsidRPr="0055285A" w:rsidRDefault="00C25F64" w:rsidP="00C25F64">
      <w:r>
        <w:t xml:space="preserve">There is little doubt that Congress could decide to preempt state antitrust law. However, although the merits of avoiding a patchwork antitrust regime are compelling, Congress would </w:t>
      </w:r>
      <w:r w:rsidRPr="00715143">
        <w:rPr>
          <w:rStyle w:val="StyleUnderline"/>
          <w:highlight w:val="cyan"/>
        </w:rPr>
        <w:t xml:space="preserve">trigger </w:t>
      </w:r>
      <w:r w:rsidRPr="00715143">
        <w:rPr>
          <w:rStyle w:val="Emphasis"/>
          <w:highlight w:val="cyan"/>
        </w:rPr>
        <w:t>federalism pitfalls</w:t>
      </w:r>
      <w:r w:rsidRPr="00715143">
        <w:rPr>
          <w:highlight w:val="cyan"/>
        </w:rPr>
        <w:t xml:space="preserve"> </w:t>
      </w:r>
      <w:r w:rsidRPr="00715143">
        <w:rPr>
          <w:rStyle w:val="StyleUnderline"/>
          <w:highlight w:val="cyan"/>
        </w:rPr>
        <w:t>if it</w:t>
      </w:r>
      <w:r w:rsidRPr="00715143">
        <w:rPr>
          <w:rStyle w:val="StyleUnderline"/>
        </w:rPr>
        <w:t xml:space="preserve"> were to</w:t>
      </w:r>
      <w:r>
        <w:t xml:space="preserve"> reform antitrust law by </w:t>
      </w:r>
      <w:r w:rsidRPr="00715143">
        <w:rPr>
          <w:rStyle w:val="StyleUnderline"/>
          <w:highlight w:val="cyan"/>
        </w:rPr>
        <w:t>expressly preempt</w:t>
      </w:r>
      <w:r>
        <w:t xml:space="preserve">ing </w:t>
      </w:r>
      <w:r w:rsidRPr="00715143">
        <w:rPr>
          <w:rStyle w:val="StyleUnderline"/>
        </w:rPr>
        <w:t>state antitrust law.</w:t>
      </w:r>
      <w:r>
        <w:t xml:space="preserve"> A preempting Congress should weigh any benefits against the complications of federalism’s procedural and political safeguards and of the judiciary’s weak policymaking ability. </w:t>
      </w:r>
    </w:p>
    <w:p w14:paraId="3887E756" w14:textId="77777777" w:rsidR="00C25F64" w:rsidRPr="0055285A" w:rsidRDefault="00C25F64" w:rsidP="00C25F64">
      <w:r w:rsidRPr="0055285A">
        <w:rPr>
          <w:rStyle w:val="StyleUnderline"/>
        </w:rPr>
        <w:t xml:space="preserve">Of course, there is reason to believe </w:t>
      </w:r>
      <w:r w:rsidRPr="00715143">
        <w:rPr>
          <w:rStyle w:val="StyleUnderline"/>
        </w:rPr>
        <w:t>that</w:t>
      </w:r>
      <w:r w:rsidRPr="00715143">
        <w:t xml:space="preserve"> </w:t>
      </w:r>
      <w:r w:rsidRPr="00715143">
        <w:rPr>
          <w:rStyle w:val="StyleUnderline"/>
        </w:rPr>
        <w:t>if</w:t>
      </w:r>
      <w:r w:rsidRPr="00715143">
        <w:t xml:space="preserve"> Congress were </w:t>
      </w:r>
      <w:r w:rsidRPr="00715143">
        <w:rPr>
          <w:rStyle w:val="StyleUnderline"/>
        </w:rPr>
        <w:t>to</w:t>
      </w:r>
      <w:r w:rsidRPr="00715143">
        <w:t xml:space="preserve"> </w:t>
      </w:r>
      <w:r w:rsidRPr="00715143">
        <w:rPr>
          <w:rStyle w:val="StyleUnderline"/>
        </w:rPr>
        <w:t>expressly</w:t>
      </w:r>
      <w:r w:rsidRPr="00715143">
        <w:t xml:space="preserve"> </w:t>
      </w:r>
      <w:r w:rsidRPr="00715143">
        <w:rPr>
          <w:rStyle w:val="Emphasis"/>
        </w:rPr>
        <w:t>preempt</w:t>
      </w:r>
      <w:r w:rsidRPr="0055285A">
        <w:t xml:space="preserve"> state antitrust law</w:t>
      </w:r>
      <w:r w:rsidRPr="00715143">
        <w:t xml:space="preserve">, </w:t>
      </w:r>
      <w:r w:rsidRPr="00715143">
        <w:rPr>
          <w:rStyle w:val="StyleUnderline"/>
        </w:rPr>
        <w:t>it</w:t>
      </w:r>
      <w:r w:rsidRPr="0055285A">
        <w:t xml:space="preserve"> </w:t>
      </w:r>
      <w:r w:rsidRPr="0055285A">
        <w:rPr>
          <w:rStyle w:val="StyleUnderline"/>
        </w:rPr>
        <w:t>would do so as part of a</w:t>
      </w:r>
      <w:r w:rsidRPr="0055285A">
        <w:t xml:space="preserve"> </w:t>
      </w:r>
      <w:r w:rsidRPr="0055285A">
        <w:rPr>
          <w:rStyle w:val="Emphasis"/>
        </w:rPr>
        <w:t>more major antitrust reform</w:t>
      </w:r>
      <w:r w:rsidRPr="0055285A">
        <w:t xml:space="preserve"> effort.  </w:t>
      </w:r>
      <w:r w:rsidRPr="0055285A">
        <w:rPr>
          <w:rStyle w:val="StyleUnderline"/>
          <w:highlight w:val="yellow"/>
        </w:rPr>
        <w:t>Recently, federal antitrust</w:t>
      </w:r>
      <w:r w:rsidRPr="0055285A">
        <w:rPr>
          <w:rStyle w:val="StyleUnderline"/>
        </w:rPr>
        <w:t xml:space="preserve"> policy </w:t>
      </w:r>
      <w:r w:rsidRPr="0055285A">
        <w:rPr>
          <w:rStyle w:val="StyleUnderline"/>
          <w:highlight w:val="yellow"/>
        </w:rPr>
        <w:t>has been the subject of critique</w:t>
      </w:r>
      <w:r w:rsidRPr="0055285A">
        <w:rPr>
          <w:rStyle w:val="StyleUnderline"/>
        </w:rPr>
        <w:t xml:space="preserve">.  Fed up with the seeming omnipresence of </w:t>
      </w:r>
      <w:r w:rsidRPr="0055285A">
        <w:rPr>
          <w:rStyle w:val="Emphasis"/>
        </w:rPr>
        <w:t>corporate giants</w:t>
      </w:r>
      <w:r w:rsidRPr="0055285A">
        <w:rPr>
          <w:rStyle w:val="StyleUnderline"/>
        </w:rPr>
        <w:t>, some scholarly</w:t>
      </w:r>
      <w:r w:rsidRPr="0055285A">
        <w:t xml:space="preserve">160 </w:t>
      </w:r>
      <w:r w:rsidRPr="0055285A">
        <w:rPr>
          <w:rStyle w:val="StyleUnderline"/>
        </w:rPr>
        <w:t>and journalistic</w:t>
      </w:r>
      <w:r w:rsidRPr="0055285A">
        <w:t xml:space="preserve">161 </w:t>
      </w:r>
      <w:r w:rsidRPr="0055285A">
        <w:rPr>
          <w:rStyle w:val="StyleUnderline"/>
        </w:rPr>
        <w:t xml:space="preserve">discourse has </w:t>
      </w:r>
      <w:r w:rsidRPr="0055285A">
        <w:rPr>
          <w:rStyle w:val="Emphasis"/>
        </w:rPr>
        <w:t>turned</w:t>
      </w:r>
      <w:r w:rsidRPr="0055285A">
        <w:rPr>
          <w:rStyle w:val="StyleUnderline"/>
        </w:rPr>
        <w:t xml:space="preserve"> on the federal government’s antitrust policies.  As things stand</w:t>
      </w:r>
      <w:r w:rsidRPr="0055285A">
        <w:t xml:space="preserve">, if Congress decides </w:t>
      </w:r>
      <w:r w:rsidRPr="0055285A">
        <w:rPr>
          <w:rStyle w:val="Emphasis"/>
        </w:rPr>
        <w:t>to preempt state antitrust law with</w:t>
      </w:r>
      <w:r w:rsidRPr="0055285A">
        <w:t xml:space="preserve"> current </w:t>
      </w:r>
      <w:r w:rsidRPr="0055285A">
        <w:rPr>
          <w:rStyle w:val="Emphasis"/>
        </w:rPr>
        <w:t>federal antitrust jurisprudence</w:t>
      </w:r>
      <w:r w:rsidRPr="0055285A">
        <w:rPr>
          <w:rStyle w:val="StyleUnderline"/>
        </w:rPr>
        <w:t>, it would have to decide that</w:t>
      </w:r>
      <w:r w:rsidRPr="0055285A">
        <w:t xml:space="preserve"> the </w:t>
      </w:r>
      <w:r w:rsidRPr="0055285A">
        <w:rPr>
          <w:rStyle w:val="Emphasis"/>
        </w:rPr>
        <w:t>pros of preemption</w:t>
      </w:r>
      <w:r w:rsidRPr="0055285A">
        <w:t xml:space="preserve"> mentioned in Part I </w:t>
      </w:r>
      <w:r w:rsidRPr="0055285A">
        <w:rPr>
          <w:rStyle w:val="Emphasis"/>
        </w:rPr>
        <w:t>outweigh</w:t>
      </w:r>
      <w:r w:rsidRPr="0055285A">
        <w:t xml:space="preserve"> the federalism </w:t>
      </w:r>
      <w:r w:rsidRPr="0055285A">
        <w:rPr>
          <w:rStyle w:val="Emphasis"/>
        </w:rPr>
        <w:t>cons</w:t>
      </w:r>
      <w:r w:rsidRPr="0055285A">
        <w:t xml:space="preserve"> of Part II.  </w:t>
      </w:r>
      <w:r w:rsidRPr="0055285A">
        <w:rPr>
          <w:rStyle w:val="StyleUnderline"/>
        </w:rPr>
        <w:t xml:space="preserve">But </w:t>
      </w:r>
      <w:r w:rsidRPr="0055285A">
        <w:rPr>
          <w:rStyle w:val="StyleUnderline"/>
          <w:highlight w:val="yellow"/>
        </w:rPr>
        <w:t xml:space="preserve">if </w:t>
      </w:r>
      <w:r w:rsidRPr="0055285A">
        <w:rPr>
          <w:rStyle w:val="Emphasis"/>
          <w:highlight w:val="yellow"/>
        </w:rPr>
        <w:t>Congress</w:t>
      </w:r>
      <w:r w:rsidRPr="0055285A">
        <w:rPr>
          <w:rStyle w:val="StyleUnderline"/>
        </w:rPr>
        <w:t xml:space="preserve"> were to </w:t>
      </w:r>
      <w:r w:rsidRPr="0055285A">
        <w:rPr>
          <w:rStyle w:val="Emphasis"/>
          <w:highlight w:val="yellow"/>
        </w:rPr>
        <w:t>reform antitrust law</w:t>
      </w:r>
      <w:r w:rsidRPr="0055285A">
        <w:rPr>
          <w:highlight w:val="yellow"/>
        </w:rPr>
        <w:t xml:space="preserve"> </w:t>
      </w:r>
      <w:r w:rsidRPr="0055285A">
        <w:rPr>
          <w:rStyle w:val="StyleUnderline"/>
          <w:highlight w:val="yellow"/>
        </w:rPr>
        <w:t>by</w:t>
      </w:r>
      <w:r w:rsidRPr="0055285A">
        <w:rPr>
          <w:highlight w:val="yellow"/>
        </w:rPr>
        <w:t xml:space="preserve"> </w:t>
      </w:r>
      <w:r w:rsidRPr="0055285A">
        <w:rPr>
          <w:rStyle w:val="Emphasis"/>
          <w:highlight w:val="yellow"/>
        </w:rPr>
        <w:t>creating</w:t>
      </w:r>
      <w:r w:rsidRPr="0055285A">
        <w:rPr>
          <w:highlight w:val="yellow"/>
        </w:rPr>
        <w:t xml:space="preserve"> </w:t>
      </w:r>
      <w:r w:rsidRPr="0055285A">
        <w:rPr>
          <w:rStyle w:val="StyleUnderline"/>
          <w:highlight w:val="yellow"/>
        </w:rPr>
        <w:t>a</w:t>
      </w:r>
      <w:r w:rsidRPr="0055285A">
        <w:rPr>
          <w:highlight w:val="yellow"/>
        </w:rPr>
        <w:t xml:space="preserve"> </w:t>
      </w:r>
      <w:r w:rsidRPr="0055285A">
        <w:rPr>
          <w:rStyle w:val="Emphasis"/>
          <w:highlight w:val="yellow"/>
        </w:rPr>
        <w:t>new, detailed antitrust regime for courts to interpret</w:t>
      </w:r>
      <w:r w:rsidRPr="0055285A">
        <w:rPr>
          <w:rStyle w:val="StyleUnderline"/>
        </w:rPr>
        <w:t xml:space="preserve">, </w:t>
      </w:r>
      <w:r w:rsidRPr="0055285A">
        <w:rPr>
          <w:rStyle w:val="Emphasis"/>
        </w:rPr>
        <w:t>preemption</w:t>
      </w:r>
      <w:r w:rsidRPr="0055285A">
        <w:t xml:space="preserve"> of state </w:t>
      </w:r>
      <w:r w:rsidRPr="0055285A">
        <w:rPr>
          <w:rStyle w:val="StyleUnderline"/>
          <w:highlight w:val="yellow"/>
        </w:rPr>
        <w:t>antitrust</w:t>
      </w:r>
      <w:r w:rsidRPr="0055285A">
        <w:t xml:space="preserve"> law </w:t>
      </w:r>
      <w:r w:rsidRPr="0055285A">
        <w:rPr>
          <w:rStyle w:val="StyleUnderline"/>
          <w:highlight w:val="yellow"/>
        </w:rPr>
        <w:t>could</w:t>
      </w:r>
      <w:r w:rsidRPr="0055285A">
        <w:rPr>
          <w:highlight w:val="yellow"/>
        </w:rPr>
        <w:t xml:space="preserve"> </w:t>
      </w:r>
      <w:r w:rsidRPr="0055285A">
        <w:rPr>
          <w:rStyle w:val="Emphasis"/>
          <w:highlight w:val="yellow"/>
        </w:rPr>
        <w:t>avoid</w:t>
      </w:r>
      <w:r w:rsidRPr="0055285A">
        <w:t xml:space="preserve"> the perils of </w:t>
      </w:r>
      <w:r w:rsidRPr="0055285A">
        <w:rPr>
          <w:rStyle w:val="StyleUnderline"/>
        </w:rPr>
        <w:t xml:space="preserve">preemption via </w:t>
      </w:r>
      <w:r w:rsidRPr="0055285A">
        <w:rPr>
          <w:rStyle w:val="Emphasis"/>
          <w:highlight w:val="yellow"/>
        </w:rPr>
        <w:t>judge-made</w:t>
      </w:r>
      <w:r w:rsidRPr="0055285A">
        <w:rPr>
          <w:rStyle w:val="StyleUnderline"/>
          <w:highlight w:val="yellow"/>
        </w:rPr>
        <w:t xml:space="preserve"> law</w:t>
      </w:r>
      <w:r w:rsidRPr="0055285A">
        <w:t xml:space="preserve">. </w:t>
      </w:r>
    </w:p>
    <w:p w14:paraId="50C2A3E2" w14:textId="77777777" w:rsidR="00C25F64" w:rsidRDefault="00C25F64" w:rsidP="00C25F64"/>
    <w:p w14:paraId="5616068B" w14:textId="77777777" w:rsidR="00C25F64" w:rsidRPr="00E74789" w:rsidRDefault="00C25F64" w:rsidP="00C25F64">
      <w:pPr>
        <w:pStyle w:val="Heading4"/>
      </w:pPr>
      <w:r>
        <w:t xml:space="preserve">Perm – do the plan and planks of the CP that don’t limit the scope – plan is seen as </w:t>
      </w:r>
      <w:r>
        <w:rPr>
          <w:u w:val="single"/>
        </w:rPr>
        <w:t>clarification</w:t>
      </w:r>
      <w:r>
        <w:t xml:space="preserve"> of the new commons law’s effect on core antitrust laws</w:t>
      </w:r>
    </w:p>
    <w:p w14:paraId="2605DC7D" w14:textId="77777777" w:rsidR="00C25F64" w:rsidRDefault="00C25F64" w:rsidP="00C25F64">
      <w:r>
        <w:t>[Text] Do the plan and, without reference to the laws of the United States, the United States federal government should [do the plan].</w:t>
      </w:r>
    </w:p>
    <w:p w14:paraId="49E860A8" w14:textId="77777777" w:rsidR="00C25F64" w:rsidRDefault="00C25F64" w:rsidP="00C25F64"/>
    <w:p w14:paraId="72D0DE2D" w14:textId="77777777" w:rsidR="00C25F64" w:rsidRPr="00280007" w:rsidRDefault="00C25F64" w:rsidP="00C25F64">
      <w:pPr>
        <w:pStyle w:val="Heading4"/>
        <w:rPr>
          <w:u w:val="single"/>
        </w:rPr>
      </w:pPr>
      <w:r>
        <w:t xml:space="preserve">Doesn’t solve the </w:t>
      </w:r>
      <w:r>
        <w:rPr>
          <w:u w:val="single"/>
        </w:rPr>
        <w:t>aff</w:t>
      </w:r>
      <w:r>
        <w:t xml:space="preserve"> or the </w:t>
      </w:r>
      <w:r>
        <w:rPr>
          <w:u w:val="single"/>
        </w:rPr>
        <w:t>net benefit</w:t>
      </w:r>
      <w:r>
        <w:t xml:space="preserve"> – the counterplan’s </w:t>
      </w:r>
      <w:r>
        <w:rPr>
          <w:u w:val="single"/>
        </w:rPr>
        <w:t>bolt-from-the-blue</w:t>
      </w:r>
      <w:r>
        <w:t xml:space="preserve"> interpretation is </w:t>
      </w:r>
      <w:r>
        <w:rPr>
          <w:u w:val="single"/>
        </w:rPr>
        <w:t>not applied</w:t>
      </w:r>
      <w:r>
        <w:t xml:space="preserve"> and </w:t>
      </w:r>
      <w:r>
        <w:rPr>
          <w:u w:val="single"/>
        </w:rPr>
        <w:t>doesn’t set precedent</w:t>
      </w:r>
    </w:p>
    <w:p w14:paraId="51E859AF" w14:textId="77777777" w:rsidR="00C25F64" w:rsidRPr="00923580" w:rsidRDefault="00C25F64" w:rsidP="00C25F64">
      <w:r w:rsidRPr="00923580">
        <w:rPr>
          <w:rStyle w:val="Style13ptBold"/>
        </w:rPr>
        <w:t>Post 1</w:t>
      </w:r>
      <w:r w:rsidRPr="00923580">
        <w:t xml:space="preserve"> – Robert, Law Professor at Berkeley, “The Supreme Court as Institutional Practice: Dissent, Legal Scholarship, and Decisionmaking in the Taft Court,” May, </w:t>
      </w:r>
      <w:hyperlink r:id="rId17" w:history="1">
        <w:r w:rsidRPr="00923580">
          <w:rPr>
            <w:rStyle w:val="Hyperlink"/>
          </w:rPr>
          <w:t>http://digitalcommons.law.yale.edu/fss_papers/186</w:t>
        </w:r>
      </w:hyperlink>
    </w:p>
    <w:p w14:paraId="59C579CC" w14:textId="77777777" w:rsidR="00C25F64" w:rsidRPr="00280007" w:rsidRDefault="00C25F64" w:rsidP="00C25F64">
      <w:r w:rsidRPr="00280007">
        <w:t xml:space="preserve">292. So, for example, the editors of the American Law Review argued in 1886 that "the practice of writing dissenting opinions" ought not to be prohibited by legislation, because “it has always been recognized that </w:t>
      </w:r>
      <w:r w:rsidRPr="00280007">
        <w:rPr>
          <w:rStyle w:val="StyleUnderline"/>
        </w:rPr>
        <w:t xml:space="preserve">judicial </w:t>
      </w:r>
      <w:r w:rsidRPr="00280007">
        <w:rPr>
          <w:rStyle w:val="StyleUnderline"/>
          <w:highlight w:val="cyan"/>
        </w:rPr>
        <w:t>decisions which</w:t>
      </w:r>
      <w:r w:rsidRPr="00280007">
        <w:rPr>
          <w:rStyle w:val="StyleUnderline"/>
        </w:rPr>
        <w:t xml:space="preserve"> </w:t>
      </w:r>
      <w:r w:rsidRPr="00280007">
        <w:rPr>
          <w:rStyle w:val="Emphasis"/>
        </w:rPr>
        <w:t xml:space="preserve">merely </w:t>
      </w:r>
      <w:r w:rsidRPr="00280007">
        <w:rPr>
          <w:rStyle w:val="Emphasis"/>
          <w:highlight w:val="cyan"/>
        </w:rPr>
        <w:t>announce</w:t>
      </w:r>
      <w:r w:rsidRPr="00280007">
        <w:rPr>
          <w:rStyle w:val="StyleUnderline"/>
          <w:highlight w:val="cyan"/>
        </w:rPr>
        <w:t xml:space="preserve"> conclusions</w:t>
      </w:r>
      <w:r w:rsidRPr="00280007">
        <w:rPr>
          <w:rStyle w:val="StyleUnderline"/>
        </w:rPr>
        <w:t xml:space="preserve"> of law, </w:t>
      </w:r>
      <w:r w:rsidRPr="00280007">
        <w:rPr>
          <w:rStyle w:val="StyleUnderline"/>
          <w:highlight w:val="cyan"/>
        </w:rPr>
        <w:t>without</w:t>
      </w:r>
      <w:r w:rsidRPr="00280007">
        <w:t xml:space="preserve"> either </w:t>
      </w:r>
      <w:r w:rsidRPr="00280007">
        <w:rPr>
          <w:rStyle w:val="Emphasis"/>
          <w:highlight w:val="cyan"/>
        </w:rPr>
        <w:t>referring to authority for</w:t>
      </w:r>
      <w:r w:rsidRPr="00280007">
        <w:rPr>
          <w:rStyle w:val="Emphasis"/>
        </w:rPr>
        <w:t xml:space="preserve"> </w:t>
      </w:r>
      <w:r w:rsidRPr="00280007">
        <w:t xml:space="preserve">such </w:t>
      </w:r>
      <w:r w:rsidRPr="00280007">
        <w:rPr>
          <w:rStyle w:val="Emphasis"/>
          <w:highlight w:val="cyan"/>
        </w:rPr>
        <w:t>conclusions</w:t>
      </w:r>
      <w:r w:rsidRPr="00280007">
        <w:t xml:space="preserve"> or offering reasons in support of them,</w:t>
      </w:r>
      <w:r w:rsidRPr="00280007">
        <w:rPr>
          <w:rStyle w:val="StyleUnderline"/>
        </w:rPr>
        <w:t xml:space="preserve"> </w:t>
      </w:r>
      <w:r w:rsidRPr="00280007">
        <w:rPr>
          <w:rStyle w:val="StyleUnderline"/>
          <w:highlight w:val="cyan"/>
        </w:rPr>
        <w:t xml:space="preserve">carry </w:t>
      </w:r>
      <w:r w:rsidRPr="00280007">
        <w:rPr>
          <w:rStyle w:val="Emphasis"/>
          <w:highlight w:val="cyan"/>
        </w:rPr>
        <w:t>little weight</w:t>
      </w:r>
      <w:r w:rsidRPr="00280007">
        <w:t xml:space="preserve">. If mere legislation is the office of the courts, they would carry the weight which an act of legislation carries. </w:t>
      </w:r>
      <w:r w:rsidRPr="00280007">
        <w:rPr>
          <w:rStyle w:val="StyleUnderline"/>
          <w:highlight w:val="cyan"/>
        </w:rPr>
        <w:t>Experience</w:t>
      </w:r>
      <w:r w:rsidRPr="00280007">
        <w:t xml:space="preserve">, we take it, </w:t>
      </w:r>
      <w:r w:rsidRPr="00280007">
        <w:rPr>
          <w:rStyle w:val="StyleUnderline"/>
          <w:highlight w:val="cyan"/>
        </w:rPr>
        <w:t>shows</w:t>
      </w:r>
      <w:r w:rsidRPr="00280007">
        <w:t xml:space="preserve"> that </w:t>
      </w:r>
      <w:r w:rsidRPr="00280007">
        <w:rPr>
          <w:rStyle w:val="StyleUnderline"/>
        </w:rPr>
        <w:t xml:space="preserve">judicial </w:t>
      </w:r>
      <w:r w:rsidRPr="00280007">
        <w:rPr>
          <w:rStyle w:val="StyleUnderline"/>
          <w:highlight w:val="cyan"/>
        </w:rPr>
        <w:t>decisions</w:t>
      </w:r>
      <w:r w:rsidRPr="00280007">
        <w:rPr>
          <w:rStyle w:val="StyleUnderline"/>
        </w:rPr>
        <w:t xml:space="preserve"> which are </w:t>
      </w:r>
      <w:r w:rsidRPr="00280007">
        <w:rPr>
          <w:rStyle w:val="StyleUnderline"/>
          <w:highlight w:val="cyan"/>
        </w:rPr>
        <w:t>neither founded on authority nor</w:t>
      </w:r>
      <w:r w:rsidRPr="00280007">
        <w:rPr>
          <w:rStyle w:val="StyleUnderline"/>
        </w:rPr>
        <w:t xml:space="preserve"> on </w:t>
      </w:r>
      <w:r w:rsidRPr="00280007">
        <w:rPr>
          <w:rStyle w:val="StyleUnderline"/>
          <w:highlight w:val="cyan"/>
        </w:rPr>
        <w:t xml:space="preserve">sound reasoning are </w:t>
      </w:r>
      <w:r w:rsidRPr="00280007">
        <w:rPr>
          <w:rStyle w:val="Emphasis"/>
          <w:highlight w:val="cyan"/>
        </w:rPr>
        <w:t>never allowed to remain</w:t>
      </w:r>
      <w:r w:rsidRPr="00280007">
        <w:rPr>
          <w:rStyle w:val="Emphasis"/>
        </w:rPr>
        <w:t xml:space="preserve"> unquestioned</w:t>
      </w:r>
      <w:r w:rsidRPr="00280007">
        <w:rPr>
          <w:rStyle w:val="StyleUnderline"/>
        </w:rPr>
        <w:t xml:space="preserve"> by the profession</w:t>
      </w:r>
      <w:r w:rsidRPr="00280007">
        <w:t xml:space="preserve">. Cases are known where </w:t>
      </w:r>
      <w:r w:rsidRPr="00280007">
        <w:rPr>
          <w:rStyle w:val="StyleUnderline"/>
        </w:rPr>
        <w:t xml:space="preserve">such </w:t>
      </w:r>
      <w:r w:rsidRPr="00280007">
        <w:rPr>
          <w:rStyle w:val="StyleUnderline"/>
          <w:highlight w:val="cyan"/>
        </w:rPr>
        <w:t>decisions</w:t>
      </w:r>
      <w:r w:rsidRPr="00280007">
        <w:t xml:space="preserve">, always unsatisfactory to the profession, </w:t>
      </w:r>
      <w:r w:rsidRPr="00280007">
        <w:rPr>
          <w:rStyle w:val="StyleUnderline"/>
          <w:highlight w:val="cyan"/>
        </w:rPr>
        <w:t>have been</w:t>
      </w:r>
      <w:r w:rsidRPr="00280007">
        <w:rPr>
          <w:rStyle w:val="StyleUnderline"/>
        </w:rPr>
        <w:t xml:space="preserve"> </w:t>
      </w:r>
      <w:r w:rsidRPr="00280007">
        <w:rPr>
          <w:rStyle w:val="Emphasis"/>
        </w:rPr>
        <w:t xml:space="preserve">constantly </w:t>
      </w:r>
      <w:r w:rsidRPr="00280007">
        <w:rPr>
          <w:rStyle w:val="Emphasis"/>
          <w:highlight w:val="cyan"/>
        </w:rPr>
        <w:t>assailed</w:t>
      </w:r>
      <w:r w:rsidRPr="00280007">
        <w:rPr>
          <w:rStyle w:val="StyleUnderline"/>
          <w:highlight w:val="cyan"/>
        </w:rPr>
        <w:t xml:space="preserve"> and</w:t>
      </w:r>
      <w:r w:rsidRPr="00280007">
        <w:rPr>
          <w:rStyle w:val="StyleUnderline"/>
        </w:rPr>
        <w:t xml:space="preserve"> finally </w:t>
      </w:r>
      <w:r w:rsidRPr="00280007">
        <w:rPr>
          <w:rStyle w:val="Emphasis"/>
          <w:highlight w:val="cyan"/>
        </w:rPr>
        <w:t>overthrown</w:t>
      </w:r>
      <w:r w:rsidRPr="00280007">
        <w:rPr>
          <w:rStyle w:val="StyleUnderline"/>
        </w:rPr>
        <w:t xml:space="preserve"> after the lapse of many years</w:t>
      </w:r>
      <w:r w:rsidRPr="00280007">
        <w:t xml:space="preserve">. It is the office of the judge who writes a judicial decision to give the reasons upon which the court proceeds. The proper administration of justice is not satisfied with anything else. If these are omitted, the </w:t>
      </w:r>
      <w:r w:rsidRPr="00280007">
        <w:rPr>
          <w:rStyle w:val="StyleUnderline"/>
          <w:highlight w:val="cyan"/>
        </w:rPr>
        <w:t>judgment becomes</w:t>
      </w:r>
      <w:r w:rsidRPr="00280007">
        <w:rPr>
          <w:rStyle w:val="StyleUnderline"/>
        </w:rPr>
        <w:t xml:space="preserve"> a mere </w:t>
      </w:r>
      <w:r w:rsidRPr="00280007">
        <w:rPr>
          <w:rStyle w:val="Emphasis"/>
          <w:highlight w:val="cyan"/>
        </w:rPr>
        <w:t>arbitrary</w:t>
      </w:r>
      <w:r w:rsidRPr="00280007">
        <w:rPr>
          <w:rStyle w:val="StyleUnderline"/>
        </w:rPr>
        <w:t xml:space="preserve"> exercise of power. If it is the office of the judicial courts to furnish the reasons which the court gives for its decision, i</w:t>
      </w:r>
      <w:r w:rsidRPr="00280007">
        <w:t>t cannot be affirmed with any show of logic that it is not equally their office to furnish the reasons which a portion of the court may give for the opposing view.</w:t>
      </w:r>
    </w:p>
    <w:p w14:paraId="07DE5E2E" w14:textId="77777777" w:rsidR="00C25F64" w:rsidRPr="00280007" w:rsidRDefault="00C25F64" w:rsidP="00C25F64">
      <w:pPr>
        <w:pStyle w:val="Heading4"/>
      </w:pPr>
      <w:r>
        <w:t xml:space="preserve">Especially in the </w:t>
      </w:r>
      <w:r>
        <w:rPr>
          <w:u w:val="single"/>
        </w:rPr>
        <w:t>context of immunity</w:t>
      </w:r>
      <w:r>
        <w:t xml:space="preserve"> – your author specifically carves out immunity as separate from their preemptive, statute-independent argument</w:t>
      </w:r>
    </w:p>
    <w:p w14:paraId="78CFC0BB" w14:textId="77777777" w:rsidR="00C25F64" w:rsidRDefault="00C25F64" w:rsidP="00C25F64">
      <w:r w:rsidRPr="00501827">
        <w:rPr>
          <w:rStyle w:val="Style13ptBold"/>
        </w:rPr>
        <w:t>HLR 20</w:t>
      </w:r>
      <w:r>
        <w:t>, Harvard Law Review, “Antitrust Federalism, Preemption, and Judge-Made Law,” 133 Harv. L. Rev. 2557, Lexis</w:t>
      </w:r>
    </w:p>
    <w:p w14:paraId="5521C4B6" w14:textId="77777777" w:rsidR="00C25F64" w:rsidRDefault="00C25F64" w:rsidP="00C25F64">
      <w:r>
        <w:t>I. THE ANTITRUST FEDERALISM LANDSCAPE</w:t>
      </w:r>
    </w:p>
    <w:p w14:paraId="0B8460D9" w14:textId="77777777" w:rsidR="00C25F64" w:rsidRPr="006E4862" w:rsidRDefault="00C25F64" w:rsidP="00C25F64">
      <w:pPr>
        <w:rPr>
          <w:rStyle w:val="StyleUnderline"/>
        </w:rPr>
      </w:pPr>
      <w:r w:rsidRPr="008B33A8">
        <w:rPr>
          <w:rStyle w:val="StyleUnderline"/>
          <w:highlight w:val="cyan"/>
        </w:rPr>
        <w:t>Antitrust federalism</w:t>
      </w:r>
      <w:r>
        <w:t xml:space="preserve">, meaning the space carved out for the states in the more generally federal antitrust arena, </w:t>
      </w:r>
      <w:r w:rsidRPr="006E4862">
        <w:rPr>
          <w:rStyle w:val="StyleUnderline"/>
        </w:rPr>
        <w:t xml:space="preserve">can be </w:t>
      </w:r>
      <w:r w:rsidRPr="008B33A8">
        <w:rPr>
          <w:rStyle w:val="StyleUnderline"/>
          <w:highlight w:val="cyan"/>
        </w:rPr>
        <w:t>thought of as</w:t>
      </w:r>
      <w:r w:rsidRPr="006E4862">
        <w:rPr>
          <w:rStyle w:val="StyleUnderline"/>
        </w:rPr>
        <w:t xml:space="preserve"> made up of </w:t>
      </w:r>
      <w:r w:rsidRPr="008B33A8">
        <w:rPr>
          <w:rStyle w:val="StyleUnderline"/>
          <w:highlight w:val="cyan"/>
        </w:rPr>
        <w:t>two “swords</w:t>
      </w:r>
      <w:r w:rsidRPr="006E4862">
        <w:rPr>
          <w:rStyle w:val="StyleUnderline"/>
        </w:rPr>
        <w:t>”</w:t>
      </w:r>
      <w:r>
        <w:t xml:space="preserve"> — </w:t>
      </w:r>
      <w:r w:rsidRPr="006E4862">
        <w:rPr>
          <w:rStyle w:val="StyleUnderline"/>
        </w:rPr>
        <w:t xml:space="preserve">the first the </w:t>
      </w:r>
      <w:r w:rsidRPr="008B33A8">
        <w:rPr>
          <w:rStyle w:val="StyleUnderline"/>
          <w:highlight w:val="cyan"/>
        </w:rPr>
        <w:t>states’</w:t>
      </w:r>
      <w:r w:rsidRPr="006E4862">
        <w:rPr>
          <w:rStyle w:val="StyleUnderline"/>
        </w:rPr>
        <w:t xml:space="preserve"> ability to bring </w:t>
      </w:r>
      <w:r w:rsidRPr="008B33A8">
        <w:rPr>
          <w:rStyle w:val="StyleUnderline"/>
          <w:highlight w:val="cyan"/>
        </w:rPr>
        <w:t>suit under fed</w:t>
      </w:r>
      <w:r w:rsidRPr="006E4862">
        <w:rPr>
          <w:rStyle w:val="StyleUnderline"/>
        </w:rPr>
        <w:t xml:space="preserve">eral antitrust </w:t>
      </w:r>
      <w:r w:rsidRPr="008B33A8">
        <w:rPr>
          <w:rStyle w:val="StyleUnderline"/>
          <w:highlight w:val="cyan"/>
        </w:rPr>
        <w:t>law</w:t>
      </w:r>
      <w:r w:rsidRPr="006E4862">
        <w:rPr>
          <w:rStyle w:val="StyleUnderline"/>
        </w:rPr>
        <w:t xml:space="preserve"> </w:t>
      </w:r>
      <w:r w:rsidRPr="008B33A8">
        <w:rPr>
          <w:rStyle w:val="StyleUnderline"/>
          <w:highlight w:val="cyan"/>
        </w:rPr>
        <w:t>and</w:t>
      </w:r>
      <w:r w:rsidRPr="006E4862">
        <w:rPr>
          <w:rStyle w:val="StyleUnderline"/>
        </w:rPr>
        <w:t xml:space="preserve"> the second their ability to enact and enforce </w:t>
      </w:r>
      <w:r w:rsidRPr="008B33A8">
        <w:rPr>
          <w:rStyle w:val="StyleUnderline"/>
          <w:highlight w:val="cyan"/>
        </w:rPr>
        <w:t>their own</w:t>
      </w:r>
      <w:r w:rsidRPr="006E4862">
        <w:rPr>
          <w:rStyle w:val="StyleUnderline"/>
        </w:rPr>
        <w:t xml:space="preserve"> state antitrust </w:t>
      </w:r>
      <w:r w:rsidRPr="008B33A8">
        <w:rPr>
          <w:rStyle w:val="StyleUnderline"/>
          <w:highlight w:val="cyan"/>
        </w:rPr>
        <w:t>laws</w:t>
      </w:r>
      <w:r w:rsidRPr="006E4862">
        <w:rPr>
          <w:rStyle w:val="StyleUnderline"/>
        </w:rPr>
        <w:t xml:space="preserve"> — </w:t>
      </w:r>
      <w:r w:rsidRPr="008B33A8">
        <w:rPr>
          <w:rStyle w:val="StyleUnderline"/>
          <w:highlight w:val="cyan"/>
        </w:rPr>
        <w:t>and one “shield”</w:t>
      </w:r>
      <w:r w:rsidRPr="006E4862">
        <w:rPr>
          <w:rStyle w:val="StyleUnderline"/>
        </w:rPr>
        <w:t xml:space="preserve"> — </w:t>
      </w:r>
      <w:r w:rsidRPr="008B33A8">
        <w:rPr>
          <w:rStyle w:val="Emphasis"/>
          <w:highlight w:val="cyan"/>
        </w:rPr>
        <w:t>immunity</w:t>
      </w:r>
      <w:r w:rsidRPr="006E4862">
        <w:rPr>
          <w:rStyle w:val="StyleUnderline"/>
        </w:rPr>
        <w:t xml:space="preserve"> from federal antitrust law for state actions</w:t>
      </w:r>
      <w:r>
        <w:t xml:space="preserve">.23 </w:t>
      </w:r>
      <w:r w:rsidRPr="006E4862">
        <w:rPr>
          <w:rStyle w:val="StyleUnderline"/>
        </w:rPr>
        <w:t>The swords allow states to attack antitrust offenders, while the shield allows states to defend against federal antitrust action.</w:t>
      </w:r>
    </w:p>
    <w:p w14:paraId="7084196E" w14:textId="77777777" w:rsidR="00C25F64" w:rsidRDefault="00C25F64" w:rsidP="00C25F64">
      <w:r w:rsidRPr="006E4862">
        <w:rPr>
          <w:rStyle w:val="StyleUnderline"/>
        </w:rPr>
        <w:t>All three</w:t>
      </w:r>
      <w:r>
        <w:t xml:space="preserve"> elements of antitrust federalism </w:t>
      </w:r>
      <w:r w:rsidRPr="006E4862">
        <w:rPr>
          <w:rStyle w:val="StyleUnderline"/>
        </w:rPr>
        <w:t>find their roots in congressional action or the courts’ interpretation of congressional inaction</w:t>
      </w:r>
      <w:r>
        <w:t xml:space="preserve">. </w:t>
      </w:r>
      <w:r w:rsidRPr="006E4862">
        <w:rPr>
          <w:rStyle w:val="StyleUnderline"/>
        </w:rPr>
        <w:t>The power to enforce federal antitrust law as parens patriae for full treble damages — the first sword — was granted to the states by Congress in Hart-Scott-Rodino.</w:t>
      </w:r>
      <w:r>
        <w:t xml:space="preserve">24 On the judicial front, </w:t>
      </w:r>
      <w:r w:rsidRPr="008B33A8">
        <w:rPr>
          <w:rStyle w:val="Emphasis"/>
          <w:highlight w:val="cyan"/>
        </w:rPr>
        <w:t>the</w:t>
      </w:r>
      <w:r w:rsidRPr="006E4862">
        <w:rPr>
          <w:rStyle w:val="StyleUnderline"/>
        </w:rPr>
        <w:t xml:space="preserve"> Supreme </w:t>
      </w:r>
      <w:r w:rsidRPr="008B33A8">
        <w:rPr>
          <w:rStyle w:val="Emphasis"/>
          <w:highlight w:val="cyan"/>
        </w:rPr>
        <w:t>Court acknowledged</w:t>
      </w:r>
      <w:r w:rsidRPr="006E4862">
        <w:rPr>
          <w:rStyle w:val="StyleUnderline"/>
        </w:rPr>
        <w:t xml:space="preserve"> state </w:t>
      </w:r>
      <w:r w:rsidRPr="008B33A8">
        <w:rPr>
          <w:rStyle w:val="Emphasis"/>
          <w:highlight w:val="cyan"/>
        </w:rPr>
        <w:t>immunity</w:t>
      </w:r>
      <w:r w:rsidRPr="006E4862">
        <w:rPr>
          <w:rStyle w:val="StyleUnderline"/>
        </w:rPr>
        <w:t xml:space="preserve"> from federal antitrust actions — </w:t>
      </w:r>
      <w:r w:rsidRPr="008B33A8">
        <w:rPr>
          <w:rStyle w:val="Emphasis"/>
          <w:highlight w:val="cyan"/>
        </w:rPr>
        <w:t>the shield — in Parker</w:t>
      </w:r>
      <w:r w:rsidRPr="006E4862">
        <w:rPr>
          <w:rStyle w:val="StyleUnderline"/>
        </w:rPr>
        <w:t xml:space="preserve"> v. Brown</w:t>
      </w:r>
      <w:r>
        <w:t xml:space="preserve">, 25 </w:t>
      </w:r>
      <w:r w:rsidRPr="006E4862">
        <w:rPr>
          <w:rStyle w:val="StyleUnderline"/>
        </w:rPr>
        <w:t>noting that the Sherman Act did not explicitly mention its application to state action</w:t>
      </w:r>
      <w:r>
        <w:t xml:space="preserve">.26 </w:t>
      </w:r>
      <w:r w:rsidRPr="006E4862">
        <w:rPr>
          <w:rStyle w:val="StyleUnderline"/>
        </w:rPr>
        <w:t xml:space="preserve">Finally, when the Court confirmed that </w:t>
      </w:r>
      <w:r w:rsidRPr="008B33A8">
        <w:rPr>
          <w:rStyle w:val="StyleUnderline"/>
          <w:highlight w:val="cyan"/>
        </w:rPr>
        <w:t>states’</w:t>
      </w:r>
      <w:r w:rsidRPr="006E4862">
        <w:rPr>
          <w:rStyle w:val="StyleUnderline"/>
        </w:rPr>
        <w:t xml:space="preserve"> ability to make their </w:t>
      </w:r>
      <w:r w:rsidRPr="008B33A8">
        <w:rPr>
          <w:rStyle w:val="StyleUnderline"/>
          <w:highlight w:val="cyan"/>
        </w:rPr>
        <w:t>own antitrust laws</w:t>
      </w:r>
      <w:r w:rsidRPr="006E4862">
        <w:rPr>
          <w:rStyle w:val="StyleUnderline"/>
        </w:rPr>
        <w:t xml:space="preserve"> — </w:t>
      </w:r>
      <w:r w:rsidRPr="008B33A8">
        <w:rPr>
          <w:rStyle w:val="Emphasis"/>
          <w:highlight w:val="cyan"/>
        </w:rPr>
        <w:t>the</w:t>
      </w:r>
      <w:r w:rsidRPr="006E4862">
        <w:rPr>
          <w:rStyle w:val="Emphasis"/>
        </w:rPr>
        <w:t xml:space="preserve"> second </w:t>
      </w:r>
      <w:r w:rsidRPr="008B33A8">
        <w:rPr>
          <w:rStyle w:val="Emphasis"/>
          <w:highlight w:val="cyan"/>
        </w:rPr>
        <w:t>sword</w:t>
      </w:r>
      <w:r w:rsidRPr="006E4862">
        <w:rPr>
          <w:rStyle w:val="Emphasis"/>
        </w:rPr>
        <w:t xml:space="preserve"> and the one </w:t>
      </w:r>
      <w:r w:rsidRPr="008B33A8">
        <w:rPr>
          <w:rStyle w:val="Emphasis"/>
          <w:highlight w:val="cyan"/>
        </w:rPr>
        <w:t>discussed in this Note</w:t>
      </w:r>
      <w:r w:rsidRPr="006E4862">
        <w:rPr>
          <w:rStyle w:val="StyleUnderline"/>
        </w:rPr>
        <w:t xml:space="preserve"> — </w:t>
      </w:r>
      <w:r w:rsidRPr="008B33A8">
        <w:rPr>
          <w:rStyle w:val="StyleUnderline"/>
          <w:highlight w:val="cyan"/>
        </w:rPr>
        <w:t>was not preempted</w:t>
      </w:r>
      <w:r w:rsidRPr="006E4862">
        <w:rPr>
          <w:rStyle w:val="StyleUnderline"/>
        </w:rPr>
        <w:t xml:space="preserve"> in California v. ARC America Corp., 27 it considered the same Sherman Act silence</w:t>
      </w:r>
      <w:r>
        <w:t>.28</w:t>
      </w:r>
    </w:p>
    <w:p w14:paraId="16D07E6F" w14:textId="77777777" w:rsidR="00C25F64" w:rsidRDefault="00C25F64" w:rsidP="00C25F64">
      <w:pPr>
        <w:pStyle w:val="Heading4"/>
      </w:pPr>
      <w:r>
        <w:t>Perm – do the plan and the USFG should not limit the power of courts to create federal statute-independent common law to areas of explicit statutory delegation – logical, limited intrinsicness justified by artificial net benefit – proves it’s not an opportunity cost to the plan</w:t>
      </w:r>
    </w:p>
    <w:p w14:paraId="578F2A56" w14:textId="77777777" w:rsidR="00C25F64" w:rsidRDefault="00C25F64" w:rsidP="00C25F64">
      <w:pPr>
        <w:pStyle w:val="Heading2"/>
      </w:pPr>
      <w:r>
        <w:t>ftc overstretch</w:t>
      </w:r>
    </w:p>
    <w:p w14:paraId="2A58000F" w14:textId="77777777" w:rsidR="00C25F64" w:rsidRDefault="00C25F64" w:rsidP="00C25F64">
      <w:pPr>
        <w:pStyle w:val="Heading3"/>
      </w:pPr>
      <w:r>
        <w:t>FTC OS – 2AC</w:t>
      </w:r>
    </w:p>
    <w:p w14:paraId="0D06F89F" w14:textId="77777777" w:rsidR="00C25F64" w:rsidRDefault="00C25F64" w:rsidP="00C25F64">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5F7CB5F0" w14:textId="77777777" w:rsidR="00C25F64" w:rsidRPr="005A64AF" w:rsidRDefault="00C25F64" w:rsidP="00C25F64"/>
    <w:p w14:paraId="4E5CB1A5" w14:textId="77777777" w:rsidR="00C25F64" w:rsidRPr="005A64AF" w:rsidRDefault="00C25F64" w:rsidP="00C25F64">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5517F1A3" w14:textId="77777777" w:rsidR="00C25F64" w:rsidRPr="007304BA" w:rsidRDefault="00C25F64" w:rsidP="00C25F6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29DED3C" w14:textId="77777777" w:rsidR="00C25F64" w:rsidRDefault="00C25F64" w:rsidP="00C25F64">
      <w:r>
        <w:t>B. Institutional Constraints and Capacities</w:t>
      </w:r>
    </w:p>
    <w:p w14:paraId="4FA2C34E" w14:textId="77777777" w:rsidR="00C25F64" w:rsidRPr="00783CEF" w:rsidRDefault="00C25F64" w:rsidP="00C25F64">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22B5D21" w14:textId="77777777" w:rsidR="00C25F64" w:rsidRPr="00212E15" w:rsidRDefault="00C25F64" w:rsidP="00C25F64">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44A09401" w14:textId="77777777" w:rsidR="00C25F64" w:rsidRDefault="00C25F64" w:rsidP="00C25F64">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34C94797" w14:textId="77777777" w:rsidR="00C25F64" w:rsidRDefault="00C25F64" w:rsidP="00C25F64">
      <w:pPr>
        <w:pStyle w:val="Heading4"/>
      </w:pPr>
      <w:r>
        <w:t xml:space="preserve">Funding is normal means – AND boosts are coming </w:t>
      </w:r>
    </w:p>
    <w:p w14:paraId="28CC4133" w14:textId="77777777" w:rsidR="00C25F64" w:rsidRDefault="00C25F64" w:rsidP="00C25F64">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3EEE1719" w14:textId="77777777" w:rsidR="00C25F64" w:rsidRPr="00126AE9" w:rsidRDefault="00C25F64" w:rsidP="00C25F64">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EF8DE31" w14:textId="77777777" w:rsidR="00C25F64" w:rsidRPr="00126AE9" w:rsidRDefault="00C25F64" w:rsidP="00C25F64">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3C70DBE9" w14:textId="77777777" w:rsidR="00C25F64" w:rsidRPr="00126AE9" w:rsidRDefault="00C25F64" w:rsidP="00C25F64">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50B158E1" w14:textId="77777777" w:rsidR="00C25F64" w:rsidRDefault="00C25F64" w:rsidP="00C25F64">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6E3DDA58" w14:textId="77777777" w:rsidR="00C25F64" w:rsidRDefault="00C25F64" w:rsidP="00C25F64">
      <w:pPr>
        <w:pStyle w:val="Heading4"/>
      </w:pPr>
      <w:r>
        <w:t>States fill-in</w:t>
      </w:r>
    </w:p>
    <w:p w14:paraId="55EE56EE" w14:textId="77777777" w:rsidR="00C25F64" w:rsidRPr="00446AD1" w:rsidRDefault="00C25F64" w:rsidP="00C25F64">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3389D722" w14:textId="77777777" w:rsidR="00C25F64" w:rsidRPr="00464759" w:rsidRDefault="00C25F64" w:rsidP="00C25F64">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68CDF8CE" w14:textId="77777777" w:rsidR="00C25F64" w:rsidRPr="00804EFB" w:rsidRDefault="00C25F64" w:rsidP="00C25F64">
      <w:pPr>
        <w:pStyle w:val="Heading4"/>
        <w:rPr>
          <w:rFonts w:cs="Times New Roman"/>
        </w:rPr>
      </w:pPr>
      <w:r w:rsidRPr="00804EFB">
        <w:rPr>
          <w:rFonts w:cs="Times New Roman"/>
        </w:rPr>
        <w:t>FTC can’t solve AI – limited scope and implementation challenges</w:t>
      </w:r>
    </w:p>
    <w:p w14:paraId="40CED2B3" w14:textId="77777777" w:rsidR="00C25F64" w:rsidRPr="00804EFB" w:rsidRDefault="00C25F64" w:rsidP="00C25F64">
      <w:r w:rsidRPr="00804EFB">
        <w:rPr>
          <w:rStyle w:val="Style13ptBold"/>
          <w:sz w:val="28"/>
        </w:rPr>
        <w:t xml:space="preserve">Heaven 21 </w:t>
      </w:r>
      <w:r w:rsidRPr="00804EFB">
        <w:t>(Will Douglas Heaven, senior editor for AI at MIT Technology Review, covers new research, emerging trends and the people behind them. Previously, founding editor at the BBC tech-meets-geopolitics website Future Now and chief technology editor at New Scientist magazine, April 21</w:t>
      </w:r>
      <w:r w:rsidRPr="00804EFB">
        <w:rPr>
          <w:vertAlign w:val="superscript"/>
        </w:rPr>
        <w:t>st</w:t>
      </w:r>
      <w:r w:rsidRPr="00804EFB">
        <w:t xml:space="preserve"> 2021, “This has just become a big week for AI regulation” MIT Technology Review </w:t>
      </w:r>
      <w:hyperlink r:id="rId18" w:history="1">
        <w:r w:rsidRPr="00804EFB">
          <w:rPr>
            <w:rStyle w:val="Hyperlink"/>
          </w:rPr>
          <w:t>https://www.technologyreview.com/2021/04/21/1023254/ftc-eu-ai-regulation-bias-algorithms-civil-rights/</w:t>
        </w:r>
      </w:hyperlink>
      <w:r w:rsidRPr="00804EFB">
        <w:t>) MULCH</w:t>
      </w:r>
    </w:p>
    <w:p w14:paraId="5975EB07" w14:textId="77777777" w:rsidR="00C25F64" w:rsidRDefault="00C25F64" w:rsidP="00C25F64">
      <w:pPr>
        <w:rPr>
          <w:rStyle w:val="Emphasis"/>
        </w:rPr>
      </w:pPr>
      <w:r w:rsidRPr="00804EFB">
        <w:rPr>
          <w:rStyle w:val="Emphasis"/>
        </w:rPr>
        <w:t xml:space="preserve">One big </w:t>
      </w:r>
      <w:r w:rsidRPr="00804EFB">
        <w:rPr>
          <w:rStyle w:val="Emphasis"/>
          <w:highlight w:val="cyan"/>
        </w:rPr>
        <w:t>limitation</w:t>
      </w:r>
      <w:r w:rsidRPr="00804EFB">
        <w:rPr>
          <w:rStyle w:val="Emphasis"/>
        </w:rPr>
        <w:t xml:space="preserve"> common </w:t>
      </w:r>
      <w:r w:rsidRPr="00804EFB">
        <w:rPr>
          <w:rStyle w:val="Emphasis"/>
          <w:highlight w:val="cyan"/>
        </w:rPr>
        <w:t>to</w:t>
      </w:r>
      <w:r w:rsidRPr="00804EFB">
        <w:rPr>
          <w:rStyle w:val="Emphasis"/>
        </w:rPr>
        <w:t xml:space="preserve"> both </w:t>
      </w:r>
      <w:r w:rsidRPr="00804EFB">
        <w:rPr>
          <w:rStyle w:val="Emphasis"/>
          <w:highlight w:val="cyan"/>
        </w:rPr>
        <w:t>the FTC</w:t>
      </w:r>
      <w:r w:rsidRPr="00804EFB">
        <w:rPr>
          <w:rStyle w:val="Emphasis"/>
        </w:rPr>
        <w:t xml:space="preserve"> and European Commission </w:t>
      </w:r>
      <w:r w:rsidRPr="00804EFB">
        <w:rPr>
          <w:rStyle w:val="Emphasis"/>
          <w:highlight w:val="cyan"/>
        </w:rPr>
        <w:t>is the inability to rein in governments’ use of harmful AI tech</w:t>
      </w:r>
      <w:r w:rsidRPr="00804EFB">
        <w:rPr>
          <w:rStyle w:val="Emphasis"/>
        </w:rPr>
        <w:t>.</w:t>
      </w:r>
      <w:r w:rsidRPr="00804EFB">
        <w:rPr>
          <w:sz w:val="16"/>
        </w:rPr>
        <w:t xml:space="preserve"> The EU’s regulations include carve-outs for state use of surveillance, for example. And </w:t>
      </w:r>
      <w:r w:rsidRPr="00804EFB">
        <w:rPr>
          <w:rStyle w:val="StyleUnderline"/>
        </w:rPr>
        <w:t xml:space="preserve">the </w:t>
      </w:r>
      <w:r w:rsidRPr="00804EFB">
        <w:rPr>
          <w:rStyle w:val="StyleUnderline"/>
          <w:highlight w:val="cyan"/>
        </w:rPr>
        <w:t>FTC is only authorized to go after companies</w:t>
      </w:r>
      <w:r w:rsidRPr="00804EFB">
        <w:rPr>
          <w:sz w:val="16"/>
        </w:rPr>
        <w:t xml:space="preserve">. </w:t>
      </w:r>
      <w:r w:rsidRPr="00804EFB">
        <w:rPr>
          <w:rStyle w:val="StyleUnderline"/>
        </w:rPr>
        <w:t>It could intervene by stopping private vendors from selling biased software to law enforcement agencies</w:t>
      </w:r>
      <w:r w:rsidRPr="00804EFB">
        <w:rPr>
          <w:sz w:val="16"/>
        </w:rPr>
        <w:t xml:space="preserve">. </w:t>
      </w:r>
      <w:r w:rsidRPr="00804EFB">
        <w:rPr>
          <w:rStyle w:val="Emphasis"/>
        </w:rPr>
        <w:t xml:space="preserve">But </w:t>
      </w:r>
      <w:r w:rsidRPr="00804EFB">
        <w:rPr>
          <w:rStyle w:val="Emphasis"/>
          <w:highlight w:val="cyan"/>
        </w:rPr>
        <w:t>implementing</w:t>
      </w:r>
      <w:r w:rsidRPr="00804EFB">
        <w:rPr>
          <w:rStyle w:val="Emphasis"/>
        </w:rPr>
        <w:t xml:space="preserve"> this </w:t>
      </w:r>
      <w:r w:rsidRPr="00804EFB">
        <w:rPr>
          <w:rStyle w:val="Emphasis"/>
          <w:highlight w:val="cyan"/>
        </w:rPr>
        <w:t xml:space="preserve">will be hard, given the secrecy around </w:t>
      </w:r>
      <w:r w:rsidRPr="00804EFB">
        <w:rPr>
          <w:rStyle w:val="Emphasis"/>
        </w:rPr>
        <w:t xml:space="preserve">such </w:t>
      </w:r>
      <w:r w:rsidRPr="00804EFB">
        <w:rPr>
          <w:rStyle w:val="Emphasis"/>
          <w:highlight w:val="cyan"/>
        </w:rPr>
        <w:t>sales and the lack of rules</w:t>
      </w:r>
      <w:r w:rsidRPr="00804EFB">
        <w:rPr>
          <w:rStyle w:val="Emphasis"/>
        </w:rPr>
        <w:t xml:space="preserve"> </w:t>
      </w:r>
      <w:r w:rsidRPr="00804EFB">
        <w:rPr>
          <w:rStyle w:val="Emphasis"/>
          <w:highlight w:val="cyan"/>
        </w:rPr>
        <w:t>about what government agencies</w:t>
      </w:r>
      <w:r w:rsidRPr="00804EFB">
        <w:rPr>
          <w:rStyle w:val="Emphasis"/>
        </w:rPr>
        <w:t xml:space="preserve"> have to declare when </w:t>
      </w:r>
      <w:r w:rsidRPr="00804EFB">
        <w:rPr>
          <w:rStyle w:val="Emphasis"/>
          <w:highlight w:val="cyan"/>
        </w:rPr>
        <w:t>procuring tech</w:t>
      </w:r>
      <w:r w:rsidRPr="00804EFB">
        <w:rPr>
          <w:rStyle w:val="Emphasis"/>
        </w:rPr>
        <w:t>nology.</w:t>
      </w:r>
    </w:p>
    <w:p w14:paraId="1BC648C2" w14:textId="77777777" w:rsidR="00C25F64" w:rsidRDefault="00C25F64" w:rsidP="00C25F64">
      <w:pPr>
        <w:pStyle w:val="Heading2"/>
      </w:pPr>
      <w:r>
        <w:t>confirmation da</w:t>
      </w:r>
    </w:p>
    <w:p w14:paraId="20E1EC75" w14:textId="77777777" w:rsidR="00C25F64" w:rsidRDefault="00C25F64" w:rsidP="00C25F64">
      <w:pPr>
        <w:pStyle w:val="Heading3"/>
      </w:pPr>
      <w:r w:rsidRPr="00855F9E">
        <w:t>Politics – General – 2AC</w:t>
      </w:r>
    </w:p>
    <w:p w14:paraId="1638FDE7" w14:textId="77777777" w:rsidR="00C25F64" w:rsidRPr="00CD0D71" w:rsidRDefault="00C25F64" w:rsidP="00C25F64"/>
    <w:p w14:paraId="23713FA4" w14:textId="77777777" w:rsidR="00C25F64" w:rsidRPr="00855F9E" w:rsidRDefault="00C25F64" w:rsidP="00C25F64">
      <w:pPr>
        <w:pStyle w:val="Heading4"/>
      </w:pPr>
      <w:r w:rsidRPr="00855F9E">
        <w:t>Not intrinsic --- do the plan and pass _____________________________________.</w:t>
      </w:r>
    </w:p>
    <w:p w14:paraId="4AA33D4F" w14:textId="77777777" w:rsidR="00C25F64" w:rsidRPr="00855F9E" w:rsidRDefault="00C25F64" w:rsidP="00C25F64"/>
    <w:p w14:paraId="7373EB85" w14:textId="77777777" w:rsidR="00C25F64" w:rsidRPr="00855F9E" w:rsidRDefault="00C25F64" w:rsidP="00C25F64">
      <w:pPr>
        <w:pStyle w:val="Heading4"/>
        <w:rPr>
          <w:b w:val="0"/>
        </w:rPr>
      </w:pPr>
      <w:r w:rsidRPr="00855F9E">
        <w:t xml:space="preserve">No vote switching </w:t>
      </w:r>
      <w:r w:rsidRPr="00855F9E">
        <w:rPr>
          <w:b w:val="0"/>
        </w:rPr>
        <w:t>--- ideology, party affiliation and commitments overwhelm</w:t>
      </w:r>
    </w:p>
    <w:p w14:paraId="411F35C4" w14:textId="77777777" w:rsidR="00C25F64" w:rsidRPr="00855F9E" w:rsidRDefault="00C25F64" w:rsidP="00C25F64">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655E8222" w14:textId="77777777" w:rsidR="00C25F64" w:rsidRDefault="00C25F64" w:rsidP="00C25F64">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on the basis of these other factors.</w:t>
      </w:r>
      <w:r>
        <w:t xml:space="preserve"> </w:t>
      </w:r>
    </w:p>
    <w:p w14:paraId="75B33BB3" w14:textId="77777777" w:rsidR="00C25F64" w:rsidRDefault="00C25F64" w:rsidP="00C25F64">
      <w:pPr>
        <w:pStyle w:val="Heading3"/>
      </w:pPr>
      <w:r>
        <w:t>Courts – 2AC</w:t>
      </w:r>
    </w:p>
    <w:p w14:paraId="78062AB3" w14:textId="77777777" w:rsidR="00C25F64" w:rsidRPr="002F3DEB" w:rsidRDefault="00C25F64" w:rsidP="00C25F64">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1FA10BCA" w14:textId="77777777" w:rsidR="00C25F64" w:rsidRPr="00896135" w:rsidRDefault="00C25F64" w:rsidP="00C25F64">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004E1A7B" w14:textId="77777777" w:rsidR="00C25F64" w:rsidRDefault="00C25F64" w:rsidP="00C25F64">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affilitated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intraregime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4F5A88D8" w14:textId="77777777" w:rsidR="00C25F64" w:rsidRPr="00896135" w:rsidRDefault="00C25F64" w:rsidP="00C25F64">
      <w:pPr>
        <w:pStyle w:val="Heading4"/>
        <w:rPr>
          <w:rFonts w:cs="Times New Roman"/>
        </w:rPr>
      </w:pPr>
      <w:r w:rsidRPr="00896135">
        <w:rPr>
          <w:rFonts w:cs="Times New Roman"/>
        </w:rPr>
        <w:t>Plan’s announced in June</w:t>
      </w:r>
    </w:p>
    <w:p w14:paraId="5F40AE18" w14:textId="77777777" w:rsidR="00C25F64" w:rsidRPr="00896135" w:rsidRDefault="00C25F64" w:rsidP="00C25F64">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4F63BEF6" w14:textId="77777777" w:rsidR="00C25F64" w:rsidRPr="00896135" w:rsidRDefault="00C25F64" w:rsidP="00C25F64">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40A1C0F4" w14:textId="77777777" w:rsidR="00C25F64" w:rsidRPr="00896135" w:rsidRDefault="00C25F64" w:rsidP="00C25F64">
      <w:pPr>
        <w:rPr>
          <w:sz w:val="16"/>
        </w:rPr>
      </w:pPr>
      <w:r w:rsidRPr="00896135">
        <w:rPr>
          <w:sz w:val="16"/>
        </w:rPr>
        <w:t xml:space="preserve">Whatever the composition of the D.C. Circuit panel, however, and whatever it decides, the losing parties might seek en banc review in the D.C. Circuit.  The State and industry challengers would be almost certain to do so, because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En banc review is rarely granted, however, and the D.C. Circuit may be reluctant to further delay things by providing it when the Supreme Court has already associated itself with the case (by granting the Stay and making it all but certain review will be granted). </w:t>
      </w:r>
    </w:p>
    <w:p w14:paraId="18742576" w14:textId="77777777" w:rsidR="00C25F64" w:rsidRDefault="00C25F64" w:rsidP="00C25F64">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3ACDEB05" w14:textId="77777777" w:rsidR="00C25F64" w:rsidRDefault="00C25F64" w:rsidP="00C25F64">
      <w:pPr>
        <w:pStyle w:val="Heading3"/>
      </w:pPr>
      <w:r>
        <w:t>**U O/W – 2AC</w:t>
      </w:r>
    </w:p>
    <w:p w14:paraId="08BDFFC7" w14:textId="77777777" w:rsidR="00C25F64" w:rsidRDefault="00C25F64" w:rsidP="00C25F64"/>
    <w:p w14:paraId="7C0A2A6A" w14:textId="77777777" w:rsidR="00C25F64" w:rsidRDefault="00C25F64" w:rsidP="00C25F64">
      <w:pPr>
        <w:pStyle w:val="Heading4"/>
      </w:pPr>
      <w:r>
        <w:t xml:space="preserve">Confirmation </w:t>
      </w:r>
      <w:r w:rsidRPr="003B0D99">
        <w:rPr>
          <w:u w:val="single"/>
        </w:rPr>
        <w:t>inevitable</w:t>
      </w:r>
      <w:r>
        <w:t xml:space="preserve"> – Collins and Murkowski will gap-fill any Dem defections – AND their votes will be </w:t>
      </w:r>
      <w:r w:rsidRPr="003B0D99">
        <w:rPr>
          <w:u w:val="single"/>
        </w:rPr>
        <w:t>compartmentalized</w:t>
      </w:r>
      <w:r>
        <w:t xml:space="preserve"> – about qualifications NOT ideology</w:t>
      </w:r>
    </w:p>
    <w:p w14:paraId="2D0A1C65" w14:textId="77777777" w:rsidR="00C25F64" w:rsidRDefault="00C25F64" w:rsidP="00C25F64">
      <w:pPr>
        <w:pStyle w:val="CiteSpacing"/>
      </w:pPr>
      <w:r w:rsidRPr="006A3E70">
        <w:rPr>
          <w:rStyle w:val="Style13ptBold"/>
        </w:rPr>
        <w:t>Hulse 2-25</w:t>
      </w:r>
      <w:r>
        <w:t xml:space="preserve"> (Carl Hulse, chief Washington correspondent at The New York Times, over three decades of reporting in the capital, “Few Republicans are likely to back Biden’s nominee.” The New York Times, 2-25-2022, https://www.nytimes.com/2022/02/25/us/republicans-ketanji-brown-jackson-supreme-court.html)</w:t>
      </w:r>
    </w:p>
    <w:p w14:paraId="77F01A24" w14:textId="77777777" w:rsidR="00C25F64" w:rsidRPr="00F9140A" w:rsidRDefault="00C25F64" w:rsidP="00C25F64">
      <w:pPr>
        <w:rPr>
          <w:sz w:val="16"/>
        </w:rPr>
      </w:pPr>
      <w:r w:rsidRPr="006A3E70">
        <w:rPr>
          <w:rStyle w:val="StyleUnderline"/>
        </w:rPr>
        <w:t xml:space="preserve">The </w:t>
      </w:r>
      <w:r w:rsidRPr="00541CC3">
        <w:rPr>
          <w:rStyle w:val="StyleUnderline"/>
          <w:highlight w:val="cyan"/>
        </w:rPr>
        <w:t xml:space="preserve">Senate </w:t>
      </w:r>
      <w:r w:rsidRPr="00F9140A">
        <w:rPr>
          <w:rStyle w:val="Emphasis"/>
          <w:highlight w:val="cyan"/>
        </w:rPr>
        <w:t>could confirm</w:t>
      </w:r>
      <w:r w:rsidRPr="00F9140A">
        <w:rPr>
          <w:sz w:val="16"/>
        </w:rPr>
        <w:t xml:space="preserve"> President </w:t>
      </w:r>
      <w:r w:rsidRPr="00541CC3">
        <w:rPr>
          <w:rStyle w:val="StyleUnderline"/>
          <w:highlight w:val="cyan"/>
        </w:rPr>
        <w:t>Biden’s</w:t>
      </w:r>
      <w:r w:rsidRPr="006A3E70">
        <w:rPr>
          <w:rStyle w:val="StyleUnderline"/>
        </w:rPr>
        <w:t xml:space="preserve"> Supreme Court </w:t>
      </w:r>
      <w:r w:rsidRPr="00541CC3">
        <w:rPr>
          <w:rStyle w:val="StyleUnderline"/>
          <w:highlight w:val="cyan"/>
        </w:rPr>
        <w:t xml:space="preserve">nominee </w:t>
      </w:r>
      <w:r w:rsidRPr="00F9140A">
        <w:rPr>
          <w:rStyle w:val="Emphasis"/>
          <w:highlight w:val="cyan"/>
        </w:rPr>
        <w:t>without a single Rep</w:t>
      </w:r>
      <w:r w:rsidRPr="006A3E70">
        <w:rPr>
          <w:rStyle w:val="StyleUnderline"/>
        </w:rPr>
        <w:t xml:space="preserve">ublican </w:t>
      </w:r>
      <w:r w:rsidRPr="00F9140A">
        <w:rPr>
          <w:rStyle w:val="Emphasis"/>
          <w:highlight w:val="cyan"/>
        </w:rPr>
        <w:t>vote</w:t>
      </w:r>
      <w:r w:rsidRPr="006A3E70">
        <w:rPr>
          <w:rStyle w:val="StyleUnderline"/>
        </w:rPr>
        <w:t>, but</w:t>
      </w:r>
      <w:r w:rsidRPr="00F9140A">
        <w:rPr>
          <w:sz w:val="16"/>
        </w:rPr>
        <w:t xml:space="preserve"> Mr. </w:t>
      </w:r>
      <w:r w:rsidRPr="006A3E70">
        <w:rPr>
          <w:rStyle w:val="StyleUnderline"/>
        </w:rPr>
        <w:t xml:space="preserve">Biden and Democrats would like to avoid that outcome if possible — </w:t>
      </w:r>
      <w:r w:rsidRPr="00541CC3">
        <w:rPr>
          <w:rStyle w:val="StyleUnderline"/>
          <w:highlight w:val="cyan"/>
        </w:rPr>
        <w:t>and</w:t>
      </w:r>
      <w:r w:rsidRPr="006A3E70">
        <w:rPr>
          <w:rStyle w:val="StyleUnderline"/>
        </w:rPr>
        <w:t xml:space="preserve"> Judge Ketanji Brown </w:t>
      </w:r>
      <w:r w:rsidRPr="00F9140A">
        <w:rPr>
          <w:rStyle w:val="Emphasis"/>
          <w:highlight w:val="cyan"/>
        </w:rPr>
        <w:t>Jackson has drawn</w:t>
      </w:r>
      <w:r w:rsidRPr="00F9140A">
        <w:rPr>
          <w:rStyle w:val="Emphasis"/>
        </w:rPr>
        <w:t xml:space="preserve"> some </w:t>
      </w:r>
      <w:r w:rsidRPr="00F9140A">
        <w:rPr>
          <w:rStyle w:val="Emphasis"/>
          <w:highlight w:val="cyan"/>
        </w:rPr>
        <w:t>G.O.P. support</w:t>
      </w:r>
      <w:r w:rsidRPr="00541CC3">
        <w:rPr>
          <w:rStyle w:val="StyleUnderline"/>
          <w:highlight w:val="cyan"/>
        </w:rPr>
        <w:t xml:space="preserve"> in the past</w:t>
      </w:r>
      <w:r w:rsidRPr="00F9140A">
        <w:rPr>
          <w:sz w:val="16"/>
        </w:rPr>
        <w:t>.</w:t>
      </w:r>
    </w:p>
    <w:p w14:paraId="5127D3E8" w14:textId="77777777" w:rsidR="00C25F64" w:rsidRPr="00F9140A" w:rsidRDefault="00C25F64" w:rsidP="00C25F64">
      <w:pPr>
        <w:rPr>
          <w:sz w:val="16"/>
        </w:rPr>
      </w:pPr>
      <w:r w:rsidRPr="00F9140A">
        <w:rPr>
          <w:sz w:val="16"/>
        </w:rPr>
        <w:t>Even before Judge Jackson was chosen, the president and Senator Richard J. Durbin, Democrat of Illinois and chairman of the Judiciary Committee, began reaching out to Republicans they saw as potentially open to supporting a Biden nominee, including Senators Susan Collins of Maine and Mitt Romney of Utah.</w:t>
      </w:r>
    </w:p>
    <w:p w14:paraId="7FF95CCB" w14:textId="77777777" w:rsidR="00C25F64" w:rsidRPr="00F9140A" w:rsidRDefault="00C25F64" w:rsidP="00C25F64">
      <w:pPr>
        <w:rPr>
          <w:sz w:val="16"/>
        </w:rPr>
      </w:pPr>
      <w:r w:rsidRPr="00F9140A">
        <w:rPr>
          <w:sz w:val="16"/>
        </w:rPr>
        <w:t xml:space="preserve">Democrats say that bipartisan backing for the nominee helps build her credibility and that of the court. They also hope that </w:t>
      </w:r>
      <w:r w:rsidRPr="00F9140A">
        <w:rPr>
          <w:rStyle w:val="Emphasis"/>
          <w:highlight w:val="cyan"/>
        </w:rPr>
        <w:t>some Rep</w:t>
      </w:r>
      <w:r w:rsidRPr="00F9140A">
        <w:rPr>
          <w:rStyle w:val="Emphasis"/>
        </w:rPr>
        <w:t>ublican</w:t>
      </w:r>
      <w:r w:rsidRPr="00F9140A">
        <w:rPr>
          <w:rStyle w:val="Emphasis"/>
          <w:highlight w:val="cyan"/>
        </w:rPr>
        <w:t>s</w:t>
      </w:r>
      <w:r w:rsidRPr="00F9140A">
        <w:rPr>
          <w:rStyle w:val="Emphasis"/>
        </w:rPr>
        <w:t xml:space="preserve"> </w:t>
      </w:r>
      <w:r w:rsidRPr="00F9140A">
        <w:rPr>
          <w:rStyle w:val="Emphasis"/>
          <w:highlight w:val="cyan"/>
        </w:rPr>
        <w:t>will welcome the opportunity</w:t>
      </w:r>
      <w:r w:rsidRPr="00541CC3">
        <w:rPr>
          <w:rStyle w:val="StyleUnderline"/>
          <w:highlight w:val="cyan"/>
        </w:rPr>
        <w:t xml:space="preserve"> to support the </w:t>
      </w:r>
      <w:r w:rsidRPr="00F9140A">
        <w:rPr>
          <w:rStyle w:val="Emphasis"/>
          <w:highlight w:val="cyan"/>
        </w:rPr>
        <w:t>first Black woman</w:t>
      </w:r>
      <w:r w:rsidRPr="00541CC3">
        <w:rPr>
          <w:rStyle w:val="StyleUnderline"/>
          <w:highlight w:val="cyan"/>
        </w:rPr>
        <w:t xml:space="preserve"> to join</w:t>
      </w:r>
      <w:r w:rsidRPr="00541CC3">
        <w:rPr>
          <w:rStyle w:val="StyleUnderline"/>
        </w:rPr>
        <w:t xml:space="preserve"> the high court </w:t>
      </w:r>
      <w:r w:rsidRPr="00541CC3">
        <w:rPr>
          <w:rStyle w:val="StyleUnderline"/>
          <w:highlight w:val="cyan"/>
        </w:rPr>
        <w:t xml:space="preserve">and be </w:t>
      </w:r>
      <w:r w:rsidRPr="00F9140A">
        <w:rPr>
          <w:rStyle w:val="Emphasis"/>
          <w:highlight w:val="cyan"/>
        </w:rPr>
        <w:t>willing to put aside</w:t>
      </w:r>
      <w:r w:rsidRPr="00F9140A">
        <w:rPr>
          <w:rStyle w:val="Emphasis"/>
        </w:rPr>
        <w:t xml:space="preserve"> any </w:t>
      </w:r>
      <w:r w:rsidRPr="00F9140A">
        <w:rPr>
          <w:rStyle w:val="Emphasis"/>
          <w:highlight w:val="cyan"/>
        </w:rPr>
        <w:t xml:space="preserve">ideological </w:t>
      </w:r>
      <w:r w:rsidRPr="00F14F21">
        <w:rPr>
          <w:rStyle w:val="Emphasis"/>
          <w:highlight w:val="cyan"/>
        </w:rPr>
        <w:t>differences</w:t>
      </w:r>
      <w:r w:rsidRPr="00F14F21">
        <w:rPr>
          <w:rStyle w:val="StyleUnderline"/>
          <w:highlight w:val="cyan"/>
        </w:rPr>
        <w:t xml:space="preserve"> if they consider the nominee </w:t>
      </w:r>
      <w:r w:rsidRPr="00F14F21">
        <w:rPr>
          <w:rStyle w:val="Emphasis"/>
          <w:highlight w:val="cyan"/>
        </w:rPr>
        <w:t>qualified</w:t>
      </w:r>
      <w:r w:rsidRPr="00541CC3">
        <w:rPr>
          <w:rStyle w:val="StyleUnderline"/>
        </w:rPr>
        <w:t xml:space="preserve"> for the job</w:t>
      </w:r>
      <w:r w:rsidRPr="00F9140A">
        <w:rPr>
          <w:sz w:val="16"/>
        </w:rPr>
        <w:t>.</w:t>
      </w:r>
    </w:p>
    <w:p w14:paraId="1C69DF12" w14:textId="77777777" w:rsidR="00C25F64" w:rsidRPr="00F9140A" w:rsidRDefault="00C25F64" w:rsidP="00C25F64">
      <w:pPr>
        <w:rPr>
          <w:sz w:val="16"/>
        </w:rPr>
      </w:pPr>
      <w:r w:rsidRPr="00F9140A">
        <w:rPr>
          <w:sz w:val="16"/>
        </w:rPr>
        <w:t>As long as all 50 Democrats back the nominee, support from at least one Republican would also avoid the spectacle of Vice President Kamala Harris having to break a tie to seat a new justice, which would be a first in Supreme Court confirmation history.</w:t>
      </w:r>
    </w:p>
    <w:p w14:paraId="249F6AD1" w14:textId="77777777" w:rsidR="00C25F64" w:rsidRPr="00F9140A" w:rsidRDefault="00C25F64" w:rsidP="00C25F64">
      <w:pPr>
        <w:rPr>
          <w:sz w:val="16"/>
        </w:rPr>
      </w:pPr>
      <w:r w:rsidRPr="00F9140A">
        <w:rPr>
          <w:sz w:val="16"/>
        </w:rPr>
        <w:t>But chances for a significant bipartisan vote appeared minimal.</w:t>
      </w:r>
    </w:p>
    <w:p w14:paraId="12D18D06" w14:textId="77777777" w:rsidR="00C25F64" w:rsidRPr="00F9140A" w:rsidRDefault="00C25F64" w:rsidP="00C25F64">
      <w:pPr>
        <w:rPr>
          <w:sz w:val="16"/>
        </w:rPr>
      </w:pPr>
      <w:r w:rsidRPr="00F9140A">
        <w:rPr>
          <w:sz w:val="16"/>
        </w:rPr>
        <w:t>Ms. Collins, along with the Republican Senators Lisa Murkowski of Alaska and Lindsey Graham of South Carolina, were the only Republicans to vote for Judge Jackson when she was confirmed to the U.S. Court of Appeals for the District of Columbia Circuit last June.</w:t>
      </w:r>
    </w:p>
    <w:p w14:paraId="0C1BE265" w14:textId="77777777" w:rsidR="00C25F64" w:rsidRPr="00F9140A" w:rsidRDefault="00C25F64" w:rsidP="00C25F64">
      <w:pPr>
        <w:rPr>
          <w:sz w:val="16"/>
        </w:rPr>
      </w:pPr>
      <w:r w:rsidRPr="00F9140A">
        <w:rPr>
          <w:sz w:val="16"/>
        </w:rPr>
        <w:t>While additional Republicans could still decide to back her for the Supreme Court, it would be unusual for a senator who opposed a nominee for a lower court to then support her for a higher judicial position.</w:t>
      </w:r>
    </w:p>
    <w:p w14:paraId="24C8ED8C" w14:textId="77777777" w:rsidR="00C25F64" w:rsidRPr="00F9140A" w:rsidRDefault="00C25F64" w:rsidP="00C25F64">
      <w:pPr>
        <w:rPr>
          <w:sz w:val="16"/>
        </w:rPr>
      </w:pPr>
      <w:r w:rsidRPr="00F9140A">
        <w:rPr>
          <w:sz w:val="16"/>
        </w:rPr>
        <w:t>And on Friday, Mr. Graham, who had pressed for Mr. Biden to choose Judge J. Michelle Childs of South Carolina for the vacancy, cast substantial doubt on his willingness to support Judge Jackson’s confirmation.</w:t>
      </w:r>
    </w:p>
    <w:p w14:paraId="4B4DD7D2" w14:textId="77777777" w:rsidR="00C25F64" w:rsidRPr="00F9140A" w:rsidRDefault="00C25F64" w:rsidP="00C25F64">
      <w:pPr>
        <w:rPr>
          <w:sz w:val="16"/>
        </w:rPr>
      </w:pPr>
      <w:r w:rsidRPr="00F9140A">
        <w:rPr>
          <w:sz w:val="16"/>
        </w:rPr>
        <w:t xml:space="preserve">Senators </w:t>
      </w:r>
      <w:r w:rsidRPr="00FA66A8">
        <w:rPr>
          <w:rStyle w:val="Emphasis"/>
          <w:highlight w:val="cyan"/>
        </w:rPr>
        <w:t>Murkowski</w:t>
      </w:r>
      <w:r w:rsidRPr="00FA66A8">
        <w:rPr>
          <w:rStyle w:val="StyleUnderline"/>
          <w:highlight w:val="cyan"/>
        </w:rPr>
        <w:t xml:space="preserve"> and </w:t>
      </w:r>
      <w:r w:rsidRPr="00FA66A8">
        <w:rPr>
          <w:rStyle w:val="Emphasis"/>
          <w:highlight w:val="cyan"/>
        </w:rPr>
        <w:t>Collins</w:t>
      </w:r>
      <w:r w:rsidRPr="00FA66A8">
        <w:rPr>
          <w:rStyle w:val="StyleUnderline"/>
          <w:highlight w:val="cyan"/>
        </w:rPr>
        <w:t xml:space="preserve"> have </w:t>
      </w:r>
      <w:r w:rsidRPr="00FA66A8">
        <w:rPr>
          <w:rStyle w:val="Emphasis"/>
          <w:highlight w:val="cyan"/>
        </w:rPr>
        <w:t>both shown</w:t>
      </w:r>
      <w:r w:rsidRPr="00FA66A8">
        <w:rPr>
          <w:rStyle w:val="Emphasis"/>
        </w:rPr>
        <w:t xml:space="preserve"> a </w:t>
      </w:r>
      <w:r w:rsidRPr="00FA66A8">
        <w:rPr>
          <w:rStyle w:val="Emphasis"/>
          <w:highlight w:val="cyan"/>
        </w:rPr>
        <w:t>willingness to support</w:t>
      </w:r>
      <w:r w:rsidRPr="00FA66A8">
        <w:rPr>
          <w:rStyle w:val="StyleUnderline"/>
        </w:rPr>
        <w:t xml:space="preserve"> the judicial nominees of Democratic presidents, </w:t>
      </w:r>
      <w:r w:rsidRPr="00FA66A8">
        <w:rPr>
          <w:rStyle w:val="StyleUnderline"/>
          <w:highlight w:val="cyan"/>
        </w:rPr>
        <w:t>and</w:t>
      </w:r>
      <w:r w:rsidRPr="00F9140A">
        <w:rPr>
          <w:sz w:val="16"/>
        </w:rPr>
        <w:t xml:space="preserve"> Ms. </w:t>
      </w:r>
      <w:r w:rsidRPr="00FA66A8">
        <w:rPr>
          <w:rStyle w:val="Emphasis"/>
          <w:highlight w:val="cyan"/>
        </w:rPr>
        <w:t>Murkowski</w:t>
      </w:r>
      <w:r w:rsidRPr="00FA66A8">
        <w:rPr>
          <w:rStyle w:val="StyleUnderline"/>
          <w:highlight w:val="cyan"/>
        </w:rPr>
        <w:t xml:space="preserve"> has </w:t>
      </w:r>
      <w:r w:rsidRPr="00FA66A8">
        <w:rPr>
          <w:rStyle w:val="Emphasis"/>
          <w:highlight w:val="cyan"/>
        </w:rPr>
        <w:t>new political incentive</w:t>
      </w:r>
      <w:r w:rsidRPr="00FA66A8">
        <w:rPr>
          <w:rStyle w:val="StyleUnderline"/>
        </w:rPr>
        <w:t xml:space="preserve"> to do so. She is </w:t>
      </w:r>
      <w:r w:rsidRPr="00FA66A8">
        <w:rPr>
          <w:rStyle w:val="StyleUnderline"/>
          <w:highlight w:val="cyan"/>
        </w:rPr>
        <w:t xml:space="preserve">seeking </w:t>
      </w:r>
      <w:r w:rsidRPr="00FA66A8">
        <w:rPr>
          <w:rStyle w:val="Emphasis"/>
          <w:highlight w:val="cyan"/>
        </w:rPr>
        <w:t>re-election</w:t>
      </w:r>
      <w:r w:rsidRPr="00FA66A8">
        <w:rPr>
          <w:rStyle w:val="Emphasis"/>
        </w:rPr>
        <w:t xml:space="preserve"> in Alaska</w:t>
      </w:r>
      <w:r w:rsidRPr="00FA66A8">
        <w:rPr>
          <w:rStyle w:val="StyleUnderline"/>
        </w:rPr>
        <w:t xml:space="preserve"> </w:t>
      </w:r>
      <w:r w:rsidRPr="00FA66A8">
        <w:rPr>
          <w:rStyle w:val="StyleUnderline"/>
          <w:highlight w:val="cyan"/>
        </w:rPr>
        <w:t xml:space="preserve">under a </w:t>
      </w:r>
      <w:r w:rsidRPr="00FA66A8">
        <w:rPr>
          <w:rStyle w:val="Emphasis"/>
          <w:highlight w:val="cyan"/>
        </w:rPr>
        <w:t>new</w:t>
      </w:r>
      <w:r w:rsidRPr="00FA66A8">
        <w:rPr>
          <w:rStyle w:val="Emphasis"/>
        </w:rPr>
        <w:t xml:space="preserve"> election </w:t>
      </w:r>
      <w:r w:rsidRPr="00FA66A8">
        <w:rPr>
          <w:rStyle w:val="Emphasis"/>
          <w:highlight w:val="cyan"/>
        </w:rPr>
        <w:t>system</w:t>
      </w:r>
      <w:r w:rsidRPr="00FA66A8">
        <w:rPr>
          <w:rStyle w:val="StyleUnderline"/>
        </w:rPr>
        <w:t xml:space="preserve"> and could </w:t>
      </w:r>
      <w:r w:rsidRPr="00F9140A">
        <w:rPr>
          <w:rStyle w:val="StyleUnderline"/>
          <w:highlight w:val="cyan"/>
        </w:rPr>
        <w:t>benefit from</w:t>
      </w:r>
      <w:r w:rsidRPr="00FA66A8">
        <w:rPr>
          <w:rStyle w:val="StyleUnderline"/>
        </w:rPr>
        <w:t xml:space="preserve"> the support of </w:t>
      </w:r>
      <w:r w:rsidRPr="00F9140A">
        <w:rPr>
          <w:rStyle w:val="Emphasis"/>
          <w:highlight w:val="cyan"/>
        </w:rPr>
        <w:t>independents</w:t>
      </w:r>
      <w:r w:rsidRPr="00F9140A">
        <w:rPr>
          <w:rStyle w:val="StyleUnderline"/>
          <w:highlight w:val="cyan"/>
        </w:rPr>
        <w:t xml:space="preserve"> and </w:t>
      </w:r>
      <w:r w:rsidRPr="00F9140A">
        <w:rPr>
          <w:rStyle w:val="Emphasis"/>
          <w:highlight w:val="cyan"/>
        </w:rPr>
        <w:t>Dem</w:t>
      </w:r>
      <w:r w:rsidRPr="00FA66A8">
        <w:rPr>
          <w:rStyle w:val="StyleUnderline"/>
        </w:rPr>
        <w:t>ocrat</w:t>
      </w:r>
      <w:r w:rsidRPr="00F9140A">
        <w:rPr>
          <w:rStyle w:val="StyleUnderline"/>
          <w:highlight w:val="cyan"/>
        </w:rPr>
        <w:t>s</w:t>
      </w:r>
      <w:r w:rsidRPr="00FA66A8">
        <w:rPr>
          <w:rStyle w:val="StyleUnderline"/>
        </w:rPr>
        <w:t xml:space="preserve"> supportive of</w:t>
      </w:r>
      <w:r w:rsidRPr="00F9140A">
        <w:rPr>
          <w:sz w:val="16"/>
        </w:rPr>
        <w:t xml:space="preserve"> Mr. </w:t>
      </w:r>
      <w:r w:rsidRPr="00FA66A8">
        <w:rPr>
          <w:rStyle w:val="StyleUnderline"/>
        </w:rPr>
        <w:t>Biden’s choice</w:t>
      </w:r>
      <w:r w:rsidRPr="00F9140A">
        <w:rPr>
          <w:sz w:val="16"/>
        </w:rPr>
        <w:t>.</w:t>
      </w:r>
    </w:p>
    <w:p w14:paraId="045D6377" w14:textId="77777777" w:rsidR="00C25F64" w:rsidRPr="00F9140A" w:rsidRDefault="00C25F64" w:rsidP="00C25F64">
      <w:pPr>
        <w:rPr>
          <w:sz w:val="16"/>
        </w:rPr>
      </w:pPr>
      <w:r w:rsidRPr="00F9140A">
        <w:rPr>
          <w:sz w:val="16"/>
        </w:rPr>
        <w:t>Ms. Collins issued a statement on Friday in which she complimented Judge Jackson’s qualifications and suggested she was undecided about how to vote.</w:t>
      </w:r>
    </w:p>
    <w:p w14:paraId="0DBD8D59" w14:textId="77777777" w:rsidR="00C25F64" w:rsidRPr="00F9140A" w:rsidRDefault="00C25F64" w:rsidP="00C25F64">
      <w:pPr>
        <w:rPr>
          <w:sz w:val="16"/>
        </w:rPr>
      </w:pPr>
      <w:r w:rsidRPr="00F9140A">
        <w:rPr>
          <w:sz w:val="16"/>
        </w:rPr>
        <w:t>“Ketanji Brown Jackson is an experienced federal judge with impressive academic and legal credentials.” Ms. Collins said. “I will conduct a thorough vetting of Judge Jackson’s nomination and look forward to her public hearing before the Senate Judiciary Committee and to meeting with her in my office.”</w:t>
      </w:r>
    </w:p>
    <w:p w14:paraId="3BE43CE4" w14:textId="77777777" w:rsidR="00C25F64" w:rsidRPr="00F9140A" w:rsidRDefault="00C25F64" w:rsidP="00C25F64">
      <w:pPr>
        <w:rPr>
          <w:sz w:val="16"/>
        </w:rPr>
      </w:pPr>
      <w:r w:rsidRPr="00F9140A">
        <w:rPr>
          <w:sz w:val="16"/>
        </w:rPr>
        <w:t>In an attempt to nail down their backing, Democrats have told the senators they would provide requested materials and set up meetings with the nominee so they could have whatever they needed to reach a decision.</w:t>
      </w:r>
    </w:p>
    <w:p w14:paraId="3E00BB17" w14:textId="77777777" w:rsidR="00C25F64" w:rsidRPr="00F9140A" w:rsidRDefault="00C25F64" w:rsidP="00C25F64">
      <w:pPr>
        <w:rPr>
          <w:sz w:val="16"/>
        </w:rPr>
      </w:pPr>
      <w:r w:rsidRPr="00F9140A">
        <w:rPr>
          <w:sz w:val="16"/>
        </w:rPr>
        <w:t>Taking a seat on the court without the support of any senator from across the aisle would not be a first. Justice Amy Coney Barrett was confirmed in October 2020 with no Democratic votes after her nomination by President Donald J. Trump.</w:t>
      </w:r>
    </w:p>
    <w:p w14:paraId="3D16270A" w14:textId="77777777" w:rsidR="00C25F64" w:rsidRDefault="00C25F64" w:rsidP="00C25F64"/>
    <w:p w14:paraId="15E481A1" w14:textId="77777777" w:rsidR="00C25F64" w:rsidRDefault="00C25F64" w:rsidP="00C25F64">
      <w:pPr>
        <w:pStyle w:val="Heading4"/>
      </w:pPr>
      <w:r>
        <w:t xml:space="preserve">AND, it’ll be </w:t>
      </w:r>
      <w:r w:rsidRPr="003B0D99">
        <w:rPr>
          <w:u w:val="single"/>
        </w:rPr>
        <w:t>quick</w:t>
      </w:r>
      <w:r>
        <w:t xml:space="preserve"> – NO chance Manchin and Sinema defect – and the more GOP pushes back, the more unified Dems will become</w:t>
      </w:r>
    </w:p>
    <w:p w14:paraId="7A4DAC8A" w14:textId="77777777" w:rsidR="00C25F64" w:rsidRDefault="00C25F64" w:rsidP="00C25F64">
      <w:pPr>
        <w:pStyle w:val="CiteSpacing"/>
      </w:pPr>
      <w:r w:rsidRPr="00B8451F">
        <w:rPr>
          <w:rStyle w:val="Style13ptBold"/>
        </w:rPr>
        <w:t>Benen 2-25</w:t>
      </w:r>
      <w:r>
        <w:t xml:space="preserve"> (Steve Benen, MSNBC political contributor, producer for The Rachel Maddow Show, and editor of MaddowBlog, “Why Ketanji Brown Jackson is very likely to be confirmed,” MSNBC, 2-25-2022, https://www.msnbc.com/rachel-maddow-show/maddowblog/ketanji-brown-jackson-likely-confirmed-rcna17694)</w:t>
      </w:r>
    </w:p>
    <w:p w14:paraId="10E12D09" w14:textId="77777777" w:rsidR="00C25F64" w:rsidRPr="0048077D" w:rsidRDefault="00C25F64" w:rsidP="00C25F64">
      <w:pPr>
        <w:rPr>
          <w:sz w:val="16"/>
        </w:rPr>
      </w:pPr>
      <w:r w:rsidRPr="006A0DBD">
        <w:rPr>
          <w:rStyle w:val="StyleUnderline"/>
        </w:rPr>
        <w:t xml:space="preserve">As for how she’ll be greeted on Capitol Hill, the public may be accustomed to some brutal confirmation fights, but Jackson’s </w:t>
      </w:r>
      <w:r w:rsidRPr="006A0DBD">
        <w:rPr>
          <w:rStyle w:val="StyleUnderline"/>
          <w:highlight w:val="cyan"/>
        </w:rPr>
        <w:t xml:space="preserve">odds of being confirmed are </w:t>
      </w:r>
      <w:r w:rsidRPr="006A0DBD">
        <w:rPr>
          <w:rStyle w:val="Emphasis"/>
          <w:highlight w:val="cyan"/>
        </w:rPr>
        <w:t>quite high</w:t>
      </w:r>
      <w:r w:rsidRPr="0048077D">
        <w:rPr>
          <w:sz w:val="16"/>
        </w:rPr>
        <w:t xml:space="preserve">. For one thing, </w:t>
      </w:r>
      <w:r w:rsidRPr="006A0DBD">
        <w:rPr>
          <w:rStyle w:val="StyleUnderline"/>
        </w:rPr>
        <w:t>she</w:t>
      </w:r>
      <w:r w:rsidRPr="0048077D">
        <w:rPr>
          <w:sz w:val="16"/>
        </w:rPr>
        <w:t xml:space="preserve"> probably </w:t>
      </w:r>
      <w:r w:rsidRPr="006A0DBD">
        <w:rPr>
          <w:rStyle w:val="StyleUnderline"/>
        </w:rPr>
        <w:t>won’t need any votes from the Senate Republican minority: Filibusters for judicial nominees are a thing of the past</w:t>
      </w:r>
      <w:r w:rsidRPr="0048077D">
        <w:rPr>
          <w:sz w:val="16"/>
        </w:rPr>
        <w:t>.</w:t>
      </w:r>
    </w:p>
    <w:p w14:paraId="29897256" w14:textId="77777777" w:rsidR="00C25F64" w:rsidRPr="0048077D" w:rsidRDefault="00C25F64" w:rsidP="00C25F64">
      <w:pPr>
        <w:rPr>
          <w:sz w:val="16"/>
        </w:rPr>
      </w:pPr>
      <w:r w:rsidRPr="0048077D">
        <w:rPr>
          <w:sz w:val="16"/>
        </w:rPr>
        <w:t xml:space="preserve">For another, Jackson may well very well </w:t>
      </w:r>
      <w:r w:rsidRPr="006A0DBD">
        <w:rPr>
          <w:rStyle w:val="StyleUnderline"/>
        </w:rPr>
        <w:t xml:space="preserve">enjoy at least some </w:t>
      </w:r>
      <w:r w:rsidRPr="006A0DBD">
        <w:rPr>
          <w:rStyle w:val="Emphasis"/>
        </w:rPr>
        <w:t>GOP backing</w:t>
      </w:r>
      <w:r w:rsidRPr="006A0DBD">
        <w:rPr>
          <w:rStyle w:val="StyleUnderline"/>
        </w:rPr>
        <w:t>:</w:t>
      </w:r>
      <w:r w:rsidRPr="0048077D">
        <w:rPr>
          <w:sz w:val="16"/>
        </w:rPr>
        <w:t xml:space="preserve"> Last June, her appellate court nomination came to the Senate floor, and while the vast majority of Senate Republicans voted against her, three GOP senators — Maine’s Susan </w:t>
      </w:r>
      <w:r w:rsidRPr="006A0DBD">
        <w:rPr>
          <w:rStyle w:val="Emphasis"/>
        </w:rPr>
        <w:t>Collins</w:t>
      </w:r>
      <w:r w:rsidRPr="0048077D">
        <w:rPr>
          <w:sz w:val="16"/>
        </w:rPr>
        <w:t xml:space="preserve">, Alaska’s Lisa </w:t>
      </w:r>
      <w:r w:rsidRPr="006A0DBD">
        <w:rPr>
          <w:rStyle w:val="Emphasis"/>
        </w:rPr>
        <w:t>Murkowski</w:t>
      </w:r>
      <w:r w:rsidRPr="0048077D">
        <w:rPr>
          <w:sz w:val="16"/>
        </w:rPr>
        <w:t xml:space="preserve">, </w:t>
      </w:r>
      <w:r w:rsidRPr="006A0DBD">
        <w:rPr>
          <w:rStyle w:val="StyleUnderline"/>
        </w:rPr>
        <w:t>and</w:t>
      </w:r>
      <w:r w:rsidRPr="0048077D">
        <w:rPr>
          <w:sz w:val="16"/>
        </w:rPr>
        <w:t xml:space="preserve"> South Carolina’s Lindsey </w:t>
      </w:r>
      <w:r w:rsidRPr="006A0DBD">
        <w:rPr>
          <w:rStyle w:val="Emphasis"/>
        </w:rPr>
        <w:t>Graham</w:t>
      </w:r>
      <w:r w:rsidRPr="0048077D">
        <w:rPr>
          <w:sz w:val="16"/>
        </w:rPr>
        <w:t xml:space="preserve"> — </w:t>
      </w:r>
      <w:r w:rsidRPr="006A0DBD">
        <w:rPr>
          <w:rStyle w:val="StyleUnderline"/>
        </w:rPr>
        <w:t>voted to confirm her</w:t>
      </w:r>
      <w:r w:rsidRPr="0048077D">
        <w:rPr>
          <w:sz w:val="16"/>
        </w:rPr>
        <w:t>.</w:t>
      </w:r>
    </w:p>
    <w:p w14:paraId="18F40C56" w14:textId="77777777" w:rsidR="00C25F64" w:rsidRPr="0048077D" w:rsidRDefault="00C25F64" w:rsidP="00C25F64">
      <w:pPr>
        <w:rPr>
          <w:sz w:val="16"/>
        </w:rPr>
      </w:pPr>
      <w:r w:rsidRPr="0048077D">
        <w:rPr>
          <w:sz w:val="16"/>
        </w:rPr>
        <w:t xml:space="preserve">It’s possible, of course, that these Republicans would support her in 2021, only to oppose her in 2022 — if recent history has taught us anything, it’s that senators like </w:t>
      </w:r>
      <w:r w:rsidRPr="006A0DBD">
        <w:rPr>
          <w:rStyle w:val="StyleUnderline"/>
        </w:rPr>
        <w:t>Graham are not concerned about being accused of inconsistencies — but the fact that Jackson enjoyed bipartisan support in her last confirmation vote increases the likelihood that she’ll fare well in her next confirmation vote</w:t>
      </w:r>
      <w:r w:rsidRPr="0048077D">
        <w:rPr>
          <w:sz w:val="16"/>
        </w:rPr>
        <w:t>.</w:t>
      </w:r>
    </w:p>
    <w:p w14:paraId="6589F078" w14:textId="77777777" w:rsidR="00C25F64" w:rsidRPr="0048077D" w:rsidRDefault="00C25F64" w:rsidP="00C25F64">
      <w:pPr>
        <w:rPr>
          <w:sz w:val="16"/>
        </w:rPr>
      </w:pPr>
      <w:r w:rsidRPr="00AF53A7">
        <w:rPr>
          <w:rStyle w:val="StyleUnderline"/>
        </w:rPr>
        <w:t xml:space="preserve">The key will be </w:t>
      </w:r>
      <w:r w:rsidRPr="00F86D99">
        <w:rPr>
          <w:rStyle w:val="Emphasis"/>
          <w:highlight w:val="cyan"/>
        </w:rPr>
        <w:t>unanimity</w:t>
      </w:r>
      <w:r w:rsidRPr="00F86D99">
        <w:rPr>
          <w:rStyle w:val="StyleUnderline"/>
          <w:highlight w:val="cyan"/>
        </w:rPr>
        <w:t xml:space="preserve"> among Senate Dem</w:t>
      </w:r>
      <w:r w:rsidRPr="00AF53A7">
        <w:rPr>
          <w:rStyle w:val="StyleUnderline"/>
        </w:rPr>
        <w:t>ocrat</w:t>
      </w:r>
      <w:r w:rsidRPr="00F86D99">
        <w:rPr>
          <w:rStyle w:val="StyleUnderline"/>
          <w:highlight w:val="cyan"/>
        </w:rPr>
        <w:t>s</w:t>
      </w:r>
      <w:r w:rsidRPr="00AF53A7">
        <w:rPr>
          <w:rStyle w:val="StyleUnderline"/>
        </w:rPr>
        <w:t xml:space="preserve">, which seems like </w:t>
      </w:r>
      <w:r w:rsidRPr="00F86D99">
        <w:rPr>
          <w:rStyle w:val="StyleUnderline"/>
          <w:highlight w:val="cyan"/>
        </w:rPr>
        <w:t>a</w:t>
      </w:r>
      <w:r w:rsidRPr="00AF53A7">
        <w:rPr>
          <w:rStyle w:val="StyleUnderline"/>
        </w:rPr>
        <w:t xml:space="preserve"> relatively </w:t>
      </w:r>
      <w:r w:rsidRPr="00F86D99">
        <w:rPr>
          <w:rStyle w:val="Emphasis"/>
          <w:highlight w:val="cyan"/>
        </w:rPr>
        <w:t>safe bet</w:t>
      </w:r>
      <w:r w:rsidRPr="00AF53A7">
        <w:rPr>
          <w:rStyle w:val="StyleUnderline"/>
        </w:rPr>
        <w:t xml:space="preserve">. </w:t>
      </w:r>
      <w:r w:rsidRPr="00F86D99">
        <w:rPr>
          <w:rStyle w:val="StyleUnderline"/>
          <w:highlight w:val="cyan"/>
        </w:rPr>
        <w:t>Yes</w:t>
      </w:r>
      <w:r w:rsidRPr="0048077D">
        <w:rPr>
          <w:sz w:val="16"/>
        </w:rPr>
        <w:t xml:space="preserve">, senators such as West Virginia’s Joe </w:t>
      </w:r>
      <w:r w:rsidRPr="00F86D99">
        <w:rPr>
          <w:rStyle w:val="Emphasis"/>
          <w:highlight w:val="cyan"/>
        </w:rPr>
        <w:t>Manchin</w:t>
      </w:r>
      <w:r w:rsidRPr="00F86D99">
        <w:rPr>
          <w:rStyle w:val="StyleUnderline"/>
          <w:highlight w:val="cyan"/>
        </w:rPr>
        <w:t xml:space="preserve"> and</w:t>
      </w:r>
      <w:r w:rsidRPr="0048077D">
        <w:rPr>
          <w:sz w:val="16"/>
        </w:rPr>
        <w:t xml:space="preserve"> Arizona’s Kyrsten </w:t>
      </w:r>
      <w:r w:rsidRPr="00F86D99">
        <w:rPr>
          <w:rStyle w:val="Emphasis"/>
          <w:highlight w:val="cyan"/>
        </w:rPr>
        <w:t>Sinema</w:t>
      </w:r>
      <w:r w:rsidRPr="00AF53A7">
        <w:rPr>
          <w:rStyle w:val="StyleUnderline"/>
        </w:rPr>
        <w:t xml:space="preserve"> have demonstrated a willingness to </w:t>
      </w:r>
      <w:r w:rsidRPr="00F86D99">
        <w:rPr>
          <w:rStyle w:val="StyleUnderline"/>
          <w:highlight w:val="cyan"/>
        </w:rPr>
        <w:t xml:space="preserve">buck their party, </w:t>
      </w:r>
      <w:r w:rsidRPr="00F86D99">
        <w:rPr>
          <w:rStyle w:val="Emphasis"/>
          <w:highlight w:val="cyan"/>
        </w:rPr>
        <w:t>but</w:t>
      </w:r>
      <w:r w:rsidRPr="00AF53A7">
        <w:rPr>
          <w:rStyle w:val="StyleUnderline"/>
        </w:rPr>
        <w:t xml:space="preserve"> since Biden has become president, these center-right Democrats </w:t>
      </w:r>
      <w:r w:rsidRPr="00F86D99">
        <w:rPr>
          <w:rStyle w:val="StyleUnderline"/>
          <w:highlight w:val="cyan"/>
        </w:rPr>
        <w:t xml:space="preserve">have balked at </w:t>
      </w:r>
      <w:r w:rsidRPr="00F86D99">
        <w:rPr>
          <w:rStyle w:val="Emphasis"/>
          <w:highlight w:val="cyan"/>
        </w:rPr>
        <w:t>exactly zero judicial nominees</w:t>
      </w:r>
      <w:r w:rsidRPr="00AF53A7">
        <w:rPr>
          <w:rStyle w:val="StyleUnderline"/>
        </w:rPr>
        <w:t xml:space="preserve"> from the Biden White House. Literally, none</w:t>
      </w:r>
      <w:r w:rsidRPr="0048077D">
        <w:rPr>
          <w:sz w:val="16"/>
        </w:rPr>
        <w:t>.</w:t>
      </w:r>
    </w:p>
    <w:p w14:paraId="77DB1264" w14:textId="77777777" w:rsidR="00C25F64" w:rsidRPr="0048077D" w:rsidRDefault="00C25F64" w:rsidP="00C25F64">
      <w:pPr>
        <w:rPr>
          <w:sz w:val="16"/>
        </w:rPr>
      </w:pPr>
      <w:r w:rsidRPr="00F86D99">
        <w:rPr>
          <w:rStyle w:val="StyleUnderline"/>
          <w:highlight w:val="cyan"/>
        </w:rPr>
        <w:t xml:space="preserve">It's </w:t>
      </w:r>
      <w:r w:rsidRPr="00F86D99">
        <w:rPr>
          <w:rStyle w:val="Emphasis"/>
          <w:highlight w:val="cyan"/>
        </w:rPr>
        <w:t>difficult to imagine the duo breaking the trend now</w:t>
      </w:r>
      <w:r w:rsidRPr="0048077D">
        <w:rPr>
          <w:sz w:val="16"/>
        </w:rPr>
        <w:t>.</w:t>
      </w:r>
    </w:p>
    <w:p w14:paraId="2A5D8EA0" w14:textId="77777777" w:rsidR="00C25F64" w:rsidRPr="0048077D" w:rsidRDefault="00C25F64" w:rsidP="00C25F64">
      <w:pPr>
        <w:rPr>
          <w:sz w:val="16"/>
        </w:rPr>
      </w:pPr>
      <w:r w:rsidRPr="00F86D99">
        <w:rPr>
          <w:rStyle w:val="StyleUnderline"/>
          <w:highlight w:val="cyan"/>
        </w:rPr>
        <w:t>The</w:t>
      </w:r>
      <w:r w:rsidRPr="00AF53A7">
        <w:rPr>
          <w:rStyle w:val="StyleUnderline"/>
        </w:rPr>
        <w:t xml:space="preserve"> coming confirmation </w:t>
      </w:r>
      <w:r w:rsidRPr="00F86D99">
        <w:rPr>
          <w:rStyle w:val="StyleUnderline"/>
          <w:highlight w:val="cyan"/>
        </w:rPr>
        <w:t>process will probably offer</w:t>
      </w:r>
      <w:r w:rsidRPr="00AF53A7">
        <w:rPr>
          <w:rStyle w:val="StyleUnderline"/>
        </w:rPr>
        <w:t xml:space="preserve"> at least </w:t>
      </w:r>
      <w:r w:rsidRPr="00F86D99">
        <w:rPr>
          <w:rStyle w:val="StyleUnderline"/>
          <w:highlight w:val="cyan"/>
        </w:rPr>
        <w:t>some drama</w:t>
      </w:r>
      <w:r w:rsidRPr="00AF53A7">
        <w:rPr>
          <w:rStyle w:val="StyleUnderline"/>
        </w:rPr>
        <w:t xml:space="preserve"> and attacks from ambitious Republicans eager to show their base how “tough” they are, </w:t>
      </w:r>
      <w:r w:rsidRPr="003B0D99">
        <w:rPr>
          <w:rStyle w:val="Emphasis"/>
          <w:highlight w:val="cyan"/>
        </w:rPr>
        <w:t>but</w:t>
      </w:r>
      <w:r w:rsidRPr="003B0D99">
        <w:rPr>
          <w:rStyle w:val="StyleUnderline"/>
          <w:highlight w:val="cyan"/>
        </w:rPr>
        <w:t xml:space="preserve"> if</w:t>
      </w:r>
      <w:r w:rsidRPr="00AF53A7">
        <w:rPr>
          <w:rStyle w:val="StyleUnderline"/>
        </w:rPr>
        <w:t xml:space="preserve"> these </w:t>
      </w:r>
      <w:r w:rsidRPr="003B0D99">
        <w:rPr>
          <w:rStyle w:val="StyleUnderline"/>
          <w:highlight w:val="cyan"/>
        </w:rPr>
        <w:t xml:space="preserve">offenses materialize, they </w:t>
      </w:r>
      <w:r w:rsidRPr="003B0D99">
        <w:rPr>
          <w:rStyle w:val="Emphasis"/>
          <w:highlight w:val="cyan"/>
        </w:rPr>
        <w:t>won’t just fail — they’ll backfire</w:t>
      </w:r>
      <w:r w:rsidRPr="00AF53A7">
        <w:rPr>
          <w:rStyle w:val="StyleUnderline"/>
        </w:rPr>
        <w:t xml:space="preserve">. </w:t>
      </w:r>
      <w:r w:rsidRPr="003B0D99">
        <w:rPr>
          <w:rStyle w:val="StyleUnderline"/>
          <w:highlight w:val="cyan"/>
        </w:rPr>
        <w:t>The</w:t>
      </w:r>
      <w:r w:rsidRPr="00AF53A7">
        <w:rPr>
          <w:rStyle w:val="StyleUnderline"/>
        </w:rPr>
        <w:t xml:space="preserve"> Democratic </w:t>
      </w:r>
      <w:r w:rsidRPr="003B0D99">
        <w:rPr>
          <w:rStyle w:val="StyleUnderline"/>
          <w:highlight w:val="cyan"/>
        </w:rPr>
        <w:t xml:space="preserve">base is likely to back Jackson enthusiastically, and </w:t>
      </w:r>
      <w:r w:rsidRPr="00E94C9A">
        <w:rPr>
          <w:rStyle w:val="Emphasis"/>
          <w:highlight w:val="cyan"/>
        </w:rPr>
        <w:t>the more</w:t>
      </w:r>
      <w:r w:rsidRPr="00E94C9A">
        <w:rPr>
          <w:rStyle w:val="Emphasis"/>
        </w:rPr>
        <w:t xml:space="preserve"> the </w:t>
      </w:r>
      <w:r w:rsidRPr="00E94C9A">
        <w:rPr>
          <w:rStyle w:val="Emphasis"/>
          <w:highlight w:val="cyan"/>
        </w:rPr>
        <w:t>GOP tries to tear her down, the more Dem</w:t>
      </w:r>
      <w:r w:rsidRPr="00E94C9A">
        <w:rPr>
          <w:rStyle w:val="Emphasis"/>
        </w:rPr>
        <w:t>ocrat</w:t>
      </w:r>
      <w:r w:rsidRPr="00E94C9A">
        <w:rPr>
          <w:rStyle w:val="Emphasis"/>
          <w:highlight w:val="cyan"/>
        </w:rPr>
        <w:t>s will be motivated</w:t>
      </w:r>
      <w:r w:rsidRPr="0048077D">
        <w:rPr>
          <w:sz w:val="16"/>
        </w:rPr>
        <w:t xml:space="preserve"> ahead of the midterm elections in the fall.</w:t>
      </w:r>
    </w:p>
    <w:p w14:paraId="6235532F" w14:textId="77777777" w:rsidR="00C25F64" w:rsidRDefault="00C25F64" w:rsidP="00C25F64">
      <w:pPr>
        <w:rPr>
          <w:sz w:val="16"/>
        </w:rPr>
      </w:pPr>
      <w:r w:rsidRPr="003B0D99">
        <w:rPr>
          <w:rStyle w:val="StyleUnderline"/>
          <w:highlight w:val="cyan"/>
        </w:rPr>
        <w:t>In</w:t>
      </w:r>
      <w:r w:rsidRPr="00AF53A7">
        <w:rPr>
          <w:rStyle w:val="StyleUnderline"/>
        </w:rPr>
        <w:t xml:space="preserve"> October </w:t>
      </w:r>
      <w:r w:rsidRPr="003B0D99">
        <w:rPr>
          <w:rStyle w:val="StyleUnderline"/>
          <w:highlight w:val="cyan"/>
        </w:rPr>
        <w:t>2020</w:t>
      </w:r>
      <w:r w:rsidRPr="00AF53A7">
        <w:rPr>
          <w:rStyle w:val="StyleUnderline"/>
        </w:rPr>
        <w:t xml:space="preserve">, the Republican majority </w:t>
      </w:r>
      <w:r w:rsidRPr="003B0D99">
        <w:rPr>
          <w:rStyle w:val="StyleUnderline"/>
          <w:highlight w:val="cyan"/>
        </w:rPr>
        <w:t xml:space="preserve">acted with </w:t>
      </w:r>
      <w:r w:rsidRPr="003B0D99">
        <w:rPr>
          <w:rStyle w:val="Emphasis"/>
          <w:highlight w:val="cyan"/>
        </w:rPr>
        <w:t>great speed</w:t>
      </w:r>
      <w:r w:rsidRPr="00AF53A7">
        <w:rPr>
          <w:rStyle w:val="StyleUnderline"/>
        </w:rPr>
        <w:t xml:space="preserve"> and efficiency to confirm a conservative nominee. Don’t be surprised if </w:t>
      </w:r>
      <w:r w:rsidRPr="003B0D99">
        <w:rPr>
          <w:rStyle w:val="StyleUnderline"/>
          <w:highlight w:val="cyan"/>
        </w:rPr>
        <w:t>this year</w:t>
      </w:r>
      <w:r w:rsidRPr="00AF53A7">
        <w:rPr>
          <w:rStyle w:val="StyleUnderline"/>
        </w:rPr>
        <w:t xml:space="preserve">’s Democratic majority follows </w:t>
      </w:r>
      <w:r w:rsidRPr="003B0D99">
        <w:rPr>
          <w:rStyle w:val="StyleUnderline"/>
          <w:highlight w:val="cyan"/>
        </w:rPr>
        <w:t xml:space="preserve">a </w:t>
      </w:r>
      <w:r w:rsidRPr="003B0D99">
        <w:rPr>
          <w:rStyle w:val="Emphasis"/>
          <w:highlight w:val="cyan"/>
        </w:rPr>
        <w:t>similar timeline</w:t>
      </w:r>
      <w:r w:rsidRPr="0048077D">
        <w:rPr>
          <w:sz w:val="16"/>
        </w:rPr>
        <w:t>.</w:t>
      </w:r>
    </w:p>
    <w:p w14:paraId="32C521B8" w14:textId="77777777" w:rsidR="00C25F64" w:rsidRDefault="00C25F64" w:rsidP="00C25F64">
      <w:pPr>
        <w:rPr>
          <w:rFonts w:asciiTheme="minorHAnsi" w:hAnsiTheme="minorHAnsi" w:cstheme="minorBidi"/>
        </w:rPr>
      </w:pPr>
    </w:p>
    <w:p w14:paraId="4FAB5C0C" w14:textId="77777777" w:rsidR="00C25F64" w:rsidRDefault="00C25F64" w:rsidP="00C25F64">
      <w:pPr>
        <w:pStyle w:val="Heading3"/>
      </w:pPr>
      <w:r>
        <w:t>Impact</w:t>
      </w:r>
    </w:p>
    <w:p w14:paraId="7BF707C8" w14:textId="77777777" w:rsidR="00C25F64" w:rsidRPr="00A620A6" w:rsidRDefault="00C25F64" w:rsidP="00C25F64">
      <w:pPr>
        <w:pStyle w:val="Heading4"/>
        <w:rPr>
          <w:u w:val="single"/>
        </w:rPr>
      </w:pPr>
      <w:r>
        <w:t xml:space="preserve">Politicization </w:t>
      </w:r>
      <w:r>
        <w:rPr>
          <w:u w:val="single"/>
        </w:rPr>
        <w:t>inevitable</w:t>
      </w:r>
      <w:r>
        <w:t xml:space="preserve"> and </w:t>
      </w:r>
      <w:r>
        <w:rPr>
          <w:u w:val="single"/>
        </w:rPr>
        <w:t>no impact</w:t>
      </w:r>
    </w:p>
    <w:p w14:paraId="4EF2722D" w14:textId="77777777" w:rsidR="00C25F64" w:rsidRPr="00A620A6" w:rsidRDefault="00C25F64" w:rsidP="00C25F64">
      <w:r w:rsidRPr="00A620A6">
        <w:rPr>
          <w:rStyle w:val="Style13ptBold"/>
        </w:rPr>
        <w:t>Martin 21</w:t>
      </w:r>
      <w:r>
        <w:t xml:space="preserve"> [Michel Martin, NPR host, interviewing Stephen Feldman, a constitutional law professor at the University of Wyoming College of Law, 9-5-201 https://www.npr.org/2021/09/05/1034494416/the-case-for-court-packing-as-a-way-to-promote-democracy]</w:t>
      </w:r>
    </w:p>
    <w:p w14:paraId="4612FF31" w14:textId="77777777" w:rsidR="00C25F64" w:rsidRPr="00A620A6" w:rsidRDefault="00C25F64" w:rsidP="00C25F64">
      <w:pPr>
        <w:rPr>
          <w:rStyle w:val="StyleUnderline"/>
        </w:rPr>
      </w:pPr>
      <w:r>
        <w:t xml:space="preserve">MARTIN: </w:t>
      </w:r>
      <w:r w:rsidRPr="00A620A6">
        <w:rPr>
          <w:rStyle w:val="StyleUnderline"/>
        </w:rPr>
        <w:t>There are those who believe</w:t>
      </w:r>
      <w:r>
        <w:t xml:space="preserve"> - who continue to believe </w:t>
      </w:r>
      <w:r w:rsidRPr="00A620A6">
        <w:rPr>
          <w:rStyle w:val="StyleUnderline"/>
        </w:rPr>
        <w:t>that the Supreme Court should be above politics</w:t>
      </w:r>
      <w:r>
        <w:t xml:space="preserve">. But this seems to have become a very political debate. I mean, the fact - the reality seems to be that these arguments center on people getting the kinds of outcomes that people want from the court. It seems that the people who want to expand the court at the moment are angry at the decisions that the court is making and those who created the conditions that allow the court to be as dominated by conservatives as it now is by refusing to consider the nomination of Merrick Garland, for example, during the Obama term. Well, you know, I think their point of view is that they're getting the outcomes that they want now. So I guess the question is, </w:t>
      </w:r>
      <w:r w:rsidRPr="00A620A6">
        <w:rPr>
          <w:rStyle w:val="StyleUnderline"/>
        </w:rPr>
        <w:t xml:space="preserve">is </w:t>
      </w:r>
      <w:r w:rsidRPr="00A620A6">
        <w:rPr>
          <w:rStyle w:val="StyleUnderline"/>
          <w:highlight w:val="cyan"/>
        </w:rPr>
        <w:t>the argument</w:t>
      </w:r>
      <w:r w:rsidRPr="00A620A6">
        <w:rPr>
          <w:rStyle w:val="StyleUnderline"/>
        </w:rPr>
        <w:t xml:space="preserve"> that the </w:t>
      </w:r>
      <w:r w:rsidRPr="00A620A6">
        <w:rPr>
          <w:rStyle w:val="StyleUnderline"/>
          <w:highlight w:val="cyan"/>
        </w:rPr>
        <w:t>court should be above politics</w:t>
      </w:r>
      <w:r w:rsidRPr="00A620A6">
        <w:rPr>
          <w:rStyle w:val="StyleUnderline"/>
        </w:rPr>
        <w:t xml:space="preserve"> - </w:t>
      </w:r>
      <w:r w:rsidRPr="00A620A6">
        <w:rPr>
          <w:rStyle w:val="StyleUnderline"/>
          <w:highlight w:val="cyan"/>
        </w:rPr>
        <w:t>what do you say</w:t>
      </w:r>
      <w:r w:rsidRPr="00A620A6">
        <w:rPr>
          <w:rStyle w:val="StyleUnderline"/>
        </w:rPr>
        <w:t xml:space="preserve"> to that</w:t>
      </w:r>
      <w:r w:rsidRPr="00A620A6">
        <w:rPr>
          <w:rStyle w:val="StyleUnderline"/>
          <w:highlight w:val="cyan"/>
        </w:rPr>
        <w:t>?</w:t>
      </w:r>
    </w:p>
    <w:p w14:paraId="61D4C248" w14:textId="77777777" w:rsidR="00C25F64" w:rsidRPr="00A620A6" w:rsidRDefault="00C25F64" w:rsidP="00C25F64">
      <w:pPr>
        <w:rPr>
          <w:rStyle w:val="StyleUnderline"/>
        </w:rPr>
      </w:pPr>
      <w:r>
        <w:t xml:space="preserve">FELDMAN: I think </w:t>
      </w:r>
      <w:r w:rsidRPr="00A620A6">
        <w:rPr>
          <w:rStyle w:val="Emphasis"/>
        </w:rPr>
        <w:t xml:space="preserve">that is </w:t>
      </w:r>
      <w:r w:rsidRPr="00A620A6">
        <w:rPr>
          <w:rStyle w:val="Emphasis"/>
          <w:highlight w:val="cyan"/>
        </w:rPr>
        <w:t>simply untrue</w:t>
      </w:r>
      <w:r>
        <w:t xml:space="preserve">. </w:t>
      </w:r>
      <w:r w:rsidRPr="00A620A6">
        <w:rPr>
          <w:rStyle w:val="Emphasis"/>
          <w:highlight w:val="cyan"/>
        </w:rPr>
        <w:t>The court has always been political</w:t>
      </w:r>
      <w:r>
        <w:t xml:space="preserve"> in multiple ways. No. 1, </w:t>
      </w:r>
      <w:r w:rsidRPr="00A620A6">
        <w:rPr>
          <w:rStyle w:val="StyleUnderline"/>
          <w:highlight w:val="cyan"/>
        </w:rPr>
        <w:t>Congress</w:t>
      </w:r>
      <w:r>
        <w:t xml:space="preserve"> has </w:t>
      </w:r>
      <w:r w:rsidRPr="00A620A6">
        <w:rPr>
          <w:rStyle w:val="StyleUnderline"/>
          <w:highlight w:val="cyan"/>
        </w:rPr>
        <w:t>changed the size</w:t>
      </w:r>
      <w:r w:rsidRPr="00A620A6">
        <w:rPr>
          <w:rStyle w:val="StyleUnderline"/>
        </w:rPr>
        <w:t xml:space="preserve"> of the court </w:t>
      </w:r>
      <w:r w:rsidRPr="00A620A6">
        <w:rPr>
          <w:rStyle w:val="Emphasis"/>
          <w:highlight w:val="cyan"/>
        </w:rPr>
        <w:t>multiple times</w:t>
      </w:r>
      <w:r w:rsidRPr="00A620A6">
        <w:rPr>
          <w:rStyle w:val="StyleUnderline"/>
        </w:rPr>
        <w:t xml:space="preserve"> during history, often </w:t>
      </w:r>
      <w:r w:rsidRPr="00A620A6">
        <w:rPr>
          <w:rStyle w:val="StyleUnderline"/>
          <w:highlight w:val="cyan"/>
        </w:rPr>
        <w:t>for</w:t>
      </w:r>
      <w:r w:rsidRPr="00A620A6">
        <w:rPr>
          <w:rStyle w:val="StyleUnderline"/>
        </w:rPr>
        <w:t xml:space="preserve"> </w:t>
      </w:r>
      <w:r w:rsidRPr="00A620A6">
        <w:rPr>
          <w:rStyle w:val="StyleUnderline"/>
          <w:highlight w:val="cyan"/>
        </w:rPr>
        <w:t>political reasons</w:t>
      </w:r>
      <w:r w:rsidRPr="00A620A6">
        <w:rPr>
          <w:rStyle w:val="StyleUnderline"/>
        </w:rPr>
        <w:t>.</w:t>
      </w:r>
      <w:r>
        <w:t xml:space="preserve"> No. 2, </w:t>
      </w:r>
      <w:r w:rsidRPr="00A620A6">
        <w:rPr>
          <w:rStyle w:val="StyleUnderline"/>
        </w:rPr>
        <w:t xml:space="preserve">the nomination and </w:t>
      </w:r>
      <w:r w:rsidRPr="00A620A6">
        <w:rPr>
          <w:rStyle w:val="StyleUnderline"/>
          <w:highlight w:val="cyan"/>
        </w:rPr>
        <w:t>confirmation</w:t>
      </w:r>
      <w:r w:rsidRPr="00A620A6">
        <w:rPr>
          <w:rStyle w:val="StyleUnderline"/>
        </w:rPr>
        <w:t xml:space="preserve"> process </w:t>
      </w:r>
      <w:r w:rsidRPr="00A620A6">
        <w:rPr>
          <w:rStyle w:val="StyleUnderline"/>
          <w:highlight w:val="cyan"/>
        </w:rPr>
        <w:t>has always been</w:t>
      </w:r>
      <w:r w:rsidRPr="00A620A6">
        <w:rPr>
          <w:rStyle w:val="StyleUnderline"/>
        </w:rPr>
        <w:t xml:space="preserve"> partly </w:t>
      </w:r>
      <w:r w:rsidRPr="00A620A6">
        <w:rPr>
          <w:rStyle w:val="StyleUnderline"/>
          <w:highlight w:val="cyan"/>
        </w:rPr>
        <w:t>political</w:t>
      </w:r>
      <w:r w:rsidRPr="00A620A6">
        <w:rPr>
          <w:rStyle w:val="StyleUnderline"/>
        </w:rPr>
        <w:t>.</w:t>
      </w:r>
      <w:r>
        <w:t xml:space="preserve"> So, you know, because of polarization today, sometimes the political fights are more stark, but if you go back in history, </w:t>
      </w:r>
      <w:r w:rsidRPr="00A620A6">
        <w:rPr>
          <w:rStyle w:val="StyleUnderline"/>
        </w:rPr>
        <w:t>confirmations have quite often been vigorous political battles.</w:t>
      </w:r>
    </w:p>
    <w:p w14:paraId="3A2E28EF" w14:textId="77777777" w:rsidR="00C25F64" w:rsidRPr="00A620A6" w:rsidRDefault="00C25F64" w:rsidP="00C25F64">
      <w:pPr>
        <w:rPr>
          <w:rStyle w:val="StyleUnderline"/>
        </w:rPr>
      </w:pPr>
      <w:r w:rsidRPr="00A620A6">
        <w:rPr>
          <w:rStyle w:val="StyleUnderline"/>
        </w:rPr>
        <w:t>And</w:t>
      </w:r>
      <w:r>
        <w:t xml:space="preserve"> then finally, </w:t>
      </w:r>
      <w:r w:rsidRPr="00A620A6">
        <w:rPr>
          <w:rStyle w:val="StyleUnderline"/>
        </w:rPr>
        <w:t>the</w:t>
      </w:r>
      <w:r>
        <w:t xml:space="preserve"> </w:t>
      </w:r>
      <w:r w:rsidRPr="00A620A6">
        <w:rPr>
          <w:rStyle w:val="StyleUnderline"/>
        </w:rPr>
        <w:t xml:space="preserve">actual </w:t>
      </w:r>
      <w:r w:rsidRPr="00A620A6">
        <w:rPr>
          <w:rStyle w:val="StyleUnderline"/>
          <w:highlight w:val="cyan"/>
        </w:rPr>
        <w:t>decision-making</w:t>
      </w:r>
      <w:r w:rsidRPr="00A620A6">
        <w:rPr>
          <w:rStyle w:val="StyleUnderline"/>
        </w:rPr>
        <w:t xml:space="preserve"> process of the court </w:t>
      </w:r>
      <w:r w:rsidRPr="00A620A6">
        <w:rPr>
          <w:rStyle w:val="StyleUnderline"/>
          <w:highlight w:val="cyan"/>
        </w:rPr>
        <w:t xml:space="preserve">is </w:t>
      </w:r>
      <w:r w:rsidRPr="00A620A6">
        <w:rPr>
          <w:rStyle w:val="Emphasis"/>
          <w:highlight w:val="cyan"/>
        </w:rPr>
        <w:t>always political</w:t>
      </w:r>
      <w:r w:rsidRPr="00A620A6">
        <w:rPr>
          <w:rStyle w:val="StyleUnderline"/>
        </w:rPr>
        <w:t xml:space="preserve"> in part.</w:t>
      </w:r>
      <w:r>
        <w:t xml:space="preserve"> I call it a law-politics dynamic. So </w:t>
      </w:r>
      <w:r w:rsidRPr="00A620A6">
        <w:rPr>
          <w:rStyle w:val="StyleUnderline"/>
          <w:highlight w:val="cyan"/>
        </w:rPr>
        <w:t>this notion</w:t>
      </w:r>
      <w:r w:rsidRPr="00A620A6">
        <w:rPr>
          <w:rStyle w:val="StyleUnderline"/>
        </w:rPr>
        <w:t xml:space="preserve"> that the </w:t>
      </w:r>
      <w:r w:rsidRPr="00A620A6">
        <w:rPr>
          <w:rStyle w:val="StyleUnderline"/>
          <w:highlight w:val="cyan"/>
        </w:rPr>
        <w:t>justices</w:t>
      </w:r>
      <w:r w:rsidRPr="00A620A6">
        <w:rPr>
          <w:rStyle w:val="StyleUnderline"/>
        </w:rPr>
        <w:t xml:space="preserve"> should </w:t>
      </w:r>
      <w:r w:rsidRPr="00A620A6">
        <w:rPr>
          <w:rStyle w:val="StyleUnderline"/>
          <w:highlight w:val="cyan"/>
        </w:rPr>
        <w:t>decide</w:t>
      </w:r>
      <w:r w:rsidRPr="00A620A6">
        <w:rPr>
          <w:rStyle w:val="StyleUnderline"/>
        </w:rPr>
        <w:t xml:space="preserve"> apolitically or </w:t>
      </w:r>
      <w:r w:rsidRPr="00A620A6">
        <w:rPr>
          <w:rStyle w:val="StyleUnderline"/>
          <w:highlight w:val="cyan"/>
        </w:rPr>
        <w:t>neutrally</w:t>
      </w:r>
      <w:r w:rsidRPr="00A620A6">
        <w:rPr>
          <w:rStyle w:val="StyleUnderline"/>
        </w:rPr>
        <w:t xml:space="preserve"> I think </w:t>
      </w:r>
      <w:r w:rsidRPr="00A620A6">
        <w:rPr>
          <w:rStyle w:val="StyleUnderline"/>
          <w:highlight w:val="cyan"/>
        </w:rPr>
        <w:t>is</w:t>
      </w:r>
      <w:r w:rsidRPr="00A620A6">
        <w:rPr>
          <w:rStyle w:val="StyleUnderline"/>
        </w:rPr>
        <w:t xml:space="preserve"> </w:t>
      </w:r>
      <w:r w:rsidRPr="00A620A6">
        <w:rPr>
          <w:rStyle w:val="StyleUnderline"/>
          <w:highlight w:val="cyan"/>
        </w:rPr>
        <w:t>just false</w:t>
      </w:r>
      <w:r>
        <w:t xml:space="preserve">. Constitutional interpretation in particular - if we look at </w:t>
      </w:r>
      <w:r w:rsidRPr="00A620A6">
        <w:rPr>
          <w:rStyle w:val="StyleUnderline"/>
        </w:rPr>
        <w:t>constitutional</w:t>
      </w:r>
      <w:r>
        <w:t xml:space="preserve"> </w:t>
      </w:r>
      <w:r w:rsidRPr="00A620A6">
        <w:rPr>
          <w:rStyle w:val="StyleUnderline"/>
        </w:rPr>
        <w:t>cases</w:t>
      </w:r>
      <w:r>
        <w:t xml:space="preserve">, </w:t>
      </w:r>
      <w:r w:rsidRPr="00A620A6">
        <w:rPr>
          <w:rStyle w:val="StyleUnderline"/>
        </w:rPr>
        <w:t>it's never mechanical</w:t>
      </w:r>
      <w:r>
        <w:t xml:space="preserve">. </w:t>
      </w:r>
      <w:r w:rsidRPr="00A620A6">
        <w:rPr>
          <w:rStyle w:val="StyleUnderline"/>
        </w:rPr>
        <w:t xml:space="preserve">It's never two plus two equals four. The justices' </w:t>
      </w:r>
      <w:r w:rsidRPr="00A620A6">
        <w:rPr>
          <w:rStyle w:val="StyleUnderline"/>
          <w:highlight w:val="cyan"/>
        </w:rPr>
        <w:t>political backgrounds</w:t>
      </w:r>
      <w:r w:rsidRPr="00A620A6">
        <w:rPr>
          <w:rStyle w:val="StyleUnderline"/>
        </w:rPr>
        <w:t xml:space="preserve">, their </w:t>
      </w:r>
      <w:r w:rsidRPr="00A620A6">
        <w:rPr>
          <w:rStyle w:val="StyleUnderline"/>
          <w:highlight w:val="cyan"/>
        </w:rPr>
        <w:t>cultural views</w:t>
      </w:r>
      <w:r w:rsidRPr="00A620A6">
        <w:rPr>
          <w:rStyle w:val="StyleUnderline"/>
        </w:rPr>
        <w:t xml:space="preserve"> </w:t>
      </w:r>
      <w:r w:rsidRPr="00A620A6">
        <w:rPr>
          <w:rStyle w:val="StyleUnderline"/>
          <w:highlight w:val="cyan"/>
        </w:rPr>
        <w:t>always influence</w:t>
      </w:r>
      <w:r w:rsidRPr="00A620A6">
        <w:rPr>
          <w:rStyle w:val="StyleUnderline"/>
        </w:rPr>
        <w:t xml:space="preserve"> </w:t>
      </w:r>
      <w:r w:rsidRPr="00A620A6">
        <w:rPr>
          <w:rStyle w:val="StyleUnderline"/>
          <w:highlight w:val="cyan"/>
        </w:rPr>
        <w:t>how</w:t>
      </w:r>
      <w:r w:rsidRPr="00A620A6">
        <w:rPr>
          <w:rStyle w:val="StyleUnderline"/>
        </w:rPr>
        <w:t xml:space="preserve"> </w:t>
      </w:r>
      <w:r w:rsidRPr="00A620A6">
        <w:rPr>
          <w:rStyle w:val="StyleUnderline"/>
          <w:highlight w:val="cyan"/>
        </w:rPr>
        <w:t>they interpret</w:t>
      </w:r>
      <w:r w:rsidRPr="00A620A6">
        <w:rPr>
          <w:rStyle w:val="StyleUnderline"/>
        </w:rPr>
        <w:t xml:space="preserve"> the relevant </w:t>
      </w:r>
      <w:r w:rsidRPr="00A620A6">
        <w:rPr>
          <w:rStyle w:val="StyleUnderline"/>
          <w:highlight w:val="cyan"/>
        </w:rPr>
        <w:t>text</w:t>
      </w:r>
      <w:r w:rsidRPr="00A620A6">
        <w:rPr>
          <w:rStyle w:val="StyleUnderline"/>
        </w:rPr>
        <w:t>, whether it's the constitutional text or a statute.</w:t>
      </w:r>
    </w:p>
    <w:p w14:paraId="17E53E6E" w14:textId="77777777" w:rsidR="00C25F64" w:rsidRDefault="00C25F64" w:rsidP="00C25F64">
      <w:pPr>
        <w:rPr>
          <w:rStyle w:val="StyleUnderline"/>
        </w:rPr>
      </w:pPr>
      <w:r>
        <w:t xml:space="preserve">So, for instance, if you compare like Justice </w:t>
      </w:r>
      <w:r w:rsidRPr="00A620A6">
        <w:rPr>
          <w:rStyle w:val="StyleUnderline"/>
        </w:rPr>
        <w:t>Alito on the far-right and</w:t>
      </w:r>
      <w:r>
        <w:t xml:space="preserve"> Justice </w:t>
      </w:r>
      <w:r w:rsidRPr="00A620A6">
        <w:rPr>
          <w:rStyle w:val="StyleUnderline"/>
        </w:rPr>
        <w:t>Sotomayor</w:t>
      </w:r>
      <w:r>
        <w:t xml:space="preserve">, who's </w:t>
      </w:r>
      <w:r w:rsidRPr="00A620A6">
        <w:rPr>
          <w:rStyle w:val="StyleUnderline"/>
        </w:rPr>
        <w:t>more progressive, they'll look at the same constitutional language, and they'll interpret it differently</w:t>
      </w:r>
      <w:r>
        <w:t xml:space="preserve">. And it's not because one is lying or being disingenuous or doesn't know how to interpret the constitutional language. </w:t>
      </w:r>
      <w:r w:rsidRPr="00A620A6">
        <w:rPr>
          <w:rStyle w:val="StyleUnderline"/>
        </w:rPr>
        <w:t xml:space="preserve">It's because they're interpreting from different </w:t>
      </w:r>
      <w:r w:rsidRPr="00A620A6">
        <w:rPr>
          <w:rStyle w:val="Emphasis"/>
        </w:rPr>
        <w:t>political</w:t>
      </w:r>
      <w:r w:rsidRPr="00A620A6">
        <w:rPr>
          <w:rStyle w:val="StyleUnderline"/>
        </w:rPr>
        <w:t xml:space="preserve"> perspectives.</w:t>
      </w:r>
    </w:p>
    <w:p w14:paraId="21FCD848" w14:textId="77777777" w:rsidR="00C25F64" w:rsidRDefault="00C25F64" w:rsidP="00C25F64">
      <w:pPr>
        <w:pStyle w:val="Heading2"/>
      </w:pPr>
      <w:r>
        <w:t>k</w:t>
      </w:r>
    </w:p>
    <w:p w14:paraId="7C01FF98" w14:textId="77777777" w:rsidR="00C25F64" w:rsidRDefault="00C25F64" w:rsidP="00C25F64">
      <w:pPr>
        <w:pStyle w:val="Heading3"/>
      </w:pPr>
      <w:r>
        <w:t>2ac – fw</w:t>
      </w:r>
    </w:p>
    <w:p w14:paraId="73B773D2" w14:textId="77777777" w:rsidR="00C25F64" w:rsidRPr="00EA07B0" w:rsidRDefault="00C25F64" w:rsidP="00C25F64">
      <w:pPr>
        <w:pStyle w:val="Heading4"/>
      </w:pPr>
      <w:r>
        <w:t xml:space="preserve">Framework—debate is about the plan’s desirability—self-serving neg frameworks </w:t>
      </w:r>
      <w:r>
        <w:rPr>
          <w:u w:val="single"/>
        </w:rPr>
        <w:t>deck fairness</w:t>
      </w:r>
      <w:r>
        <w:t xml:space="preserve"> and remove </w:t>
      </w:r>
      <w:r>
        <w:rPr>
          <w:u w:val="single"/>
        </w:rPr>
        <w:t>predictable engagement</w:t>
      </w:r>
      <w:r>
        <w:t xml:space="preserve"> with the links</w:t>
      </w:r>
    </w:p>
    <w:p w14:paraId="5FE342C9" w14:textId="77777777" w:rsidR="00C25F64" w:rsidRPr="0064694D" w:rsidRDefault="00C25F64" w:rsidP="00C25F64"/>
    <w:p w14:paraId="2C8610D5" w14:textId="77777777" w:rsidR="00C25F64" w:rsidRDefault="00C25F64" w:rsidP="00C25F64">
      <w:pPr>
        <w:pStyle w:val="Heading4"/>
      </w:pPr>
      <w:r>
        <w:t>Our FW’s is best for crafting resistance to neolib</w:t>
      </w:r>
    </w:p>
    <w:p w14:paraId="2E407FDD" w14:textId="77777777" w:rsidR="00C25F64" w:rsidRPr="0064694D" w:rsidRDefault="00C25F64" w:rsidP="00C25F64">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7B761BDF" w14:textId="77777777" w:rsidR="00C25F64" w:rsidRPr="0064694D" w:rsidRDefault="00C25F64" w:rsidP="00C25F64">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programme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7D182B00" w14:textId="77777777" w:rsidR="00C25F64" w:rsidRPr="0064694D" w:rsidRDefault="00C25F64" w:rsidP="00C25F64">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23369BE8" w14:textId="77777777" w:rsidR="00C25F64" w:rsidRPr="0064694D" w:rsidRDefault="00C25F64" w:rsidP="00C25F64">
      <w:pPr>
        <w:rPr>
          <w:sz w:val="10"/>
          <w:szCs w:val="10"/>
        </w:rPr>
      </w:pPr>
      <w:r w:rsidRPr="0064694D">
        <w:rPr>
          <w:sz w:val="10"/>
          <w:szCs w:val="10"/>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0107E555" w14:textId="77777777" w:rsidR="00C25F64" w:rsidRPr="0064694D" w:rsidRDefault="00C25F64" w:rsidP="00C25F64">
      <w:pPr>
        <w:rPr>
          <w:sz w:val="10"/>
          <w:szCs w:val="10"/>
        </w:rPr>
      </w:pPr>
      <w:r w:rsidRPr="0064694D">
        <w:rPr>
          <w:sz w:val="10"/>
          <w:szCs w:val="10"/>
        </w:rPr>
        <w:t>Conclusion</w:t>
      </w:r>
    </w:p>
    <w:p w14:paraId="26F59D63" w14:textId="77777777" w:rsidR="00C25F64" w:rsidRPr="0064694D" w:rsidRDefault="00C25F64" w:rsidP="00C25F64">
      <w:pPr>
        <w:rPr>
          <w:sz w:val="14"/>
        </w:rPr>
      </w:pPr>
      <w:r w:rsidRPr="0064694D">
        <w:rPr>
          <w:sz w:val="14"/>
        </w:rPr>
        <w:t xml:space="preserve">Let me be clear: </w:t>
      </w:r>
      <w:r w:rsidRPr="00182878">
        <w:rPr>
          <w:rStyle w:val="StyleUnderline"/>
        </w:rPr>
        <w:t>I do not doubt that, in some cases, neoliberalism</w:t>
      </w:r>
      <w:r w:rsidRPr="0064694D">
        <w:rPr>
          <w:sz w:val="14"/>
        </w:rPr>
        <w:t xml:space="preserve">s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oeconomicus.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quite sceptical</w:t>
      </w:r>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ideology, or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37A39896" w14:textId="77777777" w:rsidR="00C25F64" w:rsidRPr="0064694D" w:rsidRDefault="00C25F64" w:rsidP="00C25F64">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to the extent that neoliberalism</w:t>
      </w:r>
      <w:r w:rsidRPr="0064694D">
        <w:rPr>
          <w:sz w:val="12"/>
        </w:rPr>
        <w:t xml:space="preserve">s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1A218B9F" w14:textId="77777777" w:rsidR="00C25F64" w:rsidRPr="0064694D" w:rsidRDefault="00C25F64" w:rsidP="00C25F64">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who find something abhorrent about neoliberalism</w:t>
      </w:r>
      <w:r w:rsidRPr="0064694D">
        <w:rPr>
          <w:sz w:val="14"/>
        </w:rPr>
        <w:t xml:space="preserve">s (1), (2) and (3), </w:t>
      </w:r>
      <w:r w:rsidRPr="0064694D">
        <w:rPr>
          <w:rStyle w:val="StyleUnderline"/>
        </w:rPr>
        <w:t>it</w:t>
      </w:r>
      <w:r w:rsidRPr="0064694D">
        <w:rPr>
          <w:sz w:val="14"/>
        </w:rPr>
        <w:t xml:space="preserve"> may </w:t>
      </w:r>
      <w:r w:rsidRPr="007E06D6">
        <w:rPr>
          <w:rStyle w:val="StyleUnderline"/>
        </w:rPr>
        <w:t>actually</w:t>
      </w:r>
      <w:r w:rsidRPr="0064694D">
        <w:rPr>
          <w:sz w:val="14"/>
        </w:rPr>
        <w:t xml:space="preserve"> </w:t>
      </w:r>
      <w:r w:rsidRPr="0064694D">
        <w:rPr>
          <w:rStyle w:val="Emphasis"/>
        </w:rPr>
        <w:t>undermine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13F61BBF" w14:textId="77777777" w:rsidR="00C25F64" w:rsidRDefault="00C25F64" w:rsidP="00C25F64">
      <w:pPr>
        <w:pStyle w:val="Heading3"/>
      </w:pPr>
      <w:r>
        <w:t xml:space="preserve">2ac – sustainability </w:t>
      </w:r>
    </w:p>
    <w:p w14:paraId="63931EB7" w14:textId="77777777" w:rsidR="00C25F64" w:rsidRDefault="00C25F64" w:rsidP="00C25F64">
      <w:pPr>
        <w:pStyle w:val="Heading4"/>
      </w:pPr>
      <w:r>
        <w:t xml:space="preserve">Try or die – only innovation can solve in time </w:t>
      </w:r>
      <w:r w:rsidRPr="007701CF">
        <w:rPr>
          <w:b w:val="0"/>
        </w:rPr>
        <w:t>– prefer new IPCC report</w:t>
      </w:r>
    </w:p>
    <w:p w14:paraId="1E0E3264" w14:textId="77777777" w:rsidR="00C25F64" w:rsidRDefault="00C25F64" w:rsidP="00C25F64">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21AFECFD" w14:textId="77777777" w:rsidR="00C25F64" w:rsidRPr="005B48B7" w:rsidRDefault="00C25F64" w:rsidP="00C25F64">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75236466" w14:textId="77777777" w:rsidR="00C25F64" w:rsidRDefault="00C25F64" w:rsidP="00C25F64">
      <w:pPr>
        <w:pStyle w:val="Heading3"/>
      </w:pPr>
      <w:r>
        <w:t>2ac – link</w:t>
      </w:r>
    </w:p>
    <w:p w14:paraId="69CF89A0" w14:textId="77777777" w:rsidR="00C25F64" w:rsidRPr="00DC16E6" w:rsidRDefault="00C25F64" w:rsidP="00C25F64">
      <w:pPr>
        <w:pStyle w:val="Heading4"/>
      </w:pPr>
      <w:r>
        <w:t xml:space="preserve">Antirust K all wrong. Reductionist </w:t>
      </w:r>
      <w:r w:rsidRPr="007720CC">
        <w:rPr>
          <w:i/>
          <w:iCs w:val="0"/>
          <w:u w:val="single"/>
        </w:rPr>
        <w:t>and</w:t>
      </w:r>
      <w:r>
        <w:t xml:space="preserve"> rejects tools that curtail violence. </w:t>
      </w:r>
    </w:p>
    <w:p w14:paraId="59DFA09B" w14:textId="77777777" w:rsidR="00C25F64" w:rsidRPr="005D1EEB" w:rsidRDefault="00C25F64" w:rsidP="00C25F64">
      <w:pPr>
        <w:pStyle w:val="ListParagraph"/>
        <w:numPr>
          <w:ilvl w:val="0"/>
          <w:numId w:val="11"/>
        </w:numPr>
        <w:rPr>
          <w:sz w:val="18"/>
          <w:szCs w:val="18"/>
        </w:rPr>
      </w:pPr>
      <w:r w:rsidRPr="005D1EEB">
        <w:rPr>
          <w:sz w:val="18"/>
          <w:szCs w:val="18"/>
        </w:rPr>
        <w:t xml:space="preserve">… post-dating oddly matters bc past examples don’t assume how the Aff/Khan might deploy anti-trust. </w:t>
      </w:r>
    </w:p>
    <w:p w14:paraId="73214035" w14:textId="77777777" w:rsidR="00C25F64" w:rsidRPr="005D1EEB" w:rsidRDefault="00C25F64" w:rsidP="00C25F64">
      <w:pPr>
        <w:pStyle w:val="ListParagraph"/>
        <w:numPr>
          <w:ilvl w:val="0"/>
          <w:numId w:val="11"/>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5DA932A7" w14:textId="77777777" w:rsidR="00C25F64" w:rsidRPr="005D1EEB" w:rsidRDefault="00C25F64" w:rsidP="00C25F64">
      <w:pPr>
        <w:pStyle w:val="ListParagraph"/>
        <w:numPr>
          <w:ilvl w:val="0"/>
          <w:numId w:val="11"/>
        </w:numPr>
        <w:rPr>
          <w:sz w:val="18"/>
          <w:szCs w:val="18"/>
        </w:rPr>
      </w:pPr>
      <w:r w:rsidRPr="005D1EEB">
        <w:rPr>
          <w:sz w:val="18"/>
          <w:szCs w:val="18"/>
        </w:rPr>
        <w:t xml:space="preserve">Author = uber-qual’d… </w:t>
      </w:r>
      <w:r>
        <w:rPr>
          <w:sz w:val="18"/>
          <w:szCs w:val="18"/>
        </w:rPr>
        <w:t xml:space="preserve">peer-reviewed cultural theory journal recent lit.. </w:t>
      </w:r>
    </w:p>
    <w:p w14:paraId="3F09252F" w14:textId="77777777" w:rsidR="00C25F64" w:rsidRDefault="00C25F64" w:rsidP="00C25F64"/>
    <w:p w14:paraId="5CE440DB" w14:textId="77777777" w:rsidR="00C25F64" w:rsidRPr="008E64D9" w:rsidRDefault="00C25F64" w:rsidP="00C25F64">
      <w:pPr>
        <w:rPr>
          <w:b/>
          <w:bCs/>
          <w:sz w:val="26"/>
        </w:rPr>
      </w:pPr>
      <w:r w:rsidRPr="000C1A4C">
        <w:rPr>
          <w:rStyle w:val="Style13ptBold"/>
        </w:rPr>
        <w:t>Paul 22</w:t>
      </w:r>
      <w:r>
        <w:rPr>
          <w:rStyle w:val="Style13ptBold"/>
        </w:rPr>
        <w:t xml:space="preserve"> </w:t>
      </w: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3B990805" w14:textId="77777777" w:rsidR="00C25F64" w:rsidRPr="00075D51" w:rsidRDefault="00C25F64" w:rsidP="00C25F64">
      <w:pPr>
        <w:rPr>
          <w:sz w:val="16"/>
          <w:szCs w:val="24"/>
        </w:rPr>
      </w:pPr>
      <w:r w:rsidRPr="00075D51">
        <w:rPr>
          <w:rStyle w:val="StyleUnderline"/>
          <w:sz w:val="24"/>
          <w:szCs w:val="24"/>
        </w:rPr>
        <w:t>Last spring,</w:t>
      </w:r>
      <w:r w:rsidRPr="00075D51">
        <w:rPr>
          <w:sz w:val="16"/>
          <w:szCs w:val="24"/>
        </w:rPr>
        <w:t xml:space="preserve"> </w:t>
      </w:r>
      <w:r w:rsidRPr="00075D51">
        <w:rPr>
          <w:rStyle w:val="Emphasis"/>
          <w:sz w:val="24"/>
          <w:szCs w:val="24"/>
        </w:rPr>
        <w:t>prominent Big Tech critic</w:t>
      </w:r>
      <w:r w:rsidRPr="00075D51">
        <w:rPr>
          <w:sz w:val="16"/>
          <w:szCs w:val="24"/>
        </w:rPr>
        <w:t xml:space="preserve"> Lina </w:t>
      </w:r>
      <w:r w:rsidRPr="00075D51">
        <w:rPr>
          <w:rStyle w:val="StyleUnderline"/>
          <w:sz w:val="24"/>
          <w:szCs w:val="24"/>
          <w:highlight w:val="green"/>
        </w:rPr>
        <w:t xml:space="preserve">Khan </w:t>
      </w:r>
      <w:r w:rsidRPr="00075D51">
        <w:rPr>
          <w:rStyle w:val="StyleUnderline"/>
          <w:sz w:val="24"/>
          <w:szCs w:val="24"/>
        </w:rPr>
        <w:t xml:space="preserve">became </w:t>
      </w:r>
      <w:r w:rsidRPr="00075D51">
        <w:rPr>
          <w:rStyle w:val="Emphasis"/>
          <w:sz w:val="24"/>
          <w:szCs w:val="24"/>
        </w:rPr>
        <w:t>the new</w:t>
      </w:r>
      <w:r w:rsidRPr="00075D51">
        <w:rPr>
          <w:rStyle w:val="StyleUnderline"/>
          <w:sz w:val="24"/>
          <w:szCs w:val="24"/>
        </w:rPr>
        <w:t xml:space="preserve"> chair</w:t>
      </w:r>
      <w:r w:rsidRPr="00075D51">
        <w:rPr>
          <w:sz w:val="16"/>
          <w:szCs w:val="24"/>
        </w:rPr>
        <w:t xml:space="preserve"> </w:t>
      </w:r>
      <w:r w:rsidRPr="00075D51">
        <w:rPr>
          <w:rStyle w:val="StyleUnderline"/>
          <w:sz w:val="24"/>
          <w:szCs w:val="24"/>
        </w:rPr>
        <w:t>of</w:t>
      </w:r>
      <w:r w:rsidRPr="00075D51">
        <w:rPr>
          <w:sz w:val="16"/>
          <w:szCs w:val="24"/>
        </w:rPr>
        <w:t xml:space="preserve"> </w:t>
      </w:r>
      <w:r w:rsidRPr="00075D51">
        <w:rPr>
          <w:rStyle w:val="StyleUnderline"/>
          <w:sz w:val="24"/>
          <w:szCs w:val="24"/>
        </w:rPr>
        <w:t>the Federal Trade Commission</w:t>
      </w:r>
      <w:r w:rsidRPr="00075D51">
        <w:rPr>
          <w:sz w:val="16"/>
          <w:szCs w:val="24"/>
        </w:rPr>
        <w:t xml:space="preserve"> (</w:t>
      </w:r>
      <w:r w:rsidRPr="00075D51">
        <w:rPr>
          <w:rStyle w:val="Emphasis"/>
          <w:sz w:val="24"/>
          <w:szCs w:val="24"/>
        </w:rPr>
        <w:t>FTC</w:t>
      </w:r>
      <w:r w:rsidRPr="00075D51">
        <w:rPr>
          <w:sz w:val="16"/>
          <w:szCs w:val="24"/>
        </w:rPr>
        <w:t>)—</w:t>
      </w:r>
      <w:r w:rsidRPr="00075D51">
        <w:rPr>
          <w:rStyle w:val="StyleUnderline"/>
          <w:sz w:val="24"/>
          <w:szCs w:val="24"/>
        </w:rPr>
        <w:t>an appointment widely</w:t>
      </w:r>
      <w:r w:rsidRPr="00075D51">
        <w:rPr>
          <w:sz w:val="16"/>
          <w:szCs w:val="24"/>
        </w:rPr>
        <w:t xml:space="preserve"> </w:t>
      </w:r>
      <w:r w:rsidRPr="00075D51">
        <w:rPr>
          <w:strike/>
          <w:sz w:val="16"/>
          <w:szCs w:val="24"/>
        </w:rPr>
        <w:t>seen as</w:t>
      </w:r>
      <w:r w:rsidRPr="00075D51">
        <w:rPr>
          <w:sz w:val="16"/>
          <w:szCs w:val="24"/>
        </w:rPr>
        <w:t xml:space="preserve"> (</w:t>
      </w:r>
      <w:r w:rsidRPr="00075D51">
        <w:rPr>
          <w:rStyle w:val="StyleUnderline"/>
          <w:sz w:val="24"/>
          <w:szCs w:val="24"/>
        </w:rPr>
        <w:t>considered</w:t>
      </w:r>
      <w:r w:rsidRPr="00075D51">
        <w:rPr>
          <w:sz w:val="16"/>
          <w:szCs w:val="24"/>
        </w:rPr>
        <w:t xml:space="preserve">) </w:t>
      </w:r>
      <w:r w:rsidRPr="00075D51">
        <w:rPr>
          <w:rStyle w:val="Emphasis"/>
          <w:sz w:val="24"/>
          <w:szCs w:val="24"/>
        </w:rPr>
        <w:t>a coup</w:t>
      </w:r>
      <w:r w:rsidRPr="00075D51">
        <w:rPr>
          <w:sz w:val="16"/>
          <w:szCs w:val="24"/>
        </w:rPr>
        <w:t xml:space="preserve"> for progressive reform. In her confirmation hearing, she characterized the agency’s overarching goal in terms of “fair competition.” </w:t>
      </w:r>
      <w:r w:rsidRPr="00075D51">
        <w:rPr>
          <w:rStyle w:val="StyleUnderline"/>
          <w:sz w:val="24"/>
          <w:szCs w:val="24"/>
        </w:rPr>
        <w:t xml:space="preserve">This </w:t>
      </w:r>
      <w:r w:rsidRPr="00075D51">
        <w:rPr>
          <w:sz w:val="16"/>
          <w:szCs w:val="24"/>
        </w:rPr>
        <w:t xml:space="preserve">choice of emphasis </w:t>
      </w:r>
      <w:r w:rsidRPr="00075D51">
        <w:rPr>
          <w:rStyle w:val="Emphasis"/>
          <w:sz w:val="24"/>
          <w:szCs w:val="24"/>
        </w:rPr>
        <w:t>is significant</w:t>
      </w:r>
      <w:r w:rsidRPr="00075D51">
        <w:rPr>
          <w:sz w:val="16"/>
          <w:szCs w:val="24"/>
        </w:rPr>
        <w:t xml:space="preserve"> </w:t>
      </w:r>
      <w:r w:rsidRPr="00075D51">
        <w:rPr>
          <w:rStyle w:val="StyleUnderline"/>
          <w:sz w:val="24"/>
          <w:szCs w:val="24"/>
        </w:rPr>
        <w:t>for understanding</w:t>
      </w:r>
      <w:r w:rsidRPr="00075D51">
        <w:rPr>
          <w:sz w:val="16"/>
          <w:szCs w:val="24"/>
        </w:rPr>
        <w:t xml:space="preserve"> </w:t>
      </w:r>
      <w:r w:rsidRPr="00075D51">
        <w:rPr>
          <w:rStyle w:val="StyleUnderline"/>
          <w:sz w:val="24"/>
          <w:szCs w:val="24"/>
        </w:rPr>
        <w:t>the antitrust reform project</w:t>
      </w:r>
      <w:r w:rsidRPr="00075D51">
        <w:rPr>
          <w:sz w:val="16"/>
          <w:szCs w:val="24"/>
        </w:rPr>
        <w:t xml:space="preserve"> of which Khan is a leader. At its core, the project is a policy paradigm </w:t>
      </w:r>
      <w:r w:rsidRPr="00075D51">
        <w:rPr>
          <w:rStyle w:val="StyleUnderline"/>
          <w:sz w:val="24"/>
          <w:szCs w:val="24"/>
        </w:rPr>
        <w:t>aimed at creating</w:t>
      </w:r>
      <w:r w:rsidRPr="00075D51">
        <w:rPr>
          <w:sz w:val="16"/>
          <w:szCs w:val="24"/>
        </w:rPr>
        <w:t xml:space="preserve"> fair markets—markets characterized by </w:t>
      </w:r>
      <w:r w:rsidRPr="00075D51">
        <w:rPr>
          <w:rStyle w:val="StyleUnderline"/>
          <w:sz w:val="24"/>
          <w:szCs w:val="24"/>
        </w:rPr>
        <w:t>socially beneficial</w:t>
      </w:r>
      <w:r w:rsidRPr="00075D51">
        <w:rPr>
          <w:sz w:val="16"/>
          <w:szCs w:val="24"/>
        </w:rPr>
        <w:t xml:space="preserve"> competition, fair </w:t>
      </w:r>
      <w:r w:rsidRPr="00075D51">
        <w:rPr>
          <w:rStyle w:val="StyleUnderline"/>
          <w:sz w:val="24"/>
          <w:szCs w:val="24"/>
        </w:rPr>
        <w:t>prices</w:t>
      </w:r>
      <w:r w:rsidRPr="00075D51">
        <w:rPr>
          <w:rStyle w:val="StyleUnderline"/>
          <w:sz w:val="24"/>
          <w:szCs w:val="24"/>
          <w:highlight w:val="green"/>
        </w:rPr>
        <w:t>,</w:t>
      </w:r>
      <w:r w:rsidRPr="00075D51">
        <w:rPr>
          <w:rStyle w:val="StyleUnderline"/>
          <w:sz w:val="24"/>
          <w:szCs w:val="24"/>
        </w:rPr>
        <w:t xml:space="preserve"> and decent wages</w:t>
      </w:r>
      <w:r w:rsidRPr="00075D51">
        <w:rPr>
          <w:sz w:val="16"/>
          <w:szCs w:val="24"/>
        </w:rPr>
        <w:t>.</w:t>
      </w:r>
    </w:p>
    <w:p w14:paraId="78D58852" w14:textId="77777777" w:rsidR="00C25F64" w:rsidRPr="00075D51" w:rsidRDefault="00C25F64" w:rsidP="00C25F64">
      <w:pPr>
        <w:rPr>
          <w:sz w:val="16"/>
          <w:szCs w:val="24"/>
        </w:rPr>
      </w:pPr>
      <w:r w:rsidRPr="00075D51">
        <w:rPr>
          <w:sz w:val="16"/>
          <w:szCs w:val="24"/>
        </w:rPr>
        <w:t xml:space="preserve">While both proponents and </w:t>
      </w:r>
      <w:r w:rsidRPr="00075D51">
        <w:rPr>
          <w:rStyle w:val="StyleUnderline"/>
          <w:sz w:val="24"/>
          <w:szCs w:val="24"/>
          <w:highlight w:val="green"/>
        </w:rPr>
        <w:t>detractors</w:t>
      </w:r>
      <w:r w:rsidRPr="00075D51">
        <w:rPr>
          <w:rStyle w:val="StyleUnderline"/>
          <w:sz w:val="24"/>
          <w:szCs w:val="24"/>
        </w:rPr>
        <w:t xml:space="preserve"> </w:t>
      </w:r>
      <w:r w:rsidRPr="00075D51">
        <w:rPr>
          <w:rStyle w:val="Emphasis"/>
          <w:sz w:val="24"/>
          <w:szCs w:val="24"/>
        </w:rPr>
        <w:t>of this reform project</w:t>
      </w:r>
      <w:r w:rsidRPr="00075D51">
        <w:rPr>
          <w:sz w:val="16"/>
          <w:szCs w:val="24"/>
        </w:rPr>
        <w:t xml:space="preserve"> </w:t>
      </w:r>
      <w:r w:rsidRPr="00075D51">
        <w:rPr>
          <w:rStyle w:val="StyleUnderline"/>
          <w:sz w:val="24"/>
          <w:szCs w:val="24"/>
        </w:rPr>
        <w:t xml:space="preserve">sometimes </w:t>
      </w:r>
      <w:r w:rsidRPr="00075D51">
        <w:rPr>
          <w:rStyle w:val="Emphasis"/>
          <w:sz w:val="24"/>
          <w:szCs w:val="24"/>
          <w:highlight w:val="green"/>
        </w:rPr>
        <w:t>conflate</w:t>
      </w:r>
      <w:r w:rsidRPr="00075D51">
        <w:rPr>
          <w:rStyle w:val="Emphasis"/>
          <w:sz w:val="24"/>
          <w:szCs w:val="24"/>
        </w:rPr>
        <w:t xml:space="preserve"> </w:t>
      </w:r>
      <w:r w:rsidRPr="00075D51">
        <w:rPr>
          <w:rStyle w:val="StyleUnderline"/>
          <w:sz w:val="24"/>
          <w:szCs w:val="24"/>
          <w:highlight w:val="green"/>
        </w:rPr>
        <w:t>competition policy</w:t>
      </w:r>
      <w:r w:rsidRPr="00075D51">
        <w:rPr>
          <w:sz w:val="16"/>
          <w:szCs w:val="24"/>
        </w:rPr>
        <w:t xml:space="preserve"> </w:t>
      </w:r>
      <w:r w:rsidRPr="00075D51">
        <w:rPr>
          <w:rStyle w:val="StyleUnderline"/>
          <w:sz w:val="24"/>
          <w:szCs w:val="24"/>
          <w:highlight w:val="green"/>
        </w:rPr>
        <w:t>with the goal of max</w:t>
      </w:r>
      <w:r w:rsidRPr="00075D51">
        <w:rPr>
          <w:rStyle w:val="StyleUnderline"/>
          <w:sz w:val="24"/>
          <w:szCs w:val="24"/>
        </w:rPr>
        <w:t xml:space="preserve">imizing economic </w:t>
      </w:r>
      <w:r w:rsidRPr="00075D51">
        <w:rPr>
          <w:rStyle w:val="StyleUnderline"/>
          <w:sz w:val="24"/>
          <w:szCs w:val="24"/>
          <w:highlight w:val="green"/>
        </w:rPr>
        <w:t>competition</w:t>
      </w:r>
      <w:r w:rsidRPr="00075D51">
        <w:rPr>
          <w:sz w:val="16"/>
          <w:szCs w:val="24"/>
        </w:rPr>
        <w:t xml:space="preserve"> </w:t>
      </w:r>
      <w:r w:rsidRPr="00075D51">
        <w:rPr>
          <w:rStyle w:val="Emphasis"/>
          <w:sz w:val="24"/>
          <w:szCs w:val="24"/>
        </w:rPr>
        <w:t>for its own sake,</w:t>
      </w:r>
      <w:r w:rsidRPr="00075D51">
        <w:rPr>
          <w:sz w:val="16"/>
          <w:szCs w:val="24"/>
        </w:rPr>
        <w:t xml:space="preserve"> </w:t>
      </w:r>
      <w:r w:rsidRPr="00075D51">
        <w:rPr>
          <w:rStyle w:val="Emphasis"/>
          <w:sz w:val="24"/>
          <w:szCs w:val="24"/>
        </w:rPr>
        <w:t>in reality</w:t>
      </w:r>
      <w:r w:rsidRPr="00075D51">
        <w:rPr>
          <w:sz w:val="16"/>
          <w:szCs w:val="24"/>
        </w:rPr>
        <w:t xml:space="preserve">, </w:t>
      </w:r>
      <w:r w:rsidRPr="00075D51">
        <w:rPr>
          <w:rStyle w:val="StyleUnderline"/>
          <w:sz w:val="24"/>
          <w:szCs w:val="24"/>
        </w:rPr>
        <w:t>competition law</w:t>
      </w:r>
      <w:r w:rsidRPr="00075D51">
        <w:rPr>
          <w:sz w:val="16"/>
          <w:szCs w:val="24"/>
        </w:rPr>
        <w:t xml:space="preserve"> </w:t>
      </w:r>
      <w:r w:rsidRPr="00075D51">
        <w:rPr>
          <w:rStyle w:val="StyleUnderline"/>
          <w:sz w:val="24"/>
          <w:szCs w:val="24"/>
        </w:rPr>
        <w:t>has always assessed</w:t>
      </w:r>
      <w:r w:rsidRPr="00075D51">
        <w:rPr>
          <w:sz w:val="16"/>
          <w:szCs w:val="24"/>
        </w:rPr>
        <w:t xml:space="preserve"> economic rivalry and coordination in relation to </w:t>
      </w:r>
      <w:r w:rsidRPr="00075D51">
        <w:rPr>
          <w:rStyle w:val="Emphasis"/>
          <w:sz w:val="24"/>
          <w:szCs w:val="24"/>
        </w:rPr>
        <w:t>broader social ends.</w:t>
      </w:r>
      <w:r w:rsidRPr="00075D51">
        <w:rPr>
          <w:sz w:val="16"/>
          <w:szCs w:val="24"/>
        </w:rPr>
        <w:t xml:space="preserve"> </w:t>
      </w:r>
      <w:r w:rsidRPr="00075D51">
        <w:rPr>
          <w:rStyle w:val="StyleUnderline"/>
          <w:sz w:val="24"/>
          <w:szCs w:val="24"/>
        </w:rPr>
        <w:t>For a long time</w:t>
      </w:r>
      <w:r w:rsidRPr="00075D51">
        <w:rPr>
          <w:sz w:val="16"/>
          <w:szCs w:val="24"/>
        </w:rPr>
        <w:t xml:space="preserve">, </w:t>
      </w:r>
      <w:r w:rsidRPr="00075D51">
        <w:rPr>
          <w:rStyle w:val="StyleUnderline"/>
          <w:sz w:val="24"/>
          <w:szCs w:val="24"/>
        </w:rPr>
        <w:t>that assessment has been obscured</w:t>
      </w:r>
      <w:r w:rsidRPr="00075D51">
        <w:rPr>
          <w:sz w:val="16"/>
          <w:szCs w:val="24"/>
        </w:rPr>
        <w:t xml:space="preserve">—not to mention insufficiently tethered to the original goals of federal antitrust law. </w:t>
      </w:r>
      <w:r w:rsidRPr="00075D51">
        <w:rPr>
          <w:rStyle w:val="StyleUnderline"/>
          <w:sz w:val="24"/>
          <w:szCs w:val="24"/>
        </w:rPr>
        <w:t xml:space="preserve">The </w:t>
      </w:r>
      <w:r w:rsidRPr="00075D51">
        <w:rPr>
          <w:sz w:val="16"/>
          <w:szCs w:val="24"/>
        </w:rPr>
        <w:t xml:space="preserve">reform </w:t>
      </w:r>
      <w:r w:rsidRPr="00075D51">
        <w:rPr>
          <w:rStyle w:val="StyleUnderline"/>
          <w:sz w:val="24"/>
          <w:szCs w:val="24"/>
        </w:rPr>
        <w:t xml:space="preserve">project </w:t>
      </w:r>
      <w:r w:rsidRPr="00075D51">
        <w:rPr>
          <w:rStyle w:val="StyleUnderline"/>
          <w:sz w:val="24"/>
          <w:szCs w:val="24"/>
          <w:highlight w:val="green"/>
        </w:rPr>
        <w:t>aims to reorient</w:t>
      </w:r>
      <w:r w:rsidRPr="00075D51">
        <w:rPr>
          <w:sz w:val="16"/>
          <w:szCs w:val="24"/>
        </w:rPr>
        <w:t xml:space="preserve"> the </w:t>
      </w:r>
      <w:r w:rsidRPr="00075D51">
        <w:rPr>
          <w:rStyle w:val="Emphasis"/>
          <w:sz w:val="24"/>
          <w:szCs w:val="24"/>
        </w:rPr>
        <w:t xml:space="preserve">use of </w:t>
      </w:r>
      <w:r w:rsidRPr="00075D51">
        <w:rPr>
          <w:rStyle w:val="Emphasis"/>
          <w:sz w:val="24"/>
          <w:szCs w:val="24"/>
          <w:highlight w:val="green"/>
        </w:rPr>
        <w:t>antitrust</w:t>
      </w:r>
      <w:r w:rsidRPr="00075D51">
        <w:rPr>
          <w:sz w:val="16"/>
          <w:szCs w:val="24"/>
        </w:rPr>
        <w:t xml:space="preserve"> </w:t>
      </w:r>
      <w:r w:rsidRPr="00075D51">
        <w:rPr>
          <w:rStyle w:val="Emphasis"/>
          <w:sz w:val="24"/>
          <w:szCs w:val="24"/>
          <w:highlight w:val="green"/>
        </w:rPr>
        <w:t xml:space="preserve">in </w:t>
      </w:r>
      <w:r w:rsidRPr="00075D51">
        <w:rPr>
          <w:rStyle w:val="Emphasis"/>
          <w:sz w:val="24"/>
          <w:szCs w:val="24"/>
        </w:rPr>
        <w:t>expressly</w:t>
      </w:r>
      <w:r w:rsidRPr="00075D51">
        <w:rPr>
          <w:rStyle w:val="Emphasis"/>
          <w:sz w:val="24"/>
          <w:szCs w:val="24"/>
          <w:highlight w:val="green"/>
        </w:rPr>
        <w:t xml:space="preserve"> egalitarian</w:t>
      </w:r>
      <w:r w:rsidRPr="00075D51">
        <w:rPr>
          <w:sz w:val="16"/>
          <w:szCs w:val="24"/>
        </w:rPr>
        <w:t xml:space="preserve"> and democratic </w:t>
      </w:r>
      <w:r w:rsidRPr="00075D51">
        <w:rPr>
          <w:rStyle w:val="Emphasis"/>
          <w:sz w:val="24"/>
          <w:szCs w:val="24"/>
          <w:highlight w:val="green"/>
        </w:rPr>
        <w:t>directions.</w:t>
      </w:r>
    </w:p>
    <w:p w14:paraId="32DBB032" w14:textId="77777777" w:rsidR="00C25F64" w:rsidRPr="00075D51" w:rsidRDefault="00C25F64" w:rsidP="00C25F64">
      <w:pPr>
        <w:rPr>
          <w:sz w:val="16"/>
          <w:szCs w:val="24"/>
        </w:rPr>
      </w:pPr>
      <w:r w:rsidRPr="00075D51">
        <w:rPr>
          <w:rStyle w:val="StyleUnderline"/>
          <w:sz w:val="24"/>
          <w:szCs w:val="24"/>
        </w:rPr>
        <w:t>For decades, competition law and policy have been dominated by</w:t>
      </w:r>
      <w:r w:rsidRPr="00075D51">
        <w:rPr>
          <w:sz w:val="16"/>
          <w:szCs w:val="24"/>
        </w:rPr>
        <w:t xml:space="preserve"> the </w:t>
      </w:r>
      <w:r w:rsidRPr="00075D51">
        <w:rPr>
          <w:rStyle w:val="StyleUnderline"/>
          <w:sz w:val="24"/>
          <w:szCs w:val="24"/>
        </w:rPr>
        <w:t xml:space="preserve">neoclassical </w:t>
      </w:r>
      <w:r w:rsidRPr="00075D51">
        <w:rPr>
          <w:sz w:val="16"/>
          <w:szCs w:val="24"/>
        </w:rPr>
        <w:t xml:space="preserve">law and economics </w:t>
      </w:r>
      <w:r w:rsidRPr="00075D51">
        <w:rPr>
          <w:rStyle w:val="StyleUnderline"/>
          <w:sz w:val="24"/>
          <w:szCs w:val="24"/>
        </w:rPr>
        <w:t>paradigm,</w:t>
      </w:r>
      <w:r w:rsidRPr="00075D51">
        <w:rPr>
          <w:sz w:val="16"/>
          <w:szCs w:val="24"/>
        </w:rPr>
        <w:t xml:space="preserve"> </w:t>
      </w:r>
      <w:r w:rsidRPr="00075D51">
        <w:rPr>
          <w:rStyle w:val="StyleUnderline"/>
          <w:sz w:val="24"/>
          <w:szCs w:val="24"/>
        </w:rPr>
        <w:t>which claims that</w:t>
      </w:r>
      <w:r w:rsidRPr="00075D51">
        <w:rPr>
          <w:sz w:val="16"/>
          <w:szCs w:val="24"/>
        </w:rPr>
        <w:t xml:space="preserve"> visible market design and coordination interfere with </w:t>
      </w:r>
      <w:r w:rsidRPr="00075D51">
        <w:rPr>
          <w:rStyle w:val="StyleUnderline"/>
          <w:sz w:val="24"/>
          <w:szCs w:val="24"/>
        </w:rPr>
        <w:t>competitive dynamics that would otherwise lead to an efficient allocation</w:t>
      </w:r>
      <w:r w:rsidRPr="00075D51">
        <w:rPr>
          <w:sz w:val="16"/>
          <w:szCs w:val="24"/>
        </w:rPr>
        <w:t xml:space="preserve"> </w:t>
      </w:r>
      <w:r w:rsidRPr="00075D51">
        <w:rPr>
          <w:rStyle w:val="StyleUnderline"/>
          <w:sz w:val="24"/>
          <w:szCs w:val="24"/>
        </w:rPr>
        <w:t>of social resources</w:t>
      </w:r>
      <w:r w:rsidRPr="00075D51">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31033220" w14:textId="77777777" w:rsidR="00C25F64" w:rsidRPr="00075D51" w:rsidRDefault="00C25F64" w:rsidP="00C25F64">
      <w:pPr>
        <w:rPr>
          <w:sz w:val="16"/>
          <w:szCs w:val="24"/>
        </w:rPr>
      </w:pPr>
      <w:r w:rsidRPr="00075D51">
        <w:rPr>
          <w:rStyle w:val="Emphasis"/>
          <w:sz w:val="24"/>
          <w:szCs w:val="24"/>
        </w:rPr>
        <w:t>Conventionall</w:t>
      </w:r>
      <w:r w:rsidRPr="00075D51">
        <w:rPr>
          <w:sz w:val="16"/>
          <w:szCs w:val="24"/>
        </w:rPr>
        <w:t xml:space="preserve">y organized business </w:t>
      </w:r>
      <w:r w:rsidRPr="00075D51">
        <w:rPr>
          <w:rStyle w:val="Emphasis"/>
          <w:sz w:val="24"/>
          <w:szCs w:val="24"/>
        </w:rPr>
        <w:t xml:space="preserve">firms </w:t>
      </w:r>
      <w:r w:rsidRPr="00075D51">
        <w:rPr>
          <w:rStyle w:val="StyleUnderline"/>
          <w:sz w:val="24"/>
          <w:szCs w:val="24"/>
        </w:rPr>
        <w:t xml:space="preserve">are </w:t>
      </w:r>
      <w:r w:rsidRPr="00075D51">
        <w:rPr>
          <w:rStyle w:val="Emphasis"/>
          <w:sz w:val="24"/>
          <w:szCs w:val="24"/>
        </w:rPr>
        <w:t>just one of</w:t>
      </w:r>
      <w:r w:rsidRPr="00075D51">
        <w:rPr>
          <w:rStyle w:val="StyleUnderline"/>
          <w:sz w:val="24"/>
          <w:szCs w:val="24"/>
        </w:rPr>
        <w:t xml:space="preserve"> </w:t>
      </w:r>
      <w:r w:rsidRPr="00075D51">
        <w:rPr>
          <w:sz w:val="16"/>
          <w:szCs w:val="24"/>
        </w:rPr>
        <w:t xml:space="preserve">the </w:t>
      </w:r>
      <w:r w:rsidRPr="00075D51">
        <w:rPr>
          <w:rStyle w:val="Emphasis"/>
          <w:sz w:val="24"/>
          <w:szCs w:val="24"/>
        </w:rPr>
        <w:t>many means</w:t>
      </w:r>
      <w:r w:rsidRPr="00075D51">
        <w:rPr>
          <w:sz w:val="16"/>
          <w:szCs w:val="24"/>
        </w:rPr>
        <w:t xml:space="preserve"> </w:t>
      </w:r>
      <w:r w:rsidRPr="00075D51">
        <w:rPr>
          <w:rStyle w:val="StyleUnderline"/>
          <w:sz w:val="24"/>
          <w:szCs w:val="24"/>
        </w:rPr>
        <w:t>we have to coordinate economic activity; others include l</w:t>
      </w:r>
      <w:r w:rsidRPr="00075D51">
        <w:rPr>
          <w:sz w:val="16"/>
          <w:szCs w:val="24"/>
        </w:rPr>
        <w:t xml:space="preserve">abor </w:t>
      </w:r>
      <w:r w:rsidRPr="00075D51">
        <w:rPr>
          <w:rStyle w:val="StyleUnderline"/>
          <w:sz w:val="24"/>
          <w:szCs w:val="24"/>
        </w:rPr>
        <w:t>unions,</w:t>
      </w:r>
      <w:r w:rsidRPr="00075D51">
        <w:rPr>
          <w:sz w:val="16"/>
          <w:szCs w:val="24"/>
        </w:rPr>
        <w:t xml:space="preserve"> producers’ </w:t>
      </w:r>
      <w:r w:rsidRPr="00075D51">
        <w:rPr>
          <w:rStyle w:val="Emphasis"/>
          <w:sz w:val="24"/>
          <w:szCs w:val="24"/>
        </w:rPr>
        <w:t>coop</w:t>
      </w:r>
      <w:r w:rsidRPr="00075D51">
        <w:rPr>
          <w:sz w:val="16"/>
          <w:szCs w:val="24"/>
        </w:rPr>
        <w:t>erative</w:t>
      </w:r>
      <w:r w:rsidRPr="00075D51">
        <w:rPr>
          <w:rStyle w:val="Emphasis"/>
          <w:sz w:val="24"/>
          <w:szCs w:val="24"/>
        </w:rPr>
        <w:t>s</w:t>
      </w:r>
      <w:r w:rsidRPr="00075D51">
        <w:rPr>
          <w:sz w:val="16"/>
          <w:szCs w:val="24"/>
        </w:rPr>
        <w:t xml:space="preserve">, </w:t>
      </w:r>
      <w:r w:rsidRPr="00075D51">
        <w:rPr>
          <w:rStyle w:val="StyleUnderline"/>
          <w:sz w:val="24"/>
          <w:szCs w:val="24"/>
        </w:rPr>
        <w:t xml:space="preserve">and </w:t>
      </w:r>
      <w:r w:rsidRPr="00075D51">
        <w:rPr>
          <w:rStyle w:val="Emphasis"/>
          <w:sz w:val="24"/>
          <w:szCs w:val="24"/>
        </w:rPr>
        <w:t xml:space="preserve">public </w:t>
      </w:r>
      <w:r w:rsidRPr="00075D51">
        <w:rPr>
          <w:rStyle w:val="StyleUnderline"/>
          <w:sz w:val="24"/>
          <w:szCs w:val="24"/>
        </w:rPr>
        <w:t xml:space="preserve">price </w:t>
      </w:r>
      <w:r w:rsidRPr="00075D51">
        <w:rPr>
          <w:rStyle w:val="Emphasis"/>
          <w:sz w:val="24"/>
          <w:szCs w:val="24"/>
        </w:rPr>
        <w:t>boards</w:t>
      </w:r>
      <w:r w:rsidRPr="00075D51">
        <w:rPr>
          <w:sz w:val="16"/>
          <w:szCs w:val="24"/>
        </w:rPr>
        <w:t xml:space="preserve">, </w:t>
      </w:r>
      <w:r w:rsidRPr="00075D51">
        <w:rPr>
          <w:rStyle w:val="StyleUnderline"/>
          <w:sz w:val="24"/>
          <w:szCs w:val="24"/>
        </w:rPr>
        <w:t>to take just a few examples</w:t>
      </w:r>
      <w:r w:rsidRPr="00075D51">
        <w:rPr>
          <w:sz w:val="16"/>
          <w:szCs w:val="24"/>
        </w:rPr>
        <w:t xml:space="preserve">. </w:t>
      </w:r>
      <w:r w:rsidRPr="00075D51">
        <w:rPr>
          <w:rStyle w:val="StyleUnderline"/>
          <w:sz w:val="24"/>
          <w:szCs w:val="24"/>
        </w:rPr>
        <w:t xml:space="preserve">Because </w:t>
      </w:r>
      <w:r w:rsidRPr="00075D51">
        <w:rPr>
          <w:rStyle w:val="StyleUnderline"/>
          <w:sz w:val="24"/>
          <w:szCs w:val="24"/>
          <w:highlight w:val="green"/>
        </w:rPr>
        <w:t>competition law</w:t>
      </w:r>
      <w:r w:rsidRPr="00075D51">
        <w:rPr>
          <w:sz w:val="16"/>
          <w:szCs w:val="24"/>
        </w:rPr>
        <w:t xml:space="preserve"> </w:t>
      </w:r>
      <w:r w:rsidRPr="00075D51">
        <w:rPr>
          <w:rStyle w:val="StyleUnderline"/>
          <w:sz w:val="24"/>
          <w:szCs w:val="24"/>
          <w:highlight w:val="green"/>
        </w:rPr>
        <w:t>makes ground-up decisions</w:t>
      </w:r>
      <w:r w:rsidRPr="00075D51">
        <w:rPr>
          <w:sz w:val="16"/>
          <w:szCs w:val="24"/>
        </w:rPr>
        <w:t xml:space="preserve"> </w:t>
      </w:r>
      <w:r w:rsidRPr="00075D51">
        <w:rPr>
          <w:rStyle w:val="StyleUnderline"/>
          <w:sz w:val="24"/>
          <w:szCs w:val="24"/>
        </w:rPr>
        <w:t xml:space="preserve">about </w:t>
      </w:r>
      <w:r w:rsidRPr="00075D51">
        <w:rPr>
          <w:rStyle w:val="Emphasis"/>
          <w:sz w:val="24"/>
          <w:szCs w:val="24"/>
        </w:rPr>
        <w:t>many forms of economic coordination</w:t>
      </w:r>
      <w:r w:rsidRPr="00075D51">
        <w:rPr>
          <w:sz w:val="16"/>
          <w:szCs w:val="24"/>
        </w:rPr>
        <w:t xml:space="preserve">, and influences the regulatory stance toward others, </w:t>
      </w:r>
      <w:r w:rsidRPr="00075D51">
        <w:rPr>
          <w:rStyle w:val="StyleUnderline"/>
          <w:sz w:val="24"/>
          <w:szCs w:val="24"/>
          <w:highlight w:val="green"/>
        </w:rPr>
        <w:t>antitrust reforms</w:t>
      </w:r>
      <w:r w:rsidRPr="00075D51">
        <w:rPr>
          <w:rStyle w:val="StyleUnderline"/>
          <w:sz w:val="24"/>
          <w:szCs w:val="24"/>
        </w:rPr>
        <w:t xml:space="preserve"> </w:t>
      </w:r>
      <w:r w:rsidRPr="00075D51">
        <w:rPr>
          <w:rStyle w:val="StyleUnderline"/>
          <w:sz w:val="24"/>
          <w:szCs w:val="24"/>
          <w:highlight w:val="green"/>
        </w:rPr>
        <w:t>hold</w:t>
      </w:r>
      <w:r w:rsidRPr="00075D51">
        <w:rPr>
          <w:sz w:val="16"/>
          <w:szCs w:val="24"/>
        </w:rPr>
        <w:t xml:space="preserve"> the </w:t>
      </w:r>
      <w:r w:rsidRPr="00075D51">
        <w:rPr>
          <w:rStyle w:val="StyleUnderline"/>
          <w:sz w:val="24"/>
          <w:szCs w:val="24"/>
          <w:highlight w:val="green"/>
        </w:rPr>
        <w:t>potential to affect</w:t>
      </w:r>
      <w:r w:rsidRPr="00075D51">
        <w:rPr>
          <w:sz w:val="16"/>
          <w:szCs w:val="24"/>
        </w:rPr>
        <w:t xml:space="preserve"> </w:t>
      </w:r>
      <w:r w:rsidRPr="00075D51">
        <w:rPr>
          <w:rStyle w:val="Emphasis"/>
          <w:sz w:val="24"/>
          <w:szCs w:val="24"/>
          <w:highlight w:val="green"/>
        </w:rPr>
        <w:t>a broad set of</w:t>
      </w:r>
      <w:r w:rsidRPr="00075D51">
        <w:rPr>
          <w:sz w:val="16"/>
          <w:szCs w:val="24"/>
        </w:rPr>
        <w:t xml:space="preserve"> economic </w:t>
      </w:r>
      <w:r w:rsidRPr="00075D51">
        <w:rPr>
          <w:rStyle w:val="Emphasis"/>
          <w:sz w:val="24"/>
          <w:szCs w:val="24"/>
          <w:highlight w:val="green"/>
        </w:rPr>
        <w:t>policies.</w:t>
      </w:r>
    </w:p>
    <w:p w14:paraId="62A6C5CC" w14:textId="77777777" w:rsidR="00C25F64" w:rsidRPr="00075D51" w:rsidRDefault="00C25F64" w:rsidP="00C25F64">
      <w:pPr>
        <w:rPr>
          <w:sz w:val="16"/>
          <w:szCs w:val="24"/>
        </w:rPr>
      </w:pPr>
      <w:r w:rsidRPr="00075D51">
        <w:rPr>
          <w:rStyle w:val="Emphasis"/>
          <w:sz w:val="24"/>
          <w:szCs w:val="24"/>
          <w:highlight w:val="green"/>
        </w:rPr>
        <w:t xml:space="preserve">We should not </w:t>
      </w:r>
      <w:r w:rsidRPr="00075D51">
        <w:rPr>
          <w:sz w:val="16"/>
          <w:szCs w:val="24"/>
        </w:rPr>
        <w:t xml:space="preserve">act as if putatively neutral, technocratic appeals to idealized competition can replace moral and political choices about economic life. Nor, however, should we </w:t>
      </w:r>
      <w:r w:rsidRPr="00075D51">
        <w:rPr>
          <w:rStyle w:val="Emphasis"/>
          <w:sz w:val="24"/>
          <w:szCs w:val="24"/>
          <w:highlight w:val="green"/>
        </w:rPr>
        <w:t>treat</w:t>
      </w:r>
      <w:r w:rsidRPr="00075D51">
        <w:rPr>
          <w:sz w:val="16"/>
          <w:szCs w:val="24"/>
        </w:rPr>
        <w:t xml:space="preserve"> actual </w:t>
      </w:r>
      <w:r w:rsidRPr="00075D51">
        <w:rPr>
          <w:rStyle w:val="Emphasis"/>
          <w:sz w:val="24"/>
          <w:szCs w:val="24"/>
          <w:highlight w:val="green"/>
        </w:rPr>
        <w:t>competition as inherently tainted by its association with neoclassical theory</w:t>
      </w:r>
      <w:r w:rsidRPr="00075D51">
        <w:rPr>
          <w:sz w:val="16"/>
          <w:szCs w:val="24"/>
        </w:rPr>
        <w:t xml:space="preserve">. </w:t>
      </w:r>
      <w:r w:rsidRPr="00075D51">
        <w:rPr>
          <w:rStyle w:val="Emphasis"/>
          <w:sz w:val="24"/>
          <w:szCs w:val="24"/>
          <w:highlight w:val="green"/>
        </w:rPr>
        <w:t>Channeled appropriately</w:t>
      </w:r>
      <w:r w:rsidRPr="00075D51">
        <w:rPr>
          <w:sz w:val="16"/>
          <w:szCs w:val="24"/>
        </w:rPr>
        <w:t xml:space="preserve">, competition is healthy rivalry: </w:t>
      </w:r>
      <w:r w:rsidRPr="00075D51">
        <w:rPr>
          <w:rStyle w:val="StyleUnderline"/>
          <w:sz w:val="24"/>
          <w:szCs w:val="24"/>
          <w:highlight w:val="green"/>
        </w:rPr>
        <w:t>it</w:t>
      </w:r>
      <w:r w:rsidRPr="00075D51">
        <w:rPr>
          <w:sz w:val="16"/>
          <w:szCs w:val="24"/>
        </w:rPr>
        <w:t xml:space="preserve"> encourages technological and operational innovations that </w:t>
      </w:r>
      <w:r w:rsidRPr="00075D51">
        <w:rPr>
          <w:rStyle w:val="StyleUnderline"/>
          <w:sz w:val="24"/>
          <w:szCs w:val="24"/>
        </w:rPr>
        <w:t>can have broad social benefits</w:t>
      </w:r>
      <w:r w:rsidRPr="00075D51">
        <w:rPr>
          <w:sz w:val="16"/>
          <w:szCs w:val="24"/>
        </w:rPr>
        <w:t xml:space="preserve">, </w:t>
      </w:r>
      <w:r w:rsidRPr="00075D51">
        <w:rPr>
          <w:rStyle w:val="StyleUnderline"/>
          <w:sz w:val="24"/>
          <w:szCs w:val="24"/>
        </w:rPr>
        <w:t xml:space="preserve">and </w:t>
      </w:r>
      <w:r w:rsidRPr="00075D51">
        <w:rPr>
          <w:sz w:val="16"/>
          <w:szCs w:val="24"/>
        </w:rPr>
        <w:t xml:space="preserve">it </w:t>
      </w:r>
      <w:r w:rsidRPr="00075D51">
        <w:rPr>
          <w:rStyle w:val="StyleUnderline"/>
          <w:sz w:val="24"/>
          <w:szCs w:val="24"/>
          <w:highlight w:val="green"/>
        </w:rPr>
        <w:t xml:space="preserve">represents </w:t>
      </w:r>
      <w:r w:rsidRPr="00075D51">
        <w:rPr>
          <w:rStyle w:val="Emphasis"/>
          <w:sz w:val="24"/>
          <w:szCs w:val="24"/>
          <w:highlight w:val="green"/>
        </w:rPr>
        <w:t>a</w:t>
      </w:r>
      <w:r w:rsidRPr="00075D51">
        <w:rPr>
          <w:rStyle w:val="Emphasis"/>
          <w:sz w:val="24"/>
          <w:szCs w:val="24"/>
        </w:rPr>
        <w:t>n</w:t>
      </w:r>
      <w:r w:rsidRPr="00075D51">
        <w:rPr>
          <w:rStyle w:val="Emphasis"/>
          <w:sz w:val="24"/>
          <w:szCs w:val="24"/>
          <w:highlight w:val="green"/>
        </w:rPr>
        <w:t xml:space="preserve"> </w:t>
      </w:r>
      <w:r w:rsidRPr="00075D51">
        <w:rPr>
          <w:rStyle w:val="Emphasis"/>
          <w:sz w:val="24"/>
          <w:szCs w:val="24"/>
        </w:rPr>
        <w:t xml:space="preserve">important </w:t>
      </w:r>
      <w:r w:rsidRPr="00075D51">
        <w:rPr>
          <w:rStyle w:val="Emphasis"/>
          <w:sz w:val="24"/>
          <w:szCs w:val="24"/>
          <w:highlight w:val="green"/>
        </w:rPr>
        <w:t>check on</w:t>
      </w:r>
      <w:r w:rsidRPr="00075D51">
        <w:rPr>
          <w:rStyle w:val="StyleUnderline"/>
          <w:sz w:val="24"/>
          <w:szCs w:val="24"/>
          <w:highlight w:val="green"/>
        </w:rPr>
        <w:t xml:space="preserve"> </w:t>
      </w:r>
      <w:r w:rsidRPr="00075D51">
        <w:rPr>
          <w:rStyle w:val="StyleUnderline"/>
          <w:sz w:val="24"/>
          <w:szCs w:val="24"/>
        </w:rPr>
        <w:t xml:space="preserve">arbitrary bureaucratic </w:t>
      </w:r>
      <w:r w:rsidRPr="00075D51">
        <w:rPr>
          <w:rStyle w:val="Emphasis"/>
          <w:sz w:val="24"/>
          <w:szCs w:val="24"/>
          <w:highlight w:val="green"/>
        </w:rPr>
        <w:t>power</w:t>
      </w:r>
      <w:r w:rsidRPr="00075D51">
        <w:rPr>
          <w:sz w:val="16"/>
          <w:szCs w:val="24"/>
        </w:rPr>
        <w:t xml:space="preserve"> by preserving outside options for workers, consumers, </w:t>
      </w:r>
      <w:r w:rsidRPr="00075D51">
        <w:rPr>
          <w:rStyle w:val="StyleUnderline"/>
          <w:sz w:val="24"/>
          <w:szCs w:val="24"/>
          <w:highlight w:val="green"/>
        </w:rPr>
        <w:t>and</w:t>
      </w:r>
      <w:r w:rsidRPr="00075D51">
        <w:rPr>
          <w:rStyle w:val="StyleUnderline"/>
          <w:sz w:val="24"/>
          <w:szCs w:val="24"/>
        </w:rPr>
        <w:t xml:space="preserve"> </w:t>
      </w:r>
      <w:r w:rsidRPr="00075D51">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075D51">
        <w:rPr>
          <w:rStyle w:val="Emphasis"/>
          <w:sz w:val="24"/>
          <w:szCs w:val="24"/>
          <w:highlight w:val="green"/>
        </w:rPr>
        <w:t xml:space="preserve">There is no universal logic of competition </w:t>
      </w:r>
      <w:r w:rsidRPr="00075D51">
        <w:rPr>
          <w:rStyle w:val="Emphasis"/>
          <w:sz w:val="24"/>
          <w:szCs w:val="24"/>
        </w:rPr>
        <w:t xml:space="preserve">for policymakers </w:t>
      </w:r>
      <w:r w:rsidRPr="00075D51">
        <w:rPr>
          <w:rStyle w:val="Emphasis"/>
          <w:sz w:val="24"/>
          <w:szCs w:val="24"/>
          <w:highlight w:val="green"/>
        </w:rPr>
        <w:t>to apply</w:t>
      </w:r>
      <w:r w:rsidRPr="00075D51">
        <w:rPr>
          <w:sz w:val="16"/>
          <w:szCs w:val="24"/>
        </w:rPr>
        <w:t xml:space="preserve">, </w:t>
      </w:r>
      <w:r w:rsidRPr="00075D51">
        <w:rPr>
          <w:rStyle w:val="StyleUnderline"/>
          <w:sz w:val="24"/>
          <w:szCs w:val="24"/>
        </w:rPr>
        <w:t>either dark or redemptive</w:t>
      </w:r>
      <w:r w:rsidRPr="00075D51">
        <w:rPr>
          <w:sz w:val="16"/>
          <w:szCs w:val="24"/>
        </w:rPr>
        <w:t>: it is legal, social, and political choices (almost) all the way down.</w:t>
      </w:r>
    </w:p>
    <w:p w14:paraId="32FF0A96" w14:textId="77777777" w:rsidR="00C25F64" w:rsidRPr="00CF3FCB" w:rsidRDefault="00C25F64" w:rsidP="00C25F64">
      <w:pPr>
        <w:rPr>
          <w:sz w:val="24"/>
          <w:szCs w:val="24"/>
          <w:u w:val="single"/>
        </w:rPr>
      </w:pPr>
      <w:r w:rsidRPr="00075D51">
        <w:rPr>
          <w:rStyle w:val="StyleUnderline"/>
          <w:sz w:val="24"/>
          <w:szCs w:val="24"/>
        </w:rPr>
        <w:t>To move</w:t>
      </w:r>
      <w:r w:rsidRPr="00075D51">
        <w:rPr>
          <w:sz w:val="16"/>
          <w:szCs w:val="24"/>
        </w:rPr>
        <w:t xml:space="preserve"> from principles </w:t>
      </w:r>
      <w:r w:rsidRPr="00075D51">
        <w:rPr>
          <w:rStyle w:val="Emphasis"/>
          <w:sz w:val="24"/>
          <w:szCs w:val="24"/>
        </w:rPr>
        <w:t xml:space="preserve">to </w:t>
      </w:r>
      <w:r w:rsidRPr="00075D51">
        <w:rPr>
          <w:sz w:val="16"/>
          <w:szCs w:val="24"/>
        </w:rPr>
        <w:t xml:space="preserve">some </w:t>
      </w:r>
      <w:r w:rsidRPr="00075D51">
        <w:rPr>
          <w:rStyle w:val="Emphasis"/>
          <w:sz w:val="24"/>
          <w:szCs w:val="24"/>
        </w:rPr>
        <w:t>specifics,</w:t>
      </w:r>
      <w:r w:rsidRPr="00075D51">
        <w:rPr>
          <w:sz w:val="16"/>
          <w:szCs w:val="24"/>
        </w:rPr>
        <w:t xml:space="preserve"> </w:t>
      </w:r>
      <w:r w:rsidRPr="00075D51">
        <w:rPr>
          <w:rStyle w:val="StyleUnderline"/>
          <w:sz w:val="24"/>
          <w:szCs w:val="24"/>
        </w:rPr>
        <w:t>we can</w:t>
      </w:r>
      <w:r w:rsidRPr="00075D51">
        <w:rPr>
          <w:sz w:val="16"/>
          <w:szCs w:val="24"/>
        </w:rPr>
        <w:t xml:space="preserve"> </w:t>
      </w:r>
      <w:r w:rsidRPr="00075D51">
        <w:rPr>
          <w:strike/>
          <w:sz w:val="16"/>
          <w:szCs w:val="24"/>
        </w:rPr>
        <w:t>look at</w:t>
      </w:r>
      <w:r w:rsidRPr="00075D51">
        <w:rPr>
          <w:sz w:val="16"/>
          <w:szCs w:val="24"/>
        </w:rPr>
        <w:t xml:space="preserve"> (</w:t>
      </w:r>
      <w:r w:rsidRPr="00075D51">
        <w:rPr>
          <w:rStyle w:val="StyleUnderline"/>
          <w:sz w:val="24"/>
          <w:szCs w:val="24"/>
        </w:rPr>
        <w:t>consider</w:t>
      </w:r>
      <w:r w:rsidRPr="00075D51">
        <w:rPr>
          <w:sz w:val="16"/>
          <w:szCs w:val="24"/>
        </w:rPr>
        <w:t xml:space="preserve">) </w:t>
      </w:r>
      <w:r w:rsidRPr="00075D51">
        <w:rPr>
          <w:rStyle w:val="StyleUnderline"/>
          <w:sz w:val="24"/>
          <w:szCs w:val="24"/>
        </w:rPr>
        <w:t>the approach the reform project might take</w:t>
      </w:r>
      <w:r w:rsidRPr="00075D51">
        <w:rPr>
          <w:sz w:val="16"/>
          <w:szCs w:val="24"/>
        </w:rPr>
        <w:t xml:space="preserve"> </w:t>
      </w:r>
      <w:r w:rsidRPr="00075D51">
        <w:rPr>
          <w:rStyle w:val="StyleUnderline"/>
          <w:sz w:val="24"/>
          <w:szCs w:val="24"/>
        </w:rPr>
        <w:t xml:space="preserve">in </w:t>
      </w:r>
      <w:r w:rsidRPr="00075D51">
        <w:rPr>
          <w:sz w:val="16"/>
          <w:szCs w:val="24"/>
        </w:rPr>
        <w:t xml:space="preserve">three policy areas: policing corporate mergers and acquisitions, accommodating horizontal and bottom-up economic coordination, and </w:t>
      </w:r>
      <w:r w:rsidRPr="00075D51">
        <w:rPr>
          <w:rStyle w:val="Emphasis"/>
          <w:sz w:val="24"/>
          <w:szCs w:val="24"/>
          <w:highlight w:val="green"/>
        </w:rPr>
        <w:t>re-regulating the law</w:t>
      </w:r>
      <w:r w:rsidRPr="00075D51">
        <w:rPr>
          <w:sz w:val="16"/>
          <w:szCs w:val="24"/>
        </w:rPr>
        <w:t xml:space="preserve"> of vertical restraints. </w:t>
      </w:r>
      <w:r w:rsidRPr="00075D51">
        <w:rPr>
          <w:rStyle w:val="StyleUnderline"/>
          <w:i/>
          <w:iCs/>
          <w:sz w:val="24"/>
          <w:szCs w:val="24"/>
        </w:rPr>
        <w:t>These</w:t>
      </w:r>
      <w:r w:rsidRPr="00075D51">
        <w:rPr>
          <w:rStyle w:val="StyleUnderline"/>
          <w:sz w:val="24"/>
          <w:szCs w:val="24"/>
          <w:highlight w:val="green"/>
        </w:rPr>
        <w:t xml:space="preserve"> reforms</w:t>
      </w:r>
      <w:r w:rsidRPr="00075D51">
        <w:rPr>
          <w:sz w:val="16"/>
          <w:szCs w:val="24"/>
        </w:rPr>
        <w:t xml:space="preserve">, which are mutually reinforcing, all </w:t>
      </w:r>
      <w:r w:rsidRPr="00075D51">
        <w:rPr>
          <w:rStyle w:val="StyleUnderline"/>
          <w:sz w:val="24"/>
          <w:szCs w:val="24"/>
          <w:highlight w:val="green"/>
        </w:rPr>
        <w:t xml:space="preserve">have </w:t>
      </w:r>
      <w:r w:rsidRPr="00075D51">
        <w:rPr>
          <w:rStyle w:val="StyleUnderline"/>
          <w:sz w:val="24"/>
          <w:szCs w:val="24"/>
        </w:rPr>
        <w:t xml:space="preserve">the </w:t>
      </w:r>
      <w:r w:rsidRPr="00075D51">
        <w:rPr>
          <w:rStyle w:val="StyleUnderline"/>
          <w:sz w:val="24"/>
          <w:szCs w:val="24"/>
          <w:highlight w:val="green"/>
        </w:rPr>
        <w:t xml:space="preserve">power to </w:t>
      </w:r>
      <w:r w:rsidRPr="00075D51">
        <w:rPr>
          <w:rStyle w:val="StyleUnderline"/>
          <w:sz w:val="24"/>
          <w:szCs w:val="24"/>
        </w:rPr>
        <w:t>help</w:t>
      </w:r>
      <w:r w:rsidRPr="00075D51">
        <w:rPr>
          <w:rStyle w:val="StyleUnderline"/>
          <w:sz w:val="24"/>
          <w:szCs w:val="24"/>
          <w:highlight w:val="green"/>
        </w:rPr>
        <w:t xml:space="preserve"> build </w:t>
      </w:r>
      <w:r w:rsidRPr="00075D51">
        <w:rPr>
          <w:rStyle w:val="Emphasis"/>
          <w:sz w:val="24"/>
          <w:szCs w:val="24"/>
          <w:highlight w:val="green"/>
        </w:rPr>
        <w:t>a more equal</w:t>
      </w:r>
      <w:r w:rsidRPr="00075D51">
        <w:rPr>
          <w:sz w:val="16"/>
          <w:szCs w:val="24"/>
        </w:rPr>
        <w:t xml:space="preserve"> </w:t>
      </w:r>
      <w:r w:rsidRPr="00075D51">
        <w:rPr>
          <w:rStyle w:val="StyleUnderline"/>
          <w:sz w:val="24"/>
          <w:szCs w:val="24"/>
        </w:rPr>
        <w:t>and democratic legal</w:t>
      </w:r>
      <w:r w:rsidRPr="00075D51">
        <w:rPr>
          <w:rStyle w:val="StyleUnderline"/>
          <w:sz w:val="24"/>
          <w:szCs w:val="24"/>
          <w:highlight w:val="green"/>
        </w:rPr>
        <w:t xml:space="preserve"> </w:t>
      </w:r>
      <w:r w:rsidRPr="00075D51">
        <w:rPr>
          <w:rStyle w:val="Emphasis"/>
          <w:sz w:val="24"/>
          <w:szCs w:val="24"/>
          <w:highlight w:val="green"/>
        </w:rPr>
        <w:t>organization of the economy</w:t>
      </w:r>
      <w:r w:rsidRPr="00075D51">
        <w:rPr>
          <w:rStyle w:val="StyleUnderline"/>
          <w:sz w:val="24"/>
          <w:szCs w:val="24"/>
          <w:highlight w:val="green"/>
        </w:rPr>
        <w:t>.</w:t>
      </w:r>
    </w:p>
    <w:p w14:paraId="7D45F069" w14:textId="77777777" w:rsidR="00C25F64" w:rsidRPr="003A7E29" w:rsidRDefault="00C25F64" w:rsidP="00C25F64">
      <w:pPr>
        <w:pStyle w:val="Heading4"/>
      </w:pPr>
      <w:r>
        <w:t xml:space="preserve">Market </w:t>
      </w:r>
      <w:r>
        <w:rPr>
          <w:u w:val="single"/>
        </w:rPr>
        <w:t>shaping</w:t>
      </w:r>
      <w:r>
        <w:t xml:space="preserve"> avoids your links</w:t>
      </w:r>
    </w:p>
    <w:p w14:paraId="7F24D6C4" w14:textId="77777777" w:rsidR="00C25F64" w:rsidRPr="004C103E" w:rsidRDefault="00C25F64" w:rsidP="00C25F64">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171-173) CULTIV8</w:t>
      </w:r>
    </w:p>
    <w:p w14:paraId="43500953" w14:textId="77777777" w:rsidR="00C25F64" w:rsidRPr="001744BF" w:rsidRDefault="00C25F64" w:rsidP="00C25F64">
      <w:pPr>
        <w:rPr>
          <w:sz w:val="16"/>
        </w:rPr>
      </w:pPr>
      <w:r w:rsidRPr="001744BF">
        <w:rPr>
          <w:sz w:val="16"/>
        </w:rPr>
        <w:t xml:space="preserve">Markets: </w:t>
      </w:r>
      <w:r w:rsidRPr="003A7E29">
        <w:rPr>
          <w:rStyle w:val="Emphasis"/>
          <w:highlight w:val="green"/>
        </w:rPr>
        <w:t>shaping not fixing</w:t>
      </w:r>
      <w:r w:rsidRPr="001744BF">
        <w:rPr>
          <w:sz w:val="16"/>
        </w:rPr>
        <w:t xml:space="preserve"> </w:t>
      </w:r>
    </w:p>
    <w:p w14:paraId="7082932F" w14:textId="77777777" w:rsidR="00C25F64" w:rsidRPr="001744BF" w:rsidRDefault="00C25F64" w:rsidP="00C25F64">
      <w:pPr>
        <w:rPr>
          <w:sz w:val="16"/>
        </w:rPr>
      </w:pPr>
      <w:r w:rsidRPr="001744BF">
        <w:rPr>
          <w:sz w:val="16"/>
        </w:rPr>
        <w:t xml:space="preserve">The collective creation of value, which </w:t>
      </w:r>
      <w:r w:rsidRPr="003A7E29">
        <w:rPr>
          <w:rStyle w:val="StyleUnderline"/>
          <w:highlight w:val="green"/>
        </w:rPr>
        <w:t>should be</w:t>
      </w:r>
      <w:r w:rsidRPr="001744BF">
        <w:rPr>
          <w:sz w:val="16"/>
        </w:rPr>
        <w:t xml:space="preserve"> at </w:t>
      </w:r>
      <w:r w:rsidRPr="003A7E29">
        <w:rPr>
          <w:rStyle w:val="StyleUnderline"/>
          <w:highlight w:val="green"/>
        </w:rPr>
        <w:t>the</w:t>
      </w:r>
      <w:r w:rsidRPr="001744BF">
        <w:rPr>
          <w:sz w:val="16"/>
        </w:rPr>
        <w:t xml:space="preserve"> centre of a common-good </w:t>
      </w:r>
      <w:r w:rsidRPr="003A7E29">
        <w:rPr>
          <w:rStyle w:val="StyleUnderline"/>
          <w:highlight w:val="green"/>
        </w:rPr>
        <w:t>approach</w:t>
      </w:r>
      <w:r w:rsidRPr="001744BF">
        <w:rPr>
          <w:sz w:val="16"/>
        </w:rPr>
        <w:t xml:space="preserve">, requires justifying policy in terms of actively creating and shaping markets, not fixing them. </w:t>
      </w:r>
      <w:r w:rsidRPr="003A7E29">
        <w:rPr>
          <w:rStyle w:val="StyleUnderline"/>
        </w:rPr>
        <w:t>Market failure theory (</w:t>
      </w:r>
      <w:r w:rsidRPr="003A7E29">
        <w:rPr>
          <w:rStyle w:val="Emphasis"/>
        </w:rPr>
        <w:t>MFT</w:t>
      </w:r>
      <w:r w:rsidRPr="003A7E29">
        <w:rPr>
          <w:rStyle w:val="StyleUnderline"/>
        </w:rPr>
        <w:t>)</w:t>
      </w:r>
      <w:r w:rsidRPr="001744BF">
        <w:rPr>
          <w:sz w:val="16"/>
        </w:rPr>
        <w:t xml:space="preserve"> assumes that markets are efficient and, when they fail, government should fix them. Government steps in to correct the sources of market failures such as positive externalities (where, due to the high spillovers,there is underinvestment by the private sector, requiring government to fund areas such as basic research); negative externalities (such as pollution, which might require government to impose carbon taxes); and asymmetric information (which can mean that banks don’t know enough about new companies, requiring SME lending by governments). </w:t>
      </w:r>
    </w:p>
    <w:p w14:paraId="5C5570B4" w14:textId="77777777" w:rsidR="00C25F64" w:rsidRPr="001744BF" w:rsidRDefault="00C25F64" w:rsidP="00C25F64">
      <w:pPr>
        <w:rPr>
          <w:sz w:val="16"/>
        </w:rPr>
      </w:pPr>
      <w:r w:rsidRPr="003A7E29">
        <w:rPr>
          <w:rStyle w:val="Emphasis"/>
          <w:highlight w:val="green"/>
        </w:rPr>
        <w:t>MFT</w:t>
      </w:r>
      <w:r w:rsidRPr="001744BF">
        <w:rPr>
          <w:sz w:val="16"/>
          <w:highlight w:val="green"/>
        </w:rPr>
        <w:t xml:space="preserve"> </w:t>
      </w:r>
      <w:r w:rsidRPr="003A7E29">
        <w:rPr>
          <w:rStyle w:val="StyleUnderline"/>
          <w:highlight w:val="green"/>
        </w:rPr>
        <w:t xml:space="preserve">has </w:t>
      </w:r>
      <w:r w:rsidRPr="003A7E29">
        <w:rPr>
          <w:rStyle w:val="StyleUnderline"/>
        </w:rPr>
        <w:t xml:space="preserve">major </w:t>
      </w:r>
      <w:r w:rsidRPr="003A7E29">
        <w:rPr>
          <w:rStyle w:val="StyleUnderline"/>
          <w:highlight w:val="green"/>
        </w:rPr>
        <w:t>flaws</w:t>
      </w:r>
      <w:r w:rsidRPr="001744BF">
        <w:rPr>
          <w:sz w:val="16"/>
        </w:rPr>
        <w:t xml:space="preserve"> as a theory but it has nevertheless been adopted as a guide to public policy. It uses as a benchmark perfectly competitive markets characterized by perfect information, completeness, an absence of transaction costs and frictions and so on. So, to measure real markets – that is, markets in which firms compete through innovation and which will often be oligopolistic or characterized by monopoly power (e.g. because of the presence of patents) – MFT argues that the distance from a perfectly competitive market must be ascertained. Yet empirically, </w:t>
      </w:r>
      <w:r w:rsidRPr="003A7E29">
        <w:rPr>
          <w:rStyle w:val="Emphasis"/>
          <w:highlight w:val="green"/>
        </w:rPr>
        <w:t>perfectly competitive markets don’t exist</w:t>
      </w:r>
      <w:r w:rsidRPr="001744BF">
        <w:rPr>
          <w:sz w:val="16"/>
        </w:rPr>
        <w:t xml:space="preserve">: markets are nearly always incomplete and imperfect.7 Government may therefore always be able to improve upon a decentralized market outcome, regardless of whether the result of government intervention is inefficient in a Pareto-optimal sense. This does not mean that it is incorrect to tackle market failures, such as pollution, through instruments such as carbon taxes. It just means that we need a </w:t>
      </w:r>
      <w:r w:rsidRPr="003A7E29">
        <w:rPr>
          <w:rStyle w:val="StyleUnderline"/>
          <w:highlight w:val="green"/>
        </w:rPr>
        <w:t>better theory of competition</w:t>
      </w:r>
      <w:r w:rsidRPr="001744BF">
        <w:rPr>
          <w:sz w:val="16"/>
        </w:rPr>
        <w:t xml:space="preserve"> to serve as the benchmark. And given that </w:t>
      </w:r>
      <w:r w:rsidRPr="003A7E29">
        <w:rPr>
          <w:rStyle w:val="Emphasis"/>
          <w:highlight w:val="green"/>
        </w:rPr>
        <w:t>innovation</w:t>
      </w:r>
      <w:r w:rsidRPr="001744BF">
        <w:rPr>
          <w:sz w:val="16"/>
        </w:rPr>
        <w:t xml:space="preserve"> is central to how firms compete, the </w:t>
      </w:r>
      <w:r w:rsidRPr="003A7E29">
        <w:rPr>
          <w:rStyle w:val="StyleUnderline"/>
        </w:rPr>
        <w:t xml:space="preserve">drivers of innovation and issues around its direction </w:t>
      </w:r>
      <w:r w:rsidRPr="003A7E29">
        <w:rPr>
          <w:rStyle w:val="StyleUnderline"/>
          <w:highlight w:val="green"/>
        </w:rPr>
        <w:t>should be at the centre</w:t>
      </w:r>
      <w:r w:rsidRPr="003A7E29">
        <w:rPr>
          <w:rStyle w:val="StyleUnderline"/>
        </w:rPr>
        <w:t xml:space="preserve"> of how we think about competition</w:t>
      </w:r>
      <w:r w:rsidRPr="001744BF">
        <w:rPr>
          <w:sz w:val="16"/>
        </w:rPr>
        <w:t xml:space="preserve">, not relegated to a list of ‘imperfections’. Furthermore, in economies aiming for transformational growth trajectories (e.g. in a green transition), it will be hard to simply ‘fix’ failures to get there. </w:t>
      </w:r>
    </w:p>
    <w:p w14:paraId="54D18254" w14:textId="77777777" w:rsidR="00C25F64" w:rsidRPr="001744BF" w:rsidRDefault="00C25F64" w:rsidP="00C25F64">
      <w:pPr>
        <w:rPr>
          <w:sz w:val="16"/>
        </w:rPr>
      </w:pPr>
      <w:r w:rsidRPr="001744BF">
        <w:rPr>
          <w:sz w:val="16"/>
        </w:rPr>
        <w:t xml:space="preserve">And indeed, the examples we looked at in Chapters 4 and 5, from the moon landing to trying to tackle the SDGs, have required government doing much more than just fixing market failures. They require imagining new landscapes, not fixing existing ones, and aligning policies to inspire different actors who can spot opportunities for investment they did not see before. This is not about facilitating investment but catalysing it through the creation of new markets. This happened with the moon landing, which stimulated decades of investments in areas such as software. And it has happened more recently with the green economy: </w:t>
      </w:r>
      <w:r w:rsidRPr="003A7E29">
        <w:rPr>
          <w:rStyle w:val="StyleUnderline"/>
        </w:rPr>
        <w:t xml:space="preserve">only after </w:t>
      </w:r>
      <w:r w:rsidRPr="003A7E29">
        <w:rPr>
          <w:rStyle w:val="Emphasis"/>
        </w:rPr>
        <w:t>government</w:t>
      </w:r>
      <w:r w:rsidRPr="003A7E29">
        <w:rPr>
          <w:rStyle w:val="StyleUnderline"/>
        </w:rPr>
        <w:t xml:space="preserve"> led with high-risk, capital-intensive </w:t>
      </w:r>
      <w:r w:rsidRPr="003A7E29">
        <w:rPr>
          <w:rStyle w:val="Emphasis"/>
        </w:rPr>
        <w:t>investments</w:t>
      </w:r>
      <w:r w:rsidRPr="003A7E29">
        <w:rPr>
          <w:rStyle w:val="StyleUnderline"/>
        </w:rPr>
        <w:t xml:space="preserve"> in green technology (e.g. early investments in solar and wind) did the private sector follow, eventually </w:t>
      </w:r>
      <w:r w:rsidRPr="003A7E29">
        <w:rPr>
          <w:rStyle w:val="Emphasis"/>
        </w:rPr>
        <w:t>rendering</w:t>
      </w:r>
      <w:r w:rsidRPr="003A7E29">
        <w:rPr>
          <w:rStyle w:val="StyleUnderline"/>
        </w:rPr>
        <w:t xml:space="preserve"> the </w:t>
      </w:r>
      <w:r w:rsidRPr="003A7E29">
        <w:rPr>
          <w:rStyle w:val="Emphasis"/>
        </w:rPr>
        <w:t>technologies</w:t>
      </w:r>
      <w:r w:rsidRPr="003A7E29">
        <w:rPr>
          <w:rStyle w:val="StyleUnderline"/>
        </w:rPr>
        <w:t xml:space="preserve"> more </w:t>
      </w:r>
      <w:r w:rsidRPr="003A7E29">
        <w:rPr>
          <w:rStyle w:val="Emphasis"/>
        </w:rPr>
        <w:t>competitive</w:t>
      </w:r>
      <w:r w:rsidRPr="001744BF">
        <w:rPr>
          <w:sz w:val="16"/>
        </w:rPr>
        <w:t xml:space="preserve">. </w:t>
      </w:r>
    </w:p>
    <w:p w14:paraId="0481C1A9" w14:textId="77777777" w:rsidR="00C25F64" w:rsidRPr="001744BF" w:rsidRDefault="00C25F64" w:rsidP="00C25F64">
      <w:pPr>
        <w:rPr>
          <w:sz w:val="16"/>
        </w:rPr>
      </w:pPr>
      <w:r w:rsidRPr="001744BF">
        <w:rPr>
          <w:sz w:val="16"/>
        </w:rPr>
        <w:t xml:space="preserve">This means that a broader view of policy can be based on </w:t>
      </w:r>
      <w:r w:rsidRPr="001744BF">
        <w:rPr>
          <w:rStyle w:val="Emphasis"/>
          <w:highlight w:val="green"/>
        </w:rPr>
        <w:t>market shaping</w:t>
      </w:r>
      <w:r w:rsidRPr="001744BF">
        <w:rPr>
          <w:sz w:val="16"/>
        </w:rPr>
        <w:t xml:space="preserve">, not only market fixing, which begins with the question: what sort of markets do we want? </w:t>
      </w:r>
      <w:r w:rsidRPr="001744BF">
        <w:rPr>
          <w:rStyle w:val="StyleUnderline"/>
          <w:highlight w:val="green"/>
        </w:rPr>
        <w:t>Attention</w:t>
      </w:r>
      <w:r w:rsidRPr="001744BF">
        <w:rPr>
          <w:rStyle w:val="StyleUnderline"/>
        </w:rPr>
        <w:t xml:space="preserve"> needs </w:t>
      </w:r>
      <w:r w:rsidRPr="001744BF">
        <w:rPr>
          <w:rStyle w:val="StyleUnderline"/>
          <w:highlight w:val="green"/>
        </w:rPr>
        <w:t>to</w:t>
      </w:r>
      <w:r w:rsidRPr="001744BF">
        <w:rPr>
          <w:rStyle w:val="StyleUnderline"/>
        </w:rPr>
        <w:t xml:space="preserve"> be paid both to the quantity of investment needed and also to its quality – and the </w:t>
      </w:r>
      <w:r w:rsidRPr="001744BF">
        <w:rPr>
          <w:rStyle w:val="StyleUnderline"/>
          <w:highlight w:val="green"/>
        </w:rPr>
        <w:t>underlying governance mechanisms</w:t>
      </w:r>
      <w:r w:rsidRPr="001744BF">
        <w:rPr>
          <w:sz w:val="16"/>
        </w:rPr>
        <w:t xml:space="preserve">. </w:t>
      </w:r>
      <w:r w:rsidRPr="001744BF">
        <w:rPr>
          <w:rStyle w:val="StyleUnderline"/>
        </w:rPr>
        <w:t>So in the health area, this would require broadening the notion of health to well-being, and investing not only in new remedies but also in new forms of preventative care and governing the intellectual property regime to deliver the outcomes desired.</w:t>
      </w:r>
      <w:r w:rsidRPr="001744BF">
        <w:rPr>
          <w:sz w:val="16"/>
        </w:rPr>
        <w:t xml:space="preserve"> When patents are seen purely from a regulation angle, this perpetuates the idea that innovation occurs in the private sphere and is simply fixed in the public one. But, given the enormous public investments in creating value, patents should deliver in the public interest. This means they should be weak (easy to license), narrow (not used for purely strategic reasons) and not too far upstream (so the tools for research remain in the open domain).8</w:t>
      </w:r>
    </w:p>
    <w:p w14:paraId="00EF2E84" w14:textId="77777777" w:rsidR="00C25F64" w:rsidRDefault="00C25F64" w:rsidP="00C25F64">
      <w:pPr>
        <w:pStyle w:val="Heading4"/>
      </w:pPr>
      <w:r>
        <w:t xml:space="preserve">Advantage links are backwards too – </w:t>
      </w:r>
      <w:r w:rsidRPr="00B75246">
        <w:rPr>
          <w:b w:val="0"/>
          <w:bCs/>
        </w:rPr>
        <w:t>national innovation regulation is key to the case</w:t>
      </w:r>
    </w:p>
    <w:p w14:paraId="72D82151" w14:textId="77777777" w:rsidR="00C25F64" w:rsidRPr="00B874FB" w:rsidRDefault="00C25F64" w:rsidP="00C25F64">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19" w:anchor="%20" w:history="1">
        <w:r w:rsidRPr="0091020E">
          <w:rPr>
            <w:rStyle w:val="Hyperlink"/>
          </w:rPr>
          <w:t>https://www.thelancet.com/journals/lancet/article/PIIS0140-6736(21)01004-7/fulltext#%20</w:t>
        </w:r>
      </w:hyperlink>
      <w:r>
        <w:t>) CULTIV8</w:t>
      </w:r>
    </w:p>
    <w:p w14:paraId="68831670" w14:textId="77777777" w:rsidR="00C25F64" w:rsidRPr="005D6565" w:rsidRDefault="00C25F64" w:rsidP="00C25F64">
      <w:pPr>
        <w:rPr>
          <w:rStyle w:val="StyleUnderline"/>
        </w:rPr>
      </w:pPr>
      <w:r w:rsidRPr="005D6565">
        <w:rPr>
          <w:sz w:val="16"/>
        </w:rPr>
        <w:t xml:space="preserve">This view of the </w:t>
      </w:r>
      <w:r w:rsidRPr="005D6565">
        <w:rPr>
          <w:rStyle w:val="StyleUnderline"/>
        </w:rPr>
        <w:t>positive role of government to solve global challenges even within our capitalist society is part of a long tradition, especially in developmental economics</w:t>
      </w:r>
      <w:r w:rsidRPr="005D6565">
        <w:rPr>
          <w:sz w:val="16"/>
        </w:rPr>
        <w:t xml:space="preserve">. From Alice Amsden's early work on South Korea and Robert Wade's on Taiwan, to the World Bank's study on the East Asian Miracle, </w:t>
      </w:r>
      <w:r w:rsidRPr="005D6565">
        <w:rPr>
          <w:rStyle w:val="StyleUnderline"/>
        </w:rPr>
        <w:t>scholars have focused their attention on the central role of government in development—the developmental state</w:t>
      </w:r>
      <w:r w:rsidRPr="005D6565">
        <w:rPr>
          <w:sz w:val="16"/>
        </w:rPr>
        <w:t xml:space="preserve">. Similarly, scholars such as Richard Nelson, Christopher Freeman, and Bengt-Åke Lundvall, in their discussion of </w:t>
      </w:r>
      <w:r w:rsidRPr="001744BF">
        <w:rPr>
          <w:rStyle w:val="StyleUnderline"/>
        </w:rPr>
        <w:t xml:space="preserve">national </w:t>
      </w:r>
      <w:r w:rsidRPr="005D6565">
        <w:rPr>
          <w:rStyle w:val="StyleUnderline"/>
          <w:highlight w:val="green"/>
        </w:rPr>
        <w:t>innovation systems</w:t>
      </w:r>
      <w:r w:rsidRPr="005D6565">
        <w:rPr>
          <w:rStyle w:val="StyleUnderline"/>
        </w:rPr>
        <w:t xml:space="preserve">, have </w:t>
      </w:r>
      <w:r w:rsidRPr="00FC2337">
        <w:rPr>
          <w:rStyle w:val="StyleUnderline"/>
        </w:rPr>
        <w:t>emphasised the key role of government</w:t>
      </w:r>
      <w:r w:rsidRPr="005D6565">
        <w:rPr>
          <w:rStyle w:val="StyleUnderline"/>
        </w:rPr>
        <w:t>.</w:t>
      </w:r>
    </w:p>
    <w:p w14:paraId="0800AF5E" w14:textId="77777777" w:rsidR="00C25F64" w:rsidRPr="005D6565" w:rsidRDefault="00C25F64" w:rsidP="00C25F64">
      <w:pPr>
        <w:rPr>
          <w:rStyle w:val="StyleUnderline"/>
        </w:rPr>
      </w:pPr>
      <w:r w:rsidRPr="005D6565">
        <w:rPr>
          <w:rStyle w:val="StyleUnderline"/>
        </w:rPr>
        <w:t>Given</w:t>
      </w:r>
      <w:r w:rsidRPr="005D6565">
        <w:rPr>
          <w:sz w:val="16"/>
        </w:rPr>
        <w:t xml:space="preserve"> her belief in </w:t>
      </w:r>
      <w:r w:rsidRPr="005D6565">
        <w:rPr>
          <w:rStyle w:val="StyleUnderline"/>
        </w:rPr>
        <w:t xml:space="preserve">the state's </w:t>
      </w:r>
      <w:r w:rsidRPr="00FC2337">
        <w:rPr>
          <w:rStyle w:val="StyleUnderline"/>
          <w:highlight w:val="green"/>
        </w:rPr>
        <w:t>crucial</w:t>
      </w:r>
      <w:r w:rsidRPr="005D6565">
        <w:rPr>
          <w:rStyle w:val="StyleUnderline"/>
        </w:rPr>
        <w:t xml:space="preserve"> role </w:t>
      </w:r>
      <w:r w:rsidRPr="00FC2337">
        <w:rPr>
          <w:rStyle w:val="StyleUnderline"/>
          <w:highlight w:val="green"/>
        </w:rPr>
        <w:t>in</w:t>
      </w:r>
      <w:r w:rsidRPr="005D6565">
        <w:rPr>
          <w:rStyle w:val="StyleUnderline"/>
        </w:rPr>
        <w:t xml:space="preserve"> driving </w:t>
      </w:r>
      <w:r w:rsidRPr="00FC2337">
        <w:rPr>
          <w:rStyle w:val="StyleUnderline"/>
          <w:highlight w:val="green"/>
        </w:rPr>
        <w:t>science</w:t>
      </w:r>
      <w:r w:rsidRPr="005D6565">
        <w:rPr>
          <w:rStyle w:val="StyleUnderline"/>
        </w:rPr>
        <w:t xml:space="preserve"> and innovation</w:t>
      </w:r>
      <w:r w:rsidRPr="005D6565">
        <w:rPr>
          <w:sz w:val="16"/>
        </w:rPr>
        <w:t xml:space="preserve">, it is understandable that Mazzucato should disparage much of mainstream economics, which gives </w:t>
      </w:r>
      <w:r w:rsidRPr="0006028F">
        <w:rPr>
          <w:rStyle w:val="Emphasis"/>
          <w:highlight w:val="green"/>
        </w:rPr>
        <w:t>primacy</w:t>
      </w:r>
      <w:r w:rsidRPr="0006028F">
        <w:rPr>
          <w:sz w:val="16"/>
          <w:highlight w:val="green"/>
        </w:rPr>
        <w:t xml:space="preserve"> </w:t>
      </w:r>
      <w:r w:rsidRPr="0006028F">
        <w:rPr>
          <w:rStyle w:val="StyleUnderline"/>
          <w:highlight w:val="green"/>
        </w:rPr>
        <w:t>to markets</w:t>
      </w:r>
      <w:r w:rsidRPr="005D6565">
        <w:rPr>
          <w:sz w:val="16"/>
        </w:rPr>
        <w:t xml:space="preserve"> and </w:t>
      </w:r>
      <w:r w:rsidRPr="0006028F">
        <w:rPr>
          <w:rStyle w:val="StyleUnderline"/>
        </w:rPr>
        <w:t xml:space="preserve">keeps the role of government to a </w:t>
      </w:r>
      <w:r w:rsidRPr="0006028F">
        <w:rPr>
          <w:rStyle w:val="Emphasis"/>
        </w:rPr>
        <w:t>minimum</w:t>
      </w:r>
      <w:r w:rsidRPr="005D6565">
        <w:rPr>
          <w:sz w:val="16"/>
        </w:rPr>
        <w:t xml:space="preserve">. Such </w:t>
      </w:r>
      <w:r w:rsidRPr="005D6565">
        <w:rPr>
          <w:rStyle w:val="StyleUnderline"/>
        </w:rPr>
        <w:t xml:space="preserve">mainstream economics embraces the view that government shouldn't be picking winners. That approach </w:t>
      </w:r>
      <w:r w:rsidRPr="0006028F">
        <w:rPr>
          <w:rStyle w:val="StyleUnderline"/>
          <w:highlight w:val="green"/>
        </w:rPr>
        <w:t xml:space="preserve">ignores the </w:t>
      </w:r>
      <w:r w:rsidRPr="0006028F">
        <w:rPr>
          <w:rStyle w:val="Emphasis"/>
          <w:highlight w:val="green"/>
        </w:rPr>
        <w:t>leadership role</w:t>
      </w:r>
      <w:r w:rsidRPr="0006028F">
        <w:rPr>
          <w:rStyle w:val="StyleUnderline"/>
          <w:highlight w:val="green"/>
        </w:rPr>
        <w:t xml:space="preserve"> of</w:t>
      </w:r>
      <w:r w:rsidRPr="005D6565">
        <w:rPr>
          <w:rStyle w:val="StyleUnderline"/>
        </w:rPr>
        <w:t xml:space="preserve"> the </w:t>
      </w:r>
      <w:r w:rsidRPr="0006028F">
        <w:rPr>
          <w:rStyle w:val="StyleUnderline"/>
          <w:highlight w:val="green"/>
        </w:rPr>
        <w:t xml:space="preserve">government </w:t>
      </w:r>
      <w:r w:rsidRPr="0006028F">
        <w:rPr>
          <w:rStyle w:val="StyleUnderline"/>
        </w:rPr>
        <w:t>in</w:t>
      </w:r>
      <w:r w:rsidRPr="005D6565">
        <w:rPr>
          <w:rStyle w:val="StyleUnderline"/>
        </w:rPr>
        <w:t xml:space="preserve"> helping </w:t>
      </w:r>
      <w:r w:rsidRPr="0006028F">
        <w:rPr>
          <w:rStyle w:val="StyleUnderline"/>
          <w:highlight w:val="green"/>
        </w:rPr>
        <w:t xml:space="preserve">shape </w:t>
      </w:r>
      <w:r w:rsidRPr="0006028F">
        <w:rPr>
          <w:rStyle w:val="Emphasis"/>
          <w:highlight w:val="green"/>
        </w:rPr>
        <w:t>public purpose</w:t>
      </w:r>
      <w:r w:rsidRPr="005D6565">
        <w:rPr>
          <w:rStyle w:val="StyleUnderline"/>
        </w:rPr>
        <w:t>, and even its pivotal contributions in support of development and science and creating an inclusive society.</w:t>
      </w:r>
    </w:p>
    <w:p w14:paraId="1D54531C" w14:textId="77777777" w:rsidR="00C25F64" w:rsidRPr="005D6565" w:rsidRDefault="00C25F64" w:rsidP="00C25F64">
      <w:pPr>
        <w:rPr>
          <w:sz w:val="16"/>
        </w:rPr>
      </w:pPr>
      <w:r w:rsidRPr="005D6565">
        <w:rPr>
          <w:sz w:val="16"/>
        </w:rPr>
        <w:t xml:space="preserve">Of course, </w:t>
      </w:r>
      <w:r w:rsidRPr="005D6565">
        <w:rPr>
          <w:rStyle w:val="StyleUnderline"/>
        </w:rPr>
        <w:t>critics of government point to the instances in which government has backed losers</w:t>
      </w:r>
      <w:r w:rsidRPr="005D6565">
        <w:rPr>
          <w:sz w:val="16"/>
        </w:rPr>
        <w:t xml:space="preserve">. But </w:t>
      </w:r>
      <w:r w:rsidRPr="005D6565">
        <w:rPr>
          <w:rStyle w:val="StyleUnderline"/>
        </w:rPr>
        <w:t>these critics, not surprisingly, ignore the many failures in the private sector</w:t>
      </w:r>
      <w:r w:rsidRPr="005D6565">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5D6565">
        <w:rPr>
          <w:rStyle w:val="StyleUnderline"/>
        </w:rPr>
        <w:t>What matters is the average return, and in research and development (R&amp;D),</w:t>
      </w:r>
      <w:r w:rsidRPr="005D6565">
        <w:rPr>
          <w:sz w:val="16"/>
        </w:rPr>
        <w:t xml:space="preserve"> a few big successes like the development of the internet and the discovery of DNA can make up for a lot of failures. </w:t>
      </w:r>
      <w:r w:rsidRPr="005D6565">
        <w:rPr>
          <w:rStyle w:val="StyleUnderline"/>
        </w:rPr>
        <w:t>The average return on government R&amp;D is in fact far, far higher than returns on private investments.</w:t>
      </w:r>
      <w:r w:rsidRPr="005D6565">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47052839" w14:textId="77777777" w:rsidR="00C25F64" w:rsidRPr="005D6565" w:rsidRDefault="00C25F64" w:rsidP="00C25F64">
      <w:pPr>
        <w:rPr>
          <w:sz w:val="16"/>
        </w:rPr>
      </w:pPr>
      <w:r w:rsidRPr="005D6565">
        <w:rPr>
          <w:sz w:val="16"/>
        </w:rPr>
        <w:t>“</w:t>
      </w:r>
      <w:r w:rsidRPr="005D6565">
        <w:rPr>
          <w:rStyle w:val="StyleUnderline"/>
        </w:rPr>
        <w:t xml:space="preserve">What </w:t>
      </w:r>
      <w:r w:rsidRPr="00FC2337">
        <w:rPr>
          <w:rStyle w:val="StyleUnderline"/>
        </w:rPr>
        <w:t xml:space="preserve">if </w:t>
      </w:r>
      <w:r w:rsidRPr="00FC2337">
        <w:rPr>
          <w:rStyle w:val="StyleUnderline"/>
          <w:highlight w:val="green"/>
        </w:rPr>
        <w:t>government</w:t>
      </w:r>
      <w:r w:rsidRPr="00FC2337">
        <w:rPr>
          <w:sz w:val="16"/>
        </w:rPr>
        <w:t xml:space="preserve">, instead of being viewed as cumbersome while the private sector takes the risks, </w:t>
      </w:r>
      <w:r w:rsidRPr="00FC2337">
        <w:rPr>
          <w:rStyle w:val="StyleUnderline"/>
        </w:rPr>
        <w:t xml:space="preserve">bears the greatest level of uncertainty and </w:t>
      </w:r>
      <w:r w:rsidRPr="00FC2337">
        <w:rPr>
          <w:rStyle w:val="StyleUnderline"/>
          <w:highlight w:val="green"/>
        </w:rPr>
        <w:t>reforms</w:t>
      </w:r>
      <w:r w:rsidRPr="00FC2337">
        <w:rPr>
          <w:rStyle w:val="StyleUnderline"/>
        </w:rPr>
        <w:t xml:space="preserve"> its internal organization to take such risks</w:t>
      </w:r>
      <w:r w:rsidRPr="005D6565">
        <w:rPr>
          <w:rStyle w:val="StyleUnderline"/>
        </w:rPr>
        <w:t>?</w:t>
      </w:r>
      <w:r w:rsidRPr="005D6565">
        <w:rPr>
          <w:sz w:val="16"/>
        </w:rPr>
        <w:t xml:space="preserve"> Imagine the transformation: from a bureaucratic top-down administration to a goal-oriented stimulator of new ideas from the ground up. Imagine </w:t>
      </w:r>
      <w:r w:rsidRPr="005D6565">
        <w:rPr>
          <w:rStyle w:val="StyleUnderline"/>
        </w:rPr>
        <w:t xml:space="preserve">government </w:t>
      </w:r>
      <w:r w:rsidRPr="0006028F">
        <w:rPr>
          <w:rStyle w:val="StyleUnderline"/>
          <w:highlight w:val="green"/>
        </w:rPr>
        <w:t>transformed</w:t>
      </w:r>
      <w:r w:rsidRPr="005D6565">
        <w:rPr>
          <w:rStyle w:val="StyleUnderline"/>
        </w:rPr>
        <w:t xml:space="preserve"> across the board, from how </w:t>
      </w:r>
      <w:r w:rsidRPr="00FC2337">
        <w:rPr>
          <w:rStyle w:val="Emphasis"/>
          <w:highlight w:val="green"/>
        </w:rPr>
        <w:t>procurement</w:t>
      </w:r>
      <w:r w:rsidRPr="005D6565">
        <w:rPr>
          <w:rStyle w:val="StyleUnderline"/>
        </w:rPr>
        <w:t xml:space="preserve"> operates, to how research </w:t>
      </w:r>
      <w:r w:rsidRPr="00FC2337">
        <w:rPr>
          <w:rStyle w:val="Emphasis"/>
          <w:highlight w:val="green"/>
        </w:rPr>
        <w:t>grants</w:t>
      </w:r>
      <w:r w:rsidRPr="005D6565">
        <w:rPr>
          <w:rStyle w:val="StyleUnderline"/>
        </w:rPr>
        <w:t xml:space="preserve"> are made, to how public </w:t>
      </w:r>
      <w:r w:rsidRPr="00FC2337">
        <w:rPr>
          <w:rStyle w:val="Emphasis"/>
          <w:highlight w:val="green"/>
        </w:rPr>
        <w:t>loans</w:t>
      </w:r>
      <w:r w:rsidRPr="005D6565">
        <w:rPr>
          <w:rStyle w:val="StyleUnderline"/>
        </w:rPr>
        <w:t xml:space="preserve"> are structured and costs </w:t>
      </w:r>
      <w:r w:rsidRPr="0006028F">
        <w:rPr>
          <w:rStyle w:val="StyleUnderline"/>
          <w:highlight w:val="green"/>
        </w:rPr>
        <w:t xml:space="preserve">and </w:t>
      </w:r>
      <w:r w:rsidRPr="00FC2337">
        <w:rPr>
          <w:rStyle w:val="Emphasis"/>
          <w:highlight w:val="green"/>
        </w:rPr>
        <w:t>budgeting</w:t>
      </w:r>
      <w:r w:rsidRPr="005D6565">
        <w:rPr>
          <w:rStyle w:val="StyleUnderline"/>
        </w:rPr>
        <w:t xml:space="preserve"> are understood—all to </w:t>
      </w:r>
      <w:r w:rsidRPr="0006028F">
        <w:rPr>
          <w:rStyle w:val="StyleUnderline"/>
          <w:highlight w:val="green"/>
        </w:rPr>
        <w:t xml:space="preserve">fulfill </w:t>
      </w:r>
      <w:r w:rsidRPr="0006028F">
        <w:rPr>
          <w:rStyle w:val="Emphasis"/>
          <w:highlight w:val="green"/>
        </w:rPr>
        <w:t>public purpose</w:t>
      </w:r>
      <w:r w:rsidRPr="005D6565">
        <w:rPr>
          <w:sz w:val="16"/>
        </w:rPr>
        <w:t xml:space="preserve">. </w:t>
      </w:r>
      <w:r w:rsidRPr="005D6565">
        <w:rPr>
          <w:rStyle w:val="StyleUnderline"/>
        </w:rPr>
        <w:t>If we could think and act in this way</w:t>
      </w:r>
      <w:r w:rsidRPr="0006028F">
        <w:rPr>
          <w:rStyle w:val="StyleUnderline"/>
        </w:rPr>
        <w:t>,</w:t>
      </w:r>
      <w:r w:rsidRPr="005D6565">
        <w:rPr>
          <w:rStyle w:val="StyleUnderline"/>
        </w:rPr>
        <w:t xml:space="preserve"> </w:t>
      </w:r>
      <w:r w:rsidRPr="00FC2337">
        <w:rPr>
          <w:rStyle w:val="StyleUnderline"/>
        </w:rPr>
        <w:t xml:space="preserve">we could </w:t>
      </w:r>
      <w:r w:rsidRPr="0006028F">
        <w:rPr>
          <w:rStyle w:val="StyleUnderline"/>
          <w:highlight w:val="green"/>
        </w:rPr>
        <w:t>realize</w:t>
      </w:r>
      <w:r w:rsidRPr="005D6565">
        <w:rPr>
          <w:rStyle w:val="StyleUnderline"/>
        </w:rPr>
        <w:t xml:space="preserve"> a </w:t>
      </w:r>
      <w:r w:rsidRPr="0006028F">
        <w:rPr>
          <w:rStyle w:val="StyleUnderline"/>
          <w:highlight w:val="green"/>
        </w:rPr>
        <w:t>new</w:t>
      </w:r>
      <w:r w:rsidRPr="005D6565">
        <w:rPr>
          <w:rStyle w:val="StyleUnderline"/>
        </w:rPr>
        <w:t xml:space="preserve"> vision for sustainable cities or inspire business investment in the social infrastructure and </w:t>
      </w:r>
      <w:r w:rsidRPr="0006028F">
        <w:rPr>
          <w:rStyle w:val="StyleUnderline"/>
          <w:highlight w:val="green"/>
        </w:rPr>
        <w:t xml:space="preserve">health-care </w:t>
      </w:r>
      <w:r w:rsidRPr="00E45397">
        <w:rPr>
          <w:rStyle w:val="StyleUnderline"/>
          <w:highlight w:val="green"/>
        </w:rPr>
        <w:t xml:space="preserve">innovations required </w:t>
      </w:r>
      <w:r w:rsidRPr="0006028F">
        <w:rPr>
          <w:rStyle w:val="StyleUnderline"/>
          <w:highlight w:val="green"/>
        </w:rPr>
        <w:t>for</w:t>
      </w:r>
      <w:r w:rsidRPr="005D6565">
        <w:rPr>
          <w:sz w:val="16"/>
        </w:rPr>
        <w:t xml:space="preserve"> a new understanding of well-being, or </w:t>
      </w:r>
      <w:r w:rsidRPr="005D6565">
        <w:rPr>
          <w:rStyle w:val="StyleUnderline"/>
        </w:rPr>
        <w:t>tackle</w:t>
      </w:r>
      <w:r w:rsidRPr="005D6565">
        <w:rPr>
          <w:sz w:val="16"/>
        </w:rPr>
        <w:t xml:space="preserve"> the greatest challenges of our time such as </w:t>
      </w:r>
      <w:r w:rsidRPr="005D6565">
        <w:rPr>
          <w:rStyle w:val="StyleUnderline"/>
        </w:rPr>
        <w:t xml:space="preserve">climate change and </w:t>
      </w:r>
      <w:r w:rsidRPr="005D6565">
        <w:rPr>
          <w:rStyle w:val="Emphasis"/>
        </w:rPr>
        <w:t xml:space="preserve">health </w:t>
      </w:r>
      <w:r w:rsidRPr="0006028F">
        <w:rPr>
          <w:rStyle w:val="Emphasis"/>
          <w:highlight w:val="green"/>
        </w:rPr>
        <w:t>pandemics</w:t>
      </w:r>
      <w:r w:rsidRPr="005D6565">
        <w:rPr>
          <w:sz w:val="16"/>
        </w:rPr>
        <w:t>.”</w:t>
      </w:r>
    </w:p>
    <w:p w14:paraId="2BE4DE63" w14:textId="77777777" w:rsidR="00C25F64" w:rsidRDefault="00C25F64" w:rsidP="00C25F64">
      <w:pPr>
        <w:rPr>
          <w:rStyle w:val="StyleUnderline"/>
        </w:rPr>
      </w:pPr>
      <w:r w:rsidRPr="005D6565">
        <w:rPr>
          <w:sz w:val="16"/>
        </w:rPr>
        <w:t xml:space="preserve">Having been in government and advised governments, this is a vision that I've seen before. </w:t>
      </w:r>
      <w:r w:rsidRPr="0006028F">
        <w:rPr>
          <w:rStyle w:val="Emphasis"/>
          <w:highlight w:val="green"/>
        </w:rPr>
        <w:t>The challenge is to bring it about</w:t>
      </w:r>
      <w:r w:rsidRPr="005D6565">
        <w:rPr>
          <w:sz w:val="16"/>
        </w:rPr>
        <w:t xml:space="preserve">. </w:t>
      </w:r>
      <w:r w:rsidRPr="005D6565">
        <w:rPr>
          <w:rStyle w:val="StyleUnderline"/>
        </w:rPr>
        <w:t xml:space="preserve">Just willing or wishing it—or clearly </w:t>
      </w:r>
      <w:r w:rsidRPr="0006028F">
        <w:rPr>
          <w:rStyle w:val="Emphasis"/>
          <w:highlight w:val="green"/>
        </w:rPr>
        <w:t>articulating it—is not enough</w:t>
      </w:r>
      <w:r w:rsidRPr="005D6565">
        <w:rPr>
          <w:sz w:val="16"/>
        </w:rPr>
        <w:t xml:space="preserve">. </w:t>
      </w:r>
      <w:r w:rsidRPr="005D6565">
        <w:rPr>
          <w:rStyle w:val="StyleUnderline"/>
        </w:rPr>
        <w:t>There are political and economic forces at play, and without tackling them, it will be hard to realise this vision</w:t>
      </w:r>
      <w:r w:rsidRPr="005D6565">
        <w:rPr>
          <w:sz w:val="16"/>
        </w:rPr>
        <w:t xml:space="preserve">. It might, for instance, have been helpful if Mazzucato had more fully explained why </w:t>
      </w:r>
      <w:r w:rsidRPr="0006028F">
        <w:rPr>
          <w:rStyle w:val="Emphasis"/>
          <w:highlight w:val="green"/>
        </w:rPr>
        <w:t>we need government in the arena of innovation</w:t>
      </w:r>
      <w:r w:rsidRPr="005D6565">
        <w:rPr>
          <w:sz w:val="16"/>
        </w:rPr>
        <w:t xml:space="preserve">. </w:t>
      </w:r>
      <w:r w:rsidRPr="005D6565">
        <w:rPr>
          <w:rStyle w:val="StyleUnderline"/>
        </w:rPr>
        <w:t xml:space="preserve">Producing knowledge is very different from producing steel: </w:t>
      </w:r>
      <w:r w:rsidRPr="00242DB1">
        <w:rPr>
          <w:rStyle w:val="StyleUnderline"/>
        </w:rPr>
        <w:t xml:space="preserve">there are </w:t>
      </w:r>
      <w:r w:rsidRPr="0006028F">
        <w:rPr>
          <w:rStyle w:val="Emphasis"/>
          <w:highlight w:val="green"/>
        </w:rPr>
        <w:t>important benefits to society</w:t>
      </w:r>
      <w:r w:rsidRPr="005D6565">
        <w:rPr>
          <w:rStyle w:val="StyleUnderline"/>
        </w:rPr>
        <w:t xml:space="preserve"> that accrue </w:t>
      </w:r>
      <w:r w:rsidRPr="00FC2337">
        <w:rPr>
          <w:rStyle w:val="StyleUnderline"/>
        </w:rPr>
        <w:t>from</w:t>
      </w:r>
      <w:r w:rsidRPr="005D6565">
        <w:rPr>
          <w:rStyle w:val="StyleUnderline"/>
        </w:rPr>
        <w:t xml:space="preserve"> research and </w:t>
      </w:r>
      <w:r w:rsidRPr="00FC2337">
        <w:rPr>
          <w:rStyle w:val="StyleUnderline"/>
        </w:rPr>
        <w:t>innovation</w:t>
      </w:r>
      <w:r w:rsidRPr="005D6565">
        <w:rPr>
          <w:rStyle w:val="StyleUnderline"/>
        </w:rPr>
        <w:t xml:space="preserve"> that are not appropriated by researchers and those who finance them</w:t>
      </w:r>
      <w:r w:rsidRPr="005D6565">
        <w:rPr>
          <w:sz w:val="16"/>
        </w:rPr>
        <w:t>. Consequently, as the great economist Kenneth Arrow showed almost 60 years ago, markets are not efficient in either the production or use of knowledge. The failures relate both to the levels of investment and the direction of research—</w:t>
      </w:r>
      <w:r w:rsidRPr="005D6565">
        <w:rPr>
          <w:rStyle w:val="StyleUnderline"/>
        </w:rPr>
        <w:t>we need more research on saving the planet and less on trying to replace unskilled labour.</w:t>
      </w:r>
    </w:p>
    <w:p w14:paraId="063440FA" w14:textId="77777777" w:rsidR="00C25F64" w:rsidRDefault="00C25F64" w:rsidP="00C25F64">
      <w:pPr>
        <w:pStyle w:val="Heading3"/>
      </w:pPr>
      <w:r>
        <w:t xml:space="preserve">2ac – perm – neolib </w:t>
      </w:r>
    </w:p>
    <w:p w14:paraId="1DAD7576" w14:textId="77777777" w:rsidR="00C25F64" w:rsidRDefault="00C25F64" w:rsidP="00C25F64">
      <w:pPr>
        <w:pStyle w:val="Heading4"/>
      </w:pPr>
      <w:r>
        <w:t xml:space="preserve">Perm – double bind – if the alt overcomes “capitalism’s crisis” then it </w:t>
      </w:r>
      <w:r>
        <w:rPr>
          <w:u w:val="single"/>
        </w:rPr>
        <w:t>solves</w:t>
      </w:r>
      <w:r>
        <w:t xml:space="preserve"> the links </w:t>
      </w:r>
    </w:p>
    <w:p w14:paraId="22800404" w14:textId="77777777" w:rsidR="00C25F64" w:rsidRPr="004D1896" w:rsidRDefault="00C25F64" w:rsidP="00C25F64"/>
    <w:p w14:paraId="2426C042" w14:textId="77777777" w:rsidR="00C25F64" w:rsidRPr="00E427F3" w:rsidRDefault="00C25F64" w:rsidP="00C25F64">
      <w:pPr>
        <w:pStyle w:val="Heading4"/>
      </w:pPr>
      <w:r>
        <w:t xml:space="preserve">Perm – do the plan and non-competitive parts of the alt – </w:t>
      </w:r>
      <w:r w:rsidRPr="00441A92">
        <w:rPr>
          <w:b w:val="0"/>
          <w:bCs/>
        </w:rPr>
        <w:t>mixed economies key to alt solvency</w:t>
      </w:r>
    </w:p>
    <w:p w14:paraId="630963E4" w14:textId="77777777" w:rsidR="00C25F64" w:rsidRPr="00BA6B96" w:rsidRDefault="00C25F64" w:rsidP="00C25F64">
      <w:pPr>
        <w:pStyle w:val="Heading4"/>
      </w:pPr>
      <w:r>
        <w:t xml:space="preserve">Anti-monopoly framing solves residual links </w:t>
      </w:r>
    </w:p>
    <w:p w14:paraId="7A4A19DC" w14:textId="77777777" w:rsidR="00C25F64" w:rsidRPr="008D35EA" w:rsidRDefault="00C25F64" w:rsidP="00C25F64">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20" w:history="1">
        <w:r w:rsidRPr="008D35EA">
          <w:rPr>
            <w:rStyle w:val="Hyperlink"/>
          </w:rPr>
          <w:t>https://www.dissentmagazine.org/online_articles/antimonopoly-and-the-democrats</w:t>
        </w:r>
      </w:hyperlink>
      <w:r>
        <w:t>]</w:t>
      </w:r>
    </w:p>
    <w:p w14:paraId="07CF0CAE" w14:textId="77777777" w:rsidR="00C25F64" w:rsidRPr="0001149D" w:rsidRDefault="00C25F64" w:rsidP="00C25F64">
      <w:pPr>
        <w:rPr>
          <w:sz w:val="16"/>
        </w:rPr>
      </w:pPr>
      <w:r w:rsidRPr="0085597C">
        <w:rPr>
          <w:rStyle w:val="StyleUnderline"/>
        </w:rPr>
        <w:t>At first blush,</w:t>
      </w:r>
      <w:r w:rsidRPr="0001149D">
        <w:rPr>
          <w:sz w:val="16"/>
        </w:rPr>
        <w:t xml:space="preserve"> </w:t>
      </w:r>
      <w:r w:rsidRPr="0085597C">
        <w:rPr>
          <w:rStyle w:val="StyleUnderline"/>
        </w:rPr>
        <w:t xml:space="preserve">it looks like </w:t>
      </w:r>
      <w:r w:rsidRPr="0085597C">
        <w:rPr>
          <w:rStyle w:val="Emphasis"/>
        </w:rPr>
        <w:t>antimonopoly</w:t>
      </w:r>
      <w:r w:rsidRPr="0085597C">
        <w:rPr>
          <w:rStyle w:val="StyleUnderline"/>
        </w:rPr>
        <w:t xml:space="preserve"> heightens the conflict between </w:t>
      </w:r>
      <w:r w:rsidRPr="0085597C">
        <w:rPr>
          <w:rStyle w:val="Emphasis"/>
        </w:rPr>
        <w:t>socialists</w:t>
      </w:r>
      <w:r w:rsidRPr="0085597C">
        <w:rPr>
          <w:rStyle w:val="StyleUnderline"/>
        </w:rPr>
        <w:t xml:space="preserve"> committed to </w:t>
      </w:r>
      <w:r w:rsidRPr="0085597C">
        <w:rPr>
          <w:rStyle w:val="Emphasis"/>
        </w:rPr>
        <w:t>overcoming</w:t>
      </w:r>
      <w:r w:rsidRPr="0085597C">
        <w:rPr>
          <w:rStyle w:val="StyleUnderline"/>
        </w:rPr>
        <w:t xml:space="preserve"> </w:t>
      </w:r>
      <w:r w:rsidRPr="0085597C">
        <w:rPr>
          <w:rStyle w:val="Emphasis"/>
        </w:rPr>
        <w:t>capitalism</w:t>
      </w:r>
      <w:r w:rsidRPr="0001149D">
        <w:rPr>
          <w:sz w:val="16"/>
        </w:rPr>
        <w:t xml:space="preserve"> </w:t>
      </w:r>
      <w:r w:rsidRPr="0085597C">
        <w:rPr>
          <w:rStyle w:val="StyleUnderline"/>
        </w:rPr>
        <w:t xml:space="preserve">and establishment centrists seeking to </w:t>
      </w:r>
      <w:r w:rsidRPr="0085597C">
        <w:rPr>
          <w:rStyle w:val="Emphasis"/>
        </w:rPr>
        <w:t>save</w:t>
      </w:r>
      <w:r w:rsidRPr="0085597C">
        <w:rPr>
          <w:rStyle w:val="StyleUnderline"/>
        </w:rPr>
        <w:t xml:space="preserve"> </w:t>
      </w:r>
      <w:r w:rsidRPr="0085597C">
        <w:rPr>
          <w:rStyle w:val="Emphasis"/>
        </w:rPr>
        <w:t>it</w:t>
      </w:r>
      <w:r w:rsidRPr="0001149D">
        <w:rPr>
          <w:sz w:val="16"/>
        </w:rPr>
        <w:t xml:space="preserve"> from populist attacks on the left and right. </w:t>
      </w:r>
      <w:r w:rsidRPr="0085597C">
        <w:rPr>
          <w:rStyle w:val="StyleUnderline"/>
        </w:rPr>
        <w:t xml:space="preserve">But </w:t>
      </w:r>
      <w:r w:rsidRPr="008D35EA">
        <w:rPr>
          <w:rStyle w:val="StyleUnderline"/>
          <w:highlight w:val="cyan"/>
        </w:rPr>
        <w:t>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01149D">
        <w:rPr>
          <w:rStyle w:val="StyleUnderline"/>
        </w:rPr>
        <w:t>, and</w:t>
      </w:r>
      <w:r w:rsidRPr="00BA6B96">
        <w:rPr>
          <w:rStyle w:val="StyleUnderline"/>
        </w:rPr>
        <w:t xml:space="preserve"> sustained </w:t>
      </w:r>
      <w:r w:rsidRPr="0001149D">
        <w:rPr>
          <w:rStyle w:val="Emphasis"/>
        </w:rPr>
        <w:t>reform</w:t>
      </w:r>
      <w:r w:rsidRPr="0001149D">
        <w:rPr>
          <w:sz w:val="16"/>
        </w:rPr>
        <w:t xml:space="preserve"> </w:t>
      </w:r>
      <w:r w:rsidRPr="0085597C">
        <w:rPr>
          <w:rStyle w:val="StyleUnderline"/>
        </w:rPr>
        <w:t>across the</w:t>
      </w:r>
      <w:r w:rsidRPr="00BA6B96">
        <w:rPr>
          <w:rStyle w:val="StyleUnderline"/>
        </w:rPr>
        <w:t xml:space="preserve"> liberal-</w:t>
      </w:r>
      <w:r w:rsidRPr="0085597C">
        <w:rPr>
          <w:rStyle w:val="StyleUnderline"/>
        </w:rPr>
        <w:t>left spectrum</w:t>
      </w:r>
      <w:r w:rsidRPr="00BA6B96">
        <w:rPr>
          <w:rStyle w:val="StyleUnderline"/>
        </w:rPr>
        <w:t xml:space="preserve">, and it might do so again </w:t>
      </w:r>
      <w:r w:rsidRPr="00BA6B96">
        <w:rPr>
          <w:rStyle w:val="Emphasis"/>
        </w:rPr>
        <w:t>today</w:t>
      </w:r>
      <w:r w:rsidRPr="0001149D">
        <w:rPr>
          <w:sz w:val="16"/>
        </w:rPr>
        <w:t>.</w:t>
      </w:r>
    </w:p>
    <w:p w14:paraId="2D261726" w14:textId="77777777" w:rsidR="00C25F64" w:rsidRPr="0001149D" w:rsidRDefault="00C25F64" w:rsidP="00C25F64">
      <w:pPr>
        <w:rPr>
          <w:sz w:val="10"/>
          <w:szCs w:val="10"/>
        </w:rPr>
      </w:pPr>
      <w:r w:rsidRPr="0001149D">
        <w:rPr>
          <w:sz w:val="10"/>
          <w:szCs w:val="10"/>
        </w:rPr>
        <w:t>The Antimonopoly Tradition</w:t>
      </w:r>
    </w:p>
    <w:p w14:paraId="2952DF87" w14:textId="77777777" w:rsidR="00C25F64" w:rsidRPr="0001149D" w:rsidRDefault="00C25F64" w:rsidP="00C25F64">
      <w:pPr>
        <w:rPr>
          <w:sz w:val="16"/>
        </w:rPr>
      </w:pPr>
      <w:r w:rsidRPr="00BA6B96">
        <w:rPr>
          <w:rStyle w:val="Emphasis"/>
        </w:rPr>
        <w:t>Democracy</w:t>
      </w:r>
      <w:r w:rsidRPr="00BA6B96">
        <w:rPr>
          <w:rStyle w:val="StyleUnderline"/>
        </w:rPr>
        <w:t xml:space="preserve"> and </w:t>
      </w:r>
      <w:r w:rsidRPr="00BA6B96">
        <w:rPr>
          <w:rStyle w:val="Emphasis"/>
        </w:rPr>
        <w:t>markets</w:t>
      </w:r>
      <w:r w:rsidRPr="0001149D">
        <w:rPr>
          <w:sz w:val="16"/>
        </w:rPr>
        <w:t xml:space="preserve"> </w:t>
      </w:r>
      <w:r w:rsidRPr="00BA6B96">
        <w:rPr>
          <w:rStyle w:val="StyleUnderline"/>
        </w:rPr>
        <w:t>are</w:t>
      </w:r>
      <w:r w:rsidRPr="0001149D">
        <w:rPr>
          <w:sz w:val="16"/>
        </w:rPr>
        <w:t xml:space="preserve"> fragile and demanding systems, </w:t>
      </w:r>
      <w:r w:rsidRPr="00BA6B96">
        <w:rPr>
          <w:rStyle w:val="StyleUnderline"/>
        </w:rPr>
        <w:t>easily corrupted by</w:t>
      </w:r>
      <w:r w:rsidRPr="0001149D">
        <w:rPr>
          <w:sz w:val="16"/>
        </w:rPr>
        <w:t xml:space="preserve"> formidable </w:t>
      </w:r>
      <w:r w:rsidRPr="00BA6B96">
        <w:rPr>
          <w:rStyle w:val="StyleUnderline"/>
        </w:rPr>
        <w:t>concentration</w:t>
      </w:r>
      <w:r w:rsidRPr="0001149D">
        <w:rPr>
          <w:sz w:val="16"/>
        </w:rPr>
        <w:t xml:space="preserve">s of power. </w:t>
      </w:r>
      <w:r w:rsidRPr="00BA6B96">
        <w:rPr>
          <w:rStyle w:val="StyleUnderline"/>
        </w:rPr>
        <w:t xml:space="preserve">The </w:t>
      </w:r>
      <w:r w:rsidRPr="0001149D">
        <w:rPr>
          <w:rStyle w:val="Emphasis"/>
        </w:rPr>
        <w:t>antimonopoly tradition</w:t>
      </w:r>
      <w:r w:rsidRPr="0001149D">
        <w:rPr>
          <w:sz w:val="16"/>
        </w:rPr>
        <w:t xml:space="preserve"> </w:t>
      </w:r>
      <w:r w:rsidRPr="0001149D">
        <w:rPr>
          <w:rStyle w:val="StyleUnderline"/>
        </w:rPr>
        <w:t xml:space="preserve">recognizes this fragility, and it makes no </w:t>
      </w:r>
      <w:r w:rsidRPr="0001149D">
        <w:rPr>
          <w:sz w:val="16"/>
        </w:rPr>
        <w:t xml:space="preserve">sharp </w:t>
      </w:r>
      <w:r w:rsidRPr="0001149D">
        <w:rPr>
          <w:rStyle w:val="StyleUnderline"/>
        </w:rPr>
        <w:t xml:space="preserve">distinction between </w:t>
      </w:r>
      <w:r w:rsidRPr="0001149D">
        <w:rPr>
          <w:rStyle w:val="Emphasis"/>
        </w:rPr>
        <w:t>economic</w:t>
      </w:r>
      <w:r w:rsidRPr="0001149D">
        <w:rPr>
          <w:rStyle w:val="StyleUnderline"/>
        </w:rPr>
        <w:t xml:space="preserve"> and </w:t>
      </w:r>
      <w:r w:rsidRPr="0001149D">
        <w:rPr>
          <w:rStyle w:val="Emphasis"/>
        </w:rPr>
        <w:t>political</w:t>
      </w:r>
      <w:r w:rsidRPr="0001149D">
        <w:rPr>
          <w:rStyle w:val="StyleUnderline"/>
        </w:rPr>
        <w:t xml:space="preserve"> </w:t>
      </w:r>
      <w:r w:rsidRPr="0001149D">
        <w:rPr>
          <w:rStyle w:val="Emphasis"/>
        </w:rPr>
        <w:t>power</w:t>
      </w:r>
      <w:r w:rsidRPr="0001149D">
        <w:rPr>
          <w:sz w:val="16"/>
        </w:rPr>
        <w:t xml:space="preserve">. </w:t>
      </w:r>
      <w:r w:rsidRPr="00BA6B96">
        <w:rPr>
          <w:rStyle w:val="StyleUnderline"/>
        </w:rPr>
        <w:t xml:space="preserve">Excessive concentrations of </w:t>
      </w:r>
      <w:r w:rsidRPr="00BA6B96">
        <w:rPr>
          <w:rStyle w:val="Emphasis"/>
        </w:rPr>
        <w:t>political power</w:t>
      </w:r>
      <w:r w:rsidRPr="0001149D">
        <w:rPr>
          <w:sz w:val="16"/>
        </w:rPr>
        <w:t xml:space="preserve"> </w:t>
      </w:r>
      <w:r w:rsidRPr="00BA6B96">
        <w:rPr>
          <w:rStyle w:val="StyleUnderline"/>
        </w:rPr>
        <w:t xml:space="preserve">undermine </w:t>
      </w:r>
      <w:r w:rsidRPr="00BA6B96">
        <w:rPr>
          <w:rStyle w:val="Emphasis"/>
        </w:rPr>
        <w:t>economic prosperity</w:t>
      </w:r>
      <w:r w:rsidRPr="0001149D">
        <w:rPr>
          <w:sz w:val="16"/>
        </w:rPr>
        <w:t xml:space="preserve"> </w:t>
      </w:r>
      <w:r w:rsidRPr="00BA6B96">
        <w:rPr>
          <w:rStyle w:val="StyleUnderline"/>
        </w:rPr>
        <w:t>no less than</w:t>
      </w:r>
      <w:r w:rsidRPr="0001149D">
        <w:rPr>
          <w:sz w:val="16"/>
        </w:rPr>
        <w:t xml:space="preserve"> excessive concentrations of </w:t>
      </w:r>
      <w:r w:rsidRPr="0001149D">
        <w:rPr>
          <w:rStyle w:val="Emphasis"/>
          <w:highlight w:val="cyan"/>
        </w:rPr>
        <w:t>economic</w:t>
      </w:r>
      <w:r w:rsidRPr="0001149D">
        <w:rPr>
          <w:rStyle w:val="StyleUnderline"/>
          <w:highlight w:val="cyan"/>
        </w:rPr>
        <w:t xml:space="preserve"> </w:t>
      </w:r>
      <w:r w:rsidRPr="0001149D">
        <w:rPr>
          <w:rStyle w:val="Emphasis"/>
          <w:highlight w:val="cyan"/>
        </w:rPr>
        <w:t>power</w:t>
      </w:r>
      <w:r w:rsidRPr="0001149D">
        <w:rPr>
          <w:rStyle w:val="StyleUnderline"/>
          <w:highlight w:val="cyan"/>
        </w:rPr>
        <w:t xml:space="preserve"> corrupt </w:t>
      </w:r>
      <w:r w:rsidRPr="0001149D">
        <w:rPr>
          <w:rStyle w:val="Emphasis"/>
          <w:highlight w:val="cyan"/>
        </w:rPr>
        <w:t>democracy</w:t>
      </w:r>
      <w:r w:rsidRPr="0001149D">
        <w:rPr>
          <w:sz w:val="16"/>
        </w:rPr>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01149D">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01149D">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01149D">
        <w:rPr>
          <w:sz w:val="16"/>
        </w:rPr>
        <w:t xml:space="preserve"> constant </w:t>
      </w:r>
      <w:r w:rsidRPr="004A7476">
        <w:rPr>
          <w:rStyle w:val="Emphasis"/>
          <w:highlight w:val="cyan"/>
        </w:rPr>
        <w:t>adaptation</w:t>
      </w:r>
      <w:r w:rsidRPr="0001149D">
        <w:rPr>
          <w:sz w:val="16"/>
        </w:rPr>
        <w:t>.</w:t>
      </w:r>
    </w:p>
    <w:p w14:paraId="6B5605E6" w14:textId="77777777" w:rsidR="00C25F64" w:rsidRPr="00BA6B96" w:rsidRDefault="00C25F64" w:rsidP="00C25F64">
      <w:pPr>
        <w:rPr>
          <w:rStyle w:val="StyleUnderline"/>
        </w:rPr>
      </w:pPr>
      <w:r w:rsidRPr="0085597C">
        <w:rPr>
          <w:rStyle w:val="StyleUnderline"/>
        </w:rPr>
        <w:t xml:space="preserve">Reformers have drawn on the </w:t>
      </w:r>
      <w:r w:rsidRPr="0085597C">
        <w:rPr>
          <w:rStyle w:val="Emphasis"/>
        </w:rPr>
        <w:t>antimonopoly tradition</w:t>
      </w:r>
      <w:r w:rsidRPr="0085597C">
        <w:rPr>
          <w:rStyle w:val="StyleUnderline"/>
        </w:rPr>
        <w:t>—which is far more</w:t>
      </w:r>
      <w:r w:rsidRPr="0001149D">
        <w:rPr>
          <w:sz w:val="16"/>
        </w:rPr>
        <w:t xml:space="preserve"> wide-ranging </w:t>
      </w:r>
      <w:r w:rsidRPr="0085597C">
        <w:rPr>
          <w:rStyle w:val="StyleUnderline"/>
        </w:rPr>
        <w:t xml:space="preserve">than </w:t>
      </w:r>
      <w:r w:rsidRPr="0085597C">
        <w:rPr>
          <w:rStyle w:val="Emphasis"/>
        </w:rPr>
        <w:t>just antitrust</w:t>
      </w:r>
      <w:r w:rsidRPr="0085597C">
        <w:rPr>
          <w:rStyle w:val="StyleUnderline"/>
        </w:rPr>
        <w:t xml:space="preserve">, a set of </w:t>
      </w:r>
      <w:r w:rsidRPr="0085597C">
        <w:rPr>
          <w:rStyle w:val="Emphasis"/>
        </w:rPr>
        <w:t>policies</w:t>
      </w:r>
      <w:r w:rsidRPr="0001149D">
        <w:rPr>
          <w:sz w:val="16"/>
        </w:rPr>
        <w:t xml:space="preserve"> </w:t>
      </w:r>
      <w:r w:rsidRPr="0085597C">
        <w:rPr>
          <w:rStyle w:val="StyleUnderline"/>
        </w:rPr>
        <w:t xml:space="preserve">designed to prevent </w:t>
      </w:r>
      <w:r w:rsidRPr="0085597C">
        <w:rPr>
          <w:rStyle w:val="Emphasis"/>
        </w:rPr>
        <w:t>predatory competition</w:t>
      </w:r>
      <w:r w:rsidRPr="0001149D">
        <w:rPr>
          <w:sz w:val="16"/>
        </w:rPr>
        <w:t xml:space="preserve"> </w:t>
      </w:r>
      <w:r w:rsidRPr="0085597C">
        <w:rPr>
          <w:rStyle w:val="StyleUnderline"/>
        </w:rPr>
        <w:t xml:space="preserve">and break up </w:t>
      </w:r>
      <w:r w:rsidRPr="0085597C">
        <w:rPr>
          <w:rStyle w:val="Emphasis"/>
        </w:rPr>
        <w:t>concentrations</w:t>
      </w:r>
      <w:r w:rsidRPr="00BA6B96">
        <w:rPr>
          <w:rStyle w:val="StyleUnderline"/>
        </w:rPr>
        <w:t xml:space="preserve"> of </w:t>
      </w:r>
      <w:r w:rsidRPr="00BA6B96">
        <w:rPr>
          <w:rStyle w:val="Emphasis"/>
        </w:rPr>
        <w:t>economic power</w:t>
      </w:r>
      <w:r w:rsidRPr="0001149D">
        <w:rPr>
          <w:sz w:val="16"/>
        </w:rPr>
        <w:t xml:space="preserve">—throughout U.S. history. In the 1830s, </w:t>
      </w:r>
      <w:r w:rsidRPr="00BA6B96">
        <w:rPr>
          <w:rStyle w:val="StyleUnderline"/>
        </w:rPr>
        <w:t>Jacksonians used it to authorize privatization, dismantling the Second Bank</w:t>
      </w:r>
      <w:r w:rsidRPr="0001149D">
        <w:rPr>
          <w:sz w:val="16"/>
        </w:rPr>
        <w:t xml:space="preserve"> of the United States </w:t>
      </w:r>
      <w:r w:rsidRPr="00BA6B96">
        <w:rPr>
          <w:rStyle w:val="StyleUnderline"/>
        </w:rPr>
        <w:t>because it locked in the privilege of</w:t>
      </w:r>
      <w:r w:rsidRPr="0001149D">
        <w:rPr>
          <w:sz w:val="16"/>
        </w:rPr>
        <w:t xml:space="preserve"> an overweening </w:t>
      </w:r>
      <w:r w:rsidRPr="00BA6B96">
        <w:rPr>
          <w:rStyle w:val="StyleUnderline"/>
        </w:rPr>
        <w:t xml:space="preserve">aristocracy. </w:t>
      </w:r>
      <w:r w:rsidRPr="0085597C">
        <w:rPr>
          <w:rStyle w:val="Emphasis"/>
          <w:highlight w:val="cyan"/>
        </w:rPr>
        <w:t>Abolitionists</w:t>
      </w:r>
      <w:r w:rsidRPr="0001149D">
        <w:rPr>
          <w:sz w:val="16"/>
        </w:rPr>
        <w:t xml:space="preserve"> in the 1840s and 1850s </w:t>
      </w:r>
      <w:r w:rsidRPr="0085597C">
        <w:rPr>
          <w:rStyle w:val="StyleUnderline"/>
        </w:rPr>
        <w:t>drew on</w:t>
      </w:r>
      <w:r w:rsidRPr="008D35EA">
        <w:rPr>
          <w:rStyle w:val="StyleUnderline"/>
        </w:rPr>
        <w:t xml:space="preserve"> the </w:t>
      </w:r>
      <w:r w:rsidRPr="0085597C">
        <w:rPr>
          <w:rStyle w:val="StyleUnderline"/>
        </w:rPr>
        <w:t>antimonopoly</w:t>
      </w:r>
      <w:r w:rsidRPr="008D35EA">
        <w:rPr>
          <w:rStyle w:val="StyleUnderline"/>
        </w:rPr>
        <w:t xml:space="preserve">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01149D">
        <w:rPr>
          <w:sz w:val="16"/>
        </w:rPr>
        <w:t xml:space="preserve"> the growth of </w:t>
      </w:r>
      <w:r w:rsidRPr="00BA6B96">
        <w:rPr>
          <w:rStyle w:val="StyleUnderline"/>
        </w:rPr>
        <w:t>corporate power</w:t>
      </w:r>
      <w:r w:rsidRPr="0001149D">
        <w:rPr>
          <w:sz w:val="16"/>
        </w:rPr>
        <w:t xml:space="preserve">. In the first decades of the twentieth century, Progressives went further, breaking up corporate power and boosting countervailing forces in government, unions, </w:t>
      </w:r>
      <w:r w:rsidRPr="0085597C">
        <w:rPr>
          <w:rStyle w:val="Emphasis"/>
          <w:highlight w:val="cyan"/>
        </w:rPr>
        <w:t>and</w:t>
      </w:r>
      <w:r w:rsidRPr="0001149D">
        <w:rPr>
          <w:sz w:val="16"/>
        </w:rPr>
        <w:t xml:space="preserve"> proprietary enterprise. </w:t>
      </w:r>
      <w:r w:rsidRPr="00BA6B96">
        <w:rPr>
          <w:rStyle w:val="StyleUnderline"/>
        </w:rPr>
        <w:t xml:space="preserve">In </w:t>
      </w:r>
      <w:r w:rsidRPr="0001149D">
        <w:rPr>
          <w:rStyle w:val="StyleUnderline"/>
          <w:highlight w:val="cyan"/>
        </w:rPr>
        <w:t xml:space="preserve">the </w:t>
      </w:r>
      <w:r w:rsidRPr="0001149D">
        <w:rPr>
          <w:rStyle w:val="Emphasis"/>
          <w:highlight w:val="cyan"/>
        </w:rPr>
        <w:t xml:space="preserve">New </w:t>
      </w:r>
      <w:r w:rsidRPr="0085597C">
        <w:rPr>
          <w:rStyle w:val="Emphasis"/>
          <w:highlight w:val="cyan"/>
        </w:rPr>
        <w:t>Deal</w:t>
      </w:r>
      <w:r w:rsidRPr="00BA6B96">
        <w:rPr>
          <w:rStyle w:val="StyleUnderline"/>
        </w:rPr>
        <w:t xml:space="preserve">, the </w:t>
      </w:r>
      <w:r w:rsidRPr="0001149D">
        <w:rPr>
          <w:rStyle w:val="StyleUnderline"/>
        </w:rPr>
        <w:t>antimonopoly tradition</w:t>
      </w:r>
      <w:r w:rsidRPr="00BA6B96">
        <w:rPr>
          <w:rStyle w:val="StyleUnderline"/>
        </w:rPr>
        <w:t xml:space="preserve"> broke</w:t>
      </w:r>
      <w:r w:rsidRPr="0001149D">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01149D">
        <w:rPr>
          <w:sz w:val="16"/>
        </w:rPr>
        <w:t xml:space="preserve">. </w:t>
      </w:r>
      <w:r w:rsidRPr="00BA6B96">
        <w:rPr>
          <w:rStyle w:val="StyleUnderline"/>
        </w:rPr>
        <w:t xml:space="preserve">In the </w:t>
      </w:r>
      <w:r w:rsidRPr="00BA6B96">
        <w:rPr>
          <w:rStyle w:val="Emphasis"/>
        </w:rPr>
        <w:t>1940s</w:t>
      </w:r>
      <w:r w:rsidRPr="00BA6B96">
        <w:rPr>
          <w:rStyle w:val="StyleUnderline"/>
        </w:rPr>
        <w:t>,</w:t>
      </w:r>
      <w:r w:rsidRPr="0001149D">
        <w:rPr>
          <w:sz w:val="16"/>
        </w:rPr>
        <w:t xml:space="preserve"> </w:t>
      </w:r>
      <w:r w:rsidRPr="00BA6B96">
        <w:rPr>
          <w:rStyle w:val="StyleUnderline"/>
        </w:rPr>
        <w:t xml:space="preserve">liberals drew on it to outlaw </w:t>
      </w:r>
      <w:r w:rsidRPr="00BA6B96">
        <w:rPr>
          <w:rStyle w:val="Emphasis"/>
        </w:rPr>
        <w:t>discriminatory pricing</w:t>
      </w:r>
      <w:r w:rsidRPr="0001149D">
        <w:rPr>
          <w:sz w:val="16"/>
        </w:rPr>
        <w:t xml:space="preserve"> </w:t>
      </w:r>
      <w:r w:rsidRPr="00BA6B96">
        <w:rPr>
          <w:rStyle w:val="StyleUnderline"/>
        </w:rPr>
        <w:t>and check</w:t>
      </w:r>
      <w:r w:rsidRPr="0001149D">
        <w:rPr>
          <w:sz w:val="16"/>
        </w:rPr>
        <w:t xml:space="preserve"> the </w:t>
      </w:r>
      <w:r w:rsidRPr="00BA6B96">
        <w:rPr>
          <w:rStyle w:val="StyleUnderline"/>
        </w:rPr>
        <w:t>predatory power of chain stores</w:t>
      </w:r>
      <w:r w:rsidRPr="0001149D">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5E2D29CF" w14:textId="77777777" w:rsidR="00C25F64" w:rsidRPr="0085597C" w:rsidRDefault="00C25F64" w:rsidP="00C25F64">
      <w:pPr>
        <w:rPr>
          <w:sz w:val="16"/>
        </w:rPr>
      </w:pPr>
      <w:r w:rsidRPr="0085597C">
        <w:rPr>
          <w:rStyle w:val="StyleUnderline"/>
        </w:rPr>
        <w:t xml:space="preserve">The </w:t>
      </w:r>
      <w:r w:rsidRPr="008D35EA">
        <w:rPr>
          <w:rStyle w:val="StyleUnderline"/>
          <w:highlight w:val="cyan"/>
        </w:rPr>
        <w:t>antimonopoly tradition</w:t>
      </w:r>
      <w:r w:rsidRPr="0085597C">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85597C">
        <w:rPr>
          <w:sz w:val="16"/>
        </w:rPr>
        <w:t xml:space="preserve">. In the first Gilded Age, </w:t>
      </w:r>
      <w:r w:rsidRPr="00BA6B96">
        <w:rPr>
          <w:rStyle w:val="StyleUnderline"/>
        </w:rPr>
        <w:t xml:space="preserve">it </w:t>
      </w:r>
      <w:r w:rsidRPr="0085597C">
        <w:rPr>
          <w:rStyle w:val="StyleUnderline"/>
          <w:highlight w:val="cyan"/>
        </w:rPr>
        <w:t>provided</w:t>
      </w:r>
      <w:r w:rsidRPr="00BA6B96">
        <w:rPr>
          <w:rStyle w:val="StyleUnderline"/>
        </w:rPr>
        <w:t xml:space="preserve"> a </w:t>
      </w:r>
      <w:r w:rsidRPr="0085597C">
        <w:rPr>
          <w:rStyle w:val="StyleUnderline"/>
          <w:highlight w:val="cyan"/>
        </w:rPr>
        <w:t xml:space="preserve">challenge to </w:t>
      </w:r>
      <w:r w:rsidRPr="0085597C">
        <w:rPr>
          <w:rStyle w:val="Emphasis"/>
          <w:highlight w:val="cyan"/>
        </w:rPr>
        <w:t>laissez-faire</w:t>
      </w:r>
      <w:r w:rsidRPr="0085597C">
        <w:rPr>
          <w:rStyle w:val="StyleUnderline"/>
          <w:highlight w:val="cyan"/>
        </w:rPr>
        <w:t xml:space="preserve"> </w:t>
      </w:r>
      <w:r w:rsidRPr="0085597C">
        <w:rPr>
          <w:rStyle w:val="Emphasis"/>
          <w:highlight w:val="cyan"/>
        </w:rPr>
        <w:t>constitutionalism</w:t>
      </w:r>
      <w:r w:rsidRPr="0085597C">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85597C">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85597C">
        <w:rPr>
          <w:sz w:val="16"/>
        </w:rPr>
        <w:t xml:space="preserve"> best </w:t>
      </w:r>
      <w:r w:rsidRPr="00BA6B96">
        <w:rPr>
          <w:rStyle w:val="StyleUnderline"/>
        </w:rPr>
        <w:t xml:space="preserve">realized in </w:t>
      </w:r>
      <w:r w:rsidRPr="00BA6B96">
        <w:rPr>
          <w:rStyle w:val="Emphasis"/>
        </w:rPr>
        <w:t>market transactions</w:t>
      </w:r>
      <w:r w:rsidRPr="0085597C">
        <w:rPr>
          <w:sz w:val="16"/>
        </w:rPr>
        <w:t xml:space="preserve"> </w:t>
      </w:r>
      <w:r w:rsidRPr="00BA6B96">
        <w:rPr>
          <w:rStyle w:val="StyleUnderline"/>
        </w:rPr>
        <w:t>insulated from</w:t>
      </w:r>
      <w:r w:rsidRPr="0085597C">
        <w:rPr>
          <w:sz w:val="16"/>
        </w:rPr>
        <w:t xml:space="preserve"> democratic </w:t>
      </w:r>
      <w:r w:rsidRPr="00BA6B96">
        <w:rPr>
          <w:rStyle w:val="StyleUnderline"/>
        </w:rPr>
        <w:t>interference</w:t>
      </w:r>
      <w:r w:rsidRPr="0085597C">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85597C">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85597C">
        <w:rPr>
          <w:sz w:val="16"/>
        </w:rPr>
        <w:t>.</w:t>
      </w:r>
    </w:p>
    <w:p w14:paraId="05A9E1B7" w14:textId="77777777" w:rsidR="00C25F64" w:rsidRPr="0085597C" w:rsidRDefault="00C25F64" w:rsidP="00C25F64">
      <w:pPr>
        <w:rPr>
          <w:sz w:val="16"/>
        </w:rPr>
      </w:pPr>
      <w:r w:rsidRPr="0085597C">
        <w:rPr>
          <w:sz w:val="16"/>
        </w:rPr>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85597C">
        <w:rPr>
          <w:sz w:val="16"/>
        </w:rPr>
        <w:t xml:space="preserve"> the practice of </w:t>
      </w:r>
      <w:r w:rsidRPr="00BA6B96">
        <w:rPr>
          <w:rStyle w:val="StyleUnderline"/>
        </w:rPr>
        <w:t>antitrust</w:t>
      </w:r>
      <w:r w:rsidRPr="0085597C">
        <w:rPr>
          <w:sz w:val="16"/>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85597C">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85597C">
        <w:rPr>
          <w:sz w:val="16"/>
        </w:rPr>
        <w:t xml:space="preserve"> </w:t>
      </w:r>
      <w:r w:rsidRPr="00BA6B96">
        <w:rPr>
          <w:rStyle w:val="StyleUnderline"/>
        </w:rPr>
        <w:t xml:space="preserve">was to protect </w:t>
      </w:r>
      <w:r w:rsidRPr="00BA6B96">
        <w:rPr>
          <w:rStyle w:val="Emphasis"/>
        </w:rPr>
        <w:t>consumers</w:t>
      </w:r>
      <w:r w:rsidRPr="0085597C">
        <w:rPr>
          <w:sz w:val="16"/>
        </w:rPr>
        <w:t>. By 1992, antitrust had disappeared from their platform for the first time in a century.</w:t>
      </w:r>
    </w:p>
    <w:p w14:paraId="6144D217" w14:textId="77777777" w:rsidR="00C25F64" w:rsidRPr="0085597C" w:rsidRDefault="00C25F64" w:rsidP="00C25F64">
      <w:pPr>
        <w:rPr>
          <w:sz w:val="16"/>
        </w:rPr>
      </w:pPr>
      <w:r w:rsidRPr="008D35EA">
        <w:rPr>
          <w:rStyle w:val="StyleUnderline"/>
        </w:rPr>
        <w:t xml:space="preserve">The resurgence of the </w:t>
      </w:r>
      <w:r w:rsidRPr="0085597C">
        <w:rPr>
          <w:rStyle w:val="Emphasis"/>
          <w:highlight w:val="cyan"/>
        </w:rPr>
        <w:t>antimonopoly</w:t>
      </w:r>
      <w:r w:rsidRPr="008D35EA">
        <w:rPr>
          <w:rStyle w:val="Emphasis"/>
        </w:rPr>
        <w:t xml:space="preserve"> tradition</w:t>
      </w:r>
      <w:r w:rsidRPr="0085597C">
        <w:rPr>
          <w:sz w:val="16"/>
        </w:rPr>
        <w:t xml:space="preserve"> </w:t>
      </w:r>
      <w:r w:rsidRPr="008D35EA">
        <w:rPr>
          <w:rStyle w:val="StyleUnderline"/>
        </w:rPr>
        <w:t xml:space="preserve">among Democrats indicates a </w:t>
      </w:r>
      <w:r w:rsidRPr="008D35EA">
        <w:rPr>
          <w:rStyle w:val="Emphasis"/>
        </w:rPr>
        <w:t>sea change</w:t>
      </w:r>
      <w:r w:rsidRPr="0085597C">
        <w:rPr>
          <w:sz w:val="16"/>
        </w:rPr>
        <w:t xml:space="preserve"> </w:t>
      </w:r>
      <w:r w:rsidRPr="008D35EA">
        <w:rPr>
          <w:rStyle w:val="StyleUnderline"/>
        </w:rPr>
        <w:t>in</w:t>
      </w:r>
      <w:r w:rsidRPr="0085597C">
        <w:rPr>
          <w:sz w:val="16"/>
        </w:rPr>
        <w:t xml:space="preserve"> how they approach </w:t>
      </w:r>
      <w:r w:rsidRPr="008D35EA">
        <w:rPr>
          <w:rStyle w:val="StyleUnderline"/>
        </w:rPr>
        <w:t>economic governance</w:t>
      </w:r>
      <w:r w:rsidRPr="0085597C">
        <w:rPr>
          <w:sz w:val="16"/>
        </w:rPr>
        <w:t xml:space="preserve">. </w:t>
      </w:r>
      <w:r w:rsidRPr="0085597C">
        <w:rPr>
          <w:rStyle w:val="StyleUnderline"/>
        </w:rPr>
        <w:t>Rather than limiting debate to</w:t>
      </w:r>
      <w:r w:rsidRPr="00BA6B96">
        <w:rPr>
          <w:rStyle w:val="StyleUnderline"/>
        </w:rPr>
        <w:t xml:space="preserve"> after-the-fact </w:t>
      </w:r>
      <w:r w:rsidRPr="0085597C">
        <w:rPr>
          <w:rStyle w:val="Emphasis"/>
        </w:rPr>
        <w:t>redistribution</w:t>
      </w:r>
      <w:r w:rsidRPr="0085597C">
        <w:rPr>
          <w:rStyle w:val="StyleUnderline"/>
        </w:rPr>
        <w:t>, they</w:t>
      </w:r>
      <w:r w:rsidRPr="0085597C">
        <w:rPr>
          <w:sz w:val="16"/>
        </w:rPr>
        <w:t xml:space="preserve"> have begun to </w:t>
      </w:r>
      <w:r w:rsidRPr="004A7476">
        <w:rPr>
          <w:rStyle w:val="StyleUnderline"/>
          <w:highlight w:val="cyan"/>
        </w:rPr>
        <w:t xml:space="preserve">ask how </w:t>
      </w:r>
      <w:r w:rsidRPr="004A7476">
        <w:rPr>
          <w:rStyle w:val="Emphasis"/>
          <w:highlight w:val="cyan"/>
        </w:rPr>
        <w:t>markets</w:t>
      </w:r>
      <w:r w:rsidRPr="0085597C">
        <w:rPr>
          <w:sz w:val="16"/>
        </w:rPr>
        <w:t xml:space="preserve"> </w:t>
      </w:r>
      <w:r w:rsidRPr="00BA6B96">
        <w:rPr>
          <w:rStyle w:val="StyleUnderline"/>
        </w:rPr>
        <w:t xml:space="preserve">and business </w:t>
      </w:r>
      <w:r w:rsidRPr="00BA6B96">
        <w:rPr>
          <w:rStyle w:val="Emphasis"/>
        </w:rPr>
        <w:t>organizations</w:t>
      </w:r>
      <w:r w:rsidRPr="0085597C">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 xml:space="preserve">check </w:t>
      </w:r>
      <w:r w:rsidRPr="0085597C">
        <w:rPr>
          <w:rStyle w:val="Emphasis"/>
          <w:highlight w:val="cyan"/>
        </w:rPr>
        <w:t>concentrations of power</w:t>
      </w:r>
      <w:r w:rsidRPr="0085597C">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85597C">
        <w:rPr>
          <w:rStyle w:val="StyleUnderline"/>
        </w:rPr>
        <w:t>antimonopoly</w:t>
      </w:r>
      <w:r w:rsidRPr="00BA6B96">
        <w:rPr>
          <w:rStyle w:val="StyleUnderline"/>
        </w:rPr>
        <w:t xml:space="preserve"> tradition’s </w:t>
      </w:r>
      <w:r w:rsidRPr="00BA6B96">
        <w:rPr>
          <w:rStyle w:val="Emphasis"/>
        </w:rPr>
        <w:t>shared appeal</w:t>
      </w:r>
      <w:r w:rsidRPr="0085597C">
        <w:rPr>
          <w:sz w:val="16"/>
        </w:rPr>
        <w:t xml:space="preserve"> </w:t>
      </w:r>
      <w:r w:rsidRPr="0085597C">
        <w:rPr>
          <w:rStyle w:val="StyleUnderline"/>
        </w:rPr>
        <w:t>could open</w:t>
      </w:r>
      <w:r w:rsidRPr="0085597C">
        <w:rPr>
          <w:sz w:val="16"/>
        </w:rPr>
        <w:t xml:space="preserve"> new </w:t>
      </w:r>
      <w:r w:rsidRPr="0085597C">
        <w:rPr>
          <w:rStyle w:val="StyleUnderline"/>
        </w:rPr>
        <w:t xml:space="preserve">possibilities for </w:t>
      </w:r>
      <w:r w:rsidRPr="00BA6B96">
        <w:rPr>
          <w:rStyle w:val="Emphasis"/>
        </w:rPr>
        <w:t>party politics</w:t>
      </w:r>
      <w:r w:rsidRPr="00BA6B96">
        <w:rPr>
          <w:rStyle w:val="StyleUnderline"/>
        </w:rPr>
        <w:t xml:space="preserve"> </w:t>
      </w:r>
      <w:r w:rsidRPr="0085597C">
        <w:rPr>
          <w:rStyle w:val="StyleUnderline"/>
        </w:rPr>
        <w:t>and</w:t>
      </w:r>
      <w:r w:rsidRPr="00BA6B96">
        <w:rPr>
          <w:rStyle w:val="StyleUnderline"/>
        </w:rPr>
        <w:t xml:space="preserve"> </w:t>
      </w:r>
      <w:r w:rsidRPr="0085597C">
        <w:rPr>
          <w:rStyle w:val="Emphasis"/>
        </w:rPr>
        <w:t>reform</w:t>
      </w:r>
      <w:r w:rsidRPr="0085597C">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85597C">
        <w:rPr>
          <w:sz w:val="16"/>
        </w:rPr>
        <w:t xml:space="preserve"> how </w:t>
      </w:r>
      <w:r w:rsidRPr="00BA6B96">
        <w:rPr>
          <w:rStyle w:val="StyleUnderline"/>
        </w:rPr>
        <w:t xml:space="preserve">the </w:t>
      </w:r>
      <w:r w:rsidRPr="0085597C">
        <w:rPr>
          <w:rStyle w:val="Emphasis"/>
        </w:rPr>
        <w:t>antimonopoly</w:t>
      </w:r>
      <w:r w:rsidRPr="00BA6B96">
        <w:rPr>
          <w:rStyle w:val="Emphasis"/>
        </w:rPr>
        <w:t xml:space="preserve"> tradition</w:t>
      </w:r>
      <w:r w:rsidRPr="0085597C">
        <w:rPr>
          <w:sz w:val="16"/>
        </w:rPr>
        <w:t xml:space="preserve"> has informed three ideological factions within the Democratic Party—democratic socialists, (neo)liberals, and antimonopolists proper—</w:t>
      </w:r>
      <w:r w:rsidRPr="0085597C">
        <w:rPr>
          <w:rStyle w:val="StyleUnderline"/>
        </w:rPr>
        <w:t>illustrates</w:t>
      </w:r>
      <w:r w:rsidRPr="00BA6B96">
        <w:rPr>
          <w:rStyle w:val="StyleUnderline"/>
        </w:rPr>
        <w:t xml:space="preserve"> the </w:t>
      </w:r>
      <w:r w:rsidRPr="0085597C">
        <w:rPr>
          <w:rStyle w:val="StyleUnderline"/>
        </w:rPr>
        <w:t xml:space="preserve">potential for a </w:t>
      </w:r>
      <w:r w:rsidRPr="0085597C">
        <w:rPr>
          <w:rStyle w:val="Emphasis"/>
        </w:rPr>
        <w:t>broader politics</w:t>
      </w:r>
      <w:r w:rsidRPr="0085597C">
        <w:rPr>
          <w:sz w:val="16"/>
        </w:rPr>
        <w:t xml:space="preserve"> </w:t>
      </w:r>
      <w:r w:rsidRPr="00BA6B96">
        <w:rPr>
          <w:rStyle w:val="StyleUnderline"/>
        </w:rPr>
        <w:t>focused on challenging concentrated power and building a</w:t>
      </w:r>
      <w:r w:rsidRPr="0085597C">
        <w:rPr>
          <w:sz w:val="16"/>
        </w:rPr>
        <w:t xml:space="preserve"> more </w:t>
      </w:r>
      <w:r w:rsidRPr="00BA6B96">
        <w:rPr>
          <w:rStyle w:val="StyleUnderline"/>
        </w:rPr>
        <w:t>democratic economy</w:t>
      </w:r>
      <w:r w:rsidRPr="0085597C">
        <w:rPr>
          <w:sz w:val="16"/>
        </w:rPr>
        <w:t>.</w:t>
      </w:r>
    </w:p>
    <w:p w14:paraId="283CA76E" w14:textId="77777777" w:rsidR="00C25F64" w:rsidRDefault="00C25F64" w:rsidP="00C25F64">
      <w:pPr>
        <w:pStyle w:val="Heading3"/>
      </w:pPr>
      <w:r>
        <w:t>2ac – alt</w:t>
      </w:r>
    </w:p>
    <w:p w14:paraId="39EFF017" w14:textId="77777777" w:rsidR="00C25F64" w:rsidRDefault="00C25F64" w:rsidP="00C25F64">
      <w:pPr>
        <w:pStyle w:val="Heading4"/>
      </w:pPr>
      <w:r>
        <w:t xml:space="preserve">Vague alts are a voter for mooting clash </w:t>
      </w:r>
      <w:r>
        <w:rPr>
          <w:u w:val="single"/>
        </w:rPr>
        <w:t>and</w:t>
      </w:r>
      <w:r>
        <w:t xml:space="preserve"> justify 1ar perm modifications</w:t>
      </w:r>
    </w:p>
    <w:p w14:paraId="44DA86FC" w14:textId="77777777" w:rsidR="00C25F64" w:rsidRPr="00AF093C" w:rsidRDefault="00C25F64" w:rsidP="00C25F64"/>
    <w:p w14:paraId="0E794937" w14:textId="77777777" w:rsidR="00C25F64" w:rsidRPr="007D6565" w:rsidRDefault="00C25F64" w:rsidP="00C25F64">
      <w:pPr>
        <w:pStyle w:val="Heading4"/>
      </w:pPr>
      <w:r>
        <w:t>Alt fails and causes war</w:t>
      </w:r>
    </w:p>
    <w:p w14:paraId="5DFA8A63" w14:textId="77777777" w:rsidR="00C25F64" w:rsidRPr="00293E17" w:rsidRDefault="00C25F64" w:rsidP="00C25F64">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6F9BD5C6" w14:textId="77777777" w:rsidR="00C25F64" w:rsidRPr="00293E17" w:rsidRDefault="00C25F64" w:rsidP="00C25F64">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864F6A7" w14:textId="77777777" w:rsidR="00C25F64" w:rsidRPr="00E759F6" w:rsidRDefault="00C25F64" w:rsidP="00C25F64">
      <w:pPr>
        <w:rPr>
          <w:sz w:val="14"/>
        </w:rPr>
      </w:pPr>
      <w:r w:rsidRPr="00293E17">
        <w:rPr>
          <w:rStyle w:val="StyleUnderline"/>
        </w:rPr>
        <w:t xml:space="preserve">The </w:t>
      </w:r>
      <w:r w:rsidRPr="00E759F6">
        <w:rPr>
          <w:rStyle w:val="StyleUnderline"/>
        </w:rPr>
        <w:t>climate</w:t>
      </w:r>
      <w:r w:rsidRPr="00293E17">
        <w:rPr>
          <w:rStyle w:val="StyleUnderline"/>
        </w:rPr>
        <w:t xml:space="preserve"> threat </w:t>
      </w:r>
      <w:r w:rsidRPr="00E759F6">
        <w:rPr>
          <w:rStyle w:val="StyleUnderline"/>
        </w:rPr>
        <w:t>is</w:t>
      </w:r>
      <w:r w:rsidRPr="00293E17">
        <w:rPr>
          <w:rStyle w:val="StyleUnderline"/>
        </w:rPr>
        <w:t xml:space="preserve"> certainly </w:t>
      </w:r>
      <w:r w:rsidRPr="00E759F6">
        <w:rPr>
          <w:rStyle w:val="StyleUnderline"/>
        </w:rPr>
        <w:t>dire</w:t>
      </w:r>
      <w:r w:rsidRPr="00E759F6">
        <w:rPr>
          <w:sz w:val="14"/>
        </w:rPr>
        <w:t xml:space="preserve">, and carbon taxes are unlikely to be enough to solve the problem. </w:t>
      </w:r>
      <w:r w:rsidRPr="00E759F6">
        <w:rPr>
          <w:rStyle w:val="StyleUnderline"/>
        </w:rPr>
        <w:t xml:space="preserve">But </w:t>
      </w:r>
      <w:r w:rsidRPr="00D61539">
        <w:rPr>
          <w:rStyle w:val="StyleUnderline"/>
          <w:highlight w:val="cyan"/>
        </w:rPr>
        <w:t>eco-socialism is</w:t>
      </w:r>
      <w:r w:rsidRPr="00E759F6">
        <w:rPr>
          <w:sz w:val="14"/>
        </w:rPr>
        <w:t xml:space="preserve"> probably </w:t>
      </w:r>
      <w:r w:rsidRPr="00D61539">
        <w:rPr>
          <w:rStyle w:val="Emphasis"/>
          <w:highlight w:val="cyan"/>
        </w:rPr>
        <w:t>not</w:t>
      </w:r>
      <w:r w:rsidRPr="00E759F6">
        <w:rPr>
          <w:rStyle w:val="StyleUnderline"/>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E759F6">
        <w:rPr>
          <w:rStyle w:val="StyleUnderline"/>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E759F6">
        <w:rPr>
          <w:rStyle w:val="StyleUnderline"/>
        </w:rPr>
        <w:t xml:space="preserve"> is </w:t>
      </w:r>
      <w:r w:rsidRPr="00E759F6">
        <w:rPr>
          <w:rStyle w:val="Emphasis"/>
        </w:rPr>
        <w:t>never easy</w:t>
      </w:r>
      <w:r w:rsidRPr="00E759F6">
        <w:rPr>
          <w:rStyle w:val="StyleUnderline"/>
        </w:rPr>
        <w:t>, and</w:t>
      </w:r>
      <w:r w:rsidRPr="00293E17">
        <w:rPr>
          <w:rStyle w:val="StyleUnderline"/>
        </w:rPr>
        <w:t xml:space="preserve"> probably </w:t>
      </w:r>
      <w:r w:rsidRPr="00E759F6">
        <w:rPr>
          <w:rStyle w:val="StyleUnderline"/>
        </w:rPr>
        <w:t xml:space="preserve">would </w:t>
      </w:r>
      <w:r w:rsidRPr="00E759F6">
        <w:rPr>
          <w:rStyle w:val="Emphasis"/>
        </w:rPr>
        <w:t xml:space="preserve">touch off </w:t>
      </w:r>
      <w:r w:rsidRPr="00D61539">
        <w:rPr>
          <w:rStyle w:val="Emphasis"/>
          <w:highlight w:val="cyan"/>
        </w:rPr>
        <w:t>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E759F6">
        <w:rPr>
          <w:rStyle w:val="Emphasis"/>
          <w:highlight w:val="cyan"/>
        </w:rPr>
        <w:t>upheaval</w:t>
      </w:r>
      <w:r w:rsidRPr="00E759F6">
        <w:rPr>
          <w:rStyle w:val="StyleUnderline"/>
        </w:rPr>
        <w:t>. In the scramble</w:t>
      </w:r>
      <w:r w:rsidRPr="00293E17">
        <w:rPr>
          <w:rStyle w:val="StyleUnderline"/>
        </w:rPr>
        <w:t xml:space="preserve"> to win those battles, </w:t>
      </w:r>
      <w:r w:rsidRPr="00E759F6">
        <w:rPr>
          <w:rStyle w:val="StyleUnderline"/>
        </w:rPr>
        <w:t xml:space="preserve">even the </w:t>
      </w:r>
      <w:r w:rsidRPr="00E759F6">
        <w:rPr>
          <w:rStyle w:val="StyleUnderline"/>
          <w:highlight w:val="cyan"/>
        </w:rPr>
        <w:t>socialists would</w:t>
      </w:r>
      <w:r w:rsidRPr="00293E17">
        <w:rPr>
          <w:rStyle w:val="StyleUnderline"/>
        </w:rPr>
        <w:t xml:space="preserve"> almost </w:t>
      </w:r>
      <w:r w:rsidRPr="00E759F6">
        <w:rPr>
          <w:rStyle w:val="StyleUnderline"/>
        </w:rPr>
        <w:t xml:space="preserve">certainly </w:t>
      </w:r>
      <w:r w:rsidRPr="00D61539">
        <w:rPr>
          <w:rStyle w:val="StyleUnderline"/>
          <w:highlight w:val="cyan"/>
        </w:rPr>
        <w:t xml:space="preserve">abandon </w:t>
      </w:r>
      <w:r w:rsidRPr="00E759F6">
        <w:rPr>
          <w:rStyle w:val="StyleUnderline"/>
        </w:rPr>
        <w:t xml:space="preserve">their </w:t>
      </w:r>
      <w:r w:rsidRPr="00E759F6">
        <w:rPr>
          <w:rStyle w:val="Emphasis"/>
          <w:highlight w:val="cyan"/>
        </w:rPr>
        <w:t>limit</w:t>
      </w:r>
      <w:r w:rsidRPr="00E759F6">
        <w:rPr>
          <w:sz w:val="14"/>
        </w:rPr>
        <w:t>ation</w:t>
      </w:r>
      <w:r w:rsidRPr="00293E17">
        <w:rPr>
          <w:rStyle w:val="StyleUnderline"/>
        </w:rPr>
        <w:t xml:space="preserve">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E759F6">
        <w:rPr>
          <w:sz w:val="14"/>
        </w:rPr>
        <w:t xml:space="preserve"> — </w:t>
      </w:r>
      <w:r w:rsidRPr="00293E17">
        <w:rPr>
          <w:rStyle w:val="StyleUnderline"/>
        </w:rPr>
        <w:t xml:space="preserve">either </w:t>
      </w:r>
      <w:r w:rsidRPr="00E759F6">
        <w:rPr>
          <w:rStyle w:val="StyleUnderline"/>
        </w:rPr>
        <w:t xml:space="preserve">to </w:t>
      </w:r>
      <w:r w:rsidRPr="00D61539">
        <w:rPr>
          <w:rStyle w:val="StyleUnderline"/>
          <w:highlight w:val="cyan"/>
        </w:rPr>
        <w:t xml:space="preserve">support </w:t>
      </w:r>
      <w:r w:rsidRPr="00D61539">
        <w:rPr>
          <w:rStyle w:val="Emphasis"/>
          <w:highlight w:val="cyan"/>
        </w:rPr>
        <w:t>military efforts</w:t>
      </w:r>
      <w:r w:rsidRPr="00E759F6">
        <w:rPr>
          <w:rStyle w:val="StyleUnderline"/>
        </w:rPr>
        <w:t>, or</w:t>
      </w:r>
      <w:r w:rsidRPr="00293E17">
        <w:rPr>
          <w:rStyle w:val="StyleUnderline"/>
        </w:rPr>
        <w:t xml:space="preserve"> to </w:t>
      </w:r>
      <w:r w:rsidRPr="00E759F6">
        <w:rPr>
          <w:rStyle w:val="StyleUnderline"/>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E759F6">
        <w:rPr>
          <w:sz w:val="14"/>
        </w:rPr>
        <w:t>.</w:t>
      </w:r>
    </w:p>
    <w:p w14:paraId="645749E5" w14:textId="77777777" w:rsidR="00C25F64" w:rsidRPr="00293E17" w:rsidRDefault="00C25F64" w:rsidP="00C25F64">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E759F6">
        <w:rPr>
          <w:rStyle w:val="StyleUnderline"/>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3BABF3F" w14:textId="77777777" w:rsidR="00C25F64" w:rsidRPr="00293E17" w:rsidRDefault="00C25F64" w:rsidP="00C25F64">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E759F6">
        <w:rPr>
          <w:rStyle w:val="Emphasis"/>
        </w:rPr>
        <w:t>faced with a choice</w:t>
      </w:r>
      <w:r w:rsidRPr="00E759F6">
        <w:rPr>
          <w:rStyle w:val="StyleUnderline"/>
        </w:rPr>
        <w:t xml:space="preserve"> of </w:t>
      </w:r>
      <w:r w:rsidRPr="00E759F6">
        <w:rPr>
          <w:rStyle w:val="StyleUnderline"/>
          <w:highlight w:val="cyan"/>
        </w:rPr>
        <w:t>enriching their people or</w:t>
      </w:r>
      <w:r w:rsidRPr="00E759F6">
        <w:rPr>
          <w:rStyle w:val="StyleUnderline"/>
        </w:rPr>
        <w:t xml:space="preserve"> helping</w:t>
      </w:r>
      <w:r w:rsidRPr="00293E17">
        <w:rPr>
          <w:rStyle w:val="StyleUnderline"/>
        </w:rPr>
        <w:t xml:space="preserve"> to save the </w:t>
      </w:r>
      <w:r w:rsidRPr="00D61539">
        <w:rPr>
          <w:rStyle w:val="StyleUnderline"/>
          <w:highlight w:val="cyan"/>
        </w:rPr>
        <w:t>climate</w:t>
      </w:r>
      <w:r w:rsidRPr="00E759F6">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FC2337">
        <w:rPr>
          <w:rStyle w:val="StyleUnderline"/>
          <w:highlight w:val="cyan"/>
        </w:rPr>
        <w:t>same</w:t>
      </w:r>
      <w:r w:rsidRPr="00293E17">
        <w:rPr>
          <w:rStyle w:val="StyleUnderline"/>
        </w:rPr>
        <w:t xml:space="preserve"> political calculus </w:t>
      </w:r>
      <w:r w:rsidRPr="00FC2337">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2E477A54" w14:textId="77777777" w:rsidR="00C25F64" w:rsidRPr="000D5CAD" w:rsidRDefault="00C25F64" w:rsidP="00C25F64">
      <w:pPr>
        <w:rPr>
          <w:u w:val="single"/>
        </w:rPr>
      </w:pPr>
      <w:r w:rsidRPr="00FC2337">
        <w:rPr>
          <w:rStyle w:val="StyleUnderline"/>
        </w:rPr>
        <w:t xml:space="preserve">The </w:t>
      </w:r>
      <w:r w:rsidRPr="00FC2337">
        <w:rPr>
          <w:rStyle w:val="Emphasis"/>
        </w:rPr>
        <w:t>best hope</w:t>
      </w:r>
      <w:r w:rsidRPr="00293E17">
        <w:rPr>
          <w:rStyle w:val="StyleUnderline"/>
        </w:rPr>
        <w:t xml:space="preserve"> for the climate therefore </w:t>
      </w:r>
      <w:r w:rsidRPr="00FC2337">
        <w:rPr>
          <w:rStyle w:val="StyleUnderline"/>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FC2337">
        <w:rPr>
          <w:rStyle w:val="StyleUnderline"/>
        </w:rPr>
        <w:t xml:space="preserve">That </w:t>
      </w:r>
      <w:r w:rsidRPr="00D61539">
        <w:rPr>
          <w:rStyle w:val="StyleUnderline"/>
          <w:highlight w:val="cyan"/>
        </w:rPr>
        <w:t xml:space="preserve">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072CA2F7" w14:textId="77777777" w:rsidR="00C25F64" w:rsidRDefault="00C25F64" w:rsidP="00C25F64">
      <w:pPr>
        <w:pStyle w:val="Heading4"/>
      </w:pPr>
      <w:r>
        <w:t>Neolib is resilient---challenges fail</w:t>
      </w:r>
    </w:p>
    <w:p w14:paraId="567484EB" w14:textId="77777777" w:rsidR="00C25F64" w:rsidRDefault="00C25F64" w:rsidP="00C25F64">
      <w:r>
        <w:t xml:space="preserve">Igor </w:t>
      </w:r>
      <w:r>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4F1C0522" w14:textId="77777777" w:rsidR="00C25F64" w:rsidRDefault="00C25F64" w:rsidP="00C25F64">
      <w:pPr>
        <w:rPr>
          <w:sz w:val="16"/>
        </w:rPr>
      </w:pPr>
      <w:r>
        <w:rPr>
          <w:sz w:val="16"/>
        </w:rPr>
        <w:t>One powerful message permeating the book, and which gives a forceful explanation to Colin Crouch’s punchy title is that: “</w:t>
      </w:r>
      <w:r>
        <w:rPr>
          <w:rStyle w:val="Emphasis"/>
        </w:rPr>
        <w:t>rather than a mass-produced, slightly shrunk, and off-the-rack ideological suit, neoliberalism is a bespoke outfit made from a dynamic fabric that absorbs local color</w:t>
      </w:r>
      <w:r>
        <w:rPr>
          <w:sz w:val="16"/>
        </w:rPr>
        <w:t xml:space="preserve">” (5). </w:t>
      </w:r>
      <w:r w:rsidRPr="005B2B34">
        <w:rPr>
          <w:rStyle w:val="Emphasis"/>
          <w:highlight w:val="cyan"/>
        </w:rPr>
        <w:t>Even under a full-out attack against</w:t>
      </w:r>
      <w:r>
        <w:rPr>
          <w:rStyle w:val="Emphasis"/>
        </w:rPr>
        <w:t xml:space="preserve"> some of </w:t>
      </w:r>
      <w:r w:rsidRPr="005B2B34">
        <w:rPr>
          <w:rStyle w:val="Emphasis"/>
          <w:highlight w:val="cyan"/>
        </w:rPr>
        <w:t>its basic assumptions</w:t>
      </w:r>
      <w:r>
        <w:rPr>
          <w:sz w:val="16"/>
        </w:rPr>
        <w:t xml:space="preserve">, </w:t>
      </w:r>
      <w:r>
        <w:rPr>
          <w:rStyle w:val="Emphasis"/>
        </w:rPr>
        <w:t xml:space="preserve">such as the one </w:t>
      </w:r>
      <w:r w:rsidRPr="005B2B34">
        <w:rPr>
          <w:rStyle w:val="Emphasis"/>
          <w:highlight w:val="cyan"/>
        </w:rPr>
        <w:t>unleashed in the</w:t>
      </w:r>
      <w:r>
        <w:rPr>
          <w:rStyle w:val="Emphasis"/>
        </w:rPr>
        <w:t xml:space="preserve"> immediate wake of the global </w:t>
      </w:r>
      <w:r w:rsidRPr="005B2B34">
        <w:rPr>
          <w:rStyle w:val="Emphasis"/>
          <w:highlight w:val="cyan"/>
        </w:rPr>
        <w:t>financial crisis</w:t>
      </w:r>
      <w:r w:rsidRPr="005B2B34">
        <w:rPr>
          <w:sz w:val="16"/>
          <w:highlight w:val="cyan"/>
        </w:rPr>
        <w:t xml:space="preserve">, </w:t>
      </w:r>
      <w:r w:rsidRPr="005B2B34">
        <w:rPr>
          <w:rStyle w:val="Emphasis"/>
          <w:highlight w:val="cyan"/>
        </w:rPr>
        <w:t>neoliberalism proved resilient beyond its</w:t>
      </w:r>
      <w:r>
        <w:rPr>
          <w:rStyle w:val="Emphasis"/>
        </w:rPr>
        <w:t xml:space="preserve"> many </w:t>
      </w:r>
      <w:r w:rsidRPr="005B2B34">
        <w:rPr>
          <w:rStyle w:val="Emphasis"/>
          <w:highlight w:val="cyan"/>
        </w:rPr>
        <w:t>architects’ wildest dreams. Its capacity to absorb, coopt and recast</w:t>
      </w:r>
      <w:r>
        <w:rPr>
          <w:rStyle w:val="Emphasis"/>
        </w:rPr>
        <w:t xml:space="preserve"> selected ideas of oppositional social forces has been the </w:t>
      </w:r>
      <w:r>
        <w:rPr>
          <w:sz w:val="16"/>
        </w:rPr>
        <w:t xml:space="preserve">most </w:t>
      </w:r>
      <w:r>
        <w:rPr>
          <w:rStyle w:val="Emphasis"/>
        </w:rPr>
        <w:t xml:space="preserve">valuable asset </w:t>
      </w:r>
      <w:r w:rsidRPr="005B2B34">
        <w:rPr>
          <w:rStyle w:val="Emphasis"/>
          <w:highlight w:val="cyan"/>
        </w:rPr>
        <w:t>guarantee</w:t>
      </w:r>
      <w:r>
        <w:rPr>
          <w:rStyle w:val="Emphasis"/>
        </w:rPr>
        <w:t xml:space="preserve">ing </w:t>
      </w:r>
      <w:r w:rsidRPr="005B2B34">
        <w:rPr>
          <w:rStyle w:val="Emphasis"/>
          <w:highlight w:val="cyan"/>
        </w:rPr>
        <w:t>its survival</w:t>
      </w:r>
      <w:r>
        <w:rPr>
          <w:sz w:val="16"/>
        </w:rPr>
        <w:t>. Again, the comparison of the responses to the crisis in Spain and Romania show such adaptability in full.</w:t>
      </w:r>
      <w:r>
        <w:rPr>
          <w:sz w:val="12"/>
        </w:rPr>
        <w:t>¶</w:t>
      </w:r>
      <w:r>
        <w:rPr>
          <w:sz w:val="16"/>
        </w:rPr>
        <w:t xml:space="preserve"> </w:t>
      </w:r>
      <w:r w:rsidRPr="005B2B34">
        <w:rPr>
          <w:rStyle w:val="Emphasis"/>
          <w:highlight w:val="cyan"/>
        </w:rPr>
        <w:t>The socialist government of</w:t>
      </w:r>
      <w:r>
        <w:rPr>
          <w:rStyle w:val="Emphasis"/>
        </w:rPr>
        <w:t xml:space="preserve"> José Luis Rodríguez </w:t>
      </w:r>
      <w:r w:rsidRPr="005B2B34">
        <w:rPr>
          <w:rStyle w:val="Emphasis"/>
          <w:highlight w:val="cyan"/>
        </w:rPr>
        <w:t>Zapatero</w:t>
      </w:r>
      <w:r>
        <w:rPr>
          <w:rStyle w:val="Emphasis"/>
        </w:rPr>
        <w:t xml:space="preserve"> </w:t>
      </w:r>
      <w:r w:rsidRPr="005B2B34">
        <w:rPr>
          <w:rStyle w:val="Emphasis"/>
          <w:highlight w:val="cyan"/>
        </w:rPr>
        <w:t>tried to salvage the social-democratic legacies</w:t>
      </w:r>
      <w:r>
        <w:rPr>
          <w:rStyle w:val="Emphasis"/>
        </w:rPr>
        <w:t xml:space="preserve"> of the Spanish economy by engineering a Keynesian rescue package. Only later, when </w:t>
      </w:r>
      <w:r w:rsidRPr="005B2B34">
        <w:rPr>
          <w:rStyle w:val="Emphasis"/>
          <w:highlight w:val="cyan"/>
        </w:rPr>
        <w:t>the disaster of the cajas</w:t>
      </w:r>
      <w:r>
        <w:rPr>
          <w:rStyle w:val="Emphasis"/>
        </w:rPr>
        <w:t xml:space="preserve"> became apparent and the emergency </w:t>
      </w:r>
      <w:r w:rsidRPr="005B2B34">
        <w:rPr>
          <w:rStyle w:val="Emphasis"/>
          <w:highlight w:val="cyan"/>
        </w:rPr>
        <w:t>intensified</w:t>
      </w:r>
      <w:r>
        <w:rPr>
          <w:rStyle w:val="Emphasis"/>
        </w:rPr>
        <w:t>, did conservative PM Mariano Rajoy embrace more deregulation</w:t>
      </w:r>
      <w:r>
        <w:rPr>
          <w:sz w:val="16"/>
        </w:rPr>
        <w:t xml:space="preserve"> in the labour market (inspired by the Hartz IV reform) and extensive cuts in the public sector under the strong external pressure of the European Central Bank and of international financial markets.</w:t>
      </w:r>
      <w:r>
        <w:rPr>
          <w:sz w:val="12"/>
        </w:rPr>
        <w:t>¶</w:t>
      </w:r>
      <w:r>
        <w:rPr>
          <w:sz w:val="16"/>
        </w:rPr>
        <w:t xml:space="preserve"> </w:t>
      </w:r>
      <w:r w:rsidRPr="005B2B34">
        <w:rPr>
          <w:rStyle w:val="Emphasis"/>
          <w:highlight w:val="cyan"/>
        </w:rPr>
        <w:t>In Romania, local policymakers further radicalized</w:t>
      </w:r>
      <w:r>
        <w:rPr>
          <w:rStyle w:val="Emphasis"/>
        </w:rPr>
        <w:t xml:space="preserve"> in the aftermath of the Lehman Brothers’ crisis, thereby outbidding the IMF on austerity and structural reforms. Instead of shielding lower-income groups, the opposite strategy of upward redistribution was chosen</w:t>
      </w:r>
      <w:r>
        <w:rPr>
          <w:sz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Pr>
          <w:sz w:val="12"/>
        </w:rPr>
        <w:t>¶</w:t>
      </w:r>
      <w:r>
        <w:rPr>
          <w:sz w:val="16"/>
        </w:rPr>
        <w:t xml:space="preserve"> Hence, through an insightful analysis of the ideational underpinnings of its local interpretations, this book shows us that</w:t>
      </w:r>
      <w:r>
        <w:rPr>
          <w:rStyle w:val="Emphasis"/>
        </w:rPr>
        <w:t xml:space="preserve">, </w:t>
      </w:r>
      <w:r w:rsidRPr="005B2B34">
        <w:rPr>
          <w:rStyle w:val="Emphasis"/>
          <w:highlight w:val="cyan"/>
        </w:rPr>
        <w:t>despite</w:t>
      </w:r>
      <w:r>
        <w:rPr>
          <w:rStyle w:val="Emphasis"/>
        </w:rPr>
        <w:t xml:space="preserve"> the </w:t>
      </w:r>
      <w:r w:rsidRPr="005B2B34">
        <w:rPr>
          <w:rStyle w:val="Emphasis"/>
          <w:highlight w:val="cyan"/>
        </w:rPr>
        <w:t>challenges, neoliberalism is alive and kicking</w:t>
      </w:r>
      <w:r>
        <w:rPr>
          <w:sz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2602C930" w14:textId="16CEF324" w:rsidR="00C25F64" w:rsidRDefault="00C25F64" w:rsidP="00C25F64">
      <w:pPr>
        <w:pStyle w:val="Heading1"/>
      </w:pPr>
      <w:r>
        <w:t>1ar</w:t>
      </w:r>
    </w:p>
    <w:p w14:paraId="49EE36A7" w14:textId="77777777" w:rsidR="00C25F64" w:rsidRDefault="00C25F64" w:rsidP="00C25F64">
      <w:pPr>
        <w:pStyle w:val="Heading2"/>
      </w:pPr>
      <w:r>
        <w:t>OS</w:t>
      </w:r>
    </w:p>
    <w:p w14:paraId="52B38EBA" w14:textId="77777777" w:rsidR="00C25F64" w:rsidRPr="005A64AF" w:rsidRDefault="00C25F64" w:rsidP="00C25F64">
      <w:pPr>
        <w:pStyle w:val="Heading3"/>
      </w:pPr>
      <w:r>
        <w:br/>
      </w:r>
      <w:r w:rsidRPr="005A64AF">
        <w:t>FTC OS – UQ – 1AR</w:t>
      </w:r>
    </w:p>
    <w:p w14:paraId="4D7766DD" w14:textId="77777777" w:rsidR="00C25F64" w:rsidRPr="005A64AF" w:rsidRDefault="00C25F64" w:rsidP="00C25F64">
      <w:pPr>
        <w:pStyle w:val="Heading4"/>
      </w:pPr>
      <w:r>
        <w:t xml:space="preserve">FTC heavily involved in immunity </w:t>
      </w:r>
      <w:r>
        <w:rPr>
          <w:u w:val="single"/>
        </w:rPr>
        <w:t>litigation</w:t>
      </w:r>
      <w:r>
        <w:t xml:space="preserve"> </w:t>
      </w:r>
      <w:r w:rsidRPr="005A64AF">
        <w:rPr>
          <w:u w:val="single"/>
        </w:rPr>
        <w:t>now</w:t>
      </w:r>
    </w:p>
    <w:p w14:paraId="78B1F856" w14:textId="77777777" w:rsidR="00C25F64" w:rsidRPr="00661E6A" w:rsidRDefault="00C25F64" w:rsidP="00C25F64">
      <w:r w:rsidRPr="00661E6A">
        <w:rPr>
          <w:rStyle w:val="Style13ptBold"/>
        </w:rPr>
        <w:t>Blanquez 19</w:t>
      </w:r>
      <w:r>
        <w:t xml:space="preserve"> [Luis Blanquez, international antitrust and competition law attorney at Bona Law, 12-3-19 https://www.theantitrustattorney.com/the-amicus-brief-is-an-important-advocacy-tool-for-both-the-federal-trade-commission-and-the-department-of-justice-in-state-action-immunity-cases/]</w:t>
      </w:r>
    </w:p>
    <w:p w14:paraId="5E90E317" w14:textId="77777777" w:rsidR="00C25F64" w:rsidRDefault="00C25F64" w:rsidP="00C25F64">
      <w:r>
        <w:t>THE FIRST STEPS: THE MODERN STATE ACTION PROGRAM</w:t>
      </w:r>
    </w:p>
    <w:p w14:paraId="7764E043" w14:textId="77777777" w:rsidR="00C25F64" w:rsidRDefault="00C25F64" w:rsidP="00C25F64">
      <w:r w:rsidRPr="00747E30">
        <w:rPr>
          <w:rStyle w:val="StyleUnderline"/>
        </w:rPr>
        <w:t>In</w:t>
      </w:r>
      <w:r>
        <w:t xml:space="preserve"> September </w:t>
      </w:r>
      <w:r w:rsidRPr="00747E30">
        <w:rPr>
          <w:rStyle w:val="StyleUnderline"/>
        </w:rPr>
        <w:t>2003</w:t>
      </w:r>
      <w:r>
        <w:t xml:space="preserve">, </w:t>
      </w:r>
      <w:r w:rsidRPr="00747E30">
        <w:rPr>
          <w:rStyle w:val="StyleUnderline"/>
        </w:rPr>
        <w:t>the</w:t>
      </w:r>
      <w:r>
        <w:t xml:space="preserve"> State Action Task Force of the </w:t>
      </w:r>
      <w:r w:rsidRPr="00910654">
        <w:rPr>
          <w:rStyle w:val="StyleUnderline"/>
          <w:highlight w:val="cyan"/>
        </w:rPr>
        <w:t>FTC</w:t>
      </w:r>
      <w:r>
        <w:t xml:space="preserve"> </w:t>
      </w:r>
      <w:r w:rsidRPr="00747E30">
        <w:rPr>
          <w:rStyle w:val="StyleUnderline"/>
        </w:rPr>
        <w:t xml:space="preserve">published a </w:t>
      </w:r>
      <w:r w:rsidRPr="00910654">
        <w:rPr>
          <w:rStyle w:val="StyleUnderline"/>
          <w:highlight w:val="cyan"/>
        </w:rPr>
        <w:t>report</w:t>
      </w:r>
      <w:r w:rsidRPr="00747E30">
        <w:rPr>
          <w:rStyle w:val="StyleUnderline"/>
        </w:rPr>
        <w:t xml:space="preserve"> </w:t>
      </w:r>
      <w:r w:rsidRPr="00910654">
        <w:rPr>
          <w:rStyle w:val="StyleUnderline"/>
          <w:highlight w:val="cyan"/>
        </w:rPr>
        <w:t>summariz</w:t>
      </w:r>
      <w:r w:rsidRPr="00747E30">
        <w:rPr>
          <w:rStyle w:val="StyleUnderline"/>
        </w:rPr>
        <w:t>ing</w:t>
      </w:r>
      <w:r>
        <w:t xml:space="preserve"> </w:t>
      </w:r>
      <w:r w:rsidRPr="00747E30">
        <w:rPr>
          <w:rStyle w:val="StyleUnderline"/>
        </w:rPr>
        <w:t>the state action doctrine</w:t>
      </w:r>
      <w:r>
        <w:t xml:space="preserve">, </w:t>
      </w:r>
      <w:r w:rsidRPr="00747E30">
        <w:rPr>
          <w:rStyle w:val="StyleUnderline"/>
        </w:rPr>
        <w:t>explaining</w:t>
      </w:r>
      <w:r>
        <w:t xml:space="preserve"> how </w:t>
      </w:r>
      <w:r w:rsidRPr="00747E30">
        <w:rPr>
          <w:rStyle w:val="StyleUnderline"/>
        </w:rPr>
        <w:t>an overbroad</w:t>
      </w:r>
      <w:r>
        <w:t xml:space="preserve"> </w:t>
      </w:r>
      <w:r w:rsidRPr="00747E30">
        <w:rPr>
          <w:rStyle w:val="StyleUnderline"/>
        </w:rPr>
        <w:t xml:space="preserve">interpretation of the </w:t>
      </w:r>
      <w:r w:rsidRPr="00910654">
        <w:rPr>
          <w:rStyle w:val="StyleUnderline"/>
          <w:highlight w:val="cyan"/>
        </w:rPr>
        <w:t>state action doctrine</w:t>
      </w:r>
      <w:r w:rsidRPr="00910654">
        <w:rPr>
          <w:highlight w:val="cyan"/>
        </w:rPr>
        <w:t xml:space="preserve"> </w:t>
      </w:r>
      <w:r w:rsidRPr="00910654">
        <w:rPr>
          <w:rStyle w:val="StyleUnderline"/>
          <w:highlight w:val="cyan"/>
        </w:rPr>
        <w:t>could</w:t>
      </w:r>
      <w:r>
        <w:t xml:space="preserve"> potentially </w:t>
      </w:r>
      <w:r w:rsidRPr="00910654">
        <w:rPr>
          <w:rStyle w:val="StyleUnderline"/>
          <w:highlight w:val="cyan"/>
        </w:rPr>
        <w:t>impede</w:t>
      </w:r>
      <w:r>
        <w:t xml:space="preserve"> </w:t>
      </w:r>
      <w:r w:rsidRPr="00747E30">
        <w:rPr>
          <w:rStyle w:val="StyleUnderline"/>
        </w:rPr>
        <w:t xml:space="preserve">national </w:t>
      </w:r>
      <w:r w:rsidRPr="00910654">
        <w:rPr>
          <w:rStyle w:val="StyleUnderline"/>
          <w:highlight w:val="cyan"/>
        </w:rPr>
        <w:t>competition</w:t>
      </w:r>
      <w:r w:rsidRPr="00747E30">
        <w:rPr>
          <w:rStyle w:val="StyleUnderline"/>
        </w:rPr>
        <w:t xml:space="preserve"> goals</w:t>
      </w:r>
      <w:r>
        <w:t>. The Task Force stressed that (i) some courts had eroded the clear articulation and active supervision standards, (ii) courts had largely ignored the problems of interstate spillover effects, (iii) and that there was an increasing role for municipalities in the marketplace.</w:t>
      </w:r>
    </w:p>
    <w:p w14:paraId="73FC74A8" w14:textId="77777777" w:rsidR="00C25F64" w:rsidRPr="00747E30" w:rsidRDefault="00C25F64" w:rsidP="00C25F64">
      <w:pPr>
        <w:rPr>
          <w:rStyle w:val="StyleUnderline"/>
        </w:rPr>
      </w:pPr>
      <w:r w:rsidRPr="00910654">
        <w:rPr>
          <w:rStyle w:val="StyleUnderline"/>
          <w:highlight w:val="cyan"/>
        </w:rPr>
        <w:t>To address these</w:t>
      </w:r>
      <w:r w:rsidRPr="00747E30">
        <w:rPr>
          <w:rStyle w:val="StyleUnderline"/>
        </w:rPr>
        <w:t xml:space="preserve"> problems</w:t>
      </w:r>
      <w:r>
        <w:t xml:space="preserve">, </w:t>
      </w:r>
      <w:r w:rsidRPr="00747E30">
        <w:rPr>
          <w:rStyle w:val="StyleUnderline"/>
        </w:rPr>
        <w:t xml:space="preserve">the </w:t>
      </w:r>
      <w:r w:rsidRPr="00910654">
        <w:rPr>
          <w:rStyle w:val="StyleUnderline"/>
          <w:highlight w:val="cyan"/>
        </w:rPr>
        <w:t>FTC</w:t>
      </w:r>
      <w:r w:rsidRPr="00747E30">
        <w:rPr>
          <w:rStyle w:val="StyleUnderline"/>
        </w:rPr>
        <w:t xml:space="preserve"> suggested</w:t>
      </w:r>
      <w:r>
        <w:t xml:space="preserve"> in its report that the Commission implement the following recommendations </w:t>
      </w:r>
      <w:r w:rsidRPr="00910654">
        <w:rPr>
          <w:rStyle w:val="StyleUnderline"/>
          <w:highlight w:val="cyan"/>
        </w:rPr>
        <w:t>through</w:t>
      </w:r>
      <w:r w:rsidRPr="00910654">
        <w:rPr>
          <w:highlight w:val="cyan"/>
        </w:rPr>
        <w:t xml:space="preserve"> </w:t>
      </w:r>
      <w:r w:rsidRPr="00910654">
        <w:rPr>
          <w:rStyle w:val="Emphasis"/>
          <w:highlight w:val="cyan"/>
        </w:rPr>
        <w:t>litigation</w:t>
      </w:r>
      <w:r w:rsidRPr="00910654">
        <w:rPr>
          <w:highlight w:val="cyan"/>
        </w:rPr>
        <w:t xml:space="preserve">, </w:t>
      </w:r>
      <w:r w:rsidRPr="00910654">
        <w:rPr>
          <w:rStyle w:val="Emphasis"/>
          <w:highlight w:val="cyan"/>
        </w:rPr>
        <w:t>amicus</w:t>
      </w:r>
      <w:r w:rsidRPr="00747E30">
        <w:rPr>
          <w:rStyle w:val="Emphasis"/>
        </w:rPr>
        <w:t xml:space="preserve"> </w:t>
      </w:r>
      <w:r w:rsidRPr="00910654">
        <w:rPr>
          <w:rStyle w:val="Emphasis"/>
          <w:highlight w:val="cyan"/>
        </w:rPr>
        <w:t>briefs</w:t>
      </w:r>
      <w:r>
        <w:t xml:space="preserve"> </w:t>
      </w:r>
      <w:r w:rsidRPr="00910654">
        <w:rPr>
          <w:rStyle w:val="StyleUnderline"/>
          <w:highlight w:val="cyan"/>
        </w:rPr>
        <w:t>and</w:t>
      </w:r>
      <w:r w:rsidRPr="00910654">
        <w:rPr>
          <w:highlight w:val="cyan"/>
        </w:rPr>
        <w:t xml:space="preserve"> </w:t>
      </w:r>
      <w:r w:rsidRPr="00910654">
        <w:rPr>
          <w:rStyle w:val="Emphasis"/>
          <w:highlight w:val="cyan"/>
        </w:rPr>
        <w:t>competition advocacy</w:t>
      </w:r>
      <w:r>
        <w:t>: (1) re-</w:t>
      </w:r>
      <w:r w:rsidRPr="00747E30">
        <w:t>affirm</w:t>
      </w:r>
      <w:r>
        <w:t xml:space="preserve"> a clear articulation standard tailored to its original purposes and goals, (2) clarify and </w:t>
      </w:r>
      <w:r w:rsidRPr="00910654">
        <w:rPr>
          <w:rStyle w:val="StyleUnderline"/>
          <w:highlight w:val="cyan"/>
        </w:rPr>
        <w:t>strengthen</w:t>
      </w:r>
      <w:r>
        <w:t xml:space="preserve"> the </w:t>
      </w:r>
      <w:r w:rsidRPr="00910654">
        <w:rPr>
          <w:rStyle w:val="StyleUnderline"/>
          <w:highlight w:val="cyan"/>
        </w:rPr>
        <w:t>standards</w:t>
      </w:r>
      <w:r w:rsidRPr="00747E30">
        <w:rPr>
          <w:rStyle w:val="StyleUnderline"/>
        </w:rPr>
        <w:t xml:space="preserve"> for active supervision</w:t>
      </w:r>
      <w:r>
        <w:t xml:space="preserve">, (3) clarify and rationalize the criteria for identifying the quasi-governmental entities that should be subject to </w:t>
      </w:r>
      <w:r w:rsidRPr="00747E30">
        <w:t>active</w:t>
      </w:r>
      <w:r>
        <w:t xml:space="preserve"> supervision, (4) </w:t>
      </w:r>
      <w:r w:rsidRPr="00747E30">
        <w:rPr>
          <w:rStyle w:val="StyleUnderline"/>
        </w:rPr>
        <w:t>encourage</w:t>
      </w:r>
      <w:r>
        <w:t xml:space="preserve"> </w:t>
      </w:r>
      <w:r w:rsidRPr="00747E30">
        <w:rPr>
          <w:rStyle w:val="StyleUnderline"/>
        </w:rPr>
        <w:t>judicial recognition of the problems associated with</w:t>
      </w:r>
      <w:r>
        <w:t xml:space="preserve"> overwhelming </w:t>
      </w:r>
      <w:r w:rsidRPr="00747E30">
        <w:rPr>
          <w:rStyle w:val="StyleUnderline"/>
        </w:rPr>
        <w:t>interstate spillovers</w:t>
      </w:r>
      <w:r>
        <w:t xml:space="preserve">, and consider such spillovers as a factor in case and amicus/advocacy selection, and (5) </w:t>
      </w:r>
      <w:r w:rsidRPr="00747E30">
        <w:rPr>
          <w:rStyle w:val="StyleUnderline"/>
        </w:rPr>
        <w:t xml:space="preserve">undertake </w:t>
      </w:r>
      <w:r w:rsidRPr="00910654">
        <w:rPr>
          <w:rStyle w:val="StyleUnderline"/>
          <w:highlight w:val="cyan"/>
        </w:rPr>
        <w:t>a</w:t>
      </w:r>
      <w:r w:rsidRPr="00910654">
        <w:rPr>
          <w:highlight w:val="cyan"/>
        </w:rPr>
        <w:t xml:space="preserve"> </w:t>
      </w:r>
      <w:r w:rsidRPr="00910654">
        <w:rPr>
          <w:rStyle w:val="Emphasis"/>
          <w:highlight w:val="cyan"/>
        </w:rPr>
        <w:t>comprehensive</w:t>
      </w:r>
      <w:r w:rsidRPr="00747E30">
        <w:rPr>
          <w:rStyle w:val="Emphasis"/>
        </w:rPr>
        <w:t xml:space="preserve"> </w:t>
      </w:r>
      <w:r w:rsidRPr="00910654">
        <w:rPr>
          <w:rStyle w:val="Emphasis"/>
          <w:highlight w:val="cyan"/>
        </w:rPr>
        <w:t>effort</w:t>
      </w:r>
      <w:r>
        <w:t xml:space="preserve"> </w:t>
      </w:r>
      <w:r w:rsidRPr="00910654">
        <w:rPr>
          <w:rStyle w:val="StyleUnderline"/>
          <w:highlight w:val="cyan"/>
        </w:rPr>
        <w:t>to address</w:t>
      </w:r>
      <w:r w:rsidRPr="00747E30">
        <w:rPr>
          <w:rStyle w:val="StyleUnderline"/>
        </w:rPr>
        <w:t xml:space="preserve"> emerging </w:t>
      </w:r>
      <w:r w:rsidRPr="00910654">
        <w:rPr>
          <w:rStyle w:val="StyleUnderline"/>
          <w:highlight w:val="cyan"/>
        </w:rPr>
        <w:t>state action issues through</w:t>
      </w:r>
      <w:r>
        <w:t xml:space="preserve"> the filing of </w:t>
      </w:r>
      <w:r w:rsidRPr="00910654">
        <w:rPr>
          <w:rStyle w:val="Emphasis"/>
          <w:highlight w:val="cyan"/>
        </w:rPr>
        <w:t>amicus briefs</w:t>
      </w:r>
      <w:r w:rsidRPr="00910654">
        <w:rPr>
          <w:highlight w:val="cyan"/>
        </w:rPr>
        <w:t xml:space="preserve"> </w:t>
      </w:r>
      <w:r w:rsidRPr="00910654">
        <w:rPr>
          <w:rStyle w:val="StyleUnderline"/>
          <w:highlight w:val="cyan"/>
        </w:rPr>
        <w:t>in</w:t>
      </w:r>
      <w:r w:rsidRPr="00747E30">
        <w:rPr>
          <w:rStyle w:val="StyleUnderline"/>
        </w:rPr>
        <w:t xml:space="preserve"> appellate </w:t>
      </w:r>
      <w:r w:rsidRPr="00910654">
        <w:rPr>
          <w:rStyle w:val="StyleUnderline"/>
          <w:highlight w:val="cyan"/>
        </w:rPr>
        <w:t>litigation</w:t>
      </w:r>
      <w:r w:rsidRPr="00747E30">
        <w:rPr>
          <w:rStyle w:val="StyleUnderline"/>
        </w:rPr>
        <w:t>.</w:t>
      </w:r>
    </w:p>
    <w:p w14:paraId="371436DC" w14:textId="77777777" w:rsidR="00C25F64" w:rsidRPr="005A64AF" w:rsidRDefault="00C25F64" w:rsidP="00C25F64"/>
    <w:p w14:paraId="1D896A12" w14:textId="77777777" w:rsidR="00C25F64" w:rsidRDefault="00C25F64" w:rsidP="00C25F64">
      <w:pPr>
        <w:pStyle w:val="Heading3"/>
      </w:pPr>
      <w:r>
        <w:t>FTC OS – No Tradeoff – 1AR</w:t>
      </w:r>
    </w:p>
    <w:p w14:paraId="3BB6E757" w14:textId="77777777" w:rsidR="00C25F64" w:rsidRPr="003854E4" w:rsidRDefault="00C25F64" w:rsidP="00C25F64">
      <w:pPr>
        <w:pStyle w:val="Heading4"/>
      </w:pPr>
      <w:r>
        <w:t xml:space="preserve">FTC expertise </w:t>
      </w:r>
      <w:r w:rsidRPr="003854E4">
        <w:rPr>
          <w:u w:val="single"/>
        </w:rPr>
        <w:t>avoids</w:t>
      </w:r>
      <w:r>
        <w:t xml:space="preserve"> </w:t>
      </w:r>
      <w:r w:rsidRPr="003854E4">
        <w:t>tradeoff costs</w:t>
      </w:r>
    </w:p>
    <w:p w14:paraId="72D5D449" w14:textId="77777777" w:rsidR="00C25F64" w:rsidRPr="006C0868" w:rsidRDefault="00C25F64" w:rsidP="00C25F64">
      <w:r w:rsidRPr="006C0868">
        <w:rPr>
          <w:rStyle w:val="Style13ptBold"/>
        </w:rPr>
        <w:t>Hoofnagle 19</w:t>
      </w:r>
      <w:r>
        <w:t xml:space="preserve"> [Chris Jay Hoofnagle is an American professor at the University of California, Berkeley 8-8-2019 https://www.brookings.edu/blog/techtank/2019/08/08/the-ftc-can-rise-to-the-privacy-challenge-but-not-without-help-from-congress/]</w:t>
      </w:r>
    </w:p>
    <w:p w14:paraId="103DF300" w14:textId="77777777" w:rsidR="00C25F64" w:rsidRDefault="00C25F64" w:rsidP="00C25F64">
      <w:r w:rsidRPr="00910654">
        <w:rPr>
          <w:rStyle w:val="StyleUnderline"/>
          <w:highlight w:val="cyan"/>
        </w:rPr>
        <w:t>Given</w:t>
      </w:r>
      <w:r>
        <w:t xml:space="preserve"> these </w:t>
      </w:r>
      <w:r w:rsidRPr="00910654">
        <w:rPr>
          <w:rStyle w:val="Emphasis"/>
          <w:highlight w:val="cyan"/>
        </w:rPr>
        <w:t>constraints</w:t>
      </w:r>
      <w:r>
        <w:t xml:space="preserve">, </w:t>
      </w:r>
      <w:r w:rsidRPr="00910654">
        <w:rPr>
          <w:rStyle w:val="StyleUnderline"/>
          <w:highlight w:val="cyan"/>
        </w:rPr>
        <w:t>FTC</w:t>
      </w:r>
      <w:r w:rsidRPr="003854E4">
        <w:rPr>
          <w:rStyle w:val="StyleUnderline"/>
        </w:rPr>
        <w:t xml:space="preserve"> attorneys </w:t>
      </w:r>
      <w:r w:rsidRPr="00910654">
        <w:rPr>
          <w:rStyle w:val="StyleUnderline"/>
          <w:highlight w:val="cyan"/>
        </w:rPr>
        <w:t>make</w:t>
      </w:r>
      <w:r w:rsidRPr="00910654">
        <w:rPr>
          <w:highlight w:val="cyan"/>
        </w:rPr>
        <w:t xml:space="preserve"> </w:t>
      </w:r>
      <w:r w:rsidRPr="00910654">
        <w:rPr>
          <w:rStyle w:val="Emphasis"/>
          <w:highlight w:val="cyan"/>
        </w:rPr>
        <w:t>pragmatic choices</w:t>
      </w:r>
      <w:r w:rsidRPr="00910654">
        <w:rPr>
          <w:highlight w:val="cyan"/>
        </w:rPr>
        <w:t xml:space="preserve"> </w:t>
      </w:r>
      <w:r w:rsidRPr="00910654">
        <w:rPr>
          <w:rStyle w:val="StyleUnderline"/>
          <w:highlight w:val="cyan"/>
        </w:rPr>
        <w:t>in</w:t>
      </w:r>
      <w:r>
        <w:t xml:space="preserve"> their </w:t>
      </w:r>
      <w:r w:rsidRPr="00910654">
        <w:rPr>
          <w:rStyle w:val="StyleUnderline"/>
          <w:highlight w:val="cyan"/>
        </w:rPr>
        <w:t>case selection</w:t>
      </w:r>
      <w:r>
        <w:t xml:space="preserve">. At any given time, line attorneys are investigating many companies and weighing decisions on where to target limited enforcement resources. </w:t>
      </w:r>
      <w:r w:rsidRPr="003854E4">
        <w:rPr>
          <w:rStyle w:val="StyleUnderline"/>
        </w:rPr>
        <w:t>The FTC</w:t>
      </w:r>
      <w:r>
        <w:t xml:space="preserve"> can </w:t>
      </w:r>
      <w:r w:rsidRPr="00910654">
        <w:rPr>
          <w:rStyle w:val="StyleUnderline"/>
          <w:highlight w:val="cyan"/>
        </w:rPr>
        <w:t>only</w:t>
      </w:r>
      <w:r w:rsidRPr="00910654">
        <w:rPr>
          <w:highlight w:val="cyan"/>
        </w:rPr>
        <w:t xml:space="preserve"> </w:t>
      </w:r>
      <w:r w:rsidRPr="00910654">
        <w:rPr>
          <w:rStyle w:val="StyleUnderline"/>
          <w:highlight w:val="cyan"/>
        </w:rPr>
        <w:t>bring actions</w:t>
      </w:r>
      <w:r w:rsidRPr="003854E4">
        <w:rPr>
          <w:rStyle w:val="StyleUnderline"/>
        </w:rPr>
        <w:t xml:space="preserve"> </w:t>
      </w:r>
      <w:r w:rsidRPr="00910654">
        <w:rPr>
          <w:rStyle w:val="StyleUnderline"/>
          <w:highlight w:val="cyan"/>
        </w:rPr>
        <w:t xml:space="preserve">against a </w:t>
      </w:r>
      <w:r w:rsidRPr="00910654">
        <w:rPr>
          <w:rStyle w:val="Emphasis"/>
          <w:highlight w:val="cyan"/>
        </w:rPr>
        <w:t>small fraction</w:t>
      </w:r>
      <w:r w:rsidRPr="003854E4">
        <w:rPr>
          <w:rStyle w:val="StyleUnderline"/>
        </w:rPr>
        <w:t xml:space="preserve"> of infringers</w:t>
      </w:r>
      <w:r>
        <w:t xml:space="preserve">, </w:t>
      </w:r>
      <w:r w:rsidRPr="00910654">
        <w:rPr>
          <w:rStyle w:val="StyleUnderline"/>
          <w:highlight w:val="cyan"/>
        </w:rPr>
        <w:t>and</w:t>
      </w:r>
      <w:r>
        <w:t xml:space="preserve"> </w:t>
      </w:r>
      <w:r w:rsidRPr="003854E4">
        <w:rPr>
          <w:rStyle w:val="Emphasis"/>
        </w:rPr>
        <w:t xml:space="preserve">it </w:t>
      </w:r>
      <w:r w:rsidRPr="00910654">
        <w:rPr>
          <w:rStyle w:val="Emphasis"/>
          <w:highlight w:val="cyan"/>
        </w:rPr>
        <w:t>has</w:t>
      </w:r>
      <w:r w:rsidRPr="003854E4">
        <w:rPr>
          <w:rStyle w:val="Emphasis"/>
        </w:rPr>
        <w:t xml:space="preserve"> </w:t>
      </w:r>
      <w:r w:rsidRPr="00910654">
        <w:rPr>
          <w:rStyle w:val="Emphasis"/>
          <w:highlight w:val="cyan"/>
        </w:rPr>
        <w:t>chosen</w:t>
      </w:r>
      <w:r>
        <w:t xml:space="preserve"> cases </w:t>
      </w:r>
      <w:r w:rsidRPr="00910654">
        <w:rPr>
          <w:rStyle w:val="Emphasis"/>
          <w:highlight w:val="cyan"/>
        </w:rPr>
        <w:t>wisely</w:t>
      </w:r>
      <w:r>
        <w:t xml:space="preserve"> </w:t>
      </w:r>
      <w:r w:rsidRPr="00910654">
        <w:rPr>
          <w:rStyle w:val="StyleUnderline"/>
          <w:highlight w:val="cyan"/>
        </w:rPr>
        <w:t>to make loud statements</w:t>
      </w:r>
      <w:r>
        <w:t xml:space="preserve"> to industry about how to protect privacy.</w:t>
      </w:r>
    </w:p>
    <w:p w14:paraId="33A011DB" w14:textId="77777777" w:rsidR="00C25F64" w:rsidRDefault="00C25F64" w:rsidP="00C25F64">
      <w:pPr>
        <w:rPr>
          <w:rStyle w:val="StyleUnderline"/>
        </w:rPr>
      </w:pPr>
      <w:r w:rsidRPr="00910654">
        <w:rPr>
          <w:rStyle w:val="StyleUnderline"/>
          <w:highlight w:val="cyan"/>
        </w:rPr>
        <w:t>Even with</w:t>
      </w:r>
      <w:r>
        <w:t xml:space="preserve"> these </w:t>
      </w:r>
      <w:r w:rsidRPr="00910654">
        <w:rPr>
          <w:rStyle w:val="Emphasis"/>
          <w:highlight w:val="cyan"/>
        </w:rPr>
        <w:t>severe limitations</w:t>
      </w:r>
      <w:r>
        <w:t xml:space="preserve">, </w:t>
      </w:r>
      <w:r w:rsidRPr="00910654">
        <w:rPr>
          <w:rStyle w:val="StyleUnderline"/>
          <w:highlight w:val="cyan"/>
        </w:rPr>
        <w:t>it</w:t>
      </w:r>
      <w:r w:rsidRPr="003854E4">
        <w:rPr>
          <w:rStyle w:val="StyleUnderline"/>
        </w:rPr>
        <w:t xml:space="preserve"> has managed</w:t>
      </w:r>
      <w:r>
        <w:t xml:space="preserve"> </w:t>
      </w:r>
      <w:r w:rsidRPr="003854E4">
        <w:rPr>
          <w:rStyle w:val="StyleUnderline"/>
        </w:rPr>
        <w:t>to</w:t>
      </w:r>
      <w:r>
        <w:t xml:space="preserve"> bolster important norms and </w:t>
      </w:r>
      <w:r w:rsidRPr="00910654">
        <w:rPr>
          <w:rStyle w:val="StyleUnderline"/>
          <w:highlight w:val="cyan"/>
        </w:rPr>
        <w:t>send strong signals</w:t>
      </w:r>
      <w:r w:rsidRPr="00910654">
        <w:rPr>
          <w:highlight w:val="cyan"/>
        </w:rPr>
        <w:t xml:space="preserve"> </w:t>
      </w:r>
      <w:r w:rsidRPr="00910654">
        <w:rPr>
          <w:rStyle w:val="StyleUnderline"/>
          <w:highlight w:val="cyan"/>
        </w:rPr>
        <w:t>to industry</w:t>
      </w:r>
      <w:r>
        <w:t xml:space="preserve"> that have influenced the practices of many companies. </w:t>
      </w:r>
      <w:r w:rsidRPr="003854E4">
        <w:rPr>
          <w:rStyle w:val="StyleUnderline"/>
        </w:rPr>
        <w:t xml:space="preserve">It has </w:t>
      </w:r>
      <w:r w:rsidRPr="00910654">
        <w:rPr>
          <w:rStyle w:val="StyleUnderline"/>
          <w:highlight w:val="cyan"/>
        </w:rPr>
        <w:t>become a significant enforcement agency</w:t>
      </w:r>
      <w:r w:rsidRPr="003854E4">
        <w:rPr>
          <w:rStyle w:val="StyleUnderline"/>
        </w:rPr>
        <w:t xml:space="preserve"> that industry pays attention to.</w:t>
      </w:r>
      <w:r>
        <w:t xml:space="preserve"> </w:t>
      </w:r>
      <w:r w:rsidRPr="003854E4">
        <w:rPr>
          <w:rStyle w:val="StyleUnderline"/>
        </w:rPr>
        <w:t>It has an enforcement record that compares quite well to other agencies in the US as well as around the world.</w:t>
      </w:r>
    </w:p>
    <w:p w14:paraId="1ED9C3A5" w14:textId="77777777" w:rsidR="00C25F64" w:rsidRPr="00D54187" w:rsidRDefault="00C25F64" w:rsidP="00C25F64">
      <w:pPr>
        <w:pStyle w:val="Heading4"/>
      </w:pPr>
      <w:r w:rsidRPr="00D54187">
        <w:rPr>
          <w:u w:val="single"/>
        </w:rPr>
        <w:t>Empirics</w:t>
      </w:r>
      <w:r>
        <w:t xml:space="preserve"> prove</w:t>
      </w:r>
    </w:p>
    <w:p w14:paraId="2333568D" w14:textId="77777777" w:rsidR="00C25F64" w:rsidRDefault="00C25F64" w:rsidP="00C25F64">
      <w:pPr>
        <w:pStyle w:val="CiteSpacing"/>
      </w:pPr>
      <w:r w:rsidRPr="005E5310">
        <w:rPr>
          <w:rStyle w:val="Style13ptBold"/>
        </w:rPr>
        <w:t>Murray 20</w:t>
      </w:r>
      <w:r>
        <w:t xml:space="preserve"> (Iain Murray, vice president of strategy at the Competitive Enterprise Institute, “Big Tech: Conservatives Should Be Wary of Compromise on Antitrust,” National Review, 10-14-2020, https://www.nationalreview.com/2020/10/big-tech-conservatives-should-be-wary-of-compromise-on-antitrust/)</w:t>
      </w:r>
    </w:p>
    <w:p w14:paraId="038C2F40" w14:textId="77777777" w:rsidR="00C25F64" w:rsidRPr="008C3135" w:rsidRDefault="00C25F64" w:rsidP="00C25F64">
      <w:pPr>
        <w:rPr>
          <w:sz w:val="16"/>
        </w:rPr>
      </w:pPr>
      <w:r w:rsidRPr="008C3135">
        <w:rPr>
          <w:sz w:val="16"/>
        </w:rPr>
        <w:t>To begin with, the minority accepts many of the majority staff’s arguments. It believes it has found evidence of anticompetitive behavior by the Big Tech firms. If this is the case, Representative Sensenbrenner is right, and the regulators will be able to bring a case and prove it. We will soon have two test cases here, as the Department of Justice and the Federal Trade Commission (FTC) are said to be on the verge of launching cases against Google and Facebook, respectively.</w:t>
      </w:r>
    </w:p>
    <w:p w14:paraId="33FD5D6D" w14:textId="77777777" w:rsidR="00C25F64" w:rsidRPr="008C3135" w:rsidRDefault="00C25F64" w:rsidP="00C25F64">
      <w:pPr>
        <w:rPr>
          <w:sz w:val="16"/>
        </w:rPr>
      </w:pPr>
      <w:r w:rsidRPr="008C3135">
        <w:rPr>
          <w:sz w:val="16"/>
        </w:rPr>
        <w:t xml:space="preserve">However, the response, authored by Representative Ken Buck (R., Colo.), agrees with the majority staff that more resources are needed for regulators to prosecute more cases. </w:t>
      </w:r>
      <w:r w:rsidRPr="00910654">
        <w:rPr>
          <w:rStyle w:val="StyleUnderline"/>
          <w:highlight w:val="cyan"/>
        </w:rPr>
        <w:t xml:space="preserve">The </w:t>
      </w:r>
      <w:r w:rsidRPr="00910654">
        <w:rPr>
          <w:rStyle w:val="Emphasis"/>
          <w:highlight w:val="cyan"/>
        </w:rPr>
        <w:t>theory</w:t>
      </w:r>
      <w:r w:rsidRPr="008C3135">
        <w:rPr>
          <w:rStyle w:val="StyleUnderline"/>
        </w:rPr>
        <w:t xml:space="preserve"> is </w:t>
      </w:r>
      <w:r w:rsidRPr="00910654">
        <w:rPr>
          <w:rStyle w:val="StyleUnderline"/>
          <w:highlight w:val="cyan"/>
        </w:rPr>
        <w:t xml:space="preserve">that </w:t>
      </w:r>
      <w:r w:rsidRPr="00910654">
        <w:rPr>
          <w:rStyle w:val="Emphasis"/>
          <w:highlight w:val="cyan"/>
        </w:rPr>
        <w:t>resource constraints prevent</w:t>
      </w:r>
      <w:r w:rsidRPr="008C3135">
        <w:rPr>
          <w:rStyle w:val="StyleUnderline"/>
        </w:rPr>
        <w:t xml:space="preserve"> the regulators from </w:t>
      </w:r>
      <w:r w:rsidRPr="00910654">
        <w:rPr>
          <w:rStyle w:val="Emphasis"/>
          <w:highlight w:val="cyan"/>
        </w:rPr>
        <w:t>winning cases</w:t>
      </w:r>
      <w:r w:rsidRPr="008C3135">
        <w:rPr>
          <w:rStyle w:val="StyleUnderline"/>
        </w:rPr>
        <w:t xml:space="preserve">. This </w:t>
      </w:r>
      <w:r w:rsidRPr="00910654">
        <w:rPr>
          <w:rStyle w:val="Emphasis"/>
          <w:highlight w:val="cyan"/>
        </w:rPr>
        <w:t>simply isn’t so</w:t>
      </w:r>
      <w:r w:rsidRPr="008C3135">
        <w:rPr>
          <w:rStyle w:val="StyleUnderline"/>
        </w:rPr>
        <w:t xml:space="preserve">. Regulators </w:t>
      </w:r>
      <w:r w:rsidRPr="00910654">
        <w:rPr>
          <w:rStyle w:val="Emphasis"/>
          <w:highlight w:val="cyan"/>
        </w:rPr>
        <w:t>tend to win</w:t>
      </w:r>
      <w:r w:rsidRPr="008C3135">
        <w:rPr>
          <w:rStyle w:val="Emphasis"/>
        </w:rPr>
        <w:t xml:space="preserve"> their cases</w:t>
      </w:r>
      <w:r w:rsidRPr="008C3135">
        <w:rPr>
          <w:rStyle w:val="StyleUnderline"/>
        </w:rPr>
        <w:t xml:space="preserve"> — the </w:t>
      </w:r>
      <w:r w:rsidRPr="00910654">
        <w:rPr>
          <w:rStyle w:val="Emphasis"/>
          <w:highlight w:val="cyan"/>
        </w:rPr>
        <w:t>FTC</w:t>
      </w:r>
      <w:r w:rsidRPr="00910654">
        <w:rPr>
          <w:rStyle w:val="StyleUnderline"/>
          <w:highlight w:val="cyan"/>
        </w:rPr>
        <w:t xml:space="preserve"> went </w:t>
      </w:r>
      <w:r w:rsidRPr="00910654">
        <w:rPr>
          <w:rStyle w:val="Emphasis"/>
          <w:highlight w:val="cyan"/>
        </w:rPr>
        <w:t>19 years</w:t>
      </w:r>
      <w:r w:rsidRPr="008C3135">
        <w:rPr>
          <w:rStyle w:val="StyleUnderline"/>
        </w:rPr>
        <w:t xml:space="preserve"> from 1995 to 2014 </w:t>
      </w:r>
      <w:r w:rsidRPr="00910654">
        <w:rPr>
          <w:rStyle w:val="Emphasis"/>
          <w:highlight w:val="cyan"/>
        </w:rPr>
        <w:t>without</w:t>
      </w:r>
      <w:r w:rsidRPr="008C3135">
        <w:rPr>
          <w:rStyle w:val="StyleUnderline"/>
        </w:rPr>
        <w:t xml:space="preserve"> suffering </w:t>
      </w:r>
      <w:r w:rsidRPr="00910654">
        <w:rPr>
          <w:rStyle w:val="StyleUnderline"/>
          <w:highlight w:val="cyan"/>
        </w:rPr>
        <w:t xml:space="preserve">a </w:t>
      </w:r>
      <w:r w:rsidRPr="00910654">
        <w:rPr>
          <w:rStyle w:val="Emphasis"/>
          <w:highlight w:val="cyan"/>
        </w:rPr>
        <w:t>defeat in court</w:t>
      </w:r>
      <w:r w:rsidRPr="00910654">
        <w:rPr>
          <w:rStyle w:val="StyleUnderline"/>
          <w:highlight w:val="cyan"/>
        </w:rPr>
        <w:t xml:space="preserve"> — and have </w:t>
      </w:r>
      <w:r w:rsidRPr="00910654">
        <w:rPr>
          <w:rStyle w:val="Emphasis"/>
          <w:highlight w:val="cyan"/>
        </w:rPr>
        <w:t>power in simply bringing action</w:t>
      </w:r>
      <w:r w:rsidRPr="008C3135">
        <w:rPr>
          <w:sz w:val="16"/>
        </w:rPr>
        <w:t>, as when its challenge to Illumina Inc.’s planned acquisition of PacBio earlier this year led to the parties abandoning the deal. At the very least, the minority should wait to see how the Google and Facebook cases go before suggesting that more resources are needed to bring more cases.</w:t>
      </w:r>
    </w:p>
    <w:p w14:paraId="09BF1BCE" w14:textId="77777777" w:rsidR="00C25F64" w:rsidRPr="00D64802" w:rsidRDefault="00C25F64" w:rsidP="00C25F64"/>
    <w:p w14:paraId="6FC682EB" w14:textId="1506B6D7" w:rsidR="00C25F64" w:rsidRDefault="00C25F64" w:rsidP="00C25F64">
      <w:pPr>
        <w:pStyle w:val="Heading3"/>
      </w:pPr>
      <w:r>
        <w:t>at: privacy</w:t>
      </w:r>
    </w:p>
    <w:p w14:paraId="4DB1AF39" w14:textId="77777777" w:rsidR="00C25F64" w:rsidRDefault="00C25F64" w:rsidP="00C25F64">
      <w:pPr>
        <w:pStyle w:val="Heading4"/>
        <w:shd w:val="clear" w:color="auto" w:fill="FFFFFF"/>
        <w:spacing w:line="278" w:lineRule="atLeast"/>
        <w:rPr>
          <w:rFonts w:cs="Calibri"/>
          <w:color w:val="222222"/>
          <w:szCs w:val="26"/>
        </w:rPr>
      </w:pPr>
      <w:r>
        <w:rPr>
          <w:rFonts w:cs="Calibri"/>
          <w:color w:val="222222"/>
          <w:szCs w:val="26"/>
        </w:rPr>
        <w:t>FTC </w:t>
      </w:r>
      <w:r>
        <w:rPr>
          <w:rFonts w:cs="Calibri"/>
          <w:color w:val="222222"/>
          <w:szCs w:val="26"/>
          <w:u w:val="single"/>
        </w:rPr>
        <w:t>fails at privacy</w:t>
      </w:r>
    </w:p>
    <w:p w14:paraId="349BF1DA" w14:textId="77777777" w:rsidR="00C25F64" w:rsidRDefault="00C25F64" w:rsidP="00C25F64">
      <w:pPr>
        <w:pStyle w:val="NormalWeb"/>
        <w:shd w:val="clear" w:color="auto" w:fill="FFFFFF"/>
        <w:spacing w:before="60" w:beforeAutospacing="0" w:after="60" w:afterAutospacing="0" w:line="235" w:lineRule="atLeast"/>
        <w:rPr>
          <w:rFonts w:ascii="Calibri" w:hAnsi="Calibri" w:cs="Calibri"/>
          <w:color w:val="222222"/>
          <w:sz w:val="22"/>
          <w:szCs w:val="22"/>
        </w:rPr>
      </w:pPr>
      <w:r>
        <w:rPr>
          <w:rFonts w:ascii="Calibri" w:hAnsi="Calibri" w:cs="Calibri"/>
          <w:b/>
          <w:bCs/>
          <w:color w:val="222222"/>
          <w:sz w:val="26"/>
          <w:szCs w:val="26"/>
        </w:rPr>
        <w:t>MacCarthy 21</w:t>
      </w:r>
      <w:r>
        <w:rPr>
          <w:rFonts w:ascii="Calibri" w:hAnsi="Calibri" w:cs="Calibri"/>
          <w:color w:val="222222"/>
          <w:sz w:val="22"/>
          <w:szCs w:val="22"/>
        </w:rPr>
        <w:t> (Mark MacCarthy, Nonresident Senior Fellow in Governance Studies at the Center for Technology Innovation at Brookings, Nonresident Senior Fellow in the Institute for Technology Law and Policy at Georgetown Law, adjunct professor at Georgetown University in the Graduate School’s Communication, Culture, &amp; Technology Program and in the Philosophy Department, served as a professional staff member of the U.S. House of Representatives’ Committee on Energy and Commerce, where he handled telecommunications, broadcasting and cable issues, and as a regulatory analyst at the U.S. Occupational Safety and Health Administration, PhD philosophy, Indiana University, MA economics, Notre Dame, BA Fordham University, “Do not expect too much from the Facebook antitrust complaints,” Brookings, 2-3-2021, </w:t>
      </w:r>
      <w:hyperlink r:id="rId21" w:tgtFrame="_blank" w:history="1">
        <w:r>
          <w:rPr>
            <w:rStyle w:val="Hyperlink"/>
            <w:rFonts w:eastAsiaTheme="majorEastAsia" w:cs="Calibri"/>
            <w:color w:val="1155CC"/>
            <w:sz w:val="22"/>
            <w:szCs w:val="22"/>
          </w:rPr>
          <w:t>https://www.brookings.edu/blog/techtank/2021/02/03/do-not-expect-too-much-from-the-facebook-antitrust-complaints/</w:t>
        </w:r>
      </w:hyperlink>
      <w:r>
        <w:rPr>
          <w:rFonts w:ascii="Calibri" w:hAnsi="Calibri" w:cs="Calibri"/>
          <w:color w:val="222222"/>
          <w:sz w:val="22"/>
          <w:szCs w:val="22"/>
        </w:rPr>
        <w:t>)</w:t>
      </w:r>
    </w:p>
    <w:p w14:paraId="5D9A115C" w14:textId="77777777" w:rsidR="00C25F64" w:rsidRDefault="00C25F64" w:rsidP="00C25F64">
      <w:pPr>
        <w:shd w:val="clear" w:color="auto" w:fill="FFFFFF"/>
        <w:spacing w:line="235" w:lineRule="atLeast"/>
        <w:rPr>
          <w:color w:val="222222"/>
        </w:rPr>
      </w:pPr>
      <w:r>
        <w:rPr>
          <w:color w:val="222222"/>
          <w:shd w:val="clear" w:color="auto" w:fill="00FFFF"/>
        </w:rPr>
        <w:t>The need</w:t>
      </w:r>
      <w:r>
        <w:rPr>
          <w:color w:val="222222"/>
        </w:rPr>
        <w:t> to please advertisers will </w:t>
      </w:r>
      <w:r>
        <w:rPr>
          <w:b/>
          <w:bCs/>
          <w:color w:val="222222"/>
          <w:bdr w:val="single" w:sz="8" w:space="0" w:color="auto" w:frame="1"/>
          <w:shd w:val="clear" w:color="auto" w:fill="00FFFF"/>
        </w:rPr>
        <w:t>inevitably frustrate</w:t>
      </w:r>
      <w:r>
        <w:rPr>
          <w:color w:val="222222"/>
        </w:rPr>
        <w:t> the widespread </w:t>
      </w:r>
      <w:r>
        <w:rPr>
          <w:color w:val="222222"/>
          <w:shd w:val="clear" w:color="auto" w:fill="00FFFF"/>
        </w:rPr>
        <w:t>expectation</w:t>
      </w:r>
      <w:r>
        <w:rPr>
          <w:color w:val="222222"/>
        </w:rPr>
        <w:t> that a Facebook </w:t>
      </w:r>
      <w:r>
        <w:rPr>
          <w:color w:val="222222"/>
          <w:shd w:val="clear" w:color="auto" w:fill="00FFFF"/>
        </w:rPr>
        <w:t>breakup</w:t>
      </w:r>
      <w:r>
        <w:rPr>
          <w:color w:val="222222"/>
        </w:rPr>
        <w:t> will </w:t>
      </w:r>
      <w:r>
        <w:rPr>
          <w:color w:val="222222"/>
          <w:shd w:val="clear" w:color="auto" w:fill="00FFFF"/>
        </w:rPr>
        <w:t>lead to better</w:t>
      </w:r>
      <w:r>
        <w:rPr>
          <w:color w:val="222222"/>
        </w:rPr>
        <w:t> </w:t>
      </w:r>
      <w:r>
        <w:rPr>
          <w:color w:val="222222"/>
          <w:shd w:val="clear" w:color="auto" w:fill="00FFFF"/>
        </w:rPr>
        <w:t>privacy</w:t>
      </w:r>
      <w:r>
        <w:rPr>
          <w:color w:val="222222"/>
        </w:rPr>
        <w:t> protections for users. True, there will be a one-time benefit for user privacy as Facebook’s integrated data base is ripped apart into separate profiles of WhatsApp, Instagram, and Facebook users. But each of these </w:t>
      </w:r>
      <w:r>
        <w:rPr>
          <w:color w:val="222222"/>
          <w:shd w:val="clear" w:color="auto" w:fill="00FFFF"/>
        </w:rPr>
        <w:t>companies will rapidly rebuild</w:t>
      </w:r>
      <w:r>
        <w:rPr>
          <w:color w:val="222222"/>
        </w:rPr>
        <w:t> their user profiles </w:t>
      </w:r>
      <w:r>
        <w:rPr>
          <w:color w:val="222222"/>
          <w:shd w:val="clear" w:color="auto" w:fill="00FFFF"/>
        </w:rPr>
        <w:t>with new data</w:t>
      </w:r>
      <w:r>
        <w:rPr>
          <w:color w:val="222222"/>
        </w:rPr>
        <w:t> </w:t>
      </w:r>
      <w:r>
        <w:rPr>
          <w:color w:val="222222"/>
          <w:shd w:val="clear" w:color="auto" w:fill="00FFFF"/>
        </w:rPr>
        <w:t>and continue</w:t>
      </w:r>
      <w:r>
        <w:rPr>
          <w:color w:val="222222"/>
        </w:rPr>
        <w:t> their efforts </w:t>
      </w:r>
      <w:r>
        <w:rPr>
          <w:color w:val="222222"/>
          <w:shd w:val="clear" w:color="auto" w:fill="00FFFF"/>
        </w:rPr>
        <w:t>to exploit this</w:t>
      </w:r>
      <w:r>
        <w:rPr>
          <w:color w:val="222222"/>
        </w:rPr>
        <w:t> data to personalize services and advertising.</w:t>
      </w:r>
    </w:p>
    <w:p w14:paraId="7A98D61A" w14:textId="77777777" w:rsidR="00C25F64" w:rsidRDefault="00C25F64" w:rsidP="00C25F64">
      <w:pPr>
        <w:shd w:val="clear" w:color="auto" w:fill="FFFFFF"/>
        <w:spacing w:line="235" w:lineRule="atLeast"/>
        <w:rPr>
          <w:color w:val="222222"/>
        </w:rPr>
      </w:pPr>
      <w:r>
        <w:rPr>
          <w:color w:val="222222"/>
        </w:rPr>
        <w:t>This will be a boon for advertisers. Many of them, especially small and medium sized businesses and news publishers, are heavily dependent on Facebook to reach their customers, and they pay a premium for these advertising services. With Instagram and WhatsApp as two newly independent advertising outlets, they can expect a broader range of choices and some decrease in ad prices.</w:t>
      </w:r>
    </w:p>
    <w:p w14:paraId="545AA1EC" w14:textId="77777777" w:rsidR="00C25F64" w:rsidRDefault="00C25F64" w:rsidP="00C25F64">
      <w:pPr>
        <w:shd w:val="clear" w:color="auto" w:fill="FFFFFF"/>
        <w:spacing w:line="235" w:lineRule="atLeast"/>
        <w:rPr>
          <w:color w:val="222222"/>
        </w:rPr>
      </w:pPr>
      <w:r>
        <w:rPr>
          <w:color w:val="222222"/>
        </w:rPr>
        <w:t>These traditional benefits of antitrust action are substantial and perhaps should be complemented  with new mandates and tools to promote competition in digital markets, as recommended in the recent Shorenstein Center report.</w:t>
      </w:r>
    </w:p>
    <w:p w14:paraId="3402CBF4" w14:textId="77777777" w:rsidR="00C25F64" w:rsidRDefault="00C25F64" w:rsidP="00C25F64">
      <w:pPr>
        <w:shd w:val="clear" w:color="auto" w:fill="FFFFFF"/>
        <w:spacing w:line="235" w:lineRule="atLeast"/>
        <w:rPr>
          <w:color w:val="222222"/>
        </w:rPr>
      </w:pPr>
      <w:r>
        <w:rPr>
          <w:color w:val="222222"/>
        </w:rPr>
        <w:t>But if reinvigorated </w:t>
      </w:r>
      <w:r>
        <w:rPr>
          <w:color w:val="222222"/>
          <w:shd w:val="clear" w:color="auto" w:fill="00FFFF"/>
        </w:rPr>
        <w:t>antitrust</w:t>
      </w:r>
      <w:r>
        <w:rPr>
          <w:color w:val="222222"/>
        </w:rPr>
        <w:t> enforcement does succeed in bringing more competition to digital markets dependent upon advertising, this </w:t>
      </w:r>
      <w:r>
        <w:rPr>
          <w:color w:val="222222"/>
          <w:shd w:val="clear" w:color="auto" w:fill="00FFFF"/>
        </w:rPr>
        <w:t>might only worsen</w:t>
      </w:r>
      <w:r>
        <w:rPr>
          <w:color w:val="222222"/>
        </w:rPr>
        <w:t> the competitive </w:t>
      </w:r>
      <w:r>
        <w:rPr>
          <w:b/>
          <w:bCs/>
          <w:color w:val="222222"/>
          <w:bdr w:val="single" w:sz="8" w:space="0" w:color="auto" w:frame="1"/>
          <w:shd w:val="clear" w:color="auto" w:fill="00FFFF"/>
        </w:rPr>
        <w:t>race to the bottom</w:t>
      </w:r>
      <w:r>
        <w:rPr>
          <w:color w:val="222222"/>
        </w:rPr>
        <w:t> </w:t>
      </w:r>
      <w:r>
        <w:rPr>
          <w:color w:val="222222"/>
          <w:shd w:val="clear" w:color="auto" w:fill="00FFFF"/>
        </w:rPr>
        <w:t>for</w:t>
      </w:r>
      <w:r>
        <w:rPr>
          <w:color w:val="222222"/>
        </w:rPr>
        <w:t> user </w:t>
      </w:r>
      <w:r>
        <w:rPr>
          <w:color w:val="222222"/>
          <w:shd w:val="clear" w:color="auto" w:fill="00FFFF"/>
        </w:rPr>
        <w:t>privacy</w:t>
      </w:r>
      <w:r>
        <w:rPr>
          <w:color w:val="222222"/>
        </w:rPr>
        <w:t>. </w:t>
      </w:r>
      <w:r>
        <w:rPr>
          <w:b/>
          <w:bCs/>
          <w:color w:val="222222"/>
          <w:bdr w:val="single" w:sz="8" w:space="0" w:color="auto" w:frame="1"/>
          <w:shd w:val="clear" w:color="auto" w:fill="00FFFF"/>
        </w:rPr>
        <w:t>The solution is not more antitrust</w:t>
      </w:r>
      <w:r>
        <w:rPr>
          <w:b/>
          <w:bCs/>
          <w:color w:val="222222"/>
          <w:bdr w:val="single" w:sz="8" w:space="0" w:color="auto" w:frame="1"/>
        </w:rPr>
        <w:t> efforts</w:t>
      </w:r>
      <w:r>
        <w:rPr>
          <w:color w:val="222222"/>
        </w:rPr>
        <w:t>, </w:t>
      </w:r>
      <w:r>
        <w:rPr>
          <w:b/>
          <w:bCs/>
          <w:color w:val="222222"/>
          <w:bdr w:val="single" w:sz="8" w:space="0" w:color="auto" w:frame="1"/>
          <w:shd w:val="clear" w:color="auto" w:fill="00FFFF"/>
        </w:rPr>
        <w:t>but better privacy law</w:t>
      </w:r>
      <w:r>
        <w:rPr>
          <w:color w:val="222222"/>
        </w:rPr>
        <w:t>. The Biden administration and Congress should move ahead with regulatory measures to protect privacy such as those recommended in a recent Brookings Institution report.</w:t>
      </w:r>
    </w:p>
    <w:p w14:paraId="6A5714B9" w14:textId="77777777" w:rsidR="00C25F64" w:rsidRDefault="00C25F64" w:rsidP="00C25F64">
      <w:pPr>
        <w:shd w:val="clear" w:color="auto" w:fill="FFFFFF"/>
        <w:spacing w:line="235" w:lineRule="atLeast"/>
        <w:rPr>
          <w:color w:val="222222"/>
        </w:rPr>
      </w:pPr>
      <w:r>
        <w:rPr>
          <w:color w:val="222222"/>
        </w:rPr>
        <w:t>More competition won’t help with content moderation issues either, for the same reason. The need to generate user engagement to build ad profiles and personalize service is in tension with the goal of content moderation to limit harmful online conduct such as the spread of hate speech and disinformation. Measures to establish due process protections for social media users, such as those proposed in the discussion draft bill circulated by Rep. Jan Schakowsky (D-Ill.), chair of the House Subcommittee on Consumer Protection, would be needed regardless of the state of competition in the marketplace.</w:t>
      </w:r>
    </w:p>
    <w:p w14:paraId="29C2E92E" w14:textId="77777777" w:rsidR="00C25F64" w:rsidRDefault="00C25F64" w:rsidP="00C25F64">
      <w:pPr>
        <w:shd w:val="clear" w:color="auto" w:fill="FFFFFF"/>
        <w:spacing w:line="235" w:lineRule="atLeast"/>
        <w:rPr>
          <w:color w:val="222222"/>
        </w:rPr>
      </w:pPr>
      <w:r>
        <w:rPr>
          <w:color w:val="222222"/>
          <w:shd w:val="clear" w:color="auto" w:fill="00FFFF"/>
        </w:rPr>
        <w:t>This</w:t>
      </w:r>
      <w:r>
        <w:rPr>
          <w:color w:val="222222"/>
        </w:rPr>
        <w:t> all </w:t>
      </w:r>
      <w:r>
        <w:rPr>
          <w:color w:val="222222"/>
          <w:shd w:val="clear" w:color="auto" w:fill="00FFFF"/>
        </w:rPr>
        <w:t>means</w:t>
      </w:r>
      <w:r>
        <w:rPr>
          <w:color w:val="222222"/>
        </w:rPr>
        <w:t> a stronger regulatory net for social media companies, with an agile agency such as the Federal Communications Commission empowered to protect privacy, preserve user content moderation rights, and promote competition in social media. </w:t>
      </w:r>
      <w:r>
        <w:rPr>
          <w:color w:val="222222"/>
          <w:shd w:val="clear" w:color="auto" w:fill="00FFFF"/>
        </w:rPr>
        <w:t>Policymakers shouldn’t expect</w:t>
      </w:r>
      <w:r>
        <w:rPr>
          <w:color w:val="222222"/>
        </w:rPr>
        <w:t> </w:t>
      </w:r>
      <w:r>
        <w:rPr>
          <w:b/>
          <w:bCs/>
          <w:color w:val="222222"/>
          <w:bdr w:val="single" w:sz="8" w:space="0" w:color="auto" w:frame="1"/>
          <w:shd w:val="clear" w:color="auto" w:fill="00FFFF"/>
        </w:rPr>
        <w:t>antitrust alone</w:t>
      </w:r>
      <w:r>
        <w:rPr>
          <w:color w:val="222222"/>
        </w:rPr>
        <w:t> </w:t>
      </w:r>
      <w:r>
        <w:rPr>
          <w:color w:val="222222"/>
          <w:shd w:val="clear" w:color="auto" w:fill="00FFFF"/>
        </w:rPr>
        <w:t>to</w:t>
      </w:r>
      <w:r>
        <w:rPr>
          <w:color w:val="222222"/>
        </w:rPr>
        <w:t> do the job of </w:t>
      </w:r>
      <w:r>
        <w:rPr>
          <w:color w:val="222222"/>
          <w:shd w:val="clear" w:color="auto" w:fill="00FFFF"/>
        </w:rPr>
        <w:t>regulat</w:t>
      </w:r>
      <w:r>
        <w:rPr>
          <w:color w:val="222222"/>
        </w:rPr>
        <w:t>ing dominant social media companies to protect the public interest.</w:t>
      </w:r>
    </w:p>
    <w:p w14:paraId="3DA103F6" w14:textId="77777777" w:rsidR="00C25F64" w:rsidRPr="00C25F64" w:rsidRDefault="00C25F64" w:rsidP="00C25F64"/>
    <w:p w14:paraId="039A533B" w14:textId="437D1A79" w:rsidR="00C25F64" w:rsidRDefault="00C25F64" w:rsidP="00C25F64">
      <w:pPr>
        <w:pStyle w:val="Heading2"/>
      </w:pPr>
      <w:r>
        <w:t>c</w:t>
      </w:r>
      <w:r>
        <w:t>ap</w:t>
      </w:r>
    </w:p>
    <w:p w14:paraId="5277A40C" w14:textId="77777777" w:rsidR="00C25F64" w:rsidRPr="00F04C2A" w:rsidRDefault="00C25F64" w:rsidP="00C25F64">
      <w:pPr>
        <w:keepNext/>
        <w:keepLines/>
        <w:pageBreakBefore/>
        <w:spacing w:before="40" w:after="0"/>
        <w:jc w:val="center"/>
        <w:outlineLvl w:val="2"/>
        <w:rPr>
          <w:rFonts w:eastAsiaTheme="majorEastAsia" w:cstheme="majorBidi"/>
          <w:b/>
          <w:sz w:val="32"/>
          <w:szCs w:val="24"/>
          <w:u w:val="single"/>
        </w:rPr>
      </w:pPr>
      <w:r w:rsidRPr="00F04C2A">
        <w:rPr>
          <w:rFonts w:eastAsiaTheme="majorEastAsia" w:cstheme="majorBidi"/>
          <w:b/>
          <w:sz w:val="32"/>
          <w:szCs w:val="24"/>
          <w:u w:val="single"/>
        </w:rPr>
        <w:t xml:space="preserve">   1ar – fw (:15)</w:t>
      </w:r>
    </w:p>
    <w:p w14:paraId="7FDCF84E" w14:textId="77777777" w:rsidR="00C25F64" w:rsidRPr="00F04C2A" w:rsidRDefault="00C25F64" w:rsidP="00C25F64">
      <w:pPr>
        <w:keepNext/>
        <w:keepLines/>
        <w:pageBreakBefore/>
        <w:spacing w:before="40" w:after="0"/>
        <w:jc w:val="center"/>
        <w:outlineLvl w:val="2"/>
        <w:rPr>
          <w:rFonts w:eastAsiaTheme="majorEastAsia" w:cstheme="majorBidi"/>
          <w:b/>
          <w:sz w:val="32"/>
          <w:szCs w:val="24"/>
          <w:u w:val="single"/>
        </w:rPr>
      </w:pPr>
      <w:r w:rsidRPr="00F04C2A">
        <w:rPr>
          <w:rFonts w:eastAsiaTheme="majorEastAsia" w:cstheme="majorBidi"/>
          <w:b/>
          <w:sz w:val="32"/>
          <w:szCs w:val="24"/>
          <w:u w:val="single"/>
        </w:rPr>
        <w:t xml:space="preserve">   1ar – link (:30)</w:t>
      </w:r>
    </w:p>
    <w:p w14:paraId="1EBD014C" w14:textId="77777777" w:rsidR="00C25F64" w:rsidRPr="00F04C2A" w:rsidRDefault="00C25F64" w:rsidP="00C25F64">
      <w:pPr>
        <w:keepNext/>
        <w:keepLines/>
        <w:spacing w:before="40" w:after="0"/>
        <w:outlineLvl w:val="3"/>
        <w:rPr>
          <w:rFonts w:eastAsiaTheme="majorEastAsia" w:cstheme="majorBidi"/>
          <w:b/>
          <w:iCs/>
          <w:sz w:val="26"/>
        </w:rPr>
      </w:pPr>
      <w:r w:rsidRPr="00F04C2A">
        <w:rPr>
          <w:rFonts w:eastAsiaTheme="majorEastAsia" w:cstheme="majorBidi"/>
          <w:b/>
          <w:iCs/>
          <w:sz w:val="26"/>
        </w:rPr>
        <w:t xml:space="preserve">Links </w:t>
      </w:r>
      <w:r w:rsidRPr="00F04C2A">
        <w:rPr>
          <w:rFonts w:eastAsiaTheme="majorEastAsia" w:cstheme="majorBidi"/>
          <w:b/>
          <w:iCs/>
          <w:sz w:val="26"/>
          <w:u w:val="single"/>
        </w:rPr>
        <w:t>turn themselves</w:t>
      </w:r>
    </w:p>
    <w:p w14:paraId="53E783E5" w14:textId="77777777" w:rsidR="00C25F64" w:rsidRPr="00F04C2A" w:rsidRDefault="00C25F64" w:rsidP="00C25F64">
      <w:r w:rsidRPr="00F04C2A">
        <w:rPr>
          <w:b/>
          <w:bCs/>
          <w:sz w:val="26"/>
        </w:rPr>
        <w:t xml:space="preserve">Cleary 21 </w:t>
      </w:r>
      <w:r w:rsidRPr="00F04C2A">
        <w:t>(Joe Cleary, Professor of English, Yale University, Ph.D. Columbia University, 1997, November 15</w:t>
      </w:r>
      <w:r w:rsidRPr="00F04C2A">
        <w:rPr>
          <w:vertAlign w:val="superscript"/>
        </w:rPr>
        <w:t>th</w:t>
      </w:r>
      <w:r w:rsidRPr="00F04C2A">
        <w:t xml:space="preserve"> 2021, “Policy, citizen engagement and corporate strategy to transition to a sustainable world in the decisive decade” Energy Hub, </w:t>
      </w:r>
      <w:hyperlink r:id="rId22" w:history="1">
        <w:r w:rsidRPr="00F04C2A">
          <w:t>https://energyhubplus.org/wp-content/uploads/2021/06/20211115-Joe-Cleary-COP26-Paper.pdf</w:t>
        </w:r>
      </w:hyperlink>
      <w:r w:rsidRPr="00F04C2A">
        <w:t>) CULTIV8</w:t>
      </w:r>
    </w:p>
    <w:p w14:paraId="73BBC660" w14:textId="77777777" w:rsidR="00C25F64" w:rsidRPr="00F04C2A" w:rsidRDefault="00C25F64" w:rsidP="00C25F64">
      <w:pPr>
        <w:rPr>
          <w:u w:val="single"/>
        </w:rPr>
      </w:pPr>
      <w:r w:rsidRPr="00F04C2A">
        <w:rPr>
          <w:b/>
          <w:iCs/>
          <w:highlight w:val="green"/>
          <w:u w:val="single"/>
          <w:bdr w:val="single" w:sz="8" w:space="0" w:color="auto"/>
        </w:rPr>
        <w:t xml:space="preserve">Neoliberal doctrine that </w:t>
      </w:r>
      <w:r w:rsidRPr="00F04C2A">
        <w:rPr>
          <w:b/>
          <w:iCs/>
          <w:u w:val="single"/>
          <w:bdr w:val="single" w:sz="8" w:space="0" w:color="auto"/>
        </w:rPr>
        <w:t xml:space="preserve">views </w:t>
      </w:r>
      <w:r w:rsidRPr="00F04C2A">
        <w:rPr>
          <w:b/>
          <w:iCs/>
          <w:highlight w:val="green"/>
          <w:u w:val="single"/>
          <w:bdr w:val="single" w:sz="8" w:space="0" w:color="auto"/>
        </w:rPr>
        <w:t xml:space="preserve">government </w:t>
      </w:r>
      <w:r w:rsidRPr="00F04C2A">
        <w:rPr>
          <w:b/>
          <w:iCs/>
          <w:u w:val="single"/>
          <w:bdr w:val="single" w:sz="8" w:space="0" w:color="auto"/>
        </w:rPr>
        <w:t xml:space="preserve">as an institution existing </w:t>
      </w:r>
      <w:r w:rsidRPr="00F04C2A">
        <w:rPr>
          <w:b/>
          <w:iCs/>
          <w:highlight w:val="green"/>
          <w:u w:val="single"/>
          <w:bdr w:val="single" w:sz="8" w:space="0" w:color="auto"/>
        </w:rPr>
        <w:t xml:space="preserve">only </w:t>
      </w:r>
      <w:r w:rsidRPr="00F04C2A">
        <w:rPr>
          <w:b/>
          <w:iCs/>
          <w:u w:val="single"/>
          <w:bdr w:val="single" w:sz="8" w:space="0" w:color="auto"/>
        </w:rPr>
        <w:t xml:space="preserve">to </w:t>
      </w:r>
      <w:r w:rsidRPr="00F04C2A">
        <w:rPr>
          <w:b/>
          <w:iCs/>
          <w:highlight w:val="green"/>
          <w:u w:val="single"/>
          <w:bdr w:val="single" w:sz="8" w:space="0" w:color="auto"/>
        </w:rPr>
        <w:t xml:space="preserve">correct market failure ‘creates a self-fulfilling prophecy </w:t>
      </w:r>
      <w:r w:rsidRPr="00F04C2A">
        <w:rPr>
          <w:b/>
          <w:iCs/>
          <w:u w:val="single"/>
          <w:bdr w:val="single" w:sz="8" w:space="0" w:color="auto"/>
        </w:rPr>
        <w:t xml:space="preserve">whereby </w:t>
      </w:r>
      <w:r w:rsidRPr="00F04C2A">
        <w:rPr>
          <w:b/>
          <w:iCs/>
          <w:highlight w:val="green"/>
          <w:u w:val="single"/>
          <w:bdr w:val="single" w:sz="8" w:space="0" w:color="auto"/>
        </w:rPr>
        <w:t>government does too little, too late’</w:t>
      </w:r>
      <w:r w:rsidRPr="00F04C2A">
        <w:t xml:space="preserve">. </w:t>
      </w:r>
      <w:r w:rsidRPr="00F04C2A">
        <w:rPr>
          <w:u w:val="single"/>
        </w:rPr>
        <w:t xml:space="preserve">To challenge this, Mazzucato advocates not for ‘big’ or ‘small’ government, but a </w:t>
      </w:r>
      <w:r w:rsidRPr="00F04C2A">
        <w:rPr>
          <w:highlight w:val="green"/>
          <w:u w:val="single"/>
        </w:rPr>
        <w:t>different ‘type of government’</w:t>
      </w:r>
      <w:r w:rsidRPr="00F04C2A">
        <w:rPr>
          <w:u w:val="single"/>
        </w:rPr>
        <w:t xml:space="preserve">. Government itself must </w:t>
      </w:r>
      <w:r w:rsidRPr="00F04C2A">
        <w:rPr>
          <w:highlight w:val="green"/>
          <w:u w:val="single"/>
        </w:rPr>
        <w:t>become</w:t>
      </w:r>
      <w:r w:rsidRPr="00F04C2A">
        <w:rPr>
          <w:u w:val="single"/>
        </w:rPr>
        <w:t xml:space="preserve"> an innovative organization </w:t>
      </w:r>
      <w:r w:rsidRPr="00F04C2A">
        <w:rPr>
          <w:highlight w:val="green"/>
          <w:u w:val="single"/>
        </w:rPr>
        <w:t>capable of continual</w:t>
      </w:r>
      <w:r w:rsidRPr="00F04C2A">
        <w:rPr>
          <w:u w:val="single"/>
        </w:rPr>
        <w:t xml:space="preserve"> development, from being ‘merely an “enabler” or even a “stifler” of innovation to becoming the engine of </w:t>
      </w:r>
      <w:r w:rsidRPr="00F04C2A">
        <w:rPr>
          <w:highlight w:val="green"/>
          <w:u w:val="single"/>
        </w:rPr>
        <w:t>innovation’.</w:t>
      </w:r>
      <w:r w:rsidRPr="00F04C2A">
        <w:rPr>
          <w:u w:val="single"/>
        </w:rPr>
        <w:t xml:space="preserve"> </w:t>
      </w:r>
    </w:p>
    <w:p w14:paraId="05B63715" w14:textId="77777777" w:rsidR="00C25F64" w:rsidRPr="00F04C2A" w:rsidRDefault="00C25F64" w:rsidP="00C25F64">
      <w:pPr>
        <w:keepNext/>
        <w:keepLines/>
        <w:spacing w:before="40" w:after="0"/>
        <w:outlineLvl w:val="3"/>
        <w:rPr>
          <w:rFonts w:eastAsiaTheme="majorEastAsia" w:cstheme="majorBidi"/>
          <w:b/>
          <w:i/>
          <w:sz w:val="26"/>
        </w:rPr>
      </w:pPr>
      <w:r w:rsidRPr="00F04C2A">
        <w:rPr>
          <w:rFonts w:eastAsiaTheme="majorEastAsia" w:cstheme="majorBidi"/>
          <w:b/>
          <w:iCs/>
          <w:sz w:val="26"/>
          <w:u w:val="single"/>
        </w:rPr>
        <w:t>pre-distribution</w:t>
      </w:r>
      <w:r w:rsidRPr="00F04C2A">
        <w:rPr>
          <w:rFonts w:eastAsiaTheme="majorEastAsia" w:cstheme="majorBidi"/>
          <w:b/>
          <w:iCs/>
          <w:sz w:val="26"/>
        </w:rPr>
        <w:t xml:space="preserve"> avoids their links </w:t>
      </w:r>
    </w:p>
    <w:p w14:paraId="3A6BCAD0" w14:textId="77777777" w:rsidR="00C25F64" w:rsidRPr="00F04C2A" w:rsidRDefault="00C25F64" w:rsidP="00C25F64">
      <w:r w:rsidRPr="00F04C2A">
        <w:rPr>
          <w:b/>
          <w:bCs/>
          <w:sz w:val="26"/>
        </w:rPr>
        <w:t xml:space="preserve">Mazzucato 21 </w:t>
      </w:r>
      <w:r w:rsidRPr="00F04C2A">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F04C2A">
        <w:rPr>
          <w:vertAlign w:val="superscript"/>
        </w:rPr>
        <w:t>th</w:t>
      </w:r>
      <w:r w:rsidRPr="00F04C2A">
        <w:t xml:space="preserve"> 2021, “Mission Economy: A Moonshot Guide to Changing Capitalism” via kindle, page 189) CULTIV8</w:t>
      </w:r>
    </w:p>
    <w:p w14:paraId="54507184" w14:textId="77777777" w:rsidR="00C25F64" w:rsidRPr="00F04C2A" w:rsidRDefault="00C25F64" w:rsidP="00C25F64">
      <w:pPr>
        <w:rPr>
          <w:sz w:val="16"/>
        </w:rPr>
      </w:pPr>
      <w:r w:rsidRPr="00F04C2A">
        <w:rPr>
          <w:highlight w:val="green"/>
          <w:u w:val="single"/>
        </w:rPr>
        <w:t>Discussions about</w:t>
      </w:r>
      <w:r w:rsidRPr="00F04C2A">
        <w:rPr>
          <w:u w:val="single"/>
        </w:rPr>
        <w:t xml:space="preserve"> how to decrease </w:t>
      </w:r>
      <w:r w:rsidRPr="00F04C2A">
        <w:rPr>
          <w:highlight w:val="green"/>
          <w:u w:val="single"/>
        </w:rPr>
        <w:t>inequality</w:t>
      </w:r>
      <w:r w:rsidRPr="00F04C2A">
        <w:rPr>
          <w:u w:val="single"/>
        </w:rPr>
        <w:t xml:space="preserve"> are </w:t>
      </w:r>
      <w:r w:rsidRPr="00F04C2A">
        <w:rPr>
          <w:highlight w:val="green"/>
          <w:u w:val="single"/>
        </w:rPr>
        <w:t>rarely linked to</w:t>
      </w:r>
      <w:r w:rsidRPr="00F04C2A">
        <w:rPr>
          <w:u w:val="single"/>
        </w:rPr>
        <w:t xml:space="preserve"> ones about </w:t>
      </w:r>
      <w:r w:rsidRPr="00F04C2A">
        <w:rPr>
          <w:b/>
          <w:iCs/>
          <w:highlight w:val="green"/>
          <w:u w:val="single"/>
          <w:bdr w:val="single" w:sz="8" w:space="0" w:color="auto"/>
        </w:rPr>
        <w:t>innovation</w:t>
      </w:r>
      <w:r w:rsidRPr="00F04C2A">
        <w:rPr>
          <w:sz w:val="16"/>
        </w:rPr>
        <w:t xml:space="preserve"> and wealth creation. The former </w:t>
      </w:r>
      <w:r w:rsidRPr="00F04C2A">
        <w:rPr>
          <w:u w:val="single"/>
        </w:rPr>
        <w:t>tend to be more interested in social inclusion and reforms of the welfare state</w:t>
      </w:r>
      <w:r w:rsidRPr="00F04C2A">
        <w:rPr>
          <w:sz w:val="16"/>
        </w:rPr>
        <w:t xml:space="preserve">, and the latter in productivity and innovation policies around entrepreneurship. Yet a market-shaping perspective on collective value creation needs to bring together these communities and related discussions. It asks: </w:t>
      </w:r>
      <w:r w:rsidRPr="00F04C2A">
        <w:rPr>
          <w:u w:val="single"/>
        </w:rPr>
        <w:t>if wealth is created socially, what are the tools to make sure wealth is also distributed socially</w:t>
      </w:r>
      <w:r w:rsidRPr="00F04C2A">
        <w:rPr>
          <w:sz w:val="16"/>
        </w:rPr>
        <w:t xml:space="preserve"> – both for considerations of equity but also for fairness in effort and skin in the game?</w:t>
      </w:r>
    </w:p>
    <w:p w14:paraId="2D1FBAA2" w14:textId="77777777" w:rsidR="00C25F64" w:rsidRPr="00F04C2A" w:rsidRDefault="00C25F64" w:rsidP="00C25F64">
      <w:pPr>
        <w:rPr>
          <w:u w:val="single"/>
        </w:rPr>
      </w:pPr>
      <w:r w:rsidRPr="00F04C2A">
        <w:rPr>
          <w:u w:val="single"/>
        </w:rPr>
        <w:t>This is what predistribution is about</w:t>
      </w:r>
      <w:r w:rsidRPr="00F04C2A">
        <w:rPr>
          <w:sz w:val="16"/>
        </w:rPr>
        <w:t xml:space="preserve">.31 While redistribution advocates addressing inequality by redistributing income after it’s created, such as through taxes or benefits, </w:t>
      </w:r>
      <w:r w:rsidRPr="00F04C2A">
        <w:rPr>
          <w:b/>
          <w:iCs/>
          <w:highlight w:val="green"/>
          <w:u w:val="single"/>
          <w:bdr w:val="single" w:sz="8" w:space="0" w:color="auto"/>
        </w:rPr>
        <w:t>predistribution</w:t>
      </w:r>
      <w:r w:rsidRPr="00F04C2A">
        <w:rPr>
          <w:sz w:val="16"/>
        </w:rPr>
        <w:t xml:space="preserve"> </w:t>
      </w:r>
      <w:r w:rsidRPr="00F04C2A">
        <w:rPr>
          <w:u w:val="single"/>
        </w:rPr>
        <w:t xml:space="preserve">aims to </w:t>
      </w:r>
      <w:r w:rsidRPr="00F04C2A">
        <w:rPr>
          <w:highlight w:val="green"/>
          <w:u w:val="single"/>
        </w:rPr>
        <w:t>prevent inequality ex ante</w:t>
      </w:r>
      <w:r w:rsidRPr="00F04C2A">
        <w:rPr>
          <w:sz w:val="16"/>
        </w:rPr>
        <w:t xml:space="preserve">. </w:t>
      </w:r>
      <w:r w:rsidRPr="00F04C2A">
        <w:rPr>
          <w:u w:val="single"/>
        </w:rPr>
        <w:t>They are both needed to achieve equitable outcomes, but predistribution focuses more on getting the conditions right in the first place, so less redistribution is needed to make corrections afterwards</w:t>
      </w:r>
      <w:r w:rsidRPr="00F04C2A">
        <w:rPr>
          <w:sz w:val="16"/>
        </w:rPr>
        <w:t xml:space="preserve">. The idea is that if value is created collectively through societal effort, all actors should be getting their fair share in proportion to their risk-taking, input and creativity. Identifying these actors and their interactions also raises the question of how benefits are distributed among them. A </w:t>
      </w:r>
      <w:r w:rsidRPr="00F04C2A">
        <w:rPr>
          <w:u w:val="single"/>
        </w:rPr>
        <w:t xml:space="preserve">predistribution approach </w:t>
      </w:r>
      <w:r w:rsidRPr="00F04C2A">
        <w:rPr>
          <w:highlight w:val="green"/>
          <w:u w:val="single"/>
        </w:rPr>
        <w:t xml:space="preserve">creates </w:t>
      </w:r>
      <w:r w:rsidRPr="00F04C2A">
        <w:rPr>
          <w:b/>
          <w:iCs/>
          <w:highlight w:val="green"/>
          <w:u w:val="single"/>
          <w:bdr w:val="single" w:sz="8" w:space="0" w:color="auto"/>
        </w:rPr>
        <w:t>structures</w:t>
      </w:r>
      <w:r w:rsidRPr="00F04C2A">
        <w:rPr>
          <w:highlight w:val="green"/>
          <w:u w:val="single"/>
        </w:rPr>
        <w:t xml:space="preserve"> that lead to fairer outcomes in the economy</w:t>
      </w:r>
      <w:r w:rsidRPr="00F04C2A">
        <w:rPr>
          <w:u w:val="single"/>
        </w:rPr>
        <w:t>, such as contracts which ensure that the public and private sectors share the risks and rewards of value creation.</w:t>
      </w:r>
    </w:p>
    <w:p w14:paraId="35479EFC" w14:textId="77777777" w:rsidR="00C25F64" w:rsidRPr="00F04C2A" w:rsidRDefault="00C25F64" w:rsidP="00C25F64">
      <w:pPr>
        <w:rPr>
          <w:sz w:val="16"/>
        </w:rPr>
      </w:pPr>
      <w:r w:rsidRPr="00F04C2A">
        <w:rPr>
          <w:sz w:val="16"/>
        </w:rPr>
        <w:t xml:space="preserve">Given the immense investments involved in a mission, along with the risks of failure, it makes sense for government to consider ways to share the benefits of that investment with the widest number of citizens. Indeed, </w:t>
      </w:r>
      <w:r w:rsidRPr="00F04C2A">
        <w:rPr>
          <w:u w:val="single"/>
        </w:rPr>
        <w:t xml:space="preserve">because </w:t>
      </w:r>
      <w:r w:rsidRPr="00F04C2A">
        <w:rPr>
          <w:highlight w:val="green"/>
          <w:u w:val="single"/>
        </w:rPr>
        <w:t>innovation is inherently uncertain</w:t>
      </w:r>
      <w:r w:rsidRPr="00F04C2A">
        <w:rPr>
          <w:u w:val="single"/>
        </w:rPr>
        <w:t xml:space="preserve"> and investments have no guaranteed return, </w:t>
      </w:r>
      <w:r w:rsidRPr="00F04C2A">
        <w:rPr>
          <w:highlight w:val="green"/>
          <w:u w:val="single"/>
        </w:rPr>
        <w:t>strengthening public control over rewards</w:t>
      </w:r>
      <w:r w:rsidRPr="00F04C2A">
        <w:rPr>
          <w:u w:val="single"/>
        </w:rPr>
        <w:t xml:space="preserve"> is a </w:t>
      </w:r>
      <w:r w:rsidRPr="00F04C2A">
        <w:rPr>
          <w:highlight w:val="green"/>
          <w:u w:val="single"/>
        </w:rPr>
        <w:t>necessary</w:t>
      </w:r>
      <w:r w:rsidRPr="00F04C2A">
        <w:rPr>
          <w:u w:val="single"/>
        </w:rPr>
        <w:t xml:space="preserve"> condition </w:t>
      </w:r>
      <w:r w:rsidRPr="00F04C2A">
        <w:rPr>
          <w:highlight w:val="green"/>
          <w:u w:val="single"/>
        </w:rPr>
        <w:t xml:space="preserve">for </w:t>
      </w:r>
      <w:r w:rsidRPr="00F04C2A">
        <w:rPr>
          <w:u w:val="single"/>
        </w:rPr>
        <w:t xml:space="preserve">legitimizing government’s role in </w:t>
      </w:r>
      <w:r w:rsidRPr="00F04C2A">
        <w:rPr>
          <w:b/>
          <w:iCs/>
          <w:highlight w:val="green"/>
          <w:u w:val="single"/>
          <w:bdr w:val="single" w:sz="8" w:space="0" w:color="auto"/>
        </w:rPr>
        <w:t>creating</w:t>
      </w:r>
      <w:r w:rsidRPr="00F04C2A">
        <w:rPr>
          <w:highlight w:val="green"/>
          <w:u w:val="single"/>
        </w:rPr>
        <w:t xml:space="preserve"> and </w:t>
      </w:r>
      <w:r w:rsidRPr="00F04C2A">
        <w:rPr>
          <w:b/>
          <w:iCs/>
          <w:highlight w:val="green"/>
          <w:u w:val="single"/>
          <w:bdr w:val="single" w:sz="8" w:space="0" w:color="auto"/>
        </w:rPr>
        <w:t>shaping markets</w:t>
      </w:r>
      <w:r w:rsidRPr="00F04C2A">
        <w:rPr>
          <w:sz w:val="16"/>
        </w:rPr>
        <w:t xml:space="preserve">. </w:t>
      </w:r>
      <w:r w:rsidRPr="00F04C2A">
        <w:rPr>
          <w:u w:val="single"/>
        </w:rPr>
        <w:t xml:space="preserve">If public agencies are to absorb high technological and market risks, there is a valid expectation that the fruits of successful public finance will serve taxpayers </w:t>
      </w:r>
      <w:r w:rsidRPr="00F04C2A">
        <w:rPr>
          <w:highlight w:val="green"/>
          <w:u w:val="single"/>
        </w:rPr>
        <w:t>and provide a rationale for socializing</w:t>
      </w:r>
      <w:r w:rsidRPr="00F04C2A">
        <w:rPr>
          <w:u w:val="single"/>
        </w:rPr>
        <w:t xml:space="preserve"> the financial </w:t>
      </w:r>
      <w:r w:rsidRPr="00F04C2A">
        <w:rPr>
          <w:highlight w:val="green"/>
          <w:u w:val="single"/>
        </w:rPr>
        <w:t>rewards achieved</w:t>
      </w:r>
      <w:r w:rsidRPr="00F04C2A">
        <w:rPr>
          <w:sz w:val="16"/>
        </w:rPr>
        <w:t>.32</w:t>
      </w:r>
    </w:p>
    <w:p w14:paraId="70252627" w14:textId="357859BC" w:rsidR="00C25F64" w:rsidRPr="00C25F64" w:rsidRDefault="00C25F64" w:rsidP="00C25F64">
      <w:pPr>
        <w:keepNext/>
        <w:keepLines/>
        <w:pageBreakBefore/>
        <w:spacing w:before="40" w:after="0"/>
        <w:jc w:val="center"/>
        <w:outlineLvl w:val="2"/>
        <w:rPr>
          <w:rFonts w:eastAsiaTheme="majorEastAsia" w:cstheme="majorBidi"/>
          <w:b/>
          <w:sz w:val="32"/>
          <w:szCs w:val="24"/>
          <w:u w:val="single"/>
        </w:rPr>
      </w:pPr>
      <w:r w:rsidRPr="00F04C2A">
        <w:rPr>
          <w:rFonts w:eastAsiaTheme="majorEastAsia" w:cstheme="majorBidi"/>
          <w:b/>
          <w:sz w:val="32"/>
          <w:szCs w:val="24"/>
          <w:u w:val="single"/>
        </w:rPr>
        <w:t xml:space="preserve">   1ar – perm – neolib (:45)</w:t>
      </w:r>
    </w:p>
    <w:p w14:paraId="5478D1ED" w14:textId="65175AD6" w:rsidR="00C25F64" w:rsidRPr="00C25F64" w:rsidRDefault="00C25F64" w:rsidP="00C25F64">
      <w:pPr>
        <w:keepNext/>
        <w:keepLines/>
        <w:pageBreakBefore/>
        <w:spacing w:before="40" w:after="0"/>
        <w:jc w:val="center"/>
        <w:outlineLvl w:val="2"/>
        <w:rPr>
          <w:rFonts w:eastAsiaTheme="majorEastAsia" w:cstheme="majorBidi"/>
          <w:b/>
          <w:sz w:val="32"/>
          <w:szCs w:val="24"/>
          <w:u w:val="single"/>
        </w:rPr>
      </w:pPr>
      <w:r w:rsidRPr="00F04C2A">
        <w:rPr>
          <w:rFonts w:eastAsiaTheme="majorEastAsia" w:cstheme="majorBidi"/>
          <w:b/>
          <w:sz w:val="32"/>
          <w:szCs w:val="24"/>
          <w:u w:val="single"/>
        </w:rPr>
        <w:t xml:space="preserve">   1ar – sustainability (:40)</w:t>
      </w:r>
    </w:p>
    <w:p w14:paraId="3A1A4DDC" w14:textId="77777777" w:rsidR="00C25F64" w:rsidRPr="00F04C2A" w:rsidRDefault="00C25F64" w:rsidP="00C25F64">
      <w:pPr>
        <w:keepNext/>
        <w:keepLines/>
        <w:spacing w:before="40" w:after="0"/>
        <w:outlineLvl w:val="3"/>
        <w:rPr>
          <w:rFonts w:eastAsiaTheme="majorEastAsia" w:cstheme="majorBidi"/>
          <w:bCs/>
          <w:iCs/>
          <w:sz w:val="26"/>
        </w:rPr>
      </w:pPr>
      <w:r w:rsidRPr="00F04C2A">
        <w:rPr>
          <w:rFonts w:eastAsiaTheme="majorEastAsia" w:cstheme="majorBidi"/>
          <w:b/>
          <w:iCs/>
          <w:sz w:val="26"/>
        </w:rPr>
        <w:t xml:space="preserve">Speed </w:t>
      </w:r>
      <w:r w:rsidRPr="00F04C2A">
        <w:rPr>
          <w:rFonts w:eastAsiaTheme="majorEastAsia" w:cstheme="majorBidi"/>
          <w:b/>
          <w:iCs/>
          <w:sz w:val="26"/>
          <w:u w:val="single"/>
        </w:rPr>
        <w:t>flips</w:t>
      </w:r>
      <w:r w:rsidRPr="00F04C2A">
        <w:rPr>
          <w:rFonts w:eastAsiaTheme="majorEastAsia" w:cstheme="majorBidi"/>
          <w:b/>
          <w:iCs/>
          <w:sz w:val="26"/>
        </w:rPr>
        <w:t xml:space="preserve"> try or die</w:t>
      </w:r>
    </w:p>
    <w:p w14:paraId="1E29C5D1" w14:textId="77777777" w:rsidR="00C25F64" w:rsidRPr="00F04C2A" w:rsidRDefault="00C25F64" w:rsidP="00C25F64">
      <w:pPr>
        <w:rPr>
          <w:sz w:val="18"/>
          <w:szCs w:val="18"/>
        </w:rPr>
      </w:pPr>
      <w:r w:rsidRPr="00F04C2A">
        <w:rPr>
          <w:sz w:val="18"/>
          <w:szCs w:val="18"/>
        </w:rPr>
        <w:t>*fyi, the policies mentioned here are widely advocates by dedev authors and can be applies to more than Hickel (Alexander, Trainer, etc)</w:t>
      </w:r>
    </w:p>
    <w:p w14:paraId="4396B50C" w14:textId="77777777" w:rsidR="00C25F64" w:rsidRPr="00F04C2A" w:rsidRDefault="00C25F64" w:rsidP="00C25F64">
      <w:r w:rsidRPr="00F04C2A">
        <w:rPr>
          <w:b/>
          <w:bCs/>
          <w:sz w:val="26"/>
        </w:rPr>
        <w:t>Piper 21</w:t>
      </w:r>
      <w:r w:rsidRPr="00F04C2A">
        <w:t xml:space="preserve"> (Kelsey, writing with Vox, citing Zeke Hausfather, climate scientist at the Breakthrough Institute, and Michael Mann, climatologist at Penn State, “Can we save the planet by shrinking the economy?,” 8/3/21, </w:t>
      </w:r>
      <w:hyperlink r:id="rId23" w:history="1">
        <w:r w:rsidRPr="00F04C2A">
          <w:t>https://www.vox.com/future-perfect/22408556/save-planet-shrink-economy-degrowth)//NRG</w:t>
        </w:r>
      </w:hyperlink>
    </w:p>
    <w:p w14:paraId="07AC6A33" w14:textId="77777777" w:rsidR="00C25F64" w:rsidRPr="00F04C2A" w:rsidRDefault="00C25F64" w:rsidP="00C25F64">
      <w:pPr>
        <w:rPr>
          <w:sz w:val="16"/>
        </w:rPr>
      </w:pPr>
      <w:r w:rsidRPr="00F04C2A">
        <w:rPr>
          <w:sz w:val="16"/>
        </w:rPr>
        <w:t xml:space="preserve">As a policy program, </w:t>
      </w:r>
      <w:r w:rsidRPr="00F04C2A">
        <w:rPr>
          <w:highlight w:val="green"/>
          <w:u w:val="single"/>
        </w:rPr>
        <w:t>degrowth</w:t>
      </w:r>
      <w:r w:rsidRPr="00F04C2A">
        <w:rPr>
          <w:u w:val="single"/>
        </w:rPr>
        <w:t xml:space="preserve"> suffers from</w:t>
      </w:r>
      <w:r w:rsidRPr="00F04C2A">
        <w:rPr>
          <w:sz w:val="16"/>
        </w:rPr>
        <w:t xml:space="preserve"> being both too radical and not radical enough. There’s a lot of </w:t>
      </w:r>
      <w:r w:rsidRPr="00F04C2A">
        <w:rPr>
          <w:b/>
          <w:iCs/>
          <w:u w:val="single"/>
          <w:bdr w:val="single" w:sz="8" w:space="0" w:color="auto"/>
        </w:rPr>
        <w:t>broad-brush policy</w:t>
      </w:r>
      <w:r w:rsidRPr="00F04C2A">
        <w:rPr>
          <w:sz w:val="16"/>
        </w:rPr>
        <w:t xml:space="preserve"> prescriptions in the degrowth lit, </w:t>
      </w:r>
      <w:r w:rsidRPr="00F04C2A">
        <w:rPr>
          <w:u w:val="single"/>
        </w:rPr>
        <w:t>but</w:t>
      </w:r>
      <w:r w:rsidRPr="00F04C2A">
        <w:rPr>
          <w:sz w:val="16"/>
        </w:rPr>
        <w:t xml:space="preserve"> those </w:t>
      </w:r>
      <w:r w:rsidRPr="00F04C2A">
        <w:rPr>
          <w:b/>
          <w:iCs/>
          <w:u w:val="single"/>
          <w:bdr w:val="single" w:sz="8" w:space="0" w:color="auto"/>
        </w:rPr>
        <w:t>details never</w:t>
      </w:r>
      <w:r w:rsidRPr="00F04C2A">
        <w:rPr>
          <w:sz w:val="16"/>
        </w:rPr>
        <w:t xml:space="preserve"> really </w:t>
      </w:r>
      <w:r w:rsidRPr="00F04C2A">
        <w:rPr>
          <w:b/>
          <w:iCs/>
          <w:u w:val="single"/>
          <w:bdr w:val="single" w:sz="8" w:space="0" w:color="auto"/>
        </w:rPr>
        <w:t>add up</w:t>
      </w:r>
      <w:r w:rsidRPr="00F04C2A">
        <w:rPr>
          <w:sz w:val="16"/>
        </w:rPr>
        <w:t xml:space="preserve">. While it’s not a short book, Less Is More feels surprisingly sparse when it comes to envisioning how the changes it recommends could be brought about. The chapter on </w:t>
      </w:r>
      <w:r w:rsidRPr="00F04C2A">
        <w:rPr>
          <w:b/>
          <w:iCs/>
          <w:u w:val="single"/>
          <w:bdr w:val="single" w:sz="8" w:space="0" w:color="auto"/>
        </w:rPr>
        <w:t>solutions</w:t>
      </w:r>
      <w:r w:rsidRPr="00F04C2A">
        <w:rPr>
          <w:sz w:val="16"/>
        </w:rPr>
        <w:t xml:space="preserve"> recommends </w:t>
      </w:r>
      <w:r w:rsidRPr="00F04C2A">
        <w:rPr>
          <w:u w:val="single"/>
        </w:rPr>
        <w:t>cutting the workweek</w:t>
      </w:r>
      <w:r w:rsidRPr="00F04C2A">
        <w:rPr>
          <w:sz w:val="16"/>
        </w:rPr>
        <w:t xml:space="preserve"> and </w:t>
      </w:r>
      <w:r w:rsidRPr="00F04C2A">
        <w:rPr>
          <w:u w:val="single"/>
        </w:rPr>
        <w:t>changing tax policy</w:t>
      </w:r>
      <w:r w:rsidRPr="00F04C2A">
        <w:rPr>
          <w:sz w:val="16"/>
        </w:rPr>
        <w:t xml:space="preserve"> — two solid proposals — but then rounds that out by recommending </w:t>
      </w:r>
      <w:r w:rsidRPr="00F04C2A">
        <w:rPr>
          <w:u w:val="single"/>
        </w:rPr>
        <w:t>ending technological obsolescence</w:t>
      </w:r>
      <w:r w:rsidRPr="00F04C2A">
        <w:rPr>
          <w:sz w:val="16"/>
        </w:rPr>
        <w:t xml:space="preserve">, </w:t>
      </w:r>
      <w:r w:rsidRPr="00F04C2A">
        <w:rPr>
          <w:u w:val="single"/>
        </w:rPr>
        <w:t>advertising</w:t>
      </w:r>
      <w:r w:rsidRPr="00F04C2A">
        <w:rPr>
          <w:sz w:val="16"/>
        </w:rPr>
        <w:t xml:space="preserve">, </w:t>
      </w:r>
      <w:r w:rsidRPr="00F04C2A">
        <w:rPr>
          <w:u w:val="single"/>
        </w:rPr>
        <w:t>food waste</w:t>
      </w:r>
      <w:r w:rsidRPr="00F04C2A">
        <w:rPr>
          <w:sz w:val="16"/>
        </w:rPr>
        <w:t xml:space="preserve">, </w:t>
      </w:r>
      <w:r w:rsidRPr="00F04C2A">
        <w:rPr>
          <w:u w:val="single"/>
        </w:rPr>
        <w:t>and student debt</w:t>
      </w:r>
      <w:r w:rsidRPr="00F04C2A">
        <w:rPr>
          <w:sz w:val="16"/>
        </w:rPr>
        <w:t xml:space="preserve">. I’m not particularly opposed to those policies. But they </w:t>
      </w:r>
      <w:r w:rsidRPr="00F04C2A">
        <w:rPr>
          <w:u w:val="single"/>
        </w:rPr>
        <w:t xml:space="preserve">seem </w:t>
      </w:r>
      <w:r w:rsidRPr="00F04C2A">
        <w:rPr>
          <w:highlight w:val="green"/>
          <w:u w:val="single"/>
        </w:rPr>
        <w:t xml:space="preserve">laughably inadequate for </w:t>
      </w:r>
      <w:r w:rsidRPr="00F04C2A">
        <w:rPr>
          <w:u w:val="single"/>
        </w:rPr>
        <w:t>the</w:t>
      </w:r>
      <w:r w:rsidRPr="00F04C2A">
        <w:rPr>
          <w:sz w:val="16"/>
        </w:rPr>
        <w:t xml:space="preserve"> magnitude of the task at hand: confronting the </w:t>
      </w:r>
      <w:r w:rsidRPr="00F04C2A">
        <w:rPr>
          <w:highlight w:val="green"/>
          <w:u w:val="single"/>
        </w:rPr>
        <w:t xml:space="preserve">climate </w:t>
      </w:r>
      <w:r w:rsidRPr="00F04C2A">
        <w:rPr>
          <w:u w:val="single"/>
        </w:rPr>
        <w:t>crisis</w:t>
      </w:r>
      <w:r w:rsidRPr="00F04C2A">
        <w:rPr>
          <w:sz w:val="16"/>
        </w:rPr>
        <w:t xml:space="preserve">. </w:t>
      </w:r>
      <w:r w:rsidRPr="00F04C2A">
        <w:rPr>
          <w:u w:val="single"/>
        </w:rPr>
        <w:t xml:space="preserve">Degrowth successfully persuades that guiding humanity and our planet through the </w:t>
      </w:r>
      <w:r w:rsidRPr="00F04C2A">
        <w:rPr>
          <w:highlight w:val="green"/>
          <w:u w:val="single"/>
        </w:rPr>
        <w:t>21st century will be really</w:t>
      </w:r>
      <w:r w:rsidRPr="00F04C2A">
        <w:rPr>
          <w:u w:val="single"/>
        </w:rPr>
        <w:t xml:space="preserve">, really </w:t>
      </w:r>
      <w:r w:rsidRPr="00F04C2A">
        <w:rPr>
          <w:highlight w:val="green"/>
          <w:u w:val="single"/>
        </w:rPr>
        <w:t>hard</w:t>
      </w:r>
      <w:r w:rsidRPr="00F04C2A">
        <w:rPr>
          <w:u w:val="single"/>
        </w:rPr>
        <w:t xml:space="preserve"> — </w:t>
      </w:r>
      <w:r w:rsidRPr="00F04C2A">
        <w:rPr>
          <w:b/>
          <w:iCs/>
          <w:u w:val="single"/>
          <w:bdr w:val="single" w:sz="8" w:space="0" w:color="auto"/>
        </w:rPr>
        <w:t xml:space="preserve">but </w:t>
      </w:r>
      <w:r w:rsidRPr="00F04C2A">
        <w:rPr>
          <w:b/>
          <w:iCs/>
          <w:highlight w:val="green"/>
          <w:u w:val="single"/>
          <w:bdr w:val="single" w:sz="8" w:space="0" w:color="auto"/>
        </w:rPr>
        <w:t>not in a way degrowth</w:t>
      </w:r>
      <w:r w:rsidRPr="00F04C2A">
        <w:rPr>
          <w:b/>
          <w:iCs/>
          <w:u w:val="single"/>
          <w:bdr w:val="single" w:sz="8" w:space="0" w:color="auto"/>
        </w:rPr>
        <w:t xml:space="preserve"> particularly </w:t>
      </w:r>
      <w:r w:rsidRPr="00F04C2A">
        <w:rPr>
          <w:b/>
          <w:iCs/>
          <w:highlight w:val="green"/>
          <w:u w:val="single"/>
          <w:bdr w:val="single" w:sz="8" w:space="0" w:color="auto"/>
        </w:rPr>
        <w:t>solves</w:t>
      </w:r>
      <w:r w:rsidRPr="00F04C2A">
        <w:rPr>
          <w:sz w:val="16"/>
        </w:rPr>
        <w:t xml:space="preserve">. Where </w:t>
      </w:r>
      <w:r w:rsidRPr="00F04C2A">
        <w:rPr>
          <w:u w:val="single"/>
        </w:rPr>
        <w:t xml:space="preserve">degrowth literature is </w:t>
      </w:r>
      <w:r w:rsidRPr="00F04C2A">
        <w:rPr>
          <w:b/>
          <w:iCs/>
          <w:u w:val="single"/>
          <w:bdr w:val="single" w:sz="8" w:space="0" w:color="auto"/>
        </w:rPr>
        <w:t>relentlessly pessimistic</w:t>
      </w:r>
      <w:r w:rsidRPr="00F04C2A">
        <w:rPr>
          <w:sz w:val="16"/>
        </w:rPr>
        <w:t xml:space="preserve"> </w:t>
      </w:r>
      <w:r w:rsidRPr="00F04C2A">
        <w:rPr>
          <w:u w:val="single"/>
        </w:rPr>
        <w:t>about</w:t>
      </w:r>
      <w:r w:rsidRPr="00F04C2A">
        <w:rPr>
          <w:sz w:val="16"/>
        </w:rPr>
        <w:t xml:space="preserve"> the prospect of </w:t>
      </w:r>
      <w:r w:rsidRPr="00F04C2A">
        <w:rPr>
          <w:u w:val="single"/>
        </w:rPr>
        <w:t>our problems</w:t>
      </w:r>
      <w:r w:rsidRPr="00F04C2A">
        <w:rPr>
          <w:sz w:val="16"/>
        </w:rPr>
        <w:t xml:space="preserve"> being solved under our current economic system, </w:t>
      </w:r>
      <w:r w:rsidRPr="00F04C2A">
        <w:rPr>
          <w:u w:val="single"/>
        </w:rPr>
        <w:t>it turns oddly optimistic</w:t>
      </w:r>
      <w:r w:rsidRPr="00F04C2A">
        <w:rPr>
          <w:sz w:val="16"/>
        </w:rPr>
        <w:t xml:space="preserve"> about the prospect </w:t>
      </w:r>
      <w:r w:rsidRPr="00F04C2A">
        <w:rPr>
          <w:u w:val="single"/>
        </w:rPr>
        <w:t xml:space="preserve">that they’ll be solved once we embrace a different way of </w:t>
      </w:r>
      <w:r w:rsidRPr="00F04C2A">
        <w:rPr>
          <w:b/>
          <w:iCs/>
          <w:u w:val="single"/>
          <w:bdr w:val="single" w:sz="8" w:space="0" w:color="auto"/>
        </w:rPr>
        <w:t>viewing wealth</w:t>
      </w:r>
      <w:r w:rsidRPr="00F04C2A">
        <w:rPr>
          <w:sz w:val="16"/>
        </w:rPr>
        <w:t xml:space="preserve"> and progress. If cutting carbon emissions fast enough to matter requires shrinking the global economy by 0.5 percent a year indefinitely, starting right now, as the Nature paper estimates, that’ll take policy measures much larger and more ambitious than any proposed in Less Is More. “</w:t>
      </w:r>
      <w:r w:rsidRPr="00F04C2A">
        <w:rPr>
          <w:u w:val="single"/>
        </w:rPr>
        <w:t xml:space="preserve">If we are to avert catastrophic warming, we have to lower carbon emissions by a factor of two within the </w:t>
      </w:r>
      <w:r w:rsidRPr="00F04C2A">
        <w:rPr>
          <w:highlight w:val="green"/>
          <w:u w:val="single"/>
        </w:rPr>
        <w:t>next 10 years</w:t>
      </w:r>
      <w:r w:rsidRPr="00F04C2A">
        <w:rPr>
          <w:u w:val="single"/>
        </w:rPr>
        <w:t xml:space="preserve">. I find it </w:t>
      </w:r>
      <w:r w:rsidRPr="00F04C2A">
        <w:rPr>
          <w:b/>
          <w:iCs/>
          <w:highlight w:val="green"/>
          <w:u w:val="single"/>
          <w:bdr w:val="single" w:sz="8" w:space="0" w:color="auto"/>
        </w:rPr>
        <w:t>highly implausible</w:t>
      </w:r>
      <w:r w:rsidRPr="00F04C2A">
        <w:rPr>
          <w:highlight w:val="green"/>
          <w:u w:val="single"/>
        </w:rPr>
        <w:t xml:space="preserve"> that capitalism</w:t>
      </w:r>
      <w:r w:rsidRPr="00F04C2A">
        <w:rPr>
          <w:u w:val="single"/>
        </w:rPr>
        <w:t xml:space="preserve">/market economics </w:t>
      </w:r>
      <w:r w:rsidRPr="00F04C2A">
        <w:rPr>
          <w:highlight w:val="green"/>
          <w:u w:val="single"/>
        </w:rPr>
        <w:t>will be abandoned</w:t>
      </w:r>
      <w:r w:rsidRPr="00F04C2A">
        <w:rPr>
          <w:u w:val="single"/>
        </w:rPr>
        <w:t xml:space="preserve"> by the world on that time frame</w:t>
      </w:r>
      <w:r w:rsidRPr="00F04C2A">
        <w:rPr>
          <w:sz w:val="16"/>
        </w:rPr>
        <w:t xml:space="preserve">,” Pennsylvania State University climatologist Michael Mann told me. “That means </w:t>
      </w:r>
      <w:r w:rsidRPr="00F04C2A">
        <w:rPr>
          <w:highlight w:val="green"/>
          <w:u w:val="single"/>
        </w:rPr>
        <w:t>we have to act</w:t>
      </w:r>
      <w:r w:rsidRPr="00F04C2A">
        <w:rPr>
          <w:sz w:val="16"/>
        </w:rPr>
        <w:t xml:space="preserve"> on the climate crisis </w:t>
      </w:r>
      <w:r w:rsidRPr="00F04C2A">
        <w:rPr>
          <w:b/>
          <w:iCs/>
          <w:highlight w:val="green"/>
          <w:u w:val="single"/>
          <w:bdr w:val="single" w:sz="8" w:space="0" w:color="auto"/>
        </w:rPr>
        <w:t xml:space="preserve">within </w:t>
      </w:r>
      <w:r w:rsidRPr="00F04C2A">
        <w:rPr>
          <w:b/>
          <w:iCs/>
          <w:u w:val="single"/>
          <w:bdr w:val="single" w:sz="8" w:space="0" w:color="auto"/>
        </w:rPr>
        <w:t xml:space="preserve">the framework of </w:t>
      </w:r>
      <w:r w:rsidRPr="00F04C2A">
        <w:rPr>
          <w:b/>
          <w:iCs/>
          <w:highlight w:val="green"/>
          <w:u w:val="single"/>
          <w:bdr w:val="single" w:sz="8" w:space="0" w:color="auto"/>
        </w:rPr>
        <w:t>the current system</w:t>
      </w:r>
      <w:r w:rsidRPr="00F04C2A">
        <w:rPr>
          <w:sz w:val="16"/>
        </w:rPr>
        <w:t xml:space="preserve">.” In that sense, </w:t>
      </w:r>
      <w:r w:rsidRPr="00F04C2A">
        <w:rPr>
          <w:u w:val="single"/>
        </w:rPr>
        <w:t>there’s actually something anti-radical about any climate plan so radical that it can’t be concretely brought about in the next decade</w:t>
      </w:r>
      <w:r w:rsidRPr="00F04C2A">
        <w:rPr>
          <w:sz w:val="16"/>
        </w:rPr>
        <w:t>.</w:t>
      </w:r>
    </w:p>
    <w:p w14:paraId="7C72DC06" w14:textId="77777777" w:rsidR="00C25F64" w:rsidRPr="00F04C2A" w:rsidRDefault="00C25F64" w:rsidP="00C25F64">
      <w:pPr>
        <w:keepNext/>
        <w:keepLines/>
        <w:spacing w:before="40" w:after="0"/>
        <w:outlineLvl w:val="3"/>
        <w:rPr>
          <w:rFonts w:eastAsiaTheme="majorEastAsia" w:cstheme="majorBidi"/>
          <w:b/>
          <w:iCs/>
          <w:sz w:val="26"/>
        </w:rPr>
      </w:pPr>
      <w:r w:rsidRPr="00F04C2A">
        <w:rPr>
          <w:rFonts w:eastAsiaTheme="majorEastAsia" w:cstheme="majorBidi"/>
          <w:b/>
          <w:iCs/>
          <w:sz w:val="26"/>
        </w:rPr>
        <w:t xml:space="preserve">No “bubble” either </w:t>
      </w:r>
    </w:p>
    <w:p w14:paraId="5D6FC68B" w14:textId="77777777" w:rsidR="00C25F64" w:rsidRPr="00F04C2A" w:rsidRDefault="00C25F64" w:rsidP="00C25F64">
      <w:r w:rsidRPr="00F04C2A">
        <w:rPr>
          <w:b/>
          <w:bCs/>
          <w:sz w:val="26"/>
        </w:rPr>
        <w:t xml:space="preserve">Gelzinis </w:t>
      </w:r>
      <w:r w:rsidRPr="00F04C2A">
        <w:rPr>
          <w:b/>
          <w:bCs/>
          <w:sz w:val="26"/>
          <w:szCs w:val="26"/>
        </w:rPr>
        <w:t>‘</w:t>
      </w:r>
      <w:r w:rsidRPr="00F04C2A">
        <w:rPr>
          <w:b/>
          <w:bCs/>
          <w:sz w:val="26"/>
        </w:rPr>
        <w:t>21</w:t>
      </w:r>
      <w:r w:rsidRPr="00F04C2A">
        <w:t xml:space="preserve"> [Gregg; 5/11/21; associate director for Economic Policy at American Progress; "Addressing Climate-Related Financial Risk Through Bank Capital Requirements," https://www.americanprogress.org/issues/economy/reports/2021/05/11/498976/addressing-climate-related-financial-risk-bank-capital-requirements/]</w:t>
      </w:r>
    </w:p>
    <w:p w14:paraId="5259416A" w14:textId="4C049FE7" w:rsidR="00C25F64" w:rsidRPr="00F04C2A" w:rsidRDefault="00C25F64" w:rsidP="00C25F64">
      <w:pPr>
        <w:rPr>
          <w:sz w:val="16"/>
        </w:rPr>
      </w:pPr>
      <w:r w:rsidRPr="00F04C2A">
        <w:rPr>
          <w:u w:val="single"/>
        </w:rPr>
        <w:t>In</w:t>
      </w:r>
      <w:r w:rsidRPr="00F04C2A">
        <w:rPr>
          <w:sz w:val="16"/>
        </w:rPr>
        <w:t xml:space="preserve"> either an </w:t>
      </w:r>
      <w:r w:rsidRPr="00F04C2A">
        <w:rPr>
          <w:u w:val="single"/>
        </w:rPr>
        <w:t>orderly or</w:t>
      </w:r>
      <w:r w:rsidRPr="00F04C2A">
        <w:rPr>
          <w:sz w:val="16"/>
        </w:rPr>
        <w:t xml:space="preserve"> a </w:t>
      </w:r>
      <w:r w:rsidRPr="00F04C2A">
        <w:rPr>
          <w:u w:val="single"/>
        </w:rPr>
        <w:t>disorderly scenario, banks</w:t>
      </w:r>
      <w:r w:rsidRPr="00F04C2A">
        <w:rPr>
          <w:sz w:val="16"/>
        </w:rPr>
        <w:t xml:space="preserve"> with overly risky balance sheets that are </w:t>
      </w:r>
      <w:r w:rsidRPr="00F04C2A">
        <w:rPr>
          <w:u w:val="single"/>
        </w:rPr>
        <w:t>not aligned with a low-carbon economy could face</w:t>
      </w:r>
      <w:r w:rsidRPr="00F04C2A">
        <w:rPr>
          <w:sz w:val="16"/>
        </w:rPr>
        <w:t xml:space="preserve"> severe </w:t>
      </w:r>
      <w:r w:rsidRPr="00F04C2A">
        <w:rPr>
          <w:u w:val="single"/>
        </w:rPr>
        <w:t>losses</w:t>
      </w:r>
      <w:r w:rsidRPr="00F04C2A">
        <w:rPr>
          <w:sz w:val="16"/>
        </w:rPr>
        <w:t xml:space="preserve">, increasing risks to the economy, communities, the Deposit Insurance Fund, and other public funds. Research suggests that the direct and indirect exposures to carbon-intensive sectors could propagate stress throughout the financial system and trigger broader instability in the banking system.41 </w:t>
      </w:r>
      <w:r w:rsidRPr="00F04C2A">
        <w:rPr>
          <w:u w:val="single"/>
        </w:rPr>
        <w:t xml:space="preserve">Banking </w:t>
      </w:r>
      <w:r w:rsidRPr="00F04C2A">
        <w:rPr>
          <w:highlight w:val="cyan"/>
          <w:u w:val="single"/>
        </w:rPr>
        <w:t>regulators</w:t>
      </w:r>
      <w:r w:rsidRPr="00F04C2A">
        <w:rPr>
          <w:sz w:val="16"/>
        </w:rPr>
        <w:t xml:space="preserve"> should </w:t>
      </w:r>
      <w:r w:rsidRPr="00F04C2A">
        <w:rPr>
          <w:highlight w:val="cyan"/>
          <w:u w:val="single"/>
        </w:rPr>
        <w:t>ensure</w:t>
      </w:r>
      <w:r w:rsidRPr="00F04C2A">
        <w:rPr>
          <w:u w:val="single"/>
        </w:rPr>
        <w:t xml:space="preserve"> that </w:t>
      </w:r>
      <w:r w:rsidRPr="00F04C2A">
        <w:rPr>
          <w:highlight w:val="cyan"/>
          <w:u w:val="single"/>
        </w:rPr>
        <w:t xml:space="preserve">banks are </w:t>
      </w:r>
      <w:r w:rsidRPr="00F04C2A">
        <w:rPr>
          <w:b/>
          <w:iCs/>
          <w:highlight w:val="cyan"/>
          <w:u w:val="single"/>
          <w:bdr w:val="single" w:sz="8" w:space="0" w:color="auto"/>
        </w:rPr>
        <w:t>resilient</w:t>
      </w:r>
      <w:r w:rsidRPr="00F04C2A">
        <w:rPr>
          <w:highlight w:val="cyan"/>
          <w:u w:val="single"/>
        </w:rPr>
        <w:t xml:space="preserve"> to</w:t>
      </w:r>
      <w:r w:rsidRPr="00F04C2A">
        <w:rPr>
          <w:u w:val="single"/>
        </w:rPr>
        <w:t xml:space="preserve"> the </w:t>
      </w:r>
      <w:r w:rsidRPr="00F04C2A">
        <w:rPr>
          <w:b/>
          <w:iCs/>
          <w:u w:val="single"/>
          <w:bdr w:val="single" w:sz="8" w:space="0" w:color="auto"/>
        </w:rPr>
        <w:t>heightened credit</w:t>
      </w:r>
      <w:r w:rsidRPr="00F04C2A">
        <w:rPr>
          <w:u w:val="single"/>
        </w:rPr>
        <w:t xml:space="preserve">, </w:t>
      </w:r>
      <w:r w:rsidRPr="00F04C2A">
        <w:rPr>
          <w:b/>
          <w:iCs/>
          <w:u w:val="single"/>
          <w:bdr w:val="single" w:sz="8" w:space="0" w:color="auto"/>
        </w:rPr>
        <w:t>market</w:t>
      </w:r>
      <w:r w:rsidRPr="00F04C2A">
        <w:rPr>
          <w:u w:val="single"/>
        </w:rPr>
        <w:t xml:space="preserve">, </w:t>
      </w:r>
      <w:r w:rsidRPr="00F04C2A">
        <w:rPr>
          <w:b/>
          <w:iCs/>
          <w:u w:val="single"/>
          <w:bdr w:val="single" w:sz="8" w:space="0" w:color="auto"/>
        </w:rPr>
        <w:t>operational</w:t>
      </w:r>
      <w:r w:rsidRPr="00F04C2A">
        <w:rPr>
          <w:u w:val="single"/>
        </w:rPr>
        <w:t xml:space="preserve">, </w:t>
      </w:r>
      <w:r w:rsidRPr="00F04C2A">
        <w:rPr>
          <w:b/>
          <w:iCs/>
          <w:u w:val="single"/>
          <w:bdr w:val="single" w:sz="8" w:space="0" w:color="auto"/>
        </w:rPr>
        <w:t>reputational</w:t>
      </w:r>
      <w:r w:rsidRPr="00F04C2A">
        <w:rPr>
          <w:u w:val="single"/>
        </w:rPr>
        <w:t xml:space="preserve">, and </w:t>
      </w:r>
      <w:r w:rsidRPr="00F04C2A">
        <w:rPr>
          <w:b/>
          <w:iCs/>
          <w:u w:val="single"/>
          <w:bdr w:val="single" w:sz="8" w:space="0" w:color="auto"/>
        </w:rPr>
        <w:t>liquidity</w:t>
      </w:r>
      <w:r w:rsidRPr="00F04C2A">
        <w:rPr>
          <w:u w:val="single"/>
        </w:rPr>
        <w:t xml:space="preserve"> </w:t>
      </w:r>
      <w:r w:rsidRPr="00F04C2A">
        <w:rPr>
          <w:highlight w:val="cyan"/>
          <w:u w:val="single"/>
        </w:rPr>
        <w:t>risks</w:t>
      </w:r>
      <w:r w:rsidRPr="00F04C2A">
        <w:rPr>
          <w:u w:val="single"/>
        </w:rPr>
        <w:t xml:space="preserve"> created </w:t>
      </w:r>
      <w:r w:rsidRPr="00F04C2A">
        <w:rPr>
          <w:highlight w:val="cyan"/>
          <w:u w:val="single"/>
        </w:rPr>
        <w:t>by</w:t>
      </w:r>
      <w:r w:rsidRPr="00F04C2A">
        <w:rPr>
          <w:sz w:val="16"/>
        </w:rPr>
        <w:t xml:space="preserve"> the </w:t>
      </w:r>
      <w:r w:rsidRPr="00F04C2A">
        <w:rPr>
          <w:u w:val="single"/>
        </w:rPr>
        <w:t xml:space="preserve">clean </w:t>
      </w:r>
      <w:r w:rsidRPr="00F04C2A">
        <w:rPr>
          <w:highlight w:val="cyan"/>
          <w:u w:val="single"/>
        </w:rPr>
        <w:t xml:space="preserve">energy </w:t>
      </w:r>
      <w:r w:rsidRPr="00F04C2A">
        <w:rPr>
          <w:b/>
          <w:iCs/>
          <w:highlight w:val="cyan"/>
          <w:u w:val="single"/>
          <w:bdr w:val="single" w:sz="8" w:space="0" w:color="auto"/>
        </w:rPr>
        <w:t>transition</w:t>
      </w:r>
      <w:r w:rsidRPr="00F04C2A">
        <w:rPr>
          <w:u w:val="single"/>
        </w:rPr>
        <w:t xml:space="preserve"> and are </w:t>
      </w:r>
      <w:r w:rsidRPr="00F04C2A">
        <w:rPr>
          <w:b/>
          <w:iCs/>
          <w:u w:val="single"/>
          <w:bdr w:val="single" w:sz="8" w:space="0" w:color="auto"/>
        </w:rPr>
        <w:t>well-positioned</w:t>
      </w:r>
      <w:r w:rsidRPr="00F04C2A">
        <w:rPr>
          <w:u w:val="single"/>
        </w:rPr>
        <w:t xml:space="preserve"> </w:t>
      </w:r>
      <w:r w:rsidRPr="00F04C2A">
        <w:rPr>
          <w:highlight w:val="cyan"/>
          <w:u w:val="single"/>
        </w:rPr>
        <w:t>to meet</w:t>
      </w:r>
      <w:r w:rsidRPr="00F04C2A">
        <w:rPr>
          <w:u w:val="single"/>
        </w:rPr>
        <w:t xml:space="preserve"> the needs of </w:t>
      </w:r>
      <w:r w:rsidRPr="00F04C2A">
        <w:rPr>
          <w:highlight w:val="cyan"/>
          <w:u w:val="single"/>
        </w:rPr>
        <w:t xml:space="preserve">a </w:t>
      </w:r>
      <w:r w:rsidRPr="00F04C2A">
        <w:rPr>
          <w:b/>
          <w:iCs/>
          <w:highlight w:val="cyan"/>
          <w:u w:val="single"/>
          <w:bdr w:val="single" w:sz="8" w:space="0" w:color="auto"/>
        </w:rPr>
        <w:t>low-carbon</w:t>
      </w:r>
      <w:r w:rsidRPr="00F04C2A">
        <w:rPr>
          <w:highlight w:val="cyan"/>
          <w:u w:val="single"/>
        </w:rPr>
        <w:t xml:space="preserve"> economy</w:t>
      </w:r>
      <w:r w:rsidRPr="00F04C2A">
        <w:rPr>
          <w:sz w:val="16"/>
        </w:rPr>
        <w:t xml:space="preserve">.42 Immediate </w:t>
      </w:r>
      <w:r w:rsidRPr="00F04C2A">
        <w:rPr>
          <w:u w:val="single"/>
        </w:rPr>
        <w:t xml:space="preserve">financial </w:t>
      </w:r>
      <w:r w:rsidRPr="00F04C2A">
        <w:rPr>
          <w:b/>
          <w:iCs/>
          <w:highlight w:val="cyan"/>
          <w:u w:val="single"/>
          <w:bdr w:val="single" w:sz="8" w:space="0" w:color="auto"/>
        </w:rPr>
        <w:t>regulatory action</w:t>
      </w:r>
      <w:r w:rsidRPr="00F04C2A">
        <w:rPr>
          <w:u w:val="single"/>
        </w:rPr>
        <w:t xml:space="preserve"> can help </w:t>
      </w:r>
      <w:r w:rsidRPr="00F04C2A">
        <w:rPr>
          <w:b/>
          <w:iCs/>
          <w:highlight w:val="cyan"/>
          <w:u w:val="single"/>
          <w:bdr w:val="single" w:sz="8" w:space="0" w:color="auto"/>
        </w:rPr>
        <w:t>prevent</w:t>
      </w:r>
      <w:r w:rsidRPr="00F04C2A">
        <w:rPr>
          <w:b/>
          <w:iCs/>
          <w:u w:val="single"/>
          <w:bdr w:val="single" w:sz="8" w:space="0" w:color="auto"/>
        </w:rPr>
        <w:t xml:space="preserve"> the carbon </w:t>
      </w:r>
      <w:r w:rsidRPr="00F04C2A">
        <w:rPr>
          <w:b/>
          <w:iCs/>
          <w:highlight w:val="cyan"/>
          <w:u w:val="single"/>
          <w:bdr w:val="single" w:sz="8" w:space="0" w:color="auto"/>
        </w:rPr>
        <w:t>bubble</w:t>
      </w:r>
      <w:r w:rsidRPr="00F04C2A">
        <w:rPr>
          <w:u w:val="single"/>
        </w:rPr>
        <w:t xml:space="preserve"> from </w:t>
      </w:r>
      <w:r w:rsidRPr="00F04C2A">
        <w:rPr>
          <w:b/>
          <w:iCs/>
          <w:highlight w:val="cyan"/>
          <w:u w:val="single"/>
          <w:bdr w:val="single" w:sz="8" w:space="0" w:color="auto"/>
        </w:rPr>
        <w:t>bursting suddenly</w:t>
      </w:r>
      <w:r w:rsidRPr="00F04C2A">
        <w:rPr>
          <w:sz w:val="16"/>
        </w:rPr>
        <w:t xml:space="preserve">, an event that former Governor of the Bank of England Mark Carney has referred to as a “climate ‘Minsky moment.’”43 As an early and important step toward that end, banking regulators should increase the risk-weighted capital requirements for the bank exposures facing the most acute transition-related risks. </w:t>
      </w:r>
      <w:r w:rsidRPr="00F04C2A">
        <w:rPr>
          <w:highlight w:val="cyan"/>
          <w:u w:val="single"/>
        </w:rPr>
        <w:t>Accounting for</w:t>
      </w:r>
      <w:r w:rsidRPr="00F04C2A">
        <w:rPr>
          <w:u w:val="single"/>
        </w:rPr>
        <w:t xml:space="preserve"> severe transition </w:t>
      </w:r>
      <w:r w:rsidRPr="00F04C2A">
        <w:rPr>
          <w:highlight w:val="cyan"/>
          <w:u w:val="single"/>
        </w:rPr>
        <w:t>risks</w:t>
      </w:r>
      <w:r w:rsidRPr="00F04C2A">
        <w:rPr>
          <w:u w:val="single"/>
        </w:rPr>
        <w:t xml:space="preserve"> in</w:t>
      </w:r>
      <w:r w:rsidRPr="00F04C2A">
        <w:rPr>
          <w:sz w:val="16"/>
        </w:rPr>
        <w:t xml:space="preserve"> the </w:t>
      </w:r>
      <w:r w:rsidRPr="00F04C2A">
        <w:rPr>
          <w:u w:val="single"/>
        </w:rPr>
        <w:t>capital framework</w:t>
      </w:r>
      <w:r w:rsidRPr="00F04C2A">
        <w:rPr>
          <w:sz w:val="16"/>
        </w:rPr>
        <w:t xml:space="preserve"> quickly </w:t>
      </w:r>
      <w:r w:rsidRPr="00F04C2A">
        <w:rPr>
          <w:u w:val="single"/>
        </w:rPr>
        <w:t xml:space="preserve">would </w:t>
      </w:r>
      <w:r w:rsidRPr="00F04C2A">
        <w:rPr>
          <w:b/>
          <w:iCs/>
          <w:highlight w:val="cyan"/>
          <w:u w:val="single"/>
          <w:bdr w:val="single" w:sz="8" w:space="0" w:color="auto"/>
        </w:rPr>
        <w:t>improve</w:t>
      </w:r>
      <w:r w:rsidRPr="00F04C2A">
        <w:rPr>
          <w:u w:val="single"/>
        </w:rPr>
        <w:t xml:space="preserve"> the </w:t>
      </w:r>
      <w:r w:rsidRPr="00F04C2A">
        <w:rPr>
          <w:b/>
          <w:iCs/>
          <w:highlight w:val="cyan"/>
          <w:u w:val="single"/>
          <w:bdr w:val="single" w:sz="8" w:space="0" w:color="auto"/>
        </w:rPr>
        <w:t>resiliency</w:t>
      </w:r>
      <w:r w:rsidRPr="00F04C2A">
        <w:rPr>
          <w:sz w:val="16"/>
        </w:rPr>
        <w:t xml:space="preserve"> of banks </w:t>
      </w:r>
      <w:r w:rsidRPr="00F04C2A">
        <w:rPr>
          <w:highlight w:val="cyan"/>
          <w:u w:val="single"/>
        </w:rPr>
        <w:t>and prevent</w:t>
      </w:r>
      <w:r w:rsidRPr="00F04C2A">
        <w:rPr>
          <w:u w:val="single"/>
        </w:rPr>
        <w:t xml:space="preserve"> the</w:t>
      </w:r>
      <w:r w:rsidRPr="00F04C2A">
        <w:rPr>
          <w:sz w:val="16"/>
        </w:rPr>
        <w:t xml:space="preserve"> inevitable </w:t>
      </w:r>
      <w:r w:rsidRPr="00F04C2A">
        <w:rPr>
          <w:u w:val="single"/>
        </w:rPr>
        <w:t xml:space="preserve">clean energy transition from causing </w:t>
      </w:r>
      <w:r w:rsidRPr="00F04C2A">
        <w:rPr>
          <w:highlight w:val="cyan"/>
          <w:u w:val="single"/>
        </w:rPr>
        <w:t>instability</w:t>
      </w:r>
      <w:r w:rsidRPr="00F04C2A">
        <w:rPr>
          <w:sz w:val="16"/>
        </w:rPr>
        <w:t xml:space="preserve"> in the banking system.</w:t>
      </w:r>
    </w:p>
    <w:p w14:paraId="452F4FE8" w14:textId="77777777" w:rsidR="00C25F64" w:rsidRPr="00F04C2A" w:rsidRDefault="00C25F64" w:rsidP="00C25F64">
      <w:pPr>
        <w:keepNext/>
        <w:keepLines/>
        <w:pageBreakBefore/>
        <w:spacing w:before="40" w:after="0"/>
        <w:jc w:val="center"/>
        <w:outlineLvl w:val="2"/>
        <w:rPr>
          <w:rFonts w:eastAsiaTheme="majorEastAsia" w:cstheme="majorBidi"/>
          <w:b/>
          <w:sz w:val="32"/>
          <w:szCs w:val="24"/>
          <w:u w:val="single"/>
        </w:rPr>
      </w:pPr>
      <w:r w:rsidRPr="00F04C2A">
        <w:rPr>
          <w:rFonts w:eastAsiaTheme="majorEastAsia" w:cstheme="majorBidi"/>
          <w:b/>
          <w:sz w:val="32"/>
          <w:szCs w:val="24"/>
          <w:u w:val="single"/>
        </w:rPr>
        <w:t xml:space="preserve">   1ar – alt (:30-1:00)</w:t>
      </w:r>
    </w:p>
    <w:p w14:paraId="3EA56EC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5F64"/>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5F6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8C4A"/>
  <w15:chartTrackingRefBased/>
  <w15:docId w15:val="{1710AC8D-DDA3-4438-BE88-51BEE585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5F64"/>
    <w:rPr>
      <w:rFonts w:ascii="Calibri" w:hAnsi="Calibri" w:cs="Calibri"/>
    </w:rPr>
  </w:style>
  <w:style w:type="paragraph" w:styleId="Heading1">
    <w:name w:val="heading 1"/>
    <w:aliases w:val="Pocket"/>
    <w:basedOn w:val="Normal"/>
    <w:next w:val="Normal"/>
    <w:link w:val="Heading1Char"/>
    <w:qFormat/>
    <w:rsid w:val="00C25F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5F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C25F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C25F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5F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5F64"/>
  </w:style>
  <w:style w:type="character" w:customStyle="1" w:styleId="Heading1Char">
    <w:name w:val="Heading 1 Char"/>
    <w:aliases w:val="Pocket Char"/>
    <w:basedOn w:val="DefaultParagraphFont"/>
    <w:link w:val="Heading1"/>
    <w:rsid w:val="00C25F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5F6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C25F6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C25F6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C25F6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25F6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25F6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link w:val="NoSpacing"/>
    <w:uiPriority w:val="99"/>
    <w:unhideWhenUsed/>
    <w:rsid w:val="00C25F64"/>
    <w:rPr>
      <w:color w:val="auto"/>
      <w:u w:val="none"/>
    </w:rPr>
  </w:style>
  <w:style w:type="character" w:styleId="FollowedHyperlink">
    <w:name w:val="FollowedHyperlink"/>
    <w:basedOn w:val="DefaultParagraphFont"/>
    <w:uiPriority w:val="99"/>
    <w:semiHidden/>
    <w:unhideWhenUsed/>
    <w:rsid w:val="00C25F64"/>
    <w:rPr>
      <w:color w:val="auto"/>
      <w:u w:val="none"/>
    </w:rPr>
  </w:style>
  <w:style w:type="paragraph" w:customStyle="1" w:styleId="textbold">
    <w:name w:val="text bold"/>
    <w:basedOn w:val="Normal"/>
    <w:link w:val="Emphasis"/>
    <w:uiPriority w:val="7"/>
    <w:qFormat/>
    <w:rsid w:val="00C25F64"/>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C25F64"/>
    <w:rPr>
      <w:color w:val="605E5C"/>
      <w:shd w:val="clear" w:color="auto" w:fill="E1DFDD"/>
    </w:rPr>
  </w:style>
  <w:style w:type="paragraph" w:customStyle="1" w:styleId="CiteSpacing">
    <w:name w:val="Cite Spacing"/>
    <w:basedOn w:val="Normal"/>
    <w:uiPriority w:val="4"/>
    <w:qFormat/>
    <w:rsid w:val="00C25F64"/>
    <w:pPr>
      <w:spacing w:before="60" w:after="60"/>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C25F6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C25F64"/>
    <w:pPr>
      <w:ind w:left="720"/>
      <w:contextualSpacing/>
    </w:pPr>
  </w:style>
  <w:style w:type="character" w:customStyle="1" w:styleId="underline">
    <w:name w:val="underline"/>
    <w:basedOn w:val="DefaultParagraphFont"/>
    <w:qFormat/>
    <w:rsid w:val="00C25F64"/>
    <w:rPr>
      <w:b/>
      <w:bCs w:val="0"/>
      <w:u w:val="single"/>
    </w:rPr>
  </w:style>
  <w:style w:type="character" w:customStyle="1" w:styleId="cardChar">
    <w:name w:val="card Char"/>
    <w:aliases w:val="Bold Cite Char Char,Speed Cite Char"/>
    <w:uiPriority w:val="6"/>
    <w:rsid w:val="00C25F64"/>
    <w:rPr>
      <w:rFonts w:ascii="Times New Roman" w:eastAsia="Times New Roman" w:hAnsi="Times New Roman" w:cs="Times New Roman"/>
    </w:rPr>
  </w:style>
  <w:style w:type="paragraph" w:styleId="NormalWeb">
    <w:name w:val="Normal (Web)"/>
    <w:basedOn w:val="Normal"/>
    <w:uiPriority w:val="99"/>
    <w:semiHidden/>
    <w:unhideWhenUsed/>
    <w:rsid w:val="00C25F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s://www.technologyreview.com/2021/04/21/1023254/ftc-eu-ai-regulation-bias-algorithms-civil-rights/" TargetMode="External"/><Relationship Id="rId3" Type="http://schemas.openxmlformats.org/officeDocument/2006/relationships/styles" Target="styles.xml"/><Relationship Id="rId21" Type="http://schemas.openxmlformats.org/officeDocument/2006/relationships/hyperlink" Target="https://www.brookings.edu/blog/techtank/2021/02/03/do-not-expect-too-much-from-the-facebook-antitrust-complaints/" TargetMode="External"/><Relationship Id="rId7" Type="http://schemas.openxmlformats.org/officeDocument/2006/relationships/hyperlink" Target="https://www.preprints.org/manuscript/202104.0397/v1"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digitalcommons.law.yale.edu/fss_papers/18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s://www.dissentmagazine.org/online_articles/antimonopoly-and-the-democrats"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bi.gov/news/testimony/dangerous-partners-big-tech-and-beijing" TargetMode="External"/><Relationship Id="rId23" Type="http://schemas.openxmlformats.org/officeDocument/2006/relationships/hyperlink" Target="https://www.vox.com/future-perfect/22408556/save-planet-shrink-economy-degrowth)//NRG" TargetMode="External"/><Relationship Id="rId10" Type="http://schemas.openxmlformats.org/officeDocument/2006/relationships/hyperlink" Target="http://scholarship.law.wm.edu/cgi/viewcontent.cgi?article=3404&amp;context=wmlr" TargetMode="External"/><Relationship Id="rId19" Type="http://schemas.openxmlformats.org/officeDocument/2006/relationships/hyperlink" Target="https://www.thelancet.com/journals/lancet/article/PIIS0140-6736(21)01004-7/fulltext"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hyperlink" Target="https://energyhubplus.org/wp-content/uploads/2021/06/20211115-Joe-Cleary-COP26-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52770</Words>
  <Characters>300793</Characters>
  <Application>Microsoft Office Word</Application>
  <DocSecurity>0</DocSecurity>
  <Lines>2506</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2022-02-26T21:44:00Z</dcterms:created>
  <dcterms:modified xsi:type="dcterms:W3CDTF">2022-02-26T21:48:00Z</dcterms:modified>
</cp:coreProperties>
</file>