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A508" w14:textId="53B165B0" w:rsidR="00A95652" w:rsidRDefault="008D6008" w:rsidP="008D6008">
      <w:pPr>
        <w:pStyle w:val="Heading1"/>
      </w:pPr>
      <w:r>
        <w:t>1AC Quarterfinals</w:t>
      </w:r>
    </w:p>
    <w:p w14:paraId="5EEAA5DD" w14:textId="77777777" w:rsidR="008D6008" w:rsidRDefault="008D6008" w:rsidP="008D6008">
      <w:pPr>
        <w:pStyle w:val="Heading3"/>
      </w:pPr>
      <w:r>
        <w:t>Adv One</w:t>
      </w:r>
    </w:p>
    <w:p w14:paraId="6AE9F8EF" w14:textId="77777777" w:rsidR="008D6008" w:rsidRDefault="008D6008" w:rsidP="008D6008"/>
    <w:p w14:paraId="2CFFC703" w14:textId="77777777" w:rsidR="008D6008" w:rsidRDefault="008D6008" w:rsidP="008D6008">
      <w:pPr>
        <w:pStyle w:val="Heading4"/>
      </w:pPr>
      <w:r>
        <w:t>Advantage One is Federalism</w:t>
      </w:r>
    </w:p>
    <w:p w14:paraId="6B827E00" w14:textId="77777777" w:rsidR="008D6008" w:rsidRDefault="008D6008" w:rsidP="008D6008"/>
    <w:p w14:paraId="0828C3E2" w14:textId="77777777" w:rsidR="008D6008" w:rsidRDefault="008D6008" w:rsidP="008D6008">
      <w:pPr>
        <w:pStyle w:val="Heading4"/>
      </w:pPr>
      <w:r>
        <w:t xml:space="preserve">The status quo upholds “Parker immunity” – a doctrine that doesn’t account for interstate spillovers. </w:t>
      </w:r>
    </w:p>
    <w:p w14:paraId="1EEF6E93" w14:textId="77777777" w:rsidR="008D6008" w:rsidRPr="00734807" w:rsidRDefault="008D6008" w:rsidP="008D6008">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6271BD17" w14:textId="77777777" w:rsidR="008D6008" w:rsidRPr="00237D68" w:rsidRDefault="008D6008" w:rsidP="008D6008">
      <w:pPr>
        <w:rPr>
          <w:rStyle w:val="Emphasis"/>
        </w:rPr>
      </w:pPr>
      <w:r w:rsidRPr="00237D68">
        <w:rPr>
          <w:rStyle w:val="Emphasis"/>
        </w:rPr>
        <w:t>The FTC’s State Action Report</w:t>
      </w:r>
    </w:p>
    <w:p w14:paraId="40700455" w14:textId="77777777" w:rsidR="008D6008" w:rsidRPr="00237D68" w:rsidRDefault="008D6008" w:rsidP="008D6008">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w:t>
      </w:r>
      <w:r w:rsidRPr="00A63C2F">
        <w:rPr>
          <w:sz w:val="16"/>
        </w:rPr>
        <w:t xml:space="preserve">2001, </w:t>
      </w:r>
      <w:r w:rsidRPr="00A63C2F">
        <w:rPr>
          <w:rStyle w:val="StyleUnderline"/>
        </w:rPr>
        <w:t>the</w:t>
      </w:r>
      <w:r w:rsidRPr="00927042">
        <w:rPr>
          <w:rStyle w:val="StyleUnderline"/>
        </w:rPr>
        <w:t xml:space="preserve"> </w:t>
      </w:r>
      <w:r w:rsidRPr="00A63C2F">
        <w:rPr>
          <w:rStyle w:val="StyleUnderline"/>
        </w:rPr>
        <w:t>FTC established a State Action Task Force</w:t>
      </w:r>
      <w:r w:rsidRPr="00A63C2F">
        <w:rPr>
          <w:sz w:val="16"/>
        </w:rPr>
        <w:t xml:space="preserve">, </w:t>
      </w:r>
      <w:r w:rsidRPr="00A63C2F">
        <w:rPr>
          <w:rStyle w:val="StyleUnderline"/>
        </w:rPr>
        <w:t>which</w:t>
      </w:r>
      <w:r w:rsidRPr="00A63C2F">
        <w:rPr>
          <w:sz w:val="16"/>
        </w:rPr>
        <w:t xml:space="preserve"> issued a </w:t>
      </w:r>
      <w:r w:rsidRPr="00A63C2F">
        <w:rPr>
          <w:rStyle w:val="StyleUnderline"/>
        </w:rPr>
        <w:t>Report</w:t>
      </w:r>
      <w:r w:rsidRPr="00A63C2F">
        <w:rPr>
          <w:sz w:val="16"/>
        </w:rPr>
        <w:t xml:space="preserve"> two years later that analyzed the current state of the law, identified areas of concern, and recommended clarifications to the law.28 The Report </w:t>
      </w:r>
      <w:r w:rsidRPr="00A63C2F">
        <w:rPr>
          <w:rStyle w:val="StyleUnderline"/>
        </w:rPr>
        <w:t>observed</w:t>
      </w:r>
      <w:r w:rsidRPr="00A63C2F">
        <w:rPr>
          <w:sz w:val="16"/>
        </w:rPr>
        <w:t xml:space="preserve"> that </w:t>
      </w:r>
      <w:r w:rsidRPr="00A63C2F">
        <w:rPr>
          <w:rStyle w:val="StyleUnderline"/>
        </w:rPr>
        <w:t xml:space="preserve">the scope of the state action 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2462F6B7" w14:textId="77777777" w:rsidR="008D6008" w:rsidRPr="00932D7A" w:rsidRDefault="008D6008" w:rsidP="008D6008">
      <w:pPr>
        <w:rPr>
          <w:sz w:val="16"/>
          <w:szCs w:val="16"/>
        </w:rPr>
      </w:pPr>
      <w:r w:rsidRPr="00932D7A">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039F890D" w14:textId="77777777" w:rsidR="008D6008" w:rsidRPr="00932D7A" w:rsidRDefault="008D6008" w:rsidP="008D6008">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1A595E8A" w14:textId="77777777" w:rsidR="008D6008" w:rsidRPr="00237D68" w:rsidRDefault="008D6008" w:rsidP="008D6008">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718C8B0D" w14:textId="77777777" w:rsidR="008D6008" w:rsidRDefault="008D6008" w:rsidP="008D6008"/>
    <w:p w14:paraId="37BF7765" w14:textId="77777777" w:rsidR="008D6008" w:rsidRPr="00237D68" w:rsidRDefault="008D6008" w:rsidP="008D6008"/>
    <w:p w14:paraId="47543954" w14:textId="77777777" w:rsidR="008D6008" w:rsidRPr="009E12E0" w:rsidRDefault="008D6008" w:rsidP="008D6008">
      <w:pPr>
        <w:pStyle w:val="Heading4"/>
      </w:pPr>
      <w:r>
        <w:t xml:space="preserve">Our arg is not “State’s Rights are categorically good”. Rather, failing to account for out-of-State externalities means State reforms seem better than they truly are. Limiting Parker is key. </w:t>
      </w:r>
    </w:p>
    <w:p w14:paraId="05282AFA" w14:textId="77777777" w:rsidR="008D6008" w:rsidRPr="0081600C" w:rsidRDefault="008D6008" w:rsidP="008D6008">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71057C07" w14:textId="77777777" w:rsidR="008D6008" w:rsidRPr="00C62B2B" w:rsidRDefault="008D6008" w:rsidP="008D6008">
      <w:pPr>
        <w:rPr>
          <w:sz w:val="16"/>
        </w:rPr>
      </w:pPr>
      <w:r w:rsidRPr="00C62B2B">
        <w:rPr>
          <w:sz w:val="16"/>
        </w:rPr>
        <w:t>III. DOCTRINAL CRITICISM</w:t>
      </w:r>
    </w:p>
    <w:p w14:paraId="7A74161F" w14:textId="77777777" w:rsidR="008D6008" w:rsidRPr="00C62B2B" w:rsidRDefault="008D6008" w:rsidP="008D6008">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52818D96" w14:textId="77777777" w:rsidR="008D6008" w:rsidRPr="00C62B2B" w:rsidRDefault="008D6008" w:rsidP="008D6008">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4F2183BD" w14:textId="77777777" w:rsidR="008D6008" w:rsidRPr="00FF519B" w:rsidRDefault="008D6008" w:rsidP="008D6008">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w:t>
      </w:r>
      <w:r w:rsidRPr="00FF519B">
        <w:rPr>
          <w:sz w:val="16"/>
        </w:rPr>
        <w:t>72</w:t>
      </w:r>
    </w:p>
    <w:p w14:paraId="53C7D81B" w14:textId="77777777" w:rsidR="008D6008" w:rsidRPr="00C62B2B" w:rsidRDefault="008D6008" w:rsidP="008D6008">
      <w:pPr>
        <w:rPr>
          <w:sz w:val="16"/>
        </w:rPr>
      </w:pPr>
      <w:r w:rsidRPr="00FF519B">
        <w:rPr>
          <w:rStyle w:val="StyleUnderline"/>
        </w:rPr>
        <w:t xml:space="preserve">The U.S. Constitution embodies a system of </w:t>
      </w:r>
      <w:r w:rsidRPr="00FF519B">
        <w:rPr>
          <w:rStyle w:val="Emphasis"/>
        </w:rPr>
        <w:t>federalism</w:t>
      </w:r>
      <w:r w:rsidRPr="00FF519B">
        <w:rPr>
          <w:sz w:val="16"/>
        </w:rPr>
        <w:t xml:space="preserve"> </w:t>
      </w:r>
      <w:r w:rsidRPr="00FF519B">
        <w:rPr>
          <w:rStyle w:val="StyleUnderline"/>
        </w:rPr>
        <w:t>where the federal government is sovereign in some respects, and the several states are sovereign in others.</w:t>
      </w:r>
      <w:r w:rsidRPr="00FF519B">
        <w:rPr>
          <w:sz w:val="16"/>
        </w:rPr>
        <w:t xml:space="preserve">73 </w:t>
      </w:r>
      <w:r w:rsidRPr="00FF519B">
        <w:rPr>
          <w:rStyle w:val="StyleUnderline"/>
        </w:rPr>
        <w:t>This system of</w:t>
      </w:r>
      <w:r w:rsidRPr="00932D7A">
        <w:rPr>
          <w:rStyle w:val="StyleUnderline"/>
        </w:rPr>
        <w:t xml:space="preserve">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34BA539C" w14:textId="77777777" w:rsidR="008D6008" w:rsidRPr="00C62B2B" w:rsidRDefault="008D6008" w:rsidP="008D6008">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w:t>
      </w:r>
      <w:r w:rsidRPr="000A1E03">
        <w:rPr>
          <w:sz w:val="16"/>
        </w:rPr>
        <w:t xml:space="preserve">nation as a whole, </w:t>
      </w:r>
      <w:r w:rsidRPr="000A1E03">
        <w:rPr>
          <w:rStyle w:val="StyleUnderline"/>
        </w:rPr>
        <w:t>solely</w:t>
      </w:r>
      <w:r w:rsidRPr="000A1E03">
        <w:rPr>
          <w:sz w:val="16"/>
        </w:rPr>
        <w:t xml:space="preserve"> </w:t>
      </w:r>
      <w:r w:rsidRPr="000A1E03">
        <w:rPr>
          <w:rStyle w:val="StyleUnderline"/>
        </w:rPr>
        <w:t>for the purpose of furthering</w:t>
      </w:r>
      <w:r w:rsidRPr="000A1E03">
        <w:rPr>
          <w:sz w:val="16"/>
        </w:rPr>
        <w:t xml:space="preserve"> its own </w:t>
      </w:r>
      <w:r w:rsidRPr="000A1E03">
        <w:rPr>
          <w:rStyle w:val="Emphasis"/>
        </w:rPr>
        <w:t>intrastate policy interest</w:t>
      </w:r>
      <w:r w:rsidRPr="000A1E03">
        <w:rPr>
          <w:rStyle w:val="StyleUnderline"/>
        </w:rPr>
        <w:t>s</w:t>
      </w:r>
      <w:r w:rsidRPr="000A1E03">
        <w:rPr>
          <w:sz w:val="16"/>
        </w:rPr>
        <w:t>. McCulloch v. Maryland illustrates the Court’s wariness of self-serving state action.78 In McCulloch, Chief Justice Marshall held that states may not tax the national bank, as they</w:t>
      </w:r>
      <w:r w:rsidRPr="00C62B2B">
        <w:rPr>
          <w:sz w:val="16"/>
        </w:rPr>
        <w:t xml:space="preserve">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B264C4E" w14:textId="77777777" w:rsidR="008D6008" w:rsidRPr="00FF519B" w:rsidRDefault="008D6008" w:rsidP="008D6008">
      <w:pPr>
        <w:rPr>
          <w:sz w:val="16"/>
        </w:rPr>
      </w:pPr>
      <w:r w:rsidRPr="00FF519B">
        <w:rPr>
          <w:sz w:val="16"/>
        </w:rPr>
        <w:t>IV. PROPOSED SOLUTIONS</w:t>
      </w:r>
    </w:p>
    <w:p w14:paraId="374A34DD" w14:textId="77777777" w:rsidR="008D6008" w:rsidRPr="00C62B2B" w:rsidRDefault="008D6008" w:rsidP="008D6008">
      <w:pPr>
        <w:rPr>
          <w:sz w:val="16"/>
        </w:rPr>
      </w:pPr>
      <w:r w:rsidRPr="00FF519B">
        <w:rPr>
          <w:sz w:val="16"/>
        </w:rPr>
        <w:t xml:space="preserve">The Sherman Act, and specifically </w:t>
      </w:r>
      <w:r w:rsidRPr="00FF519B">
        <w:rPr>
          <w:rStyle w:val="StyleUnderline"/>
        </w:rPr>
        <w:t>Parker immunity, should be interpreted in light of the above concerns.</w:t>
      </w:r>
      <w:r w:rsidRPr="00FF519B">
        <w:rPr>
          <w:sz w:val="16"/>
        </w:rPr>
        <w:t xml:space="preserve"> After all, the Sherman Act is the standard-bearer for the U.S. free market system, and so our interpretation of it should evolve with our understanding of constitutional principles and</w:t>
      </w:r>
      <w:r w:rsidRPr="00C62B2B">
        <w:rPr>
          <w:sz w:val="16"/>
        </w:rPr>
        <w:t xml:space="preserve"> economic conditions.82 Justice Burger’s concurrence in City of Lafayette elaborates on this point:</w:t>
      </w:r>
    </w:p>
    <w:p w14:paraId="34DAC4BF" w14:textId="77777777" w:rsidR="008D6008" w:rsidRPr="00C62B2B" w:rsidRDefault="008D6008" w:rsidP="008D6008">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47BAB1A5" w14:textId="77777777" w:rsidR="008D6008" w:rsidRDefault="008D6008" w:rsidP="008D6008">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in light of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603DF41C" w14:textId="77777777" w:rsidR="008D6008" w:rsidRDefault="008D6008" w:rsidP="008D6008"/>
    <w:p w14:paraId="43CAC8F6" w14:textId="77777777" w:rsidR="008D6008" w:rsidRPr="006E5B88" w:rsidRDefault="008D6008" w:rsidP="008D6008">
      <w:pPr>
        <w:pStyle w:val="Heading4"/>
      </w:pPr>
      <w:r>
        <w:t xml:space="preserve">Well-crafted models are ideal – but the iterative learning process is only </w:t>
      </w:r>
      <w:r w:rsidRPr="001021B5">
        <w:rPr>
          <w:i/>
          <w:u w:val="single"/>
        </w:rPr>
        <w:t>accurate</w:t>
      </w:r>
      <w:r>
        <w:t xml:space="preserve"> if costs are internalized</w:t>
      </w:r>
    </w:p>
    <w:p w14:paraId="558C69B2" w14:textId="77777777" w:rsidR="008D6008" w:rsidRPr="006E5B88" w:rsidRDefault="008D6008" w:rsidP="008D6008">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06BFB3D3" w14:textId="77777777" w:rsidR="008D6008" w:rsidRPr="00365232" w:rsidRDefault="008D6008" w:rsidP="008D6008">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each others’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0362572F" w14:textId="77777777" w:rsidR="008D6008" w:rsidRPr="00365232" w:rsidRDefault="008D6008" w:rsidP="008D6008">
      <w:pPr>
        <w:rPr>
          <w:sz w:val="16"/>
        </w:rPr>
      </w:pPr>
      <w:r w:rsidRPr="00365232">
        <w:rPr>
          <w:sz w:val="16"/>
        </w:rPr>
        <w:t xml:space="preserve">Allowing </w:t>
      </w:r>
      <w:r w:rsidRPr="00DD7235">
        <w:rPr>
          <w:rStyle w:val="StyleUnderline"/>
        </w:rPr>
        <w:t>state‐level experimentation</w:t>
      </w:r>
      <w:r w:rsidRPr="00365232">
        <w:rPr>
          <w:sz w:val="16"/>
        </w:rPr>
        <w:t xml:space="preserve"> </w:t>
      </w:r>
      <w:r w:rsidRPr="00FF519B">
        <w:rPr>
          <w:sz w:val="16"/>
        </w:rPr>
        <w:t xml:space="preserve">also </w:t>
      </w:r>
      <w:r w:rsidRPr="00FF519B">
        <w:rPr>
          <w:rStyle w:val="StyleUnderline"/>
        </w:rPr>
        <w:t>reduces th</w:t>
      </w:r>
      <w:r w:rsidRPr="00DD7235">
        <w:rPr>
          <w:rStyle w:val="StyleUnderline"/>
        </w:rPr>
        <w:t>e risks of policy failures</w:t>
      </w:r>
      <w:r w:rsidRPr="00365232">
        <w:rPr>
          <w:sz w:val="16"/>
        </w:rPr>
        <w:t xml:space="preserve">. </w:t>
      </w:r>
      <w:r w:rsidRPr="006E5B88">
        <w:rPr>
          <w:rStyle w:val="StyleUnderline"/>
        </w:rPr>
        <w:t>When states try different things</w:t>
      </w:r>
      <w:r w:rsidRPr="00365232">
        <w:rPr>
          <w:sz w:val="16"/>
        </w:rPr>
        <w:t xml:space="preserve">, </w:t>
      </w:r>
      <w:r w:rsidRPr="006E5B88">
        <w:rPr>
          <w:rStyle w:val="StyleUnderline"/>
        </w:rPr>
        <w:t>all</w:t>
      </w:r>
      <w:r w:rsidRPr="00365232">
        <w:rPr>
          <w:sz w:val="16"/>
        </w:rPr>
        <w:t xml:space="preserve"> of the proverbial </w:t>
      </w:r>
      <w:r w:rsidRPr="006E5B88">
        <w:rPr>
          <w:rStyle w:val="StyleUnderline"/>
        </w:rPr>
        <w:t>eggs are not in a single</w:t>
      </w:r>
      <w:r w:rsidRPr="00365232">
        <w:rPr>
          <w:sz w:val="16"/>
        </w:rPr>
        <w:t xml:space="preserve"> </w:t>
      </w:r>
      <w:r w:rsidRPr="00FF519B">
        <w:rPr>
          <w:rStyle w:val="StyleUnderline"/>
        </w:rPr>
        <w:t>basket</w:t>
      </w:r>
      <w:r w:rsidRPr="00FF519B">
        <w:rPr>
          <w:sz w:val="16"/>
        </w:rPr>
        <w:t xml:space="preserve">. </w:t>
      </w:r>
      <w:r w:rsidRPr="00FF519B">
        <w:rPr>
          <w:rStyle w:val="StyleUnderline"/>
        </w:rPr>
        <w:t>If the policy succeeds</w:t>
      </w:r>
      <w:r w:rsidRPr="00FF519B">
        <w:rPr>
          <w:sz w:val="16"/>
        </w:rPr>
        <w:t xml:space="preserve">, </w:t>
      </w:r>
      <w:r w:rsidRPr="00FF519B">
        <w:rPr>
          <w:rStyle w:val="StyleUnderline"/>
        </w:rPr>
        <w:t>other states</w:t>
      </w:r>
      <w:r w:rsidRPr="00FF519B">
        <w:rPr>
          <w:sz w:val="16"/>
        </w:rPr>
        <w:t xml:space="preserve"> retain the ability to </w:t>
      </w:r>
      <w:r w:rsidRPr="00FF519B">
        <w:rPr>
          <w:rStyle w:val="StyleUnderline"/>
        </w:rPr>
        <w:t>follow suit</w:t>
      </w:r>
      <w:r w:rsidRPr="00FF519B">
        <w:rPr>
          <w:sz w:val="16"/>
        </w:rPr>
        <w:t xml:space="preserve"> (as does the federal government, which has often modeled federal measures on successful state initiatives).33 </w:t>
      </w:r>
      <w:r w:rsidRPr="00FF519B">
        <w:rPr>
          <w:rStyle w:val="StyleUnderline"/>
        </w:rPr>
        <w:t>If the policy fails</w:t>
      </w:r>
      <w:r w:rsidRPr="00FF519B">
        <w:rPr>
          <w:sz w:val="16"/>
        </w:rPr>
        <w:t xml:space="preserve">, however, only one jurisdiction must undo it, and </w:t>
      </w:r>
      <w:r w:rsidRPr="00FF519B">
        <w:rPr>
          <w:rStyle w:val="StyleUnderline"/>
        </w:rPr>
        <w:t>others can learn to avoid such mistakes</w:t>
      </w:r>
      <w:r w:rsidRPr="00FF519B">
        <w:rPr>
          <w:sz w:val="16"/>
        </w:rPr>
        <w:t>. This discovery process can be slow and messy, but the federal alternative—as it exists in practice—is no better.</w:t>
      </w:r>
      <w:r w:rsidRPr="00365232">
        <w:rPr>
          <w:sz w:val="16"/>
        </w:rPr>
        <w:t xml:space="preserve">  </w:t>
      </w:r>
    </w:p>
    <w:p w14:paraId="6EB75C05" w14:textId="77777777" w:rsidR="008D6008" w:rsidRPr="00365232" w:rsidRDefault="008D6008" w:rsidP="008D6008">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but in some instances</w:t>
      </w:r>
      <w:r w:rsidRPr="00932D7A">
        <w:rPr>
          <w:sz w:val="16"/>
        </w:rPr>
        <w:t xml:space="preserve"> </w:t>
      </w:r>
      <w:r w:rsidRPr="00932D7A">
        <w:rPr>
          <w:rStyle w:val="StyleUnderline"/>
        </w:rPr>
        <w:t>there are</w:t>
      </w:r>
      <w:r w:rsidRPr="00932D7A">
        <w:rPr>
          <w:sz w:val="16"/>
        </w:rPr>
        <w:t xml:space="preserve"> </w:t>
      </w:r>
      <w:r w:rsidRPr="00932D7A">
        <w:rPr>
          <w:rStyle w:val="StyleUnderline"/>
        </w:rPr>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0B5223A1" w14:textId="77777777" w:rsidR="008D6008" w:rsidRPr="00365232" w:rsidRDefault="008D6008" w:rsidP="008D6008">
      <w:pPr>
        <w:rPr>
          <w:sz w:val="16"/>
        </w:rPr>
      </w:pPr>
      <w:r w:rsidRPr="00365232">
        <w:rPr>
          <w:sz w:val="16"/>
        </w:rPr>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r w:rsidRPr="002542D0">
        <w:rPr>
          <w:rStyle w:val="Emphasis"/>
          <w:highlight w:val="cyan"/>
        </w:rPr>
        <w:t xml:space="preserve">extraterritorialize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692D9C0C" w14:textId="77777777" w:rsidR="008D6008" w:rsidRPr="00C0176C" w:rsidRDefault="008D6008" w:rsidP="008D6008">
      <w:pPr>
        <w:pStyle w:val="Heading4"/>
      </w:pPr>
      <w:r>
        <w:t xml:space="preserve">Pricing-in State spillovers improves the data set that informs well-crafted actions. </w:t>
      </w:r>
    </w:p>
    <w:p w14:paraId="15C859EB" w14:textId="77777777" w:rsidR="008D6008" w:rsidRPr="00C0176C" w:rsidRDefault="008D6008" w:rsidP="008D6008">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422E52E1" w14:textId="77777777" w:rsidR="008D6008" w:rsidRPr="00365232" w:rsidRDefault="008D6008" w:rsidP="008D6008">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062E58A9" w14:textId="77777777" w:rsidR="008D6008" w:rsidRPr="00365232" w:rsidRDefault="008D6008" w:rsidP="008D6008">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3B0BF37B" w14:textId="77777777" w:rsidR="008D6008" w:rsidRDefault="008D6008" w:rsidP="008D6008"/>
    <w:p w14:paraId="54889657" w14:textId="77777777" w:rsidR="008D6008" w:rsidRDefault="008D6008" w:rsidP="008D6008">
      <w:pPr>
        <w:pStyle w:val="Heading4"/>
      </w:pPr>
      <w:r>
        <w:t xml:space="preserve">With or without government, biological and synthetic tech is inevitable. Accurate data from state regulatory experiments avoids downsides and maximize benefits. </w:t>
      </w:r>
    </w:p>
    <w:p w14:paraId="16FC6D96" w14:textId="77777777" w:rsidR="008D6008" w:rsidRDefault="008D6008" w:rsidP="008D6008">
      <w:pPr>
        <w:rPr>
          <w:rStyle w:val="Style13ptBold"/>
        </w:rPr>
      </w:pPr>
      <w:r>
        <w:rPr>
          <w:rStyle w:val="Style13ptBold"/>
        </w:rPr>
        <w:t>McGinnis 11</w:t>
      </w:r>
    </w:p>
    <w:p w14:paraId="6D04CF22" w14:textId="77777777" w:rsidR="008D6008" w:rsidRDefault="008D6008" w:rsidP="008D6008">
      <w:r>
        <w:t xml:space="preserve">(John, George C. Dix Professor of Law, Northwestern Law School, “LAWS FOR LEARNING IN AN AGE OF ACCELERATION,” </w:t>
      </w:r>
      <w:hyperlink r:id="rId6" w:history="1">
        <w:r>
          <w:rPr>
            <w:rStyle w:val="Hyperlink"/>
          </w:rPr>
          <w:t>http://scholarship.law.wm.edu/cgi/viewcontent.cgi?article=3404&amp;context=wmlr</w:t>
        </w:r>
      </w:hyperlink>
      <w:r>
        <w:t>)</w:t>
      </w:r>
    </w:p>
    <w:p w14:paraId="6C8B3BAB" w14:textId="77777777" w:rsidR="008D6008" w:rsidRPr="00365232" w:rsidRDefault="008D6008" w:rsidP="008D6008">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w:t>
      </w:r>
      <w:r w:rsidRPr="000A1E03">
        <w:rPr>
          <w:rStyle w:val="StyleUnderline"/>
        </w:rPr>
        <w:t>and reap the benefits inherent</w:t>
      </w:r>
      <w:r w:rsidRPr="00365232">
        <w:rPr>
          <w:rStyle w:val="StyleUnderline"/>
        </w:rPr>
        <w:t xml:space="preserve">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347CF3C0" w14:textId="77777777" w:rsidR="008D6008" w:rsidRDefault="008D6008" w:rsidP="008D6008"/>
    <w:p w14:paraId="389FE47E" w14:textId="77777777" w:rsidR="008D6008" w:rsidRDefault="008D6008" w:rsidP="008D6008">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690D8425" w14:textId="77777777" w:rsidR="008D6008" w:rsidRPr="00164535" w:rsidRDefault="008D6008" w:rsidP="008D6008">
      <w:pPr>
        <w:rPr>
          <w:rStyle w:val="Style13ptBold"/>
        </w:rPr>
      </w:pPr>
      <w:r w:rsidRPr="00164535">
        <w:rPr>
          <w:rStyle w:val="Style13ptBold"/>
        </w:rPr>
        <w:t>Wilson ‘13</w:t>
      </w:r>
    </w:p>
    <w:p w14:paraId="46937F7E" w14:textId="77777777" w:rsidR="008D6008" w:rsidRPr="00F60507" w:rsidRDefault="008D6008" w:rsidP="008D6008">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r>
        <w:rPr>
          <w:sz w:val="18"/>
          <w:szCs w:val="18"/>
        </w:rPr>
        <w:t>)</w:t>
      </w:r>
    </w:p>
    <w:p w14:paraId="238EEEE0" w14:textId="77777777" w:rsidR="008D6008" w:rsidRPr="005F5843" w:rsidRDefault="008D6008" w:rsidP="008D6008">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is in contrast to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5F5843">
        <w:rPr>
          <w:rStyle w:val="StyleUnderline"/>
        </w:rPr>
        <w:t>The</w:t>
      </w:r>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The threat of an accidental release of a harmful organism recently sparked an unprecedented scientific </w:t>
      </w:r>
      <w:r w:rsidRPr="000A1E03">
        <w:rPr>
          <w:sz w:val="16"/>
        </w:rPr>
        <w:t xml:space="preserve">debate amongst policymakers, scientists, and the general public in reaction to the creation of an airborne strain of H5N1. n51 In September 2011, </w:t>
      </w:r>
      <w:r w:rsidRPr="000A1E03">
        <w:rPr>
          <w:rStyle w:val="Emphasis"/>
        </w:rPr>
        <w:t>Ron Fouchier</w:t>
      </w:r>
      <w:r w:rsidRPr="000A1E03">
        <w:rPr>
          <w:sz w:val="16"/>
        </w:rPr>
        <w:t xml:space="preserve">, </w:t>
      </w:r>
      <w:r w:rsidRPr="000A1E03">
        <w:rPr>
          <w:rStyle w:val="StyleUnderline"/>
        </w:rPr>
        <w:t>a scientist from the Netherlands, announced</w:t>
      </w:r>
      <w:r w:rsidRPr="000A1E03">
        <w:rPr>
          <w:sz w:val="16"/>
        </w:rPr>
        <w:t xml:space="preserve"> that he had genetically engineered the H5N1 virus--</w:t>
      </w:r>
      <w:r w:rsidRPr="000A1E03">
        <w:rPr>
          <w:rStyle w:val="StyleUnderline"/>
        </w:rPr>
        <w:t>his lab "</w:t>
      </w:r>
      <w:r w:rsidRPr="000A1E03">
        <w:rPr>
          <w:rStyle w:val="Emphasis"/>
        </w:rPr>
        <w:t>mutated the hell out of H5N1,"</w:t>
      </w:r>
      <w:r w:rsidRPr="000A1E03">
        <w:rPr>
          <w:sz w:val="16"/>
        </w:rPr>
        <w:t xml:space="preserve"> he professed--</w:t>
      </w:r>
      <w:r w:rsidRPr="000A1E03">
        <w:rPr>
          <w:rStyle w:val="StyleUnderline"/>
        </w:rPr>
        <w:t>to be</w:t>
      </w:r>
      <w:r w:rsidRPr="000A1E03">
        <w:rPr>
          <w:sz w:val="16"/>
        </w:rPr>
        <w:t xml:space="preserve">come </w:t>
      </w:r>
      <w:r w:rsidRPr="000A1E03">
        <w:rPr>
          <w:rStyle w:val="StyleUnderline"/>
        </w:rPr>
        <w:t>airborne</w:t>
      </w:r>
      <w:r w:rsidRPr="000A1E03">
        <w:rPr>
          <w:sz w:val="16"/>
        </w:rPr>
        <w:t xml:space="preserve">, which was tested on ferrets; </w:t>
      </w:r>
      <w:r w:rsidRPr="000A1E03">
        <w:rPr>
          <w:rStyle w:val="StyleUnderline"/>
        </w:rPr>
        <w:t>a laboratory at the University of Wisconsin-Mad</w:t>
      </w:r>
      <w:r w:rsidRPr="005F5843">
        <w:rPr>
          <w:rStyle w:val="StyleUnderline"/>
        </w:rPr>
        <w:t>ison similarly mutated the virus into a highly transmittable form</w:t>
      </w:r>
      <w:r w:rsidRPr="005F5843">
        <w:rPr>
          <w:sz w:val="16"/>
        </w:rPr>
        <w:t xml:space="preserve">. n52 </w:t>
      </w:r>
      <w:r w:rsidRPr="005F5843">
        <w:rPr>
          <w:rStyle w:val="StyleUnderline"/>
        </w:rPr>
        <w:t xml:space="preserve">The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To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0A1E03">
        <w:rPr>
          <w:rStyle w:val="StyleUnderline"/>
        </w:rPr>
        <w:t xml:space="preserve">from </w:t>
      </w:r>
      <w:r w:rsidRPr="000A1E03">
        <w:rPr>
          <w:sz w:val="16"/>
        </w:rPr>
        <w:t xml:space="preserve">a seasonal flu as virulent as a highly </w:t>
      </w:r>
      <w:r w:rsidRPr="000A1E03">
        <w:rPr>
          <w:rStyle w:val="StyleUnderline"/>
        </w:rPr>
        <w:t>transmittable</w:t>
      </w:r>
      <w:r w:rsidRPr="000A1E03">
        <w:rPr>
          <w:sz w:val="16"/>
        </w:rPr>
        <w:t xml:space="preserve"> form</w:t>
      </w:r>
      <w:r w:rsidRPr="005F5843">
        <w:rPr>
          <w:sz w:val="16"/>
        </w:rPr>
        <w:t xml:space="preserve"> of </w:t>
      </w:r>
      <w:r w:rsidRPr="000A1E03">
        <w:rPr>
          <w:rStyle w:val="StyleUnderline"/>
        </w:rPr>
        <w:t>H5N1</w:t>
      </w:r>
      <w:r w:rsidRPr="000A1E03">
        <w:rPr>
          <w:sz w:val="16"/>
        </w:rPr>
        <w:t>. n55</w:t>
      </w:r>
      <w:r w:rsidRPr="005F5843">
        <w:rPr>
          <w:sz w:val="16"/>
        </w:rPr>
        <w:t xml:space="preserve">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w:t>
      </w:r>
      <w:r w:rsidRPr="00FF519B">
        <w:rPr>
          <w:sz w:val="16"/>
        </w:rPr>
        <w:t xml:space="preserve">CDC or the USD Select Agent Program. n58 The same report also concluded that no single U.S. agency is responsible for tracking and assessing the risks of labs engaging in bioengineering. n59 </w:t>
      </w:r>
      <w:r w:rsidRPr="00FF519B">
        <w:rPr>
          <w:rStyle w:val="StyleUnderline"/>
        </w:rPr>
        <w:t>While some claim</w:t>
      </w:r>
      <w:r w:rsidRPr="00FF519B">
        <w:rPr>
          <w:sz w:val="16"/>
        </w:rPr>
        <w:t xml:space="preserve"> that </w:t>
      </w:r>
      <w:r w:rsidRPr="00FF519B">
        <w:rPr>
          <w:rStyle w:val="StyleUnderline"/>
        </w:rPr>
        <w:t xml:space="preserve">critics are </w:t>
      </w:r>
      <w:r w:rsidRPr="00FF519B">
        <w:rPr>
          <w:rStyle w:val="Emphasis"/>
        </w:rPr>
        <w:t>overreacting to the risk</w:t>
      </w:r>
      <w:r w:rsidRPr="00FF519B">
        <w:rPr>
          <w:sz w:val="16"/>
        </w:rPr>
        <w:t xml:space="preserve"> from this genetically engineered H5N1 virus, </w:t>
      </w:r>
      <w:r w:rsidRPr="00FF519B">
        <w:rPr>
          <w:rStyle w:val="Emphasis"/>
        </w:rPr>
        <w:t>there have been a series of accidental releases</w:t>
      </w:r>
      <w:r w:rsidRPr="00FF519B">
        <w:rPr>
          <w:sz w:val="16"/>
        </w:rPr>
        <w:t xml:space="preserve"> </w:t>
      </w:r>
      <w:r w:rsidRPr="00FF519B">
        <w:rPr>
          <w:rStyle w:val="StyleUnderline"/>
        </w:rPr>
        <w:t>of microbes from laboratories that demonstrate the risks of largely unregulated</w:t>
      </w:r>
      <w:r w:rsidRPr="00463BA6">
        <w:rPr>
          <w:rStyle w:val="StyleUnderline"/>
        </w:rPr>
        <w:t xml:space="preserve">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r w:rsidRPr="005F5843">
        <w:rPr>
          <w:sz w:val="16"/>
        </w:rPr>
        <w:t>Severe Acute Respiratory Syndrome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In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r w:rsidRPr="005F5843">
        <w:rPr>
          <w:rStyle w:val="StyleUnderline"/>
        </w:rPr>
        <w:t>Ebright,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3D6EC2A5" w14:textId="77777777" w:rsidR="008D6008" w:rsidRDefault="008D6008" w:rsidP="008D6008"/>
    <w:p w14:paraId="5D2E016A" w14:textId="77777777" w:rsidR="008D6008" w:rsidRDefault="008D6008" w:rsidP="008D6008">
      <w:pPr>
        <w:pStyle w:val="Heading4"/>
      </w:pPr>
      <w:r>
        <w:t>Our arg is the best middle ground – it’s not that SynBio is good or bad. It’s that regs needs to be well-crafted.</w:t>
      </w:r>
    </w:p>
    <w:p w14:paraId="48F938AB" w14:textId="77777777" w:rsidR="008D6008" w:rsidRPr="00090003" w:rsidRDefault="008D6008" w:rsidP="008D6008">
      <w:pPr>
        <w:rPr>
          <w:rStyle w:val="Style13ptBold"/>
        </w:rPr>
      </w:pPr>
      <w:r w:rsidRPr="00090003">
        <w:rPr>
          <w:rStyle w:val="Style13ptBold"/>
        </w:rPr>
        <w:t>Miller ‘12</w:t>
      </w:r>
    </w:p>
    <w:p w14:paraId="1BFFC6F3" w14:textId="77777777" w:rsidR="008D6008" w:rsidRPr="00090003" w:rsidRDefault="008D6008" w:rsidP="008D6008">
      <w:pPr>
        <w:rPr>
          <w:sz w:val="18"/>
          <w:szCs w:val="18"/>
        </w:rPr>
      </w:pPr>
      <w:r w:rsidRPr="00090003">
        <w:rPr>
          <w:sz w:val="18"/>
          <w:szCs w:val="18"/>
        </w:rPr>
        <w:t>et al; Henry I. Miller, a physician, is also the Robert Wesson Fellow in Scientific Philosophy and Public Policy at Stanford. He was also the founding director of the Office of Biotechnology at the FDA. This piece wasco-authored with Drew L. Kershen, who is the Earl Sneed Centennial Professor of Law (Emeritus), University of Oklahoma College of Law – Forbes – Aug 29</w:t>
      </w:r>
      <w:r w:rsidRPr="00090003">
        <w:rPr>
          <w:sz w:val="18"/>
          <w:szCs w:val="18"/>
          <w:vertAlign w:val="superscript"/>
        </w:rPr>
        <w:t>th</w:t>
      </w:r>
      <w:r w:rsidRPr="00090003">
        <w:rPr>
          <w:sz w:val="18"/>
          <w:szCs w:val="18"/>
        </w:rPr>
        <w:t xml:space="preserve"> – </w:t>
      </w:r>
      <w:r>
        <w:rPr>
          <w:sz w:val="18"/>
          <w:szCs w:val="18"/>
        </w:rPr>
        <w:t xml:space="preserve">modified for language that may offend - </w:t>
      </w:r>
      <w:r w:rsidRPr="00090003">
        <w:rPr>
          <w:sz w:val="18"/>
          <w:szCs w:val="18"/>
        </w:rPr>
        <w:t>http://www.forbes.com/sites/henrymiller/2012/08/29/will-overregulation-in-europe-stymie-synthetic-biology/</w:t>
      </w:r>
    </w:p>
    <w:p w14:paraId="3E800F0D" w14:textId="77777777" w:rsidR="008D6008" w:rsidRPr="00715124" w:rsidRDefault="008D6008" w:rsidP="008D6008">
      <w:pPr>
        <w:rPr>
          <w:sz w:val="16"/>
        </w:rPr>
      </w:pPr>
      <w:r w:rsidRPr="002542D0">
        <w:rPr>
          <w:rStyle w:val="StyleUnderline"/>
          <w:highlight w:val="cyan"/>
        </w:rPr>
        <w:t>Will Overreg</w:t>
      </w:r>
      <w:r w:rsidRPr="00463BA6">
        <w:rPr>
          <w:rStyle w:val="StyleUnderline"/>
        </w:rPr>
        <w:t>ulation</w:t>
      </w:r>
      <w:r w:rsidRPr="00715124">
        <w:rPr>
          <w:sz w:val="16"/>
        </w:rPr>
        <w:t xml:space="preserve"> In Europe </w:t>
      </w:r>
      <w:r w:rsidRPr="002542D0">
        <w:rPr>
          <w:rStyle w:val="StyleUnderline"/>
          <w:highlight w:val="cyan"/>
        </w:rPr>
        <w:t xml:space="preserve">Stymie </w:t>
      </w:r>
      <w:r w:rsidRPr="002542D0">
        <w:rPr>
          <w:rStyle w:val="Emphasis"/>
          <w:highlight w:val="cyan"/>
        </w:rPr>
        <w:t>Syn</w:t>
      </w:r>
      <w:r w:rsidRPr="00715124">
        <w:rPr>
          <w:rStyle w:val="StyleUnderline"/>
        </w:rPr>
        <w:t xml:space="preserve">thetic </w:t>
      </w:r>
      <w:r w:rsidRPr="002542D0">
        <w:rPr>
          <w:rStyle w:val="Emphasis"/>
          <w:highlight w:val="cyan"/>
        </w:rPr>
        <w:t>Bio</w:t>
      </w:r>
      <w:r w:rsidRPr="00715124">
        <w:rPr>
          <w:rStyle w:val="StyleUnderline"/>
        </w:rPr>
        <w:t>logy</w:t>
      </w:r>
      <w:r w:rsidRPr="002542D0">
        <w:rPr>
          <w:rStyle w:val="StyleUnderline"/>
          <w:highlight w:val="cyan"/>
        </w:rPr>
        <w:t>?</w:t>
      </w:r>
      <w:r w:rsidRPr="00715124">
        <w:rPr>
          <w:rStyle w:val="StyleUnderline"/>
        </w:rPr>
        <w:t xml:space="preserve"> </w:t>
      </w:r>
      <w:r w:rsidRPr="002542D0">
        <w:rPr>
          <w:rStyle w:val="StyleUnderline"/>
          <w:highlight w:val="cyan"/>
        </w:rPr>
        <w:t xml:space="preserve">The </w:t>
      </w:r>
      <w:r w:rsidRPr="00463BA6">
        <w:rPr>
          <w:rStyle w:val="StyleUnderline"/>
        </w:rPr>
        <w:t xml:space="preserve">promising new </w:t>
      </w:r>
      <w:r w:rsidRPr="002542D0">
        <w:rPr>
          <w:rStyle w:val="StyleUnderline"/>
          <w:highlight w:val="cyan"/>
        </w:rPr>
        <w:t xml:space="preserve">field </w:t>
      </w:r>
      <w:r w:rsidRPr="00715124">
        <w:rPr>
          <w:rStyle w:val="StyleUnderline"/>
        </w:rPr>
        <w:t>of “synthetic biology”</w:t>
      </w:r>
      <w:r w:rsidRPr="00715124">
        <w:rPr>
          <w:sz w:val="16"/>
        </w:rPr>
        <w:t xml:space="preserve"> involves the design and construction of new biological components, devices and systems, as well as the re-design of existing, natural biological systems. It is intended to move microbiology and cell biology closer to the approach of engineering so that standardized biological parts can be mixed, matched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2542D0">
        <w:rPr>
          <w:rStyle w:val="StyleUnderline"/>
          <w:highlight w:val="cyan"/>
        </w:rPr>
        <w:t>could offer</w:t>
      </w:r>
      <w:r w:rsidRPr="00715124">
        <w:rPr>
          <w:sz w:val="16"/>
        </w:rPr>
        <w:t xml:space="preserve"> scientists </w:t>
      </w:r>
      <w:r w:rsidRPr="002542D0">
        <w:rPr>
          <w:rStyle w:val="StyleUnderline"/>
          <w:highlight w:val="cyan"/>
        </w:rPr>
        <w:t>unprecedented opportunities</w:t>
      </w:r>
      <w:r w:rsidRPr="00715124">
        <w:rPr>
          <w:sz w:val="16"/>
        </w:rPr>
        <w:t xml:space="preserve"> for innovation and better enable them to craft made-to-order microorganisms and plants with improved abilities of many kinds — for example, </w:t>
      </w:r>
      <w:r w:rsidRPr="002542D0">
        <w:rPr>
          <w:rStyle w:val="StyleUnderline"/>
          <w:highlight w:val="cyan"/>
        </w:rPr>
        <w:t>to</w:t>
      </w:r>
      <w:r w:rsidRPr="00715124">
        <w:rPr>
          <w:sz w:val="16"/>
        </w:rPr>
        <w:t xml:space="preserve"> </w:t>
      </w:r>
      <w:r w:rsidRPr="002542D0">
        <w:rPr>
          <w:rStyle w:val="StyleUnderline"/>
          <w:highlight w:val="cyan"/>
        </w:rPr>
        <w:t>produce vaccines</w:t>
      </w:r>
      <w:r w:rsidRPr="00715124">
        <w:rPr>
          <w:sz w:val="16"/>
        </w:rPr>
        <w:t xml:space="preserve">, </w:t>
      </w:r>
      <w:r w:rsidRPr="002542D0">
        <w:rPr>
          <w:rStyle w:val="Emphasis"/>
          <w:highlight w:val="cyan"/>
        </w:rPr>
        <w:t>clean</w:t>
      </w:r>
      <w:r w:rsidRPr="00715124">
        <w:rPr>
          <w:sz w:val="16"/>
        </w:rPr>
        <w:t xml:space="preserve"> up </w:t>
      </w:r>
      <w:r w:rsidRPr="002542D0">
        <w:rPr>
          <w:rStyle w:val="Emphasis"/>
          <w:highlight w:val="cyan"/>
        </w:rPr>
        <w:t>toxic waste</w:t>
      </w:r>
      <w:r w:rsidRPr="00715124">
        <w:rPr>
          <w:sz w:val="16"/>
        </w:rPr>
        <w:t xml:space="preserve">s, </w:t>
      </w:r>
      <w:r w:rsidRPr="002542D0">
        <w:rPr>
          <w:rStyle w:val="StyleUnderline"/>
          <w:highlight w:val="cyan"/>
        </w:rPr>
        <w:t>and</w:t>
      </w:r>
      <w:r w:rsidRPr="00715124">
        <w:rPr>
          <w:sz w:val="16"/>
        </w:rPr>
        <w:t xml:space="preserve"> obtain (or “fix”) nitrogen from the air (</w:t>
      </w:r>
      <w:r w:rsidRPr="002542D0">
        <w:rPr>
          <w:rStyle w:val="StyleUnderline"/>
          <w:highlight w:val="cyan"/>
        </w:rPr>
        <w:t>obviating</w:t>
      </w:r>
      <w:r w:rsidRPr="00715124">
        <w:rPr>
          <w:sz w:val="16"/>
        </w:rPr>
        <w:t xml:space="preserve"> the </w:t>
      </w:r>
      <w:r w:rsidRPr="00715124">
        <w:rPr>
          <w:rStyle w:val="StyleUnderline"/>
        </w:rPr>
        <w:t xml:space="preserve">need for </w:t>
      </w:r>
      <w:r w:rsidRPr="002542D0">
        <w:rPr>
          <w:rStyle w:val="StyleUnderline"/>
          <w:highlight w:val="cyan"/>
        </w:rPr>
        <w:t>chemical fertilizers</w:t>
      </w:r>
      <w:r w:rsidRPr="00715124">
        <w:rPr>
          <w:sz w:val="16"/>
        </w:rPr>
        <w:t xml:space="preserve">). In any one of several fields of endeavor, synthetic biology could lead to technology’s Next Big Thing. </w:t>
      </w:r>
      <w:r w:rsidRPr="002542D0">
        <w:rPr>
          <w:rStyle w:val="StyleUnderline"/>
          <w:highlight w:val="cyan"/>
        </w:rPr>
        <w:t>Syn</w:t>
      </w:r>
      <w:r w:rsidRPr="00715124">
        <w:rPr>
          <w:sz w:val="16"/>
        </w:rPr>
        <w:t xml:space="preserve">thetic </w:t>
      </w:r>
      <w:r w:rsidRPr="002542D0">
        <w:rPr>
          <w:rStyle w:val="StyleUnderline"/>
          <w:highlight w:val="cyan"/>
        </w:rPr>
        <w:t>bio</w:t>
      </w:r>
      <w:r w:rsidRPr="00715124">
        <w:rPr>
          <w:sz w:val="16"/>
        </w:rPr>
        <w:t xml:space="preserve">logy is only just emerging into public awareness. As it progresses, the field </w:t>
      </w:r>
      <w:r w:rsidRPr="002542D0">
        <w:rPr>
          <w:rStyle w:val="StyleUnderline"/>
          <w:highlight w:val="cyan"/>
        </w:rPr>
        <w:t>will present</w:t>
      </w:r>
      <w:r w:rsidRPr="00715124">
        <w:rPr>
          <w:sz w:val="16"/>
        </w:rPr>
        <w:t xml:space="preserve"> several </w:t>
      </w:r>
      <w:r w:rsidRPr="002542D0">
        <w:rPr>
          <w:rStyle w:val="StyleUnderline"/>
          <w:highlight w:val="cyan"/>
        </w:rPr>
        <w:t>dilemmas to</w:t>
      </w:r>
      <w:r w:rsidRPr="00715124">
        <w:rPr>
          <w:sz w:val="16"/>
        </w:rPr>
        <w:t xml:space="preserve"> both public opinion and existing legal and </w:t>
      </w:r>
      <w:r w:rsidRPr="002542D0">
        <w:rPr>
          <w:rStyle w:val="StyleUnderline"/>
          <w:highlight w:val="cyan"/>
        </w:rPr>
        <w:t>regulatory regimes</w:t>
      </w:r>
      <w:r w:rsidRPr="00715124">
        <w:rPr>
          <w:sz w:val="16"/>
        </w:rPr>
        <w:t xml:space="preserve">. Two recent publications do much to introduce synthetic biology to the general public: “A synthetic biology roadmap for the UK,” from Research Councils UK; and “Planted Obsolescence: Synagriculture and the Law,” by Andrew Torrance, in the Idaho Law Review. In his article Torrance explains that </w:t>
      </w:r>
      <w:r w:rsidRPr="001021B5">
        <w:rPr>
          <w:rStyle w:val="StyleUnderline"/>
        </w:rPr>
        <w:t>several organizations</w:t>
      </w:r>
      <w:r w:rsidRPr="001021B5">
        <w:rPr>
          <w:sz w:val="16"/>
        </w:rPr>
        <w:t xml:space="preserve"> – for example, BioBricks (www.biobricks.org) and the International Genetically Engineered Machine (http://igem.org/About) – actively </w:t>
      </w:r>
      <w:r w:rsidRPr="001021B5">
        <w:rPr>
          <w:rStyle w:val="StyleUnderline"/>
        </w:rPr>
        <w:t>promote biotech</w:t>
      </w:r>
      <w:r w:rsidRPr="001021B5">
        <w:rPr>
          <w:sz w:val="16"/>
        </w:rPr>
        <w:t xml:space="preserve">nology </w:t>
      </w:r>
      <w:r w:rsidRPr="001021B5">
        <w:rPr>
          <w:rStyle w:val="StyleUnderline"/>
        </w:rPr>
        <w:t>as an open source discipline, a</w:t>
      </w:r>
      <w:r w:rsidRPr="001021B5">
        <w:rPr>
          <w:sz w:val="16"/>
        </w:rPr>
        <w:t xml:space="preserve"> </w:t>
      </w:r>
      <w:r w:rsidRPr="001021B5">
        <w:rPr>
          <w:rStyle w:val="StyleUnderline"/>
        </w:rPr>
        <w:t xml:space="preserve">sharing </w:t>
      </w:r>
      <w:r w:rsidRPr="001021B5">
        <w:rPr>
          <w:sz w:val="16"/>
        </w:rPr>
        <w:t xml:space="preserve">of genetic designs, systems and modular components with no or minimal protection of intellectual property. </w:t>
      </w:r>
      <w:r w:rsidRPr="001021B5">
        <w:rPr>
          <w:rStyle w:val="Emphasis"/>
        </w:rPr>
        <w:t>The open source movement</w:t>
      </w:r>
      <w:r w:rsidRPr="001021B5">
        <w:rPr>
          <w:rStyle w:val="StyleUnderline"/>
        </w:rPr>
        <w:t xml:space="preserve"> in biology</w:t>
      </w:r>
      <w:r w:rsidRPr="001021B5">
        <w:rPr>
          <w:sz w:val="16"/>
        </w:rPr>
        <w:t xml:space="preserve">, as in software, </w:t>
      </w:r>
      <w:r w:rsidRPr="001021B5">
        <w:rPr>
          <w:rStyle w:val="Emphasis"/>
        </w:rPr>
        <w:t xml:space="preserve">is antagonistic to corporate control and </w:t>
      </w:r>
      <w:r w:rsidRPr="001021B5">
        <w:rPr>
          <w:sz w:val="16"/>
        </w:rPr>
        <w:t xml:space="preserve">attempts to democratize the inventive process in biology. Taking it a step further, </w:t>
      </w:r>
      <w:r w:rsidRPr="001021B5">
        <w:rPr>
          <w:rStyle w:val="StyleUnderline"/>
        </w:rPr>
        <w:t>Torrance describes</w:t>
      </w:r>
      <w:r w:rsidRPr="001021B5">
        <w:rPr>
          <w:sz w:val="16"/>
        </w:rPr>
        <w:t xml:space="preserve"> organizations such as DIYBio.org and BioCurious.org that </w:t>
      </w:r>
      <w:r w:rsidRPr="001021B5">
        <w:rPr>
          <w:rStyle w:val="Emphasis"/>
        </w:rPr>
        <w:t>promote “garage science”</w:t>
      </w:r>
      <w:r w:rsidRPr="001021B5">
        <w:rPr>
          <w:sz w:val="16"/>
        </w:rPr>
        <w:t xml:space="preserve"> – </w:t>
      </w:r>
      <w:r w:rsidRPr="001021B5">
        <w:rPr>
          <w:rStyle w:val="Emphasis"/>
        </w:rPr>
        <w:t>amateurs tinkering at home</w:t>
      </w:r>
      <w:r w:rsidRPr="001021B5">
        <w:rPr>
          <w:rStyle w:val="StyleUnderline"/>
        </w:rPr>
        <w:t xml:space="preserve"> using</w:t>
      </w:r>
      <w:r w:rsidRPr="001021B5">
        <w:rPr>
          <w:sz w:val="16"/>
        </w:rPr>
        <w:t xml:space="preserve"> basic </w:t>
      </w:r>
      <w:r w:rsidRPr="001021B5">
        <w:rPr>
          <w:rStyle w:val="StyleUnderline"/>
        </w:rPr>
        <w:t>bio</w:t>
      </w:r>
      <w:r w:rsidRPr="001021B5">
        <w:rPr>
          <w:sz w:val="16"/>
        </w:rPr>
        <w:t xml:space="preserve">logical </w:t>
      </w:r>
      <w:r w:rsidRPr="001021B5">
        <w:rPr>
          <w:rStyle w:val="StyleUnderline"/>
        </w:rPr>
        <w:t>tools</w:t>
      </w:r>
      <w:r w:rsidRPr="001021B5">
        <w:rPr>
          <w:sz w:val="16"/>
        </w:rPr>
        <w:t xml:space="preserve"> and supplemented by modular genetic components </w:t>
      </w:r>
      <w:r w:rsidRPr="001021B5">
        <w:rPr>
          <w:rStyle w:val="StyleUnderline"/>
        </w:rPr>
        <w:t>ordered from the Internet.</w:t>
      </w:r>
      <w:r w:rsidRPr="001021B5">
        <w:rPr>
          <w:sz w:val="16"/>
        </w:rPr>
        <w:t xml:space="preserve"> This harkens back to the small-scale inventiveness of the likes of Thomas Edison, Alexander Graham Bell and Thomas Fogarty (who invented a critical and widely used catheter as a medical student). (Some would say it’s redolent as well of the Unabomber, but that’s a subject for another day.)</w:t>
      </w:r>
      <w:r w:rsidRPr="00715124">
        <w:rPr>
          <w:sz w:val="16"/>
        </w:rPr>
        <w:t xml:space="preserve"> </w:t>
      </w:r>
      <w:r w:rsidRPr="002542D0">
        <w:rPr>
          <w:rStyle w:val="StyleUnderline"/>
          <w:highlight w:val="cyan"/>
        </w:rPr>
        <w:t>The</w:t>
      </w:r>
      <w:r w:rsidRPr="00715124">
        <w:rPr>
          <w:sz w:val="16"/>
        </w:rPr>
        <w:t xml:space="preserve"> future</w:t>
      </w:r>
      <w:r w:rsidRPr="00715124">
        <w:rPr>
          <w:rStyle w:val="Emphasis"/>
        </w:rPr>
        <w:t xml:space="preserve"> </w:t>
      </w:r>
      <w:r w:rsidRPr="002542D0">
        <w:rPr>
          <w:rStyle w:val="Emphasis"/>
          <w:highlight w:val="cyan"/>
        </w:rPr>
        <w:t>success</w:t>
      </w:r>
      <w:r w:rsidRPr="002542D0">
        <w:rPr>
          <w:rStyle w:val="StyleUnderline"/>
          <w:highlight w:val="cyan"/>
        </w:rPr>
        <w:t xml:space="preserve"> of syn</w:t>
      </w:r>
      <w:r w:rsidRPr="00715124">
        <w:rPr>
          <w:sz w:val="16"/>
        </w:rPr>
        <w:t xml:space="preserve">thetic </w:t>
      </w:r>
      <w:r w:rsidRPr="002542D0">
        <w:rPr>
          <w:rStyle w:val="StyleUnderline"/>
          <w:highlight w:val="cyan"/>
        </w:rPr>
        <w:t>bio</w:t>
      </w:r>
      <w:r w:rsidRPr="00715124">
        <w:rPr>
          <w:sz w:val="16"/>
        </w:rPr>
        <w:t xml:space="preserve">logy </w:t>
      </w:r>
      <w:r w:rsidRPr="002542D0">
        <w:rPr>
          <w:rStyle w:val="StyleUnderline"/>
          <w:highlight w:val="cyan"/>
        </w:rPr>
        <w:t>depends</w:t>
      </w:r>
      <w:r w:rsidRPr="00715124">
        <w:rPr>
          <w:rStyle w:val="StyleUnderline"/>
        </w:rPr>
        <w:t xml:space="preserve"> </w:t>
      </w:r>
      <w:r w:rsidRPr="00715124">
        <w:rPr>
          <w:sz w:val="16"/>
        </w:rPr>
        <w:t xml:space="preserve">in large part </w:t>
      </w:r>
      <w:r w:rsidRPr="002542D0">
        <w:rPr>
          <w:rStyle w:val="StyleUnderline"/>
          <w:highlight w:val="cyan"/>
        </w:rPr>
        <w:t>on whether public policy</w:t>
      </w:r>
      <w:r w:rsidRPr="00715124">
        <w:rPr>
          <w:sz w:val="16"/>
        </w:rPr>
        <w:t xml:space="preserve"> </w:t>
      </w:r>
      <w:r w:rsidRPr="00463BA6">
        <w:rPr>
          <w:rStyle w:val="StyleUnderline"/>
        </w:rPr>
        <w:t xml:space="preserve">toward its applications </w:t>
      </w:r>
      <w:r w:rsidRPr="002542D0">
        <w:rPr>
          <w:rStyle w:val="Emphasis"/>
          <w:highlight w:val="cyan"/>
        </w:rPr>
        <w:t>is well-crafted.</w:t>
      </w:r>
      <w:r w:rsidRPr="00715124">
        <w:rPr>
          <w:rStyle w:val="Emphasis"/>
        </w:rPr>
        <w:t xml:space="preserve"> </w:t>
      </w:r>
      <w:r w:rsidRPr="002542D0">
        <w:rPr>
          <w:rStyle w:val="StyleUnderline"/>
          <w:highlight w:val="cyan"/>
        </w:rPr>
        <w:t xml:space="preserve">Policymakers should learn from </w:t>
      </w:r>
      <w:r w:rsidRPr="00715124">
        <w:rPr>
          <w:rStyle w:val="StyleUnderline"/>
        </w:rPr>
        <w:t xml:space="preserve">the </w:t>
      </w:r>
      <w:r w:rsidRPr="002542D0">
        <w:rPr>
          <w:rStyle w:val="StyleUnderline"/>
          <w:highlight w:val="cyan"/>
        </w:rPr>
        <w:t>reg</w:t>
      </w:r>
      <w:r w:rsidRPr="00463BA6">
        <w:rPr>
          <w:rStyle w:val="StyleUnderline"/>
        </w:rPr>
        <w:t>ulatory</w:t>
      </w:r>
      <w:r w:rsidRPr="002542D0">
        <w:rPr>
          <w:rStyle w:val="StyleUnderline"/>
          <w:highlight w:val="cyan"/>
        </w:rPr>
        <w:t xml:space="preserve"> </w:t>
      </w:r>
      <w:r w:rsidRPr="00715124">
        <w:rPr>
          <w:strike/>
          <w:sz w:val="16"/>
        </w:rPr>
        <w:t>missteps</w:t>
      </w:r>
      <w:r w:rsidRPr="00715124">
        <w:rPr>
          <w:rStyle w:val="StyleUnderline"/>
        </w:rPr>
        <w:t xml:space="preserve"> </w:t>
      </w:r>
      <w:r>
        <w:rPr>
          <w:rStyle w:val="StyleUnderline"/>
        </w:rPr>
        <w:t>(</w:t>
      </w:r>
      <w:r w:rsidRPr="002542D0">
        <w:rPr>
          <w:rStyle w:val="StyleUnderline"/>
          <w:highlight w:val="cyan"/>
        </w:rPr>
        <w:t>errors)</w:t>
      </w:r>
      <w:r>
        <w:rPr>
          <w:rStyle w:val="StyleUnderline"/>
        </w:rPr>
        <w:t xml:space="preserve"> </w:t>
      </w:r>
      <w:r w:rsidRPr="00715124">
        <w:rPr>
          <w:rStyle w:val="StyleUnderline"/>
        </w:rPr>
        <w:t xml:space="preserve">inflicted on genetic engineering </w:t>
      </w:r>
      <w:r w:rsidRPr="002542D0">
        <w:rPr>
          <w:rStyle w:val="StyleUnderline"/>
          <w:highlight w:val="cyan"/>
        </w:rPr>
        <w:t xml:space="preserve">that illustrate </w:t>
      </w:r>
      <w:r w:rsidRPr="00715124">
        <w:rPr>
          <w:sz w:val="16"/>
        </w:rPr>
        <w:t xml:space="preserve">how choosing </w:t>
      </w:r>
      <w:r w:rsidRPr="002542D0">
        <w:rPr>
          <w:rStyle w:val="Emphasis"/>
          <w:highlight w:val="cyan"/>
        </w:rPr>
        <w:t>how choosing a flawed paradigm</w:t>
      </w:r>
      <w:r w:rsidRPr="002542D0">
        <w:rPr>
          <w:rStyle w:val="StyleUnderline"/>
          <w:highlight w:val="cyan"/>
        </w:rPr>
        <w:t xml:space="preserve"> has critical implications for a technology.</w:t>
      </w:r>
    </w:p>
    <w:p w14:paraId="51CE3718" w14:textId="77777777" w:rsidR="008D6008" w:rsidRDefault="008D6008" w:rsidP="008D6008"/>
    <w:p w14:paraId="6F247798" w14:textId="77777777" w:rsidR="008D6008" w:rsidRDefault="008D6008" w:rsidP="008D6008"/>
    <w:p w14:paraId="650D074A" w14:textId="77777777" w:rsidR="008D6008" w:rsidRDefault="008D6008" w:rsidP="008D6008">
      <w:pPr>
        <w:pStyle w:val="Heading4"/>
      </w:pPr>
      <w:r>
        <w:t>We’re NOT arguing malevolent release – instead, risks of accidents require well-crafted regs.</w:t>
      </w:r>
    </w:p>
    <w:p w14:paraId="3FDD9280" w14:textId="77777777" w:rsidR="008D6008" w:rsidRPr="000434C1" w:rsidRDefault="008D6008" w:rsidP="008D6008">
      <w:pPr>
        <w:rPr>
          <w:rStyle w:val="Style13ptBold"/>
        </w:rPr>
      </w:pPr>
      <w:r w:rsidRPr="000434C1">
        <w:rPr>
          <w:rStyle w:val="Style13ptBold"/>
        </w:rPr>
        <w:t>Specter ‘12</w:t>
      </w:r>
    </w:p>
    <w:p w14:paraId="324A1291" w14:textId="77777777" w:rsidR="008D6008" w:rsidRPr="00F45522" w:rsidRDefault="008D6008" w:rsidP="008D6008">
      <w:pPr>
        <w:rPr>
          <w:sz w:val="18"/>
          <w:szCs w:val="18"/>
        </w:rPr>
      </w:pPr>
      <w:r w:rsidRPr="000434C1">
        <w:rPr>
          <w:sz w:val="18"/>
          <w:szCs w:val="18"/>
        </w:rPr>
        <w:t>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2012 Issue – “The Deadliest Virus” – Modified for potentially offensive language – http://www.newyorker.com/magazine/2012/03/12/the-deadliest-virus</w:t>
      </w:r>
    </w:p>
    <w:p w14:paraId="5EB704E3" w14:textId="77777777" w:rsidR="008D6008" w:rsidRPr="003A3962" w:rsidRDefault="008D6008" w:rsidP="008D6008">
      <w:pPr>
        <w:rPr>
          <w:sz w:val="14"/>
        </w:rPr>
      </w:pPr>
      <w:r w:rsidRPr="003A3962">
        <w:rPr>
          <w:sz w:val="14"/>
        </w:rPr>
        <w:t xml:space="preserve">To ignite </w:t>
      </w:r>
      <w:r w:rsidRPr="003A3962">
        <w:rPr>
          <w:rStyle w:val="StyleUnderline"/>
        </w:rPr>
        <w:t xml:space="preserve">a </w:t>
      </w:r>
      <w:r w:rsidRPr="002542D0">
        <w:rPr>
          <w:rStyle w:val="StyleUnderline"/>
          <w:highlight w:val="cyan"/>
        </w:rPr>
        <w:t>pandemic</w:t>
      </w:r>
      <w:r w:rsidRPr="003A3962">
        <w:rPr>
          <w:sz w:val="14"/>
        </w:rPr>
        <w:t xml:space="preserve">, even the most lethal virus would </w:t>
      </w:r>
      <w:r w:rsidRPr="002542D0">
        <w:rPr>
          <w:rStyle w:val="StyleUnderline"/>
          <w:highlight w:val="cyan"/>
        </w:rPr>
        <w:t>need</w:t>
      </w:r>
      <w:r w:rsidRPr="003A3962">
        <w:rPr>
          <w:sz w:val="14"/>
        </w:rPr>
        <w:t xml:space="preserve"> to</w:t>
      </w:r>
      <w:r w:rsidRPr="002542D0">
        <w:rPr>
          <w:rStyle w:val="StyleUnderline"/>
          <w:highlight w:val="cyan"/>
        </w:rPr>
        <w:t xml:space="preserve"> meet three conditions</w:t>
      </w:r>
      <w:r w:rsidRPr="003A3962">
        <w:rPr>
          <w:sz w:val="14"/>
        </w:rPr>
        <w:t xml:space="preserve">: it would have to be one that </w:t>
      </w:r>
      <w:r w:rsidRPr="002542D0">
        <w:rPr>
          <w:rStyle w:val="StyleUnderline"/>
          <w:highlight w:val="cyan"/>
        </w:rPr>
        <w:t>humans</w:t>
      </w:r>
      <w:r w:rsidRPr="003A3962">
        <w:rPr>
          <w:rStyle w:val="StyleUnderline"/>
        </w:rPr>
        <w:t xml:space="preserve"> </w:t>
      </w:r>
      <w:r w:rsidRPr="003A3962">
        <w:rPr>
          <w:sz w:val="14"/>
        </w:rPr>
        <w:t xml:space="preserve">hadn’t confronted before, so that they </w:t>
      </w:r>
      <w:r w:rsidRPr="002542D0">
        <w:rPr>
          <w:rStyle w:val="Emphasis"/>
          <w:highlight w:val="cyan"/>
        </w:rPr>
        <w:t>lack</w:t>
      </w:r>
      <w:r w:rsidRPr="003A3962">
        <w:rPr>
          <w:sz w:val="14"/>
        </w:rPr>
        <w:t xml:space="preserve">ed </w:t>
      </w:r>
      <w:r w:rsidRPr="002542D0">
        <w:rPr>
          <w:rStyle w:val="Emphasis"/>
          <w:highlight w:val="cyan"/>
        </w:rPr>
        <w:t>antibodies</w:t>
      </w:r>
      <w:r w:rsidRPr="002542D0">
        <w:rPr>
          <w:rStyle w:val="StyleUnderline"/>
          <w:highlight w:val="cyan"/>
        </w:rPr>
        <w:t>;</w:t>
      </w:r>
      <w:r w:rsidRPr="003A3962">
        <w:rPr>
          <w:rStyle w:val="StyleUnderline"/>
        </w:rPr>
        <w:t xml:space="preserve"> </w:t>
      </w:r>
      <w:r w:rsidRPr="002542D0">
        <w:rPr>
          <w:rStyle w:val="StyleUnderline"/>
          <w:highlight w:val="cyan"/>
        </w:rPr>
        <w:t xml:space="preserve">it would </w:t>
      </w:r>
      <w:r w:rsidRPr="002542D0">
        <w:rPr>
          <w:rStyle w:val="Emphasis"/>
          <w:highlight w:val="cyan"/>
        </w:rPr>
        <w:t>have to kill</w:t>
      </w:r>
      <w:r w:rsidRPr="003A3962">
        <w:rPr>
          <w:sz w:val="14"/>
        </w:rPr>
        <w:t xml:space="preserve"> them</w:t>
      </w:r>
      <w:r w:rsidRPr="002542D0">
        <w:rPr>
          <w:rStyle w:val="StyleUnderline"/>
          <w:highlight w:val="cyan"/>
        </w:rPr>
        <w:t>;</w:t>
      </w:r>
      <w:r w:rsidRPr="003A3962">
        <w:rPr>
          <w:rStyle w:val="StyleUnderline"/>
        </w:rPr>
        <w:t xml:space="preserve"> </w:t>
      </w:r>
      <w:r w:rsidRPr="002542D0">
        <w:rPr>
          <w:rStyle w:val="StyleUnderline"/>
          <w:highlight w:val="cyan"/>
        </w:rPr>
        <w:t xml:space="preserve">and </w:t>
      </w:r>
      <w:r w:rsidRPr="003A3962">
        <w:rPr>
          <w:rStyle w:val="StyleUnderline"/>
        </w:rPr>
        <w:t xml:space="preserve">it would have </w:t>
      </w:r>
      <w:r w:rsidRPr="00463BA6">
        <w:rPr>
          <w:rStyle w:val="Emphasis"/>
        </w:rPr>
        <w:t xml:space="preserve">to </w:t>
      </w:r>
      <w:r w:rsidRPr="002542D0">
        <w:rPr>
          <w:rStyle w:val="Emphasis"/>
          <w:highlight w:val="cyan"/>
        </w:rPr>
        <w:t>spread easily</w:t>
      </w:r>
      <w:r w:rsidRPr="003A3962">
        <w:rPr>
          <w:sz w:val="14"/>
        </w:rPr>
        <w:t xml:space="preserve">—through a cough, for instance, or a handshake. </w:t>
      </w:r>
      <w:r w:rsidRPr="003A3962">
        <w:rPr>
          <w:rStyle w:val="StyleUnderline"/>
        </w:rPr>
        <w:t xml:space="preserve">Bird </w:t>
      </w:r>
      <w:r w:rsidRPr="000A1E03">
        <w:rPr>
          <w:rStyle w:val="StyleUnderline"/>
        </w:rPr>
        <w:t xml:space="preserve">flu (H5N1) meets the first two </w:t>
      </w:r>
      <w:r w:rsidRPr="000A1E03">
        <w:rPr>
          <w:sz w:val="14"/>
        </w:rPr>
        <w:t xml:space="preserve">criteria </w:t>
      </w:r>
      <w:r w:rsidRPr="000A1E03">
        <w:rPr>
          <w:rStyle w:val="StyleUnderline"/>
        </w:rPr>
        <w:t>but not the third.</w:t>
      </w:r>
      <w:r w:rsidRPr="000A1E03">
        <w:rPr>
          <w:sz w:val="14"/>
        </w:rPr>
        <w:t xml:space="preserve"> Virologists</w:t>
      </w:r>
      <w:r w:rsidRPr="003A3962">
        <w:rPr>
          <w:sz w:val="14"/>
        </w:rPr>
        <w:t xml:space="preserve"> regard cyclical pandemics as inevitable; as with earthquakes, though, it is impossible to predict when they will occur. </w:t>
      </w:r>
      <w:r w:rsidRPr="003A3962">
        <w:rPr>
          <w:rStyle w:val="StyleUnderline"/>
        </w:rPr>
        <w:t xml:space="preserve">Flu </w:t>
      </w:r>
      <w:r w:rsidRPr="002542D0">
        <w:rPr>
          <w:rStyle w:val="StyleUnderline"/>
          <w:highlight w:val="cyan"/>
        </w:rPr>
        <w:t>viruses mutate</w:t>
      </w:r>
      <w:r w:rsidRPr="003A3962">
        <w:rPr>
          <w:sz w:val="14"/>
        </w:rPr>
        <w:t xml:space="preserve"> </w:t>
      </w:r>
      <w:r w:rsidRPr="000A1E03">
        <w:rPr>
          <w:sz w:val="14"/>
        </w:rPr>
        <w:t xml:space="preserve">rapidly, </w:t>
      </w:r>
      <w:r w:rsidRPr="000A1E03">
        <w:rPr>
          <w:rStyle w:val="StyleUnderline"/>
        </w:rPr>
        <w:t>but over time</w:t>
      </w:r>
      <w:r w:rsidRPr="000A1E03">
        <w:rPr>
          <w:sz w:val="14"/>
        </w:rPr>
        <w:t xml:space="preserve"> they </w:t>
      </w:r>
      <w:r w:rsidRPr="000A1E03">
        <w:rPr>
          <w:rStyle w:val="StyleUnderline"/>
        </w:rPr>
        <w:t>tend to weaken</w:t>
      </w:r>
      <w:r w:rsidRPr="000A1E03">
        <w:rPr>
          <w:sz w:val="14"/>
        </w:rPr>
        <w:t>,</w:t>
      </w:r>
      <w:r w:rsidRPr="003A3962">
        <w:rPr>
          <w:sz w:val="14"/>
        </w:rPr>
        <w:t xml:space="preserve"> and researchers hoped that this would be the case with H5N1. Nonetheless, for the past decade the threat of an airborne bird flu lingered ominously in the dark imaginings of scientists around the world. </w:t>
      </w:r>
      <w:r w:rsidRPr="002542D0">
        <w:rPr>
          <w:rStyle w:val="StyleUnderline"/>
          <w:highlight w:val="cyan"/>
        </w:rPr>
        <w:t>Then</w:t>
      </w:r>
      <w:r w:rsidRPr="003A3962">
        <w:rPr>
          <w:sz w:val="14"/>
        </w:rPr>
        <w:t xml:space="preserve">, last September, </w:t>
      </w:r>
      <w:r w:rsidRPr="002542D0">
        <w:rPr>
          <w:rStyle w:val="StyleUnderline"/>
          <w:highlight w:val="cyan"/>
        </w:rPr>
        <w:t>the threat became real.</w:t>
      </w:r>
      <w:r w:rsidRPr="003A3962">
        <w:rPr>
          <w:rStyle w:val="StyleUnderline"/>
        </w:rPr>
        <w:t xml:space="preserve"> </w:t>
      </w:r>
      <w:r w:rsidRPr="003A3962">
        <w:rPr>
          <w:sz w:val="14"/>
        </w:rPr>
        <w:t xml:space="preserve">At the annual meeting of the European Scientific Working Group on Influenza, in Malta, several hundred astonished scientists sat in silence as </w:t>
      </w:r>
      <w:r w:rsidRPr="003A3962">
        <w:rPr>
          <w:rStyle w:val="Emphasis"/>
        </w:rPr>
        <w:t>Ron Fouchier</w:t>
      </w:r>
      <w:r w:rsidRPr="003A3962">
        <w:rPr>
          <w:sz w:val="14"/>
        </w:rPr>
        <w:t xml:space="preserve">, </w:t>
      </w:r>
      <w:r w:rsidRPr="002542D0">
        <w:rPr>
          <w:rStyle w:val="StyleUnderline"/>
          <w:highlight w:val="cyan"/>
        </w:rPr>
        <w:t xml:space="preserve">a </w:t>
      </w:r>
      <w:r w:rsidRPr="003A3962">
        <w:rPr>
          <w:rStyle w:val="StyleUnderline"/>
        </w:rPr>
        <w:t>Dutch</w:t>
      </w:r>
      <w:r w:rsidRPr="002542D0">
        <w:rPr>
          <w:rStyle w:val="StyleUnderline"/>
          <w:highlight w:val="cyan"/>
        </w:rPr>
        <w:t xml:space="preserve"> virologist</w:t>
      </w:r>
      <w:r w:rsidRPr="003A3962">
        <w:rPr>
          <w:sz w:val="14"/>
        </w:rPr>
        <w:t xml:space="preserve"> at the Erasmus Medical Center, in Rotterdam, </w:t>
      </w:r>
      <w:r w:rsidRPr="003A3962">
        <w:rPr>
          <w:rStyle w:val="StyleUnderline"/>
        </w:rPr>
        <w:t>reported</w:t>
      </w:r>
      <w:r w:rsidRPr="003A3962">
        <w:rPr>
          <w:sz w:val="14"/>
        </w:rPr>
        <w:t xml:space="preserve"> that simply transferring avian influenza from one ferret to another had made it highly contagious. Fouchier explained that </w:t>
      </w:r>
      <w:r w:rsidRPr="003A3962">
        <w:rPr>
          <w:rStyle w:val="StyleUnderline"/>
        </w:rPr>
        <w:t>he</w:t>
      </w:r>
      <w:r w:rsidRPr="003A3962">
        <w:rPr>
          <w:sz w:val="14"/>
        </w:rPr>
        <w:t xml:space="preserve"> and his colleagues “</w:t>
      </w:r>
      <w:r w:rsidRPr="003A3962">
        <w:rPr>
          <w:rStyle w:val="Emphasis"/>
        </w:rPr>
        <w:t>mutated the hell out of H5N1</w:t>
      </w:r>
      <w:r w:rsidRPr="003A3962">
        <w:rPr>
          <w:sz w:val="14"/>
        </w:rPr>
        <w:t>”—</w:t>
      </w:r>
      <w:r w:rsidRPr="003A3962">
        <w:rPr>
          <w:rStyle w:val="StyleUnderline"/>
        </w:rPr>
        <w:t xml:space="preserve">meaning that they had </w:t>
      </w:r>
      <w:r w:rsidRPr="002542D0">
        <w:rPr>
          <w:rStyle w:val="Emphasis"/>
          <w:highlight w:val="cyan"/>
        </w:rPr>
        <w:t xml:space="preserve">altered the </w:t>
      </w:r>
      <w:r w:rsidRPr="00463BA6">
        <w:rPr>
          <w:rStyle w:val="Emphasis"/>
        </w:rPr>
        <w:t>genetic</w:t>
      </w:r>
      <w:r w:rsidRPr="002542D0">
        <w:rPr>
          <w:rStyle w:val="Emphasis"/>
          <w:highlight w:val="cyan"/>
        </w:rPr>
        <w:t xml:space="preserve"> sequence</w:t>
      </w:r>
      <w:r w:rsidRPr="003A3962">
        <w:rPr>
          <w:rStyle w:val="StyleUnderline"/>
        </w:rPr>
        <w:t xml:space="preserve"> </w:t>
      </w:r>
      <w:r w:rsidRPr="003A3962">
        <w:rPr>
          <w:sz w:val="14"/>
        </w:rPr>
        <w:t xml:space="preserve">of the virus in a variety of ways. That had no effect. Then, as Fouchier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exposure to lower doses. When Fouchier examined the flu cells closely, however, he became alarmed. There were only five genetic changes in two of the viruses’ eight genes. But each mutation had already been found circulating naturally in influenza viruses. Fouchier’s achievement was to place all five mutations together in one virus, which meant that nature could do precisely what he had done in the lab. Another team of researchers, led by Yoshihiro Kawaoka, at </w:t>
      </w:r>
      <w:r w:rsidRPr="003A3962">
        <w:rPr>
          <w:rStyle w:val="StyleUnderline"/>
        </w:rPr>
        <w:t>the University of Wisconsin, created a slightly different form of the virus, which, while not as virulent, was also highly contagious.</w:t>
      </w:r>
      <w:r w:rsidRPr="003A3962">
        <w:rPr>
          <w:sz w:val="14"/>
        </w:rPr>
        <w:t xml:space="preserve"> One of the world’s most persistent horror fantasies, expressed everywhere from Mary Shelley’s “</w:t>
      </w:r>
      <w:r w:rsidRPr="003A3962">
        <w:rPr>
          <w:rStyle w:val="StyleUnderline"/>
        </w:rPr>
        <w:t>Frankenstein</w:t>
      </w:r>
      <w:r w:rsidRPr="003A3962">
        <w:rPr>
          <w:sz w:val="14"/>
        </w:rPr>
        <w:t xml:space="preserve">” to “Jurassic Park,” </w:t>
      </w:r>
      <w:r w:rsidRPr="003A3962">
        <w:rPr>
          <w:rStyle w:val="StyleUnderline"/>
        </w:rPr>
        <w:t xml:space="preserve">had </w:t>
      </w:r>
      <w:r w:rsidRPr="003A3962">
        <w:rPr>
          <w:sz w:val="14"/>
        </w:rPr>
        <w:t xml:space="preserve">suddenly </w:t>
      </w:r>
      <w:r w:rsidRPr="003A3962">
        <w:rPr>
          <w:rStyle w:val="StyleUnderline"/>
        </w:rPr>
        <w:t>come to pass</w:t>
      </w:r>
      <w:r w:rsidRPr="003A3962">
        <w:rPr>
          <w:sz w:val="14"/>
        </w:rPr>
        <w:t xml:space="preserve">: </w:t>
      </w:r>
      <w:r w:rsidRPr="003A3962">
        <w:rPr>
          <w:rStyle w:val="StyleUnderline"/>
        </w:rPr>
        <w:t>a dangerous form of life, manipulated</w:t>
      </w:r>
      <w:r w:rsidRPr="003A3962">
        <w:rPr>
          <w:sz w:val="14"/>
        </w:rPr>
        <w:t xml:space="preserve"> and enhanced by man, </w:t>
      </w:r>
      <w:r w:rsidRPr="003A3962">
        <w:rPr>
          <w:rStyle w:val="StyleUnderline"/>
        </w:rPr>
        <w:t xml:space="preserve">had become lethal. Fouchier’s report caused a sensation. </w:t>
      </w:r>
      <w:r w:rsidRPr="003A3962">
        <w:rPr>
          <w:sz w:val="14"/>
        </w:rPr>
        <w:t xml:space="preserve">Scientists harbored new fears of a natural pandemic, and biological-weapons experts maintained that Fouchier’s bird flu posed a threat to hundreds of millions of people. </w:t>
      </w:r>
      <w:r w:rsidRPr="002542D0">
        <w:rPr>
          <w:rStyle w:val="StyleUnderline"/>
          <w:highlight w:val="cyan"/>
        </w:rPr>
        <w:t>The</w:t>
      </w:r>
      <w:r w:rsidRPr="003A3962">
        <w:rPr>
          <w:rStyle w:val="StyleUnderline"/>
        </w:rPr>
        <w:t xml:space="preserve"> most </w:t>
      </w:r>
      <w:r w:rsidRPr="002542D0">
        <w:rPr>
          <w:rStyle w:val="StyleUnderline"/>
          <w:highlight w:val="cyan"/>
        </w:rPr>
        <w:t xml:space="preserve">important question </w:t>
      </w:r>
      <w:r w:rsidRPr="003A3962">
        <w:rPr>
          <w:rStyle w:val="StyleUnderline"/>
        </w:rPr>
        <w:t>about the</w:t>
      </w:r>
      <w:r w:rsidRPr="003A3962">
        <w:rPr>
          <w:sz w:val="14"/>
        </w:rPr>
        <w:t xml:space="preserve"> continued use of </w:t>
      </w:r>
      <w:r w:rsidRPr="003A3962">
        <w:rPr>
          <w:rStyle w:val="StyleUnderline"/>
        </w:rPr>
        <w:t xml:space="preserve">the virus, </w:t>
      </w:r>
      <w:r w:rsidRPr="003A3962">
        <w:rPr>
          <w:sz w:val="14"/>
        </w:rPr>
        <w:t xml:space="preserve">and the hardest to answer, </w:t>
      </w:r>
      <w:r w:rsidRPr="002542D0">
        <w:rPr>
          <w:rStyle w:val="Emphasis"/>
          <w:highlight w:val="cyan"/>
        </w:rPr>
        <w:t>is how likely it is to escape the lab</w:t>
      </w:r>
      <w:r w:rsidRPr="003A3962">
        <w:rPr>
          <w:sz w:val="14"/>
        </w:rPr>
        <w:t>oratory. “</w:t>
      </w:r>
      <w:r w:rsidRPr="002542D0">
        <w:rPr>
          <w:rStyle w:val="Emphasis"/>
          <w:highlight w:val="cyan"/>
        </w:rPr>
        <w:t xml:space="preserve">I am not </w:t>
      </w:r>
      <w:r w:rsidRPr="003A3962">
        <w:rPr>
          <w:sz w:val="14"/>
        </w:rPr>
        <w:t xml:space="preserve">nearly </w:t>
      </w:r>
      <w:r w:rsidRPr="002542D0">
        <w:rPr>
          <w:rStyle w:val="Emphasis"/>
          <w:highlight w:val="cyan"/>
        </w:rPr>
        <w:t xml:space="preserve">as worried about terrorists as </w:t>
      </w:r>
      <w:r w:rsidRPr="00463BA6">
        <w:rPr>
          <w:rStyle w:val="Emphasis"/>
        </w:rPr>
        <w:t xml:space="preserve">I am about </w:t>
      </w:r>
      <w:r w:rsidRPr="002542D0">
        <w:rPr>
          <w:rStyle w:val="Emphasis"/>
          <w:highlight w:val="cyan"/>
        </w:rPr>
        <w:t>a</w:t>
      </w:r>
      <w:r w:rsidRPr="003A3962">
        <w:rPr>
          <w:sz w:val="14"/>
        </w:rPr>
        <w:t xml:space="preserve">n incredibly </w:t>
      </w:r>
      <w:r w:rsidRPr="002542D0">
        <w:rPr>
          <w:rStyle w:val="Emphasis"/>
          <w:highlight w:val="cyan"/>
        </w:rPr>
        <w:t>smart, smug kid at Harvard</w:t>
      </w:r>
      <w:r w:rsidRPr="003A3962">
        <w:rPr>
          <w:sz w:val="14"/>
        </w:rPr>
        <w:t xml:space="preserve">, or a lone crazy employee </w:t>
      </w:r>
      <w:r w:rsidRPr="002542D0">
        <w:rPr>
          <w:rStyle w:val="Emphasis"/>
          <w:highlight w:val="cyan"/>
        </w:rPr>
        <w:t xml:space="preserve">with access </w:t>
      </w:r>
      <w:r w:rsidRPr="003A3962">
        <w:rPr>
          <w:rStyle w:val="Emphasis"/>
        </w:rPr>
        <w:t>to these sequences</w:t>
      </w:r>
      <w:r w:rsidRPr="003A3962">
        <w:rPr>
          <w:sz w:val="14"/>
        </w:rPr>
        <w:t xml:space="preserve">,” Michael T. Osterholm, </w:t>
      </w:r>
      <w:r w:rsidRPr="003A3962">
        <w:rPr>
          <w:rStyle w:val="StyleUnderline"/>
        </w:rPr>
        <w:t>the director of the Center</w:t>
      </w:r>
      <w:r w:rsidRPr="003A3962">
        <w:rPr>
          <w:sz w:val="14"/>
        </w:rPr>
        <w:t xml:space="preserve"> for Infectious Disease Research and Policy at the University of Minnesota Health Center, </w:t>
      </w:r>
      <w:r w:rsidRPr="003A3962">
        <w:rPr>
          <w:rStyle w:val="StyleUnderline"/>
        </w:rPr>
        <w:t>told me</w:t>
      </w:r>
      <w:r w:rsidRPr="003A3962">
        <w:rPr>
          <w:sz w:val="14"/>
        </w:rPr>
        <w:t xml:space="preserve">. Osterholm is one of the nation’s leading experts on influenza and bioterrorism. “We have seen many times that </w:t>
      </w:r>
      <w:r w:rsidRPr="002542D0">
        <w:rPr>
          <w:rStyle w:val="StyleUnderline"/>
          <w:highlight w:val="cyan"/>
        </w:rPr>
        <w:t xml:space="preserve">accidental releases </w:t>
      </w:r>
      <w:r w:rsidRPr="003A3962">
        <w:rPr>
          <w:rStyle w:val="StyleUnderline"/>
        </w:rPr>
        <w:t xml:space="preserve">of dangerous microbes </w:t>
      </w:r>
      <w:r w:rsidRPr="002542D0">
        <w:rPr>
          <w:rStyle w:val="Emphasis"/>
          <w:highlight w:val="cyan"/>
        </w:rPr>
        <w:t>are not rare</w:t>
      </w:r>
      <w:r w:rsidRPr="003A3962">
        <w:rPr>
          <w:sz w:val="14"/>
        </w:rPr>
        <w:t xml:space="preserve">,” he said. Osterholm’s anxiety was based in recent history. The last person known to have died of smallpox, in 1978, was a medical photographer in England named Janet Parker, who worked in the anatomy department of the University of Birmingham Medical School. </w:t>
      </w:r>
      <w:r w:rsidRPr="00463BA6">
        <w:rPr>
          <w:rStyle w:val="StyleUnderline"/>
        </w:rPr>
        <w:t>Parker became</w:t>
      </w:r>
      <w:r w:rsidRPr="00463BA6">
        <w:rPr>
          <w:sz w:val="14"/>
        </w:rPr>
        <w:t xml:space="preserve"> </w:t>
      </w:r>
      <w:r w:rsidRPr="00463BA6">
        <w:rPr>
          <w:rStyle w:val="StyleUnderline"/>
        </w:rPr>
        <w:t>fatally ill after</w:t>
      </w:r>
      <w:r w:rsidRPr="00463BA6">
        <w:rPr>
          <w:sz w:val="14"/>
        </w:rPr>
        <w:t xml:space="preserve"> </w:t>
      </w:r>
      <w:r w:rsidRPr="00463BA6">
        <w:rPr>
          <w:rStyle w:val="StyleUnderline"/>
        </w:rPr>
        <w:t>she was accidentally exposed to smallpox</w:t>
      </w:r>
      <w:r w:rsidRPr="00463BA6">
        <w:rPr>
          <w:sz w:val="14"/>
        </w:rPr>
        <w:t xml:space="preserve"> </w:t>
      </w:r>
      <w:r w:rsidRPr="00463BA6">
        <w:rPr>
          <w:rStyle w:val="StyleUnderline"/>
        </w:rPr>
        <w:t>grown in a</w:t>
      </w:r>
      <w:r w:rsidRPr="00463BA6">
        <w:rPr>
          <w:sz w:val="14"/>
        </w:rPr>
        <w:t xml:space="preserve"> research </w:t>
      </w:r>
      <w:r w:rsidRPr="00463BA6">
        <w:rPr>
          <w:rStyle w:val="StyleUnderline"/>
        </w:rPr>
        <w:t>lab on the floor below her office</w:t>
      </w:r>
      <w:r w:rsidRPr="00463BA6">
        <w:rPr>
          <w:sz w:val="14"/>
        </w:rPr>
        <w:t>. In the late nineteen-seventies, a strain of H1N1—“</w:t>
      </w:r>
      <w:r w:rsidRPr="00463BA6">
        <w:rPr>
          <w:rStyle w:val="StyleUnderline"/>
        </w:rPr>
        <w:t>swine flu</w:t>
      </w:r>
      <w:r w:rsidRPr="00463BA6">
        <w:rPr>
          <w:sz w:val="14"/>
        </w:rPr>
        <w:t xml:space="preserve">”—was isolated in northern China, near the Russian border, and it later spread throughout the world. Most virologists familiar with the outbreak are convinced that it </w:t>
      </w:r>
      <w:r w:rsidRPr="00463BA6">
        <w:rPr>
          <w:rStyle w:val="StyleUnderline"/>
        </w:rPr>
        <w:t>came from</w:t>
      </w:r>
      <w:r w:rsidRPr="00463BA6">
        <w:rPr>
          <w:sz w:val="14"/>
        </w:rPr>
        <w:t xml:space="preserve"> a sample that was frozen in </w:t>
      </w:r>
      <w:r w:rsidRPr="00463BA6">
        <w:rPr>
          <w:rStyle w:val="StyleUnderline"/>
        </w:rPr>
        <w:t>a lab</w:t>
      </w:r>
      <w:r w:rsidRPr="00463BA6">
        <w:rPr>
          <w:sz w:val="14"/>
        </w:rPr>
        <w:t xml:space="preserve"> and then </w:t>
      </w:r>
      <w:r w:rsidRPr="00463BA6">
        <w:rPr>
          <w:rStyle w:val="StyleUnderline"/>
        </w:rPr>
        <w:t>release</w:t>
      </w:r>
      <w:r w:rsidRPr="00463BA6">
        <w:rPr>
          <w:sz w:val="14"/>
        </w:rPr>
        <w:t xml:space="preserve">d </w:t>
      </w:r>
      <w:r w:rsidRPr="00463BA6">
        <w:rPr>
          <w:rStyle w:val="StyleUnderline"/>
        </w:rPr>
        <w:t>accident</w:t>
      </w:r>
      <w:r w:rsidRPr="00463BA6">
        <w:rPr>
          <w:sz w:val="14"/>
        </w:rPr>
        <w:t>ally. In 2003, several laboratory technicians in Hong Kong were infected with the SARS virus. The following year, a Russian scientist died after mistakenly</w:t>
      </w:r>
      <w:r w:rsidRPr="003A3962">
        <w:rPr>
          <w:sz w:val="14"/>
        </w:rPr>
        <w:t xml:space="preserve"> infecting herself with the Ebola virus.</w:t>
      </w:r>
    </w:p>
    <w:p w14:paraId="2E436BDB" w14:textId="77777777" w:rsidR="008D6008" w:rsidRDefault="008D6008" w:rsidP="008D6008"/>
    <w:p w14:paraId="6B8D7FE8" w14:textId="77777777" w:rsidR="008D6008" w:rsidRDefault="008D6008" w:rsidP="008D6008">
      <w:pPr>
        <w:pStyle w:val="Heading4"/>
      </w:pPr>
      <w:r>
        <w:t>Some regs are needed to minimize lab risks. But, poorly-informed ones hamper SynBio’s upsides.</w:t>
      </w:r>
    </w:p>
    <w:p w14:paraId="2E70CED5" w14:textId="77777777" w:rsidR="008D6008" w:rsidRPr="002F19F7" w:rsidRDefault="008D6008" w:rsidP="008D6008">
      <w:pPr>
        <w:rPr>
          <w:rStyle w:val="Style13ptBold"/>
        </w:rPr>
      </w:pPr>
      <w:r w:rsidRPr="002F19F7">
        <w:rPr>
          <w:rStyle w:val="Style13ptBold"/>
        </w:rPr>
        <w:t>Philp ‘14</w:t>
      </w:r>
    </w:p>
    <w:p w14:paraId="38BB9C6B" w14:textId="77777777" w:rsidR="008D6008" w:rsidRDefault="008D6008" w:rsidP="008D6008">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117-126 – THIS SPECIFIC PORTION IS FROM PAGE 118</w:t>
      </w:r>
    </w:p>
    <w:p w14:paraId="106C82F3" w14:textId="77777777" w:rsidR="008D6008" w:rsidRDefault="008D6008" w:rsidP="008D6008"/>
    <w:p w14:paraId="2DE86218" w14:textId="77777777" w:rsidR="008D6008" w:rsidRPr="00463BA6" w:rsidRDefault="008D6008" w:rsidP="008D6008">
      <w:pPr>
        <w:rPr>
          <w:sz w:val="16"/>
        </w:rPr>
      </w:pPr>
      <w:r w:rsidRPr="001021B5">
        <w:rPr>
          <w:sz w:val="16"/>
        </w:rPr>
        <w:t xml:space="preserve">The potential for improper or malicious use of </w:t>
      </w:r>
      <w:r w:rsidRPr="002542D0">
        <w:rPr>
          <w:rStyle w:val="StyleUnderline"/>
          <w:highlight w:val="cyan"/>
        </w:rPr>
        <w:t>syn</w:t>
      </w:r>
      <w:r w:rsidRPr="001021B5">
        <w:rPr>
          <w:sz w:val="16"/>
        </w:rPr>
        <w:t xml:space="preserve">thetic </w:t>
      </w:r>
      <w:r w:rsidRPr="002542D0">
        <w:rPr>
          <w:rStyle w:val="StyleUnderline"/>
          <w:highlight w:val="cyan"/>
        </w:rPr>
        <w:t>bio</w:t>
      </w:r>
      <w:r w:rsidRPr="001021B5">
        <w:rPr>
          <w:sz w:val="16"/>
        </w:rPr>
        <w:t xml:space="preserve">logy </w:t>
      </w:r>
      <w:r w:rsidRPr="002542D0">
        <w:rPr>
          <w:rStyle w:val="StyleUnderline"/>
          <w:highlight w:val="cyan"/>
        </w:rPr>
        <w:t xml:space="preserve">challenges </w:t>
      </w:r>
      <w:r w:rsidRPr="00463BA6">
        <w:rPr>
          <w:rStyle w:val="StyleUnderline"/>
        </w:rPr>
        <w:t xml:space="preserve">the </w:t>
      </w:r>
      <w:r w:rsidRPr="002542D0">
        <w:rPr>
          <w:rStyle w:val="StyleUnderline"/>
          <w:highlight w:val="cyan"/>
        </w:rPr>
        <w:t>need for regulation</w:t>
      </w:r>
      <w:r w:rsidRPr="001021B5">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2542D0">
        <w:rPr>
          <w:sz w:val="16"/>
          <w:highlight w:val="cyan"/>
        </w:rPr>
        <w:t xml:space="preserve">. </w:t>
      </w:r>
      <w:r w:rsidRPr="002542D0">
        <w:rPr>
          <w:rStyle w:val="StyleUnderline"/>
          <w:highlight w:val="cyan"/>
        </w:rPr>
        <w:t>Policies for</w:t>
      </w:r>
      <w:r w:rsidRPr="001021B5">
        <w:rPr>
          <w:sz w:val="16"/>
        </w:rPr>
        <w:t xml:space="preserve"> </w:t>
      </w:r>
      <w:r w:rsidRPr="00463BA6">
        <w:rPr>
          <w:rStyle w:val="StyleUnderline"/>
        </w:rPr>
        <w:t>regulating</w:t>
      </w:r>
      <w:r w:rsidRPr="001021B5">
        <w:rPr>
          <w:sz w:val="16"/>
        </w:rPr>
        <w:t xml:space="preserve"> </w:t>
      </w:r>
      <w:r w:rsidRPr="002542D0">
        <w:rPr>
          <w:rStyle w:val="StyleUnderline"/>
          <w:highlight w:val="cyan"/>
        </w:rPr>
        <w:t>syn</w:t>
      </w:r>
      <w:r w:rsidRPr="00463BA6">
        <w:rPr>
          <w:sz w:val="16"/>
        </w:rPr>
        <w:t xml:space="preserve">thetic </w:t>
      </w:r>
      <w:r w:rsidRPr="002542D0">
        <w:rPr>
          <w:rStyle w:val="StyleUnderline"/>
          <w:highlight w:val="cyan"/>
        </w:rPr>
        <w:t>bio</w:t>
      </w:r>
      <w:r w:rsidRPr="00463BA6">
        <w:rPr>
          <w:sz w:val="16"/>
        </w:rPr>
        <w:t>logy</w:t>
      </w:r>
      <w:r w:rsidRPr="001021B5">
        <w:rPr>
          <w:sz w:val="16"/>
        </w:rPr>
        <w:t xml:space="preserve"> </w:t>
      </w:r>
      <w:r w:rsidRPr="002542D0">
        <w:rPr>
          <w:rStyle w:val="StyleUnderline"/>
          <w:highlight w:val="cyan"/>
        </w:rPr>
        <w:t>should</w:t>
      </w:r>
      <w:r w:rsidRPr="002542D0">
        <w:rPr>
          <w:sz w:val="16"/>
          <w:highlight w:val="cyan"/>
        </w:rPr>
        <w:t xml:space="preserve"> </w:t>
      </w:r>
      <w:r w:rsidRPr="00463BA6">
        <w:rPr>
          <w:rStyle w:val="StyleUnderline"/>
        </w:rPr>
        <w:t>aim to</w:t>
      </w:r>
      <w:r w:rsidRPr="001021B5">
        <w:rPr>
          <w:sz w:val="16"/>
        </w:rPr>
        <w:t xml:space="preserve"> ensure the </w:t>
      </w:r>
      <w:r w:rsidRPr="002542D0">
        <w:rPr>
          <w:rStyle w:val="StyleUnderline"/>
          <w:highlight w:val="cyan"/>
        </w:rPr>
        <w:t>implement</w:t>
      </w:r>
      <w:r w:rsidRPr="001021B5">
        <w:rPr>
          <w:sz w:val="16"/>
        </w:rPr>
        <w:t xml:space="preserve">ation of </w:t>
      </w:r>
      <w:r w:rsidRPr="002542D0">
        <w:rPr>
          <w:rStyle w:val="StyleUnderline"/>
          <w:highlight w:val="cyan"/>
        </w:rPr>
        <w:t>well-crafted reg</w:t>
      </w:r>
      <w:r w:rsidRPr="001021B5">
        <w:rPr>
          <w:sz w:val="16"/>
        </w:rPr>
        <w:t>ulation</w:t>
      </w:r>
      <w:r w:rsidRPr="002542D0">
        <w:rPr>
          <w:rStyle w:val="StyleUnderline"/>
          <w:highlight w:val="cyan"/>
        </w:rPr>
        <w:t>s that do not hinder beneficial research.</w:t>
      </w:r>
      <w:r w:rsidRPr="001021B5">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organisational regulation Biigl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in order to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2542D0">
        <w:rPr>
          <w:rStyle w:val="StyleUnderline"/>
          <w:highlight w:val="cyan"/>
        </w:rPr>
        <w:t>The</w:t>
      </w:r>
      <w:r w:rsidRPr="001021B5">
        <w:rPr>
          <w:sz w:val="16"/>
        </w:rPr>
        <w:t xml:space="preserve"> </w:t>
      </w:r>
      <w:r w:rsidRPr="00463BA6">
        <w:rPr>
          <w:sz w:val="16"/>
        </w:rPr>
        <w:t xml:space="preserve">DNA </w:t>
      </w:r>
      <w:r w:rsidRPr="00463BA6">
        <w:rPr>
          <w:rStyle w:val="StyleUnderline"/>
        </w:rPr>
        <w:t xml:space="preserve">synthesis </w:t>
      </w:r>
      <w:r w:rsidRPr="002542D0">
        <w:rPr>
          <w:rStyle w:val="StyleUnderline"/>
          <w:highlight w:val="cyan"/>
        </w:rPr>
        <w:t>industry requires</w:t>
      </w:r>
      <w:r w:rsidRPr="00463BA6">
        <w:rPr>
          <w:rStyle w:val="Emphasis"/>
        </w:rPr>
        <w:t xml:space="preserve"> regulatory</w:t>
      </w:r>
      <w:r w:rsidRPr="00463BA6">
        <w:rPr>
          <w:rStyle w:val="StyleUnderline"/>
        </w:rPr>
        <w:t xml:space="preserve"> </w:t>
      </w:r>
      <w:r w:rsidRPr="002542D0">
        <w:rPr>
          <w:rStyle w:val="StyleUnderline"/>
          <w:highlight w:val="cyan"/>
        </w:rPr>
        <w:t>protocols</w:t>
      </w:r>
      <w:r w:rsidRPr="002542D0">
        <w:rPr>
          <w:sz w:val="16"/>
          <w:highlight w:val="cyan"/>
        </w:rPr>
        <w:t xml:space="preserve"> </w:t>
      </w:r>
      <w:r w:rsidRPr="002542D0">
        <w:rPr>
          <w:rStyle w:val="StyleUnderline"/>
          <w:highlight w:val="cyan"/>
        </w:rPr>
        <w:t>to ensure</w:t>
      </w:r>
      <w:r w:rsidRPr="001021B5">
        <w:rPr>
          <w:sz w:val="16"/>
        </w:rPr>
        <w:t xml:space="preserve"> that </w:t>
      </w:r>
      <w:r w:rsidRPr="002542D0">
        <w:rPr>
          <w:rStyle w:val="StyleUnderline"/>
          <w:highlight w:val="cyan"/>
        </w:rPr>
        <w:t>it does not become a vehicle for biosafety</w:t>
      </w:r>
      <w:r w:rsidRPr="001021B5">
        <w:rPr>
          <w:sz w:val="16"/>
        </w:rPr>
        <w:t xml:space="preserve"> biosecurity </w:t>
      </w:r>
      <w:r w:rsidRPr="002542D0">
        <w:rPr>
          <w:rStyle w:val="StyleUnderline"/>
          <w:highlight w:val="cyan"/>
        </w:rPr>
        <w:t>violations.</w:t>
      </w:r>
      <w:r w:rsidRPr="002542D0">
        <w:rPr>
          <w:sz w:val="16"/>
          <w:highlight w:val="cyan"/>
        </w:rPr>
        <w:t xml:space="preserve"> </w:t>
      </w:r>
      <w:r w:rsidRPr="002542D0">
        <w:rPr>
          <w:rStyle w:val="StyleUnderline"/>
          <w:highlight w:val="cyan"/>
        </w:rPr>
        <w:t xml:space="preserve">The industry can only </w:t>
      </w:r>
      <w:r w:rsidRPr="00463BA6">
        <w:rPr>
          <w:rStyle w:val="StyleUnderline"/>
        </w:rPr>
        <w:t>continue to advance</w:t>
      </w:r>
      <w:r w:rsidRPr="00463BA6">
        <w:rPr>
          <w:sz w:val="16"/>
        </w:rPr>
        <w:t xml:space="preserve"> </w:t>
      </w:r>
      <w:r w:rsidRPr="00463BA6">
        <w:rPr>
          <w:rStyle w:val="StyleUnderline"/>
        </w:rPr>
        <w:t xml:space="preserve">and </w:t>
      </w:r>
      <w:r w:rsidRPr="002542D0">
        <w:rPr>
          <w:rStyle w:val="StyleUnderline"/>
          <w:highlight w:val="cyan"/>
        </w:rPr>
        <w:t>realise</w:t>
      </w:r>
      <w:r w:rsidRPr="001021B5">
        <w:rPr>
          <w:sz w:val="16"/>
        </w:rPr>
        <w:t xml:space="preserve"> the </w:t>
      </w:r>
      <w:r w:rsidRPr="002542D0">
        <w:rPr>
          <w:rStyle w:val="StyleUnderline"/>
          <w:highlight w:val="cyan"/>
        </w:rPr>
        <w:t>potential</w:t>
      </w:r>
      <w:r w:rsidRPr="003715D0">
        <w:rPr>
          <w:rStyle w:val="StyleUnderline"/>
        </w:rPr>
        <w:t xml:space="preserve"> </w:t>
      </w:r>
      <w:r w:rsidRPr="00463BA6">
        <w:rPr>
          <w:rStyle w:val="StyleUnderline"/>
        </w:rPr>
        <w:t>of syn</w:t>
      </w:r>
      <w:r w:rsidRPr="00463BA6">
        <w:rPr>
          <w:sz w:val="16"/>
        </w:rPr>
        <w:t xml:space="preserve">thetic </w:t>
      </w:r>
      <w:r w:rsidRPr="00463BA6">
        <w:rPr>
          <w:rStyle w:val="StyleUnderline"/>
        </w:rPr>
        <w:t>bio</w:t>
      </w:r>
      <w:r w:rsidRPr="00463BA6">
        <w:rPr>
          <w:sz w:val="16"/>
        </w:rPr>
        <w:t>logy</w:t>
      </w:r>
      <w:r w:rsidRPr="001021B5">
        <w:rPr>
          <w:sz w:val="16"/>
        </w:rPr>
        <w:t xml:space="preserve"> </w:t>
      </w:r>
      <w:r w:rsidRPr="002542D0">
        <w:rPr>
          <w:rStyle w:val="StyleUnderline"/>
          <w:highlight w:val="cyan"/>
        </w:rPr>
        <w:t>if it supports best practices</w:t>
      </w:r>
      <w:r w:rsidRPr="001021B5">
        <w:rPr>
          <w:sz w:val="16"/>
        </w:rPr>
        <w:t xml:space="preserve"> in biological safety and security. Sec. for example. IASB on the effective deterrence and investigation of criminal uses of synthetic DNA."</w:t>
      </w:r>
    </w:p>
    <w:p w14:paraId="470806F0" w14:textId="77777777" w:rsidR="008D6008" w:rsidRDefault="008D6008" w:rsidP="008D6008"/>
    <w:p w14:paraId="19FF0553" w14:textId="77777777" w:rsidR="008D6008" w:rsidRDefault="008D6008" w:rsidP="008D6008">
      <w:pPr>
        <w:pStyle w:val="Heading4"/>
      </w:pPr>
      <w:r>
        <w:t>SynBio’s upsides are important since the way to counter accidental releases is re-utilizing SynBio against itself.</w:t>
      </w:r>
    </w:p>
    <w:p w14:paraId="677BF659" w14:textId="77777777" w:rsidR="008D6008" w:rsidRPr="002F19F7" w:rsidRDefault="008D6008" w:rsidP="008D6008">
      <w:pPr>
        <w:rPr>
          <w:rStyle w:val="Style13ptBold"/>
        </w:rPr>
      </w:pPr>
      <w:r w:rsidRPr="002F19F7">
        <w:rPr>
          <w:rStyle w:val="Style13ptBold"/>
        </w:rPr>
        <w:t>Philp ‘14</w:t>
      </w:r>
    </w:p>
    <w:p w14:paraId="19A6B330" w14:textId="77777777" w:rsidR="008D6008" w:rsidRDefault="008D6008" w:rsidP="008D6008">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2B34FFC5" w14:textId="77777777" w:rsidR="008D6008" w:rsidRDefault="008D6008" w:rsidP="008D6008"/>
    <w:p w14:paraId="2B44FF69" w14:textId="77777777" w:rsidR="008D6008" w:rsidRPr="00CC4A28" w:rsidRDefault="008D6008" w:rsidP="008D6008">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(Dormitzer et al.. 2013).</w:t>
      </w:r>
    </w:p>
    <w:p w14:paraId="110726A1" w14:textId="6DF7D7F8" w:rsidR="008D6008" w:rsidRDefault="008D6008" w:rsidP="008D6008">
      <w:r>
        <w:t>(Note: A/PR/8/34  - internally referenced – is a strain of influenza)</w:t>
      </w:r>
    </w:p>
    <w:p w14:paraId="27CF3292" w14:textId="77777777" w:rsidR="00647E91" w:rsidRDefault="00647E91" w:rsidP="00647E91">
      <w:pPr>
        <w:pStyle w:val="Heading3"/>
      </w:pPr>
      <w:r>
        <w:t>Plan</w:t>
      </w:r>
    </w:p>
    <w:p w14:paraId="52D3C5EF" w14:textId="77777777" w:rsidR="00647E91" w:rsidRDefault="00647E91" w:rsidP="00647E91"/>
    <w:p w14:paraId="215D32D3" w14:textId="77777777" w:rsidR="00647E91" w:rsidRDefault="00647E91" w:rsidP="00647E91">
      <w:pPr>
        <w:pStyle w:val="Heading4"/>
      </w:pPr>
      <w:r>
        <w:t>The United States Federal Government should pivot-away from the legal protection it affords to anti-competitive practices via the state action immunity doctrine.</w:t>
      </w:r>
    </w:p>
    <w:p w14:paraId="58253E2D" w14:textId="77777777" w:rsidR="00647E91" w:rsidRDefault="00647E91" w:rsidP="008D6008"/>
    <w:p w14:paraId="26642863" w14:textId="77777777" w:rsidR="008D6008" w:rsidRPr="008D6008" w:rsidRDefault="008D6008" w:rsidP="008D6008">
      <w:pPr>
        <w:keepNext/>
        <w:keepLines/>
        <w:pageBreakBefore/>
        <w:spacing w:before="40" w:after="0"/>
        <w:jc w:val="center"/>
        <w:outlineLvl w:val="2"/>
        <w:rPr>
          <w:rFonts w:eastAsiaTheme="majorEastAsia" w:cstheme="majorBidi"/>
          <w:b/>
          <w:sz w:val="32"/>
          <w:szCs w:val="24"/>
          <w:u w:val="single"/>
        </w:rPr>
      </w:pPr>
      <w:r w:rsidRPr="008D6008">
        <w:rPr>
          <w:rFonts w:eastAsiaTheme="majorEastAsia" w:cstheme="majorBidi"/>
          <w:b/>
          <w:sz w:val="32"/>
          <w:szCs w:val="24"/>
          <w:u w:val="single"/>
        </w:rPr>
        <w:t>Adv Two</w:t>
      </w:r>
    </w:p>
    <w:p w14:paraId="6B6E1842" w14:textId="77777777" w:rsidR="008D6008" w:rsidRPr="008D6008" w:rsidRDefault="008D6008" w:rsidP="008D6008"/>
    <w:p w14:paraId="79A581F3"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 xml:space="preserve">Adv Two is </w:t>
      </w:r>
      <w:r w:rsidRPr="008D6008">
        <w:rPr>
          <w:rFonts w:eastAsiaTheme="majorEastAsia" w:cstheme="majorBidi"/>
          <w:b/>
          <w:iCs/>
          <w:sz w:val="26"/>
          <w:u w:val="single"/>
        </w:rPr>
        <w:t>Practitioner Shortages</w:t>
      </w:r>
      <w:r w:rsidRPr="008D6008">
        <w:rPr>
          <w:rFonts w:eastAsiaTheme="majorEastAsia" w:cstheme="majorBidi"/>
          <w:b/>
          <w:iCs/>
          <w:sz w:val="26"/>
        </w:rPr>
        <w:t>:</w:t>
      </w:r>
    </w:p>
    <w:p w14:paraId="5D774FB8" w14:textId="77777777" w:rsidR="008D6008" w:rsidRPr="008D6008" w:rsidRDefault="008D6008" w:rsidP="008D6008"/>
    <w:p w14:paraId="453A3D34"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 xml:space="preserve">Antitrust authority would check such shortages. The FTC does challenge </w:t>
      </w:r>
      <w:r w:rsidRPr="008D6008">
        <w:rPr>
          <w:rFonts w:eastAsiaTheme="majorEastAsia" w:cstheme="majorBidi"/>
          <w:b/>
          <w:iCs/>
          <w:sz w:val="26"/>
          <w:u w:val="single"/>
        </w:rPr>
        <w:t>State-Level</w:t>
      </w:r>
      <w:r w:rsidRPr="008D6008">
        <w:rPr>
          <w:rFonts w:eastAsiaTheme="majorEastAsia" w:cstheme="majorBidi"/>
          <w:b/>
          <w:iCs/>
          <w:sz w:val="26"/>
        </w:rPr>
        <w:t xml:space="preserve"> “</w:t>
      </w:r>
      <w:r w:rsidRPr="008D6008">
        <w:rPr>
          <w:rFonts w:eastAsiaTheme="majorEastAsia" w:cstheme="majorBidi"/>
          <w:b/>
          <w:i/>
          <w:sz w:val="26"/>
        </w:rPr>
        <w:t>Scope Of Practice</w:t>
      </w:r>
      <w:r w:rsidRPr="008D6008">
        <w:rPr>
          <w:rFonts w:eastAsiaTheme="majorEastAsia" w:cstheme="majorBidi"/>
          <w:b/>
          <w:iCs/>
          <w:sz w:val="26"/>
        </w:rPr>
        <w:t xml:space="preserve">” restrictions on </w:t>
      </w:r>
      <w:r w:rsidRPr="008D6008">
        <w:rPr>
          <w:rFonts w:eastAsiaTheme="majorEastAsia" w:cstheme="majorBidi"/>
          <w:b/>
          <w:iCs/>
          <w:sz w:val="26"/>
          <w:u w:val="single"/>
        </w:rPr>
        <w:t>Nurse Practitioners</w:t>
      </w:r>
      <w:r w:rsidRPr="008D6008">
        <w:rPr>
          <w:rFonts w:eastAsiaTheme="majorEastAsia" w:cstheme="majorBidi"/>
          <w:b/>
          <w:iCs/>
          <w:sz w:val="26"/>
        </w:rPr>
        <w:t xml:space="preserve">. But they lose due to Parker immunity. An untouched market can’t solve - local elites use leverage to cement a physician-only squo.   </w:t>
      </w:r>
    </w:p>
    <w:p w14:paraId="664ADB4A" w14:textId="77777777" w:rsidR="008D6008" w:rsidRPr="008D6008" w:rsidRDefault="008D6008" w:rsidP="008D6008">
      <w:r w:rsidRPr="008D6008">
        <w:rPr>
          <w:b/>
          <w:bCs/>
          <w:sz w:val="26"/>
        </w:rPr>
        <w:t>McMichael ‘20</w:t>
      </w:r>
      <w:r w:rsidRPr="008D6008">
        <w:t xml:space="preserve"> </w:t>
      </w:r>
    </w:p>
    <w:p w14:paraId="60CB9932" w14:textId="77777777" w:rsidR="008D6008" w:rsidRPr="008D6008" w:rsidRDefault="008D6008" w:rsidP="008D6008">
      <w:pPr>
        <w:rPr>
          <w:sz w:val="18"/>
          <w:szCs w:val="18"/>
        </w:rPr>
      </w:pPr>
      <w:r w:rsidRPr="008D6008">
        <w:rPr>
          <w:sz w:val="18"/>
          <w:szCs w:val="18"/>
        </w:rPr>
        <w:t>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https://lawreview.law.ucdavis.edu/issues/54/2/articles/files/54-2_McMichael_color.pdf</w:t>
      </w:r>
    </w:p>
    <w:p w14:paraId="7DC101E8" w14:textId="77777777" w:rsidR="008D6008" w:rsidRPr="008D6008" w:rsidRDefault="008D6008" w:rsidP="008D6008"/>
    <w:p w14:paraId="70730CF3" w14:textId="77777777" w:rsidR="008D6008" w:rsidRPr="008D6008" w:rsidRDefault="008D6008" w:rsidP="008D6008">
      <w:pPr>
        <w:rPr>
          <w:sz w:val="14"/>
        </w:rPr>
      </w:pPr>
      <w:r w:rsidRPr="008D6008">
        <w:rPr>
          <w:sz w:val="14"/>
        </w:rPr>
        <w:t xml:space="preserve">The United States’ affordable care crisis and chronic physician shortage have required nurse practitioners to assume increasingly important roles in the healthcare system. </w:t>
      </w:r>
      <w:r w:rsidRPr="008D6008">
        <w:rPr>
          <w:b/>
          <w:iCs/>
          <w:highlight w:val="cyan"/>
          <w:u w:val="single"/>
        </w:rPr>
        <w:t>N</w:t>
      </w:r>
      <w:r w:rsidRPr="008D6008">
        <w:rPr>
          <w:u w:val="single"/>
        </w:rPr>
        <w:t xml:space="preserve">urse </w:t>
      </w:r>
      <w:r w:rsidRPr="008D6008">
        <w:rPr>
          <w:b/>
          <w:iCs/>
          <w:highlight w:val="cyan"/>
          <w:u w:val="single"/>
        </w:rPr>
        <w:t>p</w:t>
      </w:r>
      <w:r w:rsidRPr="008D6008">
        <w:rPr>
          <w:sz w:val="14"/>
        </w:rPr>
        <w:t>r</w:t>
      </w:r>
      <w:r w:rsidRPr="008D6008">
        <w:rPr>
          <w:u w:val="single"/>
        </w:rPr>
        <w:t>actitione</w:t>
      </w:r>
      <w:r w:rsidRPr="008D6008">
        <w:rPr>
          <w:sz w:val="14"/>
        </w:rPr>
        <w:t>r</w:t>
      </w:r>
      <w:r w:rsidRPr="008D6008">
        <w:rPr>
          <w:b/>
          <w:iCs/>
          <w:highlight w:val="cyan"/>
          <w:u w:val="single"/>
        </w:rPr>
        <w:t>s</w:t>
      </w:r>
      <w:r w:rsidRPr="008D6008">
        <w:rPr>
          <w:sz w:val="14"/>
        </w:rPr>
        <w:t xml:space="preserve"> </w:t>
      </w:r>
      <w:r w:rsidRPr="008D6008">
        <w:rPr>
          <w:highlight w:val="cyan"/>
          <w:u w:val="single"/>
        </w:rPr>
        <w:t xml:space="preserve">can address </w:t>
      </w:r>
      <w:r w:rsidRPr="008D6008">
        <w:rPr>
          <w:sz w:val="14"/>
        </w:rPr>
        <w:t xml:space="preserve">critical </w:t>
      </w:r>
      <w:r w:rsidRPr="008D6008">
        <w:rPr>
          <w:highlight w:val="cyan"/>
          <w:u w:val="single"/>
        </w:rPr>
        <w:t>access-</w:t>
      </w:r>
      <w:r w:rsidRPr="008D6008">
        <w:rPr>
          <w:u w:val="single"/>
        </w:rPr>
        <w:t xml:space="preserve">to-care </w:t>
      </w:r>
      <w:r w:rsidRPr="008D6008">
        <w:rPr>
          <w:highlight w:val="cyan"/>
          <w:u w:val="single"/>
        </w:rPr>
        <w:t>problems</w:t>
      </w:r>
      <w:r w:rsidRPr="008D6008">
        <w:rPr>
          <w:sz w:val="14"/>
        </w:rPr>
        <w:t xml:space="preserve">, provide safe and effective care, and lower the cost of care. </w:t>
      </w:r>
      <w:r w:rsidRPr="008D6008">
        <w:rPr>
          <w:highlight w:val="cyan"/>
          <w:u w:val="single"/>
        </w:rPr>
        <w:t>However</w:t>
      </w:r>
      <w:r w:rsidRPr="008D6008">
        <w:rPr>
          <w:sz w:val="14"/>
        </w:rPr>
        <w:t xml:space="preserve">, </w:t>
      </w:r>
      <w:r w:rsidRPr="008D6008">
        <w:rPr>
          <w:highlight w:val="cyan"/>
          <w:u w:val="single"/>
        </w:rPr>
        <w:t>restrictive</w:t>
      </w:r>
      <w:r w:rsidRPr="008D6008">
        <w:rPr>
          <w:sz w:val="14"/>
        </w:rPr>
        <w:t xml:space="preserve"> occupational licensing laws — specifically, </w:t>
      </w:r>
      <w:r w:rsidRPr="008D6008">
        <w:rPr>
          <w:b/>
          <w:iCs/>
          <w:highlight w:val="cyan"/>
          <w:u w:val="single"/>
        </w:rPr>
        <w:t>scope-of-practice laws</w:t>
      </w:r>
      <w:r w:rsidRPr="008D6008">
        <w:rPr>
          <w:sz w:val="14"/>
        </w:rPr>
        <w:t xml:space="preserve"> — have </w:t>
      </w:r>
      <w:r w:rsidRPr="008D6008">
        <w:rPr>
          <w:highlight w:val="cyan"/>
          <w:u w:val="single"/>
        </w:rPr>
        <w:t>limited</w:t>
      </w:r>
      <w:r w:rsidRPr="008D6008">
        <w:rPr>
          <w:sz w:val="14"/>
        </w:rPr>
        <w:t xml:space="preserve"> </w:t>
      </w:r>
      <w:r w:rsidRPr="008D6008">
        <w:rPr>
          <w:u w:val="single"/>
        </w:rPr>
        <w:t xml:space="preserve">their </w:t>
      </w:r>
      <w:r w:rsidRPr="008D6008">
        <w:rPr>
          <w:highlight w:val="cyan"/>
          <w:u w:val="single"/>
        </w:rPr>
        <w:t>ability to care for patients</w:t>
      </w:r>
      <w:r w:rsidRPr="008D6008">
        <w:rPr>
          <w:sz w:val="14"/>
        </w:rPr>
        <w:t xml:space="preserve">. </w:t>
      </w:r>
      <w:r w:rsidRPr="008D6008">
        <w:rPr>
          <w:highlight w:val="cyan"/>
          <w:u w:val="single"/>
        </w:rPr>
        <w:t xml:space="preserve">Spurred by </w:t>
      </w:r>
      <w:r w:rsidRPr="008D6008">
        <w:rPr>
          <w:b/>
          <w:iCs/>
          <w:highlight w:val="cyan"/>
          <w:u w:val="single"/>
        </w:rPr>
        <w:t>interest groups</w:t>
      </w:r>
      <w:r w:rsidRPr="008D6008">
        <w:rPr>
          <w:highlight w:val="cyan"/>
          <w:u w:val="single"/>
        </w:rPr>
        <w:t xml:space="preserve"> opposed</w:t>
      </w:r>
      <w:r w:rsidRPr="008D6008">
        <w:rPr>
          <w:u w:val="single"/>
        </w:rPr>
        <w:t xml:space="preserve"> to allowing </w:t>
      </w:r>
      <w:r w:rsidRPr="008D6008">
        <w:rPr>
          <w:b/>
          <w:iCs/>
          <w:highlight w:val="cyan"/>
          <w:u w:val="single"/>
        </w:rPr>
        <w:t>n</w:t>
      </w:r>
      <w:r w:rsidRPr="008D6008">
        <w:rPr>
          <w:u w:val="single"/>
        </w:rPr>
        <w:t>urse</w:t>
      </w:r>
      <w:r w:rsidRPr="008D6008">
        <w:rPr>
          <w:sz w:val="14"/>
        </w:rPr>
        <w:t xml:space="preserve"> </w:t>
      </w:r>
      <w:r w:rsidRPr="008D6008">
        <w:rPr>
          <w:b/>
          <w:iCs/>
          <w:highlight w:val="cyan"/>
          <w:u w:val="single"/>
        </w:rPr>
        <w:t>p</w:t>
      </w:r>
      <w:r w:rsidRPr="008D6008">
        <w:rPr>
          <w:sz w:val="14"/>
        </w:rPr>
        <w:t>r</w:t>
      </w:r>
      <w:r w:rsidRPr="008D6008">
        <w:rPr>
          <w:u w:val="single"/>
        </w:rPr>
        <w:t>actitione</w:t>
      </w:r>
      <w:r w:rsidRPr="008D6008">
        <w:rPr>
          <w:sz w:val="14"/>
        </w:rPr>
        <w:t>r</w:t>
      </w:r>
      <w:r w:rsidRPr="008D6008">
        <w:rPr>
          <w:b/>
          <w:iCs/>
          <w:highlight w:val="cyan"/>
          <w:u w:val="single"/>
        </w:rPr>
        <w:t>s</w:t>
      </w:r>
      <w:r w:rsidRPr="008D6008">
        <w:rPr>
          <w:sz w:val="14"/>
        </w:rPr>
        <w:t xml:space="preserve"> </w:t>
      </w:r>
      <w:r w:rsidRPr="008D6008">
        <w:rPr>
          <w:highlight w:val="cyan"/>
          <w:u w:val="single"/>
        </w:rPr>
        <w:t>to practice</w:t>
      </w:r>
      <w:r w:rsidRPr="008D6008">
        <w:rPr>
          <w:sz w:val="14"/>
        </w:rPr>
        <w:t xml:space="preserve"> </w:t>
      </w:r>
      <w:r w:rsidRPr="008D6008">
        <w:rPr>
          <w:u w:val="single"/>
        </w:rPr>
        <w:t>independentl</w:t>
      </w:r>
      <w:r w:rsidRPr="008D6008">
        <w:rPr>
          <w:sz w:val="14"/>
        </w:rPr>
        <w:t xml:space="preserve">y, </w:t>
      </w:r>
      <w:r w:rsidRPr="008D6008">
        <w:rPr>
          <w:highlight w:val="cyan"/>
          <w:u w:val="single"/>
        </w:rPr>
        <w:t>states require</w:t>
      </w:r>
      <w:r w:rsidRPr="008D6008">
        <w:rPr>
          <w:sz w:val="14"/>
        </w:rPr>
        <w:t xml:space="preserve"> physician</w:t>
      </w:r>
      <w:r w:rsidRPr="008D6008">
        <w:rPr>
          <w:u w:val="single"/>
        </w:rPr>
        <w:t xml:space="preserve"> </w:t>
      </w:r>
      <w:r w:rsidRPr="008D6008">
        <w:rPr>
          <w:highlight w:val="cyan"/>
          <w:u w:val="single"/>
        </w:rPr>
        <w:t>supervision</w:t>
      </w:r>
      <w:r w:rsidRPr="008D6008">
        <w:rPr>
          <w:sz w:val="14"/>
        </w:rPr>
        <w:t xml:space="preserve"> of nurse practitioners. </w:t>
      </w:r>
      <w:r w:rsidRPr="008D6008">
        <w:rPr>
          <w:u w:val="single"/>
        </w:rPr>
        <w:t>Research has discredited</w:t>
      </w:r>
      <w:r w:rsidRPr="008D6008">
        <w:rPr>
          <w:sz w:val="14"/>
        </w:rPr>
        <w:t xml:space="preserve"> many of </w:t>
      </w:r>
      <w:r w:rsidRPr="008D6008">
        <w:rPr>
          <w:u w:val="single"/>
        </w:rPr>
        <w:t>the</w:t>
      </w:r>
      <w:r w:rsidRPr="008D6008">
        <w:rPr>
          <w:sz w:val="14"/>
        </w:rPr>
        <w:t xml:space="preserve"> </w:t>
      </w:r>
      <w:r w:rsidRPr="008D6008">
        <w:rPr>
          <w:u w:val="single"/>
        </w:rPr>
        <w:t>traditional reasons for these restrictive laws</w:t>
      </w:r>
      <w:r w:rsidRPr="008D6008">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08C4C73C" w14:textId="77777777" w:rsidR="008D6008" w:rsidRPr="008D6008" w:rsidRDefault="008D6008" w:rsidP="008D6008">
      <w:pPr>
        <w:rPr>
          <w:sz w:val="14"/>
        </w:rPr>
      </w:pPr>
      <w:r w:rsidRPr="008D6008">
        <w:rPr>
          <w:u w:val="single"/>
        </w:rPr>
        <w:t>This Article provides</w:t>
      </w:r>
      <w:r w:rsidRPr="008D6008">
        <w:rPr>
          <w:sz w:val="14"/>
        </w:rPr>
        <w:t xml:space="preserve"> </w:t>
      </w:r>
      <w:r w:rsidRPr="008D6008">
        <w:rPr>
          <w:b/>
          <w:iCs/>
          <w:u w:val="single"/>
        </w:rPr>
        <w:t>new empirical evidence</w:t>
      </w:r>
      <w:r w:rsidRPr="008D6008">
        <w:rPr>
          <w:sz w:val="14"/>
        </w:rPr>
        <w:t xml:space="preserve"> </w:t>
      </w:r>
      <w:r w:rsidRPr="008D6008">
        <w:rPr>
          <w:u w:val="single"/>
        </w:rPr>
        <w:t>on the role of n</w:t>
      </w:r>
      <w:r w:rsidRPr="008D6008">
        <w:rPr>
          <w:sz w:val="14"/>
        </w:rPr>
        <w:t xml:space="preserve">urse </w:t>
      </w:r>
      <w:r w:rsidRPr="008D6008">
        <w:rPr>
          <w:u w:val="single"/>
        </w:rPr>
        <w:t>p</w:t>
      </w:r>
      <w:r w:rsidRPr="008D6008">
        <w:rPr>
          <w:sz w:val="14"/>
        </w:rPr>
        <w:t xml:space="preserve">ractitioner </w:t>
      </w:r>
      <w:r w:rsidRPr="008D6008">
        <w:rPr>
          <w:u w:val="single"/>
        </w:rPr>
        <w:t xml:space="preserve">independence </w:t>
      </w:r>
      <w:r w:rsidRPr="008D6008">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001BED24" w14:textId="77777777" w:rsidR="008D6008" w:rsidRPr="008D6008" w:rsidRDefault="008D6008" w:rsidP="008D6008">
      <w:pPr>
        <w:rPr>
          <w:sz w:val="12"/>
          <w:szCs w:val="12"/>
        </w:rPr>
      </w:pPr>
      <w:r w:rsidRPr="008D6008">
        <w:rPr>
          <w:sz w:val="12"/>
          <w:szCs w:val="12"/>
        </w:rPr>
        <w:t>INTRODUCTION</w:t>
      </w:r>
    </w:p>
    <w:p w14:paraId="4A65353A" w14:textId="77777777" w:rsidR="008D6008" w:rsidRPr="008D6008" w:rsidRDefault="008D6008" w:rsidP="008D6008">
      <w:pPr>
        <w:rPr>
          <w:sz w:val="16"/>
        </w:rPr>
      </w:pPr>
      <w:r w:rsidRPr="008D6008">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8D6008">
        <w:rPr>
          <w:u w:val="single"/>
        </w:rPr>
        <w:t>the</w:t>
      </w:r>
      <w:r w:rsidRPr="008D6008">
        <w:rPr>
          <w:sz w:val="16"/>
        </w:rPr>
        <w:t xml:space="preserve"> </w:t>
      </w:r>
      <w:r w:rsidRPr="008D6008">
        <w:rPr>
          <w:b/>
          <w:iCs/>
          <w:u w:val="single"/>
        </w:rPr>
        <w:t>A</w:t>
      </w:r>
      <w:r w:rsidRPr="008D6008">
        <w:rPr>
          <w:sz w:val="16"/>
        </w:rPr>
        <w:t xml:space="preserve">ffordable </w:t>
      </w:r>
      <w:r w:rsidRPr="008D6008">
        <w:rPr>
          <w:b/>
          <w:iCs/>
          <w:u w:val="single"/>
        </w:rPr>
        <w:t>C</w:t>
      </w:r>
      <w:r w:rsidRPr="008D6008">
        <w:rPr>
          <w:sz w:val="16"/>
        </w:rPr>
        <w:t xml:space="preserve">are </w:t>
      </w:r>
      <w:r w:rsidRPr="008D6008">
        <w:rPr>
          <w:b/>
          <w:iCs/>
          <w:u w:val="single"/>
        </w:rPr>
        <w:t>A</w:t>
      </w:r>
      <w:r w:rsidRPr="008D6008">
        <w:rPr>
          <w:sz w:val="16"/>
        </w:rPr>
        <w:t xml:space="preserve">ct (“ACA”), however, access to healthcare continues to dominate local and national health policy debates, and the issue remains unresolved. The ACA </w:t>
      </w:r>
      <w:r w:rsidRPr="008D6008">
        <w:rPr>
          <w:b/>
          <w:iCs/>
          <w:u w:val="single"/>
        </w:rPr>
        <w:t>certainly</w:t>
      </w:r>
      <w:r w:rsidRPr="008D6008">
        <w:rPr>
          <w:u w:val="single"/>
        </w:rPr>
        <w:t xml:space="preserve"> reinvigorated</w:t>
      </w:r>
      <w:r w:rsidRPr="008D6008">
        <w:rPr>
          <w:sz w:val="16"/>
        </w:rPr>
        <w:t xml:space="preserve"> the country’s </w:t>
      </w:r>
      <w:r w:rsidRPr="008D6008">
        <w:rPr>
          <w:u w:val="single"/>
        </w:rPr>
        <w:t>interest in access</w:t>
      </w:r>
      <w:r w:rsidRPr="008D6008">
        <w:rPr>
          <w:sz w:val="16"/>
        </w:rPr>
        <w:t xml:space="preserve"> to care in unprecedented ways, </w:t>
      </w:r>
      <w:r w:rsidRPr="008D6008">
        <w:rPr>
          <w:u w:val="single"/>
        </w:rPr>
        <w:t xml:space="preserve">and it </w:t>
      </w:r>
      <w:r w:rsidRPr="008D6008">
        <w:rPr>
          <w:b/>
          <w:iCs/>
          <w:u w:val="single"/>
        </w:rPr>
        <w:t>drastically altered</w:t>
      </w:r>
      <w:r w:rsidRPr="008D6008">
        <w:rPr>
          <w:sz w:val="16"/>
        </w:rPr>
        <w:t xml:space="preserve"> healthcare and </w:t>
      </w:r>
      <w:r w:rsidRPr="008D6008">
        <w:rPr>
          <w:u w:val="single"/>
        </w:rPr>
        <w:t>health</w:t>
      </w:r>
      <w:r w:rsidRPr="008D6008">
        <w:rPr>
          <w:sz w:val="16"/>
        </w:rPr>
        <w:t xml:space="preserve">care </w:t>
      </w:r>
      <w:r w:rsidRPr="008D6008">
        <w:rPr>
          <w:u w:val="single"/>
        </w:rPr>
        <w:t>provision in the U</w:t>
      </w:r>
      <w:r w:rsidRPr="008D6008">
        <w:rPr>
          <w:sz w:val="16"/>
        </w:rPr>
        <w:t xml:space="preserve">nited </w:t>
      </w:r>
      <w:r w:rsidRPr="008D6008">
        <w:rPr>
          <w:u w:val="single"/>
        </w:rPr>
        <w:t>S</w:t>
      </w:r>
      <w:r w:rsidRPr="008D6008">
        <w:rPr>
          <w:sz w:val="16"/>
        </w:rPr>
        <w:t xml:space="preserve">tates. </w:t>
      </w:r>
      <w:r w:rsidRPr="008D6008">
        <w:rPr>
          <w:highlight w:val="cyan"/>
          <w:u w:val="single"/>
        </w:rPr>
        <w:t>Unfortunately,</w:t>
      </w:r>
      <w:r w:rsidRPr="008D6008">
        <w:rPr>
          <w:sz w:val="16"/>
        </w:rPr>
        <w:t xml:space="preserve"> </w:t>
      </w:r>
      <w:r w:rsidRPr="008D6008">
        <w:rPr>
          <w:highlight w:val="cyan"/>
          <w:u w:val="single"/>
        </w:rPr>
        <w:t>it effected</w:t>
      </w:r>
      <w:r w:rsidRPr="008D6008">
        <w:rPr>
          <w:sz w:val="16"/>
        </w:rPr>
        <w:t xml:space="preserve"> both of these </w:t>
      </w:r>
      <w:r w:rsidRPr="008D6008">
        <w:rPr>
          <w:highlight w:val="cyan"/>
          <w:u w:val="single"/>
        </w:rPr>
        <w:t>change</w:t>
      </w:r>
      <w:r w:rsidRPr="008D6008">
        <w:rPr>
          <w:sz w:val="16"/>
        </w:rPr>
        <w:t xml:space="preserve">s </w:t>
      </w:r>
      <w:r w:rsidRPr="008D6008">
        <w:rPr>
          <w:highlight w:val="cyan"/>
          <w:u w:val="single"/>
        </w:rPr>
        <w:t>with a</w:t>
      </w:r>
      <w:r w:rsidRPr="008D6008">
        <w:rPr>
          <w:sz w:val="16"/>
        </w:rPr>
        <w:t xml:space="preserve"> </w:t>
      </w:r>
      <w:r w:rsidRPr="008D6008">
        <w:rPr>
          <w:b/>
          <w:iCs/>
          <w:u w:val="single"/>
        </w:rPr>
        <w:t>near laser-like</w:t>
      </w:r>
      <w:r w:rsidRPr="008D6008">
        <w:rPr>
          <w:sz w:val="16"/>
        </w:rPr>
        <w:t xml:space="preserve"> </w:t>
      </w:r>
      <w:r w:rsidRPr="008D6008">
        <w:rPr>
          <w:highlight w:val="cyan"/>
          <w:u w:val="single"/>
        </w:rPr>
        <w:t xml:space="preserve">focus on </w:t>
      </w:r>
      <w:r w:rsidRPr="008D6008">
        <w:rPr>
          <w:u w:val="single"/>
        </w:rPr>
        <w:t>increasing</w:t>
      </w:r>
      <w:r w:rsidRPr="008D6008">
        <w:rPr>
          <w:highlight w:val="cyan"/>
          <w:u w:val="single"/>
        </w:rPr>
        <w:t xml:space="preserve"> access </w:t>
      </w:r>
      <w:r w:rsidRPr="008D6008">
        <w:rPr>
          <w:b/>
          <w:iCs/>
          <w:highlight w:val="cyan"/>
          <w:u w:val="single"/>
        </w:rPr>
        <w:t>to</w:t>
      </w:r>
      <w:r w:rsidRPr="008D6008">
        <w:rPr>
          <w:sz w:val="16"/>
        </w:rPr>
        <w:t xml:space="preserve"> health </w:t>
      </w:r>
      <w:r w:rsidRPr="008D6008">
        <w:rPr>
          <w:b/>
          <w:iCs/>
          <w:highlight w:val="cyan"/>
          <w:u w:val="single"/>
        </w:rPr>
        <w:t>insurance.</w:t>
      </w:r>
      <w:r w:rsidRPr="008D6008">
        <w:rPr>
          <w:sz w:val="16"/>
        </w:rPr>
        <w:t xml:space="preserve">1 </w:t>
      </w:r>
      <w:r w:rsidRPr="008D6008">
        <w:rPr>
          <w:highlight w:val="cyan"/>
          <w:u w:val="single"/>
        </w:rPr>
        <w:t>For all</w:t>
      </w:r>
      <w:r w:rsidRPr="008D6008">
        <w:rPr>
          <w:sz w:val="16"/>
        </w:rPr>
        <w:t xml:space="preserve"> of </w:t>
      </w:r>
      <w:r w:rsidRPr="008D6008">
        <w:rPr>
          <w:highlight w:val="cyan"/>
          <w:u w:val="single"/>
        </w:rPr>
        <w:t>its virtues</w:t>
      </w:r>
      <w:r w:rsidRPr="008D6008">
        <w:rPr>
          <w:sz w:val="16"/>
        </w:rPr>
        <w:t xml:space="preserve">, </w:t>
      </w:r>
      <w:r w:rsidRPr="008D6008">
        <w:rPr>
          <w:u w:val="single"/>
        </w:rPr>
        <w:t xml:space="preserve">this </w:t>
      </w:r>
      <w:r w:rsidRPr="008D6008">
        <w:rPr>
          <w:highlight w:val="cyan"/>
          <w:u w:val="single"/>
        </w:rPr>
        <w:t>treatment of access</w:t>
      </w:r>
      <w:r w:rsidRPr="008D6008">
        <w:rPr>
          <w:sz w:val="16"/>
        </w:rPr>
        <w:t xml:space="preserve"> to healthcare </w:t>
      </w:r>
      <w:r w:rsidRPr="008D6008">
        <w:rPr>
          <w:highlight w:val="cyan"/>
          <w:u w:val="single"/>
        </w:rPr>
        <w:t>as effectively coextensive with</w:t>
      </w:r>
      <w:r w:rsidRPr="008D6008">
        <w:rPr>
          <w:sz w:val="16"/>
        </w:rPr>
        <w:t xml:space="preserve"> access to health </w:t>
      </w:r>
      <w:r w:rsidRPr="008D6008">
        <w:rPr>
          <w:highlight w:val="cyan"/>
          <w:u w:val="single"/>
        </w:rPr>
        <w:t>insurance</w:t>
      </w:r>
      <w:r w:rsidRPr="008D6008">
        <w:rPr>
          <w:sz w:val="16"/>
        </w:rPr>
        <w:t xml:space="preserve"> </w:t>
      </w:r>
      <w:r w:rsidRPr="008D6008">
        <w:rPr>
          <w:highlight w:val="cyan"/>
          <w:u w:val="single"/>
        </w:rPr>
        <w:t>has obscured</w:t>
      </w:r>
      <w:r w:rsidRPr="008D6008">
        <w:rPr>
          <w:sz w:val="16"/>
        </w:rPr>
        <w:t xml:space="preserve"> </w:t>
      </w:r>
      <w:r w:rsidRPr="008D6008">
        <w:rPr>
          <w:highlight w:val="cyan"/>
          <w:u w:val="single"/>
        </w:rPr>
        <w:t>a</w:t>
      </w:r>
      <w:r w:rsidRPr="008D6008">
        <w:rPr>
          <w:sz w:val="16"/>
        </w:rPr>
        <w:t xml:space="preserve"> </w:t>
      </w:r>
      <w:r w:rsidRPr="008D6008">
        <w:rPr>
          <w:b/>
          <w:iCs/>
          <w:u w:val="single"/>
        </w:rPr>
        <w:t>more fundamental</w:t>
      </w:r>
      <w:r w:rsidRPr="008D6008">
        <w:rPr>
          <w:u w:val="single"/>
        </w:rPr>
        <w:t xml:space="preserve"> </w:t>
      </w:r>
      <w:r w:rsidRPr="008D6008">
        <w:rPr>
          <w:highlight w:val="cyan"/>
          <w:u w:val="single"/>
        </w:rPr>
        <w:t>problem with access</w:t>
      </w:r>
      <w:r w:rsidRPr="008D6008">
        <w:rPr>
          <w:sz w:val="16"/>
        </w:rPr>
        <w:t xml:space="preserve"> to care as the following example from the New York Times illustrates. </w:t>
      </w:r>
    </w:p>
    <w:p w14:paraId="27B7BFED" w14:textId="77777777" w:rsidR="008D6008" w:rsidRPr="008D6008" w:rsidRDefault="008D6008" w:rsidP="008D6008">
      <w:pPr>
        <w:rPr>
          <w:sz w:val="12"/>
          <w:szCs w:val="12"/>
        </w:rPr>
      </w:pPr>
      <w:r w:rsidRPr="008D6008">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4F4A9E65" w14:textId="77777777" w:rsidR="008D6008" w:rsidRPr="008D6008" w:rsidRDefault="008D6008" w:rsidP="008D6008">
      <w:pPr>
        <w:rPr>
          <w:sz w:val="16"/>
        </w:rPr>
      </w:pPr>
      <w:r w:rsidRPr="008D6008">
        <w:rPr>
          <w:u w:val="single"/>
        </w:rPr>
        <w:t xml:space="preserve">This </w:t>
      </w:r>
      <w:r w:rsidRPr="008D6008">
        <w:rPr>
          <w:sz w:val="16"/>
        </w:rPr>
        <w:t xml:space="preserve">example </w:t>
      </w:r>
      <w:r w:rsidRPr="008D6008">
        <w:rPr>
          <w:u w:val="single"/>
        </w:rPr>
        <w:t>illustrates</w:t>
      </w:r>
      <w:r w:rsidRPr="008D6008">
        <w:t xml:space="preserve"> the</w:t>
      </w:r>
      <w:r w:rsidRPr="008D6008">
        <w:rPr>
          <w:u w:val="single"/>
        </w:rPr>
        <w:t xml:space="preserve"> importance</w:t>
      </w:r>
      <w:r w:rsidRPr="008D6008">
        <w:rPr>
          <w:sz w:val="16"/>
        </w:rPr>
        <w:t xml:space="preserve"> </w:t>
      </w:r>
      <w:r w:rsidRPr="008D6008">
        <w:rPr>
          <w:u w:val="single"/>
        </w:rPr>
        <w:t xml:space="preserve">of access </w:t>
      </w:r>
      <w:r w:rsidRPr="008D6008">
        <w:rPr>
          <w:b/>
          <w:iCs/>
          <w:u w:val="single"/>
        </w:rPr>
        <w:t>to healthcare providers</w:t>
      </w:r>
      <w:r w:rsidRPr="008D6008">
        <w:rPr>
          <w:u w:val="single"/>
        </w:rPr>
        <w:t xml:space="preserve"> </w:t>
      </w:r>
      <w:r w:rsidRPr="008D6008">
        <w:rPr>
          <w:b/>
          <w:iCs/>
          <w:u w:val="single"/>
        </w:rPr>
        <w:t>in addition</w:t>
      </w:r>
      <w:r w:rsidRPr="008D6008">
        <w:t xml:space="preserve"> </w:t>
      </w:r>
      <w:r w:rsidRPr="008D6008">
        <w:rPr>
          <w:u w:val="single"/>
        </w:rPr>
        <w:t>to access to</w:t>
      </w:r>
      <w:r w:rsidRPr="008D6008">
        <w:rPr>
          <w:sz w:val="16"/>
        </w:rPr>
        <w:t xml:space="preserve"> health </w:t>
      </w:r>
      <w:r w:rsidRPr="008D6008">
        <w:rPr>
          <w:u w:val="single"/>
        </w:rPr>
        <w:t>insurance.</w:t>
      </w:r>
      <w:r w:rsidRPr="008D6008">
        <w:rPr>
          <w:sz w:val="16"/>
        </w:rPr>
        <w:t xml:space="preserve"> 5 </w:t>
      </w:r>
      <w:r w:rsidRPr="008D6008">
        <w:rPr>
          <w:b/>
          <w:iCs/>
          <w:u w:val="single"/>
        </w:rPr>
        <w:t>And</w:t>
      </w:r>
      <w:r w:rsidRPr="008D6008">
        <w:t xml:space="preserve"> </w:t>
      </w:r>
      <w:r w:rsidRPr="008D6008">
        <w:rPr>
          <w:u w:val="single"/>
        </w:rPr>
        <w:t>access to providers is</w:t>
      </w:r>
      <w:r w:rsidRPr="008D6008">
        <w:rPr>
          <w:sz w:val="16"/>
        </w:rPr>
        <w:t xml:space="preserve"> </w:t>
      </w:r>
      <w:r w:rsidRPr="008D6008">
        <w:rPr>
          <w:b/>
          <w:iCs/>
          <w:u w:val="single"/>
        </w:rPr>
        <w:t>far from given</w:t>
      </w:r>
      <w:r w:rsidRPr="008D6008">
        <w:rPr>
          <w:sz w:val="16"/>
        </w:rPr>
        <w:t xml:space="preserve">, </w:t>
      </w:r>
      <w:r w:rsidRPr="008D6008">
        <w:rPr>
          <w:u w:val="single"/>
        </w:rPr>
        <w:t>with many areas</w:t>
      </w:r>
      <w:r w:rsidRPr="008D6008">
        <w:rPr>
          <w:sz w:val="16"/>
        </w:rPr>
        <w:t xml:space="preserve"> </w:t>
      </w:r>
      <w:r w:rsidRPr="008D6008">
        <w:rPr>
          <w:u w:val="single"/>
        </w:rPr>
        <w:t>of the country</w:t>
      </w:r>
      <w:r w:rsidRPr="008D6008">
        <w:rPr>
          <w:sz w:val="16"/>
        </w:rPr>
        <w:t xml:space="preserve"> </w:t>
      </w:r>
      <w:r w:rsidRPr="008D6008">
        <w:rPr>
          <w:u w:val="single"/>
        </w:rPr>
        <w:t>experiencing</w:t>
      </w:r>
      <w:r w:rsidRPr="008D6008">
        <w:rPr>
          <w:sz w:val="16"/>
        </w:rPr>
        <w:t xml:space="preserve"> </w:t>
      </w:r>
      <w:r w:rsidRPr="008D6008">
        <w:rPr>
          <w:b/>
          <w:iCs/>
          <w:u w:val="single"/>
        </w:rPr>
        <w:t>shortages of healthcare providers</w:t>
      </w:r>
      <w:r w:rsidRPr="008D6008">
        <w:rPr>
          <w:sz w:val="16"/>
        </w:rPr>
        <w:t xml:space="preserve"> </w:t>
      </w:r>
      <w:r w:rsidRPr="008D6008">
        <w:rPr>
          <w:u w:val="single"/>
        </w:rPr>
        <w:t>that</w:t>
      </w:r>
      <w:r w:rsidRPr="008D6008">
        <w:rPr>
          <w:sz w:val="16"/>
        </w:rPr>
        <w:t xml:space="preserve"> </w:t>
      </w:r>
      <w:r w:rsidRPr="008D6008">
        <w:rPr>
          <w:u w:val="single"/>
        </w:rPr>
        <w:t xml:space="preserve">experts </w:t>
      </w:r>
      <w:r w:rsidRPr="008D6008">
        <w:rPr>
          <w:b/>
          <w:iCs/>
          <w:u w:val="single"/>
        </w:rPr>
        <w:t>expect to worsen</w:t>
      </w:r>
      <w:r w:rsidRPr="008D6008">
        <w:rPr>
          <w:u w:val="single"/>
        </w:rPr>
        <w:t xml:space="preserve"> over the next decade. </w:t>
      </w:r>
      <w:r w:rsidRPr="008D6008">
        <w:rPr>
          <w:sz w:val="16"/>
        </w:rPr>
        <w:t xml:space="preserve">6 </w:t>
      </w:r>
      <w:r w:rsidRPr="008D6008">
        <w:rPr>
          <w:u w:val="single"/>
        </w:rPr>
        <w:t>The</w:t>
      </w:r>
      <w:r w:rsidRPr="008D6008">
        <w:rPr>
          <w:sz w:val="16"/>
        </w:rPr>
        <w:t xml:space="preserve"> New York Times </w:t>
      </w:r>
      <w:r w:rsidRPr="008D6008">
        <w:rPr>
          <w:u w:val="single"/>
        </w:rPr>
        <w:t>example</w:t>
      </w:r>
      <w:r w:rsidRPr="008D6008">
        <w:rPr>
          <w:sz w:val="16"/>
        </w:rPr>
        <w:t xml:space="preserve"> also </w:t>
      </w:r>
      <w:r w:rsidRPr="008D6008">
        <w:rPr>
          <w:u w:val="single"/>
        </w:rPr>
        <w:t>highlights</w:t>
      </w:r>
      <w:r w:rsidRPr="008D6008">
        <w:rPr>
          <w:sz w:val="16"/>
        </w:rPr>
        <w:t xml:space="preserve"> both </w:t>
      </w:r>
      <w:r w:rsidRPr="008D6008">
        <w:rPr>
          <w:u w:val="single"/>
        </w:rPr>
        <w:t xml:space="preserve">a </w:t>
      </w:r>
      <w:r w:rsidRPr="008D6008">
        <w:rPr>
          <w:b/>
          <w:iCs/>
          <w:sz w:val="36"/>
          <w:szCs w:val="36"/>
          <w:u w:val="single"/>
        </w:rPr>
        <w:t>viable</w:t>
      </w:r>
      <w:r w:rsidRPr="008D6008">
        <w:rPr>
          <w:sz w:val="16"/>
        </w:rPr>
        <w:t xml:space="preserve"> policy</w:t>
      </w:r>
      <w:r w:rsidRPr="008D6008">
        <w:rPr>
          <w:sz w:val="32"/>
          <w:szCs w:val="32"/>
        </w:rPr>
        <w:t xml:space="preserve"> </w:t>
      </w:r>
      <w:r w:rsidRPr="008D6008">
        <w:rPr>
          <w:b/>
          <w:iCs/>
          <w:sz w:val="32"/>
          <w:szCs w:val="32"/>
          <w:u w:val="single"/>
        </w:rPr>
        <w:t>option</w:t>
      </w:r>
      <w:r w:rsidRPr="008D6008">
        <w:rPr>
          <w:u w:val="single"/>
        </w:rPr>
        <w:t xml:space="preserve"> to address</w:t>
      </w:r>
      <w:r w:rsidRPr="008D6008">
        <w:rPr>
          <w:sz w:val="16"/>
        </w:rPr>
        <w:t xml:space="preserve"> these </w:t>
      </w:r>
      <w:r w:rsidRPr="008D6008">
        <w:rPr>
          <w:u w:val="single"/>
        </w:rPr>
        <w:t>shortages</w:t>
      </w:r>
      <w:r w:rsidRPr="008D6008">
        <w:rPr>
          <w:sz w:val="16"/>
        </w:rPr>
        <w:t xml:space="preserve"> </w:t>
      </w:r>
      <w:r w:rsidRPr="008D6008">
        <w:rPr>
          <w:u w:val="single"/>
        </w:rPr>
        <w:t>- the increased use of NPs</w:t>
      </w:r>
      <w:r w:rsidRPr="008D6008">
        <w:rPr>
          <w:sz w:val="16"/>
        </w:rPr>
        <w:t xml:space="preserve"> to provide care - </w:t>
      </w:r>
      <w:r w:rsidRPr="008D6008">
        <w:rPr>
          <w:highlight w:val="cyan"/>
          <w:u w:val="single"/>
        </w:rPr>
        <w:t xml:space="preserve">and </w:t>
      </w:r>
      <w:r w:rsidRPr="008D6008">
        <w:rPr>
          <w:b/>
          <w:iCs/>
          <w:highlight w:val="cyan"/>
          <w:u w:val="single"/>
        </w:rPr>
        <w:t>an important obstacle</w:t>
      </w:r>
      <w:r w:rsidRPr="008D6008">
        <w:rPr>
          <w:u w:val="single"/>
        </w:rPr>
        <w:t xml:space="preserve"> </w:t>
      </w:r>
      <w:r w:rsidRPr="008D6008">
        <w:rPr>
          <w:b/>
          <w:iCs/>
          <w:u w:val="single"/>
        </w:rPr>
        <w:t>to implementing this</w:t>
      </w:r>
      <w:r w:rsidRPr="008D6008">
        <w:rPr>
          <w:u w:val="single"/>
        </w:rPr>
        <w:t xml:space="preserve"> policy</w:t>
      </w:r>
      <w:r w:rsidRPr="008D6008">
        <w:rPr>
          <w:sz w:val="16"/>
        </w:rPr>
        <w:t xml:space="preserve"> </w:t>
      </w:r>
      <w:r w:rsidRPr="008D6008">
        <w:rPr>
          <w:b/>
          <w:iCs/>
          <w:u w:val="single"/>
        </w:rPr>
        <w:t xml:space="preserve">- </w:t>
      </w:r>
      <w:r w:rsidRPr="008D6008">
        <w:rPr>
          <w:b/>
          <w:iCs/>
          <w:sz w:val="32"/>
          <w:szCs w:val="32"/>
          <w:highlight w:val="cyan"/>
          <w:u w:val="single"/>
        </w:rPr>
        <w:t>restrictive laws</w:t>
      </w:r>
      <w:r w:rsidRPr="008D6008">
        <w:rPr>
          <w:b/>
          <w:iCs/>
          <w:highlight w:val="cyan"/>
          <w:u w:val="single"/>
        </w:rPr>
        <w:t>.</w:t>
      </w:r>
    </w:p>
    <w:p w14:paraId="7CAB647A" w14:textId="77777777" w:rsidR="008D6008" w:rsidRPr="008D6008" w:rsidRDefault="008D6008" w:rsidP="008D6008">
      <w:pPr>
        <w:rPr>
          <w:u w:val="single"/>
        </w:rPr>
      </w:pPr>
      <w:r w:rsidRPr="008D6008">
        <w:rPr>
          <w:highlight w:val="cyan"/>
          <w:u w:val="single"/>
        </w:rPr>
        <w:t>NPs</w:t>
      </w:r>
      <w:r w:rsidRPr="008D6008">
        <w:rPr>
          <w:u w:val="single"/>
        </w:rPr>
        <w:t xml:space="preserve"> are registered nurses who have undergone additional training to provide</w:t>
      </w:r>
      <w:r w:rsidRPr="008D6008">
        <w:rPr>
          <w:sz w:val="16"/>
        </w:rPr>
        <w:t xml:space="preserve"> health</w:t>
      </w:r>
      <w:r w:rsidRPr="008D6008">
        <w:rPr>
          <w:u w:val="single"/>
        </w:rPr>
        <w:t>care services historically provided by physicians</w:t>
      </w:r>
      <w:r w:rsidRPr="008D6008">
        <w:rPr>
          <w:sz w:val="16"/>
        </w:rPr>
        <w:t xml:space="preserve">. 7 They represent the principal source of care in many geographic areas 8 and </w:t>
      </w:r>
      <w:r w:rsidRPr="008D6008">
        <w:rPr>
          <w:highlight w:val="cyan"/>
          <w:u w:val="single"/>
        </w:rPr>
        <w:t>are more</w:t>
      </w:r>
      <w:r w:rsidRPr="008D6008">
        <w:rPr>
          <w:u w:val="single"/>
        </w:rPr>
        <w:t xml:space="preserve"> likely than physicians </w:t>
      </w:r>
      <w:r w:rsidRPr="008D6008">
        <w:rPr>
          <w:highlight w:val="cyan"/>
          <w:u w:val="single"/>
        </w:rPr>
        <w:t xml:space="preserve">to practice in </w:t>
      </w:r>
      <w:r w:rsidRPr="008D6008">
        <w:rPr>
          <w:b/>
          <w:iCs/>
          <w:highlight w:val="cyan"/>
          <w:u w:val="single"/>
        </w:rPr>
        <w:t>rural</w:t>
      </w:r>
      <w:r w:rsidRPr="008D6008">
        <w:rPr>
          <w:u w:val="single"/>
        </w:rPr>
        <w:t xml:space="preserve"> </w:t>
      </w:r>
      <w:r w:rsidRPr="008D6008">
        <w:rPr>
          <w:highlight w:val="cyan"/>
          <w:u w:val="single"/>
        </w:rPr>
        <w:t xml:space="preserve">and </w:t>
      </w:r>
      <w:r w:rsidRPr="008D6008">
        <w:rPr>
          <w:b/>
          <w:iCs/>
          <w:highlight w:val="cyan"/>
          <w:u w:val="single"/>
        </w:rPr>
        <w:t>underserved communities</w:t>
      </w:r>
      <w:r w:rsidRPr="008D6008">
        <w:rPr>
          <w:u w:val="single"/>
        </w:rPr>
        <w:t>.</w:t>
      </w:r>
      <w:r w:rsidRPr="008D6008">
        <w:rPr>
          <w:sz w:val="16"/>
        </w:rPr>
        <w:t xml:space="preserve"> </w:t>
      </w:r>
      <w:r w:rsidRPr="008D6008">
        <w:rPr>
          <w:b/>
          <w:iCs/>
          <w:sz w:val="32"/>
          <w:szCs w:val="32"/>
          <w:u w:val="single"/>
        </w:rPr>
        <w:t xml:space="preserve">9 </w:t>
      </w:r>
      <w:r w:rsidRPr="008D6008">
        <w:rPr>
          <w:u w:val="single"/>
        </w:rPr>
        <w:t>This makes</w:t>
      </w:r>
      <w:r w:rsidRPr="008D6008">
        <w:rPr>
          <w:sz w:val="16"/>
        </w:rPr>
        <w:t xml:space="preserve"> the 200,600 practicing </w:t>
      </w:r>
      <w:r w:rsidRPr="008D6008">
        <w:rPr>
          <w:u w:val="single"/>
        </w:rPr>
        <w:t>NPs</w:t>
      </w:r>
      <w:r w:rsidRPr="008D6008">
        <w:rPr>
          <w:sz w:val="16"/>
        </w:rPr>
        <w:t xml:space="preserve"> </w:t>
      </w:r>
      <w:r w:rsidRPr="008D6008">
        <w:rPr>
          <w:u w:val="single"/>
        </w:rPr>
        <w:t xml:space="preserve">a </w:t>
      </w:r>
      <w:r w:rsidRPr="008D6008">
        <w:t xml:space="preserve">natural </w:t>
      </w:r>
      <w:r w:rsidRPr="008D6008">
        <w:rPr>
          <w:u w:val="single"/>
        </w:rPr>
        <w:t xml:space="preserve">option to address </w:t>
      </w:r>
      <w:r w:rsidRPr="008D6008">
        <w:rPr>
          <w:b/>
          <w:iCs/>
          <w:u w:val="single"/>
        </w:rPr>
        <w:t>chronic</w:t>
      </w:r>
      <w:r w:rsidRPr="008D6008">
        <w:rPr>
          <w:u w:val="single"/>
        </w:rPr>
        <w:t xml:space="preserve">, </w:t>
      </w:r>
      <w:r w:rsidRPr="008D6008">
        <w:rPr>
          <w:b/>
          <w:iCs/>
          <w:u w:val="single"/>
        </w:rPr>
        <w:t>critical</w:t>
      </w:r>
      <w:r w:rsidRPr="008D6008">
        <w:rPr>
          <w:u w:val="single"/>
        </w:rPr>
        <w:t xml:space="preserve">, and </w:t>
      </w:r>
      <w:r w:rsidRPr="008D6008">
        <w:rPr>
          <w:b/>
          <w:iCs/>
          <w:u w:val="single"/>
        </w:rPr>
        <w:t>worsening</w:t>
      </w:r>
      <w:r w:rsidRPr="008D6008">
        <w:rPr>
          <w:u w:val="single"/>
        </w:rPr>
        <w:t xml:space="preserve"> </w:t>
      </w:r>
      <w:r w:rsidRPr="008D6008">
        <w:rPr>
          <w:b/>
          <w:iCs/>
          <w:u w:val="single"/>
        </w:rPr>
        <w:t>physician shortages</w:t>
      </w:r>
      <w:r w:rsidRPr="008D6008">
        <w:rPr>
          <w:u w:val="single"/>
        </w:rPr>
        <w:t xml:space="preserve"> across the country</w:t>
      </w:r>
      <w:r w:rsidRPr="008D6008">
        <w:rPr>
          <w:sz w:val="16"/>
        </w:rPr>
        <w:t xml:space="preserve">. 10 While NPs provide healthcare services across the country, their ability to do so is not equal in all areas. </w:t>
      </w:r>
      <w:r w:rsidRPr="008D6008">
        <w:rPr>
          <w:b/>
          <w:iCs/>
          <w:u w:val="single"/>
        </w:rPr>
        <w:t>State scope-of-practice</w:t>
      </w:r>
      <w:r w:rsidRPr="008D6008">
        <w:rPr>
          <w:u w:val="single"/>
        </w:rPr>
        <w:t xml:space="preserve"> ("</w:t>
      </w:r>
      <w:r w:rsidRPr="008D6008">
        <w:rPr>
          <w:b/>
          <w:iCs/>
          <w:u w:val="single"/>
        </w:rPr>
        <w:t>SOP</w:t>
      </w:r>
      <w:r w:rsidRPr="008D6008">
        <w:rPr>
          <w:u w:val="single"/>
        </w:rPr>
        <w:t>") laws</w:t>
      </w:r>
      <w:r w:rsidRPr="008D6008">
        <w:rPr>
          <w:sz w:val="16"/>
        </w:rPr>
        <w:t xml:space="preserve"> - a subset of the occupational licensing laws that govern NPs and many other professionals - </w:t>
      </w:r>
      <w:r w:rsidRPr="008D6008">
        <w:rPr>
          <w:u w:val="single"/>
        </w:rPr>
        <w:t>determine what services</w:t>
      </w:r>
      <w:r w:rsidRPr="008D6008">
        <w:rPr>
          <w:sz w:val="16"/>
        </w:rPr>
        <w:t xml:space="preserve">  [*891] </w:t>
      </w:r>
      <w:r w:rsidRPr="008D6008">
        <w:rPr>
          <w:u w:val="single"/>
        </w:rPr>
        <w:t>NPs may provide</w:t>
      </w:r>
      <w:r w:rsidRPr="008D6008">
        <w:rPr>
          <w:sz w:val="16"/>
        </w:rPr>
        <w:t xml:space="preserve"> </w:t>
      </w:r>
      <w:r w:rsidRPr="008D6008">
        <w:rPr>
          <w:u w:val="single"/>
        </w:rPr>
        <w:t>and the conditions under which they may provide those services.</w:t>
      </w:r>
    </w:p>
    <w:p w14:paraId="563A89B7" w14:textId="77777777" w:rsidR="008D6008" w:rsidRPr="008D6008" w:rsidRDefault="008D6008" w:rsidP="008D6008">
      <w:pPr>
        <w:rPr>
          <w:sz w:val="16"/>
        </w:rPr>
      </w:pPr>
      <w:r w:rsidRPr="008D6008">
        <w:rPr>
          <w:sz w:val="16"/>
        </w:rPr>
        <w:t xml:space="preserve">States often justify SOP laws as necessary to ensure patient safety by preventing unqualified individuals from providing care. 11 Though these laws can further this goal, </w:t>
      </w:r>
      <w:r w:rsidRPr="008D6008">
        <w:rPr>
          <w:u w:val="single"/>
        </w:rPr>
        <w:t>excessively restrictive SOP laws</w:t>
      </w:r>
      <w:r w:rsidRPr="008D6008">
        <w:rPr>
          <w:sz w:val="16"/>
        </w:rPr>
        <w:t xml:space="preserve"> </w:t>
      </w:r>
      <w:r w:rsidRPr="008D6008">
        <w:rPr>
          <w:u w:val="single"/>
        </w:rPr>
        <w:t>undermine</w:t>
      </w:r>
      <w:r w:rsidRPr="008D6008">
        <w:rPr>
          <w:sz w:val="16"/>
        </w:rPr>
        <w:t xml:space="preserve"> the </w:t>
      </w:r>
      <w:r w:rsidRPr="008D6008">
        <w:rPr>
          <w:u w:val="single"/>
        </w:rPr>
        <w:t>ability of NPs to care for patients</w:t>
      </w:r>
      <w:r w:rsidRPr="008D6008">
        <w:rPr>
          <w:sz w:val="16"/>
        </w:rPr>
        <w:t xml:space="preserve">. </w:t>
      </w:r>
      <w:r w:rsidRPr="008D6008">
        <w:rPr>
          <w:b/>
          <w:iCs/>
          <w:u w:val="single"/>
        </w:rPr>
        <w:t>Prior work</w:t>
      </w:r>
      <w:r w:rsidRPr="008D6008">
        <w:rPr>
          <w:sz w:val="16"/>
        </w:rPr>
        <w:t xml:space="preserve"> </w:t>
      </w:r>
      <w:r w:rsidRPr="008D6008">
        <w:rPr>
          <w:u w:val="single"/>
        </w:rPr>
        <w:t>has shown that eliminating restrictive SOP laws</w:t>
      </w:r>
      <w:r w:rsidRPr="008D6008">
        <w:rPr>
          <w:sz w:val="16"/>
        </w:rPr>
        <w:t xml:space="preserve"> </w:t>
      </w:r>
      <w:r w:rsidRPr="008D6008">
        <w:rPr>
          <w:u w:val="single"/>
        </w:rPr>
        <w:t xml:space="preserve">and </w:t>
      </w:r>
      <w:r w:rsidRPr="008D6008">
        <w:rPr>
          <w:highlight w:val="cyan"/>
          <w:u w:val="single"/>
        </w:rPr>
        <w:t>allowing NPs to</w:t>
      </w:r>
      <w:r w:rsidRPr="008D6008">
        <w:rPr>
          <w:sz w:val="16"/>
        </w:rPr>
        <w:t xml:space="preserve"> </w:t>
      </w:r>
      <w:r w:rsidRPr="008D6008">
        <w:rPr>
          <w:highlight w:val="cyan"/>
          <w:u w:val="single"/>
        </w:rPr>
        <w:t xml:space="preserve">practice </w:t>
      </w:r>
      <w:r w:rsidRPr="008D6008">
        <w:rPr>
          <w:b/>
          <w:iCs/>
          <w:highlight w:val="cyan"/>
          <w:u w:val="single"/>
        </w:rPr>
        <w:t>independent</w:t>
      </w:r>
      <w:r w:rsidRPr="008D6008">
        <w:rPr>
          <w:sz w:val="16"/>
        </w:rPr>
        <w:t xml:space="preserve">ly </w:t>
      </w:r>
      <w:r w:rsidRPr="008D6008">
        <w:rPr>
          <w:b/>
          <w:iCs/>
          <w:highlight w:val="cyan"/>
          <w:u w:val="single"/>
        </w:rPr>
        <w:t>of physicians</w:t>
      </w:r>
      <w:r w:rsidRPr="008D6008">
        <w:rPr>
          <w:sz w:val="16"/>
        </w:rPr>
        <w:t xml:space="preserve"> </w:t>
      </w:r>
      <w:r w:rsidRPr="008D6008">
        <w:rPr>
          <w:u w:val="single"/>
        </w:rPr>
        <w:t xml:space="preserve">can </w:t>
      </w:r>
      <w:r w:rsidRPr="008D6008">
        <w:rPr>
          <w:highlight w:val="cyan"/>
          <w:u w:val="single"/>
        </w:rPr>
        <w:t xml:space="preserve">facilitate </w:t>
      </w:r>
      <w:r w:rsidRPr="008D6008">
        <w:rPr>
          <w:b/>
          <w:iCs/>
          <w:highlight w:val="cyan"/>
          <w:u w:val="single"/>
        </w:rPr>
        <w:t xml:space="preserve">access </w:t>
      </w:r>
      <w:r w:rsidRPr="008D6008">
        <w:rPr>
          <w:b/>
          <w:iCs/>
          <w:u w:val="single"/>
        </w:rPr>
        <w:t>to care</w:t>
      </w:r>
      <w:r w:rsidRPr="008D6008">
        <w:rPr>
          <w:sz w:val="16"/>
        </w:rPr>
        <w:t xml:space="preserve">, 12 </w:t>
      </w:r>
      <w:r w:rsidRPr="008D6008">
        <w:rPr>
          <w:b/>
          <w:iCs/>
          <w:highlight w:val="cyan"/>
          <w:u w:val="single"/>
        </w:rPr>
        <w:t>improve</w:t>
      </w:r>
      <w:r w:rsidRPr="008D6008">
        <w:rPr>
          <w:u w:val="single"/>
        </w:rPr>
        <w:t xml:space="preserve"> the </w:t>
      </w:r>
      <w:r w:rsidRPr="008D6008">
        <w:rPr>
          <w:b/>
          <w:iCs/>
          <w:highlight w:val="cyan"/>
          <w:u w:val="single"/>
        </w:rPr>
        <w:t>quality</w:t>
      </w:r>
      <w:r w:rsidRPr="008D6008">
        <w:rPr>
          <w:b/>
          <w:iCs/>
          <w:u w:val="single"/>
        </w:rPr>
        <w:t xml:space="preserve"> </w:t>
      </w:r>
      <w:r w:rsidRPr="008D6008">
        <w:rPr>
          <w:u w:val="single"/>
        </w:rPr>
        <w:t>of care</w:t>
      </w:r>
      <w:r w:rsidRPr="008D6008">
        <w:rPr>
          <w:sz w:val="16"/>
        </w:rPr>
        <w:t xml:space="preserve">, 13 </w:t>
      </w:r>
      <w:r w:rsidRPr="008D6008">
        <w:rPr>
          <w:b/>
          <w:iCs/>
          <w:u w:val="single"/>
        </w:rPr>
        <w:t>reduce</w:t>
      </w:r>
      <w:r w:rsidRPr="008D6008">
        <w:rPr>
          <w:sz w:val="16"/>
        </w:rPr>
        <w:t xml:space="preserve"> the </w:t>
      </w:r>
      <w:r w:rsidRPr="008D6008">
        <w:rPr>
          <w:u w:val="single"/>
        </w:rPr>
        <w:t>use of intensive</w:t>
      </w:r>
      <w:r w:rsidRPr="008D6008">
        <w:rPr>
          <w:sz w:val="16"/>
        </w:rPr>
        <w:t xml:space="preserve"> medical </w:t>
      </w:r>
      <w:r w:rsidRPr="008D6008">
        <w:rPr>
          <w:u w:val="single"/>
        </w:rPr>
        <w:t>procedures,</w:t>
      </w:r>
      <w:r w:rsidRPr="008D6008">
        <w:rPr>
          <w:sz w:val="16"/>
        </w:rPr>
        <w:t xml:space="preserve"> </w:t>
      </w:r>
      <w:r w:rsidRPr="008D6008">
        <w:rPr>
          <w:b/>
          <w:iCs/>
          <w:sz w:val="36"/>
          <w:szCs w:val="36"/>
          <w:u w:val="single"/>
        </w:rPr>
        <w:t xml:space="preserve">14 </w:t>
      </w:r>
      <w:r w:rsidRPr="008D6008">
        <w:rPr>
          <w:highlight w:val="cyan"/>
          <w:u w:val="single"/>
        </w:rPr>
        <w:t>and</w:t>
      </w:r>
      <w:r w:rsidRPr="008D6008">
        <w:rPr>
          <w:u w:val="single"/>
        </w:rPr>
        <w:t xml:space="preserve"> </w:t>
      </w:r>
      <w:r w:rsidRPr="008D6008">
        <w:rPr>
          <w:highlight w:val="cyan"/>
          <w:u w:val="single"/>
        </w:rPr>
        <w:t>reduce</w:t>
      </w:r>
      <w:r w:rsidRPr="008D6008">
        <w:rPr>
          <w:u w:val="single"/>
        </w:rPr>
        <w:t xml:space="preserve"> the </w:t>
      </w:r>
      <w:r w:rsidRPr="008D6008">
        <w:rPr>
          <w:highlight w:val="cyan"/>
          <w:u w:val="single"/>
        </w:rPr>
        <w:t>price</w:t>
      </w:r>
      <w:r w:rsidRPr="008D6008">
        <w:rPr>
          <w:u w:val="single"/>
        </w:rPr>
        <w:t xml:space="preserve"> of some healthcare services</w:t>
      </w:r>
      <w:r w:rsidRPr="008D6008">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1EC212D1" w14:textId="77777777" w:rsidR="008D6008" w:rsidRPr="008D6008" w:rsidRDefault="008D6008" w:rsidP="008D6008">
      <w:pPr>
        <w:rPr>
          <w:sz w:val="16"/>
        </w:rPr>
      </w:pPr>
    </w:p>
    <w:p w14:paraId="16588D88" w14:textId="77777777" w:rsidR="008D6008" w:rsidRPr="008D6008" w:rsidRDefault="008D6008" w:rsidP="008D6008">
      <w:pPr>
        <w:rPr>
          <w:sz w:val="16"/>
        </w:rPr>
      </w:pPr>
      <w:r w:rsidRPr="008D6008">
        <w:rPr>
          <w:b/>
          <w:iCs/>
          <w:u w:val="single"/>
        </w:rPr>
        <w:t>9</w:t>
      </w:r>
      <w:r w:rsidRPr="008D6008">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8D6008">
        <w:rPr>
          <w:u w:val="single"/>
        </w:rPr>
        <w:t>NPs are more likely to</w:t>
      </w:r>
      <w:r w:rsidRPr="008D6008">
        <w:rPr>
          <w:sz w:val="16"/>
        </w:rPr>
        <w:t xml:space="preserve"> </w:t>
      </w:r>
      <w:r w:rsidRPr="008D6008">
        <w:rPr>
          <w:u w:val="single"/>
        </w:rPr>
        <w:t>care for</w:t>
      </w:r>
      <w:r w:rsidRPr="008D6008">
        <w:rPr>
          <w:sz w:val="16"/>
        </w:rPr>
        <w:t xml:space="preserve"> Medicaid patients, </w:t>
      </w:r>
      <w:r w:rsidRPr="008D6008">
        <w:rPr>
          <w:u w:val="single"/>
        </w:rPr>
        <w:t>vulnerable populations</w:t>
      </w:r>
      <w:r w:rsidRPr="008D6008">
        <w:rPr>
          <w:sz w:val="16"/>
        </w:rPr>
        <w:t xml:space="preserve">, </w:t>
      </w:r>
      <w:r w:rsidRPr="008D6008">
        <w:rPr>
          <w:u w:val="single"/>
        </w:rPr>
        <w:t>and</w:t>
      </w:r>
      <w:r w:rsidRPr="008D6008">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8D6008">
        <w:rPr>
          <w:u w:val="single"/>
        </w:rPr>
        <w:t>are likely to be employed in</w:t>
      </w:r>
      <w:r w:rsidRPr="008D6008">
        <w:rPr>
          <w:sz w:val="16"/>
        </w:rPr>
        <w:t xml:space="preserve"> </w:t>
      </w:r>
      <w:r w:rsidRPr="008D6008">
        <w:rPr>
          <w:b/>
          <w:iCs/>
          <w:u w:val="single"/>
        </w:rPr>
        <w:t>primary care)</w:t>
      </w:r>
      <w:r w:rsidRPr="008D6008">
        <w:rPr>
          <w:sz w:val="16"/>
        </w:rPr>
        <w:t xml:space="preserve">. </w:t>
      </w:r>
    </w:p>
    <w:p w14:paraId="5E3A5752" w14:textId="77777777" w:rsidR="008D6008" w:rsidRPr="008D6008" w:rsidRDefault="008D6008" w:rsidP="008D6008">
      <w:pPr>
        <w:rPr>
          <w:sz w:val="16"/>
          <w:szCs w:val="16"/>
        </w:rPr>
      </w:pPr>
      <w:r w:rsidRPr="008D6008">
        <w:rPr>
          <w:b/>
          <w:iCs/>
          <w:u w:val="single"/>
        </w:rPr>
        <w:t>10</w:t>
      </w:r>
      <w:r w:rsidRPr="008D6008">
        <w:rPr>
          <w:sz w:val="16"/>
          <w:szCs w:val="16"/>
        </w:rPr>
        <w:t xml:space="preserve"> Occupational Employment and Wages, May 2019, 29-1171 Nurse Practitioners, U.S. BUREAU LAB STAT., https://www.bls.gov/oes/current/oes291171.htm (last visited Nov. 11, 2020) [https://perma.cc/5A4C-9H7S].</w:t>
      </w:r>
    </w:p>
    <w:p w14:paraId="7F34D87A" w14:textId="77777777" w:rsidR="008D6008" w:rsidRPr="008D6008" w:rsidRDefault="008D6008" w:rsidP="008D6008">
      <w:pPr>
        <w:rPr>
          <w:sz w:val="16"/>
          <w:szCs w:val="16"/>
        </w:rPr>
      </w:pPr>
      <w:r w:rsidRPr="008D6008">
        <w:rPr>
          <w:b/>
          <w:iCs/>
          <w:u w:val="single"/>
        </w:rPr>
        <w:t xml:space="preserve">11 </w:t>
      </w:r>
      <w:r w:rsidRPr="008D6008">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2961AB8B" w14:textId="77777777" w:rsidR="008D6008" w:rsidRPr="008D6008" w:rsidRDefault="008D6008" w:rsidP="008D6008">
      <w:pPr>
        <w:rPr>
          <w:sz w:val="16"/>
        </w:rPr>
      </w:pPr>
      <w:r w:rsidRPr="008D6008">
        <w:rPr>
          <w:b/>
          <w:iCs/>
          <w:u w:val="single"/>
        </w:rPr>
        <w:t>12</w:t>
      </w:r>
      <w:r w:rsidRPr="008D6008">
        <w:rPr>
          <w:sz w:val="16"/>
        </w:rPr>
        <w:t xml:space="preserve"> Benjamin J. McMichael, Beyond Physicians: The Effect of Licensing and Liability Laws on the Supply of Nurse Practitioners and Physician Assistants, 15 J. EMPIRICAL L. STUD. 732, 764-65 (2018) [hereinafter Beyond Physicians]; </w:t>
      </w:r>
      <w:r w:rsidRPr="008D6008">
        <w:rPr>
          <w:u w:val="single"/>
        </w:rPr>
        <w:t>Jeffrey Traczynski &amp; Victoria Udalova, Nurse Practitioner Independence, Health Care Utilization, and Health Outcomes, 58 J. HEALTH ECON. 90, 103-04 (2018)</w:t>
      </w:r>
      <w:r w:rsidRPr="008D6008">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22FECAA4" w14:textId="77777777" w:rsidR="008D6008" w:rsidRPr="008D6008" w:rsidRDefault="008D6008" w:rsidP="008D6008">
      <w:pPr>
        <w:rPr>
          <w:sz w:val="16"/>
        </w:rPr>
      </w:pPr>
      <w:r w:rsidRPr="008D6008">
        <w:rPr>
          <w:b/>
          <w:iCs/>
          <w:u w:val="single"/>
        </w:rPr>
        <w:t>13</w:t>
      </w:r>
      <w:r w:rsidRPr="008D6008">
        <w:rPr>
          <w:sz w:val="16"/>
        </w:rPr>
        <w:t xml:space="preserve"> </w:t>
      </w:r>
      <w:r w:rsidRPr="008D6008">
        <w:rPr>
          <w:u w:val="single"/>
        </w:rPr>
        <w:t>Traczynski &amp; Udalova, supra note 12,</w:t>
      </w:r>
      <w:r w:rsidRPr="008D6008">
        <w:rPr>
          <w:sz w:val="16"/>
        </w:rPr>
        <w:t xml:space="preserve"> at 97</w:t>
      </w:r>
    </w:p>
    <w:p w14:paraId="23B0B292" w14:textId="77777777" w:rsidR="008D6008" w:rsidRPr="008D6008" w:rsidRDefault="008D6008" w:rsidP="008D6008">
      <w:pPr>
        <w:rPr>
          <w:sz w:val="16"/>
        </w:rPr>
      </w:pPr>
      <w:r w:rsidRPr="008D6008">
        <w:rPr>
          <w:b/>
          <w:iCs/>
          <w:u w:val="single"/>
        </w:rPr>
        <w:t xml:space="preserve">14 </w:t>
      </w:r>
      <w:r w:rsidRPr="008D6008">
        <w:rPr>
          <w:sz w:val="16"/>
        </w:rPr>
        <w:t>See, e.g., Sara Markowitz, E. Kathleen Adams, Mary Jane Lewitt &amp; Anne L. Dunlop, Competitive Effects of Scope of Practice Restrictions: Public Health or Public Harm?, 55 J. HEALTH ECON. 201, 209-16 (2017) (</w:t>
      </w:r>
      <w:r w:rsidRPr="008D6008">
        <w:rPr>
          <w:u w:val="single"/>
        </w:rPr>
        <w:t xml:space="preserve">showing </w:t>
      </w:r>
      <w:r w:rsidRPr="008D6008">
        <w:rPr>
          <w:b/>
          <w:iCs/>
          <w:u w:val="single"/>
        </w:rPr>
        <w:t>a reduced probability</w:t>
      </w:r>
      <w:r w:rsidRPr="008D6008">
        <w:rPr>
          <w:sz w:val="16"/>
        </w:rPr>
        <w:t xml:space="preserve"> </w:t>
      </w:r>
      <w:r w:rsidRPr="008D6008">
        <w:rPr>
          <w:u w:val="single"/>
        </w:rPr>
        <w:t xml:space="preserve">of </w:t>
      </w:r>
      <w:r w:rsidRPr="008D6008">
        <w:rPr>
          <w:b/>
          <w:iCs/>
          <w:u w:val="single"/>
        </w:rPr>
        <w:t>intensive procedures</w:t>
      </w:r>
      <w:r w:rsidRPr="008D6008">
        <w:rPr>
          <w:sz w:val="16"/>
        </w:rPr>
        <w:t xml:space="preserve"> </w:t>
      </w:r>
      <w:r w:rsidRPr="008D6008">
        <w:rPr>
          <w:u w:val="single"/>
        </w:rPr>
        <w:t>related to pregnancies</w:t>
      </w:r>
      <w:r w:rsidRPr="008D6008">
        <w:rPr>
          <w:sz w:val="16"/>
        </w:rPr>
        <w:t xml:space="preserve"> in </w:t>
      </w:r>
      <w:r w:rsidRPr="008D6008">
        <w:rPr>
          <w:u w:val="single"/>
        </w:rPr>
        <w:t>states that allow nurse practitioners to practice with no barriers)</w:t>
      </w:r>
      <w:r w:rsidRPr="008D6008">
        <w:rPr>
          <w:sz w:val="16"/>
        </w:rPr>
        <w:t xml:space="preserve">. </w:t>
      </w:r>
    </w:p>
    <w:p w14:paraId="4CBF5F55" w14:textId="77777777" w:rsidR="008D6008" w:rsidRPr="008D6008" w:rsidRDefault="008D6008" w:rsidP="008D6008">
      <w:pPr>
        <w:rPr>
          <w:sz w:val="12"/>
          <w:szCs w:val="12"/>
        </w:rPr>
      </w:pPr>
      <w:r w:rsidRPr="008D6008">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64B926FA" w14:textId="77777777" w:rsidR="008D6008" w:rsidRPr="008D6008" w:rsidRDefault="008D6008" w:rsidP="008D6008">
      <w:pPr>
        <w:rPr>
          <w:sz w:val="12"/>
          <w:szCs w:val="12"/>
        </w:rPr>
      </w:pPr>
      <w:r w:rsidRPr="008D6008">
        <w:rPr>
          <w:sz w:val="12"/>
          <w:szCs w:val="12"/>
        </w:rPr>
        <w:t>I. REGULATING HEALTHCARE PROVIDERS</w:t>
      </w:r>
    </w:p>
    <w:p w14:paraId="2E1942A0" w14:textId="77777777" w:rsidR="008D6008" w:rsidRPr="008D6008" w:rsidRDefault="008D6008" w:rsidP="008D6008">
      <w:pPr>
        <w:rPr>
          <w:sz w:val="14"/>
        </w:rPr>
      </w:pPr>
      <w:r w:rsidRPr="008D6008">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8D6008">
        <w:rPr>
          <w:u w:val="single"/>
        </w:rPr>
        <w:t>Physician dominance,</w:t>
      </w:r>
      <w:r w:rsidRPr="008D6008">
        <w:rPr>
          <w:sz w:val="14"/>
        </w:rPr>
        <w:t xml:space="preserve"> however, </w:t>
      </w:r>
      <w:r w:rsidRPr="008D6008">
        <w:rPr>
          <w:u w:val="single"/>
        </w:rPr>
        <w:t>has begun to recede</w:t>
      </w:r>
      <w:r w:rsidRPr="008D6008">
        <w:rPr>
          <w:sz w:val="14"/>
        </w:rPr>
        <w:t xml:space="preserve"> </w:t>
      </w:r>
      <w:r w:rsidRPr="008D6008">
        <w:rPr>
          <w:u w:val="single"/>
        </w:rPr>
        <w:t>as NPs</w:t>
      </w:r>
      <w:r w:rsidRPr="008D6008">
        <w:rPr>
          <w:sz w:val="14"/>
        </w:rPr>
        <w:t xml:space="preserve"> </w:t>
      </w:r>
      <w:r w:rsidRPr="008D6008">
        <w:rPr>
          <w:u w:val="single"/>
        </w:rPr>
        <w:t>and other</w:t>
      </w:r>
      <w:r w:rsidRPr="008D6008">
        <w:rPr>
          <w:sz w:val="14"/>
        </w:rPr>
        <w:t xml:space="preserve"> types of healthcare </w:t>
      </w:r>
      <w:r w:rsidRPr="008D6008">
        <w:rPr>
          <w:u w:val="single"/>
        </w:rPr>
        <w:t>providers are providing</w:t>
      </w:r>
      <w:r w:rsidRPr="008D6008">
        <w:rPr>
          <w:sz w:val="14"/>
        </w:rPr>
        <w:t xml:space="preserve"> "[</w:t>
      </w:r>
      <w:r w:rsidRPr="008D6008">
        <w:rPr>
          <w:u w:val="single"/>
        </w:rPr>
        <w:t>a] growing share of</w:t>
      </w:r>
      <w:r w:rsidRPr="008D6008">
        <w:rPr>
          <w:sz w:val="14"/>
        </w:rPr>
        <w:t xml:space="preserve"> health care</w:t>
      </w:r>
      <w:r w:rsidRPr="008D6008">
        <w:rPr>
          <w:u w:val="single"/>
        </w:rPr>
        <w:t xml:space="preserve"> services</w:t>
      </w:r>
      <w:r w:rsidRPr="008D6008">
        <w:rPr>
          <w:sz w:val="14"/>
        </w:rPr>
        <w:t xml:space="preserve">." 29 And </w:t>
      </w:r>
      <w:r w:rsidRPr="008D6008">
        <w:rPr>
          <w:b/>
          <w:iCs/>
          <w:u w:val="single"/>
        </w:rPr>
        <w:t>this trend will likely continue</w:t>
      </w:r>
      <w:r w:rsidRPr="008D6008">
        <w:rPr>
          <w:sz w:val="14"/>
        </w:rPr>
        <w:t xml:space="preserve"> because the growth rate of NPs outstrips that of physicians, 30 </w:t>
      </w:r>
      <w:r w:rsidRPr="008D6008">
        <w:rPr>
          <w:u w:val="single"/>
        </w:rPr>
        <w:t xml:space="preserve">which only </w:t>
      </w:r>
      <w:r w:rsidRPr="008D6008">
        <w:rPr>
          <w:b/>
          <w:iCs/>
          <w:u w:val="single"/>
        </w:rPr>
        <w:t>adds urgency</w:t>
      </w:r>
      <w:r w:rsidRPr="008D6008">
        <w:rPr>
          <w:sz w:val="14"/>
        </w:rPr>
        <w:t xml:space="preserve"> </w:t>
      </w:r>
      <w:r w:rsidRPr="008D6008">
        <w:rPr>
          <w:u w:val="single"/>
        </w:rPr>
        <w:t>to resolving the debate over</w:t>
      </w:r>
      <w:r w:rsidRPr="008D6008">
        <w:rPr>
          <w:sz w:val="14"/>
        </w:rPr>
        <w:t xml:space="preserve"> NP </w:t>
      </w:r>
      <w:r w:rsidRPr="008D6008">
        <w:rPr>
          <w:u w:val="single"/>
        </w:rPr>
        <w:t>SOP laws.</w:t>
      </w:r>
      <w:r w:rsidRPr="008D6008">
        <w:rPr>
          <w:sz w:val="14"/>
        </w:rPr>
        <w:t xml:space="preserve"> To provide context to that debate, this Part  [*895] begins by discussing the role of NPs in the healthcare system before outlining the contours of the debate over the SOP laws that regulate NPs.</w:t>
      </w:r>
    </w:p>
    <w:p w14:paraId="1A1DCCFE" w14:textId="77777777" w:rsidR="008D6008" w:rsidRPr="008D6008" w:rsidRDefault="008D6008" w:rsidP="008D6008">
      <w:pPr>
        <w:rPr>
          <w:sz w:val="12"/>
          <w:szCs w:val="12"/>
        </w:rPr>
      </w:pPr>
      <w:r w:rsidRPr="008D6008">
        <w:rPr>
          <w:sz w:val="12"/>
          <w:szCs w:val="12"/>
        </w:rPr>
        <w:t>A. Nurse Practitioners and the Laws that Govern Them</w:t>
      </w:r>
    </w:p>
    <w:p w14:paraId="044DF016" w14:textId="77777777" w:rsidR="008D6008" w:rsidRPr="008D6008" w:rsidRDefault="008D6008" w:rsidP="008D6008">
      <w:pPr>
        <w:rPr>
          <w:sz w:val="12"/>
          <w:szCs w:val="12"/>
        </w:rPr>
      </w:pPr>
      <w:r w:rsidRPr="008D6008">
        <w:rPr>
          <w:sz w:val="12"/>
          <w:szCs w:val="12"/>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3D003E3B" w14:textId="77777777" w:rsidR="008D6008" w:rsidRPr="008D6008" w:rsidRDefault="008D6008" w:rsidP="008D6008">
      <w:pPr>
        <w:rPr>
          <w:sz w:val="12"/>
          <w:szCs w:val="12"/>
        </w:rPr>
      </w:pPr>
      <w:r w:rsidRPr="008D6008">
        <w:rPr>
          <w:sz w:val="12"/>
          <w:szCs w:val="12"/>
        </w:rPr>
        <w:t>B. The Scope-of-Practice Debate</w:t>
      </w:r>
    </w:p>
    <w:p w14:paraId="4D6026CA" w14:textId="77777777" w:rsidR="008D6008" w:rsidRPr="008D6008" w:rsidRDefault="008D6008" w:rsidP="008D6008">
      <w:pPr>
        <w:rPr>
          <w:sz w:val="14"/>
        </w:rPr>
      </w:pPr>
      <w:r w:rsidRPr="008D6008">
        <w:rPr>
          <w:sz w:val="14"/>
        </w:rPr>
        <w:t xml:space="preserve">As NPs have assumed greater roles in the delivery of care, some </w:t>
      </w:r>
      <w:r w:rsidRPr="008D6008">
        <w:rPr>
          <w:u w:val="single"/>
        </w:rPr>
        <w:t>groups have objected to</w:t>
      </w:r>
      <w:r w:rsidRPr="008D6008">
        <w:rPr>
          <w:sz w:val="14"/>
        </w:rPr>
        <w:t xml:space="preserve"> </w:t>
      </w:r>
      <w:r w:rsidRPr="008D6008">
        <w:rPr>
          <w:u w:val="single"/>
        </w:rPr>
        <w:t>liberalizing</w:t>
      </w:r>
      <w:r w:rsidRPr="008D6008">
        <w:rPr>
          <w:sz w:val="14"/>
        </w:rPr>
        <w:t xml:space="preserve"> the </w:t>
      </w:r>
      <w:r w:rsidRPr="008D6008">
        <w:rPr>
          <w:u w:val="single"/>
        </w:rPr>
        <w:t>SOP laws</w:t>
      </w:r>
      <w:r w:rsidRPr="008D6008">
        <w:rPr>
          <w:sz w:val="14"/>
        </w:rPr>
        <w:t xml:space="preserve"> </w:t>
      </w:r>
      <w:r w:rsidRPr="008D6008">
        <w:rPr>
          <w:u w:val="single"/>
        </w:rPr>
        <w:t>that govern NPs</w:t>
      </w:r>
      <w:r w:rsidRPr="008D6008">
        <w:rPr>
          <w:sz w:val="14"/>
        </w:rPr>
        <w:t xml:space="preserve"> </w:t>
      </w:r>
      <w:r w:rsidRPr="008D6008">
        <w:rPr>
          <w:u w:val="single"/>
        </w:rPr>
        <w:t>to allow them to</w:t>
      </w:r>
      <w:r w:rsidRPr="008D6008">
        <w:rPr>
          <w:sz w:val="14"/>
        </w:rPr>
        <w:t xml:space="preserve"> </w:t>
      </w:r>
      <w:r w:rsidRPr="008D6008">
        <w:rPr>
          <w:u w:val="single"/>
        </w:rPr>
        <w:t>provide more services and</w:t>
      </w:r>
      <w:r w:rsidRPr="008D6008">
        <w:rPr>
          <w:sz w:val="14"/>
        </w:rPr>
        <w:t xml:space="preserve"> </w:t>
      </w:r>
      <w:r w:rsidRPr="008D6008">
        <w:rPr>
          <w:u w:val="single"/>
        </w:rPr>
        <w:t>practice with greater autonomy</w:t>
      </w:r>
      <w:r w:rsidRPr="008D6008">
        <w:rPr>
          <w:sz w:val="14"/>
        </w:rPr>
        <w:t xml:space="preserve">. </w:t>
      </w:r>
      <w:r w:rsidRPr="008D6008">
        <w:rPr>
          <w:highlight w:val="cyan"/>
          <w:u w:val="single"/>
        </w:rPr>
        <w:t>Principal among the opponents</w:t>
      </w:r>
      <w:r w:rsidRPr="008D6008">
        <w:rPr>
          <w:u w:val="single"/>
        </w:rPr>
        <w:t xml:space="preserve"> </w:t>
      </w:r>
      <w:r w:rsidRPr="008D6008">
        <w:rPr>
          <w:highlight w:val="cyan"/>
          <w:u w:val="single"/>
        </w:rPr>
        <w:t>of relaxing</w:t>
      </w:r>
      <w:r w:rsidRPr="008D6008">
        <w:rPr>
          <w:sz w:val="14"/>
        </w:rPr>
        <w:t xml:space="preserve"> </w:t>
      </w:r>
      <w:r w:rsidRPr="008D6008">
        <w:rPr>
          <w:highlight w:val="cyan"/>
          <w:u w:val="single"/>
        </w:rPr>
        <w:t>NP SOP laws</w:t>
      </w:r>
      <w:r w:rsidRPr="008D6008">
        <w:rPr>
          <w:sz w:val="14"/>
        </w:rPr>
        <w:t xml:space="preserve"> </w:t>
      </w:r>
      <w:r w:rsidRPr="008D6008">
        <w:rPr>
          <w:highlight w:val="cyan"/>
          <w:u w:val="single"/>
        </w:rPr>
        <w:t>are physician groups</w:t>
      </w:r>
      <w:r w:rsidRPr="008D6008">
        <w:rPr>
          <w:sz w:val="14"/>
        </w:rPr>
        <w:t xml:space="preserve">, </w:t>
      </w:r>
      <w:r w:rsidRPr="008D6008">
        <w:rPr>
          <w:highlight w:val="cyan"/>
          <w:u w:val="single"/>
        </w:rPr>
        <w:t>with the</w:t>
      </w:r>
      <w:r w:rsidRPr="008D6008">
        <w:rPr>
          <w:sz w:val="14"/>
        </w:rPr>
        <w:t xml:space="preserve"> American Medical Association ("</w:t>
      </w:r>
      <w:r w:rsidRPr="008D6008">
        <w:rPr>
          <w:b/>
          <w:iCs/>
          <w:highlight w:val="cyan"/>
          <w:u w:val="single"/>
        </w:rPr>
        <w:t>AMA</w:t>
      </w:r>
      <w:r w:rsidRPr="008D6008">
        <w:rPr>
          <w:b/>
          <w:iCs/>
          <w:u w:val="single"/>
        </w:rPr>
        <w:t>"</w:t>
      </w:r>
      <w:r w:rsidRPr="008D6008">
        <w:rPr>
          <w:sz w:val="14"/>
        </w:rPr>
        <w:t xml:space="preserve">) </w:t>
      </w:r>
      <w:r w:rsidRPr="008D6008">
        <w:rPr>
          <w:u w:val="single"/>
        </w:rPr>
        <w:t xml:space="preserve">offering </w:t>
      </w:r>
      <w:r w:rsidRPr="008D6008">
        <w:rPr>
          <w:sz w:val="14"/>
        </w:rPr>
        <w:t xml:space="preserve">some of the </w:t>
      </w:r>
      <w:r w:rsidRPr="008D6008">
        <w:rPr>
          <w:u w:val="single"/>
        </w:rPr>
        <w:t>strong</w:t>
      </w:r>
      <w:r w:rsidRPr="008D6008">
        <w:rPr>
          <w:sz w:val="14"/>
        </w:rPr>
        <w:t xml:space="preserve">est </w:t>
      </w:r>
      <w:r w:rsidRPr="008D6008">
        <w:rPr>
          <w:u w:val="single"/>
        </w:rPr>
        <w:t>resistance</w:t>
      </w:r>
      <w:r w:rsidRPr="008D6008">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CBCE68D" w14:textId="77777777" w:rsidR="008D6008" w:rsidRPr="008D6008" w:rsidRDefault="008D6008" w:rsidP="008D6008">
      <w:pPr>
        <w:rPr>
          <w:sz w:val="16"/>
          <w:szCs w:val="16"/>
        </w:rPr>
      </w:pPr>
      <w:r w:rsidRPr="008D6008">
        <w:rPr>
          <w:sz w:val="16"/>
          <w:szCs w:val="16"/>
        </w:rPr>
        <w:t>1. Independent Nurse Practitioners and the Quality of Care</w:t>
      </w:r>
    </w:p>
    <w:p w14:paraId="75E5A0E3" w14:textId="77777777" w:rsidR="008D6008" w:rsidRPr="008D6008" w:rsidRDefault="008D6008" w:rsidP="008D6008">
      <w:pPr>
        <w:rPr>
          <w:sz w:val="14"/>
        </w:rPr>
      </w:pPr>
      <w:r w:rsidRPr="008D6008">
        <w:rPr>
          <w:sz w:val="14"/>
        </w:rPr>
        <w:t xml:space="preserve">Perhaps the most contentious point in the debate over NP SOP laws concerns the ability of NPs to deliver high-quality care without physician oversight. </w:t>
      </w:r>
      <w:r w:rsidRPr="008D6008">
        <w:rPr>
          <w:u w:val="single"/>
        </w:rPr>
        <w:t>Opponents of NP</w:t>
      </w:r>
      <w:r w:rsidRPr="008D6008">
        <w:rPr>
          <w:sz w:val="14"/>
        </w:rPr>
        <w:t xml:space="preserve"> </w:t>
      </w:r>
      <w:r w:rsidRPr="008D6008">
        <w:rPr>
          <w:u w:val="single"/>
        </w:rPr>
        <w:t>independence</w:t>
      </w:r>
      <w:r w:rsidRPr="008D6008">
        <w:rPr>
          <w:sz w:val="14"/>
        </w:rPr>
        <w:t xml:space="preserve"> generally </w:t>
      </w:r>
      <w:r w:rsidRPr="008D6008">
        <w:rPr>
          <w:u w:val="single"/>
        </w:rPr>
        <w:t>argue that</w:t>
      </w:r>
      <w:r w:rsidRPr="008D6008">
        <w:rPr>
          <w:sz w:val="14"/>
        </w:rPr>
        <w:t xml:space="preserve">, </w:t>
      </w:r>
      <w:r w:rsidRPr="008D6008">
        <w:rPr>
          <w:b/>
          <w:iCs/>
          <w:u w:val="single"/>
        </w:rPr>
        <w:t>without physician supervision</w:t>
      </w:r>
      <w:r w:rsidRPr="008D6008">
        <w:rPr>
          <w:sz w:val="14"/>
        </w:rPr>
        <w:t xml:space="preserve">, </w:t>
      </w:r>
      <w:r w:rsidRPr="008D6008">
        <w:rPr>
          <w:u w:val="single"/>
        </w:rPr>
        <w:t xml:space="preserve">NPs cannot </w:t>
      </w:r>
      <w:r w:rsidRPr="008D6008">
        <w:rPr>
          <w:sz w:val="14"/>
        </w:rPr>
        <w:t xml:space="preserve">safely </w:t>
      </w:r>
      <w:r w:rsidRPr="008D6008">
        <w:rPr>
          <w:u w:val="single"/>
        </w:rPr>
        <w:t>care for patients</w:t>
      </w:r>
      <w:r w:rsidRPr="008D6008">
        <w:rPr>
          <w:sz w:val="14"/>
        </w:rPr>
        <w:t xml:space="preserve">. </w:t>
      </w:r>
      <w:r w:rsidRPr="008D6008">
        <w:rPr>
          <w:u w:val="single"/>
        </w:rPr>
        <w:t>For example, the California Medical Association has stated that it "opposes any attempts to remove physician oversight over [NPs]</w:t>
      </w:r>
      <w:r w:rsidRPr="008D6008">
        <w:rPr>
          <w:sz w:val="14"/>
        </w:rPr>
        <w:t xml:space="preserve"> and believes that doing so would put the health and safety of patients at risk." 54 </w:t>
      </w:r>
      <w:r w:rsidRPr="008D6008">
        <w:rPr>
          <w:u w:val="single"/>
        </w:rPr>
        <w:t>Some groups frame their arg</w:t>
      </w:r>
      <w:r w:rsidRPr="008D6008">
        <w:rPr>
          <w:sz w:val="14"/>
        </w:rPr>
        <w:t>ument</w:t>
      </w:r>
      <w:r w:rsidRPr="008D6008">
        <w:rPr>
          <w:u w:val="single"/>
        </w:rPr>
        <w:t>s</w:t>
      </w:r>
      <w:r w:rsidRPr="008D6008">
        <w:rPr>
          <w:sz w:val="14"/>
        </w:rPr>
        <w:t xml:space="preserve"> </w:t>
      </w:r>
      <w:r w:rsidRPr="008D6008">
        <w:rPr>
          <w:u w:val="single"/>
        </w:rPr>
        <w:t>about</w:t>
      </w:r>
      <w:r w:rsidRPr="008D6008">
        <w:rPr>
          <w:sz w:val="14"/>
        </w:rPr>
        <w:t xml:space="preserve"> quality of </w:t>
      </w:r>
      <w:r w:rsidRPr="008D6008">
        <w:rPr>
          <w:u w:val="single"/>
        </w:rPr>
        <w:t>care in</w:t>
      </w:r>
      <w:r w:rsidRPr="008D6008">
        <w:rPr>
          <w:sz w:val="14"/>
        </w:rPr>
        <w:t xml:space="preserve"> [*900] </w:t>
      </w:r>
      <w:r w:rsidRPr="008D6008">
        <w:rPr>
          <w:u w:val="single"/>
        </w:rPr>
        <w:t>terms of the different levels of education</w:t>
      </w:r>
      <w:r w:rsidRPr="008D6008">
        <w:rPr>
          <w:sz w:val="14"/>
        </w:rPr>
        <w:t xml:space="preserve"> </w:t>
      </w:r>
      <w:r w:rsidRPr="008D6008">
        <w:rPr>
          <w:u w:val="single"/>
        </w:rPr>
        <w:t>completed by NPs</w:t>
      </w:r>
      <w:r w:rsidRPr="008D6008">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8D6008">
        <w:rPr>
          <w:u w:val="single"/>
        </w:rPr>
        <w:t>Reviewing the ev</w:t>
      </w:r>
      <w:r w:rsidRPr="008D6008">
        <w:rPr>
          <w:sz w:val="14"/>
        </w:rPr>
        <w:t xml:space="preserve">idence, the National Academy of Medicine concluded "that </w:t>
      </w:r>
      <w:r w:rsidRPr="008D6008">
        <w:rPr>
          <w:u w:val="single"/>
        </w:rPr>
        <w:t xml:space="preserve">access to </w:t>
      </w:r>
      <w:r w:rsidRPr="008D6008">
        <w:rPr>
          <w:b/>
          <w:iCs/>
          <w:u w:val="single"/>
        </w:rPr>
        <w:t>quality care</w:t>
      </w:r>
      <w:r w:rsidRPr="008D6008">
        <w:rPr>
          <w:sz w:val="14"/>
        </w:rPr>
        <w:t xml:space="preserve"> </w:t>
      </w:r>
      <w:r w:rsidRPr="008D6008">
        <w:rPr>
          <w:u w:val="single"/>
        </w:rPr>
        <w:t xml:space="preserve">can be </w:t>
      </w:r>
      <w:r w:rsidRPr="008D6008">
        <w:rPr>
          <w:b/>
          <w:iCs/>
          <w:u w:val="single"/>
        </w:rPr>
        <w:t>greatly expanded</w:t>
      </w:r>
      <w:r w:rsidRPr="008D6008">
        <w:rPr>
          <w:sz w:val="14"/>
        </w:rPr>
        <w:t xml:space="preserve"> </w:t>
      </w:r>
      <w:r w:rsidRPr="008D6008">
        <w:rPr>
          <w:u w:val="single"/>
        </w:rPr>
        <w:t>by increasing</w:t>
      </w:r>
      <w:r w:rsidRPr="008D6008">
        <w:rPr>
          <w:sz w:val="14"/>
        </w:rPr>
        <w:t xml:space="preserve"> the use of ... [</w:t>
      </w:r>
      <w:r w:rsidRPr="008D6008">
        <w:rPr>
          <w:u w:val="single"/>
        </w:rPr>
        <w:t>NPs</w:t>
      </w:r>
      <w:r w:rsidRPr="008D6008">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8D6008">
        <w:rPr>
          <w:highlight w:val="cyan"/>
          <w:u w:val="single"/>
        </w:rPr>
        <w:t xml:space="preserve">Examining </w:t>
      </w:r>
      <w:r w:rsidRPr="008D6008">
        <w:rPr>
          <w:b/>
          <w:iCs/>
          <w:highlight w:val="cyan"/>
          <w:u w:val="single"/>
        </w:rPr>
        <w:t>patient-reported</w:t>
      </w:r>
      <w:r w:rsidRPr="008D6008">
        <w:rPr>
          <w:sz w:val="14"/>
        </w:rPr>
        <w:t xml:space="preserve"> </w:t>
      </w:r>
      <w:r w:rsidRPr="008D6008">
        <w:rPr>
          <w:highlight w:val="cyan"/>
          <w:u w:val="single"/>
        </w:rPr>
        <w:t>quality</w:t>
      </w:r>
      <w:r w:rsidRPr="008D6008">
        <w:rPr>
          <w:sz w:val="14"/>
        </w:rPr>
        <w:t xml:space="preserve"> </w:t>
      </w:r>
      <w:r w:rsidRPr="008D6008">
        <w:rPr>
          <w:highlight w:val="cyan"/>
          <w:u w:val="single"/>
        </w:rPr>
        <w:t xml:space="preserve">across </w:t>
      </w:r>
      <w:r w:rsidRPr="008D6008">
        <w:rPr>
          <w:b/>
          <w:iCs/>
          <w:highlight w:val="cyan"/>
          <w:u w:val="single"/>
        </w:rPr>
        <w:t>many years</w:t>
      </w:r>
      <w:r w:rsidRPr="008D6008">
        <w:rPr>
          <w:sz w:val="14"/>
        </w:rPr>
        <w:t xml:space="preserve"> </w:t>
      </w:r>
      <w:r w:rsidRPr="008D6008">
        <w:rPr>
          <w:highlight w:val="cyan"/>
          <w:u w:val="single"/>
        </w:rPr>
        <w:t>of a</w:t>
      </w:r>
      <w:r w:rsidRPr="008D6008">
        <w:rPr>
          <w:sz w:val="14"/>
        </w:rPr>
        <w:t xml:space="preserve"> nationally </w:t>
      </w:r>
      <w:r w:rsidRPr="008D6008">
        <w:rPr>
          <w:b/>
          <w:iCs/>
          <w:highlight w:val="cyan"/>
          <w:u w:val="single"/>
        </w:rPr>
        <w:t>representative dataset</w:t>
      </w:r>
      <w:r w:rsidRPr="008D6008">
        <w:rPr>
          <w:sz w:val="14"/>
        </w:rPr>
        <w:t xml:space="preserve">, </w:t>
      </w:r>
      <w:r w:rsidRPr="008D6008">
        <w:rPr>
          <w:highlight w:val="cyan"/>
          <w:u w:val="single"/>
        </w:rPr>
        <w:t>a</w:t>
      </w:r>
      <w:r w:rsidRPr="008D6008">
        <w:rPr>
          <w:sz w:val="14"/>
        </w:rPr>
        <w:t xml:space="preserve"> recent </w:t>
      </w:r>
      <w:r w:rsidRPr="008D6008">
        <w:rPr>
          <w:highlight w:val="cyan"/>
          <w:u w:val="single"/>
        </w:rPr>
        <w:t>study found</w:t>
      </w:r>
      <w:r w:rsidRPr="008D6008">
        <w:rPr>
          <w:u w:val="single"/>
        </w:rPr>
        <w:t xml:space="preserve"> </w:t>
      </w:r>
      <w:r w:rsidRPr="008D6008">
        <w:rPr>
          <w:sz w:val="14"/>
        </w:rPr>
        <w:t xml:space="preserve">that </w:t>
      </w:r>
      <w:r w:rsidRPr="008D6008">
        <w:rPr>
          <w:highlight w:val="cyan"/>
          <w:u w:val="single"/>
        </w:rPr>
        <w:t>NP independence</w:t>
      </w:r>
      <w:r w:rsidRPr="008D6008">
        <w:rPr>
          <w:sz w:val="14"/>
        </w:rPr>
        <w:t xml:space="preserve"> </w:t>
      </w:r>
      <w:r w:rsidRPr="008D6008">
        <w:rPr>
          <w:highlight w:val="cyan"/>
          <w:u w:val="single"/>
        </w:rPr>
        <w:t>increases</w:t>
      </w:r>
      <w:r w:rsidRPr="008D6008">
        <w:rPr>
          <w:sz w:val="14"/>
        </w:rPr>
        <w:t xml:space="preserve"> the </w:t>
      </w:r>
      <w:r w:rsidRPr="008D6008">
        <w:rPr>
          <w:u w:val="single"/>
        </w:rPr>
        <w:t>probability</w:t>
      </w:r>
      <w:r w:rsidRPr="008D6008">
        <w:rPr>
          <w:sz w:val="14"/>
        </w:rPr>
        <w:t xml:space="preserve"> that </w:t>
      </w:r>
      <w:r w:rsidRPr="008D6008">
        <w:rPr>
          <w:u w:val="single"/>
        </w:rPr>
        <w:t xml:space="preserve">patients report being in </w:t>
      </w:r>
      <w:r w:rsidRPr="008D6008">
        <w:rPr>
          <w:b/>
          <w:iCs/>
          <w:u w:val="single"/>
        </w:rPr>
        <w:t xml:space="preserve">excellent </w:t>
      </w:r>
      <w:r w:rsidRPr="008D6008">
        <w:rPr>
          <w:b/>
          <w:iCs/>
          <w:highlight w:val="cyan"/>
          <w:u w:val="single"/>
        </w:rPr>
        <w:t>health</w:t>
      </w:r>
      <w:r w:rsidRPr="008D6008">
        <w:rPr>
          <w:b/>
          <w:iCs/>
          <w:u w:val="single"/>
        </w:rPr>
        <w:t>.</w:t>
      </w:r>
      <w:r w:rsidRPr="008D6008">
        <w:rPr>
          <w:sz w:val="14"/>
        </w:rPr>
        <w:t xml:space="preserve"> </w:t>
      </w:r>
      <w:r w:rsidRPr="008D6008">
        <w:rPr>
          <w:b/>
          <w:iCs/>
          <w:sz w:val="36"/>
          <w:szCs w:val="36"/>
          <w:u w:val="single"/>
        </w:rPr>
        <w:t>72</w:t>
      </w:r>
      <w:r w:rsidRPr="008D6008">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8D6008">
        <w:rPr>
          <w:u w:val="single"/>
        </w:rPr>
        <w:t>NPs do not perform surgery</w:t>
      </w:r>
      <w:r w:rsidRPr="008D6008">
        <w:rPr>
          <w:sz w:val="14"/>
        </w:rPr>
        <w:t>, for example. Within the scope of their training, however, the evidence demonstrates that NPs perform similarly to physicians.</w:t>
      </w:r>
    </w:p>
    <w:p w14:paraId="055A1370" w14:textId="77777777" w:rsidR="008D6008" w:rsidRPr="008D6008" w:rsidRDefault="008D6008" w:rsidP="008D6008">
      <w:r w:rsidRPr="008D6008">
        <w:rPr>
          <w:b/>
          <w:iCs/>
          <w:sz w:val="36"/>
          <w:szCs w:val="36"/>
          <w:u w:val="single"/>
        </w:rPr>
        <w:t xml:space="preserve">72 </w:t>
      </w:r>
      <w:r w:rsidRPr="008D6008">
        <w:t xml:space="preserve">Traczynski &amp; Udalova, supra note 12, at 98, 99 tbl.7. </w:t>
      </w:r>
    </w:p>
    <w:p w14:paraId="6BA8639C" w14:textId="77777777" w:rsidR="008D6008" w:rsidRPr="008D6008" w:rsidRDefault="008D6008" w:rsidP="008D6008">
      <w:pPr>
        <w:rPr>
          <w:sz w:val="12"/>
          <w:szCs w:val="12"/>
        </w:rPr>
      </w:pPr>
      <w:r w:rsidRPr="008D6008">
        <w:rPr>
          <w:sz w:val="12"/>
          <w:szCs w:val="12"/>
        </w:rPr>
        <w:t>2. Scope-of-Practice Laws and the Cost of Healthcare</w:t>
      </w:r>
    </w:p>
    <w:p w14:paraId="36025328" w14:textId="77777777" w:rsidR="008D6008" w:rsidRPr="008D6008" w:rsidRDefault="008D6008" w:rsidP="008D6008">
      <w:pPr>
        <w:rPr>
          <w:sz w:val="12"/>
          <w:szCs w:val="12"/>
        </w:rPr>
      </w:pPr>
      <w:r w:rsidRPr="008D6008">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123CE633" w14:textId="77777777" w:rsidR="008D6008" w:rsidRPr="008D6008" w:rsidRDefault="008D6008" w:rsidP="008D6008">
      <w:pPr>
        <w:rPr>
          <w:sz w:val="12"/>
          <w:szCs w:val="12"/>
        </w:rPr>
      </w:pPr>
      <w:r w:rsidRPr="008D6008">
        <w:rPr>
          <w:sz w:val="12"/>
          <w:szCs w:val="12"/>
        </w:rPr>
        <w:t>3. Nurse Practitioners and Access to Healthcare</w:t>
      </w:r>
    </w:p>
    <w:p w14:paraId="4557DCA3" w14:textId="77777777" w:rsidR="008D6008" w:rsidRPr="008D6008" w:rsidRDefault="008D6008" w:rsidP="008D6008">
      <w:pPr>
        <w:rPr>
          <w:sz w:val="14"/>
        </w:rPr>
      </w:pPr>
      <w:r w:rsidRPr="008D6008">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8D6008">
        <w:rPr>
          <w:u w:val="single"/>
        </w:rPr>
        <w:t>SOP restrictions exacerbate</w:t>
      </w:r>
      <w:r w:rsidRPr="008D6008">
        <w:rPr>
          <w:sz w:val="14"/>
        </w:rPr>
        <w:t xml:space="preserve"> [healthcare </w:t>
      </w:r>
      <w:r w:rsidRPr="008D6008">
        <w:rPr>
          <w:u w:val="single"/>
        </w:rPr>
        <w:t>provider</w:t>
      </w:r>
      <w:r w:rsidRPr="008D6008">
        <w:rPr>
          <w:sz w:val="14"/>
        </w:rPr>
        <w:t xml:space="preserve">] </w:t>
      </w:r>
      <w:r w:rsidRPr="008D6008">
        <w:rPr>
          <w:u w:val="single"/>
        </w:rPr>
        <w:t>shortages and limit access to</w:t>
      </w:r>
      <w:r w:rsidRPr="008D6008">
        <w:rPr>
          <w:sz w:val="14"/>
        </w:rPr>
        <w:t xml:space="preserve"> care." 89 An Obama administration report noted that "</w:t>
      </w:r>
      <w:r w:rsidRPr="008D6008">
        <w:rPr>
          <w:u w:val="single"/>
        </w:rPr>
        <w:t>easing scope</w:t>
      </w:r>
      <w:r w:rsidRPr="008D6008">
        <w:rPr>
          <w:sz w:val="14"/>
        </w:rPr>
        <w:t xml:space="preserve"> </w:t>
      </w:r>
      <w:r w:rsidRPr="008D6008">
        <w:rPr>
          <w:u w:val="single"/>
        </w:rPr>
        <w:t>of practice laws</w:t>
      </w:r>
      <w:r w:rsidRPr="008D6008">
        <w:rPr>
          <w:sz w:val="14"/>
        </w:rPr>
        <w:t xml:space="preserve"> for APRNs </w:t>
      </w:r>
      <w:r w:rsidRPr="008D6008">
        <w:rPr>
          <w:u w:val="single"/>
        </w:rPr>
        <w:t xml:space="preserve">represents </w:t>
      </w:r>
      <w:r w:rsidRPr="008D6008">
        <w:rPr>
          <w:b/>
          <w:iCs/>
          <w:u w:val="single"/>
        </w:rPr>
        <w:t>a viable means</w:t>
      </w:r>
      <w:r w:rsidRPr="008D6008">
        <w:rPr>
          <w:sz w:val="14"/>
        </w:rPr>
        <w:t xml:space="preserve"> </w:t>
      </w:r>
      <w:r w:rsidRPr="008D6008">
        <w:rPr>
          <w:u w:val="single"/>
        </w:rPr>
        <w:t>of increasing</w:t>
      </w:r>
      <w:r w:rsidRPr="008D6008">
        <w:rPr>
          <w:sz w:val="14"/>
        </w:rPr>
        <w:t xml:space="preserve"> </w:t>
      </w:r>
      <w:r w:rsidRPr="008D6008">
        <w:rPr>
          <w:u w:val="single"/>
        </w:rPr>
        <w:t>access to</w:t>
      </w:r>
      <w:r w:rsidRPr="008D6008">
        <w:rPr>
          <w:sz w:val="14"/>
        </w:rPr>
        <w:t xml:space="preserve"> certain </w:t>
      </w:r>
      <w:r w:rsidRPr="008D6008">
        <w:rPr>
          <w:u w:val="single"/>
        </w:rPr>
        <w:t>primary care</w:t>
      </w:r>
      <w:r w:rsidRPr="008D6008">
        <w:rPr>
          <w:sz w:val="14"/>
        </w:rPr>
        <w:t xml:space="preserve"> services," 90 </w:t>
      </w:r>
      <w:r w:rsidRPr="008D6008">
        <w:rPr>
          <w:u w:val="single"/>
        </w:rPr>
        <w:t>and the ev</w:t>
      </w:r>
      <w:r w:rsidRPr="008D6008">
        <w:rPr>
          <w:sz w:val="14"/>
        </w:rPr>
        <w:t xml:space="preserve">idence </w:t>
      </w:r>
      <w:r w:rsidRPr="008D6008">
        <w:rPr>
          <w:u w:val="single"/>
        </w:rPr>
        <w:t>generally supports this conclusion.</w:t>
      </w:r>
      <w:r w:rsidRPr="008D6008">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8D6008">
        <w:rPr>
          <w:u w:val="single"/>
        </w:rPr>
        <w:t>NP independence</w:t>
      </w:r>
      <w:r w:rsidRPr="008D6008">
        <w:rPr>
          <w:sz w:val="14"/>
        </w:rPr>
        <w:t xml:space="preserve"> also </w:t>
      </w:r>
      <w:r w:rsidRPr="008D6008">
        <w:rPr>
          <w:u w:val="single"/>
        </w:rPr>
        <w:t xml:space="preserve">reduces </w:t>
      </w:r>
      <w:r w:rsidRPr="008D6008">
        <w:rPr>
          <w:sz w:val="14"/>
        </w:rPr>
        <w:t xml:space="preserve">the </w:t>
      </w:r>
      <w:r w:rsidRPr="008D6008">
        <w:rPr>
          <w:u w:val="single"/>
        </w:rPr>
        <w:t>use of emergency departments</w:t>
      </w:r>
      <w:r w:rsidRPr="008D6008">
        <w:rPr>
          <w:sz w:val="14"/>
        </w:rPr>
        <w:t xml:space="preserve"> </w:t>
      </w:r>
      <w:r w:rsidRPr="008D6008">
        <w:rPr>
          <w:u w:val="single"/>
        </w:rPr>
        <w:t xml:space="preserve">for conditions that can be addressed in less intensive </w:t>
      </w:r>
      <w:r w:rsidRPr="008D6008">
        <w:rPr>
          <w:sz w:val="14"/>
        </w:rPr>
        <w:t xml:space="preserve">(and less expensive) </w:t>
      </w:r>
      <w:r w:rsidRPr="008D6008">
        <w:rPr>
          <w:u w:val="single"/>
        </w:rPr>
        <w:t>settings,</w:t>
      </w:r>
      <w:r w:rsidRPr="008D6008">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56B83633" w14:textId="77777777" w:rsidR="008D6008" w:rsidRPr="008D6008" w:rsidRDefault="008D6008" w:rsidP="008D6008">
      <w:pPr>
        <w:rPr>
          <w:sz w:val="12"/>
          <w:szCs w:val="12"/>
        </w:rPr>
      </w:pPr>
      <w:r w:rsidRPr="008D6008">
        <w:rPr>
          <w:sz w:val="12"/>
          <w:szCs w:val="12"/>
        </w:rPr>
        <w:t>4. The State of the Scope-of-Practice Debate</w:t>
      </w:r>
    </w:p>
    <w:p w14:paraId="74042C53" w14:textId="77777777" w:rsidR="008D6008" w:rsidRPr="008D6008" w:rsidRDefault="008D6008" w:rsidP="008D6008">
      <w:pPr>
        <w:rPr>
          <w:sz w:val="12"/>
          <w:szCs w:val="12"/>
        </w:rPr>
      </w:pPr>
      <w:r w:rsidRPr="008D6008">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5F255846" w14:textId="77777777" w:rsidR="008D6008" w:rsidRPr="008D6008" w:rsidRDefault="008D6008" w:rsidP="008D6008">
      <w:pPr>
        <w:rPr>
          <w:sz w:val="14"/>
        </w:rPr>
      </w:pPr>
      <w:r w:rsidRPr="008D6008">
        <w:rPr>
          <w:sz w:val="14"/>
        </w:rPr>
        <w:t xml:space="preserve"> [*907] Researchers at the FTC reached a similar conclusion, albeit for somewhat different reasons. </w:t>
      </w:r>
      <w:r w:rsidRPr="008D6008">
        <w:rPr>
          <w:highlight w:val="cyan"/>
          <w:u w:val="single"/>
        </w:rPr>
        <w:t xml:space="preserve">The FTC has no authority to enforce </w:t>
      </w:r>
      <w:r w:rsidRPr="008D6008">
        <w:rPr>
          <w:b/>
          <w:iCs/>
          <w:u w:val="single"/>
        </w:rPr>
        <w:t>federal</w:t>
      </w:r>
      <w:r w:rsidRPr="008D6008">
        <w:rPr>
          <w:sz w:val="14"/>
        </w:rPr>
        <w:t xml:space="preserve"> </w:t>
      </w:r>
      <w:r w:rsidRPr="008D6008">
        <w:rPr>
          <w:highlight w:val="cyan"/>
          <w:u w:val="single"/>
        </w:rPr>
        <w:t>antitrust laws against states</w:t>
      </w:r>
      <w:r w:rsidRPr="008D6008">
        <w:rPr>
          <w:u w:val="single"/>
        </w:rPr>
        <w:t xml:space="preserve"> that restrict the practices of NPs with </w:t>
      </w:r>
      <w:r w:rsidRPr="008D6008">
        <w:rPr>
          <w:highlight w:val="cyan"/>
          <w:u w:val="single"/>
        </w:rPr>
        <w:t xml:space="preserve">SOP </w:t>
      </w:r>
      <w:r w:rsidRPr="008D6008">
        <w:rPr>
          <w:u w:val="single"/>
        </w:rPr>
        <w:t>laws because these laws fit</w:t>
      </w:r>
      <w:r w:rsidRPr="008D6008">
        <w:rPr>
          <w:sz w:val="14"/>
        </w:rPr>
        <w:t xml:space="preserve"> </w:t>
      </w:r>
      <w:r w:rsidRPr="008D6008">
        <w:rPr>
          <w:u w:val="single"/>
        </w:rPr>
        <w:t>squarely</w:t>
      </w:r>
      <w:r w:rsidRPr="008D6008">
        <w:rPr>
          <w:sz w:val="14"/>
        </w:rPr>
        <w:t xml:space="preserve"> </w:t>
      </w:r>
      <w:r w:rsidRPr="008D6008">
        <w:rPr>
          <w:u w:val="single"/>
        </w:rPr>
        <w:t xml:space="preserve">within </w:t>
      </w:r>
      <w:r w:rsidRPr="008D6008">
        <w:rPr>
          <w:b/>
          <w:iCs/>
          <w:u w:val="single"/>
        </w:rPr>
        <w:t xml:space="preserve">the state-action </w:t>
      </w:r>
      <w:r w:rsidRPr="008D6008">
        <w:rPr>
          <w:b/>
          <w:iCs/>
          <w:highlight w:val="cyan"/>
          <w:u w:val="single"/>
        </w:rPr>
        <w:t>immunity</w:t>
      </w:r>
      <w:r w:rsidRPr="008D6008">
        <w:rPr>
          <w:b/>
          <w:iCs/>
          <w:u w:val="single"/>
        </w:rPr>
        <w:t xml:space="preserve"> articulated</w:t>
      </w:r>
      <w:r w:rsidRPr="008D6008">
        <w:rPr>
          <w:u w:val="single"/>
        </w:rPr>
        <w:t xml:space="preserve"> </w:t>
      </w:r>
      <w:r w:rsidRPr="008D6008">
        <w:rPr>
          <w:highlight w:val="cyan"/>
          <w:u w:val="single"/>
        </w:rPr>
        <w:t>in</w:t>
      </w:r>
      <w:r w:rsidRPr="008D6008">
        <w:rPr>
          <w:u w:val="single"/>
        </w:rPr>
        <w:t xml:space="preserve"> </w:t>
      </w:r>
      <w:r w:rsidRPr="008D6008">
        <w:rPr>
          <w:b/>
          <w:iCs/>
          <w:highlight w:val="cyan"/>
          <w:u w:val="single"/>
        </w:rPr>
        <w:t>Parker</w:t>
      </w:r>
      <w:r w:rsidRPr="008D6008">
        <w:rPr>
          <w:u w:val="single"/>
        </w:rPr>
        <w:t xml:space="preserve"> v. Brown</w:t>
      </w:r>
      <w:r w:rsidRPr="008D6008">
        <w:rPr>
          <w:sz w:val="14"/>
        </w:rPr>
        <w:t xml:space="preserve">. 101 </w:t>
      </w:r>
      <w:r w:rsidRPr="008D6008">
        <w:rPr>
          <w:highlight w:val="cyan"/>
          <w:u w:val="single"/>
        </w:rPr>
        <w:t xml:space="preserve">However, </w:t>
      </w:r>
      <w:r w:rsidRPr="008D6008">
        <w:rPr>
          <w:u w:val="single"/>
        </w:rPr>
        <w:t>FTC</w:t>
      </w:r>
      <w:r w:rsidRPr="008D6008">
        <w:rPr>
          <w:sz w:val="14"/>
        </w:rPr>
        <w:t xml:space="preserve"> researchers </w:t>
      </w:r>
      <w:r w:rsidRPr="008D6008">
        <w:rPr>
          <w:u w:val="single"/>
        </w:rPr>
        <w:t>applied</w:t>
      </w:r>
      <w:r w:rsidRPr="008D6008">
        <w:rPr>
          <w:sz w:val="14"/>
        </w:rPr>
        <w:t xml:space="preserve"> the economic </w:t>
      </w:r>
      <w:r w:rsidRPr="008D6008">
        <w:rPr>
          <w:u w:val="single"/>
        </w:rPr>
        <w:t>principles that underlie those antitrust laws and concluded that restrictive SOP laws "deny[] health care consumers the benefits of greater competition</w:t>
      </w:r>
      <w:r w:rsidRPr="008D6008">
        <w:rPr>
          <w:sz w:val="14"/>
        </w:rPr>
        <w:t xml:space="preserve">." 102 </w:t>
      </w:r>
      <w:r w:rsidRPr="008D6008">
        <w:rPr>
          <w:u w:val="single"/>
        </w:rPr>
        <w:t>They further concluded that the</w:t>
      </w:r>
      <w:r w:rsidRPr="008D6008">
        <w:rPr>
          <w:sz w:val="14"/>
        </w:rPr>
        <w:t xml:space="preserve"> </w:t>
      </w:r>
      <w:r w:rsidRPr="008D6008">
        <w:rPr>
          <w:u w:val="single"/>
        </w:rPr>
        <w:t>harms to</w:t>
      </w:r>
      <w:r w:rsidRPr="008D6008">
        <w:rPr>
          <w:sz w:val="14"/>
        </w:rPr>
        <w:t xml:space="preserve"> </w:t>
      </w:r>
      <w:r w:rsidRPr="008D6008">
        <w:rPr>
          <w:u w:val="single"/>
        </w:rPr>
        <w:t>healthcare services markets</w:t>
      </w:r>
      <w:r w:rsidRPr="008D6008">
        <w:rPr>
          <w:sz w:val="14"/>
        </w:rPr>
        <w:t xml:space="preserve"> - higher prices and decreased access to care - </w:t>
      </w:r>
      <w:r w:rsidRPr="008D6008">
        <w:rPr>
          <w:u w:val="single"/>
        </w:rPr>
        <w:t xml:space="preserve">associated with restrictive SOP laws were not offset by any attendant benefits. </w:t>
      </w:r>
      <w:r w:rsidRPr="008D6008">
        <w:rPr>
          <w:sz w:val="14"/>
        </w:rPr>
        <w:t xml:space="preserve">103 Consistent with these conclusions, </w:t>
      </w:r>
      <w:r w:rsidRPr="008D6008">
        <w:rPr>
          <w:highlight w:val="cyan"/>
          <w:u w:val="single"/>
        </w:rPr>
        <w:t xml:space="preserve">the FTC has </w:t>
      </w:r>
      <w:r w:rsidRPr="008D6008">
        <w:rPr>
          <w:b/>
          <w:iCs/>
          <w:highlight w:val="cyan"/>
          <w:u w:val="single"/>
        </w:rPr>
        <w:t>regularly opposed</w:t>
      </w:r>
      <w:r w:rsidRPr="008D6008">
        <w:rPr>
          <w:highlight w:val="cyan"/>
          <w:u w:val="single"/>
        </w:rPr>
        <w:t xml:space="preserve"> state laws that restrict </w:t>
      </w:r>
      <w:r w:rsidRPr="008D6008">
        <w:rPr>
          <w:u w:val="single"/>
        </w:rPr>
        <w:t xml:space="preserve">the practices of </w:t>
      </w:r>
      <w:r w:rsidRPr="008D6008">
        <w:rPr>
          <w:highlight w:val="cyan"/>
          <w:u w:val="single"/>
        </w:rPr>
        <w:t>NPs</w:t>
      </w:r>
      <w:r w:rsidRPr="008D6008">
        <w:rPr>
          <w:sz w:val="14"/>
        </w:rPr>
        <w:t xml:space="preserve"> </w:t>
      </w:r>
      <w:r w:rsidRPr="008D6008">
        <w:rPr>
          <w:highlight w:val="cyan"/>
          <w:u w:val="single"/>
        </w:rPr>
        <w:t>and supported</w:t>
      </w:r>
      <w:r w:rsidRPr="008D6008">
        <w:rPr>
          <w:sz w:val="14"/>
        </w:rPr>
        <w:t xml:space="preserve"> the passage of </w:t>
      </w:r>
      <w:r w:rsidRPr="008D6008">
        <w:rPr>
          <w:u w:val="single"/>
        </w:rPr>
        <w:t>bills that re</w:t>
      </w:r>
      <w:r w:rsidRPr="008D6008">
        <w:rPr>
          <w:highlight w:val="cyan"/>
          <w:u w:val="single"/>
        </w:rPr>
        <w:t xml:space="preserve">lax </w:t>
      </w:r>
      <w:r w:rsidRPr="008D6008">
        <w:rPr>
          <w:u w:val="single"/>
        </w:rPr>
        <w:t>the</w:t>
      </w:r>
      <w:r w:rsidRPr="008D6008">
        <w:rPr>
          <w:highlight w:val="cyan"/>
          <w:u w:val="single"/>
        </w:rPr>
        <w:t xml:space="preserve"> </w:t>
      </w:r>
      <w:r w:rsidRPr="008D6008">
        <w:rPr>
          <w:b/>
          <w:iCs/>
          <w:highlight w:val="cyan"/>
          <w:u w:val="single"/>
        </w:rPr>
        <w:t xml:space="preserve">SOP </w:t>
      </w:r>
      <w:r w:rsidRPr="008D6008">
        <w:rPr>
          <w:b/>
          <w:iCs/>
          <w:u w:val="single"/>
        </w:rPr>
        <w:t>laws</w:t>
      </w:r>
      <w:r w:rsidRPr="008D6008">
        <w:rPr>
          <w:sz w:val="14"/>
        </w:rPr>
        <w:t xml:space="preserve">. 104 </w:t>
      </w:r>
    </w:p>
    <w:p w14:paraId="36B85377" w14:textId="77777777" w:rsidR="008D6008" w:rsidRPr="008D6008" w:rsidRDefault="008D6008" w:rsidP="008D6008"/>
    <w:p w14:paraId="5866D47F"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 xml:space="preserve">Scope of Practice (SOP) restrictions </w:t>
      </w:r>
      <w:r w:rsidRPr="008D6008">
        <w:rPr>
          <w:rFonts w:eastAsiaTheme="majorEastAsia" w:cstheme="majorBidi"/>
          <w:b/>
          <w:i/>
          <w:sz w:val="26"/>
          <w:u w:val="single"/>
        </w:rPr>
        <w:t>block access</w:t>
      </w:r>
      <w:r w:rsidRPr="008D6008">
        <w:rPr>
          <w:rFonts w:eastAsiaTheme="majorEastAsia" w:cstheme="majorBidi"/>
          <w:b/>
          <w:iCs/>
          <w:sz w:val="26"/>
        </w:rPr>
        <w:t xml:space="preserve"> and </w:t>
      </w:r>
      <w:r w:rsidRPr="008D6008">
        <w:rPr>
          <w:rFonts w:eastAsiaTheme="majorEastAsia" w:cstheme="majorBidi"/>
          <w:b/>
          <w:i/>
          <w:sz w:val="26"/>
          <w:u w:val="single"/>
        </w:rPr>
        <w:t>hamper options for patient health</w:t>
      </w:r>
      <w:r w:rsidRPr="008D6008">
        <w:rPr>
          <w:rFonts w:eastAsiaTheme="majorEastAsia" w:cstheme="majorBidi"/>
          <w:b/>
          <w:iCs/>
          <w:sz w:val="26"/>
        </w:rPr>
        <w:t xml:space="preserve">.  </w:t>
      </w:r>
    </w:p>
    <w:p w14:paraId="7BF2E4EC" w14:textId="77777777" w:rsidR="008D6008" w:rsidRPr="008D6008" w:rsidRDefault="008D6008" w:rsidP="008D6008">
      <w:pPr>
        <w:rPr>
          <w:b/>
          <w:bCs/>
          <w:sz w:val="26"/>
        </w:rPr>
      </w:pPr>
      <w:r w:rsidRPr="008D6008">
        <w:rPr>
          <w:b/>
          <w:bCs/>
          <w:sz w:val="26"/>
        </w:rPr>
        <w:t>LDI ‘20</w:t>
      </w:r>
    </w:p>
    <w:p w14:paraId="30453B4E" w14:textId="77777777" w:rsidR="008D6008" w:rsidRPr="008D6008" w:rsidRDefault="008D6008" w:rsidP="008D6008">
      <w:pPr>
        <w:rPr>
          <w:sz w:val="18"/>
          <w:szCs w:val="18"/>
        </w:rPr>
      </w:pPr>
      <w:r w:rsidRPr="008D6008">
        <w:rPr>
          <w:sz w:val="18"/>
          <w:szCs w:val="18"/>
        </w:rPr>
        <w:t>Internally quoting Dr. 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6B00E5B1" w14:textId="77777777" w:rsidR="008D6008" w:rsidRPr="008D6008" w:rsidRDefault="008D6008" w:rsidP="008D6008"/>
    <w:p w14:paraId="1C78A6A6" w14:textId="77777777" w:rsidR="008D6008" w:rsidRPr="008D6008" w:rsidRDefault="008D6008" w:rsidP="008D6008">
      <w:pPr>
        <w:rPr>
          <w:sz w:val="16"/>
        </w:rPr>
      </w:pPr>
      <w:r w:rsidRPr="008D6008">
        <w:rPr>
          <w:u w:val="single"/>
        </w:rPr>
        <w:t>The</w:t>
      </w:r>
      <w:r w:rsidRPr="008D6008">
        <w:rPr>
          <w:sz w:val="16"/>
        </w:rPr>
        <w:t xml:space="preserve"> most heavily publicized </w:t>
      </w:r>
      <w:r w:rsidRPr="008D6008">
        <w:rPr>
          <w:u w:val="single"/>
        </w:rPr>
        <w:t xml:space="preserve">debates around the SOP issue </w:t>
      </w:r>
      <w:r w:rsidRPr="008D6008">
        <w:rPr>
          <w:sz w:val="16"/>
        </w:rPr>
        <w:t xml:space="preserve">over the last 60 years </w:t>
      </w:r>
      <w:r w:rsidRPr="008D6008">
        <w:rPr>
          <w:u w:val="single"/>
        </w:rPr>
        <w:t xml:space="preserve">have been about </w:t>
      </w:r>
      <w:r w:rsidRPr="008D6008">
        <w:rPr>
          <w:b/>
          <w:iCs/>
          <w:u w:val="single"/>
        </w:rPr>
        <w:t>n</w:t>
      </w:r>
      <w:r w:rsidRPr="008D6008">
        <w:rPr>
          <w:u w:val="single"/>
        </w:rPr>
        <w:t xml:space="preserve">urse </w:t>
      </w:r>
      <w:r w:rsidRPr="008D6008">
        <w:rPr>
          <w:b/>
          <w:iCs/>
          <w:u w:val="single"/>
        </w:rPr>
        <w:t>p</w:t>
      </w:r>
      <w:r w:rsidRPr="008D6008">
        <w:rPr>
          <w:u w:val="single"/>
        </w:rPr>
        <w:t>ractitioner</w:t>
      </w:r>
      <w:r w:rsidRPr="008D6008">
        <w:rPr>
          <w:b/>
          <w:iCs/>
          <w:u w:val="single"/>
        </w:rPr>
        <w:t>s</w:t>
      </w:r>
      <w:r w:rsidRPr="008D6008">
        <w:rPr>
          <w:sz w:val="16"/>
        </w:rPr>
        <w:t xml:space="preserve"> whose work is often focused on underserved communities that lack the most basic kinds of medical care. </w:t>
      </w:r>
      <w:r w:rsidRPr="008D6008">
        <w:rPr>
          <w:u w:val="singl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5B9DDEC8" w14:textId="77777777" w:rsidR="008D6008" w:rsidRPr="008D6008" w:rsidRDefault="008D6008" w:rsidP="008D6008">
      <w:pPr>
        <w:rPr>
          <w:sz w:val="16"/>
          <w:szCs w:val="16"/>
        </w:rPr>
      </w:pPr>
      <w:r w:rsidRPr="008D6008">
        <w:rPr>
          <w:sz w:val="16"/>
        </w:rPr>
        <w:t>“</w:t>
      </w:r>
      <w:r w:rsidRPr="008D6008">
        <w:rPr>
          <w:highlight w:val="cyan"/>
          <w:u w:val="single"/>
        </w:rPr>
        <w:t>There are over two hundred thousand NPs</w:t>
      </w:r>
      <w:r w:rsidRPr="008D6008">
        <w:rPr>
          <w:sz w:val="16"/>
        </w:rPr>
        <w:t xml:space="preserve"> </w:t>
      </w:r>
      <w:r w:rsidRPr="008D6008">
        <w:rPr>
          <w:u w:val="single"/>
        </w:rPr>
        <w:t>in the United States</w:t>
      </w:r>
      <w:r w:rsidRPr="008D6008">
        <w:rPr>
          <w:sz w:val="16"/>
        </w:rPr>
        <w:t xml:space="preserve"> </w:t>
      </w:r>
      <w:r w:rsidRPr="008D6008">
        <w:rPr>
          <w:highlight w:val="cyan"/>
          <w:u w:val="single"/>
        </w:rPr>
        <w:t>working under varying</w:t>
      </w:r>
      <w:r w:rsidRPr="008D6008">
        <w:rPr>
          <w:sz w:val="16"/>
        </w:rPr>
        <w:t xml:space="preserve"> degrees of </w:t>
      </w:r>
      <w:r w:rsidRPr="008D6008">
        <w:rPr>
          <w:b/>
          <w:iCs/>
          <w:highlight w:val="cyan"/>
          <w:u w:val="single"/>
        </w:rPr>
        <w:t>s</w:t>
      </w:r>
      <w:r w:rsidRPr="008D6008">
        <w:rPr>
          <w:u w:val="single"/>
        </w:rPr>
        <w:t>cope</w:t>
      </w:r>
      <w:r w:rsidRPr="008D6008">
        <w:rPr>
          <w:sz w:val="16"/>
        </w:rPr>
        <w:t xml:space="preserve"> </w:t>
      </w:r>
      <w:r w:rsidRPr="008D6008">
        <w:rPr>
          <w:b/>
          <w:iCs/>
          <w:highlight w:val="cyan"/>
          <w:u w:val="single"/>
        </w:rPr>
        <w:t>o</w:t>
      </w:r>
      <w:r w:rsidRPr="008D6008">
        <w:rPr>
          <w:u w:val="single"/>
        </w:rPr>
        <w:t>f</w:t>
      </w:r>
      <w:r w:rsidRPr="008D6008">
        <w:rPr>
          <w:sz w:val="16"/>
        </w:rPr>
        <w:t xml:space="preserve"> </w:t>
      </w:r>
      <w:r w:rsidRPr="008D6008">
        <w:rPr>
          <w:b/>
          <w:iCs/>
          <w:highlight w:val="cyan"/>
          <w:u w:val="single"/>
        </w:rPr>
        <w:t>p</w:t>
      </w:r>
      <w:r w:rsidRPr="008D6008">
        <w:rPr>
          <w:u w:val="single"/>
        </w:rPr>
        <w:t>ractice</w:t>
      </w:r>
      <w:r w:rsidRPr="008D6008">
        <w:rPr>
          <w:sz w:val="16"/>
        </w:rPr>
        <w:t xml:space="preserve"> restrictions, </w:t>
      </w:r>
      <w:r w:rsidRPr="008D6008">
        <w:rPr>
          <w:u w:val="single"/>
        </w:rPr>
        <w:t>depending on the states where they’re employed</w:t>
      </w:r>
      <w:r w:rsidRPr="008D6008">
        <w:rPr>
          <w:sz w:val="16"/>
        </w:rPr>
        <w:t xml:space="preserve">,” </w:t>
      </w:r>
      <w:r w:rsidRPr="008D6008">
        <w:rPr>
          <w:b/>
          <w:iCs/>
          <w:u w:val="single"/>
        </w:rPr>
        <w:t>Carthon said.</w:t>
      </w:r>
      <w:r w:rsidRPr="008D6008">
        <w:rPr>
          <w:sz w:val="16"/>
        </w:rPr>
        <w:t xml:space="preserve"> “</w:t>
      </w:r>
      <w:r w:rsidRPr="008D6008">
        <w:rPr>
          <w:highlight w:val="cyan"/>
          <w:u w:val="single"/>
        </w:rPr>
        <w:t>These barriers</w:t>
      </w:r>
      <w:r w:rsidRPr="008D6008">
        <w:rPr>
          <w:sz w:val="16"/>
        </w:rPr>
        <w:t xml:space="preserve"> </w:t>
      </w:r>
      <w:r w:rsidRPr="008D6008">
        <w:rPr>
          <w:highlight w:val="cyan"/>
          <w:u w:val="single"/>
        </w:rPr>
        <w:t xml:space="preserve">have implications for </w:t>
      </w:r>
      <w:r w:rsidRPr="008D6008">
        <w:rPr>
          <w:u w:val="single"/>
        </w:rPr>
        <w:t xml:space="preserve">population </w:t>
      </w:r>
      <w:r w:rsidRPr="008D6008">
        <w:rPr>
          <w:highlight w:val="cyan"/>
          <w:u w:val="single"/>
        </w:rPr>
        <w:t>health</w:t>
      </w:r>
      <w:r w:rsidRPr="008D6008">
        <w:rPr>
          <w:sz w:val="16"/>
        </w:rPr>
        <w:t xml:space="preserve"> </w:t>
      </w:r>
      <w:r w:rsidRPr="008D6008">
        <w:rPr>
          <w:sz w:val="16"/>
          <w:szCs w:val="16"/>
        </w:rPr>
        <w:t>as well as health equity.”</w:t>
      </w:r>
    </w:p>
    <w:p w14:paraId="52788C80" w14:textId="77777777" w:rsidR="008D6008" w:rsidRPr="008D6008" w:rsidRDefault="008D6008" w:rsidP="008D6008">
      <w:pPr>
        <w:rPr>
          <w:sz w:val="16"/>
        </w:rPr>
      </w:pPr>
      <w:r w:rsidRPr="008D6008">
        <w:rPr>
          <w:sz w:val="16"/>
        </w:rPr>
        <w:t>“</w:t>
      </w:r>
      <w:r w:rsidRPr="008D6008">
        <w:rPr>
          <w:highlight w:val="cyan"/>
          <w:u w:val="single"/>
        </w:rPr>
        <w:t>Twenty-two states and</w:t>
      </w:r>
      <w:r w:rsidRPr="008D6008">
        <w:rPr>
          <w:sz w:val="16"/>
        </w:rPr>
        <w:t xml:space="preserve"> the </w:t>
      </w:r>
      <w:r w:rsidRPr="008D6008">
        <w:rPr>
          <w:highlight w:val="cyan"/>
          <w:u w:val="single"/>
        </w:rPr>
        <w:t>D</w:t>
      </w:r>
      <w:r w:rsidRPr="008D6008">
        <w:rPr>
          <w:sz w:val="16"/>
        </w:rPr>
        <w:t xml:space="preserve">istrict of </w:t>
      </w:r>
      <w:r w:rsidRPr="008D6008">
        <w:rPr>
          <w:highlight w:val="cyan"/>
          <w:u w:val="single"/>
        </w:rPr>
        <w:t>C</w:t>
      </w:r>
      <w:r w:rsidRPr="008D6008">
        <w:rPr>
          <w:sz w:val="16"/>
        </w:rPr>
        <w:t xml:space="preserve">olumbia </w:t>
      </w:r>
      <w:r w:rsidRPr="008D6008">
        <w:rPr>
          <w:highlight w:val="cyan"/>
          <w:u w:val="single"/>
        </w:rPr>
        <w:t>fully license NPs</w:t>
      </w:r>
      <w:r w:rsidRPr="008D6008">
        <w:rPr>
          <w:sz w:val="16"/>
        </w:rPr>
        <w:t xml:space="preserve"> </w:t>
      </w:r>
      <w:r w:rsidRPr="008D6008">
        <w:rPr>
          <w:u w:val="single"/>
        </w:rPr>
        <w:t>to practice independently</w:t>
      </w:r>
      <w:r w:rsidRPr="008D6008">
        <w:rPr>
          <w:sz w:val="16"/>
        </w:rPr>
        <w:t xml:space="preserve">. </w:t>
      </w:r>
      <w:r w:rsidRPr="008D6008">
        <w:rPr>
          <w:highlight w:val="cyan"/>
          <w:u w:val="single"/>
        </w:rPr>
        <w:t>Others require</w:t>
      </w:r>
      <w:r w:rsidRPr="008D6008">
        <w:rPr>
          <w:sz w:val="16"/>
        </w:rPr>
        <w:t xml:space="preserve"> career-long collaborative agreements with </w:t>
      </w:r>
      <w:r w:rsidRPr="008D6008">
        <w:rPr>
          <w:highlight w:val="cyan"/>
          <w:u w:val="single"/>
        </w:rPr>
        <w:t xml:space="preserve">a </w:t>
      </w:r>
      <w:r w:rsidRPr="008D6008">
        <w:rPr>
          <w:u w:val="single"/>
        </w:rPr>
        <w:t xml:space="preserve">supervising </w:t>
      </w:r>
      <w:r w:rsidRPr="008D6008">
        <w:rPr>
          <w:highlight w:val="cyan"/>
          <w:u w:val="single"/>
        </w:rPr>
        <w:t>physician</w:t>
      </w:r>
      <w:r w:rsidRPr="008D6008">
        <w:rPr>
          <w:sz w:val="16"/>
        </w:rPr>
        <w:t xml:space="preserve">. Some require a physician to review a percentage of NP charts — ten percent every year in Alabama and Georgia; twenty percent every 30 days in Tennessee. </w:t>
      </w:r>
      <w:r w:rsidRPr="008D6008">
        <w:rPr>
          <w:highlight w:val="cyan"/>
          <w:u w:val="single"/>
        </w:rPr>
        <w:t>NPs are often</w:t>
      </w:r>
      <w:r w:rsidRPr="008D6008">
        <w:rPr>
          <w:sz w:val="16"/>
        </w:rPr>
        <w:t xml:space="preserve"> limited in the distance they can be from a physician and are </w:t>
      </w:r>
      <w:r w:rsidRPr="008D6008">
        <w:rPr>
          <w:highlight w:val="cyan"/>
          <w:u w:val="single"/>
        </w:rPr>
        <w:t>required to jump through</w:t>
      </w:r>
      <w:r w:rsidRPr="008D6008">
        <w:rPr>
          <w:u w:val="single"/>
        </w:rPr>
        <w:t xml:space="preserve"> other </w:t>
      </w:r>
      <w:r w:rsidRPr="008D6008">
        <w:rPr>
          <w:highlight w:val="cyan"/>
          <w:u w:val="single"/>
        </w:rPr>
        <w:t>hoops just to provide</w:t>
      </w:r>
      <w:r w:rsidRPr="008D6008">
        <w:rPr>
          <w:u w:val="single"/>
        </w:rPr>
        <w:t xml:space="preserve"> basic </w:t>
      </w:r>
      <w:r w:rsidRPr="008D6008">
        <w:rPr>
          <w:highlight w:val="cyan"/>
          <w:u w:val="single"/>
        </w:rPr>
        <w:t>care</w:t>
      </w:r>
      <w:r w:rsidRPr="008D6008">
        <w:rPr>
          <w:sz w:val="16"/>
        </w:rPr>
        <w:t>.”</w:t>
      </w:r>
    </w:p>
    <w:p w14:paraId="75B2EF47" w14:textId="77777777" w:rsidR="008D6008" w:rsidRPr="008D6008" w:rsidRDefault="008D6008" w:rsidP="008D6008"/>
    <w:p w14:paraId="6C925C65"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 xml:space="preserve">Solvency is </w:t>
      </w:r>
      <w:r w:rsidRPr="008D6008">
        <w:rPr>
          <w:rFonts w:eastAsiaTheme="majorEastAsia" w:cstheme="majorBidi"/>
          <w:b/>
          <w:i/>
          <w:sz w:val="26"/>
          <w:u w:val="single"/>
        </w:rPr>
        <w:t>empirical</w:t>
      </w:r>
      <w:r w:rsidRPr="008D6008">
        <w:rPr>
          <w:rFonts w:eastAsiaTheme="majorEastAsia" w:cstheme="majorBidi"/>
          <w:b/>
          <w:iCs/>
          <w:sz w:val="26"/>
        </w:rPr>
        <w:t xml:space="preserve"> and the </w:t>
      </w:r>
      <w:r w:rsidRPr="008D6008">
        <w:rPr>
          <w:rFonts w:eastAsiaTheme="majorEastAsia" w:cstheme="majorBidi"/>
          <w:b/>
          <w:i/>
          <w:sz w:val="26"/>
          <w:u w:val="single"/>
        </w:rPr>
        <w:t>impact is significant</w:t>
      </w:r>
      <w:r w:rsidRPr="008D6008">
        <w:rPr>
          <w:rFonts w:eastAsiaTheme="majorEastAsia" w:cstheme="majorBidi"/>
          <w:b/>
          <w:iCs/>
          <w:sz w:val="26"/>
        </w:rPr>
        <w:t xml:space="preserve">. Some States have relaxed SOP restrictions to differing degrees. Studies confirm this has saved many lives </w:t>
      </w:r>
      <w:r w:rsidRPr="008D6008">
        <w:rPr>
          <w:rFonts w:eastAsiaTheme="majorEastAsia" w:cstheme="majorBidi"/>
          <w:b/>
          <w:i/>
          <w:sz w:val="26"/>
          <w:u w:val="single"/>
        </w:rPr>
        <w:t>per day</w:t>
      </w:r>
      <w:r w:rsidRPr="008D6008">
        <w:rPr>
          <w:rFonts w:eastAsiaTheme="majorEastAsia" w:cstheme="majorBidi"/>
          <w:b/>
          <w:iCs/>
          <w:sz w:val="26"/>
        </w:rPr>
        <w:t xml:space="preserve"> </w:t>
      </w:r>
      <w:r w:rsidRPr="008D6008">
        <w:rPr>
          <w:rFonts w:eastAsiaTheme="majorEastAsia" w:cstheme="majorBidi"/>
          <w:b/>
          <w:i/>
          <w:sz w:val="26"/>
          <w:u w:val="single"/>
        </w:rPr>
        <w:t>per State</w:t>
      </w:r>
      <w:r w:rsidRPr="008D6008">
        <w:rPr>
          <w:rFonts w:eastAsiaTheme="majorEastAsia" w:cstheme="majorBidi"/>
          <w:b/>
          <w:iCs/>
          <w:sz w:val="26"/>
        </w:rPr>
        <w:t xml:space="preserve">. </w:t>
      </w:r>
    </w:p>
    <w:p w14:paraId="45EF7438" w14:textId="77777777" w:rsidR="008D6008" w:rsidRPr="008D6008" w:rsidRDefault="008D6008" w:rsidP="008D6008">
      <w:pPr>
        <w:rPr>
          <w:b/>
          <w:bCs/>
          <w:sz w:val="26"/>
        </w:rPr>
      </w:pPr>
      <w:r w:rsidRPr="008D6008">
        <w:rPr>
          <w:b/>
          <w:bCs/>
          <w:sz w:val="26"/>
        </w:rPr>
        <w:t>Chung ‘20</w:t>
      </w:r>
    </w:p>
    <w:p w14:paraId="0E4A66FB" w14:textId="77777777" w:rsidR="008D6008" w:rsidRPr="008D6008" w:rsidRDefault="008D6008" w:rsidP="008D6008">
      <w:pPr>
        <w:rPr>
          <w:sz w:val="18"/>
          <w:szCs w:val="18"/>
        </w:rPr>
      </w:pPr>
      <w:r w:rsidRPr="008D6008">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75D6E78" w14:textId="77777777" w:rsidR="008D6008" w:rsidRPr="008D6008" w:rsidRDefault="008D6008" w:rsidP="008D6008"/>
    <w:p w14:paraId="3663CFC8" w14:textId="77777777" w:rsidR="008D6008" w:rsidRPr="008D6008" w:rsidRDefault="008D6008" w:rsidP="008D6008">
      <w:pPr>
        <w:rPr>
          <w:sz w:val="14"/>
        </w:rPr>
      </w:pPr>
      <w:r w:rsidRPr="008D6008">
        <w:rPr>
          <w:b/>
          <w:iCs/>
          <w:highlight w:val="cyan"/>
          <w:u w:val="single"/>
        </w:rPr>
        <w:t>N</w:t>
      </w:r>
      <w:r w:rsidRPr="008D6008">
        <w:rPr>
          <w:sz w:val="14"/>
        </w:rPr>
        <w:t xml:space="preserve">urse </w:t>
      </w:r>
      <w:r w:rsidRPr="008D6008">
        <w:rPr>
          <w:b/>
          <w:iCs/>
          <w:highlight w:val="cyan"/>
          <w:u w:val="single"/>
        </w:rPr>
        <w:t>p</w:t>
      </w:r>
      <w:r w:rsidRPr="008D6008">
        <w:rPr>
          <w:sz w:val="14"/>
        </w:rPr>
        <w:t>ractitioner</w:t>
      </w:r>
      <w:r w:rsidRPr="008D6008">
        <w:rPr>
          <w:b/>
          <w:iCs/>
          <w:highlight w:val="cyan"/>
          <w:u w:val="single"/>
        </w:rPr>
        <w:t>s</w:t>
      </w:r>
      <w:r w:rsidRPr="008D6008">
        <w:rPr>
          <w:sz w:val="14"/>
        </w:rPr>
        <w:t xml:space="preserve"> (NP) </w:t>
      </w:r>
      <w:r w:rsidRPr="008D6008">
        <w:rPr>
          <w:highlight w:val="cyan"/>
          <w:u w:val="single"/>
        </w:rPr>
        <w:t>are</w:t>
      </w:r>
      <w:r w:rsidRPr="008D6008">
        <w:rPr>
          <w:sz w:val="14"/>
        </w:rPr>
        <w:t xml:space="preserve"> </w:t>
      </w:r>
      <w:r w:rsidRPr="008D6008">
        <w:rPr>
          <w:highlight w:val="cyan"/>
          <w:u w:val="single"/>
        </w:rPr>
        <w:t>well-trained</w:t>
      </w:r>
      <w:r w:rsidRPr="008D6008">
        <w:rPr>
          <w:sz w:val="14"/>
        </w:rPr>
        <w:t xml:space="preserve"> health care </w:t>
      </w:r>
      <w:r w:rsidRPr="008D6008">
        <w:rPr>
          <w:highlight w:val="cyan"/>
          <w:u w:val="single"/>
        </w:rPr>
        <w:t>personnel</w:t>
      </w:r>
      <w:r w:rsidRPr="008D6008">
        <w:rPr>
          <w:sz w:val="14"/>
        </w:rPr>
        <w:t xml:space="preserve"> </w:t>
      </w:r>
      <w:r w:rsidRPr="008D6008">
        <w:rPr>
          <w:highlight w:val="cyan"/>
          <w:u w:val="single"/>
        </w:rPr>
        <w:t>for</w:t>
      </w:r>
      <w:r w:rsidRPr="008D6008">
        <w:rPr>
          <w:sz w:val="14"/>
        </w:rPr>
        <w:t xml:space="preserve"> primary, acute, and specialty </w:t>
      </w:r>
      <w:r w:rsidRPr="008D6008">
        <w:rPr>
          <w:highlight w:val="cyan"/>
          <w:u w:val="single"/>
        </w:rPr>
        <w:t>care</w:t>
      </w:r>
      <w:r w:rsidRPr="008D6008">
        <w:rPr>
          <w:u w:val="single"/>
        </w:rPr>
        <w:t xml:space="preserve"> </w:t>
      </w:r>
      <w:r w:rsidRPr="008D6008">
        <w:rPr>
          <w:sz w:val="14"/>
        </w:rPr>
        <w:t xml:space="preserve">in the US. </w:t>
      </w:r>
      <w:r w:rsidRPr="008D6008">
        <w:rPr>
          <w:highlight w:val="cyan"/>
          <w:u w:val="single"/>
        </w:rPr>
        <w:t>However, 32 states have restrictions</w:t>
      </w:r>
      <w:r w:rsidRPr="008D6008">
        <w:rPr>
          <w:sz w:val="14"/>
        </w:rPr>
        <w:t xml:space="preserve"> </w:t>
      </w:r>
      <w:r w:rsidRPr="008D6008">
        <w:rPr>
          <w:highlight w:val="cyan"/>
          <w:u w:val="single"/>
        </w:rPr>
        <w:t xml:space="preserve">on </w:t>
      </w:r>
      <w:r w:rsidRPr="008D6008">
        <w:rPr>
          <w:u w:val="single"/>
        </w:rPr>
        <w:t xml:space="preserve">their </w:t>
      </w:r>
      <w:r w:rsidRPr="008D6008">
        <w:rPr>
          <w:b/>
          <w:iCs/>
          <w:highlight w:val="cyan"/>
          <w:u w:val="single"/>
        </w:rPr>
        <w:t>s</w:t>
      </w:r>
      <w:r w:rsidRPr="008D6008">
        <w:rPr>
          <w:u w:val="single"/>
        </w:rPr>
        <w:t xml:space="preserve">cope </w:t>
      </w:r>
      <w:r w:rsidRPr="008D6008">
        <w:rPr>
          <w:b/>
          <w:iCs/>
          <w:highlight w:val="cyan"/>
          <w:u w:val="single"/>
        </w:rPr>
        <w:t>o</w:t>
      </w:r>
      <w:r w:rsidRPr="008D6008">
        <w:rPr>
          <w:u w:val="single"/>
        </w:rPr>
        <w:t xml:space="preserve">f </w:t>
      </w:r>
      <w:r w:rsidRPr="008D6008">
        <w:rPr>
          <w:b/>
          <w:iCs/>
          <w:highlight w:val="cyan"/>
          <w:u w:val="single"/>
        </w:rPr>
        <w:t>p</w:t>
      </w:r>
      <w:r w:rsidRPr="008D6008">
        <w:rPr>
          <w:u w:val="single"/>
        </w:rPr>
        <w:t>ractice</w:t>
      </w:r>
      <w:r w:rsidRPr="008D6008">
        <w:rPr>
          <w:sz w:val="14"/>
        </w:rPr>
        <w:t xml:space="preserve"> and Illinois is one of them.</w:t>
      </w:r>
    </w:p>
    <w:p w14:paraId="2E26EB7F" w14:textId="77777777" w:rsidR="008D6008" w:rsidRPr="008D6008" w:rsidRDefault="008D6008" w:rsidP="008D6008">
      <w:pPr>
        <w:rPr>
          <w:sz w:val="14"/>
        </w:rPr>
      </w:pPr>
      <w:r w:rsidRPr="008D6008">
        <w:rPr>
          <w:highlight w:val="cyan"/>
          <w:u w:val="single"/>
        </w:rPr>
        <w:t>In response to</w:t>
      </w:r>
      <w:r w:rsidRPr="008D6008">
        <w:rPr>
          <w:sz w:val="14"/>
        </w:rPr>
        <w:t xml:space="preserve"> the </w:t>
      </w:r>
      <w:r w:rsidRPr="008D6008">
        <w:rPr>
          <w:highlight w:val="cyan"/>
          <w:u w:val="single"/>
        </w:rPr>
        <w:t>shortage</w:t>
      </w:r>
      <w:r w:rsidRPr="008D6008">
        <w:rPr>
          <w:sz w:val="14"/>
        </w:rPr>
        <w:t xml:space="preserve"> of health care workers </w:t>
      </w:r>
      <w:r w:rsidRPr="008D6008">
        <w:rPr>
          <w:u w:val="single"/>
        </w:rPr>
        <w:t>during the</w:t>
      </w:r>
      <w:r w:rsidRPr="008D6008">
        <w:rPr>
          <w:sz w:val="14"/>
        </w:rPr>
        <w:t xml:space="preserve"> coronavirus </w:t>
      </w:r>
      <w:r w:rsidRPr="008D6008">
        <w:rPr>
          <w:u w:val="single"/>
        </w:rPr>
        <w:t>pandemic,</w:t>
      </w:r>
      <w:r w:rsidRPr="008D6008">
        <w:rPr>
          <w:sz w:val="14"/>
        </w:rPr>
        <w:t xml:space="preserve"> </w:t>
      </w:r>
      <w:r w:rsidRPr="008D6008">
        <w:rPr>
          <w:highlight w:val="cyan"/>
          <w:u w:val="single"/>
        </w:rPr>
        <w:t>twenty-one states</w:t>
      </w:r>
      <w:r w:rsidRPr="008D6008">
        <w:rPr>
          <w:sz w:val="14"/>
        </w:rPr>
        <w:t xml:space="preserve"> </w:t>
      </w:r>
      <w:r w:rsidRPr="008D6008">
        <w:rPr>
          <w:highlight w:val="cyan"/>
          <w:u w:val="single"/>
        </w:rPr>
        <w:t>granted</w:t>
      </w:r>
      <w:r w:rsidRPr="008D6008">
        <w:rPr>
          <w:sz w:val="14"/>
        </w:rPr>
        <w:t xml:space="preserve"> </w:t>
      </w:r>
      <w:r w:rsidRPr="008D6008">
        <w:rPr>
          <w:highlight w:val="cyan"/>
          <w:u w:val="single"/>
        </w:rPr>
        <w:t>NP</w:t>
      </w:r>
      <w:r w:rsidRPr="008D6008">
        <w:rPr>
          <w:sz w:val="14"/>
        </w:rPr>
        <w:t xml:space="preserve"> full practice </w:t>
      </w:r>
      <w:r w:rsidRPr="008D6008">
        <w:rPr>
          <w:highlight w:val="cyan"/>
          <w:u w:val="single"/>
        </w:rPr>
        <w:t>authority</w:t>
      </w:r>
      <w:r w:rsidRPr="008D6008">
        <w:rPr>
          <w:sz w:val="14"/>
        </w:rPr>
        <w:t xml:space="preserve"> </w:t>
      </w:r>
      <w:r w:rsidRPr="008D6008">
        <w:rPr>
          <w:u w:val="single"/>
        </w:rPr>
        <w:t>to cope with the increasing demand for health care services.</w:t>
      </w:r>
      <w:r w:rsidRPr="008D6008">
        <w:rPr>
          <w:sz w:val="14"/>
        </w:rPr>
        <w:t xml:space="preserve"> In the Midwest, </w:t>
      </w:r>
      <w:r w:rsidRPr="008D6008">
        <w:rPr>
          <w:b/>
          <w:iCs/>
          <w:u w:val="single"/>
        </w:rPr>
        <w:t>Kansas</w:t>
      </w:r>
      <w:r w:rsidRPr="008D6008">
        <w:rPr>
          <w:sz w:val="14"/>
        </w:rPr>
        <w:t xml:space="preserve">, </w:t>
      </w:r>
      <w:r w:rsidRPr="008D6008">
        <w:rPr>
          <w:b/>
          <w:iCs/>
          <w:u w:val="single"/>
        </w:rPr>
        <w:t>Indiana,</w:t>
      </w:r>
      <w:r w:rsidRPr="008D6008">
        <w:rPr>
          <w:sz w:val="14"/>
        </w:rPr>
        <w:t xml:space="preserve"> </w:t>
      </w:r>
      <w:r w:rsidRPr="008D6008">
        <w:rPr>
          <w:b/>
          <w:iCs/>
          <w:u w:val="single"/>
        </w:rPr>
        <w:t>Michigan</w:t>
      </w:r>
      <w:r w:rsidRPr="008D6008">
        <w:rPr>
          <w:sz w:val="14"/>
        </w:rPr>
        <w:t xml:space="preserve">, </w:t>
      </w:r>
      <w:r w:rsidRPr="008D6008">
        <w:rPr>
          <w:b/>
          <w:iCs/>
          <w:u w:val="single"/>
        </w:rPr>
        <w:t>Missouri</w:t>
      </w:r>
      <w:r w:rsidRPr="008D6008">
        <w:rPr>
          <w:sz w:val="14"/>
        </w:rPr>
        <w:t xml:space="preserve">, </w:t>
      </w:r>
      <w:r w:rsidRPr="008D6008">
        <w:rPr>
          <w:u w:val="single"/>
        </w:rPr>
        <w:t>and</w:t>
      </w:r>
      <w:r w:rsidRPr="008D6008">
        <w:rPr>
          <w:sz w:val="14"/>
        </w:rPr>
        <w:t xml:space="preserve"> </w:t>
      </w:r>
      <w:r w:rsidRPr="008D6008">
        <w:rPr>
          <w:b/>
          <w:iCs/>
          <w:u w:val="single"/>
        </w:rPr>
        <w:t>Wisconsin</w:t>
      </w:r>
      <w:r w:rsidRPr="008D6008">
        <w:rPr>
          <w:sz w:val="14"/>
        </w:rPr>
        <w:t xml:space="preserve">, </w:t>
      </w:r>
      <w:r w:rsidRPr="008D6008">
        <w:rPr>
          <w:u w:val="single"/>
        </w:rPr>
        <w:t>adopted a more expansive scope of service for NP</w:t>
      </w:r>
      <w:r w:rsidRPr="008D6008">
        <w:rPr>
          <w:sz w:val="14"/>
        </w:rPr>
        <w:t>.</w:t>
      </w:r>
    </w:p>
    <w:p w14:paraId="262537B0" w14:textId="77777777" w:rsidR="008D6008" w:rsidRPr="008D6008" w:rsidRDefault="008D6008" w:rsidP="008D6008">
      <w:pPr>
        <w:rPr>
          <w:sz w:val="14"/>
          <w:szCs w:val="14"/>
        </w:rPr>
      </w:pPr>
      <w:r w:rsidRPr="008D6008">
        <w:rPr>
          <w:sz w:val="14"/>
          <w:szCs w:val="14"/>
        </w:rPr>
        <w:t>This report evaluates the effect of this policy change on the rate of COVID-related deaths in the Midwest states, which expanded NP authority and sheds light on healthcare policy in Illinois.</w:t>
      </w:r>
    </w:p>
    <w:p w14:paraId="7CD61886" w14:textId="77777777" w:rsidR="008D6008" w:rsidRPr="008D6008" w:rsidRDefault="008D6008" w:rsidP="008D6008">
      <w:pPr>
        <w:rPr>
          <w:b/>
          <w:iCs/>
          <w:u w:val="single"/>
        </w:rPr>
      </w:pPr>
      <w:r w:rsidRPr="008D6008">
        <w:rPr>
          <w:b/>
          <w:iCs/>
          <w:u w:val="single"/>
        </w:rPr>
        <w:t>Findings:</w:t>
      </w:r>
    </w:p>
    <w:p w14:paraId="3C77D8B9" w14:textId="77777777" w:rsidR="008D6008" w:rsidRPr="008D6008" w:rsidRDefault="008D6008" w:rsidP="008D6008">
      <w:pPr>
        <w:rPr>
          <w:sz w:val="14"/>
          <w:szCs w:val="14"/>
        </w:rPr>
      </w:pPr>
      <w:r w:rsidRPr="008D6008">
        <w:rPr>
          <w:sz w:val="14"/>
          <w:szCs w:val="14"/>
        </w:rPr>
        <w:t>NP in Illinois have full practice authority only if they have had 4,000 hours of clinical experience and completed 250 training hours.</w:t>
      </w:r>
    </w:p>
    <w:p w14:paraId="5CC1F76A" w14:textId="77777777" w:rsidR="008D6008" w:rsidRPr="008D6008" w:rsidRDefault="008D6008" w:rsidP="008D6008">
      <w:pPr>
        <w:rPr>
          <w:sz w:val="14"/>
          <w:szCs w:val="14"/>
        </w:rPr>
      </w:pPr>
      <w:r w:rsidRPr="008D6008">
        <w:rPr>
          <w:sz w:val="14"/>
          <w:szCs w:val="14"/>
        </w:rPr>
        <w:t>Illinois and Ohio are the only two Midwest states, which did not expand the scope of practice for NP during the pandemic.</w:t>
      </w:r>
    </w:p>
    <w:p w14:paraId="183D7EEB" w14:textId="77777777" w:rsidR="008D6008" w:rsidRPr="008D6008" w:rsidRDefault="008D6008" w:rsidP="008D6008">
      <w:pPr>
        <w:rPr>
          <w:sz w:val="14"/>
        </w:rPr>
      </w:pPr>
      <w:r w:rsidRPr="008D6008">
        <w:rPr>
          <w:highlight w:val="cyan"/>
          <w:u w:val="single"/>
        </w:rPr>
        <w:t>In</w:t>
      </w:r>
      <w:r w:rsidRPr="008D6008">
        <w:rPr>
          <w:sz w:val="14"/>
        </w:rPr>
        <w:t xml:space="preserve"> the </w:t>
      </w:r>
      <w:r w:rsidRPr="008D6008">
        <w:rPr>
          <w:highlight w:val="cyan"/>
          <w:u w:val="single"/>
        </w:rPr>
        <w:t xml:space="preserve">states that </w:t>
      </w:r>
      <w:r w:rsidRPr="008D6008">
        <w:rPr>
          <w:b/>
          <w:iCs/>
          <w:highlight w:val="cyan"/>
          <w:u w:val="single"/>
        </w:rPr>
        <w:t>did expand</w:t>
      </w:r>
      <w:r w:rsidRPr="008D6008">
        <w:rPr>
          <w:sz w:val="14"/>
        </w:rPr>
        <w:t xml:space="preserve"> the </w:t>
      </w:r>
      <w:r w:rsidRPr="008D6008">
        <w:rPr>
          <w:b/>
          <w:iCs/>
          <w:highlight w:val="cyan"/>
          <w:u w:val="single"/>
        </w:rPr>
        <w:t>s</w:t>
      </w:r>
      <w:r w:rsidRPr="008D6008">
        <w:rPr>
          <w:u w:val="single"/>
        </w:rPr>
        <w:t xml:space="preserve">cope </w:t>
      </w:r>
      <w:r w:rsidRPr="008D6008">
        <w:rPr>
          <w:b/>
          <w:iCs/>
          <w:highlight w:val="cyan"/>
          <w:u w:val="single"/>
        </w:rPr>
        <w:t>o</w:t>
      </w:r>
      <w:r w:rsidRPr="008D6008">
        <w:rPr>
          <w:u w:val="single"/>
        </w:rPr>
        <w:t xml:space="preserve">f </w:t>
      </w:r>
      <w:r w:rsidRPr="008D6008">
        <w:rPr>
          <w:b/>
          <w:iCs/>
          <w:highlight w:val="cyan"/>
          <w:u w:val="single"/>
        </w:rPr>
        <w:t>p</w:t>
      </w:r>
      <w:r w:rsidRPr="008D6008">
        <w:rPr>
          <w:u w:val="single"/>
        </w:rPr>
        <w:t>ractice</w:t>
      </w:r>
      <w:r w:rsidRPr="008D6008">
        <w:rPr>
          <w:sz w:val="14"/>
        </w:rPr>
        <w:t xml:space="preserve"> </w:t>
      </w:r>
      <w:r w:rsidRPr="008D6008">
        <w:rPr>
          <w:b/>
          <w:iCs/>
          <w:u w:val="single"/>
        </w:rPr>
        <w:t>for NP</w:t>
      </w:r>
      <w:r w:rsidRPr="008D6008">
        <w:rPr>
          <w:sz w:val="14"/>
        </w:rPr>
        <w:t xml:space="preserve">, COVID related </w:t>
      </w:r>
      <w:r w:rsidRPr="008D6008">
        <w:rPr>
          <w:highlight w:val="cyan"/>
          <w:u w:val="single"/>
        </w:rPr>
        <w:t>deaths were</w:t>
      </w:r>
      <w:r w:rsidRPr="008D6008">
        <w:rPr>
          <w:sz w:val="14"/>
        </w:rPr>
        <w:t xml:space="preserve"> potentially </w:t>
      </w:r>
      <w:r w:rsidRPr="008D6008">
        <w:rPr>
          <w:highlight w:val="cyan"/>
          <w:u w:val="single"/>
        </w:rPr>
        <w:t>reduced by</w:t>
      </w:r>
      <w:r w:rsidRPr="008D6008">
        <w:rPr>
          <w:b/>
          <w:iCs/>
          <w:highlight w:val="cyan"/>
          <w:u w:val="single"/>
        </w:rPr>
        <w:t xml:space="preserve"> 10</w:t>
      </w:r>
      <w:r w:rsidRPr="008D6008">
        <w:rPr>
          <w:b/>
          <w:iCs/>
          <w:u w:val="single"/>
        </w:rPr>
        <w:t xml:space="preserve"> </w:t>
      </w:r>
      <w:r w:rsidRPr="008D6008">
        <w:rPr>
          <w:sz w:val="14"/>
        </w:rPr>
        <w:t xml:space="preserve">cases </w:t>
      </w:r>
      <w:r w:rsidRPr="008D6008">
        <w:rPr>
          <w:b/>
          <w:iCs/>
          <w:highlight w:val="cyan"/>
          <w:u w:val="single"/>
        </w:rPr>
        <w:t>per day</w:t>
      </w:r>
    </w:p>
    <w:p w14:paraId="0A3AB5F2" w14:textId="77777777" w:rsidR="008D6008" w:rsidRPr="008D6008" w:rsidRDefault="008D6008" w:rsidP="008D6008">
      <w:pPr>
        <w:rPr>
          <w:sz w:val="14"/>
        </w:rPr>
      </w:pPr>
      <w:r w:rsidRPr="008D6008">
        <w:rPr>
          <w:b/>
          <w:iCs/>
          <w:highlight w:val="cyan"/>
          <w:u w:val="single"/>
        </w:rPr>
        <w:t>If Illinois had</w:t>
      </w:r>
      <w:r w:rsidRPr="008D6008">
        <w:rPr>
          <w:sz w:val="14"/>
        </w:rPr>
        <w:t xml:space="preserve"> expanded the scope of practice, </w:t>
      </w:r>
      <w:r w:rsidRPr="008D6008">
        <w:rPr>
          <w:b/>
          <w:iCs/>
          <w:highlight w:val="cyan"/>
          <w:u w:val="single"/>
        </w:rPr>
        <w:t>8% fewer</w:t>
      </w:r>
      <w:r w:rsidRPr="008D6008">
        <w:rPr>
          <w:sz w:val="14"/>
        </w:rPr>
        <w:t xml:space="preserve"> COVID-19 </w:t>
      </w:r>
      <w:r w:rsidRPr="008D6008">
        <w:rPr>
          <w:b/>
          <w:iCs/>
          <w:highlight w:val="cyan"/>
          <w:u w:val="single"/>
        </w:rPr>
        <w:t>deaths would have occurred</w:t>
      </w:r>
      <w:r w:rsidRPr="008D6008">
        <w:rPr>
          <w:sz w:val="14"/>
        </w:rPr>
        <w:t xml:space="preserve"> in Cook County, which is the most affected area in the state.</w:t>
      </w:r>
    </w:p>
    <w:p w14:paraId="0962BDB7" w14:textId="77777777" w:rsidR="008D6008" w:rsidRPr="008D6008" w:rsidRDefault="008D6008" w:rsidP="008D6008">
      <w:pPr>
        <w:rPr>
          <w:sz w:val="14"/>
        </w:rPr>
      </w:pPr>
      <w:r w:rsidRPr="008D6008">
        <w:rPr>
          <w:u w:val="single"/>
        </w:rPr>
        <w:t>The findings reveal that granting NP</w:t>
      </w:r>
      <w:r w:rsidRPr="008D6008">
        <w:rPr>
          <w:sz w:val="14"/>
        </w:rPr>
        <w:t xml:space="preserve"> full practice </w:t>
      </w:r>
      <w:r w:rsidRPr="008D6008">
        <w:rPr>
          <w:u w:val="single"/>
        </w:rPr>
        <w:t xml:space="preserve">authority </w:t>
      </w:r>
      <w:r w:rsidRPr="008D6008">
        <w:rPr>
          <w:b/>
          <w:iCs/>
          <w:u w:val="single"/>
        </w:rPr>
        <w:t>is effective</w:t>
      </w:r>
      <w:r w:rsidRPr="008D6008">
        <w:rPr>
          <w:sz w:val="14"/>
        </w:rPr>
        <w:t xml:space="preserve"> in easing the shortage of health care workers </w:t>
      </w:r>
      <w:r w:rsidRPr="008D6008">
        <w:rPr>
          <w:u w:val="single"/>
        </w:rPr>
        <w:t>and improves health care quality</w:t>
      </w:r>
      <w:r w:rsidRPr="008D6008">
        <w:rPr>
          <w:sz w:val="14"/>
        </w:rPr>
        <w:t xml:space="preserve">. </w:t>
      </w:r>
      <w:r w:rsidRPr="008D6008">
        <w:rPr>
          <w:u w:val="single"/>
        </w:rPr>
        <w:t>Our result echoes</w:t>
      </w:r>
      <w:r w:rsidRPr="008D6008">
        <w:rPr>
          <w:sz w:val="14"/>
        </w:rPr>
        <w:t xml:space="preserve"> the </w:t>
      </w:r>
      <w:r w:rsidRPr="008D6008">
        <w:rPr>
          <w:u w:val="single"/>
        </w:rPr>
        <w:t>findings by other</w:t>
      </w:r>
      <w:r w:rsidRPr="008D6008">
        <w:rPr>
          <w:sz w:val="14"/>
        </w:rPr>
        <w:t xml:space="preserve"> healthcare </w:t>
      </w:r>
      <w:r w:rsidRPr="008D6008">
        <w:rPr>
          <w:u w:val="single"/>
        </w:rPr>
        <w:t xml:space="preserve">researchers that granting NP independent practice authority improves patient outcomes. </w:t>
      </w:r>
      <w:r w:rsidRPr="008D6008">
        <w:rPr>
          <w:sz w:val="14"/>
        </w:rPr>
        <w:t>This report recommends that health care regulators in Illinois grant all NP independent practice authority in order to meet the states’ growing health care demand.</w:t>
      </w:r>
    </w:p>
    <w:p w14:paraId="2C14BCD2" w14:textId="77777777" w:rsidR="008D6008" w:rsidRPr="008D6008" w:rsidRDefault="008D6008" w:rsidP="008D6008">
      <w:pPr>
        <w:rPr>
          <w:sz w:val="14"/>
          <w:szCs w:val="14"/>
        </w:rPr>
      </w:pPr>
      <w:r w:rsidRPr="008D6008">
        <w:rPr>
          <w:sz w:val="14"/>
          <w:szCs w:val="14"/>
        </w:rPr>
        <w:t>Introduction</w:t>
      </w:r>
    </w:p>
    <w:p w14:paraId="329C85A1" w14:textId="77777777" w:rsidR="008D6008" w:rsidRPr="008D6008" w:rsidRDefault="008D6008" w:rsidP="008D6008">
      <w:pPr>
        <w:rPr>
          <w:sz w:val="14"/>
          <w:szCs w:val="14"/>
        </w:rPr>
      </w:pPr>
      <w:r w:rsidRPr="008D6008">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39BF33F3" w14:textId="77777777" w:rsidR="008D6008" w:rsidRPr="008D6008" w:rsidRDefault="008D6008" w:rsidP="008D6008">
      <w:pPr>
        <w:rPr>
          <w:sz w:val="14"/>
        </w:rPr>
      </w:pPr>
      <w:r w:rsidRPr="008D6008">
        <w:rPr>
          <w:u w:val="single"/>
        </w:rPr>
        <w:t xml:space="preserve">The </w:t>
      </w:r>
      <w:r w:rsidRPr="008D6008">
        <w:rPr>
          <w:sz w:val="14"/>
        </w:rPr>
        <w:t xml:space="preserve">nationwide </w:t>
      </w:r>
      <w:r w:rsidRPr="008D6008">
        <w:rPr>
          <w:u w:val="single"/>
        </w:rPr>
        <w:t>healthcare</w:t>
      </w:r>
      <w:r w:rsidRPr="008D6008">
        <w:rPr>
          <w:sz w:val="14"/>
        </w:rPr>
        <w:t xml:space="preserve"> labor force </w:t>
      </w:r>
      <w:r w:rsidRPr="008D6008">
        <w:rPr>
          <w:u w:val="single"/>
        </w:rPr>
        <w:t>shortage manifests</w:t>
      </w:r>
      <w:r w:rsidRPr="008D6008">
        <w:rPr>
          <w:sz w:val="14"/>
        </w:rPr>
        <w:t xml:space="preserve"> </w:t>
      </w:r>
      <w:r w:rsidRPr="008D6008">
        <w:rPr>
          <w:u w:val="single"/>
        </w:rPr>
        <w:t xml:space="preserve">itself </w:t>
      </w:r>
      <w:r w:rsidRPr="008D6008">
        <w:rPr>
          <w:b/>
          <w:iCs/>
          <w:u w:val="single"/>
        </w:rPr>
        <w:t>even more during the</w:t>
      </w:r>
      <w:r w:rsidRPr="008D6008">
        <w:rPr>
          <w:sz w:val="14"/>
        </w:rPr>
        <w:t xml:space="preserve"> COVID-19 </w:t>
      </w:r>
      <w:r w:rsidRPr="008D6008">
        <w:rPr>
          <w:b/>
          <w:iCs/>
          <w:u w:val="single"/>
        </w:rPr>
        <w:t>pandemic.</w:t>
      </w:r>
      <w:r w:rsidRPr="008D6008">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7738CF89" w14:textId="77777777" w:rsidR="008D6008" w:rsidRPr="008D6008" w:rsidRDefault="008D6008" w:rsidP="008D6008">
      <w:pPr>
        <w:rPr>
          <w:sz w:val="14"/>
        </w:rPr>
      </w:pPr>
      <w:r w:rsidRPr="008D6008">
        <w:rPr>
          <w:u w:val="single"/>
        </w:rPr>
        <w:t>This report estimates the impact of expanding the scope of practice for NPs</w:t>
      </w:r>
      <w:r w:rsidRPr="008D6008">
        <w:rPr>
          <w:sz w:val="14"/>
        </w:rPr>
        <w:t xml:space="preserve"> on COVID mortality </w:t>
      </w:r>
      <w:r w:rsidRPr="008D6008">
        <w:rPr>
          <w:u w:val="single"/>
        </w:rPr>
        <w:t>in the Midwest</w:t>
      </w:r>
      <w:r w:rsidRPr="008D6008">
        <w:rPr>
          <w:sz w:val="14"/>
        </w:rPr>
        <w:t xml:space="preserve">. </w:t>
      </w:r>
      <w:r w:rsidRPr="008D6008">
        <w:rPr>
          <w:u w:val="single"/>
        </w:rPr>
        <w:t>In the region</w:t>
      </w:r>
      <w:r w:rsidRPr="008D6008">
        <w:rPr>
          <w:sz w:val="14"/>
        </w:rPr>
        <w:t xml:space="preserve">, </w:t>
      </w:r>
      <w:r w:rsidRPr="008D6008">
        <w:rPr>
          <w:u w:val="single"/>
        </w:rPr>
        <w:t>seven states were classified prior to the pandemic as "restricted/reduced NP practice"</w:t>
      </w:r>
      <w:r w:rsidRPr="008D6008">
        <w:rPr>
          <w:sz w:val="14"/>
        </w:rPr>
        <w:t xml:space="preserve"> by the AANP. </w:t>
      </w:r>
      <w:r w:rsidRPr="008D6008">
        <w:rPr>
          <w:u w:val="single"/>
        </w:rPr>
        <w:t>Among those</w:t>
      </w:r>
      <w:r w:rsidRPr="008D6008">
        <w:rPr>
          <w:sz w:val="14"/>
        </w:rPr>
        <w:t xml:space="preserve">, </w:t>
      </w:r>
      <w:r w:rsidRPr="008D6008">
        <w:rPr>
          <w:b/>
          <w:iCs/>
          <w:u w:val="single"/>
        </w:rPr>
        <w:t>Kansas,</w:t>
      </w:r>
      <w:r w:rsidRPr="008D6008">
        <w:rPr>
          <w:sz w:val="14"/>
        </w:rPr>
        <w:t xml:space="preserve"> </w:t>
      </w:r>
      <w:r w:rsidRPr="008D6008">
        <w:rPr>
          <w:u w:val="single"/>
        </w:rPr>
        <w:t>together with</w:t>
      </w:r>
      <w:r w:rsidRPr="008D6008">
        <w:rPr>
          <w:sz w:val="14"/>
        </w:rPr>
        <w:t xml:space="preserve"> </w:t>
      </w:r>
      <w:r w:rsidRPr="008D6008">
        <w:rPr>
          <w:b/>
          <w:iCs/>
          <w:u w:val="single"/>
        </w:rPr>
        <w:t>Indiana,</w:t>
      </w:r>
      <w:r w:rsidRPr="008D6008">
        <w:rPr>
          <w:sz w:val="14"/>
        </w:rPr>
        <w:t xml:space="preserve"> </w:t>
      </w:r>
      <w:r w:rsidRPr="008D6008">
        <w:rPr>
          <w:b/>
          <w:iCs/>
          <w:u w:val="single"/>
        </w:rPr>
        <w:t>Michigan</w:t>
      </w:r>
      <w:r w:rsidRPr="008D6008">
        <w:rPr>
          <w:sz w:val="14"/>
        </w:rPr>
        <w:t xml:space="preserve">, </w:t>
      </w:r>
      <w:r w:rsidRPr="008D6008">
        <w:rPr>
          <w:b/>
          <w:iCs/>
          <w:u w:val="single"/>
        </w:rPr>
        <w:t>Missouri</w:t>
      </w:r>
      <w:r w:rsidRPr="008D6008">
        <w:rPr>
          <w:sz w:val="14"/>
        </w:rPr>
        <w:t xml:space="preserve">, </w:t>
      </w:r>
      <w:r w:rsidRPr="008D6008">
        <w:rPr>
          <w:u w:val="single"/>
        </w:rPr>
        <w:t>and</w:t>
      </w:r>
      <w:r w:rsidRPr="008D6008">
        <w:rPr>
          <w:sz w:val="14"/>
        </w:rPr>
        <w:t xml:space="preserve"> </w:t>
      </w:r>
      <w:r w:rsidRPr="008D6008">
        <w:rPr>
          <w:b/>
          <w:iCs/>
          <w:u w:val="single"/>
        </w:rPr>
        <w:t>Wisconsin</w:t>
      </w:r>
      <w:r w:rsidRPr="008D6008">
        <w:rPr>
          <w:sz w:val="14"/>
        </w:rPr>
        <w:t xml:space="preserve"> </w:t>
      </w:r>
      <w:r w:rsidRPr="008D6008">
        <w:rPr>
          <w:u w:val="single"/>
        </w:rPr>
        <w:t>granted NPs independence</w:t>
      </w:r>
      <w:r w:rsidRPr="008D6008">
        <w:rPr>
          <w:sz w:val="14"/>
        </w:rPr>
        <w:t xml:space="preserve">, </w:t>
      </w:r>
      <w:r w:rsidRPr="008D6008">
        <w:rPr>
          <w:u w:val="single"/>
        </w:rPr>
        <w:t>where</w:t>
      </w:r>
      <w:r w:rsidRPr="008D6008">
        <w:rPr>
          <w:sz w:val="14"/>
        </w:rPr>
        <w:t xml:space="preserve">as </w:t>
      </w:r>
      <w:r w:rsidRPr="008D6008">
        <w:rPr>
          <w:highlight w:val="cyan"/>
          <w:u w:val="single"/>
        </w:rPr>
        <w:t xml:space="preserve">Illinois and Ohio did </w:t>
      </w:r>
      <w:r w:rsidRPr="008D6008">
        <w:rPr>
          <w:b/>
          <w:iCs/>
          <w:highlight w:val="cyan"/>
          <w:u w:val="single"/>
        </w:rPr>
        <w:t>not</w:t>
      </w:r>
      <w:r w:rsidRPr="008D6008">
        <w:rPr>
          <w:highlight w:val="cyan"/>
          <w:u w:val="single"/>
        </w:rPr>
        <w:t xml:space="preserve"> implement changes</w:t>
      </w:r>
      <w:r w:rsidRPr="008D6008">
        <w:rPr>
          <w:sz w:val="14"/>
        </w:rPr>
        <w:t xml:space="preserve">.3 </w:t>
      </w:r>
      <w:r w:rsidRPr="008D6008">
        <w:rPr>
          <w:highlight w:val="cyan"/>
          <w:u w:val="single"/>
        </w:rPr>
        <w:t>In the empirical exercise</w:t>
      </w:r>
      <w:r w:rsidRPr="008D6008">
        <w:rPr>
          <w:sz w:val="14"/>
        </w:rPr>
        <w:t xml:space="preserve">, </w:t>
      </w:r>
      <w:r w:rsidRPr="008D6008">
        <w:rPr>
          <w:highlight w:val="cyan"/>
          <w:u w:val="single"/>
        </w:rPr>
        <w:t>we</w:t>
      </w:r>
      <w:r w:rsidRPr="008D6008">
        <w:rPr>
          <w:sz w:val="14"/>
        </w:rPr>
        <w:t xml:space="preserve"> leverage on this quasi-experimental setting to </w:t>
      </w:r>
      <w:r w:rsidRPr="008D6008">
        <w:rPr>
          <w:highlight w:val="cyan"/>
          <w:u w:val="single"/>
        </w:rPr>
        <w:t xml:space="preserve">compare </w:t>
      </w:r>
      <w:r w:rsidRPr="008D6008">
        <w:rPr>
          <w:u w:val="single"/>
        </w:rPr>
        <w:t>daily</w:t>
      </w:r>
      <w:r w:rsidRPr="008D6008">
        <w:rPr>
          <w:sz w:val="14"/>
        </w:rPr>
        <w:t xml:space="preserve"> COVID </w:t>
      </w:r>
      <w:r w:rsidRPr="008D6008">
        <w:rPr>
          <w:highlight w:val="cyan"/>
          <w:u w:val="single"/>
        </w:rPr>
        <w:t>mortality</w:t>
      </w:r>
      <w:r w:rsidRPr="008D6008">
        <w:rPr>
          <w:u w:val="single"/>
        </w:rPr>
        <w:t xml:space="preserve"> </w:t>
      </w:r>
      <w:r w:rsidRPr="008D6008">
        <w:rPr>
          <w:highlight w:val="cyan"/>
          <w:u w:val="single"/>
        </w:rPr>
        <w:t xml:space="preserve">in the treated states </w:t>
      </w:r>
      <w:r w:rsidRPr="008D6008">
        <w:rPr>
          <w:u w:val="single"/>
        </w:rPr>
        <w:t>with</w:t>
      </w:r>
      <w:r w:rsidRPr="008D6008">
        <w:rPr>
          <w:sz w:val="14"/>
        </w:rPr>
        <w:t xml:space="preserve"> that in </w:t>
      </w:r>
      <w:r w:rsidRPr="008D6008">
        <w:rPr>
          <w:b/>
          <w:iCs/>
          <w:u w:val="single"/>
        </w:rPr>
        <w:t>Illinois and Ohio</w:t>
      </w:r>
      <w:r w:rsidRPr="008D6008">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597EA7F0" w14:textId="77777777" w:rsidR="008D6008" w:rsidRPr="008D6008" w:rsidRDefault="008D6008" w:rsidP="008D6008">
      <w:pPr>
        <w:rPr>
          <w:sz w:val="14"/>
        </w:rPr>
      </w:pPr>
      <w:r w:rsidRPr="008D6008">
        <w:rPr>
          <w:sz w:val="14"/>
        </w:rPr>
        <w:t xml:space="preserve">According to our estimates, </w:t>
      </w:r>
      <w:r w:rsidRPr="008D6008">
        <w:rPr>
          <w:u w:val="single"/>
        </w:rPr>
        <w:t>expanding</w:t>
      </w:r>
      <w:r w:rsidRPr="008D6008">
        <w:rPr>
          <w:sz w:val="14"/>
        </w:rPr>
        <w:t xml:space="preserve"> the </w:t>
      </w:r>
      <w:r w:rsidRPr="008D6008">
        <w:rPr>
          <w:b/>
          <w:iCs/>
          <w:u w:val="single"/>
        </w:rPr>
        <w:t>s</w:t>
      </w:r>
      <w:r w:rsidRPr="008D6008">
        <w:rPr>
          <w:u w:val="single"/>
        </w:rPr>
        <w:t xml:space="preserve">cope </w:t>
      </w:r>
      <w:r w:rsidRPr="008D6008">
        <w:rPr>
          <w:b/>
          <w:iCs/>
          <w:u w:val="single"/>
        </w:rPr>
        <w:t>o</w:t>
      </w:r>
      <w:r w:rsidRPr="008D6008">
        <w:rPr>
          <w:u w:val="single"/>
        </w:rPr>
        <w:t xml:space="preserve">f </w:t>
      </w:r>
      <w:r w:rsidRPr="008D6008">
        <w:rPr>
          <w:b/>
          <w:iCs/>
          <w:u w:val="single"/>
        </w:rPr>
        <w:t>p</w:t>
      </w:r>
      <w:r w:rsidRPr="008D6008">
        <w:rPr>
          <w:u w:val="single"/>
        </w:rPr>
        <w:t>ractice</w:t>
      </w:r>
      <w:r w:rsidRPr="008D6008">
        <w:rPr>
          <w:sz w:val="14"/>
        </w:rPr>
        <w:t xml:space="preserve"> </w:t>
      </w:r>
      <w:r w:rsidRPr="008D6008">
        <w:rPr>
          <w:u w:val="single"/>
        </w:rPr>
        <w:t>for NPs</w:t>
      </w:r>
      <w:r w:rsidRPr="008D6008">
        <w:rPr>
          <w:sz w:val="14"/>
        </w:rPr>
        <w:t xml:space="preserve"> potentially </w:t>
      </w:r>
      <w:r w:rsidRPr="008D6008">
        <w:rPr>
          <w:u w:val="single"/>
        </w:rPr>
        <w:t>reduced COVID-related deaths by ten per day</w:t>
      </w:r>
      <w:r w:rsidRPr="008D6008">
        <w:rPr>
          <w:sz w:val="14"/>
        </w:rPr>
        <w:t xml:space="preserve">. To put this figure into context, the number amounts to a reduction of 8% of </w:t>
      </w:r>
      <w:r w:rsidRPr="008D6008">
        <w:rPr>
          <w:u w:val="single"/>
        </w:rPr>
        <w:t>in those states that implemented the changes</w:t>
      </w:r>
      <w:r w:rsidRPr="008D6008">
        <w:rPr>
          <w:sz w:val="14"/>
        </w:rPr>
        <w:t xml:space="preserve"> the average death toll in Cook County during the sample period. These results add support to granting NP full independent authority to ease the healthcare workforce shortage.</w:t>
      </w:r>
    </w:p>
    <w:p w14:paraId="6AFD950D" w14:textId="77777777" w:rsidR="008D6008" w:rsidRPr="008D6008" w:rsidRDefault="008D6008" w:rsidP="008D6008">
      <w:pPr>
        <w:rPr>
          <w:sz w:val="14"/>
          <w:szCs w:val="14"/>
        </w:rPr>
      </w:pPr>
      <w:r w:rsidRPr="008D6008">
        <w:rPr>
          <w:sz w:val="14"/>
          <w:szCs w:val="14"/>
        </w:rPr>
        <w:t>Restriction on NP and State Emergency Response</w:t>
      </w:r>
    </w:p>
    <w:p w14:paraId="1D4BFF06" w14:textId="77777777" w:rsidR="008D6008" w:rsidRPr="008D6008" w:rsidRDefault="008D6008" w:rsidP="008D6008">
      <w:pPr>
        <w:rPr>
          <w:sz w:val="14"/>
          <w:szCs w:val="14"/>
        </w:rPr>
      </w:pPr>
      <w:r w:rsidRPr="008D6008">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078340DB" w14:textId="77777777" w:rsidR="008D6008" w:rsidRPr="008D6008" w:rsidRDefault="008D6008" w:rsidP="008D6008">
      <w:pPr>
        <w:rPr>
          <w:sz w:val="14"/>
          <w:szCs w:val="14"/>
        </w:rPr>
      </w:pPr>
      <w:r w:rsidRPr="008D6008">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515BC376" w14:textId="77777777" w:rsidR="008D6008" w:rsidRPr="008D6008" w:rsidRDefault="008D6008" w:rsidP="008D6008">
      <w:pPr>
        <w:rPr>
          <w:sz w:val="14"/>
          <w:szCs w:val="14"/>
        </w:rPr>
      </w:pPr>
      <w:r w:rsidRPr="008D6008">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48665EA8" w14:textId="77777777" w:rsidR="008D6008" w:rsidRPr="008D6008" w:rsidRDefault="008D6008" w:rsidP="008D6008">
      <w:pPr>
        <w:rPr>
          <w:sz w:val="14"/>
          <w:szCs w:val="14"/>
        </w:rPr>
      </w:pPr>
      <w:r w:rsidRPr="008D6008">
        <w:rPr>
          <w:sz w:val="14"/>
          <w:szCs w:val="14"/>
        </w:rPr>
        <w:t>As the pandemic unfolded, states with reduced or restricted practice authority began to expand the scope of practice for NP. The aim of the change was to enlarge the healthcare workforce capable of providing COVID-19 care.</w:t>
      </w:r>
    </w:p>
    <w:p w14:paraId="1A4A363D" w14:textId="77777777" w:rsidR="008D6008" w:rsidRPr="008D6008" w:rsidRDefault="008D6008" w:rsidP="008D6008">
      <w:pPr>
        <w:rPr>
          <w:sz w:val="14"/>
          <w:szCs w:val="14"/>
        </w:rPr>
      </w:pPr>
      <w:r w:rsidRPr="008D6008">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2C0F8885" w14:textId="77777777" w:rsidR="008D6008" w:rsidRPr="008D6008" w:rsidRDefault="008D6008" w:rsidP="008D6008">
      <w:pPr>
        <w:rPr>
          <w:sz w:val="14"/>
          <w:szCs w:val="14"/>
        </w:rPr>
      </w:pPr>
      <w:r w:rsidRPr="008D6008">
        <w:rPr>
          <w:sz w:val="14"/>
          <w:szCs w:val="14"/>
        </w:rPr>
        <w:t>Policy Effect on COVID-related Mortality</w:t>
      </w:r>
    </w:p>
    <w:p w14:paraId="6AF51F4B" w14:textId="77777777" w:rsidR="008D6008" w:rsidRPr="008D6008" w:rsidRDefault="008D6008" w:rsidP="008D6008">
      <w:pPr>
        <w:rPr>
          <w:sz w:val="14"/>
          <w:szCs w:val="14"/>
        </w:rPr>
      </w:pPr>
      <w:r w:rsidRPr="008D6008">
        <w:rPr>
          <w:sz w:val="14"/>
          <w:szCs w:val="14"/>
        </w:rPr>
        <w:t>To evaluate the effectiveness of expanded scope of practice, this report looks into the impact on COVID-related mortality. Data on county level daily mortality are retrieved from the New York Times.5</w:t>
      </w:r>
    </w:p>
    <w:p w14:paraId="58BE7D4D" w14:textId="77777777" w:rsidR="008D6008" w:rsidRPr="008D6008" w:rsidRDefault="008D6008" w:rsidP="008D6008">
      <w:pPr>
        <w:rPr>
          <w:sz w:val="14"/>
        </w:rPr>
      </w:pPr>
      <w:r w:rsidRPr="008D6008">
        <w:rPr>
          <w:u w:val="single"/>
        </w:rPr>
        <w:t>To estimate a cause-and-effect</w:t>
      </w:r>
      <w:r w:rsidRPr="008D6008">
        <w:rPr>
          <w:sz w:val="14"/>
        </w:rPr>
        <w:t xml:space="preserve"> </w:t>
      </w:r>
      <w:r w:rsidRPr="008D6008">
        <w:rPr>
          <w:u w:val="single"/>
        </w:rPr>
        <w:t>relationship between</w:t>
      </w:r>
      <w:r w:rsidRPr="008D6008">
        <w:rPr>
          <w:sz w:val="14"/>
        </w:rPr>
        <w:t xml:space="preserve"> </w:t>
      </w:r>
      <w:r w:rsidRPr="008D6008">
        <w:rPr>
          <w:u w:val="single"/>
        </w:rPr>
        <w:t>expanded</w:t>
      </w:r>
      <w:r w:rsidRPr="008D6008">
        <w:rPr>
          <w:sz w:val="14"/>
        </w:rPr>
        <w:t xml:space="preserve"> </w:t>
      </w:r>
      <w:r w:rsidRPr="008D6008">
        <w:rPr>
          <w:b/>
          <w:iCs/>
          <w:u w:val="single"/>
        </w:rPr>
        <w:t>s</w:t>
      </w:r>
      <w:r w:rsidRPr="008D6008">
        <w:rPr>
          <w:u w:val="single"/>
        </w:rPr>
        <w:t xml:space="preserve">cope </w:t>
      </w:r>
      <w:r w:rsidRPr="008D6008">
        <w:rPr>
          <w:b/>
          <w:iCs/>
          <w:u w:val="single"/>
        </w:rPr>
        <w:t>o</w:t>
      </w:r>
      <w:r w:rsidRPr="008D6008">
        <w:rPr>
          <w:u w:val="single"/>
        </w:rPr>
        <w:t xml:space="preserve">f </w:t>
      </w:r>
      <w:r w:rsidRPr="008D6008">
        <w:rPr>
          <w:b/>
          <w:iCs/>
          <w:u w:val="single"/>
        </w:rPr>
        <w:t>p</w:t>
      </w:r>
      <w:r w:rsidRPr="008D6008">
        <w:rPr>
          <w:u w:val="single"/>
        </w:rPr>
        <w:t>ractice</w:t>
      </w:r>
      <w:r w:rsidRPr="008D6008">
        <w:rPr>
          <w:sz w:val="14"/>
        </w:rPr>
        <w:t xml:space="preserve"> </w:t>
      </w:r>
      <w:r w:rsidRPr="008D6008">
        <w:rPr>
          <w:u w:val="single"/>
        </w:rPr>
        <w:t xml:space="preserve">and </w:t>
      </w:r>
      <w:r w:rsidRPr="008D6008">
        <w:rPr>
          <w:sz w:val="14"/>
        </w:rPr>
        <w:t xml:space="preserve">COVID-19 </w:t>
      </w:r>
      <w:r w:rsidRPr="008D6008">
        <w:rPr>
          <w:u w:val="single"/>
        </w:rPr>
        <w:t>mortality</w:t>
      </w:r>
      <w:r w:rsidRPr="008D6008">
        <w:rPr>
          <w:sz w:val="14"/>
        </w:rPr>
        <w:t xml:space="preserve">, </w:t>
      </w:r>
      <w:r w:rsidRPr="008D6008">
        <w:rPr>
          <w:u w:val="single"/>
        </w:rPr>
        <w:t xml:space="preserve">this report employs the </w:t>
      </w:r>
      <w:r w:rsidRPr="008D6008">
        <w:rPr>
          <w:b/>
          <w:iCs/>
          <w:u w:val="single"/>
        </w:rPr>
        <w:t>synthetic control method</w:t>
      </w:r>
      <w:r w:rsidRPr="008D6008">
        <w:rPr>
          <w:sz w:val="14"/>
        </w:rPr>
        <w:t xml:space="preserve"> (Abadie and Gardeazabal, 2003; Abadie, Diamond, and Hainmueller, 2010). </w:t>
      </w:r>
      <w:r w:rsidRPr="008D6008">
        <w:rPr>
          <w:u w:val="single"/>
        </w:rPr>
        <w:t xml:space="preserve">The essence of this statistical technique is to construct </w:t>
      </w:r>
      <w:r w:rsidRPr="008D6008">
        <w:rPr>
          <w:b/>
          <w:iCs/>
          <w:u w:val="single"/>
        </w:rPr>
        <w:t>a counterfactual</w:t>
      </w:r>
      <w:r w:rsidRPr="008D6008">
        <w:rPr>
          <w:sz w:val="14"/>
        </w:rPr>
        <w:t xml:space="preserve"> </w:t>
      </w:r>
      <w:r w:rsidRPr="008D6008">
        <w:rPr>
          <w:u w:val="single"/>
        </w:rPr>
        <w:t>which mirrors the post-policy</w:t>
      </w:r>
      <w:r w:rsidRPr="008D6008">
        <w:rPr>
          <w:sz w:val="14"/>
        </w:rPr>
        <w:t xml:space="preserve"> mortality </w:t>
      </w:r>
      <w:r w:rsidRPr="008D6008">
        <w:rPr>
          <w:u w:val="single"/>
        </w:rPr>
        <w:t>that would have been observed</w:t>
      </w:r>
      <w:r w:rsidRPr="008D6008">
        <w:rPr>
          <w:sz w:val="14"/>
        </w:rPr>
        <w:t xml:space="preserve"> </w:t>
      </w:r>
      <w:r w:rsidRPr="008D6008">
        <w:rPr>
          <w:u w:val="single"/>
        </w:rPr>
        <w:t>had the policy not happened</w:t>
      </w:r>
      <w:r w:rsidRPr="008D6008">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1ED9D2F5" w14:textId="77777777" w:rsidR="008D6008" w:rsidRPr="008D6008" w:rsidRDefault="008D6008" w:rsidP="008D6008">
      <w:pPr>
        <w:rPr>
          <w:sz w:val="14"/>
          <w:szCs w:val="14"/>
        </w:rPr>
      </w:pPr>
      <w:r w:rsidRPr="008D6008">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57ECEA2" w14:textId="77777777" w:rsidR="008D6008" w:rsidRPr="008D6008" w:rsidRDefault="008D6008" w:rsidP="008D6008">
      <w:pPr>
        <w:rPr>
          <w:sz w:val="14"/>
          <w:szCs w:val="14"/>
        </w:rPr>
      </w:pPr>
      <w:r w:rsidRPr="008D6008">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0CC9D739" w14:textId="77777777" w:rsidR="008D6008" w:rsidRPr="008D6008" w:rsidRDefault="008D6008" w:rsidP="008D6008">
      <w:pPr>
        <w:rPr>
          <w:sz w:val="14"/>
          <w:szCs w:val="14"/>
        </w:rPr>
      </w:pPr>
      <w:r w:rsidRPr="008D6008">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36526C4A" w14:textId="77777777" w:rsidR="008D6008" w:rsidRPr="008D6008" w:rsidRDefault="008D6008" w:rsidP="008D6008">
      <w:pPr>
        <w:rPr>
          <w:sz w:val="14"/>
          <w:szCs w:val="14"/>
        </w:rPr>
      </w:pPr>
      <w:r w:rsidRPr="008D6008">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131130C5" w14:textId="77777777" w:rsidR="008D6008" w:rsidRPr="008D6008" w:rsidRDefault="008D6008" w:rsidP="008D6008">
      <w:pPr>
        <w:rPr>
          <w:sz w:val="14"/>
        </w:rPr>
      </w:pPr>
      <w:r w:rsidRPr="008D6008">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8D6008">
        <w:rPr>
          <w:highlight w:val="cyan"/>
          <w:u w:val="single"/>
        </w:rPr>
        <w:t>This finding suggests that</w:t>
      </w:r>
      <w:r w:rsidRPr="008D6008">
        <w:rPr>
          <w:sz w:val="14"/>
        </w:rPr>
        <w:t xml:space="preserve"> the </w:t>
      </w:r>
      <w:r w:rsidRPr="008D6008">
        <w:rPr>
          <w:b/>
          <w:iCs/>
          <w:highlight w:val="cyan"/>
          <w:u w:val="single"/>
        </w:rPr>
        <w:t>lock down policies</w:t>
      </w:r>
      <w:r w:rsidRPr="008D6008">
        <w:rPr>
          <w:sz w:val="14"/>
        </w:rPr>
        <w:t xml:space="preserve"> </w:t>
      </w:r>
      <w:r w:rsidRPr="008D6008">
        <w:rPr>
          <w:highlight w:val="cyan"/>
          <w:u w:val="single"/>
        </w:rPr>
        <w:t>did not produce the same reduction in</w:t>
      </w:r>
      <w:r w:rsidRPr="008D6008">
        <w:rPr>
          <w:sz w:val="14"/>
        </w:rPr>
        <w:t xml:space="preserve"> the number of COVID-related </w:t>
      </w:r>
      <w:r w:rsidRPr="008D6008">
        <w:rPr>
          <w:highlight w:val="cyan"/>
          <w:u w:val="single"/>
        </w:rPr>
        <w:t>fatalities</w:t>
      </w:r>
      <w:r w:rsidRPr="008D6008">
        <w:rPr>
          <w:u w:val="single"/>
        </w:rPr>
        <w:t xml:space="preserve"> </w:t>
      </w:r>
      <w:r w:rsidRPr="008D6008">
        <w:rPr>
          <w:highlight w:val="cyan"/>
          <w:u w:val="single"/>
        </w:rPr>
        <w:t>as the expanded</w:t>
      </w:r>
      <w:r w:rsidRPr="008D6008">
        <w:rPr>
          <w:u w:val="single"/>
        </w:rPr>
        <w:t xml:space="preserve"> </w:t>
      </w:r>
      <w:r w:rsidRPr="008D6008">
        <w:rPr>
          <w:b/>
          <w:iCs/>
          <w:highlight w:val="cyan"/>
          <w:u w:val="single"/>
        </w:rPr>
        <w:t>s</w:t>
      </w:r>
      <w:r w:rsidRPr="008D6008">
        <w:rPr>
          <w:u w:val="single"/>
        </w:rPr>
        <w:t xml:space="preserve">cope </w:t>
      </w:r>
      <w:r w:rsidRPr="008D6008">
        <w:rPr>
          <w:b/>
          <w:iCs/>
          <w:highlight w:val="cyan"/>
          <w:u w:val="single"/>
        </w:rPr>
        <w:t>o</w:t>
      </w:r>
      <w:r w:rsidRPr="008D6008">
        <w:rPr>
          <w:u w:val="single"/>
        </w:rPr>
        <w:t xml:space="preserve">f </w:t>
      </w:r>
      <w:r w:rsidRPr="008D6008">
        <w:rPr>
          <w:b/>
          <w:iCs/>
          <w:highlight w:val="cyan"/>
          <w:u w:val="single"/>
        </w:rPr>
        <w:t>p</w:t>
      </w:r>
      <w:r w:rsidRPr="008D6008">
        <w:rPr>
          <w:u w:val="single"/>
        </w:rPr>
        <w:t>ractice</w:t>
      </w:r>
    </w:p>
    <w:p w14:paraId="1588BFE6" w14:textId="77777777" w:rsidR="008D6008" w:rsidRPr="008D6008" w:rsidRDefault="008D6008" w:rsidP="008D6008">
      <w:pPr>
        <w:rPr>
          <w:b/>
          <w:iCs/>
          <w:u w:val="single"/>
        </w:rPr>
      </w:pPr>
      <w:r w:rsidRPr="008D6008">
        <w:rPr>
          <w:b/>
          <w:iCs/>
          <w:u w:val="single"/>
        </w:rPr>
        <w:t>Conclusion and Policy Implication</w:t>
      </w:r>
    </w:p>
    <w:p w14:paraId="3A369539" w14:textId="77777777" w:rsidR="008D6008" w:rsidRPr="008D6008" w:rsidRDefault="008D6008" w:rsidP="008D6008">
      <w:pPr>
        <w:rPr>
          <w:sz w:val="14"/>
          <w:szCs w:val="14"/>
        </w:rPr>
      </w:pPr>
      <w:r w:rsidRPr="008D6008">
        <w:rPr>
          <w:sz w:val="14"/>
          <w:szCs w:val="14"/>
        </w:rPr>
        <w:t>Amid the unprecedented health crisis, it is important that state regulators consider the cost of occupational regulations.</w:t>
      </w:r>
    </w:p>
    <w:p w14:paraId="5B078E29" w14:textId="77777777" w:rsidR="008D6008" w:rsidRPr="008D6008" w:rsidRDefault="008D6008" w:rsidP="008D6008">
      <w:pPr>
        <w:rPr>
          <w:u w:val="single"/>
        </w:rPr>
      </w:pPr>
      <w:r w:rsidRPr="008D6008">
        <w:rPr>
          <w:sz w:val="14"/>
        </w:rPr>
        <w:t xml:space="preserve">The argument for occupational licensing is that it protects the consumer. In the case of NPs scope of practice, regulators often worry about the quality of service if the scope is widened. This report however suggests </w:t>
      </w:r>
      <w:r w:rsidRPr="008D6008">
        <w:rPr>
          <w:highlight w:val="cyan"/>
          <w:u w:val="single"/>
        </w:rPr>
        <w:t xml:space="preserve">there is </w:t>
      </w:r>
      <w:r w:rsidRPr="008D6008">
        <w:rPr>
          <w:b/>
          <w:iCs/>
          <w:highlight w:val="cyan"/>
          <w:u w:val="single"/>
        </w:rPr>
        <w:t>empirical ev</w:t>
      </w:r>
      <w:r w:rsidRPr="008D6008">
        <w:rPr>
          <w:sz w:val="14"/>
        </w:rPr>
        <w:t xml:space="preserve">idence </w:t>
      </w:r>
      <w:r w:rsidRPr="008D6008">
        <w:rPr>
          <w:highlight w:val="cyan"/>
          <w:u w:val="single"/>
        </w:rPr>
        <w:t>that granting NPs</w:t>
      </w:r>
      <w:r w:rsidRPr="008D6008">
        <w:rPr>
          <w:sz w:val="14"/>
        </w:rPr>
        <w:t xml:space="preserve"> independent authority </w:t>
      </w:r>
      <w:r w:rsidRPr="008D6008">
        <w:rPr>
          <w:highlight w:val="cyan"/>
          <w:u w:val="single"/>
        </w:rPr>
        <w:t>has contributed to a reduction in</w:t>
      </w:r>
      <w:r w:rsidRPr="008D6008">
        <w:rPr>
          <w:sz w:val="14"/>
        </w:rPr>
        <w:t xml:space="preserve"> COVID-19 </w:t>
      </w:r>
      <w:r w:rsidRPr="008D6008">
        <w:rPr>
          <w:highlight w:val="cyan"/>
          <w:u w:val="single"/>
        </w:rPr>
        <w:t>deaths.</w:t>
      </w:r>
    </w:p>
    <w:p w14:paraId="4BE5AEA9" w14:textId="77777777" w:rsidR="008D6008" w:rsidRPr="008D6008" w:rsidRDefault="008D6008" w:rsidP="008D6008">
      <w:pPr>
        <w:rPr>
          <w:sz w:val="14"/>
        </w:rPr>
      </w:pPr>
    </w:p>
    <w:p w14:paraId="456A5539"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 xml:space="preserve">It’s reductive and wrong to think of NPs as a facsimile for physicians and problematic medical structures – the approach of NPs to care is </w:t>
      </w:r>
      <w:r w:rsidRPr="008D6008">
        <w:rPr>
          <w:rFonts w:eastAsiaTheme="majorEastAsia" w:cstheme="majorBidi"/>
          <w:b/>
          <w:iCs/>
          <w:sz w:val="26"/>
          <w:u w:val="single"/>
        </w:rPr>
        <w:t>transformatively different</w:t>
      </w:r>
      <w:r w:rsidRPr="008D6008">
        <w:rPr>
          <w:rFonts w:eastAsiaTheme="majorEastAsia" w:cstheme="majorBidi"/>
          <w:b/>
          <w:iCs/>
          <w:sz w:val="26"/>
        </w:rPr>
        <w:t xml:space="preserve"> and accounts for social and economic determinants of health outcomes</w:t>
      </w:r>
    </w:p>
    <w:p w14:paraId="1B543EA8" w14:textId="77777777" w:rsidR="008D6008" w:rsidRPr="008D6008" w:rsidRDefault="008D6008" w:rsidP="008D6008">
      <w:r w:rsidRPr="008D6008">
        <w:rPr>
          <w:b/>
          <w:bCs/>
          <w:sz w:val="26"/>
        </w:rPr>
        <w:t>Trotter 20</w:t>
      </w:r>
      <w:r w:rsidRPr="008D6008">
        <w:t xml:space="preserve"> [LaTonya J. Trotter, Assistant Professor of Sociology at Vanderbilt, </w:t>
      </w:r>
      <w:r w:rsidRPr="008D6008">
        <w:rPr>
          <w:u w:val="single"/>
        </w:rPr>
        <w:t>More Than Medicine : Nurse Practitioners and the Problems They Solve for Patients, Health Care Organizations, and the State</w:t>
      </w:r>
      <w:r w:rsidRPr="008D6008">
        <w:t xml:space="preserve"> 2020]</w:t>
      </w:r>
    </w:p>
    <w:p w14:paraId="09F4696F" w14:textId="77777777" w:rsidR="008D6008" w:rsidRPr="008D6008" w:rsidRDefault="008D6008" w:rsidP="008D6008">
      <w:pPr>
        <w:rPr>
          <w:u w:val="single"/>
        </w:rPr>
      </w:pPr>
      <w:r w:rsidRPr="008D6008">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8D6008">
        <w:rPr>
          <w:u w:val="single"/>
        </w:rPr>
        <w:t>After months of watching</w:t>
      </w:r>
      <w:r w:rsidRPr="008D6008">
        <w:rPr>
          <w:sz w:val="16"/>
        </w:rPr>
        <w:t xml:space="preserve"> these </w:t>
      </w:r>
      <w:r w:rsidRPr="008D6008">
        <w:rPr>
          <w:u w:val="single"/>
        </w:rPr>
        <w:t>NPs at work,</w:t>
      </w:r>
      <w:r w:rsidRPr="008D6008">
        <w:rPr>
          <w:sz w:val="16"/>
        </w:rPr>
        <w:t xml:space="preserve"> I confess that I had </w:t>
      </w:r>
      <w:r w:rsidRPr="008D6008">
        <w:rPr>
          <w:u w:val="single"/>
        </w:rPr>
        <w:t>started to take this state of affairs for granted</w:t>
      </w:r>
      <w:r w:rsidRPr="008D6008">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8D6008">
        <w:rPr>
          <w:highlight w:val="cyan"/>
          <w:u w:val="single"/>
        </w:rPr>
        <w:t>How should we understand</w:t>
      </w:r>
      <w:r w:rsidRPr="008D6008">
        <w:rPr>
          <w:u w:val="single"/>
        </w:rPr>
        <w:t xml:space="preserve"> the </w:t>
      </w:r>
      <w:r w:rsidRPr="008D6008">
        <w:rPr>
          <w:highlight w:val="cyan"/>
          <w:u w:val="single"/>
        </w:rPr>
        <w:t>care</w:t>
      </w:r>
      <w:r w:rsidRPr="008D6008">
        <w:rPr>
          <w:u w:val="single"/>
        </w:rPr>
        <w:t xml:space="preserve"> that </w:t>
      </w:r>
      <w:r w:rsidRPr="008D6008">
        <w:rPr>
          <w:highlight w:val="cyan"/>
          <w:u w:val="single"/>
        </w:rPr>
        <w:t>NPs provide?</w:t>
      </w:r>
      <w:r w:rsidRPr="008D6008">
        <w:rPr>
          <w:u w:val="single"/>
        </w:rPr>
        <w:t xml:space="preserve"> And whose problems are they intended to solve?</w:t>
      </w:r>
    </w:p>
    <w:p w14:paraId="007D75DC" w14:textId="77777777" w:rsidR="008D6008" w:rsidRPr="008D6008" w:rsidRDefault="008D6008" w:rsidP="008D6008">
      <w:pPr>
        <w:rPr>
          <w:u w:val="single"/>
        </w:rPr>
      </w:pPr>
      <w:r w:rsidRPr="008D6008">
        <w:rPr>
          <w:highlight w:val="cyan"/>
          <w:u w:val="single"/>
        </w:rPr>
        <w:t>From the ten-thousand-foot view</w:t>
      </w:r>
      <w:r w:rsidRPr="008D6008">
        <w:rPr>
          <w:u w:val="single"/>
        </w:rPr>
        <w:t xml:space="preserve"> of policy, </w:t>
      </w:r>
      <w:r w:rsidRPr="008D6008">
        <w:rPr>
          <w:highlight w:val="cyan"/>
          <w:u w:val="single"/>
        </w:rPr>
        <w:t>the answers</w:t>
      </w:r>
      <w:r w:rsidRPr="008D6008">
        <w:rPr>
          <w:u w:val="single"/>
        </w:rPr>
        <w:t xml:space="preserve"> to both questions seem fairly clear</w:t>
      </w:r>
      <w:r w:rsidRPr="008D6008">
        <w:rPr>
          <w:sz w:val="16"/>
        </w:rPr>
        <w:t xml:space="preserve">. </w:t>
      </w:r>
      <w:r w:rsidRPr="008D6008">
        <w:rPr>
          <w:u w:val="single"/>
        </w:rPr>
        <w:t xml:space="preserve">The </w:t>
      </w:r>
      <w:r w:rsidRPr="008D6008">
        <w:rPr>
          <w:highlight w:val="cyan"/>
          <w:u w:val="single"/>
        </w:rPr>
        <w:t>care</w:t>
      </w:r>
      <w:r w:rsidRPr="008D6008">
        <w:rPr>
          <w:u w:val="single"/>
        </w:rPr>
        <w:t xml:space="preserve"> </w:t>
      </w:r>
      <w:r w:rsidRPr="008D6008">
        <w:rPr>
          <w:highlight w:val="cyan"/>
          <w:u w:val="single"/>
        </w:rPr>
        <w:t>NPs</w:t>
      </w:r>
      <w:r w:rsidRPr="008D6008">
        <w:rPr>
          <w:u w:val="single"/>
        </w:rPr>
        <w:t xml:space="preserve"> provide </w:t>
      </w:r>
      <w:r w:rsidRPr="008D6008">
        <w:rPr>
          <w:highlight w:val="cyan"/>
          <w:u w:val="single"/>
        </w:rPr>
        <w:t>should</w:t>
      </w:r>
      <w:r w:rsidRPr="008D6008">
        <w:rPr>
          <w:u w:val="single"/>
        </w:rPr>
        <w:t xml:space="preserve">, ideally, </w:t>
      </w:r>
      <w:r w:rsidRPr="008D6008">
        <w:rPr>
          <w:highlight w:val="cyan"/>
          <w:u w:val="single"/>
        </w:rPr>
        <w:t>be the same as</w:t>
      </w:r>
      <w:r w:rsidRPr="008D6008">
        <w:rPr>
          <w:u w:val="single"/>
        </w:rPr>
        <w:t xml:space="preserve"> that of </w:t>
      </w:r>
      <w:r w:rsidRPr="008D6008">
        <w:rPr>
          <w:highlight w:val="cyan"/>
          <w:u w:val="single"/>
        </w:rPr>
        <w:t>physicians</w:t>
      </w:r>
      <w:r w:rsidRPr="008D6008">
        <w:rPr>
          <w:u w:val="single"/>
        </w:rPr>
        <w:t xml:space="preserve">. </w:t>
      </w:r>
      <w:r w:rsidRPr="008D6008">
        <w:rPr>
          <w:sz w:val="16"/>
        </w:rPr>
        <w:t xml:space="preserve">Physician indignation notwithstanding, the </w:t>
      </w:r>
      <w:r w:rsidRPr="008D6008">
        <w:rPr>
          <w:highlight w:val="cyan"/>
          <w:u w:val="single"/>
        </w:rPr>
        <w:t>scholarly consensus is</w:t>
      </w:r>
      <w:r w:rsidRPr="008D6008">
        <w:rPr>
          <w:u w:val="single"/>
        </w:rPr>
        <w:t xml:space="preserve"> that this is the case</w:t>
      </w:r>
      <w:r w:rsidRPr="008D6008">
        <w:rPr>
          <w:sz w:val="16"/>
        </w:rPr>
        <w:t xml:space="preserve">. </w:t>
      </w:r>
      <w:r w:rsidRPr="008D6008">
        <w:rPr>
          <w:u w:val="single"/>
        </w:rPr>
        <w:t>Fifty years of research has demonstrated that</w:t>
      </w:r>
      <w:r w:rsidRPr="008D6008">
        <w:rPr>
          <w:sz w:val="16"/>
        </w:rPr>
        <w:t xml:space="preserve"> </w:t>
      </w:r>
      <w:r w:rsidRPr="008D6008">
        <w:rPr>
          <w:highlight w:val="cyan"/>
          <w:u w:val="single"/>
        </w:rPr>
        <w:t>patients who see NPs</w:t>
      </w:r>
      <w:r w:rsidRPr="008D6008">
        <w:rPr>
          <w:u w:val="single"/>
        </w:rPr>
        <w:t xml:space="preserve"> largely </w:t>
      </w:r>
      <w:r w:rsidRPr="008D6008">
        <w:rPr>
          <w:highlight w:val="cyan"/>
          <w:u w:val="single"/>
        </w:rPr>
        <w:t>have the same</w:t>
      </w:r>
      <w:r w:rsidRPr="008D6008">
        <w:rPr>
          <w:u w:val="single"/>
        </w:rPr>
        <w:t xml:space="preserve"> </w:t>
      </w:r>
      <w:r w:rsidRPr="008D6008">
        <w:rPr>
          <w:highlight w:val="cyan"/>
          <w:u w:val="single"/>
        </w:rPr>
        <w:t>outcomes</w:t>
      </w:r>
      <w:r w:rsidRPr="008D6008">
        <w:rPr>
          <w:u w:val="single"/>
        </w:rPr>
        <w:t xml:space="preserve"> as those who see physicians; </w:t>
      </w:r>
      <w:r w:rsidRPr="008D6008">
        <w:rPr>
          <w:highlight w:val="cyan"/>
          <w:u w:val="single"/>
        </w:rPr>
        <w:t>when there is a discrepancy</w:t>
      </w:r>
      <w:r w:rsidRPr="008D6008">
        <w:rPr>
          <w:u w:val="single"/>
        </w:rPr>
        <w:t xml:space="preserve">, </w:t>
      </w:r>
      <w:r w:rsidRPr="008D6008">
        <w:rPr>
          <w:highlight w:val="cyan"/>
          <w:u w:val="single"/>
        </w:rPr>
        <w:t>it is</w:t>
      </w:r>
      <w:r w:rsidRPr="008D6008">
        <w:rPr>
          <w:u w:val="single"/>
        </w:rPr>
        <w:t xml:space="preserve"> usually </w:t>
      </w:r>
      <w:r w:rsidRPr="008D6008">
        <w:rPr>
          <w:highlight w:val="cyan"/>
          <w:u w:val="single"/>
        </w:rPr>
        <w:t>in the NPs’ favor</w:t>
      </w:r>
      <w:r w:rsidRPr="008D6008">
        <w:rPr>
          <w:sz w:val="16"/>
        </w:rPr>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8D6008">
        <w:rPr>
          <w:highlight w:val="cyan"/>
          <w:u w:val="single"/>
        </w:rPr>
        <w:t>This</w:t>
      </w:r>
      <w:r w:rsidRPr="008D6008">
        <w:rPr>
          <w:u w:val="single"/>
        </w:rPr>
        <w:t xml:space="preserve"> robust evidence of equivalence </w:t>
      </w:r>
      <w:r w:rsidRPr="008D6008">
        <w:rPr>
          <w:highlight w:val="cyan"/>
          <w:u w:val="single"/>
        </w:rPr>
        <w:t>grounds</w:t>
      </w:r>
      <w:r w:rsidRPr="008D6008">
        <w:rPr>
          <w:u w:val="single"/>
        </w:rPr>
        <w:t xml:space="preserve"> our collective </w:t>
      </w:r>
      <w:r w:rsidRPr="008D6008">
        <w:rPr>
          <w:highlight w:val="cyan"/>
          <w:u w:val="single"/>
        </w:rPr>
        <w:t>assumptions about what</w:t>
      </w:r>
      <w:r w:rsidRPr="008D6008">
        <w:rPr>
          <w:u w:val="single"/>
        </w:rPr>
        <w:t xml:space="preserve"> </w:t>
      </w:r>
      <w:r w:rsidRPr="008D6008">
        <w:rPr>
          <w:highlight w:val="cyan"/>
          <w:u w:val="single"/>
        </w:rPr>
        <w:t>NPs are for: to fill in for</w:t>
      </w:r>
      <w:r w:rsidRPr="008D6008">
        <w:rPr>
          <w:u w:val="single"/>
        </w:rPr>
        <w:t xml:space="preserve"> the </w:t>
      </w:r>
      <w:r w:rsidRPr="008D6008">
        <w:rPr>
          <w:highlight w:val="cyan"/>
          <w:u w:val="single"/>
        </w:rPr>
        <w:t>missing physician</w:t>
      </w:r>
      <w:r w:rsidRPr="008D6008">
        <w:rPr>
          <w:u w:val="single"/>
        </w:rPr>
        <w:t>.</w:t>
      </w:r>
    </w:p>
    <w:p w14:paraId="681F24AE" w14:textId="77777777" w:rsidR="008D6008" w:rsidRPr="008D6008" w:rsidRDefault="008D6008" w:rsidP="008D6008">
      <w:pPr>
        <w:rPr>
          <w:sz w:val="16"/>
          <w:szCs w:val="16"/>
        </w:rPr>
      </w:pPr>
      <w:r w:rsidRPr="008D6008">
        <w:rPr>
          <w:sz w:val="16"/>
          <w:szCs w:val="16"/>
        </w:rPr>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0DCF040D" w14:textId="77777777" w:rsidR="008D6008" w:rsidRPr="008D6008" w:rsidRDefault="008D6008" w:rsidP="008D6008">
      <w:pPr>
        <w:rPr>
          <w:sz w:val="16"/>
        </w:rPr>
      </w:pPr>
      <w:r w:rsidRPr="008D6008">
        <w:rPr>
          <w:u w:val="single"/>
        </w:rPr>
        <w:t>The NP as policy solution rests on a logic of substitution: when physicians cannot be found or afforded, the NP is a reasonable facsimile</w:t>
      </w:r>
      <w:r w:rsidRPr="008D6008">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8D6008">
        <w:rPr>
          <w:highlight w:val="cyan"/>
          <w:u w:val="single"/>
        </w:rPr>
        <w:t>Although much has been made of</w:t>
      </w:r>
      <w:r w:rsidRPr="008D6008">
        <w:rPr>
          <w:u w:val="single"/>
        </w:rPr>
        <w:t xml:space="preserve"> the </w:t>
      </w:r>
      <w:r w:rsidRPr="008D6008">
        <w:rPr>
          <w:highlight w:val="cyan"/>
          <w:u w:val="single"/>
        </w:rPr>
        <w:t>physician shortage</w:t>
      </w:r>
      <w:r w:rsidRPr="008D6008">
        <w:rPr>
          <w:u w:val="single"/>
        </w:rPr>
        <w:t>,</w:t>
      </w:r>
      <w:r w:rsidRPr="008D6008">
        <w:rPr>
          <w:sz w:val="16"/>
        </w:rPr>
        <w:t xml:space="preserve"> Ms. Payne’s </w:t>
      </w:r>
      <w:r w:rsidRPr="008D6008">
        <w:rPr>
          <w:highlight w:val="cyan"/>
          <w:u w:val="single"/>
        </w:rPr>
        <w:t>hurdles</w:t>
      </w:r>
      <w:r w:rsidRPr="008D6008">
        <w:rPr>
          <w:sz w:val="16"/>
        </w:rPr>
        <w:t xml:space="preserve"> </w:t>
      </w:r>
      <w:r w:rsidRPr="008D6008">
        <w:rPr>
          <w:highlight w:val="cyan"/>
          <w:u w:val="single"/>
        </w:rPr>
        <w:t>equally arose from</w:t>
      </w:r>
      <w:r w:rsidRPr="008D6008">
        <w:rPr>
          <w:sz w:val="16"/>
        </w:rPr>
        <w:t xml:space="preserve"> the </w:t>
      </w:r>
      <w:r w:rsidRPr="008D6008">
        <w:rPr>
          <w:b/>
          <w:iCs/>
          <w:highlight w:val="cyan"/>
          <w:u w:val="single"/>
        </w:rPr>
        <w:t>scarcity of supportive care</w:t>
      </w:r>
      <w:r w:rsidRPr="008D6008">
        <w:rPr>
          <w:sz w:val="16"/>
        </w:rPr>
        <w:t>.</w:t>
      </w:r>
    </w:p>
    <w:p w14:paraId="59DB27AF" w14:textId="77777777" w:rsidR="008D6008" w:rsidRPr="008D6008" w:rsidRDefault="008D6008" w:rsidP="008D6008">
      <w:pPr>
        <w:rPr>
          <w:sz w:val="16"/>
        </w:rPr>
      </w:pPr>
      <w:r w:rsidRPr="008D6008">
        <w:rPr>
          <w:sz w:val="16"/>
        </w:rPr>
        <w:t xml:space="preserve">Ms. Payne’s story is also an illustration of </w:t>
      </w:r>
      <w:r w:rsidRPr="008D6008">
        <w:rPr>
          <w:u w:val="single"/>
        </w:rPr>
        <w:t xml:space="preserve">the </w:t>
      </w:r>
      <w:r w:rsidRPr="008D6008">
        <w:rPr>
          <w:highlight w:val="cyan"/>
          <w:u w:val="single"/>
        </w:rPr>
        <w:t>intertwined</w:t>
      </w:r>
      <w:r w:rsidRPr="008D6008">
        <w:rPr>
          <w:u w:val="single"/>
        </w:rPr>
        <w:t xml:space="preserve"> problems of </w:t>
      </w:r>
      <w:r w:rsidRPr="008D6008">
        <w:rPr>
          <w:highlight w:val="cyan"/>
          <w:u w:val="single"/>
        </w:rPr>
        <w:t>economic and social precarity</w:t>
      </w:r>
      <w:r w:rsidRPr="008D6008">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8D6008">
        <w:rPr>
          <w:strike/>
          <w:sz w:val="16"/>
        </w:rPr>
        <w:t>disabled</w:t>
      </w:r>
      <w:r w:rsidRPr="008D6008">
        <w:rPr>
          <w:sz w:val="16"/>
        </w:rP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478E50EC" w14:textId="77777777" w:rsidR="008D6008" w:rsidRPr="008D6008" w:rsidRDefault="008D6008" w:rsidP="008D6008">
      <w:pPr>
        <w:rPr>
          <w:sz w:val="8"/>
          <w:szCs w:val="8"/>
        </w:rPr>
      </w:pPr>
      <w:r w:rsidRPr="008D6008">
        <w:rPr>
          <w:sz w:val="8"/>
          <w:szCs w:val="8"/>
        </w:rP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39C33A3D" w14:textId="77777777" w:rsidR="008D6008" w:rsidRPr="008D6008" w:rsidRDefault="008D6008" w:rsidP="008D6008">
      <w:pPr>
        <w:rPr>
          <w:sz w:val="8"/>
          <w:szCs w:val="8"/>
        </w:rPr>
      </w:pPr>
      <w:r w:rsidRPr="008D6008">
        <w:rPr>
          <w:sz w:val="8"/>
          <w:szCs w:val="8"/>
        </w:rP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119DFB19" w14:textId="77777777" w:rsidR="008D6008" w:rsidRPr="008D6008" w:rsidRDefault="008D6008" w:rsidP="008D6008">
      <w:pPr>
        <w:rPr>
          <w:u w:val="single"/>
        </w:rPr>
      </w:pPr>
      <w:r w:rsidRPr="008D6008">
        <w:rPr>
          <w:sz w:val="16"/>
        </w:rPr>
        <w:t xml:space="preserve">At the Grove, </w:t>
      </w:r>
      <w:r w:rsidRPr="008D6008">
        <w:rPr>
          <w:highlight w:val="cyan"/>
          <w:u w:val="single"/>
        </w:rPr>
        <w:t>patients</w:t>
      </w:r>
      <w:r w:rsidRPr="008D6008">
        <w:rPr>
          <w:sz w:val="16"/>
        </w:rPr>
        <w:t xml:space="preserve"> like Ms. Payne, </w:t>
      </w:r>
      <w:r w:rsidRPr="008D6008">
        <w:rPr>
          <w:highlight w:val="cyan"/>
          <w:u w:val="single"/>
        </w:rPr>
        <w:t>faced</w:t>
      </w:r>
      <w:r w:rsidRPr="008D6008">
        <w:rPr>
          <w:sz w:val="16"/>
          <w:highlight w:val="cyan"/>
        </w:rPr>
        <w:t xml:space="preserve"> </w:t>
      </w:r>
      <w:r w:rsidRPr="008D6008">
        <w:rPr>
          <w:highlight w:val="cyan"/>
          <w:u w:val="single"/>
        </w:rPr>
        <w:t>with</w:t>
      </w:r>
      <w:r w:rsidRPr="008D6008">
        <w:rPr>
          <w:sz w:val="16"/>
        </w:rPr>
        <w:t xml:space="preserve"> the </w:t>
      </w:r>
      <w:r w:rsidRPr="008D6008">
        <w:rPr>
          <w:b/>
          <w:iCs/>
          <w:highlight w:val="cyan"/>
          <w:u w:val="single"/>
        </w:rPr>
        <w:t>interconnected problems</w:t>
      </w:r>
      <w:r w:rsidRPr="008D6008">
        <w:rPr>
          <w:sz w:val="16"/>
        </w:rPr>
        <w:t xml:space="preserve"> of </w:t>
      </w:r>
      <w:r w:rsidRPr="008D6008">
        <w:rPr>
          <w:b/>
          <w:iCs/>
          <w:u w:val="single"/>
        </w:rPr>
        <w:t>aging</w:t>
      </w:r>
      <w:r w:rsidRPr="008D6008">
        <w:rPr>
          <w:sz w:val="16"/>
        </w:rPr>
        <w:t xml:space="preserve">, </w:t>
      </w:r>
      <w:r w:rsidRPr="008D6008">
        <w:rPr>
          <w:b/>
          <w:iCs/>
          <w:u w:val="single"/>
        </w:rPr>
        <w:t>illness</w:t>
      </w:r>
      <w:r w:rsidRPr="008D6008">
        <w:rPr>
          <w:sz w:val="16"/>
        </w:rPr>
        <w:t xml:space="preserve">, and </w:t>
      </w:r>
      <w:r w:rsidRPr="008D6008">
        <w:rPr>
          <w:b/>
          <w:iCs/>
          <w:u w:val="single"/>
        </w:rPr>
        <w:t>poverty</w:t>
      </w:r>
      <w:r w:rsidRPr="008D6008">
        <w:rPr>
          <w:sz w:val="16"/>
        </w:rPr>
        <w:t xml:space="preserve">, </w:t>
      </w:r>
      <w:r w:rsidRPr="008D6008">
        <w:rPr>
          <w:highlight w:val="cyan"/>
          <w:u w:val="single"/>
        </w:rPr>
        <w:t>turned to</w:t>
      </w:r>
      <w:r w:rsidRPr="008D6008">
        <w:rPr>
          <w:u w:val="single"/>
        </w:rPr>
        <w:t xml:space="preserve"> their </w:t>
      </w:r>
      <w:r w:rsidRPr="008D6008">
        <w:rPr>
          <w:highlight w:val="cyan"/>
          <w:u w:val="single"/>
        </w:rPr>
        <w:t>NPs for</w:t>
      </w:r>
      <w:r w:rsidRPr="008D6008">
        <w:rPr>
          <w:u w:val="single"/>
        </w:rPr>
        <w:t xml:space="preserve"> a kind of</w:t>
      </w:r>
      <w:r w:rsidRPr="008D6008">
        <w:rPr>
          <w:sz w:val="16"/>
        </w:rPr>
        <w:t xml:space="preserve"> </w:t>
      </w:r>
      <w:r w:rsidRPr="008D6008">
        <w:rPr>
          <w:u w:val="single"/>
        </w:rPr>
        <w:t>work that was</w:t>
      </w:r>
      <w:r w:rsidRPr="008D6008">
        <w:rPr>
          <w:sz w:val="16"/>
        </w:rPr>
        <w:t xml:space="preserve"> </w:t>
      </w:r>
      <w:r w:rsidRPr="008D6008">
        <w:rPr>
          <w:b/>
          <w:iCs/>
          <w:highlight w:val="cyan"/>
          <w:u w:val="single"/>
        </w:rPr>
        <w:t>more than medical care</w:t>
      </w:r>
      <w:r w:rsidRPr="008D6008">
        <w:rPr>
          <w:sz w:val="16"/>
        </w:rPr>
        <w:t xml:space="preserve">. And at least some of the time, they found it. </w:t>
      </w:r>
      <w:r w:rsidRPr="008D6008">
        <w:rPr>
          <w:u w:val="single"/>
        </w:rPr>
        <w:t>This</w:t>
      </w:r>
      <w:r w:rsidRPr="008D6008">
        <w:rPr>
          <w:sz w:val="16"/>
        </w:rPr>
        <w:t xml:space="preserve"> book </w:t>
      </w:r>
      <w:r w:rsidRPr="008D6008">
        <w:rPr>
          <w:u w:val="single"/>
        </w:rPr>
        <w:t>is an on-the-ground account of how a group of NPs cared for four hundred African American older adults living with poor health and limited economic resources</w:t>
      </w:r>
      <w:r w:rsidRPr="008D6008">
        <w:rPr>
          <w:sz w:val="16"/>
        </w:rPr>
        <w:t xml:space="preserve">. I followed these NPs as they saw patients, met with colleagues, and spoke with family. </w:t>
      </w:r>
      <w:r w:rsidRPr="008D6008">
        <w:rPr>
          <w:highlight w:val="cyan"/>
          <w:u w:val="single"/>
        </w:rPr>
        <w:t>What I witnessed was</w:t>
      </w:r>
      <w:r w:rsidRPr="008D6008">
        <w:rPr>
          <w:sz w:val="26"/>
          <w:szCs w:val="26"/>
          <w:u w:val="single"/>
        </w:rPr>
        <w:t xml:space="preserve"> </w:t>
      </w:r>
      <w:r w:rsidRPr="008D6008">
        <w:rPr>
          <w:b/>
          <w:iCs/>
          <w:sz w:val="26"/>
          <w:szCs w:val="26"/>
          <w:highlight w:val="cyan"/>
          <w:u w:val="single"/>
        </w:rPr>
        <w:t>less a facsimile of physician practices than a</w:t>
      </w:r>
      <w:r w:rsidRPr="008D6008">
        <w:rPr>
          <w:b/>
          <w:iCs/>
          <w:sz w:val="26"/>
          <w:szCs w:val="26"/>
          <w:u w:val="single"/>
        </w:rPr>
        <w:t xml:space="preserve"> </w:t>
      </w:r>
      <w:r w:rsidRPr="008D6008">
        <w:rPr>
          <w:b/>
          <w:iCs/>
          <w:sz w:val="26"/>
          <w:szCs w:val="26"/>
          <w:highlight w:val="cyan"/>
          <w:u w:val="single"/>
        </w:rPr>
        <w:t>transformation of them</w:t>
      </w:r>
      <w:r w:rsidRPr="008D6008">
        <w:rPr>
          <w:u w:val="single"/>
        </w:rPr>
        <w:t>.</w:t>
      </w:r>
      <w:r w:rsidRPr="008D6008">
        <w:rPr>
          <w:sz w:val="16"/>
        </w:rPr>
        <w:t xml:space="preserve"> </w:t>
      </w:r>
      <w:r w:rsidRPr="008D6008">
        <w:rPr>
          <w:u w:val="single"/>
        </w:rPr>
        <w:t xml:space="preserve">These </w:t>
      </w:r>
      <w:r w:rsidRPr="008D6008">
        <w:rPr>
          <w:highlight w:val="cyan"/>
          <w:u w:val="single"/>
        </w:rPr>
        <w:t>NPs expanded</w:t>
      </w:r>
      <w:r w:rsidRPr="008D6008">
        <w:rPr>
          <w:u w:val="single"/>
        </w:rPr>
        <w:t xml:space="preserve"> the walls of the clinic </w:t>
      </w:r>
      <w:r w:rsidRPr="008D6008">
        <w:rPr>
          <w:highlight w:val="cyan"/>
          <w:u w:val="single"/>
        </w:rPr>
        <w:t xml:space="preserve">to include </w:t>
      </w:r>
      <w:r w:rsidRPr="008D6008">
        <w:rPr>
          <w:b/>
          <w:iCs/>
          <w:highlight w:val="cyan"/>
          <w:u w:val="single"/>
        </w:rPr>
        <w:t>not just medical complaints</w:t>
      </w:r>
      <w:r w:rsidRPr="008D6008">
        <w:rPr>
          <w:sz w:val="16"/>
        </w:rPr>
        <w:t xml:space="preserve"> but a broad set of </w:t>
      </w:r>
      <w:r w:rsidRPr="008D6008">
        <w:rPr>
          <w:strike/>
          <w:sz w:val="16"/>
        </w:rPr>
        <w:t>indigenous</w:t>
      </w:r>
      <w:r w:rsidRPr="008D6008">
        <w:rPr>
          <w:sz w:val="16"/>
        </w:rPr>
        <w:t xml:space="preserve"> complaints. </w:t>
      </w:r>
      <w:r w:rsidRPr="008D6008">
        <w:rPr>
          <w:highlight w:val="cyan"/>
          <w:u w:val="single"/>
        </w:rPr>
        <w:t>Patients</w:t>
      </w:r>
      <w:r w:rsidRPr="008D6008">
        <w:rPr>
          <w:u w:val="single"/>
        </w:rPr>
        <w:t xml:space="preserve"> </w:t>
      </w:r>
      <w:r w:rsidRPr="008D6008">
        <w:rPr>
          <w:highlight w:val="cyan"/>
          <w:u w:val="single"/>
        </w:rPr>
        <w:t>presented with serious medical problems</w:t>
      </w:r>
      <w:r w:rsidRPr="008D6008">
        <w:rPr>
          <w:u w:val="single"/>
        </w:rPr>
        <w:t xml:space="preserve">, such as congestive heart failure and diabetes, </w:t>
      </w:r>
      <w:r w:rsidRPr="008D6008">
        <w:rPr>
          <w:highlight w:val="cyan"/>
          <w:u w:val="single"/>
        </w:rPr>
        <w:t>but</w:t>
      </w:r>
      <w:r w:rsidRPr="008D6008">
        <w:rPr>
          <w:u w:val="single"/>
        </w:rPr>
        <w:t xml:space="preserve"> they </w:t>
      </w:r>
      <w:r w:rsidRPr="008D6008">
        <w:rPr>
          <w:highlight w:val="cyan"/>
          <w:u w:val="single"/>
        </w:rPr>
        <w:t>also</w:t>
      </w:r>
      <w:r w:rsidRPr="008D6008">
        <w:rPr>
          <w:u w:val="single"/>
        </w:rPr>
        <w:t xml:space="preserve"> brought a </w:t>
      </w:r>
      <w:r w:rsidRPr="008D6008">
        <w:rPr>
          <w:highlight w:val="cyan"/>
          <w:u w:val="single"/>
        </w:rPr>
        <w:t>broader</w:t>
      </w:r>
      <w:r w:rsidRPr="008D6008">
        <w:rPr>
          <w:u w:val="single"/>
        </w:rPr>
        <w:t xml:space="preserve"> set of </w:t>
      </w:r>
      <w:r w:rsidRPr="008D6008">
        <w:rPr>
          <w:highlight w:val="cyan"/>
          <w:u w:val="single"/>
        </w:rPr>
        <w:t>social and economic problems that, for them, were of equal importance</w:t>
      </w:r>
      <w:r w:rsidRPr="008D6008">
        <w:rPr>
          <w:u w:val="single"/>
        </w:rPr>
        <w:t xml:space="preserve">. In response, the </w:t>
      </w:r>
      <w:r w:rsidRPr="008D6008">
        <w:rPr>
          <w:highlight w:val="cyan"/>
          <w:u w:val="single"/>
        </w:rPr>
        <w:t>NPs</w:t>
      </w:r>
      <w:r w:rsidRPr="008D6008">
        <w:rPr>
          <w:u w:val="single"/>
        </w:rPr>
        <w:t xml:space="preserve"> practiced a professional </w:t>
      </w:r>
      <w:r w:rsidRPr="008D6008">
        <w:rPr>
          <w:highlight w:val="cyan"/>
          <w:u w:val="single"/>
        </w:rPr>
        <w:t>openness</w:t>
      </w:r>
      <w:r w:rsidRPr="008D6008">
        <w:rPr>
          <w:u w:val="single"/>
        </w:rPr>
        <w:t xml:space="preserve"> to information and problems that are usually </w:t>
      </w:r>
      <w:r w:rsidRPr="008D6008">
        <w:rPr>
          <w:highlight w:val="cyan"/>
          <w:u w:val="single"/>
        </w:rPr>
        <w:t>filtered out of the exam</w:t>
      </w:r>
      <w:r w:rsidRPr="008D6008">
        <w:rPr>
          <w:u w:val="single"/>
        </w:rPr>
        <w:t xml:space="preserve"> room. </w:t>
      </w:r>
      <w:r w:rsidRPr="008D6008">
        <w:rPr>
          <w:highlight w:val="cyan"/>
          <w:u w:val="single"/>
        </w:rPr>
        <w:t>In response</w:t>
      </w:r>
      <w:r w:rsidRPr="008D6008">
        <w:rPr>
          <w:u w:val="single"/>
        </w:rPr>
        <w:t xml:space="preserve"> to this openness, </w:t>
      </w:r>
      <w:r w:rsidRPr="008D6008">
        <w:rPr>
          <w:highlight w:val="cyan"/>
          <w:u w:val="single"/>
        </w:rPr>
        <w:t>patients</w:t>
      </w:r>
      <w:r w:rsidRPr="008D6008">
        <w:rPr>
          <w:u w:val="single"/>
        </w:rPr>
        <w:t xml:space="preserve"> and their families </w:t>
      </w:r>
      <w:r w:rsidRPr="008D6008">
        <w:rPr>
          <w:highlight w:val="cyan"/>
          <w:u w:val="single"/>
        </w:rPr>
        <w:t>turned to the clinic as the place to get</w:t>
      </w:r>
      <w:r w:rsidRPr="008D6008">
        <w:rPr>
          <w:u w:val="single"/>
        </w:rPr>
        <w:t xml:space="preserve"> a </w:t>
      </w:r>
      <w:r w:rsidRPr="008D6008">
        <w:rPr>
          <w:highlight w:val="cyan"/>
          <w:u w:val="single"/>
        </w:rPr>
        <w:t>diversity of needs met.</w:t>
      </w:r>
      <w:r w:rsidRPr="008D6008">
        <w:rPr>
          <w:u w:val="single"/>
        </w:rPr>
        <w:t xml:space="preserve"> </w:t>
      </w:r>
      <w:r w:rsidRPr="008D6008">
        <w:rPr>
          <w:highlight w:val="cyan"/>
          <w:u w:val="single"/>
        </w:rPr>
        <w:t>Through this iterative cycle</w:t>
      </w:r>
      <w:r w:rsidRPr="008D6008">
        <w:rPr>
          <w:u w:val="single"/>
        </w:rPr>
        <w:t xml:space="preserve"> of openness and turning to, both the </w:t>
      </w:r>
      <w:r w:rsidRPr="008D6008">
        <w:rPr>
          <w:b/>
          <w:iCs/>
          <w:highlight w:val="cyan"/>
          <w:u w:val="single"/>
        </w:rPr>
        <w:t>encounter and the work performed</w:t>
      </w:r>
      <w:r w:rsidRPr="008D6008">
        <w:rPr>
          <w:u w:val="single"/>
        </w:rPr>
        <w:t xml:space="preserve"> within it </w:t>
      </w:r>
      <w:r w:rsidRPr="008D6008">
        <w:rPr>
          <w:b/>
          <w:iCs/>
          <w:highlight w:val="cyan"/>
          <w:u w:val="single"/>
        </w:rPr>
        <w:t>were</w:t>
      </w:r>
      <w:r w:rsidRPr="008D6008">
        <w:rPr>
          <w:u w:val="single"/>
        </w:rPr>
        <w:t xml:space="preserve"> </w:t>
      </w:r>
      <w:r w:rsidRPr="008D6008">
        <w:rPr>
          <w:b/>
          <w:iCs/>
          <w:highlight w:val="cyan"/>
          <w:u w:val="single"/>
        </w:rPr>
        <w:t>transformed</w:t>
      </w:r>
      <w:r w:rsidRPr="008D6008">
        <w:rPr>
          <w:u w:val="single"/>
        </w:rPr>
        <w:t>.</w:t>
      </w:r>
    </w:p>
    <w:p w14:paraId="74B6A5C0" w14:textId="77777777" w:rsidR="008D6008" w:rsidRPr="008D6008" w:rsidRDefault="008D6008" w:rsidP="008D6008">
      <w:pPr>
        <w:rPr>
          <w:sz w:val="8"/>
          <w:szCs w:val="8"/>
        </w:rPr>
      </w:pPr>
      <w:r w:rsidRPr="008D6008">
        <w:rPr>
          <w:sz w:val="8"/>
          <w:szCs w:val="8"/>
        </w:rPr>
        <w:t>Clinic Work</w:t>
      </w:r>
    </w:p>
    <w:p w14:paraId="1E01B562" w14:textId="77777777" w:rsidR="008D6008" w:rsidRPr="008D6008" w:rsidRDefault="008D6008" w:rsidP="008D6008">
      <w:pPr>
        <w:rPr>
          <w:sz w:val="16"/>
        </w:rPr>
      </w:pPr>
      <w:r w:rsidRPr="008D6008">
        <w:rPr>
          <w:sz w:val="16"/>
        </w:rPr>
        <w:t xml:space="preserve">The proposition that </w:t>
      </w:r>
      <w:r w:rsidRPr="008D6008">
        <w:rPr>
          <w:highlight w:val="cyan"/>
          <w:u w:val="single"/>
        </w:rPr>
        <w:t>NPs</w:t>
      </w:r>
      <w:r w:rsidRPr="008D6008">
        <w:rPr>
          <w:sz w:val="16"/>
        </w:rPr>
        <w:t xml:space="preserve"> are </w:t>
      </w:r>
      <w:r w:rsidRPr="008D6008">
        <w:rPr>
          <w:highlight w:val="cyan"/>
          <w:u w:val="single"/>
        </w:rPr>
        <w:t xml:space="preserve">doing </w:t>
      </w:r>
      <w:r w:rsidRPr="008D6008">
        <w:rPr>
          <w:b/>
          <w:iCs/>
          <w:highlight w:val="cyan"/>
          <w:u w:val="single"/>
        </w:rPr>
        <w:t>different work</w:t>
      </w:r>
      <w:r w:rsidRPr="008D6008">
        <w:rPr>
          <w:u w:val="single"/>
        </w:rPr>
        <w:t xml:space="preserve"> from physicians is </w:t>
      </w:r>
      <w:r w:rsidRPr="008D6008">
        <w:rPr>
          <w:highlight w:val="cyan"/>
          <w:u w:val="single"/>
        </w:rPr>
        <w:t>grounded in</w:t>
      </w:r>
      <w:r w:rsidRPr="008D6008">
        <w:rPr>
          <w:sz w:val="16"/>
          <w:highlight w:val="cyan"/>
        </w:rPr>
        <w:t xml:space="preserve"> </w:t>
      </w:r>
      <w:r w:rsidRPr="008D6008">
        <w:rPr>
          <w:highlight w:val="cyan"/>
          <w:u w:val="single"/>
        </w:rPr>
        <w:t xml:space="preserve">a </w:t>
      </w:r>
      <w:r w:rsidRPr="008D6008">
        <w:rPr>
          <w:b/>
          <w:iCs/>
          <w:highlight w:val="cyan"/>
          <w:u w:val="single"/>
        </w:rPr>
        <w:t>broader</w:t>
      </w:r>
      <w:r w:rsidRPr="008D6008">
        <w:rPr>
          <w:u w:val="single"/>
        </w:rPr>
        <w:t xml:space="preserve"> historical </w:t>
      </w:r>
      <w:r w:rsidRPr="008D6008">
        <w:rPr>
          <w:b/>
          <w:iCs/>
          <w:highlight w:val="cyan"/>
          <w:u w:val="single"/>
        </w:rPr>
        <w:t xml:space="preserve">distinction between </w:t>
      </w:r>
      <w:r w:rsidRPr="008D6008">
        <w:rPr>
          <w:b/>
          <w:iCs/>
          <w:sz w:val="26"/>
          <w:szCs w:val="26"/>
          <w:highlight w:val="cyan"/>
          <w:u w:val="single"/>
        </w:rPr>
        <w:t>medicine and nursing</w:t>
      </w:r>
      <w:r w:rsidRPr="008D6008">
        <w:rPr>
          <w:u w:val="single"/>
        </w:rPr>
        <w:t>. If</w:t>
      </w:r>
      <w:r w:rsidRPr="008D6008">
        <w:rPr>
          <w:sz w:val="16"/>
        </w:rPr>
        <w:t xml:space="preserve"> </w:t>
      </w:r>
      <w:r w:rsidRPr="008D6008">
        <w:rPr>
          <w:highlight w:val="cyan"/>
          <w:u w:val="single"/>
        </w:rPr>
        <w:t>physicians</w:t>
      </w:r>
      <w:r w:rsidRPr="008D6008">
        <w:rPr>
          <w:u w:val="single"/>
        </w:rPr>
        <w:t xml:space="preserve"> are the iconic </w:t>
      </w:r>
      <w:r w:rsidRPr="008D6008">
        <w:rPr>
          <w:highlight w:val="cyan"/>
          <w:u w:val="single"/>
        </w:rPr>
        <w:t>provide</w:t>
      </w:r>
      <w:r w:rsidRPr="008D6008">
        <w:rPr>
          <w:u w:val="single"/>
        </w:rPr>
        <w:t xml:space="preserve">rs of </w:t>
      </w:r>
      <w:r w:rsidRPr="008D6008">
        <w:rPr>
          <w:highlight w:val="cyan"/>
          <w:u w:val="single"/>
        </w:rPr>
        <w:t>medical work</w:t>
      </w:r>
      <w:r w:rsidRPr="008D6008">
        <w:rPr>
          <w:sz w:val="16"/>
        </w:rPr>
        <w:t xml:space="preserve">, </w:t>
      </w:r>
      <w:r w:rsidRPr="008D6008">
        <w:rPr>
          <w:highlight w:val="cyan"/>
          <w:u w:val="single"/>
        </w:rPr>
        <w:t>nurses</w:t>
      </w:r>
      <w:r w:rsidRPr="008D6008">
        <w:rPr>
          <w:u w:val="single"/>
        </w:rPr>
        <w:t xml:space="preserve"> are the iconic </w:t>
      </w:r>
      <w:r w:rsidRPr="008D6008">
        <w:rPr>
          <w:highlight w:val="cyan"/>
          <w:u w:val="single"/>
        </w:rPr>
        <w:t>provide</w:t>
      </w:r>
      <w:r w:rsidRPr="008D6008">
        <w:rPr>
          <w:u w:val="single"/>
        </w:rPr>
        <w:t xml:space="preserve">rs of </w:t>
      </w:r>
      <w:r w:rsidRPr="008D6008">
        <w:rPr>
          <w:b/>
          <w:iCs/>
          <w:highlight w:val="cyan"/>
          <w:u w:val="single"/>
        </w:rPr>
        <w:t>care work</w:t>
      </w:r>
      <w:r w:rsidRPr="008D6008">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4298232E" w14:textId="77777777" w:rsidR="008D6008" w:rsidRPr="008D6008" w:rsidRDefault="008D6008" w:rsidP="008D6008">
      <w:pPr>
        <w:rPr>
          <w:sz w:val="16"/>
        </w:rPr>
      </w:pPr>
      <w:r w:rsidRPr="008D6008">
        <w:rPr>
          <w:u w:val="single"/>
        </w:rPr>
        <w:t xml:space="preserve">Care work is </w:t>
      </w:r>
      <w:r w:rsidRPr="008D6008">
        <w:rPr>
          <w:highlight w:val="cyan"/>
          <w:u w:val="single"/>
        </w:rPr>
        <w:t>based less on discrete services</w:t>
      </w:r>
      <w:r w:rsidRPr="008D6008">
        <w:rPr>
          <w:u w:val="single"/>
        </w:rPr>
        <w:t xml:space="preserve"> </w:t>
      </w:r>
      <w:r w:rsidRPr="008D6008">
        <w:rPr>
          <w:highlight w:val="cyan"/>
          <w:u w:val="single"/>
        </w:rPr>
        <w:t>than</w:t>
      </w:r>
      <w:r w:rsidRPr="008D6008">
        <w:rPr>
          <w:u w:val="single"/>
        </w:rPr>
        <w:t xml:space="preserve"> on a </w:t>
      </w:r>
      <w:r w:rsidRPr="008D6008">
        <w:rPr>
          <w:b/>
          <w:iCs/>
          <w:highlight w:val="cyan"/>
          <w:u w:val="single"/>
        </w:rPr>
        <w:t>general responsiveness to</w:t>
      </w:r>
      <w:r w:rsidRPr="008D6008">
        <w:rPr>
          <w:b/>
          <w:iCs/>
          <w:u w:val="single"/>
        </w:rPr>
        <w:t xml:space="preserve"> the </w:t>
      </w:r>
      <w:r w:rsidRPr="008D6008">
        <w:rPr>
          <w:b/>
          <w:iCs/>
          <w:highlight w:val="cyan"/>
          <w:u w:val="single"/>
        </w:rPr>
        <w:t>needs of a person</w:t>
      </w:r>
      <w:r w:rsidRPr="008D6008">
        <w:rPr>
          <w:u w:val="single"/>
        </w:rPr>
        <w:t>.</w:t>
      </w:r>
      <w:r w:rsidRPr="008D6008">
        <w:rPr>
          <w:sz w:val="16"/>
        </w:rPr>
        <w:t xml:space="preserve"> </w:t>
      </w:r>
      <w:r w:rsidRPr="008D6008">
        <w:rPr>
          <w:u w:val="single"/>
        </w:rPr>
        <w:t>In this way, care work is inherently relational.</w:t>
      </w:r>
      <w:r w:rsidRPr="008D6008">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618A667D" w14:textId="77777777" w:rsidR="008D6008" w:rsidRPr="008D6008" w:rsidRDefault="008D6008" w:rsidP="008D6008">
      <w:pPr>
        <w:rPr>
          <w:sz w:val="8"/>
          <w:szCs w:val="8"/>
        </w:rPr>
      </w:pPr>
      <w:r w:rsidRPr="008D6008">
        <w:rPr>
          <w:sz w:val="8"/>
          <w:szCs w:val="8"/>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158AADE4" w14:textId="77777777" w:rsidR="008D6008" w:rsidRPr="008D6008" w:rsidRDefault="008D6008" w:rsidP="008D6008">
      <w:pPr>
        <w:rPr>
          <w:sz w:val="8"/>
          <w:szCs w:val="8"/>
        </w:rPr>
      </w:pPr>
      <w:r w:rsidRPr="008D6008">
        <w:rPr>
          <w:sz w:val="8"/>
          <w:szCs w:val="8"/>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043DCD90" w14:textId="77777777" w:rsidR="008D6008" w:rsidRPr="008D6008" w:rsidRDefault="008D6008" w:rsidP="008D6008">
      <w:pPr>
        <w:rPr>
          <w:sz w:val="8"/>
          <w:szCs w:val="8"/>
        </w:rPr>
      </w:pPr>
      <w:r w:rsidRPr="008D6008">
        <w:rPr>
          <w:sz w:val="8"/>
          <w:szCs w:val="8"/>
        </w:rPr>
        <w:t>Organizational Care Work</w:t>
      </w:r>
    </w:p>
    <w:p w14:paraId="5203B699" w14:textId="77777777" w:rsidR="008D6008" w:rsidRPr="008D6008" w:rsidRDefault="008D6008" w:rsidP="008D6008">
      <w:pPr>
        <w:rPr>
          <w:sz w:val="8"/>
          <w:szCs w:val="8"/>
        </w:rPr>
      </w:pPr>
      <w:r w:rsidRPr="008D6008">
        <w:rPr>
          <w:sz w:val="8"/>
          <w:szCs w:val="8"/>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7380E8A4" w14:textId="77777777" w:rsidR="008D6008" w:rsidRPr="008D6008" w:rsidRDefault="008D6008" w:rsidP="008D6008">
      <w:pPr>
        <w:rPr>
          <w:sz w:val="8"/>
          <w:szCs w:val="8"/>
        </w:rPr>
      </w:pPr>
      <w:r w:rsidRPr="008D6008">
        <w:rPr>
          <w:sz w:val="8"/>
          <w:szCs w:val="8"/>
        </w:rPr>
        <w:t>Nursing’s Utility under State Retrenchment</w:t>
      </w:r>
    </w:p>
    <w:p w14:paraId="3369CC59" w14:textId="77777777" w:rsidR="008D6008" w:rsidRPr="008D6008" w:rsidRDefault="008D6008" w:rsidP="008D6008">
      <w:pPr>
        <w:rPr>
          <w:sz w:val="8"/>
          <w:szCs w:val="8"/>
        </w:rPr>
      </w:pPr>
      <w:r w:rsidRPr="008D6008">
        <w:rPr>
          <w:sz w:val="8"/>
          <w:szCs w:val="8"/>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8D6008">
        <w:rPr>
          <w:strike/>
          <w:sz w:val="8"/>
          <w:szCs w:val="8"/>
        </w:rPr>
        <w:t>hands-off</w:t>
      </w:r>
      <w:r w:rsidRPr="008D6008">
        <w:rPr>
          <w:sz w:val="8"/>
          <w:szCs w:val="8"/>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8D6008">
        <w:rPr>
          <w:strike/>
          <w:sz w:val="8"/>
          <w:szCs w:val="8"/>
        </w:rPr>
        <w:t>foot</w:t>
      </w:r>
      <w:r w:rsidRPr="008D6008">
        <w:rPr>
          <w:sz w:val="8"/>
          <w:szCs w:val="8"/>
        </w:rPr>
        <w:t xml:space="preserve"> </w:t>
      </w:r>
      <w:r w:rsidRPr="008D6008">
        <w:rPr>
          <w:strike/>
          <w:sz w:val="8"/>
          <w:szCs w:val="8"/>
        </w:rPr>
        <w:t>soldiers</w:t>
      </w:r>
      <w:r w:rsidRPr="008D6008">
        <w:rPr>
          <w:sz w:val="8"/>
          <w:szCs w:val="8"/>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7CD1340A" w14:textId="77777777" w:rsidR="008D6008" w:rsidRPr="008D6008" w:rsidRDefault="008D6008" w:rsidP="008D6008">
      <w:pPr>
        <w:rPr>
          <w:sz w:val="8"/>
          <w:szCs w:val="8"/>
        </w:rPr>
      </w:pPr>
      <w:r w:rsidRPr="008D6008">
        <w:rPr>
          <w:sz w:val="8"/>
          <w:szCs w:val="8"/>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00C66F4E" w14:textId="77777777" w:rsidR="008D6008" w:rsidRPr="008D6008" w:rsidRDefault="008D6008" w:rsidP="008D6008">
      <w:pPr>
        <w:rPr>
          <w:sz w:val="8"/>
          <w:szCs w:val="8"/>
        </w:rPr>
      </w:pPr>
      <w:r w:rsidRPr="008D6008">
        <w:rPr>
          <w:sz w:val="8"/>
          <w:szCs w:val="8"/>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57A8A6A0" w14:textId="77777777" w:rsidR="008D6008" w:rsidRPr="008D6008" w:rsidRDefault="008D6008" w:rsidP="008D6008">
      <w:pPr>
        <w:rPr>
          <w:sz w:val="8"/>
          <w:szCs w:val="8"/>
        </w:rPr>
      </w:pPr>
      <w:r w:rsidRPr="008D6008">
        <w:rPr>
          <w:sz w:val="8"/>
          <w:szCs w:val="8"/>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7C0D372B" w14:textId="77777777" w:rsidR="008D6008" w:rsidRPr="008D6008" w:rsidRDefault="008D6008" w:rsidP="008D6008">
      <w:pPr>
        <w:rPr>
          <w:sz w:val="16"/>
        </w:rPr>
      </w:pPr>
      <w:r w:rsidRPr="008D6008">
        <w:rPr>
          <w:sz w:val="16"/>
        </w:rPr>
        <w:t xml:space="preserve">Through illustrating these arguments, </w:t>
      </w:r>
      <w:r w:rsidRPr="008D6008">
        <w:rPr>
          <w:highlight w:val="cyan"/>
          <w:u w:val="single"/>
        </w:rPr>
        <w:t>this</w:t>
      </w:r>
      <w:r w:rsidRPr="008D6008">
        <w:rPr>
          <w:u w:val="single"/>
        </w:rPr>
        <w:t xml:space="preserve"> book </w:t>
      </w:r>
      <w:r w:rsidRPr="008D6008">
        <w:rPr>
          <w:highlight w:val="cyan"/>
          <w:u w:val="single"/>
        </w:rPr>
        <w:t>is both a meditation on and</w:t>
      </w:r>
      <w:r w:rsidRPr="008D6008">
        <w:rPr>
          <w:u w:val="single"/>
        </w:rPr>
        <w:t xml:space="preserve"> an </w:t>
      </w:r>
      <w:r w:rsidRPr="008D6008">
        <w:rPr>
          <w:highlight w:val="cyan"/>
          <w:u w:val="single"/>
        </w:rPr>
        <w:t>empirical excavation of</w:t>
      </w:r>
      <w:r w:rsidRPr="008D6008">
        <w:rPr>
          <w:u w:val="single"/>
        </w:rPr>
        <w:t xml:space="preserve"> the </w:t>
      </w:r>
      <w:r w:rsidRPr="008D6008">
        <w:rPr>
          <w:highlight w:val="cyan"/>
          <w:u w:val="single"/>
        </w:rPr>
        <w:t>possibilities NPs are forging within</w:t>
      </w:r>
      <w:r w:rsidRPr="008D6008">
        <w:rPr>
          <w:u w:val="single"/>
        </w:rPr>
        <w:t xml:space="preserve"> the confines of </w:t>
      </w:r>
      <w:r w:rsidRPr="008D6008">
        <w:rPr>
          <w:highlight w:val="cyan"/>
          <w:u w:val="single"/>
        </w:rPr>
        <w:t>the medical encounter</w:t>
      </w:r>
      <w:r w:rsidRPr="008D6008">
        <w:rPr>
          <w:sz w:val="16"/>
        </w:rPr>
        <w:t xml:space="preserve">. </w:t>
      </w:r>
      <w:r w:rsidRPr="008D6008">
        <w:rPr>
          <w:u w:val="single"/>
        </w:rPr>
        <w:t xml:space="preserve">When </w:t>
      </w:r>
      <w:r w:rsidRPr="008D6008">
        <w:rPr>
          <w:highlight w:val="cyan"/>
          <w:u w:val="single"/>
        </w:rPr>
        <w:t>NPs</w:t>
      </w:r>
      <w:r w:rsidRPr="008D6008">
        <w:rPr>
          <w:u w:val="single"/>
        </w:rPr>
        <w:t xml:space="preserve"> fill the space that physicians have absented</w:t>
      </w:r>
      <w:r w:rsidRPr="008D6008">
        <w:rPr>
          <w:sz w:val="16"/>
        </w:rPr>
        <w:t xml:space="preserve">, </w:t>
      </w:r>
      <w:r w:rsidRPr="008D6008">
        <w:rPr>
          <w:u w:val="single"/>
        </w:rPr>
        <w:t xml:space="preserve">they </w:t>
      </w:r>
      <w:r w:rsidRPr="008D6008">
        <w:rPr>
          <w:highlight w:val="cyan"/>
          <w:u w:val="single"/>
        </w:rPr>
        <w:t xml:space="preserve">are embodying a </w:t>
      </w:r>
      <w:r w:rsidRPr="008D6008">
        <w:rPr>
          <w:b/>
          <w:iCs/>
          <w:highlight w:val="cyan"/>
          <w:u w:val="single"/>
        </w:rPr>
        <w:t>different set of possibilities</w:t>
      </w:r>
      <w:r w:rsidRPr="008D6008">
        <w:rPr>
          <w:u w:val="single"/>
        </w:rPr>
        <w:t xml:space="preserve"> for what the health care encounter could be</w:t>
      </w:r>
      <w:r w:rsidRPr="008D6008">
        <w:rPr>
          <w:sz w:val="16"/>
        </w:rPr>
        <w:t xml:space="preserve">. </w:t>
      </w:r>
      <w:r w:rsidRPr="008D6008">
        <w:rPr>
          <w:u w:val="single"/>
        </w:rPr>
        <w:t xml:space="preserve">In doing so, they are </w:t>
      </w:r>
      <w:r w:rsidRPr="008D6008">
        <w:rPr>
          <w:highlight w:val="cyan"/>
          <w:u w:val="single"/>
        </w:rPr>
        <w:t>positioned to make [recognizable</w:t>
      </w:r>
      <w:r w:rsidRPr="008D6008">
        <w:rPr>
          <w:u w:val="single"/>
        </w:rPr>
        <w:t xml:space="preserve">] </w:t>
      </w:r>
      <w:r w:rsidRPr="008D6008">
        <w:rPr>
          <w:strike/>
          <w:u w:val="single"/>
        </w:rPr>
        <w:t>visible</w:t>
      </w:r>
      <w:r w:rsidRPr="008D6008">
        <w:rPr>
          <w:u w:val="single"/>
        </w:rPr>
        <w:t xml:space="preserve"> </w:t>
      </w:r>
      <w:r w:rsidRPr="008D6008">
        <w:rPr>
          <w:highlight w:val="cyan"/>
          <w:u w:val="single"/>
        </w:rPr>
        <w:t>not just</w:t>
      </w:r>
      <w:r w:rsidRPr="008D6008">
        <w:rPr>
          <w:u w:val="single"/>
        </w:rPr>
        <w:t xml:space="preserve"> the </w:t>
      </w:r>
      <w:r w:rsidRPr="008D6008">
        <w:rPr>
          <w:highlight w:val="cyan"/>
          <w:u w:val="single"/>
        </w:rPr>
        <w:t>scarcity of physician labor but</w:t>
      </w:r>
      <w:r w:rsidRPr="008D6008">
        <w:rPr>
          <w:u w:val="single"/>
        </w:rPr>
        <w:t xml:space="preserve"> </w:t>
      </w:r>
      <w:r w:rsidRPr="008D6008">
        <w:rPr>
          <w:highlight w:val="cyan"/>
          <w:u w:val="single"/>
        </w:rPr>
        <w:t xml:space="preserve">that of </w:t>
      </w:r>
      <w:r w:rsidRPr="008D6008">
        <w:rPr>
          <w:b/>
          <w:iCs/>
          <w:highlight w:val="cyan"/>
          <w:u w:val="single"/>
        </w:rPr>
        <w:t>caring labor</w:t>
      </w:r>
      <w:r w:rsidRPr="008D6008">
        <w:rPr>
          <w:u w:val="single"/>
        </w:rPr>
        <w:t>.</w:t>
      </w:r>
      <w:r w:rsidRPr="008D6008">
        <w:rPr>
          <w:sz w:val="16"/>
        </w:rPr>
        <w:t xml:space="preserve"> Although sometimes self-conscious of the claim, </w:t>
      </w:r>
      <w:r w:rsidRPr="008D6008">
        <w:rPr>
          <w:u w:val="single"/>
        </w:rPr>
        <w:t>nursing still relies on care as the bedrock of its professional identity and legitimacy.</w:t>
      </w:r>
      <w:r w:rsidRPr="008D6008">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220A5945" w14:textId="77777777" w:rsidR="008D6008" w:rsidRPr="008D6008" w:rsidRDefault="008D6008" w:rsidP="008D6008">
      <w:pPr>
        <w:rPr>
          <w:sz w:val="16"/>
        </w:rPr>
      </w:pPr>
      <w:r w:rsidRPr="008D6008">
        <w:rPr>
          <w:sz w:val="16"/>
        </w:rPr>
        <w:t xml:space="preserve">I suggest that, as providers with different professional experiences and held accountable to different expectations, </w:t>
      </w:r>
      <w:r w:rsidRPr="008D6008">
        <w:rPr>
          <w:highlight w:val="cyan"/>
          <w:u w:val="single"/>
        </w:rPr>
        <w:t>NPs are</w:t>
      </w:r>
      <w:r w:rsidRPr="008D6008">
        <w:rPr>
          <w:u w:val="single"/>
        </w:rPr>
        <w:t xml:space="preserve"> opening the exam room to a different kind of clinical performance. Not only is this performance </w:t>
      </w:r>
      <w:r w:rsidRPr="008D6008">
        <w:rPr>
          <w:b/>
          <w:iCs/>
          <w:highlight w:val="cyan"/>
          <w:u w:val="single"/>
        </w:rPr>
        <w:t>reshaping</w:t>
      </w:r>
      <w:r w:rsidRPr="008D6008">
        <w:rPr>
          <w:u w:val="single"/>
        </w:rPr>
        <w:t xml:space="preserve"> our ideas about </w:t>
      </w:r>
      <w:r w:rsidRPr="008D6008">
        <w:rPr>
          <w:b/>
          <w:iCs/>
          <w:highlight w:val="cyan"/>
          <w:u w:val="single"/>
        </w:rPr>
        <w:t>medical work</w:t>
      </w:r>
      <w:r w:rsidRPr="008D6008">
        <w:rPr>
          <w:u w:val="single"/>
        </w:rPr>
        <w:t>, but it is also a mirror that reflects how we choose to care for our most vulnerable citizens</w:t>
      </w:r>
      <w:r w:rsidRPr="008D6008">
        <w:rPr>
          <w:sz w:val="16"/>
        </w:rP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2068C796" w14:textId="77777777" w:rsidR="00E45A84" w:rsidRPr="00DD51F3" w:rsidRDefault="00E45A84" w:rsidP="00E45A84">
      <w:pPr>
        <w:pStyle w:val="Heading4"/>
      </w:pPr>
      <w:r>
        <w:t xml:space="preserve">Best </w:t>
      </w:r>
      <w:r w:rsidRPr="00DD51F3">
        <w:rPr>
          <w:u w:val="single"/>
        </w:rPr>
        <w:t>studies</w:t>
      </w:r>
      <w:r>
        <w:t xml:space="preserve"> are aff</w:t>
      </w:r>
    </w:p>
    <w:p w14:paraId="6EBD7C90" w14:textId="77777777" w:rsidR="00E45A84" w:rsidRPr="005F072E" w:rsidRDefault="00E45A84" w:rsidP="00E45A84">
      <w:r w:rsidRPr="0008062F">
        <w:rPr>
          <w:rStyle w:val="Style13ptBold"/>
        </w:rPr>
        <w:t>McMichael 20</w:t>
      </w:r>
      <w:r>
        <w:t xml:space="preserve"> [Benjamin J. McMichael, Assistant Professor of Law, University of Alabama School of Law, December, 2020, “Occupational Licensing and the Opioid Crisis” 54 U.C. Davis L. Rev. 887]</w:t>
      </w:r>
    </w:p>
    <w:p w14:paraId="76608D8E" w14:textId="77777777" w:rsidR="00E45A84" w:rsidRDefault="00E45A84" w:rsidP="00E45A84">
      <w:r>
        <w:t xml:space="preserve">Perhaps </w:t>
      </w:r>
      <w:r w:rsidRPr="005B0276">
        <w:rPr>
          <w:rStyle w:val="StyleUnderline"/>
        </w:rPr>
        <w:t>the most contentious point in</w:t>
      </w:r>
      <w:r>
        <w:t xml:space="preserve"> the </w:t>
      </w:r>
      <w:r w:rsidRPr="005B0276">
        <w:rPr>
          <w:rStyle w:val="StyleUnderline"/>
        </w:rPr>
        <w:t>debate over NP SOP laws</w:t>
      </w:r>
      <w:r>
        <w:t xml:space="preserve"> </w:t>
      </w:r>
      <w:r w:rsidRPr="005B0276">
        <w:rPr>
          <w:rStyle w:val="StyleUnderline"/>
        </w:rPr>
        <w:t>concerns</w:t>
      </w:r>
      <w:r>
        <w:t xml:space="preserve"> the </w:t>
      </w:r>
      <w:r w:rsidRPr="005B0276">
        <w:rPr>
          <w:rStyle w:val="StyleUnderline"/>
        </w:rPr>
        <w:t>ability of NPs to deliver high-quality care without physician oversight.</w:t>
      </w:r>
      <w:r>
        <w:t xml:space="preserve"> </w:t>
      </w:r>
      <w:r w:rsidRPr="002542D0">
        <w:rPr>
          <w:rStyle w:val="StyleUnderline"/>
          <w:highlight w:val="cyan"/>
        </w:rPr>
        <w:t>Opponents</w:t>
      </w:r>
      <w:r w:rsidRPr="005B0276">
        <w:rPr>
          <w:rStyle w:val="StyleUnderline"/>
        </w:rPr>
        <w:t xml:space="preserve"> of NP independence</w:t>
      </w:r>
      <w:r>
        <w:t xml:space="preserve"> generally </w:t>
      </w:r>
      <w:r w:rsidRPr="002542D0">
        <w:rPr>
          <w:rStyle w:val="StyleUnderline"/>
          <w:highlight w:val="cyan"/>
        </w:rPr>
        <w:t>argue</w:t>
      </w:r>
      <w:r w:rsidRPr="005B0276">
        <w:rPr>
          <w:rStyle w:val="StyleUnderline"/>
        </w:rPr>
        <w:t xml:space="preserve"> that, </w:t>
      </w:r>
      <w:r w:rsidRPr="002542D0">
        <w:rPr>
          <w:rStyle w:val="StyleUnderline"/>
          <w:highlight w:val="cyan"/>
        </w:rPr>
        <w:t>without physician supervision</w:t>
      </w:r>
      <w:r w:rsidRPr="002542D0">
        <w:rPr>
          <w:highlight w:val="cyan"/>
        </w:rPr>
        <w:t xml:space="preserve">, </w:t>
      </w:r>
      <w:r w:rsidRPr="002542D0">
        <w:rPr>
          <w:rStyle w:val="StyleUnderline"/>
          <w:highlight w:val="cyan"/>
        </w:rPr>
        <w:t>NPs</w:t>
      </w:r>
      <w:r w:rsidRPr="005B0276">
        <w:rPr>
          <w:rStyle w:val="StyleUnderline"/>
        </w:rPr>
        <w:t xml:space="preserve"> </w:t>
      </w:r>
      <w:r w:rsidRPr="002542D0">
        <w:rPr>
          <w:rStyle w:val="StyleUnderline"/>
          <w:highlight w:val="cyan"/>
        </w:rPr>
        <w:t>cannot</w:t>
      </w:r>
      <w:r w:rsidRPr="005B0276">
        <w:rPr>
          <w:rStyle w:val="StyleUnderline"/>
        </w:rPr>
        <w:t xml:space="preserve"> safely </w:t>
      </w:r>
      <w:r w:rsidRPr="002542D0">
        <w:rPr>
          <w:rStyle w:val="StyleUnderline"/>
          <w:highlight w:val="cyan"/>
        </w:rPr>
        <w:t>care for patients</w:t>
      </w:r>
      <w:r>
        <w:t xml:space="preserve">. For example, the California Medical Association has stated that it "opposes any attempts to remove physician oversight over [NPs] and believes that doing so would put the health and safety of patients at risk." 54 Some groups frame their arguments about quality of care in  [*900]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w:t>
      </w:r>
    </w:p>
    <w:p w14:paraId="71237A7E" w14:textId="77777777" w:rsidR="00E45A84" w:rsidRDefault="00E45A84" w:rsidP="00E45A84">
      <w:r>
        <w:t xml:space="preserve">Advocates of greater NP autonomy respond to these arguments by pointing to the </w:t>
      </w:r>
      <w:r w:rsidRPr="002542D0">
        <w:rPr>
          <w:rStyle w:val="StyleUnderline"/>
          <w:highlight w:val="cyan"/>
        </w:rPr>
        <w:t xml:space="preserve">available </w:t>
      </w:r>
      <w:r w:rsidRPr="002542D0">
        <w:rPr>
          <w:rStyle w:val="Emphasis"/>
          <w:highlight w:val="cyan"/>
        </w:rPr>
        <w:t>evidence</w:t>
      </w:r>
      <w:r>
        <w:t xml:space="preserve"> that </w:t>
      </w:r>
      <w:r w:rsidRPr="002542D0">
        <w:rPr>
          <w:rStyle w:val="StyleUnderline"/>
          <w:highlight w:val="cyan"/>
        </w:rPr>
        <w:t>demonstrates</w:t>
      </w:r>
      <w:r w:rsidRPr="005B0276">
        <w:rPr>
          <w:rStyle w:val="StyleUnderline"/>
        </w:rPr>
        <w:t xml:space="preserve"> </w:t>
      </w:r>
      <w:r w:rsidRPr="002542D0">
        <w:rPr>
          <w:rStyle w:val="StyleUnderline"/>
          <w:highlight w:val="cyan"/>
        </w:rPr>
        <w:t>NPs</w:t>
      </w:r>
      <w:r w:rsidRPr="005B0276">
        <w:rPr>
          <w:rStyle w:val="StyleUnderline"/>
        </w:rPr>
        <w:t xml:space="preserve"> generally deliver</w:t>
      </w:r>
      <w:r>
        <w:t xml:space="preserve"> </w:t>
      </w:r>
      <w:r w:rsidRPr="002542D0">
        <w:rPr>
          <w:rStyle w:val="StyleUnderline"/>
          <w:highlight w:val="cyan"/>
        </w:rPr>
        <w:t>care</w:t>
      </w:r>
      <w:r>
        <w:t xml:space="preserve"> </w:t>
      </w:r>
      <w:r w:rsidRPr="005B0276">
        <w:rPr>
          <w:rStyle w:val="StyleUnderline"/>
        </w:rPr>
        <w:t>of</w:t>
      </w:r>
      <w:r>
        <w:t xml:space="preserve"> </w:t>
      </w:r>
      <w:r w:rsidRPr="002542D0">
        <w:rPr>
          <w:rStyle w:val="Emphasis"/>
          <w:highlight w:val="cyan"/>
        </w:rPr>
        <w:t>comparable quality</w:t>
      </w:r>
      <w:r>
        <w:t xml:space="preserve"> </w:t>
      </w:r>
      <w:r w:rsidRPr="005B0276">
        <w:rPr>
          <w:rStyle w:val="StyleUnderline"/>
        </w:rPr>
        <w:t>to that delivered by physicians</w:t>
      </w:r>
      <w:r>
        <w:t xml:space="preserve">. 57 </w:t>
      </w:r>
      <w:r w:rsidRPr="002542D0">
        <w:rPr>
          <w:rStyle w:val="StyleUnderline"/>
          <w:highlight w:val="cyan"/>
        </w:rPr>
        <w:t>Multiple studies</w:t>
      </w:r>
      <w:r w:rsidRPr="005B0276">
        <w:rPr>
          <w:rStyle w:val="StyleUnderline"/>
        </w:rPr>
        <w:t xml:space="preserve"> have investigated</w:t>
      </w:r>
      <w:r>
        <w:t xml:space="preserve"> the </w:t>
      </w:r>
      <w:r w:rsidRPr="005B0276">
        <w:rPr>
          <w:rStyle w:val="StyleUnderline"/>
        </w:rPr>
        <w:t>ability of NPs to deliver high-quality care</w:t>
      </w:r>
      <w:r>
        <w:t xml:space="preserve">, </w:t>
      </w:r>
      <w:r w:rsidRPr="005B0276">
        <w:rPr>
          <w:rStyle w:val="StyleUnderline"/>
        </w:rPr>
        <w:t>often comparing NP-supplied care to physician-supplied care</w:t>
      </w:r>
      <w:r>
        <w:t xml:space="preserve">. 58 </w:t>
      </w:r>
      <w:r w:rsidRPr="005B0276">
        <w:t xml:space="preserve">A recent comprehensive analysis compared the quality of care delivered to Medicare beneficiaries by NPs and physicians and found that physicians perform better on certain quality measures and NPs perform better on other measures. 59 Related </w:t>
      </w:r>
      <w:r w:rsidRPr="005B0276">
        <w:rPr>
          <w:rStyle w:val="StyleUnderline"/>
        </w:rPr>
        <w:t xml:space="preserve">work has </w:t>
      </w:r>
      <w:r w:rsidRPr="002542D0">
        <w:rPr>
          <w:rStyle w:val="StyleUnderline"/>
          <w:highlight w:val="cyan"/>
        </w:rPr>
        <w:t>found</w:t>
      </w:r>
      <w:r w:rsidRPr="002542D0">
        <w:rPr>
          <w:highlight w:val="cyan"/>
        </w:rPr>
        <w:t xml:space="preserve"> </w:t>
      </w:r>
      <w:r w:rsidRPr="002542D0">
        <w:rPr>
          <w:rStyle w:val="Emphasis"/>
          <w:highlight w:val="cyan"/>
        </w:rPr>
        <w:t>no meaningful differences</w:t>
      </w:r>
      <w:r>
        <w:t xml:space="preserve"> </w:t>
      </w:r>
      <w:r w:rsidRPr="005B0276">
        <w:rPr>
          <w:rStyle w:val="StyleUnderline"/>
        </w:rPr>
        <w:t xml:space="preserve">between NPs and physicians </w:t>
      </w:r>
      <w:r>
        <w:t xml:space="preserve">in caring for HIV  [*901] patients, 60 managing diabetes, 61 providing primary care, 62 prescribing medications, 63 or providing critical care. 64 Reviewing the evidence, the National Academy of Medicine concluded "that </w:t>
      </w:r>
      <w:r w:rsidRPr="002542D0">
        <w:rPr>
          <w:rStyle w:val="StyleUnderline"/>
          <w:highlight w:val="cyan"/>
        </w:rPr>
        <w:t>access</w:t>
      </w:r>
      <w:r w:rsidRPr="005B0276">
        <w:rPr>
          <w:rStyle w:val="StyleUnderline"/>
        </w:rPr>
        <w:t xml:space="preserve"> to quality care </w:t>
      </w:r>
      <w:r w:rsidRPr="002542D0">
        <w:rPr>
          <w:rStyle w:val="StyleUnderline"/>
          <w:highlight w:val="cyan"/>
        </w:rPr>
        <w:t>can be</w:t>
      </w:r>
      <w:r w:rsidRPr="002542D0">
        <w:rPr>
          <w:highlight w:val="cyan"/>
        </w:rPr>
        <w:t xml:space="preserve"> </w:t>
      </w:r>
      <w:r w:rsidRPr="002542D0">
        <w:rPr>
          <w:rStyle w:val="Emphasis"/>
          <w:highlight w:val="cyan"/>
        </w:rPr>
        <w:t>greatly expanded</w:t>
      </w:r>
      <w:r>
        <w:t xml:space="preserve"> </w:t>
      </w:r>
      <w:r w:rsidRPr="005B0276">
        <w:rPr>
          <w:rStyle w:val="StyleUnderline"/>
        </w:rPr>
        <w:t>by increasing the use of ... [NPs</w:t>
      </w:r>
      <w:r>
        <w:t xml:space="preserve">] in primary, chronic, and transitional care." 65 </w:t>
      </w:r>
    </w:p>
    <w:p w14:paraId="791F21FD" w14:textId="77777777" w:rsidR="00E45A84" w:rsidRPr="005B0276" w:rsidRDefault="00E45A84" w:rsidP="00E45A84">
      <w:pPr>
        <w:rPr>
          <w:rStyle w:val="StyleUnderline"/>
        </w:rPr>
      </w:pPr>
      <w:r w:rsidRPr="002542D0">
        <w:rPr>
          <w:rStyle w:val="StyleUnderline"/>
          <w:highlight w:val="cyan"/>
        </w:rPr>
        <w:t>Opponents</w:t>
      </w:r>
      <w:r w:rsidRPr="005B0276">
        <w:rPr>
          <w:rStyle w:val="StyleUnderline"/>
        </w:rPr>
        <w:t xml:space="preserve"> of broader NP SOP laws have </w:t>
      </w:r>
      <w:r w:rsidRPr="002542D0">
        <w:rPr>
          <w:rStyle w:val="StyleUnderline"/>
          <w:highlight w:val="cyan"/>
        </w:rPr>
        <w:t>criticized</w:t>
      </w:r>
      <w:r w:rsidRPr="005B0276">
        <w:rPr>
          <w:rStyle w:val="StyleUnderline"/>
        </w:rPr>
        <w:t xml:space="preserve"> this </w:t>
      </w:r>
      <w:r w:rsidRPr="002542D0">
        <w:rPr>
          <w:rStyle w:val="StyleUnderline"/>
          <w:highlight w:val="cyan"/>
        </w:rPr>
        <w:t>evidence</w:t>
      </w:r>
      <w:r w:rsidRPr="005B0276">
        <w:rPr>
          <w:rStyle w:val="StyleUnderline"/>
        </w:rPr>
        <w:t xml:space="preserve"> as irrelevant </w:t>
      </w:r>
      <w:r w:rsidRPr="002542D0">
        <w:rPr>
          <w:rStyle w:val="StyleUnderline"/>
          <w:highlight w:val="cyan"/>
        </w:rPr>
        <w:t>because</w:t>
      </w:r>
      <w:r w:rsidRPr="005B0276">
        <w:rPr>
          <w:rStyle w:val="StyleUnderline"/>
        </w:rPr>
        <w:t xml:space="preserve"> these </w:t>
      </w:r>
      <w:r w:rsidRPr="002542D0">
        <w:rPr>
          <w:rStyle w:val="StyleUnderline"/>
          <w:highlight w:val="cyan"/>
        </w:rPr>
        <w:t>studies</w:t>
      </w:r>
      <w:r w:rsidRPr="005B0276">
        <w:rPr>
          <w:rStyle w:val="StyleUnderline"/>
        </w:rPr>
        <w:t xml:space="preserve"> </w:t>
      </w:r>
      <w:r w:rsidRPr="002542D0">
        <w:rPr>
          <w:rStyle w:val="StyleUnderline"/>
          <w:highlight w:val="cyan"/>
        </w:rPr>
        <w:t>are</w:t>
      </w:r>
      <w:r w:rsidRPr="005B0276">
        <w:rPr>
          <w:rStyle w:val="StyleUnderline"/>
        </w:rPr>
        <w:t xml:space="preserve"> often "performed </w:t>
      </w:r>
      <w:r w:rsidRPr="002542D0">
        <w:rPr>
          <w:rStyle w:val="StyleUnderline"/>
          <w:highlight w:val="cyan"/>
        </w:rPr>
        <w:t>in a setting of</w:t>
      </w:r>
      <w:r w:rsidRPr="005B0276">
        <w:rPr>
          <w:rStyle w:val="StyleUnderline"/>
        </w:rPr>
        <w:t xml:space="preserve"> physician </w:t>
      </w:r>
      <w:r w:rsidRPr="002542D0">
        <w:rPr>
          <w:rStyle w:val="StyleUnderline"/>
          <w:highlight w:val="cyan"/>
        </w:rPr>
        <w:t>oversight</w:t>
      </w:r>
      <w:r w:rsidRPr="005B0276">
        <w:rPr>
          <w:rStyle w:val="StyleUnderline"/>
        </w:rPr>
        <w:t xml:space="preserve"> and collaboration."</w:t>
      </w:r>
      <w:r>
        <w:t xml:space="preserve"> 66 They argue that "using data from studies of nurse practitioners working under physician supervision to demand independent practice is a flawed practice, as there is no proof that nurse practitioner care without physician oversight is either safe or effective." 67 </w:t>
      </w:r>
      <w:r w:rsidRPr="002542D0">
        <w:rPr>
          <w:rStyle w:val="StyleUnderline"/>
          <w:highlight w:val="cyan"/>
        </w:rPr>
        <w:t>However</w:t>
      </w:r>
      <w:r w:rsidRPr="002542D0">
        <w:rPr>
          <w:highlight w:val="cyan"/>
        </w:rPr>
        <w:t xml:space="preserve">, </w:t>
      </w:r>
      <w:r w:rsidRPr="002542D0">
        <w:rPr>
          <w:rStyle w:val="StyleUnderline"/>
          <w:highlight w:val="cyan"/>
        </w:rPr>
        <w:t>studies</w:t>
      </w:r>
      <w:r>
        <w:t xml:space="preserve"> </w:t>
      </w:r>
      <w:r w:rsidRPr="002542D0">
        <w:rPr>
          <w:rStyle w:val="StyleUnderline"/>
          <w:highlight w:val="cyan"/>
        </w:rPr>
        <w:t>that</w:t>
      </w:r>
      <w:r>
        <w:t xml:space="preserve"> </w:t>
      </w:r>
      <w:r w:rsidRPr="005B0276">
        <w:rPr>
          <w:rStyle w:val="StyleUnderline"/>
        </w:rPr>
        <w:t>have</w:t>
      </w:r>
      <w:r>
        <w:t xml:space="preserve"> </w:t>
      </w:r>
      <w:r w:rsidRPr="002542D0">
        <w:rPr>
          <w:rStyle w:val="Emphasis"/>
          <w:highlight w:val="cyan"/>
        </w:rPr>
        <w:t>explicitly examined</w:t>
      </w:r>
      <w:r>
        <w:t xml:space="preserve"> the role of </w:t>
      </w:r>
      <w:r w:rsidRPr="005B0276">
        <w:rPr>
          <w:rStyle w:val="StyleUnderline"/>
        </w:rPr>
        <w:t xml:space="preserve">relaxing </w:t>
      </w:r>
      <w:r w:rsidRPr="002542D0">
        <w:rPr>
          <w:rStyle w:val="StyleUnderline"/>
          <w:highlight w:val="cyan"/>
        </w:rPr>
        <w:t>NP SOP laws</w:t>
      </w:r>
      <w:r w:rsidRPr="002542D0">
        <w:rPr>
          <w:highlight w:val="cyan"/>
        </w:rPr>
        <w:t xml:space="preserve"> - </w:t>
      </w:r>
      <w:r w:rsidRPr="002542D0">
        <w:rPr>
          <w:rStyle w:val="StyleUnderline"/>
          <w:highlight w:val="cyan"/>
        </w:rPr>
        <w:t>as opposed to</w:t>
      </w:r>
      <w:r w:rsidRPr="005B0276">
        <w:rPr>
          <w:rStyle w:val="StyleUnderline"/>
        </w:rPr>
        <w:t xml:space="preserve"> the role of </w:t>
      </w:r>
      <w:r w:rsidRPr="002542D0">
        <w:rPr>
          <w:rStyle w:val="StyleUnderline"/>
          <w:highlight w:val="cyan"/>
        </w:rPr>
        <w:t>NPs generally</w:t>
      </w:r>
      <w:r>
        <w:t xml:space="preserve"> - in promoting the delivery of high-quality care have </w:t>
      </w:r>
      <w:r w:rsidRPr="002542D0">
        <w:rPr>
          <w:rStyle w:val="StyleUnderline"/>
          <w:highlight w:val="cyan"/>
        </w:rPr>
        <w:t>concluded</w:t>
      </w:r>
      <w:r>
        <w:t xml:space="preserve"> that </w:t>
      </w:r>
      <w:r w:rsidRPr="002542D0">
        <w:rPr>
          <w:rStyle w:val="StyleUnderline"/>
          <w:highlight w:val="cyan"/>
        </w:rPr>
        <w:t>NP independence</w:t>
      </w:r>
      <w:r>
        <w:t xml:space="preserve"> either </w:t>
      </w:r>
      <w:r w:rsidRPr="002542D0">
        <w:rPr>
          <w:rStyle w:val="Emphasis"/>
          <w:highlight w:val="cyan"/>
        </w:rPr>
        <w:t>improves or has little effect</w:t>
      </w:r>
      <w:r w:rsidRPr="002542D0">
        <w:rPr>
          <w:highlight w:val="cyan"/>
        </w:rPr>
        <w:t xml:space="preserve"> </w:t>
      </w:r>
      <w:r w:rsidRPr="002542D0">
        <w:rPr>
          <w:rStyle w:val="StyleUnderline"/>
          <w:highlight w:val="cyan"/>
        </w:rPr>
        <w:t>on</w:t>
      </w:r>
      <w:r w:rsidRPr="005B0276">
        <w:rPr>
          <w:rStyle w:val="StyleUnderline"/>
        </w:rPr>
        <w:t xml:space="preserve"> the quality of </w:t>
      </w:r>
      <w:r w:rsidRPr="002542D0">
        <w:rPr>
          <w:rStyle w:val="StyleUnderline"/>
          <w:highlight w:val="cyan"/>
        </w:rPr>
        <w:t>care</w:t>
      </w:r>
      <w:r w:rsidRPr="005B0276">
        <w:rPr>
          <w:rStyle w:val="StyleUnderline"/>
        </w:rPr>
        <w:t xml:space="preserve"> delivered.</w:t>
      </w:r>
    </w:p>
    <w:p w14:paraId="3A67EE9B" w14:textId="77777777" w:rsidR="00E45A84" w:rsidRDefault="00E45A84" w:rsidP="00E45A84">
      <w:r w:rsidRPr="005B0276">
        <w:rPr>
          <w:rStyle w:val="StyleUnderline"/>
        </w:rPr>
        <w:t>A</w:t>
      </w:r>
      <w:r>
        <w:t xml:space="preserve"> 2017 </w:t>
      </w:r>
      <w:r w:rsidRPr="005B0276">
        <w:rPr>
          <w:rStyle w:val="Emphasis"/>
        </w:rPr>
        <w:t>study</w:t>
      </w:r>
      <w:r>
        <w:t xml:space="preserve"> </w:t>
      </w:r>
      <w:r w:rsidRPr="005B0276">
        <w:rPr>
          <w:rStyle w:val="StyleUnderline"/>
        </w:rPr>
        <w:t>found</w:t>
      </w:r>
      <w:r>
        <w:t xml:space="preserve"> that </w:t>
      </w:r>
      <w:r w:rsidRPr="005B0276">
        <w:rPr>
          <w:rStyle w:val="StyleUnderline"/>
        </w:rPr>
        <w:t>NP "independence</w:t>
      </w:r>
      <w:r>
        <w:t xml:space="preserve"> </w:t>
      </w:r>
      <w:r w:rsidRPr="005B0276">
        <w:rPr>
          <w:rStyle w:val="StyleUnderline"/>
        </w:rPr>
        <w:t>had</w:t>
      </w:r>
      <w:r>
        <w:t xml:space="preserve"> </w:t>
      </w:r>
      <w:r w:rsidRPr="005B0276">
        <w:rPr>
          <w:rStyle w:val="Emphasis"/>
        </w:rPr>
        <w:t>no statistically significant effect</w:t>
      </w:r>
      <w:r>
        <w:t xml:space="preserve"> </w:t>
      </w:r>
      <w:r w:rsidRPr="005B0276">
        <w:rPr>
          <w:rStyle w:val="StyleUnderline"/>
        </w:rPr>
        <w:t>on</w:t>
      </w:r>
      <w:r>
        <w:t xml:space="preserve"> any of the three [clinically verified </w:t>
      </w:r>
      <w:r w:rsidRPr="005B0276">
        <w:rPr>
          <w:rStyle w:val="StyleUnderline"/>
        </w:rPr>
        <w:t>indicators of</w:t>
      </w:r>
      <w:r>
        <w:t xml:space="preserve">  [*902] </w:t>
      </w:r>
      <w:r w:rsidRPr="005B0276">
        <w:rPr>
          <w:rStyle w:val="StyleUnderline"/>
        </w:rPr>
        <w:t>healthcare</w:t>
      </w:r>
      <w:r>
        <w:t xml:space="preserve"> quality] studied." 68 In contrast to claims that NP SOP laws are necessary for the protection of patients, 69 </w:t>
      </w:r>
      <w:r w:rsidRPr="00DD51F3">
        <w:rPr>
          <w:rStyle w:val="StyleUnderline"/>
        </w:rPr>
        <w:t xml:space="preserve">this </w:t>
      </w:r>
      <w:r w:rsidRPr="002542D0">
        <w:rPr>
          <w:rStyle w:val="StyleUnderline"/>
          <w:highlight w:val="cyan"/>
        </w:rPr>
        <w:t>study "did not</w:t>
      </w:r>
      <w:r w:rsidRPr="00DD51F3">
        <w:rPr>
          <w:rStyle w:val="StyleUnderline"/>
        </w:rPr>
        <w:t xml:space="preserve"> </w:t>
      </w:r>
      <w:r w:rsidRPr="002542D0">
        <w:rPr>
          <w:rStyle w:val="StyleUnderline"/>
          <w:highlight w:val="cyan"/>
        </w:rPr>
        <w:t>substantiate</w:t>
      </w:r>
      <w:r w:rsidRPr="00DD51F3">
        <w:rPr>
          <w:rStyle w:val="StyleUnderline"/>
        </w:rPr>
        <w:t xml:space="preserve"> the use of [</w:t>
      </w:r>
      <w:r w:rsidRPr="002542D0">
        <w:rPr>
          <w:rStyle w:val="StyleUnderline"/>
          <w:highlight w:val="cyan"/>
        </w:rPr>
        <w:t>SOP] restrictions</w:t>
      </w:r>
      <w:r w:rsidRPr="00DD51F3">
        <w:rPr>
          <w:rStyle w:val="StyleUnderline"/>
        </w:rPr>
        <w:t xml:space="preserve"> </w:t>
      </w:r>
      <w:r w:rsidRPr="002542D0">
        <w:rPr>
          <w:rStyle w:val="StyleUnderline"/>
          <w:highlight w:val="cyan"/>
        </w:rPr>
        <w:t>for</w:t>
      </w:r>
      <w:r w:rsidRPr="00DD51F3">
        <w:rPr>
          <w:rStyle w:val="StyleUnderline"/>
        </w:rPr>
        <w:t xml:space="preserve"> the sole purpose of </w:t>
      </w:r>
      <w:r w:rsidRPr="002542D0">
        <w:rPr>
          <w:rStyle w:val="StyleUnderline"/>
          <w:highlight w:val="cyan"/>
        </w:rPr>
        <w:t>consumer</w:t>
      </w:r>
      <w:r w:rsidRPr="00DD51F3">
        <w:rPr>
          <w:rStyle w:val="StyleUnderline"/>
        </w:rPr>
        <w:t xml:space="preserve"> </w:t>
      </w:r>
      <w:r w:rsidRPr="002542D0">
        <w:rPr>
          <w:rStyle w:val="StyleUnderline"/>
          <w:highlight w:val="cyan"/>
        </w:rPr>
        <w:t>protection</w:t>
      </w:r>
      <w:r w:rsidRPr="00DD51F3">
        <w:rPr>
          <w:rStyle w:val="StyleUnderline"/>
        </w:rPr>
        <w:t>."</w:t>
      </w:r>
      <w:r>
        <w:t xml:space="preserve"> 70 </w:t>
      </w:r>
      <w:r w:rsidRPr="00DD51F3">
        <w:rPr>
          <w:rStyle w:val="StyleUnderline"/>
        </w:rPr>
        <w:t>A separate study "cast[] further doubt on the theory that state regulations limiting NPs practice are associated with quality of care</w:t>
      </w:r>
      <w:r>
        <w:t xml:space="preserve">." 71 Examining patient-reported quality across many years of a nationally representative dataset, a recent study found that NP independence increases the probability that patients report being in excellent health. 72 </w:t>
      </w:r>
      <w:r w:rsidRPr="00DD51F3">
        <w:rPr>
          <w:rStyle w:val="StyleUnderline"/>
        </w:rPr>
        <w:t>Another study found that NP independence had no effect on infant mortality rates, an important indicator of healthcare quality</w:t>
      </w:r>
      <w:r>
        <w:t xml:space="preserve">. 73 </w:t>
      </w:r>
    </w:p>
    <w:p w14:paraId="4039885A" w14:textId="77777777" w:rsidR="00E45A84" w:rsidRDefault="00E45A84" w:rsidP="00E45A84">
      <w:r w:rsidRPr="00DD51F3">
        <w:rPr>
          <w:rStyle w:val="StyleUnderline"/>
        </w:rPr>
        <w:t xml:space="preserve">Overall, existing </w:t>
      </w:r>
      <w:r w:rsidRPr="002542D0">
        <w:rPr>
          <w:rStyle w:val="StyleUnderline"/>
          <w:highlight w:val="cyan"/>
        </w:rPr>
        <w:t xml:space="preserve">evidence </w:t>
      </w:r>
      <w:r w:rsidRPr="002542D0">
        <w:rPr>
          <w:rStyle w:val="Emphasis"/>
          <w:highlight w:val="cyan"/>
        </w:rPr>
        <w:t>does not support</w:t>
      </w:r>
      <w:r w:rsidRPr="00DD51F3">
        <w:rPr>
          <w:rStyle w:val="StyleUnderline"/>
        </w:rPr>
        <w:t xml:space="preserve"> the contention </w:t>
      </w:r>
      <w:r w:rsidRPr="002542D0">
        <w:rPr>
          <w:rStyle w:val="StyleUnderline"/>
          <w:highlight w:val="cyan"/>
        </w:rPr>
        <w:t>that</w:t>
      </w:r>
      <w:r w:rsidRPr="00DD51F3">
        <w:rPr>
          <w:rStyle w:val="StyleUnderline"/>
        </w:rPr>
        <w:t xml:space="preserve"> unsupervised </w:t>
      </w:r>
      <w:r w:rsidRPr="002542D0">
        <w:rPr>
          <w:rStyle w:val="StyleUnderline"/>
          <w:highlight w:val="cyan"/>
        </w:rPr>
        <w:t>NPs provide unsafe or low-quality care.</w:t>
      </w:r>
      <w:r>
        <w:t xml:space="preserv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020F6E3B" w14:textId="77777777" w:rsidR="008D6008" w:rsidRPr="008D6008" w:rsidRDefault="008D6008" w:rsidP="008D6008">
      <w:pPr>
        <w:rPr>
          <w:sz w:val="12"/>
        </w:rPr>
      </w:pPr>
    </w:p>
    <w:p w14:paraId="25048FD2"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Nurse practitioner led communities of care are effective at managing chronic disease</w:t>
      </w:r>
    </w:p>
    <w:p w14:paraId="3B0E4295" w14:textId="77777777" w:rsidR="008D6008" w:rsidRPr="008D6008" w:rsidRDefault="008D6008" w:rsidP="008D6008">
      <w:r w:rsidRPr="008D6008">
        <w:rPr>
          <w:b/>
          <w:bCs/>
          <w:sz w:val="26"/>
        </w:rPr>
        <w:t>Allen et al 14</w:t>
      </w:r>
      <w:r w:rsidRPr="008D6008">
        <w:t xml:space="preserve"> JERILYN (JERI) ALLEN, SCD, MS, RN FAAN Professor Emerita M. Adelaide Nutting Chair, Cheryl R Dennison Himmelfarb Johns Hopkins Vice Dean Research, Office for Science and Innovation Sarah E. Allison Professor for Research and Self-Care, SARAH L. SZANTON, PHD, RN FAAN Professor Dean Patricia M. Davidson Professor for Health Equity and Social Justice, Kevin D Frick, PhD, MA, Professor. “Cost-effectiveness of Nurse Practitioner/Community Health Worker Care to Reduce Cardiovascular Health Disparities.” J Cardiovasc Nurs. 2014 Jul; 29(4): 308–314. doi: 10.1097/JCN.0b013e3182945243 {DK} </w:t>
      </w:r>
    </w:p>
    <w:p w14:paraId="2D1D3010" w14:textId="77777777" w:rsidR="008D6008" w:rsidRPr="008D6008" w:rsidRDefault="008D6008" w:rsidP="008D6008">
      <w:pPr>
        <w:rPr>
          <w:sz w:val="16"/>
        </w:rPr>
      </w:pPr>
      <w:r w:rsidRPr="008D6008">
        <w:rPr>
          <w:sz w:val="16"/>
        </w:rPr>
        <w:t xml:space="preserve">Although evidence-based guidelines on the </w:t>
      </w:r>
      <w:r w:rsidRPr="008D6008">
        <w:rPr>
          <w:u w:val="single"/>
        </w:rPr>
        <w:t>management of cardiovascular disease</w:t>
      </w:r>
      <w:r w:rsidRPr="008D6008">
        <w:rPr>
          <w:sz w:val="16"/>
        </w:rPr>
        <w:t xml:space="preserve"> (CVD) and type 2 diabetes have been widely published, implementation of recommended therapies is suboptimal.1 The effectiveness of national guidelines for the management of blood pressure, cholesterol, and blood sugar, </w:t>
      </w:r>
      <w:r w:rsidRPr="008D6008">
        <w:rPr>
          <w:u w:val="single"/>
        </w:rPr>
        <w:t>depends upon</w:t>
      </w:r>
      <w:r w:rsidRPr="008D6008">
        <w:rPr>
          <w:sz w:val="16"/>
        </w:rPr>
        <w:t xml:space="preserve"> how well </w:t>
      </w:r>
      <w:r w:rsidRPr="008D6008">
        <w:rPr>
          <w:u w:val="single"/>
        </w:rPr>
        <w:t>healthcare providers</w:t>
      </w:r>
      <w:r w:rsidRPr="008D6008">
        <w:rPr>
          <w:sz w:val="16"/>
        </w:rPr>
        <w:t xml:space="preserve"> implement the recommended therapies and how well patients adhere to them. Optimizing adherence to healthy lifestyle behaviors and prescribed drugs to manage cardiovascular risk factors is associated with better outcomes and may reduce healthcare costs.2, 3, 4</w:t>
      </w:r>
    </w:p>
    <w:p w14:paraId="53C998CC" w14:textId="77777777" w:rsidR="008D6008" w:rsidRPr="008D6008" w:rsidRDefault="008D6008" w:rsidP="008D6008">
      <w:pPr>
        <w:rPr>
          <w:sz w:val="16"/>
        </w:rPr>
      </w:pPr>
      <w:r w:rsidRPr="008D6008">
        <w:rPr>
          <w:highlight w:val="cyan"/>
          <w:u w:val="single"/>
        </w:rPr>
        <w:t>Nurse-led</w:t>
      </w:r>
      <w:r w:rsidRPr="008D6008">
        <w:rPr>
          <w:sz w:val="16"/>
        </w:rPr>
        <w:t xml:space="preserve">, </w:t>
      </w:r>
      <w:r w:rsidRPr="008D6008">
        <w:rPr>
          <w:highlight w:val="cyan"/>
          <w:u w:val="single"/>
        </w:rPr>
        <w:t>team-based</w:t>
      </w:r>
      <w:r w:rsidRPr="008D6008">
        <w:rPr>
          <w:sz w:val="16"/>
        </w:rPr>
        <w:t xml:space="preserve"> case management </w:t>
      </w:r>
      <w:r w:rsidRPr="008D6008">
        <w:rPr>
          <w:highlight w:val="cyan"/>
          <w:u w:val="single"/>
        </w:rPr>
        <w:t>including community health workers</w:t>
      </w:r>
      <w:r w:rsidRPr="008D6008">
        <w:rPr>
          <w:sz w:val="16"/>
        </w:rPr>
        <w:t xml:space="preserve"> (CHW), has been shown to be an </w:t>
      </w:r>
      <w:r w:rsidRPr="008D6008">
        <w:rPr>
          <w:u w:val="single"/>
        </w:rPr>
        <w:t>efficacious strategy</w:t>
      </w:r>
      <w:r w:rsidRPr="008D6008">
        <w:rPr>
          <w:sz w:val="16"/>
        </w:rPr>
        <w:t xml:space="preserve"> to improve CVD risk factors in our own and other studies.5, 6, 7, 8, 9, 10, 11 Research also has demonstrated that nurse practitioners (</w:t>
      </w:r>
      <w:r w:rsidRPr="008D6008">
        <w:rPr>
          <w:u w:val="single"/>
        </w:rPr>
        <w:t>NP</w:t>
      </w:r>
      <w:r w:rsidRPr="008D6008">
        <w:rPr>
          <w:sz w:val="16"/>
        </w:rPr>
        <w:t xml:space="preserve">) can </w:t>
      </w:r>
      <w:r w:rsidRPr="008D6008">
        <w:rPr>
          <w:highlight w:val="cyan"/>
          <w:u w:val="single"/>
        </w:rPr>
        <w:t>provide primary care services of equivalent or better quality</w:t>
      </w:r>
      <w:r w:rsidRPr="008D6008">
        <w:rPr>
          <w:sz w:val="16"/>
        </w:rPr>
        <w:t xml:space="preserve"> and </w:t>
      </w:r>
      <w:r w:rsidRPr="008D6008">
        <w:rPr>
          <w:highlight w:val="cyan"/>
          <w:u w:val="single"/>
        </w:rPr>
        <w:t>at lower cost</w:t>
      </w:r>
      <w:r w:rsidRPr="008D6008">
        <w:rPr>
          <w:sz w:val="16"/>
        </w:rPr>
        <w:t xml:space="preserve"> than similar services provided by other healthcare professionals.12, 13</w:t>
      </w:r>
    </w:p>
    <w:p w14:paraId="77F7B2C8" w14:textId="77777777" w:rsidR="008D6008" w:rsidRPr="008D6008" w:rsidRDefault="008D6008" w:rsidP="008D6008">
      <w:pPr>
        <w:rPr>
          <w:sz w:val="12"/>
          <w:szCs w:val="12"/>
        </w:rPr>
      </w:pPr>
      <w:r w:rsidRPr="008D6008">
        <w:rPr>
          <w:sz w:val="12"/>
          <w:szCs w:val="12"/>
        </w:rPr>
        <w:t>This paper summarizes the outcomes and reports on the cost-effectiveness analysis of a program of CVD risk reduction delivered by NP/CHW teams versus enhanced usual care to improve lipids, blood pressure, and HbA1c levels in patients in federally-qualified metropolitan community health centers. Trial Design Complete details of the design of the randomized trial, methods and main findings have been reported previously.8, 14 Briefly, the Community Outreach and Cardiovascular Health (COACH) study was a randomized controlled trial in which 525 patients were randomly assigned to one of two groups: management of CVD risk factors by a NP/CHW team or an enhanced usual care (EUC) group. Patients in the EUC group received care from their primary provider which was enhanced by providing feedback on CVD risk factors to both the patients and their providers. Management by the NP/CHW team included tailored educational and behavioral counseling for lifestyle modification, pharmacologic management, and telephone follow-ups between visits. Participants Patients were recruited between July 2006 and July 2009 from two community health centers which are part of Baltimore Medical Systems Incorporated (BMS), a corporation of federally - qualified community health centers. Patients were identified from medical records using ICD 9 codes and were eligible if they had diagnosed CVD, type 2 diabetes, hypercholesterolemia, or hypertension. They had to be African American or Caucasian, ≥ 21 years of age and able to speak and understand English. In addition, they had to have at least one of the following criteria at the time of the medical record reviews: (1) an LDL-C ≥100 mg/dl or LDL-C ≥ 130 mg/dl if no diagnosed CVD or diabetes, (2) a blood pressure &gt; BP 140/90 mm Hg or &gt; 130/80 mm Hg if diabetic or renal insufficiency, or (3) if diabetic, a HbA1c 7% or greater or glucose ≥ 125 mg. Patients were excluded if they had a non-cardiac co-morbidity with a life expectancy of less than 5 years or if they had a serious psychiatric or neurological impairment that would prevent them from participating in their own care. Of the 3899 screened for eligibility, 525 were enrolled in the trial (Figure 1). The participants were randomly assigned, stratified by ethnicity and sex, to receive the NP/CHW intervention or EUC. All participants provided written informed consent. The protocol was approved by the Johns Hopkins University Institutional Review Board. Intervention The NP/CHW intervention focused on evidence-based behavioral interventions to effect therapeutic lifestyle changes and adherence to drugs and appointments as well as the prescription and titration of drugs. The NP and CHW worked as a team and managed patients for one year. The NP functioned as the case coordinator for each patient. She managed the intervention plan, conducted the intervention including counseling for lifestyle modification, drug titration and prescription, supervised the CHW, and conferred with the physician. Patients also met with a CHW who reinforced instructions by the NP related to lifestyle modifications and drug therapies and assisted patients in designing strategies to improve adherence. The intensity of the NP/CHW intervention was based on the achievement of goals and was guided by study algorithms developed from national guidelines.8 (Algorithms available in Appendix for reference.) Patients in the EUC group and their BMS providers received reports of baseline lipids, BP, and HbA1c along with recommended goal levels. Patients also received an American Heart Association pamphlet on controlling CVD risk factors. Clinical Outcome Measures The primary outcomes were changes from baseline evaluation to one year follow-up evaluation in lipids, BP, and HbA1c. Total cholesterol, triglycerides, and high-density lipoprotein cholesterol (HDL-C) were measured directly after a 12 hour fast. Low-density lipoprotein cholesterol (LDL-C) was estimated using the Friedewald equation.15 If triglyceride levels were greater than 400 mg/dL, LDL-C was measured directly through ultracentrifugation methods. HbA1c was measured using high pressure liquid chromatography. Blood pressure was measured using the Omron Digital Blood Pressure Monitor HEM-907XL automatic blood pressure device according to JNC VII guidelines.16 The average of three blood pressures was noted. Resource Use Measurement and Cost Assignment The cost effectiveness evaluation was performed from a health services perspective. It was assumed that if a healthcare organization were to add these NP/CHW case management services, no additional office space and equipment would be necessary. Costs were not discounted since the time period of the intervention was one year. Costs that related to the process of the research rather than delivery of the intervention were not included. Provider Costs Nurse practitioner and CHW time spent delivering the intervention was collected for a sample of 30% of patients for one year. Patients in this sample were selected consecutively, beginning with a randomly selected patient. The NP and CHW recorded details of patient encounters, including the length of encounters to the closest minute and the types of activities carried out as part of the interventions such as medication counseling, lifestyle counseling, feedback on laboratory results, and physical examinations. They also captured time for preparation and followup activities related to the intervention but outside of the direct encounter with the patient. This non-encounter time included activities such as preparation for visits, documentation in the medical record, consultation with other health care providers, contacting the pharmacy or insurance agency. The number of visits during the year of intervention was also captured. The NP and CHW salaries were based upon the standard wage rates in the 2010 Occupational Employment and Wages from the Bureau of Labor Statistics national estimates for the respective occupations17. The median hourly wage for NP’s (health diagnosing and treating practitioners) was $33.32 and for CHW’s (community and social services specialists) $18.32. Adjustments of an additional 30% for benefits resulted in a final hourly rate of $51.14 for the NP and $25.78 for the CHW. To determine the costs of providing health care for the management of the same conditions in the usual care group, a chart review was completed on a random sample of 53 patients randomized to receive usual care. Data were collected on the number of visits to a Baltimore Medical System health care provider for the treatment of their cardiovascular disease, hypertension, hypercholesterolemia, or diabetes during the year of enrollment in the clinical trial. Expert opinion from the primary care practitioners estimated one hour to conduct the patient encounter and necessary follow-up documentation of these moderate to high intensity level visits. According to the national estimates, the mean hourly wage for family and general physicians was $83.59.17 Adding 30% for benefits the hourly wage for other healthcare provider visits was $108.67. Laboratory Test Costs The costs for laboratory tests used to monitor response and side effects of therapy over the year that patients were in the study were included in the calculations. A chart review of a random sample of 53 usual care patients and 53 intervention patients provided an average number of lipid panels, liver function tests, and hemoglobin A1C tests per patient. The laboratory costs for the tests used in the analyses were $36 for a lipid panel, $42 for liver function tests, and $35 for hemoglobin A1C. Drug Costs An annual per patient average estimate of drug costs was calculated for each group. Current cardiovascular, lipid-lowering, anti-hypertensive and diabetes drugs were identified by patient interview at 6 and 12 months. It was assumed that the patient was on the same drugs for the previous 6-month period. The categories included in these assessments were anti-hypertensive drugs, lipid lowering drugs, drugs to treat coronary artery disease, oral hypoglycemics and insulin. The cost of a 1-month supply of each drug was determined from the 2010 Drug Topics Red Book average wholesale price.18 This cost was multiplied by six (six months of drug) and added to the other six month cost to determine the annual cost for each drug. A total annual cost of all cardiac, hypertensive, lipid-lowering and diabetes drugs was calculated for each patient. Statistical Methods Primary outcome measures were analyzed with an intention-to-treat analysis. General linear mixed models were used to model each outcome variable as a function of time and intervention group controlling for age, sex, race, education, body mass index, insurance and an indicator of in-control for clinical outcome at baseline. A clinician time cost for each patient was calculated by multiplying the average cost per hour of the practitioners’ time (NP and CHW for intervention group and other BMS primary care provider in usual care group) by the average time per visit by the average number of visits. This provider cost was added to the average total cost of drugs and laboratory testing to determine the average total costs per patient. Cost-effectiveness was calculated using four cost effectiveness ratios with the cost associated with the usual care group subtracted from the cost associated with the intervention group as the numerator and the clinical benefit (percent reduction in LDL-C; systolic and diastolic blood pressure; and HbA1c) in the usual care group subtracted from the clinical benefit in the intervention group as the denominator. Sample Characteristics</w:t>
      </w:r>
    </w:p>
    <w:p w14:paraId="74929957" w14:textId="77777777" w:rsidR="008D6008" w:rsidRPr="008D6008" w:rsidRDefault="008D6008" w:rsidP="008D6008">
      <w:pPr>
        <w:rPr>
          <w:sz w:val="14"/>
        </w:rPr>
      </w:pPr>
      <w:r w:rsidRPr="008D6008">
        <w:rPr>
          <w:sz w:val="14"/>
        </w:rPr>
        <w:t xml:space="preserve">The </w:t>
      </w:r>
      <w:r w:rsidRPr="008D6008">
        <w:rPr>
          <w:u w:val="single"/>
        </w:rPr>
        <w:t>sample was predominantly Black</w:t>
      </w:r>
      <w:r w:rsidRPr="008D6008">
        <w:rPr>
          <w:sz w:val="14"/>
        </w:rPr>
        <w:t xml:space="preserve"> (79%) </w:t>
      </w:r>
      <w:r w:rsidRPr="008D6008">
        <w:rPr>
          <w:u w:val="single"/>
        </w:rPr>
        <w:t>and female</w:t>
      </w:r>
      <w:r w:rsidRPr="008D6008">
        <w:rPr>
          <w:sz w:val="14"/>
        </w:rPr>
        <w:t xml:space="preserve"> (71%). A majority of patients had annual incomes less than $20,000 in spite of having at least a high school education. Less than half had private health insurance. The groups were similar in sociodemographic and baseline measures except for higher HbA1c levels in the NP/CHW intervention group compared to the EUC group (Table 1). There was no statistically significant differential attrition between the two groups. Ninety four percent (n=467) completed the 1-year assessment with no differences between completers and non-completers in baseline lipids, HbA1c, BP, age, education, race, or sex.</w:t>
      </w:r>
    </w:p>
    <w:p w14:paraId="37119405" w14:textId="77777777" w:rsidR="008D6008" w:rsidRPr="008D6008" w:rsidRDefault="008D6008" w:rsidP="008D6008">
      <w:pPr>
        <w:rPr>
          <w:sz w:val="12"/>
          <w:szCs w:val="12"/>
        </w:rPr>
      </w:pPr>
      <w:r w:rsidRPr="008D6008">
        <w:rPr>
          <w:sz w:val="12"/>
          <w:szCs w:val="12"/>
        </w:rPr>
        <w:t>Over the course of the one year of intervention, patients had an average of 7.6 (6.9, 8.2) encounters with the NP and 5.3 (4.8, 5.9) encounters with the CHW. (Table 3) This is relative to the average of 2.8 (2.2, 3.5) of visits to other health care providers for cardiac or diabetes management in the usual care group. A total of 84 percent of patients randomized to the intervention group completed an initial visit, and 70 percent had at least four in-person visits with the nurse. Figure 2 details the percentage of time the NP and the CHW spent in the various activities that comprised the intervention. The NP averaged 17 (CI 16, 19) minutes per direct encounter time with the patient and another 16 (CI 14, 17) minutes for non-encounter activities. The highest percentage of time with the patient was spent in counseling regarding medications (43%), followed by lifestyle counseling (22%), physical examination (22%), and providing feedback about laboratory results (13%). A large majority (76%) of non-encounter time was spent in documentation, followed by preparation activities (17%) and coordination of care (7%). The CHW spent an average of 11 minutes per encounter which included in person and telephone follow-ups with a majority of her time focusing on lifestyle counseling (66%), followed by reinforcement of medication counseling (28%), and evaluation of barriers to control (6%). Documentation was the major focus of the CHW’s time outside of direct patient contact (70%).</w:t>
      </w:r>
    </w:p>
    <w:p w14:paraId="38684F92" w14:textId="77777777" w:rsidR="008D6008" w:rsidRPr="008D6008" w:rsidRDefault="008D6008" w:rsidP="008D6008">
      <w:pPr>
        <w:rPr>
          <w:sz w:val="14"/>
        </w:rPr>
      </w:pPr>
      <w:r w:rsidRPr="008D6008">
        <w:rPr>
          <w:highlight w:val="cyan"/>
          <w:u w:val="single"/>
        </w:rPr>
        <w:t>At 12 months, patients in the intervention group had significantly greater overall improvement</w:t>
      </w:r>
      <w:r w:rsidRPr="008D6008">
        <w:rPr>
          <w:u w:val="single"/>
        </w:rPr>
        <w:t xml:space="preserve"> in LDL cholesterol, systolic and diastolic BP, and HbA1c compared to patients receiving EUC</w:t>
      </w:r>
      <w:r w:rsidRPr="008D6008">
        <w:rPr>
          <w:sz w:val="14"/>
        </w:rPr>
        <w:t xml:space="preserve"> (Table 2). The estimated between group differences were statistically and clinically significant. At the 12 month follow-up, a significantly higher percentage of patients in the intervention group compared to the EUC group had values that reached guideline goals or showed clinically significant improvements in LDL cholesterol (EUC=58%; I=75%, p&lt;0.001), systolic BP (EUC=74%; I=82%, p=0.018), and HbA1c (EUC=47%; I=60%, p=0.016).</w:t>
      </w:r>
    </w:p>
    <w:p w14:paraId="14C16005" w14:textId="77777777" w:rsidR="008D6008" w:rsidRPr="008D6008" w:rsidRDefault="008D6008" w:rsidP="008D6008">
      <w:pPr>
        <w:rPr>
          <w:sz w:val="14"/>
          <w:szCs w:val="14"/>
        </w:rPr>
      </w:pPr>
      <w:r w:rsidRPr="008D6008">
        <w:rPr>
          <w:sz w:val="14"/>
          <w:szCs w:val="14"/>
        </w:rPr>
        <w:t>Resources used per patient by arm are presented in Table 3. The increase in laboratory testing and medications in the more intensive intervention arm are apparent, contributing to the increased overall cost of the intervention compared to the cost for usual care. Although patients in the intervention arm were on average taking less than one additional medication compared to those in the usual care arm, the drugs of patients in the intervention arm were more likely to be titrated to a higher dosage which likely contributed to better efficacy but also significantly more expense. In addition, closer monitoring according to guideline recommendations, lead to an increased number of laboratory tests in the intervention group. The total cost for one year of intervention from the NP/CHW team exceeded the cost for MD care; however, the average per patient incremental total cost (NP/CHW - MD) was only $627 (248, 1015).</w:t>
      </w:r>
    </w:p>
    <w:p w14:paraId="598D5A56" w14:textId="77777777" w:rsidR="008D6008" w:rsidRPr="008D6008" w:rsidRDefault="008D6008" w:rsidP="008D6008">
      <w:pPr>
        <w:rPr>
          <w:sz w:val="14"/>
          <w:szCs w:val="14"/>
        </w:rPr>
      </w:pPr>
      <w:r w:rsidRPr="008D6008">
        <w:rPr>
          <w:sz w:val="14"/>
          <w:szCs w:val="14"/>
        </w:rPr>
        <w:t>The cost-effectiveness ratios are presented in Table 4. The cost-effectiveness of the one year intervention was $157 for every one percent drop in systolic blood pressure and $190 for every one percent drop in diastolic blood pressure; $149 per one percent drop in HbA1c; and $40 per one percent drop in LDL-C. The costs for every unit drop in outcome were similar except for HbA1c, with a cost of $1255 for a drop of one unit (i.e. from 8% to 7%).</w:t>
      </w:r>
    </w:p>
    <w:p w14:paraId="1ECF69C3" w14:textId="77777777" w:rsidR="008D6008" w:rsidRPr="008D6008" w:rsidRDefault="008D6008" w:rsidP="008D6008">
      <w:pPr>
        <w:rPr>
          <w:sz w:val="16"/>
        </w:rPr>
      </w:pPr>
      <w:r w:rsidRPr="008D6008">
        <w:rPr>
          <w:sz w:val="16"/>
        </w:rPr>
        <w:t xml:space="preserve">Comprehensive </w:t>
      </w:r>
      <w:r w:rsidRPr="008D6008">
        <w:rPr>
          <w:highlight w:val="cyan"/>
          <w:u w:val="single"/>
        </w:rPr>
        <w:t>management</w:t>
      </w:r>
      <w:r w:rsidRPr="008D6008">
        <w:rPr>
          <w:sz w:val="16"/>
        </w:rPr>
        <w:t xml:space="preserve"> of cardiovascular risk factors </w:t>
      </w:r>
      <w:r w:rsidRPr="008D6008">
        <w:rPr>
          <w:highlight w:val="cyan"/>
          <w:u w:val="single"/>
        </w:rPr>
        <w:t>by NP/CHW teams</w:t>
      </w:r>
      <w:r w:rsidRPr="008D6008">
        <w:rPr>
          <w:sz w:val="16"/>
        </w:rPr>
        <w:t xml:space="preserve"> that includes lifestyle counseling, drug prescription and titration and promotion of compliance </w:t>
      </w:r>
      <w:r w:rsidRPr="008D6008">
        <w:rPr>
          <w:highlight w:val="cyan"/>
          <w:u w:val="single"/>
        </w:rPr>
        <w:t xml:space="preserve">is a cost-effective strategy to reduce cardiovascular risk </w:t>
      </w:r>
      <w:r w:rsidRPr="008D6008">
        <w:rPr>
          <w:u w:val="single"/>
        </w:rPr>
        <w:t xml:space="preserve">and thereby </w:t>
      </w:r>
      <w:r w:rsidRPr="008D6008">
        <w:rPr>
          <w:highlight w:val="cyan"/>
          <w:u w:val="single"/>
        </w:rPr>
        <w:t>address health disparities</w:t>
      </w:r>
      <w:r w:rsidRPr="008D6008">
        <w:rPr>
          <w:sz w:val="16"/>
        </w:rPr>
        <w:t xml:space="preserve"> in underserved, minority populations. Chronic illness care in medically underserved patients with CVD or at high risk for CVD is complex. These data add to the body of evidence that specially trained nurse-led teams are efficacious strategies to improve management. A </w:t>
      </w:r>
      <w:r w:rsidRPr="008D6008">
        <w:rPr>
          <w:highlight w:val="cyan"/>
          <w:u w:val="single"/>
        </w:rPr>
        <w:t>sizeable body of research reinforces that patient care outcomes</w:t>
      </w:r>
      <w:r w:rsidRPr="008D6008">
        <w:rPr>
          <w:sz w:val="16"/>
        </w:rPr>
        <w:t xml:space="preserve"> are similar and sometimes better when patients are managed by NP’s as primary care providers as compared to physicians.19 As the costs of health care for chronic diseases continues to increase, NPs are in pivotal positions to address the need for safe, effective, patient-centered, efficient, and equitable health care.20</w:t>
      </w:r>
    </w:p>
    <w:p w14:paraId="1619337C" w14:textId="77777777" w:rsidR="008D6008" w:rsidRPr="008D6008" w:rsidRDefault="008D6008" w:rsidP="008D6008">
      <w:pPr>
        <w:rPr>
          <w:sz w:val="16"/>
        </w:rPr>
      </w:pPr>
      <w:r w:rsidRPr="008D6008">
        <w:rPr>
          <w:sz w:val="16"/>
        </w:rPr>
        <w:t xml:space="preserve">This study also provides evidence that a </w:t>
      </w:r>
      <w:r w:rsidRPr="008D6008">
        <w:rPr>
          <w:u w:val="single"/>
        </w:rPr>
        <w:t>nurse-led team which includes CHWs is an effective model of care</w:t>
      </w:r>
      <w:r w:rsidRPr="008D6008">
        <w:rPr>
          <w:sz w:val="16"/>
        </w:rPr>
        <w:t>. Community health workers are critical members of these teams. They share perspectives and experiences that enhance trust enabling them to effectively bridge communication gaps between patients and healthcare providers and intervene to decrease barriers to adherence. However, adoption and sustainability of this model of care will require financing mechanisms for CHWs. Funding, reimbursement and payment policies for CHWs must be established to ensure that CHW models are adopted in mainstream health care.21, 22</w:t>
      </w:r>
    </w:p>
    <w:p w14:paraId="5FD8E720" w14:textId="77777777" w:rsidR="008D6008" w:rsidRPr="008D6008" w:rsidRDefault="008D6008" w:rsidP="008D6008">
      <w:pPr>
        <w:rPr>
          <w:sz w:val="16"/>
        </w:rPr>
      </w:pPr>
      <w:r w:rsidRPr="008D6008">
        <w:rPr>
          <w:sz w:val="16"/>
        </w:rPr>
        <w:t xml:space="preserve">While it is atypical to have four separate cost-effectiveness ratios in a single study, the relatively low incremental cost-effectiveness ratios for each outcome suggests that the effect of any one of the clinical changes may be sufficient to offset the costs. With all four changes simultaneously this would only amplify the individual economic outcomes. The relatively small incremental cost for the additional benefit of LDL-C, blood pressure and HbA1C lowering seen in the NP/CHW group could yield meaningful downstream differences in morbidity and mortality from CHD. Clinical trials with statin lipid-lowering drugs in patients indicate that a 1% decrease in LDL-C reduces risk for CHD by about 1%.23 The </w:t>
      </w:r>
      <w:r w:rsidRPr="008D6008">
        <w:rPr>
          <w:b/>
          <w:bCs/>
          <w:highlight w:val="cyan"/>
          <w:u w:val="single"/>
        </w:rPr>
        <w:t>benefit is even greater in those with existing CHD or diabetes</w:t>
      </w:r>
      <w:r w:rsidRPr="008D6008">
        <w:rPr>
          <w:sz w:val="16"/>
        </w:rPr>
        <w:t xml:space="preserve">, a CHD equivalent, </w:t>
      </w:r>
      <w:r w:rsidRPr="008D6008">
        <w:rPr>
          <w:highlight w:val="cyan"/>
          <w:u w:val="single"/>
        </w:rPr>
        <w:t>decreasing stroke rates, improving angina and myocardial perfusion, and decreasing the need for subsequent revascularization</w:t>
      </w:r>
      <w:r w:rsidRPr="008D6008">
        <w:rPr>
          <w:sz w:val="16"/>
        </w:rPr>
        <w:t>.23 Stamler and colleagues estimated that a five mmHg reduction of systolic blood pressure in the adult population would result in a 14 percent overall reduction in mortality due to stroke.24</w:t>
      </w:r>
    </w:p>
    <w:p w14:paraId="1F27909E" w14:textId="77777777" w:rsidR="008D6008" w:rsidRPr="008D6008" w:rsidRDefault="008D6008" w:rsidP="008D6008">
      <w:pPr>
        <w:rPr>
          <w:sz w:val="16"/>
        </w:rPr>
      </w:pPr>
      <w:r w:rsidRPr="008D6008">
        <w:rPr>
          <w:sz w:val="16"/>
        </w:rPr>
        <w:t xml:space="preserve">In conclusion, this study supports </w:t>
      </w:r>
      <w:r w:rsidRPr="008D6008">
        <w:rPr>
          <w:highlight w:val="cyan"/>
          <w:u w:val="single"/>
        </w:rPr>
        <w:t xml:space="preserve">NP/CHW teams </w:t>
      </w:r>
      <w:r w:rsidRPr="008D6008">
        <w:rPr>
          <w:u w:val="single"/>
        </w:rPr>
        <w:t xml:space="preserve">using evidence-based treatment algorithms as </w:t>
      </w:r>
      <w:r w:rsidRPr="008D6008">
        <w:rPr>
          <w:highlight w:val="cyan"/>
          <w:u w:val="single"/>
        </w:rPr>
        <w:t>a cost-effective, successful strategy</w:t>
      </w:r>
      <w:r w:rsidRPr="008D6008">
        <w:rPr>
          <w:u w:val="single"/>
        </w:rPr>
        <w:t xml:space="preserve"> </w:t>
      </w:r>
      <w:r w:rsidRPr="008D6008">
        <w:rPr>
          <w:highlight w:val="cyan"/>
          <w:u w:val="single"/>
        </w:rPr>
        <w:t>to</w:t>
      </w:r>
      <w:r w:rsidRPr="008D6008">
        <w:rPr>
          <w:u w:val="single"/>
        </w:rPr>
        <w:t xml:space="preserve"> </w:t>
      </w:r>
      <w:r w:rsidRPr="008D6008">
        <w:rPr>
          <w:sz w:val="16"/>
        </w:rPr>
        <w:t xml:space="preserve">implement national guidelines for the </w:t>
      </w:r>
      <w:r w:rsidRPr="008D6008">
        <w:rPr>
          <w:highlight w:val="cyan"/>
          <w:u w:val="single"/>
        </w:rPr>
        <w:t>manage</w:t>
      </w:r>
      <w:r w:rsidRPr="008D6008">
        <w:rPr>
          <w:sz w:val="16"/>
        </w:rPr>
        <w:t xml:space="preserve">ment of </w:t>
      </w:r>
      <w:r w:rsidRPr="008D6008">
        <w:rPr>
          <w:highlight w:val="cyan"/>
          <w:u w:val="single"/>
        </w:rPr>
        <w:t>hyperlipidemia, hypertension, and diabetes in high risk vulnerable populations</w:t>
      </w:r>
      <w:r w:rsidRPr="008D6008">
        <w:rPr>
          <w:sz w:val="16"/>
        </w:rPr>
        <w:t>. This is particularly relevant as we plan for the release of new national guidelines in 2013.</w:t>
      </w:r>
    </w:p>
    <w:p w14:paraId="4BE3B6A5" w14:textId="77777777" w:rsidR="008D6008" w:rsidRPr="008D6008" w:rsidRDefault="008D6008" w:rsidP="008D6008">
      <w:pPr>
        <w:rPr>
          <w:sz w:val="16"/>
        </w:rPr>
      </w:pPr>
      <w:r w:rsidRPr="008D6008">
        <w:rPr>
          <w:sz w:val="16"/>
        </w:rPr>
        <w:t xml:space="preserve">Over the next five years, the Affordable Care Act legislation will be infusing 11 billion dollars into community health centers such as the Baltimore Medical Systems.25 Nurse practitioner and community health workers are underutilized resources who should be incorporated into this healthcare reform to increase the quality of care and improve patient outcomes for patients with chronic conditions. The results of this trial also </w:t>
      </w:r>
      <w:r w:rsidRPr="008D6008">
        <w:rPr>
          <w:u w:val="single"/>
        </w:rPr>
        <w:t>support the potential for nurse-led patient-centered medical homes to improve the quality of care in high risk underserved populations</w:t>
      </w:r>
      <w:r w:rsidRPr="008D6008">
        <w:rPr>
          <w:sz w:val="16"/>
        </w:rPr>
        <w:t>.</w:t>
      </w:r>
    </w:p>
    <w:p w14:paraId="79E2A916"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Plan’s a vital structural enabler of increased access and collaboration between communities and health care systems – key to mitigate the distrust that magnifies the impact of structural racism on maternal health outcomes</w:t>
      </w:r>
    </w:p>
    <w:p w14:paraId="077DA655" w14:textId="77777777" w:rsidR="008D6008" w:rsidRPr="008D6008" w:rsidRDefault="008D6008" w:rsidP="008D6008">
      <w:pPr>
        <w:spacing w:before="60" w:after="60"/>
      </w:pPr>
      <w:r w:rsidRPr="008D6008">
        <w:rPr>
          <w:b/>
          <w:bCs/>
          <w:sz w:val="26"/>
        </w:rPr>
        <w:t>Cortés et al 21</w:t>
      </w:r>
      <w:r w:rsidRPr="008D6008">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7A62CFBC" w14:textId="77777777" w:rsidR="008D6008" w:rsidRPr="008D6008" w:rsidRDefault="008D6008" w:rsidP="008D6008">
      <w:pPr>
        <w:rPr>
          <w:sz w:val="16"/>
        </w:rPr>
      </w:pPr>
      <w:r w:rsidRPr="008D6008">
        <w:rPr>
          <w:sz w:val="16"/>
        </w:rPr>
        <w:t>Recommendations and A Call to ACTION</w:t>
      </w:r>
    </w:p>
    <w:p w14:paraId="3BC85CBA" w14:textId="77777777" w:rsidR="008D6008" w:rsidRPr="008D6008" w:rsidRDefault="008D6008" w:rsidP="008D6008">
      <w:pPr>
        <w:rPr>
          <w:sz w:val="16"/>
        </w:rPr>
      </w:pPr>
      <w:r w:rsidRPr="008D6008">
        <w:rPr>
          <w:sz w:val="16"/>
        </w:rPr>
        <w:t xml:space="preserve">Bond et al7 present </w:t>
      </w:r>
      <w:r w:rsidRPr="008D6008">
        <w:rPr>
          <w:highlight w:val="cyan"/>
          <w:u w:val="single"/>
        </w:rPr>
        <w:t xml:space="preserve">the </w:t>
      </w:r>
      <w:r w:rsidRPr="008D6008">
        <w:rPr>
          <w:b/>
          <w:iCs/>
          <w:highlight w:val="cyan"/>
          <w:u w:val="single"/>
        </w:rPr>
        <w:t>Association of Black Cardiologists’</w:t>
      </w:r>
      <w:r w:rsidRPr="008D6008">
        <w:rPr>
          <w:u w:val="single"/>
        </w:rPr>
        <w:t xml:space="preserve"> (ABC) working </w:t>
      </w:r>
      <w:r w:rsidRPr="008D6008">
        <w:rPr>
          <w:highlight w:val="cyan"/>
          <w:u w:val="single"/>
        </w:rPr>
        <w:t>agenda to</w:t>
      </w:r>
      <w:r w:rsidRPr="008D6008">
        <w:rPr>
          <w:u w:val="single"/>
        </w:rPr>
        <w:t xml:space="preserve"> address the Black maternal health crisis</w:t>
      </w:r>
      <w:r w:rsidRPr="008D6008">
        <w:rPr>
          <w:sz w:val="16"/>
        </w:rPr>
        <w:t xml:space="preserve">. The ABC </w:t>
      </w:r>
      <w:r w:rsidRPr="008D6008">
        <w:rPr>
          <w:u w:val="single"/>
        </w:rPr>
        <w:t xml:space="preserve">was founded over 40 years ago to </w:t>
      </w:r>
      <w:r w:rsidRPr="008D6008">
        <w:rPr>
          <w:b/>
          <w:iCs/>
          <w:highlight w:val="cyan"/>
          <w:u w:val="single"/>
        </w:rPr>
        <w:t>address inequities</w:t>
      </w:r>
      <w:r w:rsidRPr="008D6008">
        <w:rPr>
          <w:highlight w:val="cyan"/>
          <w:u w:val="single"/>
        </w:rPr>
        <w:t xml:space="preserve"> in</w:t>
      </w:r>
      <w:r w:rsidRPr="008D6008">
        <w:rPr>
          <w:u w:val="single"/>
        </w:rPr>
        <w:t xml:space="preserve"> CVD burden and </w:t>
      </w:r>
      <w:r w:rsidRPr="008D6008">
        <w:rPr>
          <w:b/>
          <w:iCs/>
          <w:highlight w:val="cyan"/>
          <w:u w:val="single"/>
        </w:rPr>
        <w:t>access to cardiovascular care</w:t>
      </w:r>
      <w:r w:rsidRPr="008D6008">
        <w:rPr>
          <w:u w:val="single"/>
        </w:rPr>
        <w:t xml:space="preserve"> in populations of color</w:t>
      </w:r>
      <w:r w:rsidRPr="008D6008">
        <w:rPr>
          <w:sz w:val="16"/>
        </w:rPr>
        <w:t xml:space="preserve">. On June 13, 2020, </w:t>
      </w:r>
      <w:r w:rsidRPr="008D6008">
        <w:rPr>
          <w:u w:val="single"/>
        </w:rPr>
        <w:t>ABC convened the Black Maternal Heart Health Roundtable, a collaborative task force of stakeholders (eg, community partners, state agencies, researchers, clinicians), to identify strategies to improve Black women’s maternal health</w:t>
      </w:r>
      <w:r w:rsidRPr="008D6008">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8D6008">
        <w:rPr>
          <w:highlight w:val="cyan"/>
          <w:u w:val="single"/>
        </w:rPr>
        <w:t xml:space="preserve">With </w:t>
      </w:r>
      <w:r w:rsidRPr="008D6008">
        <w:rPr>
          <w:b/>
          <w:iCs/>
          <w:highlight w:val="cyan"/>
          <w:u w:val="single"/>
        </w:rPr>
        <w:t>Black women</w:t>
      </w:r>
      <w:r w:rsidRPr="008D6008">
        <w:rPr>
          <w:u w:val="single"/>
        </w:rPr>
        <w:t xml:space="preserve"> being </w:t>
      </w:r>
      <w:r w:rsidRPr="008D6008">
        <w:rPr>
          <w:b/>
          <w:iCs/>
          <w:highlight w:val="cyan"/>
          <w:u w:val="single"/>
        </w:rPr>
        <w:t>disproportionately affected by CVD</w:t>
      </w:r>
      <w:r w:rsidRPr="008D6008">
        <w:rPr>
          <w:u w:val="single"/>
        </w:rPr>
        <w:t xml:space="preserve"> and the maternal health crisis, “ABC is proud to be the cardiovascular society at the forefront in addressing the disparate maternal morbidity and mortality.”</w:t>
      </w:r>
    </w:p>
    <w:p w14:paraId="109A281C" w14:textId="77777777" w:rsidR="008D6008" w:rsidRPr="008D6008" w:rsidRDefault="008D6008" w:rsidP="008D6008">
      <w:pPr>
        <w:rPr>
          <w:sz w:val="16"/>
        </w:rPr>
      </w:pPr>
      <w:r w:rsidRPr="008D6008">
        <w:rPr>
          <w:sz w:val="16"/>
        </w:rPr>
        <w:t xml:space="preserve">The </w:t>
      </w:r>
      <w:r w:rsidRPr="008D6008">
        <w:rPr>
          <w:u w:val="single"/>
        </w:rPr>
        <w:t xml:space="preserve">ABC has developed several </w:t>
      </w:r>
      <w:r w:rsidRPr="008D6008">
        <w:rPr>
          <w:b/>
          <w:iCs/>
          <w:highlight w:val="cyan"/>
          <w:u w:val="single"/>
        </w:rPr>
        <w:t>recommendations to improve Black maternal heart health</w:t>
      </w:r>
      <w:r w:rsidRPr="008D6008">
        <w:rPr>
          <w:u w:val="single"/>
        </w:rPr>
        <w:t xml:space="preserve">, many of which </w:t>
      </w:r>
      <w:r w:rsidRPr="008D6008">
        <w:rPr>
          <w:b/>
          <w:iCs/>
          <w:highlight w:val="cyan"/>
          <w:u w:val="single"/>
        </w:rPr>
        <w:t>address the downstream impact of structural racism</w:t>
      </w:r>
      <w:r w:rsidRPr="008D6008">
        <w:rPr>
          <w:sz w:val="16"/>
        </w:rPr>
        <w:t xml:space="preserve">. </w:t>
      </w:r>
      <w:r w:rsidRPr="008D6008">
        <w:rPr>
          <w:u w:val="single"/>
        </w:rPr>
        <w:t xml:space="preserve">ABC </w:t>
      </w:r>
      <w:r w:rsidRPr="008D6008">
        <w:rPr>
          <w:highlight w:val="cyan"/>
          <w:u w:val="single"/>
        </w:rPr>
        <w:t xml:space="preserve">calls for </w:t>
      </w:r>
      <w:r w:rsidRPr="008D6008">
        <w:rPr>
          <w:b/>
          <w:iCs/>
          <w:highlight w:val="cyan"/>
          <w:u w:val="single"/>
        </w:rPr>
        <w:t>collaborative efforts</w:t>
      </w:r>
      <w:r w:rsidRPr="008D6008">
        <w:rPr>
          <w:sz w:val="16"/>
        </w:rPr>
        <w:t xml:space="preserve"> between community partners, the media, health care workers, educators, researchers, government agencies, and the private sector. An overview of some of these recommendations follows:</w:t>
      </w:r>
    </w:p>
    <w:p w14:paraId="05017A2A" w14:textId="77777777" w:rsidR="008D6008" w:rsidRPr="008D6008" w:rsidRDefault="008D6008" w:rsidP="008D6008">
      <w:pPr>
        <w:rPr>
          <w:sz w:val="16"/>
        </w:rPr>
      </w:pPr>
      <w:r w:rsidRPr="008D6008">
        <w:rPr>
          <w:sz w:val="16"/>
        </w:rPr>
        <w:t xml:space="preserve">Developing community partnerships: </w:t>
      </w:r>
      <w:r w:rsidRPr="008D6008">
        <w:rPr>
          <w:b/>
          <w:iCs/>
          <w:highlight w:val="cyan"/>
          <w:u w:val="single"/>
        </w:rPr>
        <w:t>Health care systems</w:t>
      </w:r>
      <w:r w:rsidRPr="008D6008">
        <w:rPr>
          <w:u w:val="single"/>
        </w:rPr>
        <w:t xml:space="preserve"> and organizations </w:t>
      </w:r>
      <w:r w:rsidRPr="008D6008">
        <w:rPr>
          <w:highlight w:val="cyan"/>
          <w:u w:val="single"/>
        </w:rPr>
        <w:t xml:space="preserve">can work with </w:t>
      </w:r>
      <w:r w:rsidRPr="008D6008">
        <w:rPr>
          <w:b/>
          <w:iCs/>
          <w:highlight w:val="cyan"/>
          <w:u w:val="single"/>
        </w:rPr>
        <w:t>community members</w:t>
      </w:r>
      <w:r w:rsidRPr="008D6008">
        <w:rPr>
          <w:highlight w:val="cyan"/>
          <w:u w:val="single"/>
        </w:rPr>
        <w:t xml:space="preserve"> to</w:t>
      </w:r>
      <w:r w:rsidRPr="008D6008">
        <w:rPr>
          <w:u w:val="single"/>
        </w:rPr>
        <w:t xml:space="preserve"> understand and </w:t>
      </w:r>
      <w:r w:rsidRPr="008D6008">
        <w:rPr>
          <w:highlight w:val="cyan"/>
          <w:u w:val="single"/>
        </w:rPr>
        <w:t>address issues most pertinent</w:t>
      </w:r>
      <w:r w:rsidRPr="008D6008">
        <w:rPr>
          <w:u w:val="single"/>
        </w:rPr>
        <w:t xml:space="preserve"> to the cardiovascular health of the community</w:t>
      </w:r>
      <w:r w:rsidRPr="008D6008">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24B85562" w14:textId="77777777" w:rsidR="008D6008" w:rsidRPr="008D6008" w:rsidRDefault="008D6008" w:rsidP="008D6008">
      <w:pPr>
        <w:rPr>
          <w:sz w:val="16"/>
        </w:rPr>
      </w:pPr>
      <w:r w:rsidRPr="008D6008">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4EB045F3" w14:textId="77777777" w:rsidR="008D6008" w:rsidRPr="008D6008" w:rsidRDefault="008D6008" w:rsidP="008D6008">
      <w:pPr>
        <w:rPr>
          <w:sz w:val="16"/>
        </w:rPr>
      </w:pPr>
      <w:r w:rsidRPr="008D6008">
        <w:rPr>
          <w:sz w:val="16"/>
        </w:rPr>
        <w:t xml:space="preserve">Using multidisciplinary care teams: </w:t>
      </w:r>
      <w:r w:rsidRPr="008D6008">
        <w:rPr>
          <w:highlight w:val="cyan"/>
          <w:u w:val="single"/>
        </w:rPr>
        <w:t>Access</w:t>
      </w:r>
      <w:r w:rsidRPr="008D6008">
        <w:rPr>
          <w:u w:val="single"/>
        </w:rPr>
        <w:t xml:space="preserve"> to multidisciplinary care teams </w:t>
      </w:r>
      <w:r w:rsidRPr="008D6008">
        <w:rPr>
          <w:highlight w:val="cyan"/>
          <w:u w:val="single"/>
        </w:rPr>
        <w:t>is needed</w:t>
      </w:r>
      <w:r w:rsidRPr="008D6008">
        <w:rPr>
          <w:u w:val="single"/>
        </w:rPr>
        <w:t xml:space="preserve"> across the care continuum</w:t>
      </w:r>
      <w:r w:rsidRPr="008D6008">
        <w:rPr>
          <w:sz w:val="16"/>
        </w:rPr>
        <w:t xml:space="preserve"> from preconception to postpartum care </w:t>
      </w:r>
      <w:r w:rsidRPr="008D6008">
        <w:rPr>
          <w:u w:val="single"/>
        </w:rPr>
        <w:t xml:space="preserve">with inclusion </w:t>
      </w:r>
      <w:r w:rsidRPr="008D6008">
        <w:rPr>
          <w:highlight w:val="cyan"/>
          <w:u w:val="single"/>
        </w:rPr>
        <w:t>of</w:t>
      </w:r>
      <w:r w:rsidRPr="008D6008">
        <w:rPr>
          <w:sz w:val="16"/>
        </w:rPr>
        <w:t xml:space="preserve"> obstetricians, perinatologists, cardiologists, primary care clinicians, emergency medicine professionals, </w:t>
      </w:r>
      <w:r w:rsidRPr="008D6008">
        <w:rPr>
          <w:b/>
          <w:iCs/>
          <w:highlight w:val="cyan"/>
          <w:u w:val="single"/>
        </w:rPr>
        <w:t>nurses</w:t>
      </w:r>
      <w:r w:rsidRPr="008D6008">
        <w:rPr>
          <w:highlight w:val="cyan"/>
          <w:u w:val="single"/>
        </w:rPr>
        <w:t xml:space="preserve">, </w:t>
      </w:r>
      <w:r w:rsidRPr="008D6008">
        <w:rPr>
          <w:b/>
          <w:iCs/>
          <w:highlight w:val="cyan"/>
          <w:u w:val="single"/>
        </w:rPr>
        <w:t>midwives</w:t>
      </w:r>
      <w:r w:rsidRPr="008D6008">
        <w:rPr>
          <w:highlight w:val="cyan"/>
          <w:u w:val="single"/>
        </w:rPr>
        <w:t xml:space="preserve">, and </w:t>
      </w:r>
      <w:r w:rsidRPr="008D6008">
        <w:rPr>
          <w:b/>
          <w:iCs/>
          <w:highlight w:val="cyan"/>
          <w:u w:val="single"/>
        </w:rPr>
        <w:t>doulas</w:t>
      </w:r>
      <w:r w:rsidRPr="008D6008">
        <w:rPr>
          <w:sz w:val="16"/>
        </w:rPr>
        <w:t xml:space="preserve">. Moreover, Bond et al7 </w:t>
      </w:r>
      <w:r w:rsidRPr="008D6008">
        <w:rPr>
          <w:highlight w:val="cyan"/>
          <w:u w:val="single"/>
        </w:rPr>
        <w:t xml:space="preserve">underscores the </w:t>
      </w:r>
      <w:r w:rsidRPr="008D6008">
        <w:rPr>
          <w:b/>
          <w:iCs/>
          <w:highlight w:val="cyan"/>
          <w:u w:val="single"/>
        </w:rPr>
        <w:t>need to diversify the maternal health care team</w:t>
      </w:r>
      <w:r w:rsidRPr="008D6008">
        <w:rPr>
          <w:sz w:val="16"/>
        </w:rPr>
        <w:t xml:space="preserve"> and incorporate education on racism and bias during their training.</w:t>
      </w:r>
    </w:p>
    <w:p w14:paraId="5B7861B4" w14:textId="77777777" w:rsidR="008D6008" w:rsidRPr="008D6008" w:rsidRDefault="008D6008" w:rsidP="008D6008">
      <w:pPr>
        <w:rPr>
          <w:sz w:val="16"/>
        </w:rPr>
      </w:pPr>
      <w:r w:rsidRPr="008D6008">
        <w:rPr>
          <w:sz w:val="16"/>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34491BD8" w14:textId="77777777" w:rsidR="008D6008" w:rsidRPr="008D6008" w:rsidRDefault="008D6008" w:rsidP="008D6008">
      <w:pPr>
        <w:rPr>
          <w:sz w:val="16"/>
        </w:rPr>
      </w:pPr>
      <w:r w:rsidRPr="008D6008">
        <w:rPr>
          <w:sz w:val="16"/>
        </w:rPr>
        <w:t xml:space="preserve">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w:t>
      </w:r>
      <w:r w:rsidRPr="008D6008">
        <w:rPr>
          <w:u w:val="single"/>
        </w:rPr>
        <w:t xml:space="preserve">the </w:t>
      </w:r>
      <w:r w:rsidRPr="008D6008">
        <w:rPr>
          <w:b/>
          <w:iCs/>
          <w:highlight w:val="cyan"/>
          <w:u w:val="single"/>
        </w:rPr>
        <w:t>lack of in-person interactions</w:t>
      </w:r>
      <w:r w:rsidRPr="008D6008">
        <w:rPr>
          <w:u w:val="single"/>
        </w:rPr>
        <w:t xml:space="preserve"> may </w:t>
      </w:r>
      <w:r w:rsidRPr="008D6008">
        <w:rPr>
          <w:highlight w:val="cyan"/>
          <w:u w:val="single"/>
        </w:rPr>
        <w:t xml:space="preserve">contribute to </w:t>
      </w:r>
      <w:r w:rsidRPr="008D6008">
        <w:rPr>
          <w:b/>
          <w:iCs/>
          <w:highlight w:val="cyan"/>
          <w:u w:val="single"/>
        </w:rPr>
        <w:t>patient-provider distrust</w:t>
      </w:r>
      <w:r w:rsidRPr="008D6008">
        <w:rPr>
          <w:sz w:val="16"/>
        </w:rPr>
        <w:t>.</w:t>
      </w:r>
    </w:p>
    <w:p w14:paraId="73BE050F" w14:textId="77777777" w:rsidR="008D6008" w:rsidRPr="008D6008" w:rsidRDefault="008D6008" w:rsidP="008D6008">
      <w:pPr>
        <w:rPr>
          <w:sz w:val="16"/>
        </w:rPr>
      </w:pPr>
      <w:r w:rsidRPr="008D6008">
        <w:rPr>
          <w:sz w:val="16"/>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5BD4F740" w14:textId="77777777" w:rsidR="008D6008" w:rsidRPr="008D6008" w:rsidRDefault="008D6008" w:rsidP="008D6008">
      <w:pPr>
        <w:rPr>
          <w:sz w:val="16"/>
        </w:rPr>
      </w:pPr>
      <w:r w:rsidRPr="008D6008">
        <w:rPr>
          <w:sz w:val="16"/>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41E342F" w14:textId="77777777" w:rsidR="008D6008" w:rsidRPr="008D6008" w:rsidRDefault="008D6008" w:rsidP="008D6008">
      <w:pPr>
        <w:rPr>
          <w:sz w:val="16"/>
        </w:rPr>
      </w:pPr>
      <w:r w:rsidRPr="008D6008">
        <w:rPr>
          <w:sz w:val="16"/>
        </w:rPr>
        <w:t xml:space="preserve">Current work by Boakye et al6 and Bond et al7 provide </w:t>
      </w:r>
      <w:r w:rsidRPr="008D6008">
        <w:rPr>
          <w:u w:val="single"/>
        </w:rPr>
        <w:t xml:space="preserve">an important opportunity for </w:t>
      </w:r>
      <w:r w:rsidRPr="008D6008">
        <w:rPr>
          <w:highlight w:val="cyan"/>
          <w:u w:val="single"/>
        </w:rPr>
        <w:t>a paradigm shift</w:t>
      </w:r>
      <w:r w:rsidRPr="008D6008">
        <w:rPr>
          <w:u w:val="single"/>
        </w:rPr>
        <w:t xml:space="preserve"> from models of maternal health that focus on individual behaviors and socioeconomic status, </w:t>
      </w:r>
      <w:r w:rsidRPr="008D6008">
        <w:rPr>
          <w:highlight w:val="cyan"/>
          <w:u w:val="single"/>
        </w:rPr>
        <w:t xml:space="preserve">to a </w:t>
      </w:r>
      <w:r w:rsidRPr="008D6008">
        <w:rPr>
          <w:b/>
          <w:iCs/>
          <w:highlight w:val="cyan"/>
          <w:u w:val="single"/>
        </w:rPr>
        <w:t>more comprehensive approach</w:t>
      </w:r>
      <w:r w:rsidRPr="008D6008">
        <w:rPr>
          <w:highlight w:val="cyan"/>
          <w:u w:val="single"/>
        </w:rPr>
        <w:t xml:space="preserve"> that </w:t>
      </w:r>
      <w:r w:rsidRPr="008D6008">
        <w:rPr>
          <w:b/>
          <w:iCs/>
          <w:highlight w:val="cyan"/>
          <w:u w:val="single"/>
        </w:rPr>
        <w:t>addresses the social and structural factors underlying maternal health inequities</w:t>
      </w:r>
      <w:r w:rsidRPr="008D6008">
        <w:rPr>
          <w:sz w:val="16"/>
        </w:rPr>
        <w:t xml:space="preserve">. </w:t>
      </w:r>
      <w:r w:rsidRPr="008D6008">
        <w:rPr>
          <w:u w:val="single"/>
        </w:rPr>
        <w:t xml:space="preserve">As </w:t>
      </w:r>
      <w:r w:rsidRPr="008D6008">
        <w:rPr>
          <w:highlight w:val="cyan"/>
          <w:u w:val="single"/>
        </w:rPr>
        <w:t xml:space="preserve">the </w:t>
      </w:r>
      <w:r w:rsidRPr="008D6008">
        <w:rPr>
          <w:b/>
          <w:iCs/>
          <w:highlight w:val="cyan"/>
          <w:u w:val="single"/>
        </w:rPr>
        <w:t>impact of structural racism</w:t>
      </w:r>
      <w:r w:rsidRPr="008D6008">
        <w:rPr>
          <w:u w:val="single"/>
        </w:rPr>
        <w:t xml:space="preserve"> on </w:t>
      </w:r>
      <w:r w:rsidRPr="008D6008">
        <w:rPr>
          <w:b/>
          <w:iCs/>
          <w:u w:val="single"/>
        </w:rPr>
        <w:t>Black maternal health</w:t>
      </w:r>
      <w:r w:rsidRPr="008D6008">
        <w:rPr>
          <w:u w:val="single"/>
        </w:rPr>
        <w:t xml:space="preserve"> is increasingly documented, the time has come to </w:t>
      </w:r>
      <w:r w:rsidRPr="008D6008">
        <w:rPr>
          <w:b/>
          <w:iCs/>
          <w:highlight w:val="cyan"/>
          <w:u w:val="single"/>
        </w:rPr>
        <w:t>focus on upstream structural solutions</w:t>
      </w:r>
      <w:r w:rsidRPr="008D6008">
        <w:rPr>
          <w:highlight w:val="cyan"/>
          <w:u w:val="single"/>
        </w:rPr>
        <w:t xml:space="preserve">. </w:t>
      </w:r>
      <w:r w:rsidRPr="008D6008">
        <w:rPr>
          <w:b/>
          <w:iCs/>
          <w:highlight w:val="cyan"/>
          <w:u w:val="single"/>
        </w:rPr>
        <w:t>Only</w:t>
      </w:r>
      <w:r w:rsidRPr="008D6008">
        <w:rPr>
          <w:u w:val="single"/>
        </w:rPr>
        <w:t xml:space="preserve"> then </w:t>
      </w:r>
      <w:r w:rsidRPr="008D6008">
        <w:rPr>
          <w:b/>
          <w:iCs/>
          <w:highlight w:val="cyan"/>
          <w:u w:val="single"/>
        </w:rPr>
        <w:t>can</w:t>
      </w:r>
      <w:r w:rsidRPr="008D6008">
        <w:rPr>
          <w:u w:val="single"/>
        </w:rPr>
        <w:t xml:space="preserve"> we </w:t>
      </w:r>
      <w:r w:rsidRPr="008D6008">
        <w:rPr>
          <w:b/>
          <w:iCs/>
          <w:highlight w:val="cyan"/>
          <w:u w:val="single"/>
        </w:rPr>
        <w:t>improve existing policies and health care practices</w:t>
      </w:r>
      <w:r w:rsidRPr="008D6008">
        <w:rPr>
          <w:highlight w:val="cyan"/>
          <w:u w:val="single"/>
        </w:rPr>
        <w:t xml:space="preserve"> to </w:t>
      </w:r>
      <w:r w:rsidRPr="008D6008">
        <w:rPr>
          <w:b/>
          <w:iCs/>
          <w:highlight w:val="cyan"/>
          <w:u w:val="single"/>
        </w:rPr>
        <w:t>tackle the Black maternal health crisis</w:t>
      </w:r>
      <w:r w:rsidRPr="008D6008">
        <w:rPr>
          <w:u w:val="single"/>
        </w:rPr>
        <w:t xml:space="preserve"> in the U</w:t>
      </w:r>
      <w:r w:rsidRPr="008D6008">
        <w:rPr>
          <w:sz w:val="16"/>
        </w:rPr>
        <w:t xml:space="preserve">nited </w:t>
      </w:r>
      <w:r w:rsidRPr="008D6008">
        <w:rPr>
          <w:u w:val="single"/>
        </w:rPr>
        <w:t>S</w:t>
      </w:r>
      <w:r w:rsidRPr="008D6008">
        <w:rPr>
          <w:sz w:val="16"/>
        </w:rPr>
        <w:t>tates.</w:t>
      </w:r>
    </w:p>
    <w:p w14:paraId="65C4B20F" w14:textId="77777777" w:rsidR="008D6008" w:rsidRPr="008D6008" w:rsidRDefault="008D6008" w:rsidP="008D6008"/>
    <w:p w14:paraId="45EFD220" w14:textId="77777777" w:rsidR="008D6008" w:rsidRPr="008D6008" w:rsidRDefault="008D6008" w:rsidP="008D6008">
      <w:pPr>
        <w:rPr>
          <w:sz w:val="16"/>
        </w:rPr>
      </w:pPr>
    </w:p>
    <w:p w14:paraId="1C5CE5F3"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 xml:space="preserve">Medicine once exerted power over patients. Such concerns are increasingly dated – health is </w:t>
      </w:r>
      <w:r w:rsidRPr="008D6008">
        <w:rPr>
          <w:rFonts w:eastAsiaTheme="majorEastAsia" w:cstheme="majorBidi"/>
          <w:b/>
          <w:i/>
          <w:iCs/>
          <w:sz w:val="26"/>
          <w:u w:val="single"/>
        </w:rPr>
        <w:t>now</w:t>
      </w:r>
      <w:r w:rsidRPr="008D6008">
        <w:rPr>
          <w:rFonts w:eastAsiaTheme="majorEastAsia" w:cstheme="majorBidi"/>
          <w:b/>
          <w:iCs/>
          <w:sz w:val="26"/>
        </w:rPr>
        <w:t xml:space="preserve"> a site to invert dyads of power.</w:t>
      </w:r>
    </w:p>
    <w:p w14:paraId="32EE6A54" w14:textId="77777777" w:rsidR="008D6008" w:rsidRPr="008D6008" w:rsidRDefault="008D6008" w:rsidP="008D6008">
      <w:pPr>
        <w:rPr>
          <w:b/>
          <w:bCs/>
          <w:sz w:val="26"/>
        </w:rPr>
      </w:pPr>
      <w:r w:rsidRPr="008D6008">
        <w:rPr>
          <w:b/>
          <w:bCs/>
          <w:sz w:val="26"/>
        </w:rPr>
        <w:t>Hudson ‘15</w:t>
      </w:r>
    </w:p>
    <w:p w14:paraId="7F71E431" w14:textId="77777777" w:rsidR="008D6008" w:rsidRPr="008D6008" w:rsidRDefault="008D6008" w:rsidP="008D6008">
      <w:pPr>
        <w:rPr>
          <w:sz w:val="18"/>
          <w:szCs w:val="18"/>
        </w:rPr>
      </w:pPr>
      <w:r w:rsidRPr="008D600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7" w:history="1">
        <w:r w:rsidRPr="008D6008">
          <w:rPr>
            <w:sz w:val="18"/>
            <w:szCs w:val="18"/>
          </w:rPr>
          <w:t>http://digitalcommons.wayne.edu/cgi/viewcontent.cgi?article=2339&amp;context=oa_dissertations</w:t>
        </w:r>
      </w:hyperlink>
    </w:p>
    <w:p w14:paraId="4F4C172C" w14:textId="77777777" w:rsidR="008D6008" w:rsidRPr="008D6008" w:rsidRDefault="008D6008" w:rsidP="008D6008"/>
    <w:p w14:paraId="3521D810" w14:textId="77777777" w:rsidR="008D6008" w:rsidRPr="008D6008" w:rsidRDefault="008D6008" w:rsidP="008D6008">
      <w:pPr>
        <w:rPr>
          <w:sz w:val="16"/>
        </w:rPr>
      </w:pPr>
      <w:r w:rsidRPr="008D6008">
        <w:rPr>
          <w:sz w:val="16"/>
        </w:rPr>
        <w:t>Despite their benevolent intentions</w:t>
      </w:r>
      <w:r w:rsidRPr="008D6008">
        <w:rPr>
          <w:highlight w:val="cyan"/>
          <w:u w:val="single"/>
        </w:rPr>
        <w:t>,</w:t>
      </w:r>
      <w:r w:rsidRPr="008D6008">
        <w:rPr>
          <w:sz w:val="16"/>
        </w:rPr>
        <w:t xml:space="preserve"> </w:t>
      </w:r>
      <w:r w:rsidRPr="008D6008">
        <w:rPr>
          <w:highlight w:val="cyan"/>
          <w:u w:val="single"/>
        </w:rPr>
        <w:t>Pauley</w:t>
      </w:r>
      <w:r w:rsidRPr="008D6008">
        <w:rPr>
          <w:sz w:val="16"/>
        </w:rPr>
        <w:t xml:space="preserve"> (2011) </w:t>
      </w:r>
      <w:r w:rsidRPr="008D6008">
        <w:rPr>
          <w:highlight w:val="cyan"/>
          <w:u w:val="single"/>
        </w:rPr>
        <w:t>asserts that providers are</w:t>
      </w:r>
      <w:r w:rsidRPr="008D6008">
        <w:rPr>
          <w:sz w:val="16"/>
        </w:rPr>
        <w:t xml:space="preserve"> ultimately </w:t>
      </w:r>
      <w:r w:rsidRPr="008D6008">
        <w:rPr>
          <w:highlight w:val="cyan"/>
          <w:u w:val="single"/>
        </w:rPr>
        <w:t>gatekeepers</w:t>
      </w:r>
      <w:r w:rsidRPr="008D6008">
        <w:rPr>
          <w:sz w:val="16"/>
        </w:rPr>
        <w:t xml:space="preserve">, </w:t>
      </w:r>
      <w:r w:rsidRPr="008D6008">
        <w:rPr>
          <w:highlight w:val="cyan"/>
          <w:u w:val="single"/>
        </w:rPr>
        <w:t>with</w:t>
      </w:r>
      <w:r w:rsidRPr="008D6008">
        <w:rPr>
          <w:sz w:val="16"/>
        </w:rPr>
        <w:t xml:space="preserve"> the </w:t>
      </w:r>
      <w:r w:rsidRPr="008D6008">
        <w:rPr>
          <w:highlight w:val="cyan"/>
          <w:u w:val="single"/>
        </w:rPr>
        <w:t>power to influence</w:t>
      </w:r>
      <w:r w:rsidRPr="008D6008">
        <w:rPr>
          <w:sz w:val="16"/>
        </w:rPr>
        <w:t xml:space="preserve"> the course of the interaction. As such, negotiations within clinical interactions are not always easy. </w:t>
      </w:r>
      <w:r w:rsidRPr="008D6008">
        <w:rPr>
          <w:highlight w:val="cyan"/>
          <w:u w:val="single"/>
        </w:rPr>
        <w:t>Physicians may have expert power</w:t>
      </w:r>
      <w:r w:rsidRPr="008D6008">
        <w:rPr>
          <w:sz w:val="16"/>
        </w:rPr>
        <w:t xml:space="preserve">, </w:t>
      </w:r>
      <w:r w:rsidRPr="008D6008">
        <w:rPr>
          <w:highlight w:val="cyan"/>
          <w:u w:val="single"/>
        </w:rPr>
        <w:t>but</w:t>
      </w:r>
      <w:r w:rsidRPr="008D6008">
        <w:rPr>
          <w:b/>
          <w:iCs/>
          <w:highlight w:val="cyan"/>
          <w:u w:val="single"/>
        </w:rPr>
        <w:t xml:space="preserve"> increasingly savvy patients</w:t>
      </w:r>
      <w:r w:rsidRPr="008D6008">
        <w:rPr>
          <w:b/>
          <w:iCs/>
          <w:u w:val="single"/>
        </w:rPr>
        <w:t xml:space="preserve"> </w:t>
      </w:r>
      <w:r w:rsidRPr="008D6008">
        <w:rPr>
          <w:sz w:val="16"/>
        </w:rPr>
        <w:t>(</w:t>
      </w:r>
      <w:r w:rsidRPr="008D6008">
        <w:rPr>
          <w:u w:val="single"/>
        </w:rPr>
        <w:t>who increasingly access</w:t>
      </w:r>
      <w:r w:rsidRPr="008D6008">
        <w:rPr>
          <w:sz w:val="16"/>
        </w:rPr>
        <w:t xml:space="preserve"> the Internet and other </w:t>
      </w:r>
      <w:r w:rsidRPr="008D6008">
        <w:rPr>
          <w:u w:val="single"/>
        </w:rPr>
        <w:t>sources to secure info</w:t>
      </w:r>
      <w:r w:rsidRPr="008D6008">
        <w:rPr>
          <w:sz w:val="16"/>
        </w:rPr>
        <w:t xml:space="preserve">rmation) </w:t>
      </w:r>
      <w:r w:rsidRPr="008D6008">
        <w:rPr>
          <w:b/>
          <w:iCs/>
          <w:highlight w:val="cyan"/>
          <w:u w:val="single"/>
        </w:rPr>
        <w:t xml:space="preserve">complicate the negotiation </w:t>
      </w:r>
      <w:r w:rsidRPr="008D6008">
        <w:rPr>
          <w:b/>
          <w:iCs/>
          <w:u w:val="single"/>
        </w:rPr>
        <w:t>for power.</w:t>
      </w:r>
      <w:r w:rsidRPr="008D6008">
        <w:rPr>
          <w:sz w:val="16"/>
        </w:rPr>
        <w:t xml:space="preserve"> In addition, physicians should attempt to address the power disparity by improving the patient's bargaining position with efforts such as increased display of personal vulnerability (Pauley, 2011).</w:t>
      </w:r>
    </w:p>
    <w:p w14:paraId="6E6AB8EC" w14:textId="77777777" w:rsidR="008D6008" w:rsidRPr="008D6008" w:rsidRDefault="008D6008" w:rsidP="008D6008">
      <w:pPr>
        <w:rPr>
          <w:sz w:val="18"/>
          <w:szCs w:val="18"/>
        </w:rPr>
      </w:pPr>
      <w:r w:rsidRPr="008D6008">
        <w:rPr>
          <w:sz w:val="18"/>
          <w:szCs w:val="18"/>
        </w:rPr>
        <w:t>Indeed, clinical communication represents the struggle for dominance between the physician and patient. Roter and McNeilis (2003) assert:</w:t>
      </w:r>
    </w:p>
    <w:p w14:paraId="0F453125" w14:textId="77777777" w:rsidR="008D6008" w:rsidRPr="008D6008" w:rsidRDefault="008D6008" w:rsidP="008D6008">
      <w:pPr>
        <w:rPr>
          <w:sz w:val="18"/>
          <w:szCs w:val="18"/>
        </w:rPr>
      </w:pPr>
      <w:r w:rsidRPr="008D6008">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6C7B1235" w14:textId="77777777" w:rsidR="008D6008" w:rsidRPr="008D6008" w:rsidRDefault="008D6008" w:rsidP="008D6008">
      <w:pPr>
        <w:rPr>
          <w:sz w:val="16"/>
        </w:rPr>
      </w:pPr>
      <w:r w:rsidRPr="008D6008">
        <w:rPr>
          <w:sz w:val="16"/>
        </w:rPr>
        <w:t xml:space="preserve">Mishler (2003) further expands upon </w:t>
      </w:r>
      <w:r w:rsidRPr="008D6008">
        <w:rPr>
          <w:b/>
          <w:iCs/>
          <w:highlight w:val="cyan"/>
          <w:u w:val="single"/>
        </w:rPr>
        <w:t>this</w:t>
      </w:r>
      <w:r w:rsidRPr="008D6008">
        <w:t xml:space="preserve"> </w:t>
      </w:r>
      <w:r w:rsidRPr="008D6008">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48767D2E" w14:textId="77777777" w:rsidR="008D6008" w:rsidRPr="008D6008" w:rsidRDefault="008D6008" w:rsidP="008D6008">
      <w:pPr>
        <w:rPr>
          <w:sz w:val="16"/>
        </w:rPr>
      </w:pPr>
      <w:r w:rsidRPr="008D6008">
        <w:rPr>
          <w:sz w:val="16"/>
        </w:rPr>
        <w:t xml:space="preserve">Mishler's assertion </w:t>
      </w:r>
      <w:r w:rsidRPr="008D6008">
        <w:rPr>
          <w:highlight w:val="cyan"/>
          <w:u w:val="single"/>
        </w:rPr>
        <w:t>shows the import</w:t>
      </w:r>
      <w:r w:rsidRPr="008D6008">
        <w:t>ance</w:t>
      </w:r>
      <w:r w:rsidRPr="008D6008">
        <w:rPr>
          <w:u w:val="single"/>
        </w:rPr>
        <w:t xml:space="preserve"> </w:t>
      </w:r>
      <w:r w:rsidRPr="008D6008">
        <w:rPr>
          <w:highlight w:val="cyan"/>
          <w:u w:val="single"/>
        </w:rPr>
        <w:t>of</w:t>
      </w:r>
      <w:r w:rsidRPr="008D6008">
        <w:rPr>
          <w:sz w:val="16"/>
          <w:highlight w:val="cyan"/>
        </w:rPr>
        <w:t xml:space="preserve"> </w:t>
      </w:r>
      <w:r w:rsidRPr="008D6008">
        <w:rPr>
          <w:highlight w:val="cyan"/>
          <w:u w:val="single"/>
        </w:rPr>
        <w:t xml:space="preserve">attending to </w:t>
      </w:r>
      <w:r w:rsidRPr="008D6008">
        <w:rPr>
          <w:b/>
          <w:iCs/>
          <w:highlight w:val="cyan"/>
          <w:u w:val="single"/>
        </w:rPr>
        <w:t>surrounding context</w:t>
      </w:r>
      <w:r w:rsidRPr="008D6008">
        <w:rPr>
          <w:b/>
          <w:iCs/>
          <w:u w:val="single"/>
        </w:rPr>
        <w:t>.</w:t>
      </w:r>
      <w:r w:rsidRPr="008D6008">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04AD265B" w14:textId="77777777" w:rsidR="008D6008" w:rsidRPr="008D6008" w:rsidRDefault="008D6008" w:rsidP="008D6008">
      <w:pPr>
        <w:rPr>
          <w:sz w:val="16"/>
        </w:rPr>
      </w:pPr>
      <w:r w:rsidRPr="008D6008">
        <w:rPr>
          <w:sz w:val="16"/>
        </w:rPr>
        <w:t xml:space="preserve">Mishler's recommendation represents an ideal in contemporary healthcare that has resulted from a lengthy evolution in patient-physician literature.  </w:t>
      </w:r>
      <w:r w:rsidRPr="008D6008">
        <w:rPr>
          <w:u w:val="single"/>
        </w:rPr>
        <w:t xml:space="preserve">Whereas greater patient power is promoted in </w:t>
      </w:r>
      <w:r w:rsidRPr="008D6008">
        <w:rPr>
          <w:b/>
          <w:iCs/>
          <w:u w:val="single"/>
        </w:rPr>
        <w:t>contemporary</w:t>
      </w:r>
      <w:r w:rsidRPr="008D6008">
        <w:rPr>
          <w:u w:val="single"/>
        </w:rPr>
        <w:t xml:space="preserve"> </w:t>
      </w:r>
      <w:r w:rsidRPr="008D6008">
        <w:rPr>
          <w:sz w:val="16"/>
        </w:rPr>
        <w:t>patient-physician</w:t>
      </w:r>
      <w:r w:rsidRPr="008D6008">
        <w:rPr>
          <w:u w:val="single"/>
        </w:rPr>
        <w:t xml:space="preserve"> </w:t>
      </w:r>
      <w:r w:rsidRPr="008D6008">
        <w:rPr>
          <w:b/>
          <w:iCs/>
          <w:u w:val="single"/>
        </w:rPr>
        <w:t>literature,</w:t>
      </w:r>
      <w:r w:rsidRPr="008D6008">
        <w:t xml:space="preserve"> </w:t>
      </w:r>
      <w:r w:rsidRPr="008D6008">
        <w:rPr>
          <w:b/>
          <w:i/>
          <w:iCs/>
          <w:highlight w:val="cyan"/>
          <w:u w:val="single"/>
        </w:rPr>
        <w:t>previous lit</w:t>
      </w:r>
      <w:r w:rsidRPr="008D6008">
        <w:rPr>
          <w:b/>
          <w:i/>
          <w:iCs/>
          <w:u w:val="single"/>
        </w:rPr>
        <w:t>erature</w:t>
      </w:r>
      <w:r w:rsidRPr="008D6008">
        <w:rPr>
          <w:sz w:val="16"/>
        </w:rPr>
        <w:t xml:space="preserve"> </w:t>
      </w:r>
      <w:r w:rsidRPr="008D6008">
        <w:rPr>
          <w:highlight w:val="cyan"/>
          <w:u w:val="single"/>
        </w:rPr>
        <w:t>features a</w:t>
      </w:r>
      <w:r w:rsidRPr="008D6008">
        <w:rPr>
          <w:sz w:val="16"/>
        </w:rPr>
        <w:t xml:space="preserve">n extensive </w:t>
      </w:r>
      <w:r w:rsidRPr="008D6008">
        <w:rPr>
          <w:highlight w:val="cyan"/>
          <w:u w:val="single"/>
        </w:rPr>
        <w:t>history of a physician-dominated ideal.</w:t>
      </w:r>
      <w:r w:rsidRPr="008D6008">
        <w:rPr>
          <w:sz w:val="16"/>
        </w:rPr>
        <w:t xml:space="preserve"> </w:t>
      </w:r>
    </w:p>
    <w:p w14:paraId="01A51FF8" w14:textId="77777777" w:rsidR="008D6008" w:rsidRPr="008D6008" w:rsidRDefault="008D6008" w:rsidP="008D6008">
      <w:pPr>
        <w:rPr>
          <w:b/>
          <w:iCs/>
          <w:u w:val="single"/>
        </w:rPr>
      </w:pPr>
      <w:r w:rsidRPr="008D6008">
        <w:rPr>
          <w:b/>
          <w:iCs/>
          <w:u w:val="single"/>
        </w:rPr>
        <w:t>The Patient Role</w:t>
      </w:r>
    </w:p>
    <w:p w14:paraId="36C81555" w14:textId="77777777" w:rsidR="008D6008" w:rsidRPr="008D6008" w:rsidRDefault="008D6008" w:rsidP="008D6008">
      <w:pPr>
        <w:rPr>
          <w:sz w:val="14"/>
        </w:rPr>
      </w:pPr>
      <w:r w:rsidRPr="008D6008">
        <w:rPr>
          <w:sz w:val="14"/>
        </w:rPr>
        <w:t xml:space="preserve">In keeping with the ever-evolving nature of the health care system, conceptualizations of the ideal </w:t>
      </w:r>
      <w:r w:rsidRPr="008D6008">
        <w:rPr>
          <w:highlight w:val="cyan"/>
          <w:u w:val="single"/>
        </w:rPr>
        <w:t xml:space="preserve">roles </w:t>
      </w:r>
      <w:r w:rsidRPr="008D6008">
        <w:rPr>
          <w:u w:val="single"/>
        </w:rPr>
        <w:t xml:space="preserve">for patients and physicians </w:t>
      </w:r>
      <w:r w:rsidRPr="008D6008">
        <w:rPr>
          <w:b/>
          <w:iCs/>
          <w:highlight w:val="cyan"/>
          <w:u w:val="single"/>
        </w:rPr>
        <w:t>have evolved</w:t>
      </w:r>
      <w:r w:rsidRPr="008D6008">
        <w:rPr>
          <w:b/>
          <w:iCs/>
          <w:u w:val="single"/>
        </w:rPr>
        <w:t xml:space="preserve"> over time.</w:t>
      </w:r>
      <w:r w:rsidRPr="008D6008">
        <w:rPr>
          <w:sz w:val="14"/>
        </w:rPr>
        <w:t xml:space="preserve"> </w:t>
      </w:r>
      <w:r w:rsidRPr="008D6008">
        <w:rPr>
          <w:u w:val="single"/>
        </w:rPr>
        <w:t>For many years, the physicians were expected to exert professional dominance</w:t>
      </w:r>
      <w:r w:rsidRPr="008D6008">
        <w:rPr>
          <w:sz w:val="14"/>
        </w:rPr>
        <w:t xml:space="preserve"> during the clinical interaction and patients were expected to take a submissive role (i.e., paternalism) (Roter &amp; McNeiHs, 2003). </w:t>
      </w:r>
      <w:r w:rsidRPr="008D6008">
        <w:rPr>
          <w:highlight w:val="cyan"/>
          <w:u w:val="single"/>
        </w:rPr>
        <w:t>In twenty-first</w:t>
      </w:r>
      <w:r w:rsidRPr="008D6008">
        <w:rPr>
          <w:sz w:val="14"/>
        </w:rPr>
        <w:t xml:space="preserve"> (</w:t>
      </w:r>
      <w:r w:rsidRPr="008D6008">
        <w:rPr>
          <w:highlight w:val="cyan"/>
          <w:u w:val="single"/>
        </w:rPr>
        <w:t>century</w:t>
      </w:r>
      <w:r w:rsidRPr="008D6008">
        <w:rPr>
          <w:sz w:val="14"/>
        </w:rPr>
        <w:t xml:space="preserve">) health </w:t>
      </w:r>
      <w:r w:rsidRPr="008D6008">
        <w:rPr>
          <w:highlight w:val="cyan"/>
          <w:u w:val="single"/>
        </w:rPr>
        <w:t xml:space="preserve">care settings, </w:t>
      </w:r>
      <w:r w:rsidRPr="008D6008">
        <w:rPr>
          <w:u w:val="single"/>
        </w:rPr>
        <w:t>however,</w:t>
      </w:r>
      <w:r w:rsidRPr="008D6008">
        <w:rPr>
          <w:sz w:val="14"/>
        </w:rPr>
        <w:t xml:space="preserve"> </w:t>
      </w:r>
      <w:r w:rsidRPr="008D6008">
        <w:rPr>
          <w:highlight w:val="cyan"/>
          <w:u w:val="single"/>
        </w:rPr>
        <w:t xml:space="preserve">patients </w:t>
      </w:r>
      <w:r w:rsidRPr="008D6008">
        <w:rPr>
          <w:sz w:val="14"/>
        </w:rPr>
        <w:t>are encouraged to</w:t>
      </w:r>
      <w:r w:rsidRPr="008D6008">
        <w:rPr>
          <w:highlight w:val="cyan"/>
          <w:u w:val="single"/>
        </w:rPr>
        <w:t xml:space="preserve"> assume</w:t>
      </w:r>
      <w:r w:rsidRPr="008D6008">
        <w:rPr>
          <w:sz w:val="14"/>
        </w:rPr>
        <w:t xml:space="preserve"> a</w:t>
      </w:r>
      <w:r w:rsidRPr="008D6008">
        <w:rPr>
          <w:highlight w:val="cyan"/>
          <w:u w:val="single"/>
        </w:rPr>
        <w:t xml:space="preserve"> greater </w:t>
      </w:r>
      <w:r w:rsidRPr="008D6008">
        <w:rPr>
          <w:sz w:val="14"/>
        </w:rPr>
        <w:t>degree of</w:t>
      </w:r>
      <w:r w:rsidRPr="008D6008">
        <w:rPr>
          <w:u w:val="single"/>
        </w:rPr>
        <w:t xml:space="preserve"> </w:t>
      </w:r>
      <w:r w:rsidRPr="008D6008">
        <w:rPr>
          <w:highlight w:val="cyan"/>
          <w:u w:val="single"/>
        </w:rPr>
        <w:t>participation</w:t>
      </w:r>
      <w:r w:rsidRPr="008D6008">
        <w:rPr>
          <w:sz w:val="14"/>
        </w:rPr>
        <w:t xml:space="preserve"> during the clinical interaction (i.e., consumerism). </w:t>
      </w:r>
      <w:r w:rsidRPr="008D6008">
        <w:rPr>
          <w:highlight w:val="cyan"/>
          <w:u w:val="single"/>
        </w:rPr>
        <w:t>The evolution</w:t>
      </w:r>
      <w:r w:rsidRPr="008D6008">
        <w:rPr>
          <w:sz w:val="14"/>
          <w:highlight w:val="cyan"/>
        </w:rPr>
        <w:t xml:space="preserve"> </w:t>
      </w:r>
      <w:r w:rsidRPr="008D6008">
        <w:rPr>
          <w:highlight w:val="cyan"/>
          <w:u w:val="single"/>
        </w:rPr>
        <w:t>of</w:t>
      </w:r>
      <w:r w:rsidRPr="008D6008">
        <w:rPr>
          <w:u w:val="single"/>
        </w:rPr>
        <w:t xml:space="preserve"> the patient and physician </w:t>
      </w:r>
      <w:r w:rsidRPr="008D6008">
        <w:rPr>
          <w:highlight w:val="cyan"/>
          <w:u w:val="single"/>
        </w:rPr>
        <w:t>roles</w:t>
      </w:r>
      <w:r w:rsidRPr="008D6008">
        <w:rPr>
          <w:sz w:val="14"/>
        </w:rPr>
        <w:t xml:space="preserve"> </w:t>
      </w:r>
      <w:r w:rsidRPr="008D6008">
        <w:rPr>
          <w:highlight w:val="cyan"/>
          <w:u w:val="single"/>
        </w:rPr>
        <w:t xml:space="preserve">has provided a platform </w:t>
      </w:r>
      <w:r w:rsidRPr="008D6008">
        <w:rPr>
          <w:b/>
          <w:iCs/>
          <w:highlight w:val="cyan"/>
          <w:u w:val="single"/>
        </w:rPr>
        <w:t>for a dyad shift in power</w:t>
      </w:r>
      <w:r w:rsidRPr="008D6008">
        <w:rPr>
          <w:sz w:val="14"/>
        </w:rPr>
        <w:t xml:space="preserve">, setting up a "battlefield" where wars over power and paradigms are waged (Rotter &amp; McNeilis, 2003). </w:t>
      </w:r>
    </w:p>
    <w:p w14:paraId="34E7261D" w14:textId="77777777" w:rsidR="008D6008" w:rsidRPr="008D6008" w:rsidRDefault="008D6008" w:rsidP="008D6008"/>
    <w:p w14:paraId="22ADE960" w14:textId="77777777" w:rsidR="008D6008" w:rsidRPr="008D6008" w:rsidRDefault="008D6008" w:rsidP="008D6008"/>
    <w:p w14:paraId="04DEBC41" w14:textId="77777777" w:rsidR="008D6008" w:rsidRPr="008D6008" w:rsidRDefault="008D6008" w:rsidP="008D6008">
      <w:pPr>
        <w:keepNext/>
        <w:keepLines/>
        <w:spacing w:before="40" w:after="0"/>
        <w:outlineLvl w:val="3"/>
        <w:rPr>
          <w:rFonts w:eastAsiaTheme="majorEastAsia" w:cstheme="majorBidi"/>
          <w:b/>
          <w:iCs/>
          <w:sz w:val="26"/>
        </w:rPr>
      </w:pPr>
      <w:r w:rsidRPr="008D6008">
        <w:rPr>
          <w:rFonts w:eastAsiaTheme="majorEastAsia" w:cstheme="majorBidi"/>
          <w:b/>
          <w:iCs/>
          <w:sz w:val="26"/>
        </w:rPr>
        <w:t xml:space="preserve">Malleability holds in contingent instances - Health access is distinct from other modes of violent power. Claiming it as “liberalism” creates false equivalencies. Such State-Alarmism is wrong and generates support for ACA rollback. </w:t>
      </w:r>
    </w:p>
    <w:p w14:paraId="6FE8BBD0" w14:textId="77777777" w:rsidR="008D6008" w:rsidRPr="008D6008" w:rsidRDefault="008D6008" w:rsidP="008D6008">
      <w:r w:rsidRPr="008D6008">
        <w:rPr>
          <w:b/>
          <w:bCs/>
          <w:sz w:val="26"/>
        </w:rPr>
        <w:t>Schotten ’15</w:t>
      </w:r>
      <w:r w:rsidRPr="008D6008">
        <w:t xml:space="preserve"> </w:t>
      </w:r>
    </w:p>
    <w:p w14:paraId="4E7A0F3A" w14:textId="77777777" w:rsidR="008D6008" w:rsidRPr="008D6008" w:rsidRDefault="008D6008" w:rsidP="008D6008">
      <w:pPr>
        <w:rPr>
          <w:sz w:val="18"/>
          <w:szCs w:val="18"/>
        </w:rPr>
      </w:pPr>
      <w:r w:rsidRPr="008D6008">
        <w:rPr>
          <w:sz w:val="18"/>
          <w:szCs w:val="18"/>
        </w:rPr>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Modified for language that may be objectionable - #E&amp;F – the letter “u” is moved from Capitalized to a lower-case in one instance – this is for readability. </w:t>
      </w:r>
      <w:hyperlink r:id="rId8" w:history="1">
        <w:r w:rsidRPr="008D6008">
          <w:rPr>
            <w:sz w:val="18"/>
            <w:szCs w:val="18"/>
          </w:rPr>
          <w:t>http://rauli.cbs.dk/index.php/foucault-studies/article/view/4935/5361</w:t>
        </w:r>
      </w:hyperlink>
    </w:p>
    <w:p w14:paraId="3BA6F6DE" w14:textId="77777777" w:rsidR="008D6008" w:rsidRPr="008D6008" w:rsidRDefault="008D6008" w:rsidP="008D6008">
      <w:pPr>
        <w:rPr>
          <w:sz w:val="18"/>
          <w:szCs w:val="18"/>
        </w:rPr>
      </w:pPr>
    </w:p>
    <w:p w14:paraId="0F59717A" w14:textId="77777777" w:rsidR="008D6008" w:rsidRPr="008D6008" w:rsidRDefault="008D6008" w:rsidP="008D6008">
      <w:pPr>
        <w:rPr>
          <w:b/>
          <w:iCs/>
          <w:u w:val="single"/>
        </w:rPr>
      </w:pPr>
      <w:r w:rsidRPr="008D6008">
        <w:rPr>
          <w:b/>
          <w:iCs/>
          <w:u w:val="single"/>
        </w:rPr>
        <w:t>III. Moralism and Totalitarianism</w:t>
      </w:r>
    </w:p>
    <w:p w14:paraId="75630C17" w14:textId="77777777" w:rsidR="008D6008" w:rsidRPr="008D6008" w:rsidRDefault="008D6008" w:rsidP="008D6008">
      <w:pPr>
        <w:rPr>
          <w:sz w:val="16"/>
        </w:rPr>
      </w:pPr>
      <w:r w:rsidRPr="008D6008">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8D6008">
        <w:rPr>
          <w:b/>
          <w:iCs/>
          <w:highlight w:val="cyan"/>
          <w:u w:val="single"/>
        </w:rPr>
        <w:t>we must recognize</w:t>
      </w:r>
      <w:r w:rsidRPr="008D6008">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73D3C617" w14:textId="77777777" w:rsidR="008D6008" w:rsidRPr="008D6008" w:rsidRDefault="008D6008" w:rsidP="008D6008">
      <w:pPr>
        <w:rPr>
          <w:sz w:val="16"/>
        </w:rPr>
      </w:pPr>
      <w:r w:rsidRPr="008D6008">
        <w:rPr>
          <w:sz w:val="16"/>
        </w:rPr>
        <w:t xml:space="preserve">In BB, Foucault says his choice to talk about governmentality rather than </w:t>
      </w:r>
      <w:r w:rsidRPr="008D6008">
        <w:rPr>
          <w:b/>
          <w:iCs/>
          <w:highlight w:val="cyan"/>
          <w:u w:val="single"/>
        </w:rPr>
        <w:t>the</w:t>
      </w:r>
      <w:r w:rsidRPr="008D6008">
        <w:rPr>
          <w:b/>
          <w:iCs/>
          <w:u w:val="single"/>
        </w:rPr>
        <w:t xml:space="preserve"> </w:t>
      </w:r>
      <w:r w:rsidRPr="008D6008">
        <w:rPr>
          <w:sz w:val="16"/>
        </w:rPr>
        <w:t>state is purposeful, a</w:t>
      </w:r>
      <w:r w:rsidRPr="008D6008">
        <w:rPr>
          <w:b/>
          <w:iCs/>
          <w:u w:val="single"/>
        </w:rPr>
        <w:t xml:space="preserve"> </w:t>
      </w:r>
      <w:r w:rsidRPr="008D6008">
        <w:rPr>
          <w:b/>
          <w:iCs/>
          <w:highlight w:val="cyan"/>
          <w:u w:val="single"/>
        </w:rPr>
        <w:t>methodological</w:t>
      </w:r>
      <w:r w:rsidRPr="008D6008">
        <w:rPr>
          <w:b/>
          <w:iCs/>
          <w:u w:val="single"/>
        </w:rPr>
        <w:t xml:space="preserve"> </w:t>
      </w:r>
      <w:r w:rsidRPr="008D6008">
        <w:rPr>
          <w:b/>
          <w:iCs/>
          <w:highlight w:val="cyan"/>
          <w:u w:val="single"/>
        </w:rPr>
        <w:t>choice</w:t>
      </w:r>
      <w:r w:rsidRPr="008D6008">
        <w:rPr>
          <w:sz w:val="16"/>
        </w:rPr>
        <w:t xml:space="preserve"> that is “obviously and explicitly a way</w:t>
      </w:r>
      <w:r w:rsidRPr="008D6008">
        <w:rPr>
          <w:u w:val="single"/>
        </w:rPr>
        <w:t xml:space="preserve"> </w:t>
      </w:r>
      <w:r w:rsidRPr="008D6008">
        <w:rPr>
          <w:highlight w:val="cyan"/>
          <w:u w:val="single"/>
        </w:rPr>
        <w:t>of not taking as</w:t>
      </w:r>
      <w:r w:rsidRPr="008D6008">
        <w:rPr>
          <w:sz w:val="16"/>
        </w:rPr>
        <w:t xml:space="preserve"> a primary, original, and</w:t>
      </w:r>
      <w:r w:rsidRPr="008D6008">
        <w:rPr>
          <w:u w:val="single"/>
        </w:rPr>
        <w:t xml:space="preserve"> </w:t>
      </w:r>
      <w:r w:rsidRPr="008D6008">
        <w:rPr>
          <w:b/>
          <w:iCs/>
          <w:highlight w:val="cyan"/>
          <w:u w:val="single"/>
        </w:rPr>
        <w:t>already given</w:t>
      </w:r>
      <w:r w:rsidRPr="008D6008">
        <w:rPr>
          <w:sz w:val="16"/>
        </w:rPr>
        <w:t xml:space="preserve"> object, notions such as the sovereign, </w:t>
      </w:r>
      <w:r w:rsidRPr="008D6008">
        <w:rPr>
          <w:u w:val="single"/>
        </w:rPr>
        <w:t>sovereignty</w:t>
      </w:r>
      <w:r w:rsidRPr="008D6008">
        <w:rPr>
          <w:sz w:val="16"/>
        </w:rPr>
        <w:t xml:space="preserve">, the people, subjects, the </w:t>
      </w:r>
      <w:r w:rsidRPr="008D6008">
        <w:rPr>
          <w:i/>
          <w:highlight w:val="cyan"/>
          <w:u w:val="single"/>
        </w:rPr>
        <w:t>state</w:t>
      </w:r>
      <w:r w:rsidRPr="008D6008">
        <w:rPr>
          <w:i/>
          <w:sz w:val="16"/>
          <w:highlight w:val="cyan"/>
        </w:rPr>
        <w:t xml:space="preserve">, </w:t>
      </w:r>
      <w:r w:rsidRPr="008D6008">
        <w:rPr>
          <w:i/>
          <w:highlight w:val="cyan"/>
          <w:u w:val="single"/>
        </w:rPr>
        <w:t xml:space="preserve">and </w:t>
      </w:r>
      <w:r w:rsidRPr="008D6008">
        <w:rPr>
          <w:b/>
          <w:i/>
          <w:iCs/>
          <w:highlight w:val="cyan"/>
          <w:u w:val="single"/>
        </w:rPr>
        <w:t>civil society</w:t>
      </w:r>
      <w:r w:rsidRPr="008D6008">
        <w:rPr>
          <w:sz w:val="16"/>
        </w:rPr>
        <w:t xml:space="preserve">, that is to say, all those </w:t>
      </w:r>
      <w:r w:rsidRPr="008D6008">
        <w:rPr>
          <w:b/>
          <w:iCs/>
          <w:u w:val="single"/>
        </w:rPr>
        <w:t>universals</w:t>
      </w:r>
      <w:r w:rsidRPr="008D6008">
        <w:rPr>
          <w:sz w:val="16"/>
        </w:rPr>
        <w:t xml:space="preserve"> </w:t>
      </w:r>
      <w:r w:rsidRPr="008D6008">
        <w:rPr>
          <w:u w:val="single"/>
        </w:rPr>
        <w:t>employed by sociological analysis, historical analysis</w:t>
      </w:r>
      <w:r w:rsidRPr="008D6008">
        <w:rPr>
          <w:sz w:val="16"/>
        </w:rPr>
        <w:t xml:space="preserve">, </w:t>
      </w:r>
      <w:r w:rsidRPr="008D6008">
        <w:rPr>
          <w:u w:val="single"/>
        </w:rPr>
        <w:t>and political philosophy.”</w:t>
      </w:r>
      <w:r w:rsidRPr="008D6008">
        <w:rPr>
          <w:sz w:val="16"/>
        </w:rPr>
        <w:t xml:space="preserve">92 </w:t>
      </w:r>
      <w:r w:rsidRPr="008D6008">
        <w:rPr>
          <w:b/>
          <w:iCs/>
          <w:u w:val="single"/>
        </w:rPr>
        <w:t>Rather,</w:t>
      </w:r>
      <w:r w:rsidRPr="008D6008">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8D6008">
        <w:rPr>
          <w:u w:val="single"/>
        </w:rPr>
        <w:t>these</w:t>
      </w:r>
      <w:r w:rsidRPr="008D6008">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8D6008">
        <w:rPr>
          <w:b/>
          <w:iCs/>
          <w:u w:val="single"/>
        </w:rPr>
        <w:t>universals do not exist</w:t>
      </w:r>
      <w:r w:rsidRPr="008D6008">
        <w:rPr>
          <w:u w:val="single"/>
        </w:rPr>
        <w:t>.</w:t>
      </w:r>
      <w:r w:rsidRPr="008D6008">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1E634463" w14:textId="77777777" w:rsidR="008D6008" w:rsidRPr="008D6008" w:rsidRDefault="008D6008" w:rsidP="008D6008">
      <w:pPr>
        <w:rPr>
          <w:sz w:val="16"/>
        </w:rPr>
      </w:pPr>
      <w:r w:rsidRPr="008D6008">
        <w:rPr>
          <w:sz w:val="16"/>
          <w:szCs w:val="16"/>
        </w:rPr>
        <w:t>Foucault is also cautious about indulging the fearful discourse of the all-powerful state.</w:t>
      </w:r>
      <w:r w:rsidRPr="008D6008">
        <w:rPr>
          <w:sz w:val="16"/>
        </w:rPr>
        <w:t xml:space="preserve"> He names this anxiety “state </w:t>
      </w:r>
      <w:r w:rsidRPr="008D6008">
        <w:rPr>
          <w:strike/>
          <w:sz w:val="16"/>
        </w:rPr>
        <w:t>phobia</w:t>
      </w:r>
      <w:r w:rsidRPr="008D6008">
        <w:rPr>
          <w:sz w:val="16"/>
        </w:rPr>
        <w:t>” 98 (“</w:t>
      </w:r>
      <w:r w:rsidRPr="008D6008">
        <w:rPr>
          <w:b/>
          <w:iCs/>
          <w:highlight w:val="cyan"/>
          <w:u w:val="single"/>
        </w:rPr>
        <w:t>state alarmism”</w:t>
      </w:r>
      <w:r w:rsidRPr="008D6008">
        <w:rPr>
          <w:sz w:val="16"/>
        </w:rPr>
        <w:t xml:space="preserve">) and </w:t>
      </w:r>
      <w:r w:rsidRPr="008D6008">
        <w:rPr>
          <w:highlight w:val="cyan"/>
          <w:u w:val="single"/>
        </w:rPr>
        <w:t>says</w:t>
      </w:r>
      <w:r w:rsidRPr="008D6008">
        <w:rPr>
          <w:u w:val="single"/>
        </w:rPr>
        <w:t xml:space="preserve"> </w:t>
      </w:r>
      <w:r w:rsidRPr="008D6008">
        <w:rPr>
          <w:sz w:val="16"/>
        </w:rPr>
        <w:t>it has two related versions: first,</w:t>
      </w:r>
    </w:p>
    <w:p w14:paraId="61435052" w14:textId="77777777" w:rsidR="008D6008" w:rsidRPr="008D6008" w:rsidRDefault="008D6008" w:rsidP="008D6008">
      <w:pPr>
        <w:ind w:left="720"/>
        <w:rPr>
          <w:sz w:val="16"/>
        </w:rPr>
      </w:pPr>
      <w:r w:rsidRPr="008D6008">
        <w:rPr>
          <w:sz w:val="16"/>
        </w:rPr>
        <w:t xml:space="preserve">the idea that </w:t>
      </w:r>
      <w:r w:rsidRPr="008D6008">
        <w:rPr>
          <w:highlight w:val="cyan"/>
          <w:u w:val="single"/>
        </w:rPr>
        <w:t>the state possesses</w:t>
      </w:r>
      <w:r w:rsidRPr="008D6008">
        <w:rPr>
          <w:sz w:val="16"/>
        </w:rPr>
        <w:t xml:space="preserve"> in itself and through its own dynamism </w:t>
      </w:r>
      <w:r w:rsidRPr="008D6008">
        <w:rPr>
          <w:highlight w:val="cyan"/>
          <w:u w:val="single"/>
        </w:rPr>
        <w:t>a sort of</w:t>
      </w:r>
      <w:r w:rsidRPr="008D6008">
        <w:rPr>
          <w:u w:val="single"/>
        </w:rPr>
        <w:t xml:space="preserve"> power of expansion</w:t>
      </w:r>
      <w:r w:rsidRPr="008D6008">
        <w:rPr>
          <w:sz w:val="16"/>
        </w:rPr>
        <w:t xml:space="preserve">, </w:t>
      </w:r>
      <w:r w:rsidRPr="008D6008">
        <w:rPr>
          <w:highlight w:val="cyan"/>
          <w:u w:val="single"/>
        </w:rPr>
        <w:t xml:space="preserve">an </w:t>
      </w:r>
      <w:r w:rsidRPr="008D6008">
        <w:rPr>
          <w:b/>
          <w:iCs/>
          <w:highlight w:val="cyan"/>
          <w:u w:val="single"/>
        </w:rPr>
        <w:t>endogenous imperialism</w:t>
      </w:r>
      <w:r w:rsidRPr="008D6008">
        <w:rPr>
          <w:highlight w:val="cyan"/>
          <w:u w:val="single"/>
        </w:rPr>
        <w:t xml:space="preserve"> </w:t>
      </w:r>
      <w:r w:rsidRPr="008D6008">
        <w:rPr>
          <w:u w:val="single"/>
        </w:rPr>
        <w:t xml:space="preserve">constantly </w:t>
      </w:r>
      <w:r w:rsidRPr="008D6008">
        <w:rPr>
          <w:highlight w:val="cyan"/>
          <w:u w:val="single"/>
        </w:rPr>
        <w:t>pushing it</w:t>
      </w:r>
      <w:r w:rsidRPr="008D6008">
        <w:rPr>
          <w:u w:val="single"/>
        </w:rPr>
        <w:t xml:space="preserve"> to spread </w:t>
      </w:r>
      <w:r w:rsidRPr="008D6008">
        <w:rPr>
          <w:sz w:val="16"/>
        </w:rPr>
        <w:t xml:space="preserve">its surface and increase in extent, depth, and subtlety </w:t>
      </w:r>
      <w:r w:rsidRPr="008D6008">
        <w:rPr>
          <w:u w:val="single"/>
        </w:rPr>
        <w:t xml:space="preserve">to the point that it will come </w:t>
      </w:r>
      <w:r w:rsidRPr="008D6008">
        <w:rPr>
          <w:highlight w:val="cyan"/>
          <w:u w:val="single"/>
        </w:rPr>
        <w:t>to take over</w:t>
      </w:r>
      <w:r w:rsidRPr="008D6008">
        <w:rPr>
          <w:sz w:val="16"/>
        </w:rPr>
        <w:t xml:space="preserve"> entirely that which is at the same time </w:t>
      </w:r>
      <w:r w:rsidRPr="008D6008">
        <w:rPr>
          <w:highlight w:val="cyan"/>
          <w:u w:val="single"/>
        </w:rPr>
        <w:t>its other</w:t>
      </w:r>
      <w:r w:rsidRPr="008D6008">
        <w:rPr>
          <w:sz w:val="16"/>
        </w:rPr>
        <w:t xml:space="preserve">, </w:t>
      </w:r>
      <w:r w:rsidRPr="008D6008">
        <w:rPr>
          <w:u w:val="single"/>
        </w:rPr>
        <w:t>its outside</w:t>
      </w:r>
      <w:r w:rsidRPr="008D6008">
        <w:rPr>
          <w:sz w:val="16"/>
        </w:rPr>
        <w:t xml:space="preserve">, </w:t>
      </w:r>
      <w:r w:rsidRPr="008D6008">
        <w:rPr>
          <w:b/>
          <w:iCs/>
          <w:u w:val="single"/>
        </w:rPr>
        <w:t>its target</w:t>
      </w:r>
      <w:r w:rsidRPr="008D6008">
        <w:rPr>
          <w:sz w:val="16"/>
        </w:rPr>
        <w:t xml:space="preserve">, and its object, namely: civil society.99 </w:t>
      </w:r>
    </w:p>
    <w:p w14:paraId="6E6D4921" w14:textId="77777777" w:rsidR="008D6008" w:rsidRPr="008D6008" w:rsidRDefault="008D6008" w:rsidP="008D6008">
      <w:pPr>
        <w:rPr>
          <w:sz w:val="16"/>
        </w:rPr>
      </w:pPr>
      <w:r w:rsidRPr="008D6008">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8D6008">
        <w:rPr>
          <w:highlight w:val="cyan"/>
          <w:u w:val="single"/>
        </w:rPr>
        <w:t xml:space="preserve">the problems with this </w:t>
      </w:r>
      <w:r w:rsidRPr="008D6008">
        <w:rPr>
          <w:u w:val="single"/>
        </w:rPr>
        <w:t>theory</w:t>
      </w:r>
      <w:r w:rsidRPr="008D6008">
        <w:rPr>
          <w:sz w:val="16"/>
        </w:rPr>
        <w:t xml:space="preserve">, presumably because they </w:t>
      </w:r>
      <w:r w:rsidRPr="008D6008">
        <w:rPr>
          <w:b/>
          <w:iCs/>
          <w:highlight w:val="cyan"/>
          <w:u w:val="single"/>
        </w:rPr>
        <w:t>are self-evident</w:t>
      </w:r>
      <w:r w:rsidRPr="008D6008">
        <w:rPr>
          <w:sz w:val="16"/>
        </w:rPr>
        <w:t xml:space="preserve"> on the basis of his earlier work: not only is the state here presupposed as a causal entity that exists “above” its subjects, but </w:t>
      </w:r>
      <w:r w:rsidRPr="008D6008">
        <w:rPr>
          <w:highlight w:val="cyan"/>
          <w:u w:val="single"/>
        </w:rPr>
        <w:t>it is</w:t>
      </w:r>
      <w:r w:rsidRPr="008D6008">
        <w:rPr>
          <w:sz w:val="16"/>
        </w:rPr>
        <w:t xml:space="preserve"> </w:t>
      </w:r>
      <w:r w:rsidRPr="008D6008">
        <w:rPr>
          <w:u w:val="single"/>
        </w:rPr>
        <w:t>also</w:t>
      </w:r>
      <w:r w:rsidRPr="008D6008">
        <w:rPr>
          <w:sz w:val="16"/>
        </w:rPr>
        <w:t xml:space="preserve"> possessed of a kind of vitalism or life principle that Foucault dismisses out of hand as </w:t>
      </w:r>
      <w:r w:rsidRPr="008D6008">
        <w:rPr>
          <w:b/>
          <w:iCs/>
          <w:highlight w:val="cyan"/>
          <w:u w:val="single"/>
        </w:rPr>
        <w:t>an inadequate</w:t>
      </w:r>
      <w:r w:rsidRPr="008D6008">
        <w:rPr>
          <w:u w:val="single"/>
        </w:rPr>
        <w:t xml:space="preserve"> </w:t>
      </w:r>
      <w:r w:rsidRPr="008D6008">
        <w:rPr>
          <w:sz w:val="16"/>
        </w:rPr>
        <w:t xml:space="preserve">or </w:t>
      </w:r>
      <w:r w:rsidRPr="008D6008">
        <w:rPr>
          <w:b/>
          <w:iCs/>
          <w:u w:val="single"/>
        </w:rPr>
        <w:t xml:space="preserve">irresponsible </w:t>
      </w:r>
      <w:r w:rsidRPr="008D6008">
        <w:rPr>
          <w:b/>
          <w:iCs/>
          <w:highlight w:val="cyan"/>
          <w:u w:val="single"/>
        </w:rPr>
        <w:t>account of power</w:t>
      </w:r>
      <w:r w:rsidRPr="008D6008">
        <w:rPr>
          <w:highlight w:val="cyan"/>
          <w:u w:val="single"/>
        </w:rPr>
        <w:t>.</w:t>
      </w:r>
      <w:r w:rsidRPr="008D6008">
        <w:rPr>
          <w:sz w:val="16"/>
        </w:rPr>
        <w:t xml:space="preserve"> The state as “cold monster” is, quite literally, yet another version of the Leviathan, the great sea monster from the book of Job, for whose beheading Foucault has already vigorously advocated.</w:t>
      </w:r>
    </w:p>
    <w:p w14:paraId="719B740A" w14:textId="77777777" w:rsidR="008D6008" w:rsidRPr="008D6008" w:rsidRDefault="008D6008" w:rsidP="008D6008">
      <w:pPr>
        <w:rPr>
          <w:sz w:val="16"/>
        </w:rPr>
      </w:pPr>
      <w:r w:rsidRPr="008D6008">
        <w:rPr>
          <w:highlight w:val="cyan"/>
          <w:u w:val="single"/>
        </w:rPr>
        <w:t>The second</w:t>
      </w:r>
      <w:r w:rsidRPr="008D6008">
        <w:rPr>
          <w:sz w:val="16"/>
        </w:rPr>
        <w:t xml:space="preserve"> bit of “critical commonplace”101 regarding the state that Foucault seeks to avoid is the notion that there are no significant differences between or among different forms of it. This </w:t>
      </w:r>
      <w:r w:rsidRPr="008D6008">
        <w:rPr>
          <w:highlight w:val="cyan"/>
          <w:u w:val="single"/>
        </w:rPr>
        <w:t>is the notion that</w:t>
      </w:r>
      <w:r w:rsidRPr="008D6008">
        <w:rPr>
          <w:sz w:val="16"/>
        </w:rPr>
        <w:t xml:space="preserve">, as Foucault puts it, </w:t>
      </w:r>
    </w:p>
    <w:p w14:paraId="73BFA9FA" w14:textId="77777777" w:rsidR="008D6008" w:rsidRPr="008D6008" w:rsidRDefault="008D6008" w:rsidP="008D6008">
      <w:pPr>
        <w:ind w:left="720"/>
        <w:rPr>
          <w:sz w:val="16"/>
        </w:rPr>
      </w:pPr>
      <w:r w:rsidRPr="008D6008">
        <w:rPr>
          <w:highlight w:val="cyan"/>
          <w:u w:val="single"/>
        </w:rPr>
        <w:t>there is a</w:t>
      </w:r>
      <w:r w:rsidRPr="008D6008">
        <w:rPr>
          <w:sz w:val="16"/>
        </w:rPr>
        <w:t xml:space="preserve"> kinship, </w:t>
      </w:r>
      <w:r w:rsidRPr="008D6008">
        <w:rPr>
          <w:highlight w:val="cyan"/>
          <w:u w:val="single"/>
        </w:rPr>
        <w:t>a</w:t>
      </w:r>
      <w:r w:rsidRPr="008D6008">
        <w:rPr>
          <w:sz w:val="16"/>
        </w:rPr>
        <w:t xml:space="preserve"> sort of genetic</w:t>
      </w:r>
      <w:r w:rsidRPr="008D6008">
        <w:rPr>
          <w:u w:val="single"/>
        </w:rPr>
        <w:t xml:space="preserve"> </w:t>
      </w:r>
      <w:r w:rsidRPr="008D6008">
        <w:rPr>
          <w:highlight w:val="cyan"/>
          <w:u w:val="single"/>
        </w:rPr>
        <w:t>continuity</w:t>
      </w:r>
      <w:r w:rsidRPr="008D6008">
        <w:rPr>
          <w:sz w:val="16"/>
        </w:rPr>
        <w:t xml:space="preserve"> or evolutionary implication </w:t>
      </w:r>
      <w:r w:rsidRPr="008D6008">
        <w:rPr>
          <w:b/>
          <w:iCs/>
          <w:highlight w:val="cyan"/>
          <w:u w:val="single"/>
        </w:rPr>
        <w:t>between different forms of the state,</w:t>
      </w:r>
      <w:r w:rsidRPr="008D6008">
        <w:rPr>
          <w:sz w:val="16"/>
        </w:rPr>
        <w:t xml:space="preserve"> with the administrative state, the welfare state, the bureaucratic state, the fascist state, </w:t>
      </w:r>
      <w:r w:rsidRPr="008D6008">
        <w:rPr>
          <w:highlight w:val="cyan"/>
          <w:u w:val="single"/>
        </w:rPr>
        <w:t>and</w:t>
      </w:r>
      <w:r w:rsidRPr="008D6008">
        <w:rPr>
          <w:sz w:val="16"/>
        </w:rPr>
        <w:t xml:space="preserve"> the totalitarian state all being, in </w:t>
      </w:r>
      <w:r w:rsidRPr="008D6008">
        <w:rPr>
          <w:b/>
          <w:iCs/>
          <w:highlight w:val="cyan"/>
          <w:u w:val="single"/>
        </w:rPr>
        <w:t>no matter which</w:t>
      </w:r>
      <w:r w:rsidRPr="008D6008">
        <w:rPr>
          <w:sz w:val="16"/>
        </w:rPr>
        <w:t xml:space="preserve"> </w:t>
      </w:r>
      <w:r w:rsidRPr="008D6008">
        <w:rPr>
          <w:u w:val="single"/>
        </w:rPr>
        <w:t>of the various analyses</w:t>
      </w:r>
      <w:r w:rsidRPr="008D6008">
        <w:rPr>
          <w:sz w:val="16"/>
        </w:rPr>
        <w:t xml:space="preserve">, </w:t>
      </w:r>
      <w:r w:rsidRPr="008D6008">
        <w:rPr>
          <w:highlight w:val="cyan"/>
          <w:u w:val="single"/>
        </w:rPr>
        <w:t>the successive</w:t>
      </w:r>
      <w:r w:rsidRPr="008D6008">
        <w:rPr>
          <w:u w:val="single"/>
        </w:rPr>
        <w:t xml:space="preserve"> </w:t>
      </w:r>
      <w:r w:rsidRPr="008D6008">
        <w:rPr>
          <w:sz w:val="16"/>
        </w:rPr>
        <w:t xml:space="preserve">branches of one and the same great tree of </w:t>
      </w:r>
      <w:r w:rsidRPr="008D6008">
        <w:rPr>
          <w:b/>
          <w:iCs/>
          <w:highlight w:val="cyan"/>
          <w:u w:val="single"/>
        </w:rPr>
        <w:t>state control</w:t>
      </w:r>
      <w:r w:rsidRPr="008D6008">
        <w:rPr>
          <w:sz w:val="16"/>
        </w:rPr>
        <w:t xml:space="preserve"> in it</w:t>
      </w:r>
      <w:r w:rsidRPr="008D6008">
        <w:rPr>
          <w:b/>
          <w:iCs/>
          <w:highlight w:val="cyan"/>
          <w:u w:val="single"/>
        </w:rPr>
        <w:t>s</w:t>
      </w:r>
      <w:r w:rsidRPr="008D6008">
        <w:rPr>
          <w:sz w:val="16"/>
        </w:rPr>
        <w:t xml:space="preserve"> </w:t>
      </w:r>
      <w:r w:rsidRPr="008D6008">
        <w:rPr>
          <w:highlight w:val="cyan"/>
          <w:u w:val="single"/>
        </w:rPr>
        <w:t>continuous</w:t>
      </w:r>
      <w:r w:rsidRPr="008D6008">
        <w:rPr>
          <w:u w:val="single"/>
        </w:rPr>
        <w:t xml:space="preserve"> and unified</w:t>
      </w:r>
      <w:r w:rsidRPr="008D6008">
        <w:rPr>
          <w:sz w:val="16"/>
        </w:rPr>
        <w:t xml:space="preserve"> expansion.102 </w:t>
      </w:r>
    </w:p>
    <w:p w14:paraId="1AE8CFE3" w14:textId="77777777" w:rsidR="008D6008" w:rsidRPr="008D6008" w:rsidRDefault="008D6008" w:rsidP="008D6008">
      <w:pPr>
        <w:rPr>
          <w:sz w:val="16"/>
        </w:rPr>
      </w:pPr>
      <w:r w:rsidRPr="008D6008">
        <w:rPr>
          <w:sz w:val="16"/>
        </w:rPr>
        <w:t xml:space="preserve">Here Foucault explicitly puts totalitarianism and the state together in order to distinguish </w:t>
      </w:r>
      <w:r w:rsidRPr="008D6008">
        <w:rPr>
          <w:b/>
          <w:iCs/>
          <w:u w:val="single"/>
        </w:rPr>
        <w:t xml:space="preserve">“the totalitarian state” as a </w:t>
      </w:r>
      <w:r w:rsidRPr="008D6008">
        <w:rPr>
          <w:b/>
          <w:i/>
          <w:iCs/>
          <w:u w:val="single"/>
        </w:rPr>
        <w:t>distinct</w:t>
      </w:r>
      <w:r w:rsidRPr="008D6008">
        <w:rPr>
          <w:sz w:val="16"/>
        </w:rPr>
        <w:t xml:space="preserve">ive </w:t>
      </w:r>
      <w:r w:rsidRPr="008D6008">
        <w:rPr>
          <w:u w:val="single"/>
        </w:rPr>
        <w:t xml:space="preserve">state </w:t>
      </w:r>
      <w:r w:rsidRPr="008D6008">
        <w:rPr>
          <w:b/>
          <w:iCs/>
          <w:u w:val="single"/>
        </w:rPr>
        <w:t>form</w:t>
      </w:r>
      <w:r w:rsidRPr="008D6008">
        <w:rPr>
          <w:sz w:val="16"/>
        </w:rPr>
        <w:t xml:space="preserve">, rather than the paradigm case of the state itself. </w:t>
      </w:r>
    </w:p>
    <w:p w14:paraId="707BF8E0" w14:textId="77777777" w:rsidR="008D6008" w:rsidRPr="008D6008" w:rsidRDefault="008D6008" w:rsidP="008D6008">
      <w:pPr>
        <w:rPr>
          <w:sz w:val="16"/>
        </w:rPr>
      </w:pPr>
      <w:r w:rsidRPr="008D6008">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8D6008">
        <w:rPr>
          <w:b/>
          <w:iCs/>
          <w:u w:val="single"/>
        </w:rPr>
        <w:t>becomes synonymous with the state itself.</w:t>
      </w:r>
      <w:r w:rsidRPr="008D6008">
        <w:rPr>
          <w:sz w:val="16"/>
        </w:rPr>
        <w:t xml:space="preserve"> </w:t>
      </w:r>
    </w:p>
    <w:p w14:paraId="5F07992B" w14:textId="77777777" w:rsidR="008D6008" w:rsidRPr="008D6008" w:rsidRDefault="008D6008" w:rsidP="008D6008">
      <w:pPr>
        <w:rPr>
          <w:sz w:val="16"/>
        </w:rPr>
      </w:pPr>
      <w:r w:rsidRPr="008D6008">
        <w:rPr>
          <w:sz w:val="16"/>
        </w:rPr>
        <w:t xml:space="preserve">What links the “cold monster” view and the “genetic continuity” view is their consideration of the state as a malevolent principle in itself, such that </w:t>
      </w:r>
      <w:r w:rsidRPr="008D6008">
        <w:rPr>
          <w:u w:val="single"/>
        </w:rPr>
        <w:t xml:space="preserve">distinctions among types become </w:t>
      </w:r>
      <w:r w:rsidRPr="008D6008">
        <w:rPr>
          <w:b/>
          <w:iCs/>
          <w:u w:val="single"/>
        </w:rPr>
        <w:t>irrelevant</w:t>
      </w:r>
      <w:r w:rsidRPr="008D6008">
        <w:rPr>
          <w:sz w:val="16"/>
        </w:rPr>
        <w:t xml:space="preserve"> </w:t>
      </w:r>
      <w:r w:rsidRPr="008D6008">
        <w:rPr>
          <w:u w:val="single"/>
        </w:rPr>
        <w:t xml:space="preserve">and </w:t>
      </w:r>
      <w:r w:rsidRPr="008D6008">
        <w:rPr>
          <w:b/>
          <w:i/>
          <w:iCs/>
          <w:sz w:val="36"/>
          <w:szCs w:val="36"/>
          <w:u w:val="single"/>
        </w:rPr>
        <w:t>any state action</w:t>
      </w:r>
      <w:r w:rsidRPr="008D6008">
        <w:rPr>
          <w:u w:val="single"/>
        </w:rPr>
        <w:t xml:space="preserve"> can be interpreted as a sign of its increasing repressiveness and violence</w:t>
      </w:r>
      <w:r w:rsidRPr="008D6008">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8D6008">
        <w:rPr>
          <w:u w:val="single"/>
        </w:rPr>
        <w:t>this</w:t>
      </w:r>
      <w:r w:rsidRPr="008D6008">
        <w:rPr>
          <w:sz w:val="16"/>
        </w:rPr>
        <w:t xml:space="preserve"> kind of </w:t>
      </w:r>
      <w:r w:rsidRPr="008D6008">
        <w:rPr>
          <w:u w:val="single"/>
        </w:rPr>
        <w:t>thinking can verge on</w:t>
      </w:r>
      <w:r w:rsidRPr="008D6008">
        <w:rPr>
          <w:sz w:val="16"/>
        </w:rPr>
        <w:t xml:space="preserve"> </w:t>
      </w:r>
      <w:r w:rsidRPr="008D6008">
        <w:rPr>
          <w:strike/>
          <w:sz w:val="16"/>
        </w:rPr>
        <w:t>paranoid</w:t>
      </w:r>
      <w:r w:rsidRPr="008D6008">
        <w:rPr>
          <w:sz w:val="16"/>
        </w:rPr>
        <w:t xml:space="preserve"> (</w:t>
      </w:r>
      <w:r w:rsidRPr="008D6008">
        <w:rPr>
          <w:u w:val="single"/>
        </w:rPr>
        <w:t>alarmist</w:t>
      </w:r>
      <w:r w:rsidRPr="008D6008">
        <w:rPr>
          <w:sz w:val="16"/>
        </w:rPr>
        <w:t xml:space="preserve">) </w:t>
      </w:r>
      <w:r w:rsidRPr="008D6008">
        <w:rPr>
          <w:b/>
          <w:iCs/>
          <w:u w:val="single"/>
        </w:rPr>
        <w:t>fantasy</w:t>
      </w:r>
      <w:r w:rsidRPr="008D6008">
        <w:rPr>
          <w:sz w:val="16"/>
        </w:rPr>
        <w:t xml:space="preserve">, </w:t>
      </w:r>
      <w:r w:rsidRPr="008D6008">
        <w:rPr>
          <w:u w:val="single"/>
        </w:rPr>
        <w:t xml:space="preserve">which </w:t>
      </w:r>
      <w:r w:rsidRPr="008D6008">
        <w:rPr>
          <w:strike/>
          <w:sz w:val="16"/>
        </w:rPr>
        <w:t xml:space="preserve">sees </w:t>
      </w:r>
      <w:r w:rsidRPr="008D6008">
        <w:rPr>
          <w:u w:val="single"/>
        </w:rPr>
        <w:t xml:space="preserve">(perceives) evidence of the ever-growing, increasingly-fascistic state everywhere </w:t>
      </w:r>
      <w:r w:rsidRPr="008D6008">
        <w:rPr>
          <w:sz w:val="16"/>
        </w:rPr>
        <w:t>it looks</w:t>
      </w:r>
      <w:r w:rsidRPr="008D6008">
        <w:rPr>
          <w:u w:val="single"/>
        </w:rPr>
        <w:t>.</w:t>
      </w:r>
      <w:r w:rsidRPr="008D6008">
        <w:rPr>
          <w:sz w:val="16"/>
        </w:rPr>
        <w:t xml:space="preserve"> In this case, one’s “grasp of reality”103 is not what matters, but rather the endless confirmation and reproduction of the theory itself</w:t>
      </w:r>
      <w:r w:rsidRPr="008D6008">
        <w:rPr>
          <w:highlight w:val="cyan"/>
          <w:u w:val="single"/>
        </w:rPr>
        <w:t>.</w:t>
      </w:r>
      <w:r w:rsidRPr="008D6008">
        <w:rPr>
          <w:u w:val="single"/>
        </w:rPr>
        <w:t xml:space="preserve"> </w:t>
      </w:r>
      <w:r w:rsidRPr="008D6008">
        <w:rPr>
          <w:b/>
          <w:iCs/>
          <w:u w:val="single"/>
        </w:rPr>
        <w:t>It can</w:t>
      </w:r>
      <w:r w:rsidRPr="008D6008">
        <w:rPr>
          <w:sz w:val="16"/>
        </w:rPr>
        <w:t xml:space="preserve"> also </w:t>
      </w:r>
      <w:r w:rsidRPr="008D6008">
        <w:rPr>
          <w:b/>
          <w:iCs/>
          <w:u w:val="single"/>
        </w:rPr>
        <w:t>issue in</w:t>
      </w:r>
      <w:r w:rsidRPr="008D6008">
        <w:rPr>
          <w:sz w:val="16"/>
        </w:rPr>
        <w:t xml:space="preserve"> absurd (</w:t>
      </w:r>
      <w:r w:rsidRPr="008D6008">
        <w:rPr>
          <w:b/>
          <w:iCs/>
          <w:u w:val="single"/>
        </w:rPr>
        <w:t>illogical</w:t>
      </w:r>
      <w:r w:rsidRPr="008D6008">
        <w:rPr>
          <w:sz w:val="16"/>
        </w:rPr>
        <w:t xml:space="preserve">) </w:t>
      </w:r>
      <w:r w:rsidRPr="008D6008">
        <w:rPr>
          <w:b/>
          <w:iCs/>
          <w:u w:val="single"/>
        </w:rPr>
        <w:t>conclusions</w:t>
      </w:r>
      <w:r w:rsidRPr="008D6008">
        <w:rPr>
          <w:sz w:val="16"/>
        </w:rPr>
        <w:t>, such as the following:</w:t>
      </w:r>
    </w:p>
    <w:p w14:paraId="418BE0C3" w14:textId="77777777" w:rsidR="008D6008" w:rsidRPr="008D6008" w:rsidRDefault="008D6008" w:rsidP="008D6008">
      <w:pPr>
        <w:ind w:left="720"/>
        <w:rPr>
          <w:sz w:val="16"/>
        </w:rPr>
      </w:pPr>
      <w:r w:rsidRPr="008D6008">
        <w:rPr>
          <w:b/>
          <w:iCs/>
          <w:highlight w:val="cyan"/>
          <w:u w:val="single"/>
        </w:rPr>
        <w:t>As soon as we accept</w:t>
      </w:r>
      <w:r w:rsidRPr="008D6008">
        <w:rPr>
          <w:sz w:val="16"/>
        </w:rPr>
        <w:t xml:space="preserve"> the existence of </w:t>
      </w:r>
      <w:r w:rsidRPr="008D6008">
        <w:rPr>
          <w:b/>
          <w:iCs/>
          <w:u w:val="single"/>
        </w:rPr>
        <w:t xml:space="preserve">this </w:t>
      </w:r>
      <w:r w:rsidRPr="008D6008">
        <w:rPr>
          <w:b/>
          <w:iCs/>
          <w:highlight w:val="cyan"/>
          <w:u w:val="single"/>
        </w:rPr>
        <w:t>continuity</w:t>
      </w:r>
      <w:r w:rsidRPr="008D6008">
        <w:rPr>
          <w:b/>
          <w:iCs/>
          <w:u w:val="single"/>
        </w:rPr>
        <w:t xml:space="preserve"> </w:t>
      </w:r>
      <w:r w:rsidRPr="008D6008">
        <w:rPr>
          <w:sz w:val="16"/>
        </w:rPr>
        <w:t xml:space="preserve">or genetic kinship </w:t>
      </w:r>
      <w:r w:rsidRPr="008D6008">
        <w:rPr>
          <w:b/>
          <w:iCs/>
          <w:u w:val="single"/>
        </w:rPr>
        <w:t>between different forms of the state,</w:t>
      </w:r>
      <w:r w:rsidRPr="008D6008">
        <w:rPr>
          <w:sz w:val="16"/>
        </w:rPr>
        <w:t xml:space="preserve"> and as soon as we attribute a constant evolutionary dynamism to the state,</w:t>
      </w:r>
      <w:r w:rsidRPr="008D6008">
        <w:rPr>
          <w:u w:val="single"/>
        </w:rPr>
        <w:t xml:space="preserve"> </w:t>
      </w:r>
      <w:r w:rsidRPr="008D6008">
        <w:rPr>
          <w:highlight w:val="cyan"/>
          <w:u w:val="single"/>
        </w:rPr>
        <w:t>it</w:t>
      </w:r>
      <w:r w:rsidRPr="008D6008">
        <w:rPr>
          <w:sz w:val="16"/>
        </w:rPr>
        <w:t xml:space="preserve"> then </w:t>
      </w:r>
      <w:r w:rsidRPr="008D6008">
        <w:rPr>
          <w:highlight w:val="cyan"/>
          <w:u w:val="single"/>
        </w:rPr>
        <w:t>becomes possible</w:t>
      </w:r>
      <w:r w:rsidRPr="008D6008">
        <w:rPr>
          <w:sz w:val="16"/>
        </w:rPr>
        <w:t xml:space="preserve"> not only</w:t>
      </w:r>
      <w:r w:rsidRPr="008D6008">
        <w:rPr>
          <w:u w:val="single"/>
        </w:rPr>
        <w:t xml:space="preserve"> </w:t>
      </w:r>
      <w:r w:rsidRPr="008D6008">
        <w:rPr>
          <w:highlight w:val="cyan"/>
          <w:u w:val="single"/>
        </w:rPr>
        <w:t>to</w:t>
      </w:r>
      <w:r w:rsidRPr="008D6008">
        <w:rPr>
          <w:sz w:val="16"/>
        </w:rPr>
        <w:t xml:space="preserve"> use different analyses to support each other, but also to refer them back to each other and so </w:t>
      </w:r>
      <w:r w:rsidRPr="008D6008">
        <w:rPr>
          <w:b/>
          <w:iCs/>
          <w:highlight w:val="cyan"/>
          <w:u w:val="single"/>
        </w:rPr>
        <w:t xml:space="preserve">deprive them of </w:t>
      </w:r>
      <w:r w:rsidRPr="008D6008">
        <w:rPr>
          <w:b/>
          <w:iCs/>
          <w:u w:val="single"/>
        </w:rPr>
        <w:t xml:space="preserve">their </w:t>
      </w:r>
      <w:r w:rsidRPr="008D6008">
        <w:rPr>
          <w:b/>
          <w:iCs/>
          <w:highlight w:val="cyan"/>
          <w:u w:val="single"/>
        </w:rPr>
        <w:t>specificity.</w:t>
      </w:r>
      <w:r w:rsidRPr="008D6008">
        <w:rPr>
          <w:sz w:val="16"/>
        </w:rPr>
        <w:t xml:space="preserve"> For example, an analysis of</w:t>
      </w:r>
      <w:r w:rsidRPr="008D6008">
        <w:rPr>
          <w:u w:val="single"/>
        </w:rPr>
        <w:t xml:space="preserve"> social security </w:t>
      </w:r>
      <w:r w:rsidRPr="008D6008">
        <w:rPr>
          <w:sz w:val="16"/>
        </w:rPr>
        <w:t xml:space="preserve">and the administrative apparatus on which it rests </w:t>
      </w:r>
      <w:r w:rsidRPr="008D6008">
        <w:rPr>
          <w:u w:val="single"/>
        </w:rPr>
        <w:t>ends up</w:t>
      </w:r>
      <w:r w:rsidRPr="008D6008">
        <w:rPr>
          <w:sz w:val="16"/>
        </w:rPr>
        <w:t>, via some slippages and thanks to some plays on words, referring us</w:t>
      </w:r>
      <w:r w:rsidRPr="008D6008">
        <w:rPr>
          <w:u w:val="single"/>
        </w:rPr>
        <w:t xml:space="preserve"> to the </w:t>
      </w:r>
      <w:r w:rsidRPr="008D6008">
        <w:rPr>
          <w:sz w:val="16"/>
        </w:rPr>
        <w:t>analysis of</w:t>
      </w:r>
      <w:r w:rsidRPr="008D6008">
        <w:rPr>
          <w:u w:val="single"/>
        </w:rPr>
        <w:t xml:space="preserve"> concentration camp</w:t>
      </w:r>
      <w:r w:rsidRPr="008D6008">
        <w:rPr>
          <w:sz w:val="16"/>
        </w:rPr>
        <w:t>s</w:t>
      </w:r>
      <w:r w:rsidRPr="008D6008">
        <w:rPr>
          <w:u w:val="single"/>
        </w:rPr>
        <w:t xml:space="preserve">. </w:t>
      </w:r>
      <w:r w:rsidRPr="008D6008">
        <w:rPr>
          <w:highlight w:val="cyan"/>
          <w:u w:val="single"/>
        </w:rPr>
        <w:t>And, in the move</w:t>
      </w:r>
      <w:r w:rsidRPr="008D6008">
        <w:rPr>
          <w:u w:val="single"/>
        </w:rPr>
        <w:t xml:space="preserve"> from social security to concentration camps the</w:t>
      </w:r>
      <w:r w:rsidRPr="008D6008">
        <w:rPr>
          <w:i/>
          <w:u w:val="single"/>
        </w:rPr>
        <w:t xml:space="preserve"> </w:t>
      </w:r>
      <w:r w:rsidRPr="008D6008">
        <w:rPr>
          <w:b/>
          <w:i/>
          <w:iCs/>
          <w:highlight w:val="cyan"/>
          <w:u w:val="single"/>
        </w:rPr>
        <w:t>requisite</w:t>
      </w:r>
      <w:r w:rsidRPr="008D6008">
        <w:rPr>
          <w:b/>
          <w:iCs/>
          <w:highlight w:val="cyan"/>
          <w:u w:val="single"/>
        </w:rPr>
        <w:t xml:space="preserve"> specificity</w:t>
      </w:r>
      <w:r w:rsidRPr="008D6008">
        <w:rPr>
          <w:u w:val="single"/>
        </w:rPr>
        <w:t xml:space="preserve"> of analysis </w:t>
      </w:r>
      <w:r w:rsidRPr="008D6008">
        <w:rPr>
          <w:highlight w:val="cyan"/>
          <w:u w:val="single"/>
        </w:rPr>
        <w:t xml:space="preserve">is </w:t>
      </w:r>
      <w:r w:rsidRPr="008D6008">
        <w:rPr>
          <w:b/>
          <w:iCs/>
          <w:highlight w:val="cyan"/>
          <w:u w:val="single"/>
        </w:rPr>
        <w:t>diluted</w:t>
      </w:r>
      <w:r w:rsidRPr="008D6008">
        <w:rPr>
          <w:sz w:val="16"/>
        </w:rPr>
        <w:t>.104</w:t>
      </w:r>
    </w:p>
    <w:p w14:paraId="2E3A6006" w14:textId="77777777" w:rsidR="008D6008" w:rsidRPr="008D6008" w:rsidRDefault="008D6008" w:rsidP="008D6008">
      <w:pPr>
        <w:rPr>
          <w:sz w:val="16"/>
        </w:rPr>
      </w:pPr>
      <w:r w:rsidRPr="008D6008">
        <w:rPr>
          <w:u w:val="single"/>
        </w:rPr>
        <w:t>While</w:t>
      </w:r>
      <w:r w:rsidRPr="008D6008">
        <w:rPr>
          <w:sz w:val="16"/>
        </w:rPr>
        <w:t xml:space="preserve"> Foucault is referencing right-wing fantasies about governmental power</w:t>
      </w:r>
      <w:r w:rsidRPr="008D6008">
        <w:rPr>
          <w:u w:val="single"/>
        </w:rPr>
        <w:t xml:space="preserve"> (</w:t>
      </w:r>
      <w:r w:rsidRPr="008D6008">
        <w:rPr>
          <w:sz w:val="32"/>
          <w:szCs w:val="32"/>
          <w:u w:val="single"/>
        </w:rPr>
        <w:t xml:space="preserve">one is reminded of </w:t>
      </w:r>
      <w:r w:rsidRPr="008D6008">
        <w:rPr>
          <w:b/>
          <w:iCs/>
          <w:sz w:val="32"/>
          <w:szCs w:val="32"/>
          <w:u w:val="single"/>
        </w:rPr>
        <w:t>Sarah Palin’s warnings about “death panels”</w:t>
      </w:r>
      <w:r w:rsidRPr="008D6008">
        <w:rPr>
          <w:sz w:val="32"/>
          <w:szCs w:val="32"/>
          <w:u w:val="single"/>
        </w:rPr>
        <w:t xml:space="preserve"> should Obama’s </w:t>
      </w:r>
      <w:r w:rsidRPr="008D6008">
        <w:rPr>
          <w:b/>
          <w:iCs/>
          <w:sz w:val="32"/>
          <w:szCs w:val="32"/>
          <w:u w:val="single"/>
        </w:rPr>
        <w:t>A</w:t>
      </w:r>
      <w:r w:rsidRPr="008D6008">
        <w:rPr>
          <w:sz w:val="32"/>
          <w:szCs w:val="32"/>
          <w:u w:val="single"/>
        </w:rPr>
        <w:t xml:space="preserve">ffordable Health </w:t>
      </w:r>
      <w:r w:rsidRPr="008D6008">
        <w:rPr>
          <w:b/>
          <w:iCs/>
          <w:sz w:val="32"/>
          <w:szCs w:val="32"/>
          <w:u w:val="single"/>
        </w:rPr>
        <w:t>C</w:t>
      </w:r>
      <w:r w:rsidRPr="008D6008">
        <w:rPr>
          <w:sz w:val="32"/>
          <w:szCs w:val="32"/>
          <w:u w:val="single"/>
        </w:rPr>
        <w:t xml:space="preserve">are </w:t>
      </w:r>
      <w:r w:rsidRPr="008D6008">
        <w:rPr>
          <w:b/>
          <w:iCs/>
          <w:sz w:val="32"/>
          <w:szCs w:val="32"/>
          <w:u w:val="single"/>
        </w:rPr>
        <w:t>A</w:t>
      </w:r>
      <w:r w:rsidRPr="008D6008">
        <w:rPr>
          <w:sz w:val="32"/>
          <w:szCs w:val="32"/>
          <w:u w:val="single"/>
        </w:rPr>
        <w:t>ct pass</w:t>
      </w:r>
      <w:r w:rsidRPr="008D6008">
        <w:rPr>
          <w:sz w:val="16"/>
          <w:szCs w:val="32"/>
        </w:rPr>
        <w:t xml:space="preserve"> </w:t>
      </w:r>
      <w:r w:rsidRPr="008D6008">
        <w:rPr>
          <w:sz w:val="16"/>
        </w:rPr>
        <w:t xml:space="preserve">the U.S. Congress), </w:t>
      </w:r>
      <w:r w:rsidRPr="008D6008">
        <w:rPr>
          <w:u w:val="single"/>
        </w:rPr>
        <w:t xml:space="preserve">his </w:t>
      </w:r>
      <w:r w:rsidRPr="008D6008">
        <w:rPr>
          <w:highlight w:val="cyan"/>
          <w:u w:val="single"/>
        </w:rPr>
        <w:t xml:space="preserve">caution is </w:t>
      </w:r>
      <w:r w:rsidRPr="008D6008">
        <w:rPr>
          <w:b/>
          <w:iCs/>
          <w:u w:val="single"/>
        </w:rPr>
        <w:t xml:space="preserve">also </w:t>
      </w:r>
      <w:r w:rsidRPr="008D6008">
        <w:rPr>
          <w:highlight w:val="cyan"/>
          <w:u w:val="single"/>
        </w:rPr>
        <w:t>apposite to left</w:t>
      </w:r>
      <w:r w:rsidRPr="008D6008">
        <w:rPr>
          <w:u w:val="single"/>
        </w:rPr>
        <w:t xml:space="preserve"> </w:t>
      </w:r>
      <w:r w:rsidRPr="008D6008">
        <w:rPr>
          <w:sz w:val="16"/>
        </w:rPr>
        <w:t>anarchist</w:t>
      </w:r>
      <w:r w:rsidRPr="008D6008">
        <w:rPr>
          <w:u w:val="single"/>
        </w:rPr>
        <w:t xml:space="preserve"> </w:t>
      </w:r>
      <w:r w:rsidRPr="008D6008">
        <w:rPr>
          <w:highlight w:val="cyan"/>
          <w:u w:val="single"/>
        </w:rPr>
        <w:t>discourses that</w:t>
      </w:r>
      <w:r w:rsidRPr="008D6008">
        <w:rPr>
          <w:u w:val="single"/>
        </w:rPr>
        <w:t xml:space="preserve"> similarly </w:t>
      </w:r>
      <w:r w:rsidRPr="008D6008">
        <w:rPr>
          <w:strike/>
          <w:sz w:val="16"/>
        </w:rPr>
        <w:t xml:space="preserve">see </w:t>
      </w:r>
      <w:r w:rsidRPr="008D6008">
        <w:rPr>
          <w:u w:val="single"/>
        </w:rPr>
        <w:t>(</w:t>
      </w:r>
      <w:r w:rsidRPr="008D6008">
        <w:rPr>
          <w:highlight w:val="cyan"/>
          <w:u w:val="single"/>
        </w:rPr>
        <w:t>perceive) the state as</w:t>
      </w:r>
      <w:r w:rsidRPr="008D6008">
        <w:rPr>
          <w:u w:val="single"/>
        </w:rPr>
        <w:t xml:space="preserve"> a </w:t>
      </w:r>
      <w:r w:rsidRPr="008D6008">
        <w:rPr>
          <w:highlight w:val="cyan"/>
          <w:u w:val="single"/>
        </w:rPr>
        <w:t>malevolent</w:t>
      </w:r>
      <w:r w:rsidRPr="008D6008">
        <w:rPr>
          <w:u w:val="single"/>
        </w:rPr>
        <w:t xml:space="preserve"> principle in itself</w:t>
      </w:r>
      <w:r w:rsidRPr="008D6008">
        <w:rPr>
          <w:sz w:val="16"/>
        </w:rPr>
        <w:t xml:space="preserve">. </w:t>
      </w:r>
      <w:r w:rsidRPr="008D6008">
        <w:rPr>
          <w:u w:val="single"/>
        </w:rPr>
        <w:t xml:space="preserve">In </w:t>
      </w:r>
      <w:r w:rsidRPr="008D6008">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8D6008">
        <w:rPr>
          <w:u w:val="single"/>
        </w:rPr>
        <w:t>Part of the task</w:t>
      </w:r>
      <w:r w:rsidRPr="008D6008">
        <w:rPr>
          <w:sz w:val="16"/>
        </w:rPr>
        <w:t xml:space="preserve"> of proceeding in the exact opposite manner as that of historicism </w:t>
      </w:r>
      <w:r w:rsidRPr="008D6008">
        <w:rPr>
          <w:u w:val="single"/>
        </w:rPr>
        <w:t>is admitting that</w:t>
      </w:r>
      <w:r w:rsidRPr="008D6008">
        <w:rPr>
          <w:sz w:val="16"/>
        </w:rPr>
        <w:t xml:space="preserve"> </w:t>
      </w:r>
      <w:r w:rsidRPr="008D6008">
        <w:rPr>
          <w:sz w:val="36"/>
          <w:szCs w:val="36"/>
          <w:u w:val="single"/>
        </w:rPr>
        <w:t xml:space="preserve">mechanisms of power </w:t>
      </w:r>
      <w:r w:rsidRPr="008D6008">
        <w:rPr>
          <w:b/>
          <w:i/>
          <w:iCs/>
          <w:sz w:val="36"/>
          <w:szCs w:val="36"/>
          <w:u w:val="single"/>
        </w:rPr>
        <w:t xml:space="preserve">are </w:t>
      </w:r>
      <w:r w:rsidRPr="008D6008">
        <w:rPr>
          <w:sz w:val="36"/>
          <w:szCs w:val="36"/>
          <w:u w:val="single"/>
        </w:rPr>
        <w:t>transferable</w:t>
      </w:r>
      <w:r w:rsidRPr="008D6008">
        <w:rPr>
          <w:sz w:val="36"/>
          <w:szCs w:val="36"/>
        </w:rPr>
        <w:t xml:space="preserve"> </w:t>
      </w:r>
      <w:r w:rsidRPr="008D6008">
        <w:rPr>
          <w:u w:val="single"/>
        </w:rPr>
        <w:t>and</w:t>
      </w:r>
      <w:r w:rsidRPr="008D6008">
        <w:rPr>
          <w:sz w:val="16"/>
        </w:rPr>
        <w:t xml:space="preserve"> that </w:t>
      </w:r>
      <w:r w:rsidRPr="008D6008">
        <w:rPr>
          <w:u w:val="single"/>
        </w:rPr>
        <w:t>they do not exhaustively characterize</w:t>
      </w:r>
      <w:r w:rsidRPr="008D6008">
        <w:rPr>
          <w:b/>
          <w:iCs/>
          <w:u w:val="single"/>
        </w:rPr>
        <w:t xml:space="preserve"> any</w:t>
      </w:r>
      <w:r w:rsidRPr="008D6008">
        <w:rPr>
          <w:u w:val="single"/>
        </w:rPr>
        <w:t xml:space="preserve"> particular society</w:t>
      </w:r>
      <w:r w:rsidRPr="008D6008">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10828F17" w14:textId="77777777" w:rsidR="008D6008" w:rsidRPr="008D6008" w:rsidRDefault="008D6008" w:rsidP="008D6008">
      <w:pPr>
        <w:rPr>
          <w:sz w:val="16"/>
          <w:szCs w:val="16"/>
        </w:rPr>
      </w:pPr>
      <w:r w:rsidRPr="008D6008">
        <w:rPr>
          <w:sz w:val="16"/>
          <w:szCs w:val="16"/>
        </w:rPr>
        <w:t xml:space="preserve">As is perhaps already evident, Agamben’s approach to the state in Homo Sacer epitomizes both the historicism and state </w:t>
      </w:r>
      <w:r w:rsidRPr="008D6008">
        <w:rPr>
          <w:strike/>
          <w:sz w:val="16"/>
          <w:szCs w:val="16"/>
        </w:rPr>
        <w:t>phobia</w:t>
      </w:r>
      <w:r w:rsidRPr="008D6008">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7BB80EB6" w14:textId="77777777" w:rsidR="008D6008" w:rsidRPr="008D6008" w:rsidRDefault="008D6008" w:rsidP="008D6008">
      <w:pPr>
        <w:rPr>
          <w:sz w:val="16"/>
          <w:szCs w:val="16"/>
        </w:rPr>
      </w:pPr>
      <w:r w:rsidRPr="008D6008">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5F196682" w14:textId="77777777" w:rsidR="008D6008" w:rsidRPr="008D6008" w:rsidRDefault="008D6008" w:rsidP="008D6008">
      <w:pPr>
        <w:ind w:left="720"/>
        <w:rPr>
          <w:sz w:val="16"/>
          <w:szCs w:val="16"/>
        </w:rPr>
      </w:pPr>
      <w:r w:rsidRPr="008D6008">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6C7E75F2" w14:textId="77777777" w:rsidR="008D6008" w:rsidRPr="008D6008" w:rsidRDefault="008D6008" w:rsidP="008D6008">
      <w:pPr>
        <w:rPr>
          <w:sz w:val="16"/>
          <w:szCs w:val="16"/>
        </w:rPr>
      </w:pPr>
      <w:r w:rsidRPr="008D6008">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4A7FB442" w14:textId="77777777" w:rsidR="008D6008" w:rsidRPr="008D6008" w:rsidRDefault="008D6008" w:rsidP="008D6008">
      <w:pPr>
        <w:rPr>
          <w:sz w:val="16"/>
        </w:rPr>
      </w:pPr>
      <w:r w:rsidRPr="008D6008">
        <w:rPr>
          <w:sz w:val="16"/>
        </w:rPr>
        <w:t xml:space="preserve">Agamben’s political </w:t>
      </w:r>
      <w:r w:rsidRPr="008D6008">
        <w:rPr>
          <w:u w:val="single"/>
        </w:rPr>
        <w:t>theory</w:t>
      </w:r>
      <w:r w:rsidRPr="008D6008">
        <w:rPr>
          <w:sz w:val="16"/>
        </w:rPr>
        <w:t xml:space="preserve"> thus not only re-iterates the assumptions of the sovereign model as Foucault explains </w:t>
      </w:r>
      <w:r w:rsidRPr="008D6008">
        <w:rPr>
          <w:highlight w:val="cyan"/>
          <w:u w:val="single"/>
        </w:rPr>
        <w:t>it</w:t>
      </w:r>
      <w:r w:rsidRPr="008D6008">
        <w:rPr>
          <w:sz w:val="16"/>
        </w:rPr>
        <w:t>, but itself</w:t>
      </w:r>
      <w:r w:rsidRPr="008D6008">
        <w:rPr>
          <w:highlight w:val="cyan"/>
          <w:u w:val="single"/>
        </w:rPr>
        <w:t xml:space="preserve"> becomes a </w:t>
      </w:r>
      <w:r w:rsidRPr="008D6008">
        <w:rPr>
          <w:u w:val="single"/>
        </w:rPr>
        <w:t xml:space="preserve">kind of totalitarian </w:t>
      </w:r>
      <w:r w:rsidRPr="008D6008">
        <w:rPr>
          <w:highlight w:val="cyan"/>
          <w:u w:val="single"/>
        </w:rPr>
        <w:t>theory</w:t>
      </w:r>
      <w:r w:rsidRPr="008D6008">
        <w:rPr>
          <w:u w:val="single"/>
        </w:rPr>
        <w:t xml:space="preserve"> </w:t>
      </w:r>
      <w:r w:rsidRPr="008D6008">
        <w:rPr>
          <w:sz w:val="16"/>
        </w:rPr>
        <w:t xml:space="preserve">of sovereignty in the West </w:t>
      </w:r>
      <w:r w:rsidRPr="008D6008">
        <w:rPr>
          <w:highlight w:val="cyan"/>
          <w:u w:val="single"/>
        </w:rPr>
        <w:t xml:space="preserve">that can only ever issue </w:t>
      </w:r>
      <w:r w:rsidRPr="008D6008">
        <w:rPr>
          <w:sz w:val="16"/>
        </w:rPr>
        <w:t xml:space="preserve">in </w:t>
      </w:r>
      <w:r w:rsidRPr="008D6008">
        <w:rPr>
          <w:highlight w:val="cyan"/>
          <w:u w:val="single"/>
        </w:rPr>
        <w:t xml:space="preserve">the same answer </w:t>
      </w:r>
      <w:r w:rsidRPr="008D6008">
        <w:rPr>
          <w:b/>
          <w:iCs/>
          <w:highlight w:val="cyan"/>
          <w:u w:val="single"/>
        </w:rPr>
        <w:t xml:space="preserve">over and over </w:t>
      </w:r>
      <w:r w:rsidRPr="008D6008">
        <w:rPr>
          <w:b/>
          <w:iCs/>
          <w:u w:val="single"/>
        </w:rPr>
        <w:t>again</w:t>
      </w:r>
      <w:r w:rsidRPr="008D6008">
        <w:rPr>
          <w:sz w:val="16"/>
        </w:rPr>
        <w:t>:</w:t>
      </w:r>
      <w:r w:rsidRPr="008D6008">
        <w:rPr>
          <w:u w:val="single"/>
        </w:rPr>
        <w:t xml:space="preserve"> </w:t>
      </w:r>
      <w:r w:rsidRPr="008D6008">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8D6008">
        <w:rPr>
          <w:strike/>
          <w:sz w:val="16"/>
        </w:rPr>
        <w:t>phobia</w:t>
      </w:r>
      <w:r w:rsidRPr="008D6008">
        <w:rPr>
          <w:sz w:val="16"/>
        </w:rPr>
        <w:t xml:space="preserve"> (“</w:t>
      </w:r>
      <w:r w:rsidRPr="008D6008">
        <w:rPr>
          <w:b/>
          <w:iCs/>
          <w:u w:val="single"/>
        </w:rPr>
        <w:t xml:space="preserve">state </w:t>
      </w:r>
      <w:r w:rsidRPr="008D6008">
        <w:rPr>
          <w:b/>
          <w:iCs/>
          <w:highlight w:val="cyan"/>
          <w:u w:val="single"/>
        </w:rPr>
        <w:t>alarmism</w:t>
      </w:r>
      <w:r w:rsidRPr="008D6008">
        <w:rPr>
          <w:sz w:val="16"/>
        </w:rPr>
        <w:t xml:space="preserve">”) , in which we can recognize both the “cold monster” and “genetic” versions, </w:t>
      </w:r>
      <w:r w:rsidRPr="008D6008">
        <w:rPr>
          <w:u w:val="single"/>
        </w:rPr>
        <w:t>predictably</w:t>
      </w:r>
      <w:r w:rsidRPr="008D6008">
        <w:rPr>
          <w:sz w:val="16"/>
        </w:rPr>
        <w:t xml:space="preserve"> </w:t>
      </w:r>
      <w:r w:rsidRPr="008D6008">
        <w:rPr>
          <w:highlight w:val="cyan"/>
          <w:u w:val="single"/>
        </w:rPr>
        <w:t>culminates</w:t>
      </w:r>
      <w:r w:rsidRPr="008D6008">
        <w:rPr>
          <w:sz w:val="16"/>
        </w:rPr>
        <w:t xml:space="preserve">, as do the absurdist theories Foucault documents, </w:t>
      </w:r>
      <w:r w:rsidRPr="008D6008">
        <w:rPr>
          <w:highlight w:val="cyan"/>
          <w:u w:val="single"/>
        </w:rPr>
        <w:t xml:space="preserve">with </w:t>
      </w:r>
      <w:r w:rsidRPr="008D6008">
        <w:rPr>
          <w:sz w:val="16"/>
        </w:rPr>
        <w:t xml:space="preserve">nothing other than concentration camps. </w:t>
      </w:r>
      <w:r w:rsidRPr="008D6008">
        <w:rPr>
          <w:sz w:val="16"/>
          <w:szCs w:val="16"/>
        </w:rPr>
        <w:t>U</w:t>
      </w:r>
      <w:r w:rsidRPr="008D6008">
        <w:rPr>
          <w:highlight w:val="cyan"/>
          <w:u w:val="single"/>
        </w:rPr>
        <w:t>(u)nless the</w:t>
      </w:r>
      <w:r w:rsidRPr="008D6008">
        <w:rPr>
          <w:sz w:val="16"/>
        </w:rPr>
        <w:t xml:space="preserve"> enigma of the</w:t>
      </w:r>
      <w:r w:rsidRPr="008D6008">
        <w:rPr>
          <w:u w:val="single"/>
        </w:rPr>
        <w:t xml:space="preserve"> </w:t>
      </w:r>
      <w:r w:rsidRPr="008D6008">
        <w:rPr>
          <w:highlight w:val="cyan"/>
          <w:u w:val="single"/>
        </w:rPr>
        <w:t>sovereign</w:t>
      </w:r>
      <w:r w:rsidRPr="008D6008">
        <w:rPr>
          <w:sz w:val="16"/>
        </w:rPr>
        <w:t xml:space="preserve"> exception </w:t>
      </w:r>
      <w:r w:rsidRPr="008D6008">
        <w:rPr>
          <w:highlight w:val="cyan"/>
          <w:u w:val="single"/>
        </w:rPr>
        <w:t>is solved</w:t>
      </w:r>
      <w:r w:rsidRPr="008D6008">
        <w:rPr>
          <w:sz w:val="16"/>
        </w:rPr>
        <w:t xml:space="preserve">, Agamben insists, </w:t>
      </w:r>
      <w:r w:rsidRPr="008D6008">
        <w:rPr>
          <w:highlight w:val="cyan"/>
          <w:u w:val="single"/>
        </w:rPr>
        <w:t xml:space="preserve">we </w:t>
      </w:r>
      <w:r w:rsidRPr="008D6008">
        <w:rPr>
          <w:b/>
          <w:iCs/>
          <w:u w:val="single"/>
        </w:rPr>
        <w:t>will</w:t>
      </w:r>
      <w:r w:rsidRPr="008D6008">
        <w:rPr>
          <w:highlight w:val="cyan"/>
          <w:u w:val="single"/>
        </w:rPr>
        <w:t xml:space="preserve"> remain </w:t>
      </w:r>
      <w:r w:rsidRPr="008D6008">
        <w:rPr>
          <w:sz w:val="16"/>
        </w:rPr>
        <w:t>mired in</w:t>
      </w:r>
      <w:r w:rsidRPr="008D6008">
        <w:rPr>
          <w:u w:val="single"/>
        </w:rPr>
        <w:t xml:space="preserve"> </w:t>
      </w:r>
      <w:r w:rsidRPr="008D6008">
        <w:rPr>
          <w:highlight w:val="cyan"/>
          <w:u w:val="single"/>
        </w:rPr>
        <w:t>totalitarian</w:t>
      </w:r>
      <w:r w:rsidRPr="008D6008">
        <w:rPr>
          <w:sz w:val="16"/>
        </w:rPr>
        <w:t>ism</w:t>
      </w:r>
      <w:r w:rsidRPr="008D6008">
        <w:rPr>
          <w:highlight w:val="cyan"/>
          <w:u w:val="single"/>
        </w:rPr>
        <w:t xml:space="preserve"> and</w:t>
      </w:r>
      <w:r w:rsidRPr="008D6008">
        <w:rPr>
          <w:sz w:val="16"/>
        </w:rPr>
        <w:t xml:space="preserve"> death camps: “Today </w:t>
      </w:r>
      <w:r w:rsidRPr="008D6008">
        <w:rPr>
          <w:highlight w:val="cyan"/>
          <w:u w:val="single"/>
        </w:rPr>
        <w:t>politics knows no value</w:t>
      </w:r>
      <w:r w:rsidRPr="008D6008">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8D6008">
        <w:rPr>
          <w:u w:val="single"/>
        </w:rPr>
        <w:t xml:space="preserve">The </w:t>
      </w:r>
      <w:r w:rsidRPr="008D6008">
        <w:rPr>
          <w:sz w:val="16"/>
        </w:rPr>
        <w:t xml:space="preserve">consequence of Agamben’s </w:t>
      </w:r>
      <w:r w:rsidRPr="008D6008">
        <w:rPr>
          <w:u w:val="single"/>
        </w:rPr>
        <w:t>method</w:t>
      </w:r>
      <w:r w:rsidRPr="008D6008">
        <w:rPr>
          <w:sz w:val="16"/>
        </w:rPr>
        <w:t xml:space="preserve">ology </w:t>
      </w:r>
      <w:r w:rsidRPr="008D6008">
        <w:rPr>
          <w:u w:val="single"/>
        </w:rPr>
        <w:t xml:space="preserve">here is </w:t>
      </w:r>
      <w:r w:rsidRPr="008D6008">
        <w:rPr>
          <w:sz w:val="16"/>
        </w:rPr>
        <w:t xml:space="preserve">not simply a return to sovereignty, then, but </w:t>
      </w:r>
      <w:r w:rsidRPr="008D6008">
        <w:rPr>
          <w:b/>
          <w:iCs/>
          <w:u w:val="single"/>
        </w:rPr>
        <w:t>in fact</w:t>
      </w:r>
      <w:r w:rsidRPr="008D6008">
        <w:rPr>
          <w:sz w:val="16"/>
        </w:rPr>
        <w:t xml:space="preserve"> </w:t>
      </w:r>
      <w:r w:rsidRPr="008D6008">
        <w:rPr>
          <w:u w:val="single"/>
        </w:rPr>
        <w:t>a</w:t>
      </w:r>
      <w:r w:rsidRPr="008D6008">
        <w:rPr>
          <w:sz w:val="16"/>
        </w:rPr>
        <w:t xml:space="preserve"> </w:t>
      </w:r>
      <w:r w:rsidRPr="008D6008">
        <w:rPr>
          <w:b/>
          <w:iCs/>
          <w:u w:val="single"/>
        </w:rPr>
        <w:t>resurrection of the sovereign</w:t>
      </w:r>
      <w:r w:rsidRPr="008D6008">
        <w:rPr>
          <w:u w:val="single"/>
        </w:rPr>
        <w:t xml:space="preserve"> and</w:t>
      </w:r>
      <w:r w:rsidRPr="008D6008">
        <w:rPr>
          <w:sz w:val="16"/>
        </w:rPr>
        <w:t xml:space="preserve"> the restoration of his omnipotence in what, following Foucault, can be called totalitarian forms. Agamben’s reading of the text of Western politics from the guiding principle of the sovereign exception </w:t>
      </w:r>
      <w:r w:rsidRPr="008D6008">
        <w:rPr>
          <w:u w:val="single"/>
        </w:rPr>
        <w:t>leaves us</w:t>
      </w:r>
      <w:r w:rsidRPr="008D6008">
        <w:rPr>
          <w:sz w:val="16"/>
        </w:rPr>
        <w:t xml:space="preserve"> no other option, no other conclusion, than that with which Foucault claims his work is constantly being misinterpreted as saying: “This is the way things are; you are</w:t>
      </w:r>
      <w:r w:rsidRPr="008D6008">
        <w:rPr>
          <w:u w:val="single"/>
        </w:rPr>
        <w:t xml:space="preserve"> trapped</w:t>
      </w:r>
      <w:r w:rsidRPr="008D6008">
        <w:rPr>
          <w:sz w:val="16"/>
        </w:rPr>
        <w:t xml:space="preserve">.”111 </w:t>
      </w:r>
      <w:r w:rsidRPr="008D6008">
        <w:rPr>
          <w:highlight w:val="cyan"/>
          <w:u w:val="single"/>
        </w:rPr>
        <w:t>This outcome is</w:t>
      </w:r>
      <w:r w:rsidRPr="008D6008">
        <w:rPr>
          <w:u w:val="single"/>
        </w:rPr>
        <w:t xml:space="preserve"> all the more </w:t>
      </w:r>
      <w:r w:rsidRPr="008D6008">
        <w:rPr>
          <w:highlight w:val="cyan"/>
          <w:u w:val="single"/>
        </w:rPr>
        <w:t>ironic,</w:t>
      </w:r>
      <w:r w:rsidRPr="008D6008">
        <w:rPr>
          <w:sz w:val="16"/>
        </w:rPr>
        <w:t xml:space="preserve"> </w:t>
      </w:r>
      <w:r w:rsidRPr="008D6008">
        <w:rPr>
          <w:u w:val="single"/>
        </w:rPr>
        <w:t>of course,</w:t>
      </w:r>
      <w:r w:rsidRPr="008D6008">
        <w:rPr>
          <w:sz w:val="16"/>
        </w:rPr>
        <w:t xml:space="preserve"> </w:t>
      </w:r>
      <w:r w:rsidRPr="008D6008">
        <w:rPr>
          <w:highlight w:val="cyan"/>
          <w:u w:val="single"/>
        </w:rPr>
        <w:t>given that the</w:t>
      </w:r>
      <w:r w:rsidRPr="008D6008">
        <w:rPr>
          <w:u w:val="single"/>
        </w:rPr>
        <w:t xml:space="preserve"> entire </w:t>
      </w:r>
      <w:r w:rsidRPr="008D6008">
        <w:rPr>
          <w:highlight w:val="cyan"/>
          <w:u w:val="single"/>
        </w:rPr>
        <w:t>exercise</w:t>
      </w:r>
      <w:r w:rsidRPr="008D6008">
        <w:rPr>
          <w:sz w:val="16"/>
        </w:rPr>
        <w:t xml:space="preserve"> of Homo Sacer </w:t>
      </w:r>
      <w:r w:rsidRPr="008D6008">
        <w:rPr>
          <w:highlight w:val="cyan"/>
          <w:u w:val="single"/>
        </w:rPr>
        <w:t>was ostensibly spurred</w:t>
      </w:r>
      <w:r w:rsidRPr="008D6008">
        <w:rPr>
          <w:u w:val="single"/>
        </w:rPr>
        <w:t xml:space="preserve"> </w:t>
      </w:r>
      <w:r w:rsidRPr="008D6008">
        <w:rPr>
          <w:highlight w:val="cyan"/>
          <w:u w:val="single"/>
        </w:rPr>
        <w:t>by</w:t>
      </w:r>
      <w:r w:rsidRPr="008D6008">
        <w:rPr>
          <w:sz w:val="16"/>
        </w:rPr>
        <w:t xml:space="preserve"> Agamben’s </w:t>
      </w:r>
      <w:r w:rsidRPr="008D6008">
        <w:rPr>
          <w:highlight w:val="cyan"/>
          <w:u w:val="single"/>
        </w:rPr>
        <w:t>desire to “correct</w:t>
      </w:r>
      <w:r w:rsidRPr="008D6008">
        <w:rPr>
          <w:u w:val="single"/>
        </w:rPr>
        <w:t>”</w:t>
      </w:r>
      <w:r w:rsidRPr="008D6008">
        <w:rPr>
          <w:sz w:val="16"/>
        </w:rPr>
        <w:t xml:space="preserve"> Foucault’s oversight regarding 20th century totalitarian regimes and, presumably, overcome </w:t>
      </w:r>
      <w:r w:rsidRPr="008D6008">
        <w:rPr>
          <w:u w:val="single"/>
        </w:rPr>
        <w:t xml:space="preserve">the </w:t>
      </w:r>
      <w:r w:rsidRPr="008D6008">
        <w:rPr>
          <w:sz w:val="16"/>
        </w:rPr>
        <w:t xml:space="preserve">disastrous </w:t>
      </w:r>
      <w:r w:rsidRPr="008D6008">
        <w:rPr>
          <w:u w:val="single"/>
        </w:rPr>
        <w:t>legacy of</w:t>
      </w:r>
      <w:r w:rsidRPr="008D6008">
        <w:rPr>
          <w:sz w:val="16"/>
        </w:rPr>
        <w:t xml:space="preserve"> Nazism and </w:t>
      </w:r>
      <w:r w:rsidRPr="008D6008">
        <w:rPr>
          <w:highlight w:val="cyan"/>
          <w:u w:val="single"/>
        </w:rPr>
        <w:t>totalitarianism.</w:t>
      </w:r>
      <w:r w:rsidRPr="008D6008">
        <w:rPr>
          <w:sz w:val="16"/>
        </w:rPr>
        <w:t xml:space="preserve"> </w:t>
      </w:r>
    </w:p>
    <w:p w14:paraId="20331ED2" w14:textId="77777777" w:rsidR="008D6008" w:rsidRPr="008D6008" w:rsidRDefault="008D6008" w:rsidP="008D6008"/>
    <w:p w14:paraId="643225C5" w14:textId="77777777" w:rsidR="008D6008" w:rsidRPr="008D6008" w:rsidRDefault="008D6008" w:rsidP="008D6008">
      <w:r w:rsidRPr="008D6008">
        <w:t>*Note to students: the word “endogenous” means having an internal cause or origin)</w:t>
      </w:r>
    </w:p>
    <w:p w14:paraId="72DFDB58" w14:textId="4426DED2" w:rsidR="008D6008" w:rsidRDefault="007C6629" w:rsidP="007C6629">
      <w:pPr>
        <w:pStyle w:val="Heading2"/>
      </w:pPr>
      <w:r>
        <w:t>Additions b/c extra time</w:t>
      </w:r>
    </w:p>
    <w:p w14:paraId="2D70356B" w14:textId="77777777" w:rsidR="007C6629" w:rsidRPr="0016351C" w:rsidRDefault="007C6629" w:rsidP="007C6629">
      <w:pPr>
        <w:pStyle w:val="Heading4"/>
      </w:pPr>
      <w:r>
        <w:t xml:space="preserve">the aff is antiracist antitrust – the squo and overregulation are the equivalent of voter id laws - </w:t>
      </w:r>
      <w:r w:rsidRPr="0016351C">
        <w:t>Parker</w:t>
      </w:r>
      <w:r>
        <w:t xml:space="preserve"> immunity blocks enforcement of anticompetitive practices sanctioned by  </w:t>
      </w:r>
      <w:r w:rsidRPr="0016351C">
        <w:rPr>
          <w:u w:val="single"/>
        </w:rPr>
        <w:t>state licensing boards</w:t>
      </w:r>
      <w:r>
        <w:t xml:space="preserve">. These boards </w:t>
      </w:r>
      <w:r>
        <w:rPr>
          <w:u w:val="single"/>
        </w:rPr>
        <w:t>entrench incumbent interests</w:t>
      </w:r>
      <w:r>
        <w:t xml:space="preserve"> and exclude </w:t>
      </w:r>
      <w:r>
        <w:rPr>
          <w:u w:val="single"/>
        </w:rPr>
        <w:t>communities that lack socio-economic privilege</w:t>
      </w:r>
    </w:p>
    <w:p w14:paraId="44BE194C" w14:textId="77777777" w:rsidR="007C6629" w:rsidRDefault="007C6629" w:rsidP="007C6629">
      <w:r w:rsidRPr="00CA13EE">
        <w:rPr>
          <w:rStyle w:val="Style13ptBold"/>
        </w:rPr>
        <w:t xml:space="preserve">Weissmann </w:t>
      </w:r>
      <w:r>
        <w:rPr>
          <w:rStyle w:val="Style13ptBold"/>
        </w:rPr>
        <w:t>‘</w:t>
      </w:r>
      <w:r w:rsidRPr="00CA13EE">
        <w:rPr>
          <w:rStyle w:val="Style13ptBold"/>
        </w:rPr>
        <w:t>21</w:t>
      </w:r>
      <w:r>
        <w:t xml:space="preserve"> </w:t>
      </w:r>
    </w:p>
    <w:p w14:paraId="4BDD40C4" w14:textId="77777777" w:rsidR="007C6629" w:rsidRPr="00CA13EE" w:rsidRDefault="007C6629" w:rsidP="007C6629">
      <w:r>
        <w:t>Shoshana Weissmann, Senior Manager, Digital Media, Communications; Fellow, 3-11-2021 – modified for language that may offend - https://www.rstreet.org/2021/03/11/we-need-antitrust-reform-for-the-little-guy/</w:t>
      </w:r>
    </w:p>
    <w:p w14:paraId="020A75F9" w14:textId="77777777" w:rsidR="007C6629" w:rsidRPr="0092026D" w:rsidRDefault="007C6629" w:rsidP="007C6629">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xml:space="preserve">, in a sign of the times, left-of-center </w:t>
      </w:r>
      <w:r w:rsidRPr="002542D0">
        <w:rPr>
          <w:rStyle w:val="StyleUnderline"/>
          <w:highlight w:val="cyan"/>
        </w:rPr>
        <w:t>advocates</w:t>
      </w:r>
      <w:r w:rsidRPr="0092026D">
        <w:rPr>
          <w:sz w:val="16"/>
        </w:rPr>
        <w:t xml:space="preserve"> </w:t>
      </w:r>
      <w:r w:rsidRPr="002542D0">
        <w:rPr>
          <w:rStyle w:val="StyleUnderline"/>
          <w:highlight w:val="cyan"/>
        </w:rPr>
        <w:t>want to</w:t>
      </w:r>
      <w:r w:rsidRPr="0092026D">
        <w:rPr>
          <w:sz w:val="16"/>
        </w:rPr>
        <w:t xml:space="preserve"> </w:t>
      </w:r>
      <w:r w:rsidRPr="002542D0">
        <w:rPr>
          <w:rStyle w:val="StyleUnderline"/>
          <w:highlight w:val="cyan"/>
        </w:rPr>
        <w:t>ensure</w:t>
      </w:r>
      <w:r w:rsidRPr="0092026D">
        <w:rPr>
          <w:sz w:val="16"/>
        </w:rPr>
        <w:t xml:space="preserve"> </w:t>
      </w:r>
      <w:r w:rsidRPr="002542D0">
        <w:rPr>
          <w:rStyle w:val="StyleUnderline"/>
          <w:highlight w:val="cyan"/>
        </w:rPr>
        <w:t>antitrust</w:t>
      </w:r>
      <w:r w:rsidRPr="00CA13EE">
        <w:rPr>
          <w:rStyle w:val="StyleUnderline"/>
        </w:rPr>
        <w:t xml:space="preserve"> </w:t>
      </w:r>
      <w:r w:rsidRPr="002542D0">
        <w:rPr>
          <w:rStyle w:val="StyleUnderline"/>
          <w:highlight w:val="cyan"/>
        </w:rPr>
        <w:t>enforcers</w:t>
      </w:r>
      <w:r w:rsidRPr="00CA13EE">
        <w:rPr>
          <w:rStyle w:val="StyleUnderline"/>
        </w:rPr>
        <w:t xml:space="preserve"> </w:t>
      </w:r>
      <w:r w:rsidRPr="002542D0">
        <w:rPr>
          <w:rStyle w:val="StyleUnderline"/>
          <w:highlight w:val="cyan"/>
        </w:rPr>
        <w:t>adopt</w:t>
      </w:r>
      <w:r w:rsidRPr="00CA13EE">
        <w:rPr>
          <w:rStyle w:val="StyleUnderline"/>
        </w:rPr>
        <w:t xml:space="preserve"> </w:t>
      </w:r>
      <w:r w:rsidRPr="002542D0">
        <w:rPr>
          <w:rStyle w:val="StyleUnderline"/>
          <w:highlight w:val="cyan"/>
        </w:rPr>
        <w:t>an “anti-racist” agenda</w:t>
      </w:r>
      <w:r w:rsidRPr="0092026D">
        <w:rPr>
          <w:sz w:val="16"/>
        </w:rPr>
        <w:t xml:space="preserve"> </w:t>
      </w:r>
      <w:r w:rsidRPr="002542D0">
        <w:rPr>
          <w:rStyle w:val="StyleUnderline"/>
          <w:highlight w:val="cyan"/>
        </w:rPr>
        <w:t>that places</w:t>
      </w:r>
      <w:r w:rsidRPr="00CA13EE">
        <w:rPr>
          <w:rStyle w:val="StyleUnderline"/>
        </w:rPr>
        <w:t xml:space="preserve"> </w:t>
      </w:r>
      <w:r w:rsidRPr="002542D0">
        <w:rPr>
          <w:rStyle w:val="StyleUnderline"/>
          <w:highlight w:val="cyan"/>
        </w:rPr>
        <w:t xml:space="preserve">marginalized communities at the </w:t>
      </w:r>
      <w:r w:rsidRPr="002542D0">
        <w:rPr>
          <w:rStyle w:val="Emphasis"/>
          <w:highlight w:val="cyan"/>
        </w:rPr>
        <w:t>front of the discussion</w:t>
      </w:r>
      <w:r w:rsidRPr="0092026D">
        <w:rPr>
          <w:sz w:val="16"/>
        </w:rPr>
        <w:t>.</w:t>
      </w:r>
    </w:p>
    <w:p w14:paraId="665C91F8" w14:textId="77777777" w:rsidR="007C6629" w:rsidRPr="00CA13EE" w:rsidRDefault="007C6629" w:rsidP="007C6629">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corporate monopolies</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CA13EE">
        <w:rPr>
          <w:rStyle w:val="StyleUnderline"/>
        </w:rPr>
        <w:t xml:space="preserve">has </w:t>
      </w:r>
      <w:r w:rsidRPr="002542D0">
        <w:rPr>
          <w:rStyle w:val="StyleUnderline"/>
          <w:highlight w:val="cyan"/>
        </w:rPr>
        <w:t>long 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boards to act in a 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those lacking socio-economic and-or racial privilege</w:t>
      </w:r>
      <w:r>
        <w:rPr>
          <w:rStyle w:val="Emphasis"/>
        </w:rPr>
        <w:t>)</w:t>
      </w:r>
      <w:r w:rsidRPr="00CA13EE">
        <w:rPr>
          <w:rStyle w:val="Emphasis"/>
        </w:rPr>
        <w:t xml:space="preserve">, </w:t>
      </w:r>
      <w:r w:rsidRPr="002542D0">
        <w:rPr>
          <w:rStyle w:val="Emphasis"/>
          <w:highlight w:val="cyan"/>
        </w:rPr>
        <w:t xml:space="preserve">the poor, and </w:t>
      </w:r>
      <w:r w:rsidRPr="008218EB">
        <w:rPr>
          <w:rStyle w:val="Emphasis"/>
        </w:rPr>
        <w:t xml:space="preserve">small-business </w:t>
      </w:r>
      <w:r w:rsidRPr="002542D0">
        <w:rPr>
          <w:rStyle w:val="Emphasis"/>
          <w:highlight w:val="cyan"/>
        </w:rPr>
        <w:t>entrepreneurs.</w:t>
      </w:r>
    </w:p>
    <w:p w14:paraId="0858C000" w14:textId="77777777" w:rsidR="007C6629" w:rsidRPr="00CA13EE" w:rsidRDefault="007C6629" w:rsidP="007C6629">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profession of their choice. </w:t>
      </w:r>
      <w:r w:rsidRPr="002542D0">
        <w:rPr>
          <w:rStyle w:val="StyleUnderline"/>
          <w:highlight w:val="cyan"/>
        </w:rPr>
        <w:t>These</w:t>
      </w:r>
      <w:r w:rsidRPr="00CA13EE">
        <w:rPr>
          <w:rStyle w:val="StyleUnderline"/>
        </w:rPr>
        <w:t xml:space="preserve"> requirements </w:t>
      </w:r>
      <w:r w:rsidRPr="002542D0">
        <w:rPr>
          <w:rStyle w:val="StyleUnderline"/>
          <w:highlight w:val="cyan"/>
        </w:rPr>
        <w:t>include expensive</w:t>
      </w:r>
      <w:r w:rsidRPr="0092026D">
        <w:rPr>
          <w:sz w:val="16"/>
        </w:rPr>
        <w:t xml:space="preserve"> </w:t>
      </w:r>
      <w:r w:rsidRPr="002542D0">
        <w:rPr>
          <w:rStyle w:val="StyleUnderline"/>
          <w:highlight w:val="cyan"/>
        </w:rPr>
        <w:t>schooling</w:t>
      </w:r>
      <w:r w:rsidRPr="0092026D">
        <w:rPr>
          <w:sz w:val="16"/>
        </w:rPr>
        <w:t xml:space="preserve"> </w:t>
      </w:r>
      <w:r w:rsidRPr="00CA13EE">
        <w:rPr>
          <w:rStyle w:val="StyleUnderline"/>
        </w:rPr>
        <w:t xml:space="preserve">to certify practical skills that can be learned in other ways, </w:t>
      </w:r>
      <w:r w:rsidRPr="002542D0">
        <w:rPr>
          <w:rStyle w:val="StyleUnderline"/>
          <w:highlight w:val="cyan"/>
        </w:rPr>
        <w:t>or policies</w:t>
      </w:r>
      <w:r w:rsidRPr="00CA13EE">
        <w:rPr>
          <w:rStyle w:val="StyleUnderline"/>
        </w:rPr>
        <w:t xml:space="preserve"> that limit participation in fields </w:t>
      </w:r>
      <w:r w:rsidRPr="002542D0">
        <w:rPr>
          <w:rStyle w:val="StyleUnderline"/>
          <w:highlight w:val="cyan"/>
        </w:rPr>
        <w:t>in the name of “safety,” when</w:t>
      </w:r>
      <w:r w:rsidRPr="00CA13EE">
        <w:rPr>
          <w:rStyle w:val="StyleUnderline"/>
        </w:rPr>
        <w:t xml:space="preserve"> those safety </w:t>
      </w:r>
      <w:r w:rsidRPr="002542D0">
        <w:rPr>
          <w:rStyle w:val="StyleUnderline"/>
          <w:highlight w:val="cyan"/>
        </w:rPr>
        <w:t>issues are overblown</w:t>
      </w:r>
      <w:r w:rsidRPr="00CA13EE">
        <w:rPr>
          <w:rStyle w:val="StyleUnderline"/>
        </w:rPr>
        <w:t>.</w:t>
      </w:r>
    </w:p>
    <w:p w14:paraId="4FCA6F81" w14:textId="77777777" w:rsidR="007C6629" w:rsidRPr="0092026D" w:rsidRDefault="007C6629" w:rsidP="007C6629">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242487D9" w14:textId="77777777" w:rsidR="007C6629" w:rsidRPr="008218EB" w:rsidRDefault="007C6629" w:rsidP="007C6629">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287C5D76" w14:textId="77777777" w:rsidR="007C6629" w:rsidRPr="0092026D" w:rsidRDefault="007C6629" w:rsidP="007C6629">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461A323C" w14:textId="77777777" w:rsidR="007C6629" w:rsidRPr="0092026D" w:rsidRDefault="007C6629" w:rsidP="007C6629">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760614BD" w14:textId="77777777" w:rsidR="007C6629" w:rsidRPr="0092026D" w:rsidRDefault="007C6629" w:rsidP="007C6629">
      <w:pPr>
        <w:rPr>
          <w:sz w:val="16"/>
          <w:szCs w:val="16"/>
        </w:rPr>
      </w:pPr>
      <w:r w:rsidRPr="0092026D">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62569AE8" w14:textId="77777777" w:rsidR="007C6629" w:rsidRPr="0092026D" w:rsidRDefault="007C6629" w:rsidP="007C6629">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2F81A70D" w14:textId="77777777" w:rsidR="007C6629" w:rsidRPr="0021443F" w:rsidRDefault="007C6629" w:rsidP="007C6629">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1BF25F5D" w14:textId="77777777" w:rsidR="007C6629" w:rsidRPr="00AA3C28" w:rsidRDefault="007C6629" w:rsidP="007C6629">
      <w:pPr>
        <w:pStyle w:val="Heading4"/>
      </w:pPr>
      <w:r>
        <w:t>Medicare and Medicare prove health Law is malleable on race.</w:t>
      </w:r>
    </w:p>
    <w:p w14:paraId="3C412AC2" w14:textId="77777777" w:rsidR="007C6629" w:rsidRPr="00AA3C28" w:rsidRDefault="007C6629" w:rsidP="007C6629">
      <w:pPr>
        <w:rPr>
          <w:rStyle w:val="Style13ptBold"/>
        </w:rPr>
      </w:pPr>
      <w:r w:rsidRPr="00AA3C28">
        <w:rPr>
          <w:rStyle w:val="Style13ptBold"/>
        </w:rPr>
        <w:t>Gaffney ‘15</w:t>
      </w:r>
    </w:p>
    <w:p w14:paraId="2B122241" w14:textId="77777777" w:rsidR="007C6629" w:rsidRPr="00AA3C28" w:rsidRDefault="007C6629" w:rsidP="007C6629">
      <w:pPr>
        <w:rPr>
          <w:sz w:val="18"/>
          <w:szCs w:val="18"/>
        </w:rPr>
      </w:pPr>
      <w:r>
        <w:rPr>
          <w:sz w:val="18"/>
          <w:szCs w:val="18"/>
        </w:rPr>
        <w:t xml:space="preserve">et al; </w:t>
      </w:r>
      <w:r w:rsidRPr="00AA3C28">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 “Racial injustice still rife in health care” – CNN - July 28, 2015 - #CutWithRJ – http://www.cnn.com/2015/07/28/opinions/das-gaffney-racial-injustice-health-care/</w:t>
      </w:r>
    </w:p>
    <w:p w14:paraId="71B8DFEB" w14:textId="77777777" w:rsidR="007C6629" w:rsidRDefault="007C6629" w:rsidP="007C6629"/>
    <w:p w14:paraId="5C731F13" w14:textId="77777777" w:rsidR="007C6629" w:rsidRPr="00AA3C28" w:rsidRDefault="007C6629" w:rsidP="007C6629">
      <w:pPr>
        <w:rPr>
          <w:sz w:val="16"/>
        </w:rPr>
      </w:pPr>
      <w:r w:rsidRPr="002542D0">
        <w:rPr>
          <w:rStyle w:val="StyleUnderline"/>
          <w:highlight w:val="cyan"/>
        </w:rPr>
        <w:t>Racism mars the history of health care</w:t>
      </w:r>
      <w:r w:rsidRPr="00AA3C28">
        <w:rPr>
          <w:sz w:val="16"/>
        </w:rPr>
        <w:t xml:space="preserve"> </w:t>
      </w:r>
      <w:r w:rsidRPr="00AA3C28">
        <w:rPr>
          <w:rStyle w:val="StyleUnderline"/>
        </w:rPr>
        <w:t>in America.</w:t>
      </w:r>
      <w:r w:rsidRPr="00AA3C28">
        <w:rPr>
          <w:sz w:val="16"/>
        </w:rPr>
        <w:t xml:space="preserve"> For years, black patients were relegated to separate -- and appallingly unequal -- hospitals and wards. Many were simply denied medical attention, either "dumped" into the care of other facilities or turned away at the hospital door.</w:t>
      </w:r>
    </w:p>
    <w:p w14:paraId="477BFA89" w14:textId="77777777" w:rsidR="007C6629" w:rsidRPr="00AA3C28" w:rsidRDefault="007C6629" w:rsidP="007C6629">
      <w:pPr>
        <w:rPr>
          <w:sz w:val="16"/>
        </w:rPr>
      </w:pPr>
      <w:r w:rsidRPr="00AA3C28">
        <w:rPr>
          <w:sz w:val="16"/>
        </w:rPr>
        <w:t xml:space="preserve">Fifty years ago this week, </w:t>
      </w:r>
      <w:r w:rsidRPr="002542D0">
        <w:rPr>
          <w:rStyle w:val="StyleUnderline"/>
          <w:highlight w:val="cyan"/>
        </w:rPr>
        <w:t>that started to change as</w:t>
      </w:r>
      <w:r w:rsidRPr="00AA3C28">
        <w:rPr>
          <w:sz w:val="16"/>
        </w:rPr>
        <w:t xml:space="preserve"> Lyndon B. Johnson signed into law two programs -- </w:t>
      </w:r>
      <w:r w:rsidRPr="002542D0">
        <w:rPr>
          <w:rStyle w:val="Emphasis"/>
          <w:highlight w:val="cyan"/>
        </w:rPr>
        <w:t>Medicaid and Medicare</w:t>
      </w:r>
      <w:r w:rsidRPr="00AA3C28">
        <w:rPr>
          <w:sz w:val="16"/>
        </w:rPr>
        <w:t xml:space="preserve"> -- that </w:t>
      </w:r>
      <w:r w:rsidRPr="002542D0">
        <w:rPr>
          <w:rStyle w:val="StyleUnderline"/>
          <w:highlight w:val="cyan"/>
        </w:rPr>
        <w:t>constituted real progress in the cause of health</w:t>
      </w:r>
      <w:r w:rsidRPr="00AA3C28">
        <w:rPr>
          <w:sz w:val="16"/>
        </w:rPr>
        <w:t xml:space="preserve"> care</w:t>
      </w:r>
      <w:r w:rsidRPr="00AA3C28">
        <w:rPr>
          <w:rStyle w:val="StyleUnderline"/>
        </w:rPr>
        <w:t xml:space="preserve"> </w:t>
      </w:r>
      <w:r w:rsidRPr="002542D0">
        <w:rPr>
          <w:rStyle w:val="StyleUnderline"/>
          <w:highlight w:val="cyan"/>
        </w:rPr>
        <w:t>justice.</w:t>
      </w:r>
      <w:r w:rsidRPr="00AA3C28">
        <w:rPr>
          <w:rStyle w:val="StyleUnderline"/>
        </w:rPr>
        <w:t xml:space="preserve"> </w:t>
      </w:r>
      <w:r w:rsidRPr="00AA3C28">
        <w:rPr>
          <w:sz w:val="16"/>
        </w:rPr>
        <w:t xml:space="preserve">For one, these programs greatly expanded health care access for the elderly and the poor, of all races. Also, building on years of civil rights work and legal challenges, </w:t>
      </w:r>
      <w:r w:rsidRPr="002542D0">
        <w:rPr>
          <w:rStyle w:val="StyleUnderline"/>
          <w:highlight w:val="cyan"/>
        </w:rPr>
        <w:t>Medicare was wielded to</w:t>
      </w:r>
      <w:r w:rsidRPr="00AA3C28">
        <w:rPr>
          <w:sz w:val="16"/>
        </w:rPr>
        <w:t xml:space="preserve"> finally </w:t>
      </w:r>
      <w:r w:rsidRPr="002542D0">
        <w:rPr>
          <w:rStyle w:val="StyleUnderline"/>
          <w:highlight w:val="cyan"/>
        </w:rPr>
        <w:t>end explicit hospital segregation</w:t>
      </w:r>
      <w:r w:rsidRPr="00AA3C28">
        <w:rPr>
          <w:sz w:val="16"/>
        </w:rPr>
        <w:t xml:space="preserve">; </w:t>
      </w:r>
      <w:r w:rsidRPr="002542D0">
        <w:rPr>
          <w:rStyle w:val="StyleUnderline"/>
          <w:highlight w:val="cyan"/>
        </w:rPr>
        <w:t>hospitals hoping to become certified for the program were required to comply</w:t>
      </w:r>
      <w:r w:rsidRPr="00AA3C28">
        <w:rPr>
          <w:sz w:val="16"/>
        </w:rPr>
        <w:t xml:space="preserve"> with Title VI of the Civil Rights Act. </w:t>
      </w:r>
    </w:p>
    <w:p w14:paraId="7A47436A" w14:textId="77777777" w:rsidR="007C6629" w:rsidRDefault="007C6629" w:rsidP="007C6629"/>
    <w:p w14:paraId="223EE672" w14:textId="54813C7E" w:rsidR="007C6629" w:rsidRDefault="007C6629" w:rsidP="007C6629">
      <w:pPr>
        <w:pStyle w:val="Heading1"/>
      </w:pPr>
      <w:r>
        <w:t>2AC</w:t>
      </w:r>
    </w:p>
    <w:p w14:paraId="342B4CF2" w14:textId="77777777" w:rsidR="007C6629" w:rsidRDefault="007C6629" w:rsidP="007C6629">
      <w:pPr>
        <w:pStyle w:val="Heading2"/>
      </w:pPr>
      <w:r>
        <w:t>federalism</w:t>
      </w:r>
    </w:p>
    <w:p w14:paraId="67E86D18" w14:textId="77777777" w:rsidR="007C6629" w:rsidRDefault="007C6629" w:rsidP="007C6629">
      <w:pPr>
        <w:pStyle w:val="Heading4"/>
      </w:pPr>
      <w:r>
        <w:t>Diverse “Receptions” holds for SynBio Reps.</w:t>
      </w:r>
    </w:p>
    <w:p w14:paraId="5AAE15BF" w14:textId="77777777" w:rsidR="007C6629" w:rsidRPr="00BC1E73" w:rsidRDefault="007C6629" w:rsidP="007C6629">
      <w:pPr>
        <w:rPr>
          <w:rStyle w:val="Style13ptBold"/>
        </w:rPr>
      </w:pPr>
      <w:r w:rsidRPr="00BC1E73">
        <w:rPr>
          <w:rStyle w:val="Style13ptBold"/>
        </w:rPr>
        <w:t>Jefferson ‘14</w:t>
      </w:r>
    </w:p>
    <w:p w14:paraId="63852D08" w14:textId="77777777" w:rsidR="007C6629" w:rsidRPr="00941A6F" w:rsidRDefault="007C6629" w:rsidP="007C6629">
      <w:pPr>
        <w:rPr>
          <w:sz w:val="18"/>
          <w:szCs w:val="18"/>
        </w:rPr>
      </w:pPr>
      <w:r w:rsidRPr="00BC1E73">
        <w:rPr>
          <w:sz w:val="18"/>
          <w:szCs w:val="18"/>
        </w:rPr>
        <w:t>(et al; Dr. Catherine Jefferson – Department of Social Science, Health &amp; Medicine, King’s College, London.  – Prior to this position, Catherine was a member of SSHM from January 2013-December 2014. Before joining the department, she worked as a senior policy advisor for international security at the Royal Society, where she led a project on Neuroscience, Conflict and Security. “Synthetic Biology and Biosecurity: How Scared Should We Be?” – May –  http://www.kcl.ac.uk/sspp/departments/sshm/research/Research-Labs/CSynBI@KCL-PDFs/Jefferson-et-al-(2014)-Synthetic-Biology-and-Biosecurity.pdf)</w:t>
      </w:r>
    </w:p>
    <w:p w14:paraId="071D7449" w14:textId="77777777" w:rsidR="007C6629" w:rsidRPr="00941A6F" w:rsidRDefault="007C6629" w:rsidP="007C6629">
      <w:pPr>
        <w:rPr>
          <w:sz w:val="12"/>
        </w:rPr>
      </w:pPr>
      <w:r w:rsidRPr="002542D0">
        <w:rPr>
          <w:rStyle w:val="StyleUnderline"/>
          <w:highlight w:val="cyan"/>
        </w:rPr>
        <w:t>Some syn</w:t>
      </w:r>
      <w:r w:rsidRPr="00941A6F">
        <w:rPr>
          <w:sz w:val="12"/>
        </w:rPr>
        <w:t xml:space="preserve">thetic </w:t>
      </w:r>
      <w:r w:rsidRPr="002542D0">
        <w:rPr>
          <w:rStyle w:val="StyleUnderline"/>
          <w:highlight w:val="cyan"/>
        </w:rPr>
        <w:t>biologists and</w:t>
      </w:r>
      <w:r w:rsidRPr="00941A6F">
        <w:rPr>
          <w:sz w:val="12"/>
        </w:rPr>
        <w:t xml:space="preserve"> some </w:t>
      </w:r>
      <w:r w:rsidRPr="002542D0">
        <w:rPr>
          <w:rStyle w:val="StyleUnderline"/>
          <w:highlight w:val="cyan"/>
        </w:rPr>
        <w:t>policy makers</w:t>
      </w:r>
      <w:r w:rsidRPr="00941A6F">
        <w:rPr>
          <w:sz w:val="12"/>
        </w:rPr>
        <w:t xml:space="preserve"> </w:t>
      </w:r>
      <w:r w:rsidRPr="002542D0">
        <w:rPr>
          <w:rStyle w:val="StyleUnderline"/>
          <w:highlight w:val="cyan"/>
        </w:rPr>
        <w:t>argue</w:t>
      </w:r>
      <w:r w:rsidRPr="00941A6F">
        <w:rPr>
          <w:sz w:val="12"/>
        </w:rPr>
        <w:t xml:space="preserve">d strongly that </w:t>
      </w:r>
      <w:r w:rsidRPr="002542D0">
        <w:rPr>
          <w:rStyle w:val="StyleUnderline"/>
          <w:highlight w:val="cyan"/>
        </w:rPr>
        <w:t>the way</w:t>
      </w:r>
      <w:r w:rsidRPr="00941A6F">
        <w:rPr>
          <w:sz w:val="12"/>
        </w:rPr>
        <w:t xml:space="preserve"> in which the </w:t>
      </w:r>
      <w:r w:rsidRPr="002542D0">
        <w:rPr>
          <w:rStyle w:val="StyleUnderline"/>
          <w:highlight w:val="cyan"/>
        </w:rPr>
        <w:t>media reported science was</w:t>
      </w:r>
      <w:r w:rsidRPr="00941A6F">
        <w:rPr>
          <w:sz w:val="12"/>
        </w:rPr>
        <w:t xml:space="preserve"> </w:t>
      </w:r>
      <w:r w:rsidRPr="002542D0">
        <w:rPr>
          <w:rStyle w:val="StyleUnderline"/>
          <w:highlight w:val="cyan"/>
        </w:rPr>
        <w:t>a</w:t>
      </w:r>
      <w:r w:rsidRPr="00941A6F">
        <w:rPr>
          <w:sz w:val="12"/>
        </w:rPr>
        <w:t xml:space="preserve"> major </w:t>
      </w:r>
      <w:r w:rsidRPr="002542D0">
        <w:rPr>
          <w:rStyle w:val="StyleUnderline"/>
          <w:highlight w:val="cyan"/>
        </w:rPr>
        <w:t>obstacle for</w:t>
      </w:r>
      <w:r w:rsidRPr="00941A6F">
        <w:rPr>
          <w:sz w:val="12"/>
        </w:rPr>
        <w:t xml:space="preserve"> rational </w:t>
      </w:r>
      <w:r w:rsidRPr="002542D0">
        <w:rPr>
          <w:rStyle w:val="Emphasis"/>
          <w:highlight w:val="cyan"/>
        </w:rPr>
        <w:t>debate.</w:t>
      </w:r>
      <w:r w:rsidRPr="00941A6F">
        <w:rPr>
          <w:sz w:val="12"/>
        </w:rPr>
        <w:t xml:space="preserve"> However, for good or ill, the primary role of the media is not to communicate science calmly and rationally. It is an industry that, just like any other, seeks to make money and in many cases this is best achieved by entertaining their audiences. In addition, it is entirely legitimate for debates among scientists about the purposes and findings of research to be represented, so that citizens are more able to understand and participate in such debates and to have their say about future directions. It is also interesting to note that </w:t>
      </w:r>
      <w:r w:rsidRPr="002542D0">
        <w:rPr>
          <w:rStyle w:val="StyleUnderline"/>
          <w:highlight w:val="cyan"/>
        </w:rPr>
        <w:t>scientists</w:t>
      </w:r>
      <w:r w:rsidRPr="00941A6F">
        <w:rPr>
          <w:rStyle w:val="StyleUnderline"/>
        </w:rPr>
        <w:t xml:space="preserve"> often </w:t>
      </w:r>
      <w:r w:rsidRPr="002542D0">
        <w:rPr>
          <w:rStyle w:val="StyleUnderline"/>
          <w:highlight w:val="cyan"/>
        </w:rPr>
        <w:t>perceive</w:t>
      </w:r>
      <w:r w:rsidRPr="00941A6F">
        <w:rPr>
          <w:sz w:val="12"/>
        </w:rPr>
        <w:t xml:space="preserve"> </w:t>
      </w:r>
      <w:r w:rsidRPr="00941A6F">
        <w:rPr>
          <w:rStyle w:val="StyleUnderline"/>
        </w:rPr>
        <w:t xml:space="preserve">dramatic </w:t>
      </w:r>
      <w:r w:rsidRPr="002542D0">
        <w:rPr>
          <w:rStyle w:val="StyleUnderline"/>
          <w:highlight w:val="cyan"/>
        </w:rPr>
        <w:t>scare stories</w:t>
      </w:r>
      <w:r w:rsidRPr="00941A6F">
        <w:rPr>
          <w:sz w:val="12"/>
        </w:rPr>
        <w:t xml:space="preserve"> </w:t>
      </w:r>
      <w:r w:rsidRPr="00941A6F">
        <w:rPr>
          <w:rStyle w:val="StyleUnderline"/>
        </w:rPr>
        <w:t>about science</w:t>
      </w:r>
      <w:r w:rsidRPr="00941A6F">
        <w:rPr>
          <w:sz w:val="12"/>
        </w:rPr>
        <w:t xml:space="preserve"> </w:t>
      </w:r>
      <w:r w:rsidRPr="002542D0">
        <w:rPr>
          <w:rStyle w:val="StyleUnderline"/>
          <w:highlight w:val="cyan"/>
        </w:rPr>
        <w:t>as damaging</w:t>
      </w:r>
      <w:r w:rsidRPr="00941A6F">
        <w:rPr>
          <w:rStyle w:val="StyleUnderline"/>
        </w:rPr>
        <w:t>,</w:t>
      </w:r>
      <w:r w:rsidRPr="00941A6F">
        <w:rPr>
          <w:sz w:val="12"/>
        </w:rPr>
        <w:t xml:space="preserve"> but that dramatic – </w:t>
      </w:r>
      <w:r w:rsidRPr="002542D0">
        <w:rPr>
          <w:rStyle w:val="StyleUnderline"/>
          <w:highlight w:val="cyan"/>
        </w:rPr>
        <w:t>and</w:t>
      </w:r>
      <w:r w:rsidRPr="00941A6F">
        <w:rPr>
          <w:sz w:val="12"/>
        </w:rPr>
        <w:t xml:space="preserve"> often equally overstated - stories of scientific breakthroughs, which are the mirror image of such scares, are usually welcomed as generating support for science. </w:t>
      </w:r>
      <w:r w:rsidRPr="00941A6F">
        <w:t xml:space="preserve">Scientists </w:t>
      </w:r>
      <w:r w:rsidRPr="00941A6F">
        <w:rPr>
          <w:sz w:val="12"/>
        </w:rPr>
        <w:t xml:space="preserve">also often </w:t>
      </w:r>
      <w:r w:rsidRPr="002542D0">
        <w:rPr>
          <w:rStyle w:val="StyleUnderline"/>
          <w:highlight w:val="cyan"/>
        </w:rPr>
        <w:t>assume</w:t>
      </w:r>
      <w:r w:rsidRPr="00941A6F">
        <w:rPr>
          <w:sz w:val="12"/>
        </w:rPr>
        <w:t xml:space="preserve"> that </w:t>
      </w:r>
      <w:r w:rsidRPr="00941A6F">
        <w:rPr>
          <w:rStyle w:val="StyleUnderline"/>
        </w:rPr>
        <w:t>lay members of</w:t>
      </w:r>
      <w:r w:rsidRPr="00941A6F">
        <w:rPr>
          <w:sz w:val="12"/>
        </w:rPr>
        <w:t xml:space="preserve"> </w:t>
      </w:r>
      <w:r w:rsidRPr="002542D0">
        <w:rPr>
          <w:rStyle w:val="StyleUnderline"/>
          <w:highlight w:val="cyan"/>
        </w:rPr>
        <w:t>the public</w:t>
      </w:r>
      <w:r w:rsidRPr="00941A6F">
        <w:rPr>
          <w:sz w:val="12"/>
        </w:rPr>
        <w:t xml:space="preserve"> </w:t>
      </w:r>
      <w:r w:rsidRPr="002542D0">
        <w:rPr>
          <w:rStyle w:val="StyleUnderline"/>
          <w:highlight w:val="cyan"/>
        </w:rPr>
        <w:t>are easily swayed by negative accounts</w:t>
      </w:r>
      <w:r w:rsidRPr="00941A6F">
        <w:rPr>
          <w:sz w:val="12"/>
        </w:rPr>
        <w:t xml:space="preserve"> of science, </w:t>
      </w:r>
      <w:r w:rsidRPr="00941A6F">
        <w:rPr>
          <w:rStyle w:val="StyleUnderline"/>
        </w:rPr>
        <w:t>and that the tenor of media reports will determine whether ‘the public’ will be ‘for’ or ‘against’ a particular tech</w:t>
      </w:r>
      <w:r w:rsidRPr="00941A6F">
        <w:rPr>
          <w:sz w:val="12"/>
        </w:rPr>
        <w:t xml:space="preserve">nology. </w:t>
      </w:r>
      <w:r w:rsidRPr="002542D0">
        <w:rPr>
          <w:rStyle w:val="Emphasis"/>
          <w:highlight w:val="cyan"/>
        </w:rPr>
        <w:t>This set of beliefs</w:t>
      </w:r>
      <w:r w:rsidRPr="00941A6F">
        <w:rPr>
          <w:sz w:val="12"/>
        </w:rPr>
        <w:t xml:space="preserve"> </w:t>
      </w:r>
      <w:r w:rsidRPr="00941A6F">
        <w:rPr>
          <w:rStyle w:val="StyleUnderline"/>
        </w:rPr>
        <w:t xml:space="preserve">about science and the media, and about public understanding of science </w:t>
      </w:r>
      <w:r w:rsidRPr="002542D0">
        <w:rPr>
          <w:rStyle w:val="Emphasis"/>
          <w:highlight w:val="cyan"/>
        </w:rPr>
        <w:t>is,</w:t>
      </w:r>
      <w:r w:rsidRPr="00941A6F">
        <w:rPr>
          <w:rStyle w:val="Emphasis"/>
        </w:rPr>
        <w:t xml:space="preserve"> </w:t>
      </w:r>
      <w:r w:rsidRPr="002542D0">
        <w:rPr>
          <w:rStyle w:val="Emphasis"/>
          <w:highlight w:val="cyan"/>
        </w:rPr>
        <w:t>however</w:t>
      </w:r>
      <w:r w:rsidRPr="00941A6F">
        <w:rPr>
          <w:sz w:val="12"/>
        </w:rPr>
        <w:t xml:space="preserve">, </w:t>
      </w:r>
      <w:r w:rsidRPr="002542D0">
        <w:rPr>
          <w:rStyle w:val="Emphasis"/>
          <w:highlight w:val="cyan"/>
        </w:rPr>
        <w:t>challenged by social science</w:t>
      </w:r>
      <w:r w:rsidRPr="00941A6F">
        <w:rPr>
          <w:sz w:val="12"/>
        </w:rPr>
        <w:t xml:space="preserve"> research </w:t>
      </w:r>
      <w:r w:rsidRPr="002542D0">
        <w:rPr>
          <w:rStyle w:val="Emphasis"/>
          <w:highlight w:val="cyan"/>
        </w:rPr>
        <w:t>that demonstrates</w:t>
      </w:r>
      <w:r w:rsidRPr="00941A6F">
        <w:rPr>
          <w:sz w:val="12"/>
        </w:rPr>
        <w:t xml:space="preserve"> that members of </w:t>
      </w:r>
      <w:r w:rsidRPr="002542D0">
        <w:rPr>
          <w:rStyle w:val="Emphasis"/>
          <w:highlight w:val="cyan"/>
        </w:rPr>
        <w:t>the public are not passive recipients</w:t>
      </w:r>
      <w:r w:rsidRPr="00941A6F">
        <w:rPr>
          <w:sz w:val="12"/>
        </w:rPr>
        <w:t xml:space="preserve"> of media messages </w:t>
      </w:r>
      <w:r w:rsidRPr="002542D0">
        <w:rPr>
          <w:rStyle w:val="StyleUnderline"/>
          <w:highlight w:val="cyan"/>
        </w:rPr>
        <w:t>and</w:t>
      </w:r>
      <w:r w:rsidRPr="00941A6F">
        <w:rPr>
          <w:sz w:val="12"/>
        </w:rPr>
        <w:t xml:space="preserve"> that they can </w:t>
      </w:r>
      <w:r w:rsidRPr="002542D0">
        <w:rPr>
          <w:rStyle w:val="StyleUnderline"/>
          <w:highlight w:val="cyan"/>
        </w:rPr>
        <w:t>hold nuanced views</w:t>
      </w:r>
      <w:r w:rsidRPr="00941A6F">
        <w:rPr>
          <w:sz w:val="12"/>
        </w:rPr>
        <w:t xml:space="preserve"> </w:t>
      </w:r>
      <w:r w:rsidRPr="00941A6F">
        <w:rPr>
          <w:rStyle w:val="StyleUnderline"/>
        </w:rPr>
        <w:t>on scientific</w:t>
      </w:r>
      <w:r>
        <w:rPr>
          <w:rStyle w:val="StyleUnderline"/>
        </w:rPr>
        <w:t xml:space="preserve"> </w:t>
      </w:r>
      <w:r w:rsidRPr="00941A6F">
        <w:rPr>
          <w:rStyle w:val="StyleUnderline"/>
        </w:rPr>
        <w:t>and tech</w:t>
      </w:r>
      <w:r w:rsidRPr="00941A6F">
        <w:rPr>
          <w:sz w:val="12"/>
        </w:rPr>
        <w:t xml:space="preserve">nological </w:t>
      </w:r>
      <w:r w:rsidRPr="00941A6F">
        <w:rPr>
          <w:rStyle w:val="StyleUnderline"/>
        </w:rPr>
        <w:t>developments.</w:t>
      </w:r>
    </w:p>
    <w:p w14:paraId="1002C8F9" w14:textId="77777777" w:rsidR="007C6629" w:rsidRDefault="007C6629" w:rsidP="007C6629">
      <w:pPr>
        <w:pStyle w:val="Heading2"/>
      </w:pPr>
      <w:r>
        <w:t>practitioners</w:t>
      </w:r>
    </w:p>
    <w:p w14:paraId="3786CB63" w14:textId="77777777" w:rsidR="007C6629" w:rsidRDefault="007C6629" w:rsidP="007C6629">
      <w:pPr>
        <w:pStyle w:val="Heading2"/>
      </w:pPr>
      <w:r>
        <w:t>k</w:t>
      </w:r>
    </w:p>
    <w:p w14:paraId="7297A2DE" w14:textId="77777777" w:rsidR="007C6629" w:rsidRDefault="007C6629" w:rsidP="007C6629">
      <w:pPr>
        <w:pStyle w:val="Heading4"/>
      </w:pPr>
      <w:r>
        <w:t>2 – medical mistrust narratives advanced by the NEG may be warranted, BUT are ALSO are a driver of inequitable health outcomes – plan’s key to overcome mistrust and produce positive encounters that generate health equity</w:t>
      </w:r>
    </w:p>
    <w:p w14:paraId="3E5001EE" w14:textId="77777777" w:rsidR="007C6629" w:rsidRDefault="007C6629" w:rsidP="007C6629">
      <w:pPr>
        <w:pStyle w:val="CiteSpacing"/>
      </w:pPr>
      <w:r w:rsidRPr="008E0E86">
        <w:rPr>
          <w:rStyle w:val="Style13ptBold"/>
        </w:rPr>
        <w:t>Heath 21</w:t>
      </w:r>
      <w:r>
        <w:t xml:space="preserve"> (Sara Heath, Managing Editor at Patient Engagement HIT, graduate of Assumption College, studied English and history, “Community-Based Care Access Next Step in Health Equity,” Patient Engagement HIT, 4-14-2021, https://patientengagementhit.com/news/community-based-care-access-next-step-in-health-equity)</w:t>
      </w:r>
    </w:p>
    <w:p w14:paraId="1E66D4DD" w14:textId="77777777" w:rsidR="007C6629" w:rsidRPr="00C33D5C" w:rsidRDefault="007C6629" w:rsidP="007C6629">
      <w:pPr>
        <w:rPr>
          <w:sz w:val="16"/>
        </w:rPr>
      </w:pPr>
      <w:r w:rsidRPr="008709E0">
        <w:rPr>
          <w:rStyle w:val="Emphasis"/>
          <w:highlight w:val="cyan"/>
        </w:rPr>
        <w:t>Nurse practitioners</w:t>
      </w:r>
      <w:r w:rsidRPr="008709E0">
        <w:rPr>
          <w:rStyle w:val="StyleUnderline"/>
        </w:rPr>
        <w:t xml:space="preserve"> could </w:t>
      </w:r>
      <w:r w:rsidRPr="008709E0">
        <w:rPr>
          <w:rStyle w:val="Emphasis"/>
          <w:highlight w:val="cyan"/>
        </w:rPr>
        <w:t>play a big role</w:t>
      </w:r>
      <w:r w:rsidRPr="008709E0">
        <w:rPr>
          <w:rStyle w:val="StyleUnderline"/>
          <w:highlight w:val="cyan"/>
        </w:rPr>
        <w:t xml:space="preserve"> in </w:t>
      </w:r>
      <w:r w:rsidRPr="008709E0">
        <w:rPr>
          <w:rStyle w:val="Emphasis"/>
          <w:highlight w:val="cyan"/>
        </w:rPr>
        <w:t>expanding community-based care access</w:t>
      </w:r>
      <w:r w:rsidRPr="008709E0">
        <w:rPr>
          <w:rStyle w:val="StyleUnderline"/>
          <w:highlight w:val="cyan"/>
        </w:rPr>
        <w:t xml:space="preserve">, creating more </w:t>
      </w:r>
      <w:r w:rsidRPr="008709E0">
        <w:rPr>
          <w:rStyle w:val="Emphasis"/>
          <w:highlight w:val="cyan"/>
        </w:rPr>
        <w:t>health equity</w:t>
      </w:r>
      <w:r w:rsidRPr="008709E0">
        <w:rPr>
          <w:rStyle w:val="StyleUnderline"/>
        </w:rPr>
        <w:t xml:space="preserve"> in healthcare services</w:t>
      </w:r>
      <w:r w:rsidRPr="00C33D5C">
        <w:rPr>
          <w:sz w:val="16"/>
        </w:rPr>
        <w:t>.</w:t>
      </w:r>
    </w:p>
    <w:p w14:paraId="6A00EE1C" w14:textId="77777777" w:rsidR="007C6629" w:rsidRPr="00C33D5C" w:rsidRDefault="007C6629" w:rsidP="007C6629">
      <w:pPr>
        <w:rPr>
          <w:sz w:val="16"/>
        </w:rPr>
      </w:pPr>
      <w:r w:rsidRPr="00C33D5C">
        <w:rPr>
          <w:sz w:val="16"/>
        </w:rPr>
        <w:t>It’s time for healthcare to take the next step in health equity work.</w:t>
      </w:r>
    </w:p>
    <w:p w14:paraId="40BBA17B" w14:textId="77777777" w:rsidR="007C6629" w:rsidRPr="00C33D5C" w:rsidRDefault="007C6629" w:rsidP="007C6629">
      <w:pPr>
        <w:rPr>
          <w:sz w:val="16"/>
        </w:rPr>
      </w:pPr>
      <w:r w:rsidRPr="00C33D5C">
        <w:rPr>
          <w:sz w:val="16"/>
        </w:rPr>
        <w:t>Over the course of the past year, which brought with it the coronavirus pandemic and a national reckoning on race and racism, the industry has produced countless studies confirming the existence of racial health disparities. The data has piled up indicating that communities of color carried a disproportionate COVID-19 burden compared to their White peers, while racial health disparities in transplant care, maternity care, and breast cancer care have also come to the forefront.</w:t>
      </w:r>
    </w:p>
    <w:p w14:paraId="792EC871" w14:textId="77777777" w:rsidR="007C6629" w:rsidRPr="00C33D5C" w:rsidRDefault="007C6629" w:rsidP="007C6629">
      <w:pPr>
        <w:rPr>
          <w:sz w:val="16"/>
        </w:rPr>
      </w:pPr>
      <w:r w:rsidRPr="00C33D5C">
        <w:rPr>
          <w:sz w:val="16"/>
        </w:rPr>
        <w:t>And most experts agree this is a dark stain on US healthcare. Racial health disparities are not only morally wrong and the result of decades of institutional racism in the country, but they also carry with them a hefty price tag. An assessment of Texas alone showed that racial health disparities can run up costs of nearly $7.7 billion in excess costs and lost productivity, according to Episcopal Health Foundation.</w:t>
      </w:r>
    </w:p>
    <w:p w14:paraId="12CC9250" w14:textId="77777777" w:rsidR="007C6629" w:rsidRPr="00C33D5C" w:rsidRDefault="007C6629" w:rsidP="007C6629">
      <w:pPr>
        <w:rPr>
          <w:sz w:val="16"/>
        </w:rPr>
      </w:pPr>
      <w:r w:rsidRPr="00C33D5C">
        <w:rPr>
          <w:sz w:val="16"/>
        </w:rPr>
        <w:t>But now that the industry has reached the consensus that it must overcome racial health disparities, it is time to start taking action. That action, according to Captain James Dickens, DNP, RN, FNP-BC, FAANP, a regional director for the American Association of Nurse Practitioners located in Texas, needs to focus on community, social determinants of health, and access to care.</w:t>
      </w:r>
    </w:p>
    <w:p w14:paraId="4D15B2E5" w14:textId="77777777" w:rsidR="007C6629" w:rsidRPr="00C33D5C" w:rsidRDefault="007C6629" w:rsidP="007C6629">
      <w:pPr>
        <w:rPr>
          <w:sz w:val="16"/>
        </w:rPr>
      </w:pPr>
      <w:r w:rsidRPr="00C33D5C">
        <w:rPr>
          <w:sz w:val="16"/>
        </w:rPr>
        <w:t>“We have to look at the social determinants of health and one wants to recall the social determinants of health can be simplistically put as: where you eat, sleep, and play affects your health,” Dickens, who is also manager of the Survey Branch for the Centers for Medicare &amp; Medicaid Services (CMS) told PatientEngagementHIT in an interview. “If you're living in a food desert, you don't have parks, safe streets, and the like, it tends to have detrimental effects on your health over a period of time.”</w:t>
      </w:r>
    </w:p>
    <w:p w14:paraId="547CDEFF" w14:textId="77777777" w:rsidR="007C6629" w:rsidRPr="00C33D5C" w:rsidRDefault="007C6629" w:rsidP="007C6629">
      <w:pPr>
        <w:rPr>
          <w:sz w:val="16"/>
        </w:rPr>
      </w:pPr>
      <w:r w:rsidRPr="00C33D5C">
        <w:rPr>
          <w:sz w:val="16"/>
        </w:rPr>
        <w:t xml:space="preserve">The challenge is, those </w:t>
      </w:r>
      <w:r w:rsidRPr="00C36E75">
        <w:rPr>
          <w:rStyle w:val="Emphasis"/>
          <w:highlight w:val="cyan"/>
        </w:rPr>
        <w:t>social determinants of health</w:t>
      </w:r>
      <w:r w:rsidRPr="006C2638">
        <w:rPr>
          <w:rStyle w:val="StyleUnderline"/>
        </w:rPr>
        <w:t xml:space="preserve">, </w:t>
      </w:r>
      <w:r w:rsidRPr="006A5118">
        <w:rPr>
          <w:rStyle w:val="StyleUnderline"/>
          <w:highlight w:val="cyan"/>
        </w:rPr>
        <w:t>as well as</w:t>
      </w:r>
      <w:r w:rsidRPr="006C2638">
        <w:rPr>
          <w:rStyle w:val="StyleUnderline"/>
        </w:rPr>
        <w:t xml:space="preserve"> the patient </w:t>
      </w:r>
      <w:r w:rsidRPr="006A5118">
        <w:rPr>
          <w:rStyle w:val="Emphasis"/>
          <w:highlight w:val="cyan"/>
        </w:rPr>
        <w:t>access to care</w:t>
      </w:r>
      <w:r w:rsidRPr="006C2638">
        <w:rPr>
          <w:rStyle w:val="StyleUnderline"/>
        </w:rPr>
        <w:t xml:space="preserve"> that comes with them, have been seriously </w:t>
      </w:r>
      <w:r w:rsidRPr="006A5118">
        <w:rPr>
          <w:rStyle w:val="StyleUnderline"/>
          <w:highlight w:val="cyan"/>
        </w:rPr>
        <w:t xml:space="preserve">affected by </w:t>
      </w:r>
      <w:r w:rsidRPr="006A5118">
        <w:rPr>
          <w:rStyle w:val="Emphasis"/>
          <w:highlight w:val="cyan"/>
        </w:rPr>
        <w:t>implicit bias</w:t>
      </w:r>
      <w:r w:rsidRPr="006A5118">
        <w:rPr>
          <w:rStyle w:val="StyleUnderline"/>
          <w:highlight w:val="cyan"/>
        </w:rPr>
        <w:t xml:space="preserve"> and </w:t>
      </w:r>
      <w:r w:rsidRPr="006A5118">
        <w:rPr>
          <w:rStyle w:val="Emphasis"/>
          <w:highlight w:val="cyan"/>
        </w:rPr>
        <w:t>race relations</w:t>
      </w:r>
      <w:r w:rsidRPr="006C2638">
        <w:rPr>
          <w:rStyle w:val="StyleUnderline"/>
        </w:rPr>
        <w:t xml:space="preserve"> in the US</w:t>
      </w:r>
      <w:r w:rsidRPr="00C33D5C">
        <w:rPr>
          <w:sz w:val="16"/>
        </w:rPr>
        <w:t>, Dickens suggested.</w:t>
      </w:r>
    </w:p>
    <w:p w14:paraId="5583B460" w14:textId="77777777" w:rsidR="007C6629" w:rsidRPr="00C33D5C" w:rsidRDefault="007C6629" w:rsidP="007C6629">
      <w:pPr>
        <w:rPr>
          <w:sz w:val="16"/>
        </w:rPr>
      </w:pPr>
      <w:r w:rsidRPr="00C33D5C">
        <w:rPr>
          <w:sz w:val="16"/>
        </w:rPr>
        <w:t>Racist policies like redlining have resulted in communities of color living far away from quality healthcare, lacking access to safe housing, and missing out on neighborhoods with plenty of green space and access to nutritious food.</w:t>
      </w:r>
    </w:p>
    <w:p w14:paraId="38ABBB9D" w14:textId="77777777" w:rsidR="007C6629" w:rsidRPr="00C33D5C" w:rsidRDefault="007C6629" w:rsidP="007C6629">
      <w:pPr>
        <w:rPr>
          <w:sz w:val="16"/>
        </w:rPr>
      </w:pPr>
      <w:r w:rsidRPr="00C33D5C">
        <w:rPr>
          <w:sz w:val="16"/>
        </w:rPr>
        <w:t>“Institutional racism is differential access to goods and services and opportunity based on race,” Dickens added, citing his colleague Dr. Camara Phyllis Jones, a former APHA president. “I wouldn't call it institutional racism necessarily, but I would call it differential access based on race, right? And then what do we have to do?”</w:t>
      </w:r>
    </w:p>
    <w:p w14:paraId="2F494FBA" w14:textId="77777777" w:rsidR="007C6629" w:rsidRPr="00C33D5C" w:rsidRDefault="007C6629" w:rsidP="007C6629">
      <w:pPr>
        <w:rPr>
          <w:sz w:val="16"/>
        </w:rPr>
      </w:pPr>
      <w:r w:rsidRPr="00C33D5C">
        <w:rPr>
          <w:sz w:val="16"/>
        </w:rPr>
        <w:t>“What organizations can do is be intentional in their work,” he answered.</w:t>
      </w:r>
    </w:p>
    <w:p w14:paraId="2A84564F" w14:textId="77777777" w:rsidR="007C6629" w:rsidRPr="00C33D5C" w:rsidRDefault="007C6629" w:rsidP="007C6629">
      <w:pPr>
        <w:rPr>
          <w:sz w:val="16"/>
        </w:rPr>
      </w:pPr>
      <w:r w:rsidRPr="00C33D5C">
        <w:rPr>
          <w:sz w:val="16"/>
        </w:rPr>
        <w:t>For example, healthcare can take a leaf out of the tech industry’s book, Dickens suggested. After Silicon Valley confronted its homogenous workforce comprised mostly of White males, Dickens recalled many companies prioritized the hiring of qualified women and people of color.</w:t>
      </w:r>
    </w:p>
    <w:p w14:paraId="31EFCFF8" w14:textId="77777777" w:rsidR="007C6629" w:rsidRPr="00C33D5C" w:rsidRDefault="007C6629" w:rsidP="007C6629">
      <w:pPr>
        <w:rPr>
          <w:sz w:val="16"/>
        </w:rPr>
      </w:pPr>
      <w:r w:rsidRPr="00C33D5C">
        <w:rPr>
          <w:sz w:val="16"/>
        </w:rPr>
        <w:t xml:space="preserve">Those companies had to be intentional about advancing diverse candidates through rounds of interviews, Dickens said, in a way that </w:t>
      </w:r>
      <w:r w:rsidRPr="006C2638">
        <w:rPr>
          <w:rStyle w:val="StyleUnderline"/>
        </w:rPr>
        <w:t>healthcare needs to be intentional about getting communities of color access to healthcare</w:t>
      </w:r>
      <w:r w:rsidRPr="00C33D5C">
        <w:rPr>
          <w:sz w:val="16"/>
        </w:rPr>
        <w:t>.</w:t>
      </w:r>
    </w:p>
    <w:p w14:paraId="580A2A92" w14:textId="77777777" w:rsidR="007C6629" w:rsidRPr="00C33D5C" w:rsidRDefault="007C6629" w:rsidP="007C6629">
      <w:pPr>
        <w:rPr>
          <w:sz w:val="16"/>
        </w:rPr>
      </w:pPr>
      <w:r w:rsidRPr="00C33D5C">
        <w:rPr>
          <w:sz w:val="16"/>
        </w:rPr>
        <w:t xml:space="preserve">And nurses and </w:t>
      </w:r>
      <w:r w:rsidRPr="00C36E75">
        <w:rPr>
          <w:rStyle w:val="Emphasis"/>
        </w:rPr>
        <w:t>nurse practitioners</w:t>
      </w:r>
      <w:r w:rsidRPr="006C2638">
        <w:rPr>
          <w:rStyle w:val="StyleUnderline"/>
        </w:rPr>
        <w:t xml:space="preserve"> can </w:t>
      </w:r>
      <w:r w:rsidRPr="00C36E75">
        <w:rPr>
          <w:rStyle w:val="Emphasis"/>
        </w:rPr>
        <w:t>play a big role</w:t>
      </w:r>
      <w:r w:rsidRPr="006C2638">
        <w:rPr>
          <w:rStyle w:val="StyleUnderline"/>
        </w:rPr>
        <w:t xml:space="preserve"> in that</w:t>
      </w:r>
      <w:r w:rsidRPr="00C33D5C">
        <w:rPr>
          <w:sz w:val="16"/>
        </w:rPr>
        <w:t>. Physician shortages are a significant issue plaguing patient care access, especially in Texas, Dickens explained. In his home state, 237 of Texas’ 254 counties were designated in 2019 as health professional shortage areas (HPSAs).</w:t>
      </w:r>
    </w:p>
    <w:p w14:paraId="190FF5D6" w14:textId="77777777" w:rsidR="007C6629" w:rsidRPr="00C33D5C" w:rsidRDefault="007C6629" w:rsidP="007C6629">
      <w:pPr>
        <w:rPr>
          <w:sz w:val="16"/>
        </w:rPr>
      </w:pPr>
      <w:r w:rsidRPr="006C2638">
        <w:rPr>
          <w:rStyle w:val="StyleUnderline"/>
        </w:rPr>
        <w:t xml:space="preserve">“And </w:t>
      </w:r>
      <w:r w:rsidRPr="006A5118">
        <w:rPr>
          <w:rStyle w:val="Emphasis"/>
          <w:highlight w:val="cyan"/>
        </w:rPr>
        <w:t>if you want to do anything to change that</w:t>
      </w:r>
      <w:r w:rsidRPr="00C33D5C">
        <w:rPr>
          <w:sz w:val="16"/>
        </w:rPr>
        <w:t xml:space="preserve">, it's a great opportunity in the state of Texas legislature to </w:t>
      </w:r>
      <w:r w:rsidRPr="006A5118">
        <w:rPr>
          <w:rStyle w:val="Emphasis"/>
          <w:highlight w:val="cyan"/>
        </w:rPr>
        <w:t>increase access to care</w:t>
      </w:r>
      <w:r w:rsidRPr="006A5118">
        <w:rPr>
          <w:rStyle w:val="StyleUnderline"/>
          <w:highlight w:val="cyan"/>
        </w:rPr>
        <w:t xml:space="preserve"> by </w:t>
      </w:r>
      <w:r w:rsidRPr="006A5118">
        <w:rPr>
          <w:rStyle w:val="Emphasis"/>
          <w:highlight w:val="cyan"/>
        </w:rPr>
        <w:t>eliminating</w:t>
      </w:r>
      <w:r w:rsidRPr="00C36E75">
        <w:rPr>
          <w:rStyle w:val="StyleUnderline"/>
        </w:rPr>
        <w:t xml:space="preserve"> artificial barriers for nurse practitioners</w:t>
      </w:r>
      <w:r w:rsidRPr="00C33D5C">
        <w:rPr>
          <w:sz w:val="16"/>
        </w:rPr>
        <w:t xml:space="preserve"> in the state of Texas,” Dickens explained.</w:t>
      </w:r>
    </w:p>
    <w:p w14:paraId="1456E192" w14:textId="77777777" w:rsidR="007C6629" w:rsidRPr="00C33D5C" w:rsidRDefault="007C6629" w:rsidP="007C6629">
      <w:pPr>
        <w:rPr>
          <w:sz w:val="16"/>
        </w:rPr>
      </w:pPr>
      <w:r w:rsidRPr="00C36E75">
        <w:rPr>
          <w:rStyle w:val="StyleUnderline"/>
        </w:rPr>
        <w:t xml:space="preserve">Those barriers, commonly known as </w:t>
      </w:r>
      <w:r w:rsidRPr="006A5118">
        <w:rPr>
          <w:rStyle w:val="Emphasis"/>
          <w:highlight w:val="cyan"/>
        </w:rPr>
        <w:t>scope of practice laws</w:t>
      </w:r>
      <w:r w:rsidRPr="00C36E75">
        <w:rPr>
          <w:rStyle w:val="StyleUnderline"/>
        </w:rPr>
        <w:t>, dictate the extent to which advanced practice providers like nurse practitioners or physician assistants are able to deliver medicine independently</w:t>
      </w:r>
      <w:r w:rsidRPr="00C33D5C">
        <w:rPr>
          <w:sz w:val="16"/>
        </w:rPr>
        <w:t>.</w:t>
      </w:r>
    </w:p>
    <w:p w14:paraId="641854CF" w14:textId="77777777" w:rsidR="007C6629" w:rsidRPr="00C33D5C" w:rsidRDefault="007C6629" w:rsidP="007C6629">
      <w:pPr>
        <w:rPr>
          <w:sz w:val="16"/>
        </w:rPr>
      </w:pPr>
      <w:r w:rsidRPr="00C33D5C">
        <w:rPr>
          <w:sz w:val="16"/>
        </w:rPr>
        <w:t>In some states, scope of practice laws allow NPs and PAs to deliver certain types of medicine without physician supervision, while other states require physicians to sign off on NP or PA healthcare delivery.</w:t>
      </w:r>
    </w:p>
    <w:p w14:paraId="147A80F0" w14:textId="77777777" w:rsidR="007C6629" w:rsidRPr="00C33D5C" w:rsidRDefault="007C6629" w:rsidP="007C6629">
      <w:pPr>
        <w:rPr>
          <w:sz w:val="16"/>
        </w:rPr>
      </w:pPr>
      <w:r w:rsidRPr="00C33D5C">
        <w:rPr>
          <w:sz w:val="16"/>
        </w:rPr>
        <w:t xml:space="preserve"> “Most of the states during this public health emergency eliminated any barriers or collaboration with physician counterparts to allow nurse practitioners and PAs to see patients all over the state, which increased access to care,” Dickens noted. “In a lot of those counties that I identified as health professional shortage areas, there are no physicians in those counties. And so for a hospital or hospital system to deliver their support for a measure like this would be extremely helpful to eliminate barriers and access to care issues.”</w:t>
      </w:r>
    </w:p>
    <w:p w14:paraId="3AB134B4" w14:textId="77777777" w:rsidR="007C6629" w:rsidRPr="00C33D5C" w:rsidRDefault="007C6629" w:rsidP="007C6629">
      <w:pPr>
        <w:rPr>
          <w:sz w:val="16"/>
        </w:rPr>
      </w:pPr>
      <w:r w:rsidRPr="00C33D5C">
        <w:rPr>
          <w:sz w:val="16"/>
        </w:rPr>
        <w:t xml:space="preserve">But expanding scope of practice and creating more options for accessing care is only half the battle, Dickens acknowledged. </w:t>
      </w:r>
      <w:r w:rsidRPr="00861F68">
        <w:rPr>
          <w:rStyle w:val="StyleUnderline"/>
          <w:highlight w:val="cyan"/>
        </w:rPr>
        <w:t>Communities</w:t>
      </w:r>
      <w:r w:rsidRPr="006A5118">
        <w:rPr>
          <w:rStyle w:val="StyleUnderline"/>
        </w:rPr>
        <w:t xml:space="preserve"> of color may be </w:t>
      </w:r>
      <w:r w:rsidRPr="00861F68">
        <w:rPr>
          <w:rStyle w:val="Emphasis"/>
          <w:highlight w:val="cyan"/>
        </w:rPr>
        <w:t>reticent to access care because the inequality they have faced in the past has eroded patient trust</w:t>
      </w:r>
      <w:r w:rsidRPr="00861F68">
        <w:rPr>
          <w:rStyle w:val="StyleUnderline"/>
          <w:highlight w:val="cyan"/>
        </w:rPr>
        <w:t xml:space="preserve">. To </w:t>
      </w:r>
      <w:r w:rsidRPr="00861F68">
        <w:rPr>
          <w:rStyle w:val="Emphasis"/>
          <w:highlight w:val="cyan"/>
        </w:rPr>
        <w:t>close that loop</w:t>
      </w:r>
      <w:r w:rsidRPr="00C33D5C">
        <w:rPr>
          <w:sz w:val="16"/>
        </w:rPr>
        <w:t xml:space="preserve">, Dickens said </w:t>
      </w:r>
      <w:r w:rsidRPr="00861F68">
        <w:rPr>
          <w:rStyle w:val="Emphasis"/>
          <w:highlight w:val="cyan"/>
        </w:rPr>
        <w:t>community-based healthcare</w:t>
      </w:r>
      <w:r w:rsidRPr="00861F68">
        <w:rPr>
          <w:rStyle w:val="StyleUnderline"/>
          <w:highlight w:val="cyan"/>
        </w:rPr>
        <w:t xml:space="preserve"> is</w:t>
      </w:r>
      <w:r w:rsidRPr="006A5118">
        <w:rPr>
          <w:rStyle w:val="StyleUnderline"/>
        </w:rPr>
        <w:t xml:space="preserve"> going to be </w:t>
      </w:r>
      <w:r w:rsidRPr="00861F68">
        <w:rPr>
          <w:rStyle w:val="Emphasis"/>
          <w:highlight w:val="cyan"/>
        </w:rPr>
        <w:t>important</w:t>
      </w:r>
      <w:r w:rsidRPr="00C33D5C">
        <w:rPr>
          <w:sz w:val="16"/>
        </w:rPr>
        <w:t>.</w:t>
      </w:r>
    </w:p>
    <w:p w14:paraId="3B3FBC1A" w14:textId="77777777" w:rsidR="007C6629" w:rsidRPr="00D67734" w:rsidRDefault="007C6629" w:rsidP="007C6629"/>
    <w:p w14:paraId="31F7A88C" w14:textId="77777777" w:rsidR="00530ECE" w:rsidRPr="00BD1C09" w:rsidRDefault="00530ECE" w:rsidP="00530ECE">
      <w:pPr>
        <w:pStyle w:val="Heading4"/>
      </w:pPr>
      <w:r>
        <w:t xml:space="preserve">They must </w:t>
      </w:r>
      <w:r>
        <w:rPr>
          <w:u w:val="single"/>
        </w:rPr>
        <w:t>rejoin the plan</w:t>
      </w:r>
      <w:r>
        <w:t xml:space="preserve"> by proving a </w:t>
      </w:r>
      <w:r>
        <w:rPr>
          <w:u w:val="single"/>
        </w:rPr>
        <w:t>unique opportunity cost</w:t>
      </w:r>
      <w:r>
        <w:t xml:space="preserve"> – </w:t>
      </w:r>
      <w:r w:rsidRPr="0090449B">
        <w:rPr>
          <w:u w:val="single"/>
        </w:rPr>
        <w:t>testing scenarios</w:t>
      </w:r>
      <w:r>
        <w:t xml:space="preserve"> of </w:t>
      </w:r>
      <w:r w:rsidRPr="0090449B">
        <w:rPr>
          <w:u w:val="single"/>
        </w:rPr>
        <w:t>policy changes</w:t>
      </w:r>
      <w:r>
        <w:t xml:space="preserve"> does </w:t>
      </w:r>
      <w:r w:rsidRPr="00EE75DB">
        <w:rPr>
          <w:u w:val="single"/>
        </w:rPr>
        <w:t>NOT compel debaters to defend the state</w:t>
      </w:r>
      <w:r>
        <w:t xml:space="preserve"> – helps </w:t>
      </w:r>
      <w:r w:rsidRPr="00644EDA">
        <w:rPr>
          <w:u w:val="single"/>
        </w:rPr>
        <w:t>unlearn</w:t>
      </w:r>
      <w:r w:rsidRPr="00644EDA">
        <w:t xml:space="preserve"> anti-black assumptions </w:t>
      </w:r>
      <w:r>
        <w:t xml:space="preserve">– AND </w:t>
      </w:r>
      <w:r w:rsidRPr="00054A95">
        <w:rPr>
          <w:u w:val="single"/>
        </w:rPr>
        <w:t>empowers</w:t>
      </w:r>
      <w:r>
        <w:t xml:space="preserve"> a </w:t>
      </w:r>
      <w:r w:rsidRPr="00054A95">
        <w:rPr>
          <w:u w:val="single"/>
        </w:rPr>
        <w:t>necessary plurality</w:t>
      </w:r>
      <w:r>
        <w:t xml:space="preserve"> of </w:t>
      </w:r>
      <w:r w:rsidRPr="00054A95">
        <w:rPr>
          <w:u w:val="single"/>
        </w:rPr>
        <w:t>new ways of oppositional praxis</w:t>
      </w:r>
      <w:r w:rsidRPr="00BD1C09">
        <w:rPr>
          <w:b w:val="0"/>
        </w:rPr>
        <w:t xml:space="preserve"> – </w:t>
      </w:r>
      <w:r>
        <w:rPr>
          <w:b w:val="0"/>
        </w:rPr>
        <w:t xml:space="preserve">they’ve proposed no counter-framework for making a decision nor a stasis for disagreement, and </w:t>
      </w:r>
      <w:r w:rsidRPr="00BD1C09">
        <w:rPr>
          <w:b w:val="0"/>
        </w:rPr>
        <w:t xml:space="preserve">their project to make this space “safe” from problematic </w:t>
      </w:r>
      <w:r>
        <w:rPr>
          <w:b w:val="0"/>
        </w:rPr>
        <w:t>representations</w:t>
      </w:r>
      <w:r w:rsidRPr="00BD1C09">
        <w:rPr>
          <w:b w:val="0"/>
        </w:rPr>
        <w:t xml:space="preserve"> is counter-productive</w:t>
      </w:r>
    </w:p>
    <w:p w14:paraId="0509C566" w14:textId="77777777" w:rsidR="00530ECE" w:rsidRDefault="00530ECE" w:rsidP="00530ECE">
      <w:pPr>
        <w:pStyle w:val="CiteSpacing"/>
      </w:pPr>
      <w:r w:rsidRPr="00E267A5">
        <w:rPr>
          <w:rStyle w:val="Style13ptBold"/>
        </w:rPr>
        <w:t>Splawinski 16</w:t>
      </w:r>
      <w:r w:rsidRPr="00E267A5">
        <w:t xml:space="preserve"> (A</w:t>
      </w:r>
      <w:r>
        <w:t>. Splawinski, University of Toronto, “The Internal Backlash of Contemporary Black Liberation,” Harvard Journal of African American Public Policy, 2015-2016, dml)</w:t>
      </w:r>
    </w:p>
    <w:p w14:paraId="62E698EB" w14:textId="77777777" w:rsidR="00530ECE" w:rsidRPr="00E90AD8" w:rsidRDefault="00530ECE" w:rsidP="00530ECE">
      <w:pPr>
        <w:rPr>
          <w:sz w:val="16"/>
        </w:rPr>
      </w:pPr>
      <w:r w:rsidRPr="00E267A5">
        <w:rPr>
          <w:sz w:val="14"/>
        </w:rPr>
        <w:t xml:space="preserve">However, as external pressures complicate activist progression on the social scale, </w:t>
      </w:r>
      <w:r w:rsidRPr="00AD52B8">
        <w:rPr>
          <w:rStyle w:val="StyleUnderline"/>
        </w:rPr>
        <w:t xml:space="preserve">internal conflicts </w:t>
      </w:r>
      <w:r w:rsidRPr="001F320D">
        <w:rPr>
          <w:rStyle w:val="Emphasis"/>
        </w:rPr>
        <w:t>threaten collective identity</w:t>
      </w:r>
      <w:r w:rsidRPr="00AD52B8">
        <w:rPr>
          <w:rStyle w:val="StyleUnderline"/>
        </w:rPr>
        <w:t xml:space="preserve"> and the ability to </w:t>
      </w:r>
      <w:r w:rsidRPr="001F320D">
        <w:rPr>
          <w:rStyle w:val="Emphasis"/>
        </w:rPr>
        <w:t>define</w:t>
      </w:r>
      <w:r w:rsidRPr="00AD52B8">
        <w:rPr>
          <w:rStyle w:val="StyleUnderline"/>
        </w:rPr>
        <w:t xml:space="preserve">, </w:t>
      </w:r>
      <w:r w:rsidRPr="001F320D">
        <w:rPr>
          <w:rStyle w:val="Emphasis"/>
        </w:rPr>
        <w:t>organize</w:t>
      </w:r>
      <w:r w:rsidRPr="00AD52B8">
        <w:rPr>
          <w:rStyle w:val="StyleUnderline"/>
        </w:rPr>
        <w:t xml:space="preserve">, and </w:t>
      </w:r>
      <w:r w:rsidRPr="001F320D">
        <w:rPr>
          <w:rStyle w:val="Emphasis"/>
        </w:rPr>
        <w:t>move towards a collective goal</w:t>
      </w:r>
      <w:r w:rsidRPr="00AD52B8">
        <w:rPr>
          <w:rStyle w:val="StyleUnderline"/>
        </w:rPr>
        <w:t>.</w:t>
      </w:r>
      <w:r>
        <w:rPr>
          <w:rStyle w:val="StyleUnderline"/>
        </w:rPr>
        <w:t xml:space="preserve"> </w:t>
      </w:r>
      <w:r w:rsidRPr="00AD52B8">
        <w:rPr>
          <w:rStyle w:val="StyleUnderline"/>
        </w:rPr>
        <w:t xml:space="preserve">This can be internally demonstrated through the </w:t>
      </w:r>
      <w:r w:rsidRPr="001F320D">
        <w:rPr>
          <w:rStyle w:val="Emphasis"/>
        </w:rPr>
        <w:t>radical/moderate dichotomy</w:t>
      </w:r>
      <w:r w:rsidRPr="00AD52B8">
        <w:rPr>
          <w:rStyle w:val="StyleUnderline"/>
        </w:rPr>
        <w:t xml:space="preserve">, a distinction attempting to reconcile those activists who operate </w:t>
      </w:r>
      <w:r w:rsidRPr="001F320D">
        <w:rPr>
          <w:rStyle w:val="Emphasis"/>
        </w:rPr>
        <w:t>within</w:t>
      </w:r>
      <w:r w:rsidRPr="00AD52B8">
        <w:rPr>
          <w:rStyle w:val="StyleUnderline"/>
        </w:rPr>
        <w:t xml:space="preserve">, as opposed to </w:t>
      </w:r>
      <w:r w:rsidRPr="001F320D">
        <w:rPr>
          <w:rStyle w:val="Emphasis"/>
        </w:rPr>
        <w:t>outside</w:t>
      </w:r>
      <w:r w:rsidRPr="00AD52B8">
        <w:rPr>
          <w:rStyle w:val="StyleUnderline"/>
        </w:rPr>
        <w:t xml:space="preserve">, the </w:t>
      </w:r>
      <w:r w:rsidRPr="001F320D">
        <w:rPr>
          <w:rStyle w:val="Emphasis"/>
        </w:rPr>
        <w:t>traditional political system</w:t>
      </w:r>
      <w:r w:rsidRPr="00E267A5">
        <w:rPr>
          <w:sz w:val="14"/>
        </w:rPr>
        <w:t xml:space="preserve">. However, </w:t>
      </w:r>
      <w:r w:rsidRPr="00AD52B8">
        <w:rPr>
          <w:rStyle w:val="StyleUnderline"/>
        </w:rPr>
        <w:t xml:space="preserve">this </w:t>
      </w:r>
      <w:r w:rsidRPr="001F320D">
        <w:rPr>
          <w:rStyle w:val="Emphasis"/>
        </w:rPr>
        <w:t>ignores the means</w:t>
      </w:r>
      <w:r w:rsidRPr="00AD52B8">
        <w:rPr>
          <w:rStyle w:val="StyleUnderline"/>
        </w:rPr>
        <w:t xml:space="preserve">, </w:t>
      </w:r>
      <w:r w:rsidRPr="001F320D">
        <w:rPr>
          <w:rStyle w:val="Emphasis"/>
        </w:rPr>
        <w:t>ability</w:t>
      </w:r>
      <w:r w:rsidRPr="00AD52B8">
        <w:rPr>
          <w:rStyle w:val="StyleUnderline"/>
        </w:rPr>
        <w:t xml:space="preserve">, and </w:t>
      </w:r>
      <w:r w:rsidRPr="001F320D">
        <w:rPr>
          <w:rStyle w:val="Emphasis"/>
        </w:rPr>
        <w:t>education</w:t>
      </w:r>
      <w:r w:rsidRPr="00AD52B8">
        <w:rPr>
          <w:rStyle w:val="StyleUnderline"/>
        </w:rPr>
        <w:t xml:space="preserve"> people might have. Respecting diverse tactics used to reach a similar goal is </w:t>
      </w:r>
      <w:r w:rsidRPr="001F320D">
        <w:rPr>
          <w:rStyle w:val="Emphasis"/>
        </w:rPr>
        <w:t>not only ethical</w:t>
      </w:r>
      <w:r w:rsidRPr="00AD52B8">
        <w:rPr>
          <w:rStyle w:val="StyleUnderline"/>
        </w:rPr>
        <w:t xml:space="preserve">, but also </w:t>
      </w:r>
      <w:r w:rsidRPr="001F320D">
        <w:rPr>
          <w:rStyle w:val="Emphasis"/>
        </w:rPr>
        <w:t>strategic</w:t>
      </w:r>
      <w:r w:rsidRPr="00AD52B8">
        <w:rPr>
          <w:rStyle w:val="StyleUnderline"/>
        </w:rPr>
        <w:t xml:space="preserve">. </w:t>
      </w:r>
      <w:r w:rsidRPr="001F320D">
        <w:rPr>
          <w:rStyle w:val="Emphasis"/>
        </w:rPr>
        <w:t>Short-term goals amid long-term objectives</w:t>
      </w:r>
      <w:r w:rsidRPr="001F320D">
        <w:rPr>
          <w:rStyle w:val="StyleUnderline"/>
        </w:rPr>
        <w:t xml:space="preserve"> leave room</w:t>
      </w:r>
      <w:r w:rsidRPr="00AD52B8">
        <w:rPr>
          <w:rStyle w:val="StyleUnderline"/>
        </w:rPr>
        <w:t xml:space="preserve"> for old-school activists who contend we could live outside of the system we are in, as well as the novice who does not know another system is even a possibility</w:t>
      </w:r>
      <w:r w:rsidRPr="00E267A5">
        <w:rPr>
          <w:sz w:val="14"/>
        </w:rPr>
        <w:t xml:space="preserve">. Political scientist Janet Conway articulates that </w:t>
      </w:r>
      <w:r w:rsidRPr="00CA1CFB">
        <w:rPr>
          <w:rStyle w:val="StyleUnderline"/>
          <w:highlight w:val="cyan"/>
        </w:rPr>
        <w:t>respecting</w:t>
      </w:r>
      <w:r w:rsidRPr="00CA1CFB">
        <w:rPr>
          <w:rStyle w:val="StyleUnderline"/>
        </w:rPr>
        <w:t xml:space="preserve"> how </w:t>
      </w:r>
      <w:r w:rsidRPr="00CA1CFB">
        <w:rPr>
          <w:rStyle w:val="StyleUnderline"/>
          <w:highlight w:val="cyan"/>
        </w:rPr>
        <w:t>other activists</w:t>
      </w:r>
      <w:r w:rsidRPr="00CA1CFB">
        <w:rPr>
          <w:rStyle w:val="StyleUnderline"/>
        </w:rPr>
        <w:t xml:space="preserve"> engage</w:t>
      </w:r>
      <w:r w:rsidRPr="00AD52B8">
        <w:rPr>
          <w:rStyle w:val="StyleUnderline"/>
        </w:rPr>
        <w:t xml:space="preserve"> with issues </w:t>
      </w:r>
      <w:r w:rsidRPr="001F320D">
        <w:rPr>
          <w:rStyle w:val="Emphasis"/>
        </w:rPr>
        <w:t xml:space="preserve">does </w:t>
      </w:r>
      <w:r w:rsidRPr="00CA1CFB">
        <w:rPr>
          <w:rStyle w:val="Emphasis"/>
          <w:highlight w:val="cyan"/>
        </w:rPr>
        <w:t>not</w:t>
      </w:r>
      <w:r w:rsidRPr="001F320D">
        <w:rPr>
          <w:rStyle w:val="Emphasis"/>
        </w:rPr>
        <w:t xml:space="preserve"> necessarily </w:t>
      </w:r>
      <w:r w:rsidRPr="00CA1CFB">
        <w:rPr>
          <w:rStyle w:val="Emphasis"/>
          <w:highlight w:val="cyan"/>
        </w:rPr>
        <w:t>mean</w:t>
      </w:r>
      <w:r w:rsidRPr="001F320D">
        <w:rPr>
          <w:rStyle w:val="Emphasis"/>
        </w:rPr>
        <w:t xml:space="preserve"> one </w:t>
      </w:r>
      <w:r w:rsidRPr="00CA1CFB">
        <w:rPr>
          <w:rStyle w:val="Emphasis"/>
          <w:highlight w:val="cyan"/>
        </w:rPr>
        <w:t>would choose the same</w:t>
      </w:r>
      <w:r w:rsidRPr="00CA1CFB">
        <w:rPr>
          <w:rStyle w:val="StyleUnderline"/>
          <w:highlight w:val="cyan"/>
        </w:rPr>
        <w:t>, or</w:t>
      </w:r>
      <w:r w:rsidRPr="00AD52B8">
        <w:rPr>
          <w:rStyle w:val="StyleUnderline"/>
        </w:rPr>
        <w:t xml:space="preserve"> even </w:t>
      </w:r>
      <w:r w:rsidRPr="00CA1CFB">
        <w:rPr>
          <w:rStyle w:val="Emphasis"/>
          <w:highlight w:val="cyan"/>
        </w:rPr>
        <w:t>agree with</w:t>
      </w:r>
      <w:r w:rsidRPr="001F320D">
        <w:rPr>
          <w:rStyle w:val="Emphasis"/>
        </w:rPr>
        <w:t xml:space="preserve"> the usefulness</w:t>
      </w:r>
      <w:r w:rsidRPr="00AD52B8">
        <w:rPr>
          <w:rStyle w:val="StyleUnderline"/>
        </w:rPr>
        <w:t xml:space="preserve"> or </w:t>
      </w:r>
      <w:r w:rsidRPr="00CA1CFB">
        <w:rPr>
          <w:rStyle w:val="Emphasis"/>
          <w:highlight w:val="cyan"/>
        </w:rPr>
        <w:t>ethics</w:t>
      </w:r>
      <w:r w:rsidRPr="00AD52B8">
        <w:rPr>
          <w:rStyle w:val="StyleUnderline"/>
        </w:rPr>
        <w:t xml:space="preserve"> of such an action; “rather, it holds that everyone has the right and the responsibility to </w:t>
      </w:r>
      <w:r w:rsidRPr="001F320D">
        <w:rPr>
          <w:rStyle w:val="Emphasis"/>
        </w:rPr>
        <w:t>identify their own thresholds of legitimate protest</w:t>
      </w:r>
      <w:r w:rsidRPr="00AD52B8">
        <w:rPr>
          <w:rStyle w:val="StyleUnderline"/>
        </w:rPr>
        <w:t xml:space="preserve"> and to </w:t>
      </w:r>
      <w:r w:rsidRPr="001F320D">
        <w:rPr>
          <w:rStyle w:val="Emphasis"/>
        </w:rPr>
        <w:t>make their own political</w:t>
      </w:r>
      <w:r w:rsidRPr="00AD52B8">
        <w:rPr>
          <w:rStyle w:val="StyleUnderline"/>
        </w:rPr>
        <w:t xml:space="preserve">, </w:t>
      </w:r>
      <w:r w:rsidRPr="001F320D">
        <w:rPr>
          <w:rStyle w:val="Emphasis"/>
        </w:rPr>
        <w:t>strategical</w:t>
      </w:r>
      <w:r w:rsidRPr="00AD52B8">
        <w:rPr>
          <w:rStyle w:val="StyleUnderline"/>
        </w:rPr>
        <w:t xml:space="preserve">, and </w:t>
      </w:r>
      <w:r w:rsidRPr="001F320D">
        <w:rPr>
          <w:rStyle w:val="Emphasis"/>
        </w:rPr>
        <w:t>ethical choices</w:t>
      </w:r>
      <w:r w:rsidRPr="00E267A5">
        <w:rPr>
          <w:sz w:val="14"/>
        </w:rPr>
        <w:t xml:space="preserve">, while also allowing others to do so free from public criticism or censure.”8 </w:t>
      </w:r>
      <w:r w:rsidRPr="00AD52B8">
        <w:rPr>
          <w:rStyle w:val="StyleUnderline"/>
        </w:rPr>
        <w:t xml:space="preserve">A different tactic </w:t>
      </w:r>
      <w:r w:rsidRPr="001F320D">
        <w:rPr>
          <w:rStyle w:val="Emphasis"/>
        </w:rPr>
        <w:t>does not necessarily make it wrong</w:t>
      </w:r>
      <w:r w:rsidRPr="00E267A5">
        <w:rPr>
          <w:sz w:val="14"/>
        </w:rPr>
        <w:t xml:space="preserve">. These internal activist-group interactions can be seen in the qualification of #BlackLivesMatter and other Black activists being cited as nothing more than a “liberal distraction” by other Black liberationists. The article “#BlackLivesMatter: Black Liberation or Black Liberal Distraction” by Halima Hatimy states that #BlackLivesMatter is composed of Western “Black petit bourgeoisie.”9 I agree that </w:t>
      </w:r>
      <w:r w:rsidRPr="00AD52B8">
        <w:rPr>
          <w:rStyle w:val="StyleUnderline"/>
        </w:rPr>
        <w:t xml:space="preserve">addressing global anti-Blackness is </w:t>
      </w:r>
      <w:r w:rsidRPr="00F76C83">
        <w:rPr>
          <w:rStyle w:val="Emphasis"/>
        </w:rPr>
        <w:t>necessary</w:t>
      </w:r>
      <w:r w:rsidRPr="00E267A5">
        <w:rPr>
          <w:sz w:val="14"/>
        </w:rPr>
        <w:t xml:space="preserve">, and that activists should be criticized for not addressing anti-Blackness in non-Western countries or not being proper allies to those in non-Western countries. </w:t>
      </w:r>
      <w:r w:rsidRPr="00AD52B8">
        <w:rPr>
          <w:rStyle w:val="StyleUnderline"/>
        </w:rPr>
        <w:t xml:space="preserve">However, the notion we can </w:t>
      </w:r>
      <w:r w:rsidRPr="00F76C83">
        <w:rPr>
          <w:rStyle w:val="Emphasis"/>
        </w:rPr>
        <w:t>stretch criticism</w:t>
      </w:r>
      <w:r w:rsidRPr="00AD52B8">
        <w:rPr>
          <w:rStyle w:val="StyleUnderline"/>
        </w:rPr>
        <w:t xml:space="preserve"> to a place where we can say </w:t>
      </w:r>
      <w:r w:rsidRPr="00F76C83">
        <w:rPr>
          <w:rStyle w:val="Emphasis"/>
        </w:rPr>
        <w:t>all of this is in vain</w:t>
      </w:r>
      <w:r w:rsidRPr="00AD52B8">
        <w:rPr>
          <w:rStyle w:val="StyleUnderline"/>
        </w:rPr>
        <w:t xml:space="preserve"> is </w:t>
      </w:r>
      <w:r w:rsidRPr="00F76C83">
        <w:rPr>
          <w:rStyle w:val="Emphasis"/>
        </w:rPr>
        <w:t>unfair</w:t>
      </w:r>
      <w:r w:rsidRPr="00E267A5">
        <w:rPr>
          <w:sz w:val="14"/>
        </w:rPr>
        <w:t xml:space="preserve">. </w:t>
      </w:r>
      <w:r w:rsidRPr="00AD52B8">
        <w:rPr>
          <w:rStyle w:val="StyleUnderline"/>
        </w:rPr>
        <w:t>According to Hatimy, an honest effort</w:t>
      </w:r>
      <w:r w:rsidRPr="00E267A5">
        <w:rPr>
          <w:sz w:val="14"/>
        </w:rPr>
        <w:t xml:space="preserve"> on the part of the #BLM movement </w:t>
      </w:r>
      <w:r w:rsidRPr="00AD52B8">
        <w:rPr>
          <w:rStyle w:val="StyleUnderline"/>
        </w:rPr>
        <w:t xml:space="preserve">would </w:t>
      </w:r>
      <w:r w:rsidRPr="00484906">
        <w:rPr>
          <w:rStyle w:val="StyleUnderline"/>
          <w:highlight w:val="cyan"/>
        </w:rPr>
        <w:t>call for</w:t>
      </w:r>
      <w:r w:rsidRPr="00AD52B8">
        <w:rPr>
          <w:rStyle w:val="StyleUnderline"/>
        </w:rPr>
        <w:t xml:space="preserve"> the </w:t>
      </w:r>
      <w:r w:rsidRPr="00484906">
        <w:rPr>
          <w:rStyle w:val="Emphasis"/>
          <w:highlight w:val="cyan"/>
        </w:rPr>
        <w:t>abolition</w:t>
      </w:r>
      <w:r w:rsidRPr="00F76C83">
        <w:rPr>
          <w:rStyle w:val="Emphasis"/>
        </w:rPr>
        <w:t xml:space="preserve"> of oppressive</w:t>
      </w:r>
      <w:r w:rsidRPr="00AD52B8">
        <w:rPr>
          <w:rStyle w:val="StyleUnderline"/>
        </w:rPr>
        <w:t xml:space="preserve">, </w:t>
      </w:r>
      <w:r w:rsidRPr="00F76C83">
        <w:rPr>
          <w:rStyle w:val="Emphasis"/>
        </w:rPr>
        <w:t>racist</w:t>
      </w:r>
      <w:r w:rsidRPr="00AD52B8">
        <w:rPr>
          <w:rStyle w:val="StyleUnderline"/>
        </w:rPr>
        <w:t xml:space="preserve">, and </w:t>
      </w:r>
      <w:r w:rsidRPr="00F76C83">
        <w:rPr>
          <w:rStyle w:val="Emphasis"/>
        </w:rPr>
        <w:t>capitalistic structures</w:t>
      </w:r>
      <w:r w:rsidRPr="00E267A5">
        <w:rPr>
          <w:sz w:val="14"/>
        </w:rPr>
        <w:t xml:space="preserve">, and demand full social and economic equality, </w:t>
      </w:r>
      <w:r w:rsidRPr="00484906">
        <w:rPr>
          <w:rStyle w:val="Emphasis"/>
          <w:highlight w:val="cyan"/>
        </w:rPr>
        <w:t>rather than state-implemented reforms</w:t>
      </w:r>
      <w:r w:rsidRPr="00AD52B8">
        <w:rPr>
          <w:rStyle w:val="StyleUnderline"/>
        </w:rPr>
        <w:t xml:space="preserve"> and deliberate moves to </w:t>
      </w:r>
      <w:r w:rsidRPr="00F76C83">
        <w:rPr>
          <w:rStyle w:val="Emphasis"/>
        </w:rPr>
        <w:t>work in the system</w:t>
      </w:r>
      <w:r w:rsidRPr="00AD52B8">
        <w:rPr>
          <w:rStyle w:val="StyleUnderline"/>
        </w:rPr>
        <w:t xml:space="preserve">. However, </w:t>
      </w:r>
      <w:r w:rsidRPr="00567F61">
        <w:rPr>
          <w:rStyle w:val="StyleUnderline"/>
          <w:highlight w:val="cyan"/>
        </w:rPr>
        <w:t>framing</w:t>
      </w:r>
      <w:r w:rsidRPr="00AD52B8">
        <w:rPr>
          <w:rStyle w:val="StyleUnderline"/>
        </w:rPr>
        <w:t xml:space="preserve"> the movement this way </w:t>
      </w:r>
      <w:r w:rsidRPr="00567F61">
        <w:rPr>
          <w:rStyle w:val="Emphasis"/>
          <w:highlight w:val="cyan"/>
        </w:rPr>
        <w:t>ignores</w:t>
      </w:r>
      <w:r w:rsidRPr="00F76C83">
        <w:rPr>
          <w:rStyle w:val="Emphasis"/>
        </w:rPr>
        <w:t xml:space="preserve"> the </w:t>
      </w:r>
      <w:r w:rsidRPr="00484906">
        <w:rPr>
          <w:rStyle w:val="Emphasis"/>
          <w:highlight w:val="cyan"/>
        </w:rPr>
        <w:t>justifications</w:t>
      </w:r>
      <w:r w:rsidRPr="00F76C83">
        <w:rPr>
          <w:rStyle w:val="Emphasis"/>
        </w:rPr>
        <w:t xml:space="preserve"> one may have for advocating for reform</w:t>
      </w:r>
      <w:r w:rsidRPr="00AD52B8">
        <w:rPr>
          <w:rStyle w:val="StyleUnderline"/>
        </w:rPr>
        <w:t xml:space="preserve"> as opposed to abolition—one group sees </w:t>
      </w:r>
      <w:r w:rsidRPr="00415FC8">
        <w:rPr>
          <w:rStyle w:val="StyleUnderline"/>
        </w:rPr>
        <w:t xml:space="preserve">abolition as a </w:t>
      </w:r>
      <w:r w:rsidRPr="00415FC8">
        <w:rPr>
          <w:rStyle w:val="Emphasis"/>
        </w:rPr>
        <w:t>plan</w:t>
      </w:r>
      <w:r w:rsidRPr="00415FC8">
        <w:rPr>
          <w:rStyle w:val="StyleUnderline"/>
        </w:rPr>
        <w:t xml:space="preserve"> while the other sees it as a </w:t>
      </w:r>
      <w:r w:rsidRPr="00415FC8">
        <w:rPr>
          <w:rStyle w:val="Emphasis"/>
        </w:rPr>
        <w:t>goal</w:t>
      </w:r>
      <w:r w:rsidRPr="00E267A5">
        <w:rPr>
          <w:sz w:val="14"/>
        </w:rPr>
        <w:t xml:space="preserve">. Perhaps, as Judith Butler describes in Critically Queer, </w:t>
      </w:r>
      <w:r w:rsidRPr="00AD52B8">
        <w:rPr>
          <w:rStyle w:val="StyleUnderline"/>
        </w:rPr>
        <w:t>there is a kind of “</w:t>
      </w:r>
      <w:r w:rsidRPr="00F76C83">
        <w:rPr>
          <w:rStyle w:val="Emphasis"/>
        </w:rPr>
        <w:t>necessary error</w:t>
      </w:r>
      <w:r w:rsidRPr="00AD52B8">
        <w:rPr>
          <w:rStyle w:val="StyleUnderline"/>
        </w:rPr>
        <w:t>” occurring here</w:t>
      </w:r>
      <w:r w:rsidRPr="00E267A5">
        <w:rPr>
          <w:sz w:val="14"/>
        </w:rPr>
        <w:t xml:space="preserve">. Butler argues </w:t>
      </w:r>
      <w:r w:rsidRPr="00AD52B8">
        <w:rPr>
          <w:rStyle w:val="StyleUnderline"/>
        </w:rPr>
        <w:t xml:space="preserve">we </w:t>
      </w:r>
      <w:r w:rsidRPr="00F76C83">
        <w:rPr>
          <w:rStyle w:val="StyleUnderline"/>
        </w:rPr>
        <w:t>cannot create the terms</w:t>
      </w:r>
      <w:r w:rsidRPr="00AD52B8">
        <w:rPr>
          <w:rStyle w:val="StyleUnderline"/>
        </w:rPr>
        <w:t xml:space="preserve"> that represent our liberation from nothing, and we are responsible for the terms carrying the pain of social injury. “[Y]et, neither of those terms are as a result any less necessary to work and rework within political discourse.”</w:t>
      </w:r>
      <w:r w:rsidRPr="00E267A5">
        <w:rPr>
          <w:sz w:val="14"/>
        </w:rPr>
        <w:t xml:space="preserve">10 Perhaps, even in its faults, </w:t>
      </w:r>
      <w:r w:rsidRPr="00AD52B8">
        <w:rPr>
          <w:rStyle w:val="StyleUnderline"/>
        </w:rPr>
        <w:t xml:space="preserve">there is something </w:t>
      </w:r>
      <w:r w:rsidRPr="00F76C83">
        <w:rPr>
          <w:rStyle w:val="Emphasis"/>
        </w:rPr>
        <w:t>uniquely necessary</w:t>
      </w:r>
      <w:r w:rsidRPr="00AD52B8">
        <w:rPr>
          <w:rStyle w:val="StyleUnderline"/>
        </w:rPr>
        <w:t xml:space="preserve"> about</w:t>
      </w:r>
      <w:r w:rsidRPr="00E267A5">
        <w:rPr>
          <w:sz w:val="14"/>
        </w:rPr>
        <w:t xml:space="preserve"> #BlackLivesMatter and similar Black activist groups, and </w:t>
      </w:r>
      <w:r w:rsidRPr="00AD52B8">
        <w:rPr>
          <w:rStyle w:val="StyleUnderline"/>
        </w:rPr>
        <w:t xml:space="preserve">the </w:t>
      </w:r>
      <w:r w:rsidRPr="00F76C83">
        <w:rPr>
          <w:rStyle w:val="Emphasis"/>
        </w:rPr>
        <w:t>multiplicity of tactics</w:t>
      </w:r>
      <w:r w:rsidRPr="00AD52B8">
        <w:rPr>
          <w:rStyle w:val="StyleUnderline"/>
        </w:rPr>
        <w:t xml:space="preserve"> used within and outside of these groups</w:t>
      </w:r>
      <w:r w:rsidRPr="00E267A5">
        <w:rPr>
          <w:sz w:val="14"/>
        </w:rPr>
        <w:t xml:space="preserve">. The #BlackLivesMatter movement does not state an end goal of police reformation. Instead, it defines one of its primary goals as “(re)building the Black liberation movement,” explaining that Black poverty and the disproportionate number of Black individuals in prisons are manifestations of state violence.11 Though it is misleading to articulate the movment’s goals as otherwise, counter-movements constituently question the credibility of #BlackLivesMatter by doing so. Ironically, it appears the </w:t>
      </w:r>
      <w:r w:rsidRPr="00747CAC">
        <w:rPr>
          <w:rStyle w:val="StyleUnderline"/>
        </w:rPr>
        <w:t xml:space="preserve">radical and moderate activists often </w:t>
      </w:r>
      <w:r w:rsidRPr="00415FC8">
        <w:rPr>
          <w:rStyle w:val="StyleUnderline"/>
          <w:highlight w:val="cyan"/>
        </w:rPr>
        <w:t xml:space="preserve">have the </w:t>
      </w:r>
      <w:r w:rsidRPr="00415FC8">
        <w:rPr>
          <w:rStyle w:val="Emphasis"/>
          <w:highlight w:val="cyan"/>
        </w:rPr>
        <w:t>same goal</w:t>
      </w:r>
      <w:r w:rsidRPr="00747CAC">
        <w:rPr>
          <w:rStyle w:val="StyleUnderline"/>
        </w:rPr>
        <w:t>—</w:t>
      </w:r>
      <w:r w:rsidRPr="00F76C83">
        <w:rPr>
          <w:rStyle w:val="Emphasis"/>
        </w:rPr>
        <w:t>Black liberation</w:t>
      </w:r>
      <w:r w:rsidRPr="00747CAC">
        <w:rPr>
          <w:rStyle w:val="StyleUnderline"/>
        </w:rPr>
        <w:t xml:space="preserve">—yet they’ve chosen to </w:t>
      </w:r>
      <w:r w:rsidRPr="00C43E20">
        <w:rPr>
          <w:rStyle w:val="StyleUnderline"/>
          <w:highlight w:val="cyan"/>
        </w:rPr>
        <w:t xml:space="preserve">employ </w:t>
      </w:r>
      <w:r w:rsidRPr="00C43E20">
        <w:rPr>
          <w:rStyle w:val="Emphasis"/>
          <w:highlight w:val="cyan"/>
        </w:rPr>
        <w:t>varied means</w:t>
      </w:r>
      <w:r w:rsidRPr="00747CAC">
        <w:rPr>
          <w:rStyle w:val="StyleUnderline"/>
        </w:rPr>
        <w:t xml:space="preserve"> to achieve that goal. Strategies</w:t>
      </w:r>
      <w:r w:rsidRPr="00E267A5">
        <w:rPr>
          <w:sz w:val="14"/>
        </w:rPr>
        <w:t xml:space="preserve"> of the #BlackLivesMatter movement </w:t>
      </w:r>
      <w:r w:rsidRPr="00747CAC">
        <w:rPr>
          <w:rStyle w:val="StyleUnderline"/>
        </w:rPr>
        <w:t>are often critiqued, citing</w:t>
      </w:r>
      <w:r w:rsidRPr="00E267A5">
        <w:rPr>
          <w:sz w:val="14"/>
        </w:rPr>
        <w:t xml:space="preserve"> its discussions of privilege, </w:t>
      </w:r>
      <w:r w:rsidRPr="00F76C83">
        <w:rPr>
          <w:rStyle w:val="Emphasis"/>
        </w:rPr>
        <w:t>reform</w:t>
      </w:r>
      <w:r w:rsidRPr="00E267A5">
        <w:rPr>
          <w:sz w:val="14"/>
        </w:rPr>
        <w:t xml:space="preserve"> of the prison industrial complex, reform of police practice, or meetings with politicians, </w:t>
      </w:r>
      <w:r w:rsidRPr="00747CAC">
        <w:rPr>
          <w:rStyle w:val="StyleUnderline"/>
        </w:rPr>
        <w:t xml:space="preserve">as a </w:t>
      </w:r>
      <w:r w:rsidRPr="00F76C83">
        <w:rPr>
          <w:rStyle w:val="Emphasis"/>
        </w:rPr>
        <w:t>sign of moderation</w:t>
      </w:r>
      <w:r w:rsidRPr="00E267A5">
        <w:rPr>
          <w:sz w:val="14"/>
        </w:rPr>
        <w:t xml:space="preserve">.12 </w:t>
      </w:r>
      <w:r w:rsidRPr="00747CAC">
        <w:rPr>
          <w:rStyle w:val="StyleUnderline"/>
        </w:rPr>
        <w:t xml:space="preserve">Critics contend if activists were </w:t>
      </w:r>
      <w:r w:rsidRPr="00F76C83">
        <w:rPr>
          <w:rStyle w:val="Emphasis"/>
        </w:rPr>
        <w:t>indeed radical</w:t>
      </w:r>
      <w:r w:rsidRPr="00E267A5">
        <w:rPr>
          <w:sz w:val="14"/>
        </w:rPr>
        <w:t xml:space="preserve">, as Hatimy’s article states, </w:t>
      </w:r>
      <w:r w:rsidRPr="00747CAC">
        <w:rPr>
          <w:rStyle w:val="StyleUnderline"/>
        </w:rPr>
        <w:t xml:space="preserve">they would </w:t>
      </w:r>
      <w:r w:rsidRPr="00F76C83">
        <w:rPr>
          <w:rStyle w:val="Emphasis"/>
        </w:rPr>
        <w:t>primarily call for abolition</w:t>
      </w:r>
      <w:r w:rsidRPr="00747CAC">
        <w:rPr>
          <w:rStyle w:val="StyleUnderline"/>
        </w:rPr>
        <w:t xml:space="preserve">, </w:t>
      </w:r>
      <w:r w:rsidRPr="00F76C83">
        <w:rPr>
          <w:rStyle w:val="Emphasis"/>
        </w:rPr>
        <w:t>not reform</w:t>
      </w:r>
      <w:r w:rsidRPr="00747CAC">
        <w:rPr>
          <w:rStyle w:val="StyleUnderline"/>
        </w:rPr>
        <w:t xml:space="preserve">. However, this </w:t>
      </w:r>
      <w:r w:rsidRPr="00F76C83">
        <w:rPr>
          <w:rStyle w:val="Emphasis"/>
        </w:rPr>
        <w:t>presupposes</w:t>
      </w:r>
      <w:r w:rsidRPr="00747CAC">
        <w:rPr>
          <w:rStyle w:val="StyleUnderline"/>
        </w:rPr>
        <w:t xml:space="preserve"> the activists are choosing reform as an </w:t>
      </w:r>
      <w:r w:rsidRPr="00F76C83">
        <w:rPr>
          <w:rStyle w:val="Emphasis"/>
        </w:rPr>
        <w:t>end in itself</w:t>
      </w:r>
      <w:r w:rsidRPr="00747CAC">
        <w:rPr>
          <w:rStyle w:val="StyleUnderline"/>
        </w:rPr>
        <w:t xml:space="preserve">, rather than a </w:t>
      </w:r>
      <w:r w:rsidRPr="00F76C83">
        <w:rPr>
          <w:rStyle w:val="Emphasis"/>
        </w:rPr>
        <w:t>means to an end</w:t>
      </w:r>
      <w:r w:rsidRPr="00E267A5">
        <w:rPr>
          <w:sz w:val="14"/>
        </w:rPr>
        <w:t xml:space="preserve">. Unlearning a Eurocentric Worldview Activists, like the general public, are inundated with regulations of Black bodies. This extends from the streets where victims of police brutality lifelessly lie, to the halls of the classroom where Black skin and Black hair are wholly unwelcome. Black girls have been kicked out of school for their natural hair, and dark-skinned women have been barred from entering spaces due to their complexion.13 Further, dark-skinned individuals face a high risk of sometimes violent consequences due to their complexion. Some of these consequences include having lower chances of obtaining employment than their light-skinned counterparts, and even being sentenced to 12 percent more time behind bars for the same crime as compared to light-skinned individuals.14 These legacies of colonialism, slavery, and Jim Crow compound alarming statistics that also demonstrate an increased likelihood of Black Americans being unarmed when killed by the police.15 The intersection of sexuality, race, and place— in addition to </w:t>
      </w:r>
      <w:r w:rsidRPr="005D001A">
        <w:rPr>
          <w:rStyle w:val="StyleUnderline"/>
        </w:rPr>
        <w:t xml:space="preserve">the </w:t>
      </w:r>
      <w:r w:rsidRPr="00F76C83">
        <w:rPr>
          <w:rStyle w:val="Emphasis"/>
        </w:rPr>
        <w:t>historical contexts of slavery</w:t>
      </w:r>
      <w:r w:rsidRPr="005D001A">
        <w:rPr>
          <w:rStyle w:val="StyleUnderline"/>
        </w:rPr>
        <w:t xml:space="preserve">, </w:t>
      </w:r>
      <w:r w:rsidRPr="00F76C83">
        <w:rPr>
          <w:rStyle w:val="Emphasis"/>
        </w:rPr>
        <w:t>colonialism</w:t>
      </w:r>
      <w:r w:rsidRPr="005D001A">
        <w:rPr>
          <w:rStyle w:val="StyleUnderline"/>
        </w:rPr>
        <w:t xml:space="preserve">, and </w:t>
      </w:r>
      <w:r w:rsidRPr="00F76C83">
        <w:rPr>
          <w:rStyle w:val="Emphasis"/>
        </w:rPr>
        <w:t>systematic discrimination</w:t>
      </w:r>
      <w:r w:rsidRPr="00E267A5">
        <w:rPr>
          <w:sz w:val="14"/>
        </w:rPr>
        <w:t>—</w:t>
      </w:r>
      <w:r w:rsidRPr="005D001A">
        <w:rPr>
          <w:rStyle w:val="StyleUnderline"/>
        </w:rPr>
        <w:t xml:space="preserve">impedes activists’ ability </w:t>
      </w:r>
      <w:r w:rsidRPr="0027030A">
        <w:rPr>
          <w:rStyle w:val="StyleUnderline"/>
          <w:highlight w:val="cyan"/>
        </w:rPr>
        <w:t>to “</w:t>
      </w:r>
      <w:r w:rsidRPr="0027030A">
        <w:rPr>
          <w:rStyle w:val="Emphasis"/>
          <w:highlight w:val="cyan"/>
        </w:rPr>
        <w:t>unlearn</w:t>
      </w:r>
      <w:r w:rsidRPr="005D001A">
        <w:rPr>
          <w:rStyle w:val="StyleUnderline"/>
        </w:rPr>
        <w:t xml:space="preserve">,” or envision ways of being that are </w:t>
      </w:r>
      <w:r w:rsidRPr="00F76C83">
        <w:rPr>
          <w:rStyle w:val="Emphasis"/>
        </w:rPr>
        <w:t>outside of dominant</w:t>
      </w:r>
      <w:r w:rsidRPr="005D001A">
        <w:rPr>
          <w:rStyle w:val="StyleUnderline"/>
        </w:rPr>
        <w:t xml:space="preserve"> or </w:t>
      </w:r>
      <w:r w:rsidRPr="00F76C83">
        <w:rPr>
          <w:rStyle w:val="Emphasis"/>
        </w:rPr>
        <w:t>mainstream thinking</w:t>
      </w:r>
      <w:r w:rsidRPr="005D001A">
        <w:rPr>
          <w:rStyle w:val="StyleUnderline"/>
        </w:rPr>
        <w:t xml:space="preserve">. The process of unlearning requires activists to </w:t>
      </w:r>
      <w:r w:rsidRPr="00F76C83">
        <w:rPr>
          <w:rStyle w:val="Emphasis"/>
        </w:rPr>
        <w:t>move away from the status quo</w:t>
      </w:r>
      <w:r w:rsidRPr="005D001A">
        <w:rPr>
          <w:rStyle w:val="StyleUnderline"/>
        </w:rPr>
        <w:t xml:space="preserve">, to see above the examples society presents them and </w:t>
      </w:r>
      <w:r w:rsidRPr="00F76C83">
        <w:rPr>
          <w:rStyle w:val="Emphasis"/>
        </w:rPr>
        <w:t>apply a critical lens</w:t>
      </w:r>
      <w:r w:rsidRPr="005D001A">
        <w:rPr>
          <w:rStyle w:val="StyleUnderline"/>
        </w:rPr>
        <w:t xml:space="preserve"> to their very being</w:t>
      </w:r>
      <w:r w:rsidRPr="00E267A5">
        <w:rPr>
          <w:sz w:val="14"/>
        </w:rPr>
        <w:t xml:space="preserve">. Activists have to grapple with colorism’s impact on the sociopolitical world, and/or why African American English vernacular is framed with negative connotation, similarly to the dichotomy between “good” and “bad” hair, for that which is more straight and silky vis-à-vis curly and coarse. </w:t>
      </w:r>
      <w:r w:rsidRPr="005D001A">
        <w:rPr>
          <w:rStyle w:val="StyleUnderline"/>
        </w:rPr>
        <w:t xml:space="preserve">In doing so, activists not only undergo </w:t>
      </w:r>
      <w:r w:rsidRPr="0027030A">
        <w:rPr>
          <w:rStyle w:val="StyleUnderline"/>
          <w:highlight w:val="cyan"/>
        </w:rPr>
        <w:t xml:space="preserve">a journey of </w:t>
      </w:r>
      <w:r w:rsidRPr="0027030A">
        <w:rPr>
          <w:rStyle w:val="Emphasis"/>
          <w:highlight w:val="cyan"/>
        </w:rPr>
        <w:t>self-acceptance</w:t>
      </w:r>
      <w:r w:rsidRPr="005D001A">
        <w:rPr>
          <w:rStyle w:val="StyleUnderline"/>
        </w:rPr>
        <w:t xml:space="preserve">, </w:t>
      </w:r>
      <w:r w:rsidRPr="0027030A">
        <w:rPr>
          <w:rStyle w:val="StyleUnderline"/>
          <w:highlight w:val="cyan"/>
        </w:rPr>
        <w:t>but also</w:t>
      </w:r>
      <w:r w:rsidRPr="005D001A">
        <w:rPr>
          <w:rStyle w:val="StyleUnderline"/>
        </w:rPr>
        <w:t xml:space="preserve"> </w:t>
      </w:r>
      <w:r w:rsidRPr="00F76C83">
        <w:rPr>
          <w:rStyle w:val="Emphasis"/>
        </w:rPr>
        <w:t xml:space="preserve">make </w:t>
      </w:r>
      <w:r w:rsidRPr="0027030A">
        <w:rPr>
          <w:rStyle w:val="Emphasis"/>
          <w:highlight w:val="cyan"/>
        </w:rPr>
        <w:t>political decisions</w:t>
      </w:r>
      <w:r w:rsidRPr="005D001A">
        <w:rPr>
          <w:rStyle w:val="StyleUnderline"/>
        </w:rPr>
        <w:t xml:space="preserve"> in the process, which are political acts </w:t>
      </w:r>
      <w:r w:rsidRPr="00F76C83">
        <w:rPr>
          <w:rStyle w:val="Emphasis"/>
        </w:rPr>
        <w:t>rooted in one’s worth</w:t>
      </w:r>
      <w:r w:rsidRPr="005D001A">
        <w:rPr>
          <w:rStyle w:val="StyleUnderline"/>
        </w:rPr>
        <w:t xml:space="preserve">, rebuking Eurocentric consumerist ideals that dictate a “preferred” look, action, or being that </w:t>
      </w:r>
      <w:r w:rsidRPr="00F76C83">
        <w:rPr>
          <w:rStyle w:val="Emphasis"/>
        </w:rPr>
        <w:t>confirms to the admissible politics of respectability</w:t>
      </w:r>
      <w:r w:rsidRPr="00E267A5">
        <w:rPr>
          <w:sz w:val="14"/>
        </w:rPr>
        <w:t xml:space="preserve">.16 </w:t>
      </w:r>
      <w:r w:rsidRPr="005D001A">
        <w:rPr>
          <w:rStyle w:val="StyleUnderline"/>
        </w:rPr>
        <w:t xml:space="preserve">Activists enter and progress through the unlearning process in </w:t>
      </w:r>
      <w:r w:rsidRPr="00F76C83">
        <w:rPr>
          <w:rStyle w:val="Emphasis"/>
        </w:rPr>
        <w:t>different ways</w:t>
      </w:r>
      <w:r w:rsidRPr="005D001A">
        <w:rPr>
          <w:rStyle w:val="StyleUnderline"/>
        </w:rPr>
        <w:t>. At these varied stages</w:t>
      </w:r>
      <w:r w:rsidRPr="00E267A5">
        <w:rPr>
          <w:sz w:val="14"/>
        </w:rPr>
        <w:t xml:space="preserve">, then, </w:t>
      </w:r>
      <w:r w:rsidRPr="005D001A">
        <w:rPr>
          <w:rStyle w:val="StyleUnderline"/>
        </w:rPr>
        <w:t xml:space="preserve">it is </w:t>
      </w:r>
      <w:r w:rsidRPr="00F76C83">
        <w:rPr>
          <w:rStyle w:val="Emphasis"/>
        </w:rPr>
        <w:t>troublesome</w:t>
      </w:r>
      <w:r w:rsidRPr="005D001A">
        <w:rPr>
          <w:rStyle w:val="StyleUnderline"/>
        </w:rPr>
        <w:t xml:space="preserve"> for groups to </w:t>
      </w:r>
      <w:r w:rsidRPr="00F76C83">
        <w:rPr>
          <w:rStyle w:val="Emphasis"/>
        </w:rPr>
        <w:t>cast one another aside</w:t>
      </w:r>
      <w:r w:rsidRPr="005D001A">
        <w:rPr>
          <w:rStyle w:val="StyleUnderline"/>
        </w:rPr>
        <w:t xml:space="preserve"> because of </w:t>
      </w:r>
      <w:r w:rsidRPr="00F76C83">
        <w:rPr>
          <w:rStyle w:val="Emphasis"/>
        </w:rPr>
        <w:t>differing perspectives</w:t>
      </w:r>
      <w:r w:rsidRPr="005D001A">
        <w:rPr>
          <w:rStyle w:val="StyleUnderline"/>
        </w:rPr>
        <w:t xml:space="preserve">, particularly in terms of </w:t>
      </w:r>
      <w:r w:rsidRPr="00F76C83">
        <w:rPr>
          <w:rStyle w:val="Emphasis"/>
        </w:rPr>
        <w:t>methodology</w:t>
      </w:r>
      <w:r w:rsidRPr="00E267A5">
        <w:rPr>
          <w:sz w:val="14"/>
        </w:rPr>
        <w:t xml:space="preserve">. Being at different places in the unlearning process is the reality, and activist groups must accept that as fact. The “Problematic” Identity </w:t>
      </w:r>
      <w:r w:rsidRPr="005D001A">
        <w:rPr>
          <w:rStyle w:val="StyleUnderline"/>
        </w:rPr>
        <w:t>The radical/moderate divide illustrates</w:t>
      </w:r>
      <w:r w:rsidRPr="00E267A5">
        <w:rPr>
          <w:sz w:val="14"/>
        </w:rPr>
        <w:t xml:space="preserve"> a larger problem in activist spaces: </w:t>
      </w:r>
      <w:r w:rsidRPr="005D001A">
        <w:rPr>
          <w:rStyle w:val="StyleUnderline"/>
        </w:rPr>
        <w:t>activists imposing the all-encompassing “</w:t>
      </w:r>
      <w:r w:rsidRPr="00F76C83">
        <w:rPr>
          <w:rStyle w:val="Emphasis"/>
        </w:rPr>
        <w:t>problematic</w:t>
      </w:r>
      <w:r w:rsidRPr="005D001A">
        <w:rPr>
          <w:rStyle w:val="StyleUnderline"/>
        </w:rPr>
        <w:t>” identity onto one another</w:t>
      </w:r>
      <w:r w:rsidRPr="00E267A5">
        <w:rPr>
          <w:sz w:val="14"/>
        </w:rPr>
        <w:t xml:space="preserve">. The power-hungry and ego-latent activist industrial complex employs a problematic identity on dissenters, </w:t>
      </w:r>
      <w:r w:rsidRPr="00F76C83">
        <w:rPr>
          <w:rStyle w:val="Emphasis"/>
        </w:rPr>
        <w:t>casting anyone in the group aside</w:t>
      </w:r>
      <w:r w:rsidRPr="005D001A">
        <w:rPr>
          <w:rStyle w:val="StyleUnderline"/>
        </w:rPr>
        <w:t xml:space="preserve"> who says or does something </w:t>
      </w:r>
      <w:r w:rsidRPr="00F76C83">
        <w:rPr>
          <w:rStyle w:val="Emphasis"/>
        </w:rPr>
        <w:t>not in perfect alignment</w:t>
      </w:r>
      <w:r w:rsidRPr="005D001A">
        <w:rPr>
          <w:rStyle w:val="StyleUnderline"/>
        </w:rPr>
        <w:t xml:space="preserve"> with their </w:t>
      </w:r>
      <w:r w:rsidRPr="00F76C83">
        <w:rPr>
          <w:rStyle w:val="Emphasis"/>
        </w:rPr>
        <w:t>arbitrarily set standard</w:t>
      </w:r>
      <w:r w:rsidRPr="005D001A">
        <w:rPr>
          <w:rStyle w:val="StyleUnderline"/>
        </w:rPr>
        <w:t xml:space="preserve"> of “activism,”</w:t>
      </w:r>
      <w:r w:rsidRPr="00E267A5">
        <w:rPr>
          <w:sz w:val="14"/>
        </w:rPr>
        <w:t xml:space="preserve"> or what may be deemed “appropriate” by the group. </w:t>
      </w:r>
      <w:r w:rsidRPr="00DF61D7">
        <w:rPr>
          <w:rStyle w:val="StyleUnderline"/>
          <w:highlight w:val="cyan"/>
        </w:rPr>
        <w:t>Though</w:t>
      </w:r>
      <w:r w:rsidRPr="005D001A">
        <w:rPr>
          <w:rStyle w:val="StyleUnderline"/>
        </w:rPr>
        <w:t xml:space="preserve"> many groups </w:t>
      </w:r>
      <w:r w:rsidRPr="00DF61D7">
        <w:rPr>
          <w:rStyle w:val="StyleUnderline"/>
          <w:highlight w:val="cyan"/>
        </w:rPr>
        <w:t xml:space="preserve">aim to create </w:t>
      </w:r>
      <w:r w:rsidRPr="00DF61D7">
        <w:rPr>
          <w:rStyle w:val="Emphasis"/>
          <w:highlight w:val="cyan"/>
        </w:rPr>
        <w:t>safe spaces</w:t>
      </w:r>
      <w:r w:rsidRPr="005D001A">
        <w:rPr>
          <w:rStyle w:val="StyleUnderline"/>
        </w:rPr>
        <w:t xml:space="preserve"> in order </w:t>
      </w:r>
      <w:r w:rsidRPr="00DF61D7">
        <w:rPr>
          <w:rStyle w:val="StyleUnderline"/>
          <w:highlight w:val="cyan"/>
        </w:rPr>
        <w:t xml:space="preserve">to </w:t>
      </w:r>
      <w:r w:rsidRPr="00DF61D7">
        <w:rPr>
          <w:rStyle w:val="Emphasis"/>
          <w:highlight w:val="cyan"/>
        </w:rPr>
        <w:t>respect</w:t>
      </w:r>
      <w:r w:rsidRPr="00F76C83">
        <w:rPr>
          <w:rStyle w:val="Emphasis"/>
        </w:rPr>
        <w:t xml:space="preserve"> a </w:t>
      </w:r>
      <w:r w:rsidRPr="00DF61D7">
        <w:rPr>
          <w:rStyle w:val="Emphasis"/>
          <w:highlight w:val="cyan"/>
        </w:rPr>
        <w:t>diverse</w:t>
      </w:r>
      <w:r w:rsidRPr="00F76C83">
        <w:rPr>
          <w:rStyle w:val="Emphasis"/>
        </w:rPr>
        <w:t xml:space="preserve"> set of </w:t>
      </w:r>
      <w:r w:rsidRPr="00DF61D7">
        <w:rPr>
          <w:rStyle w:val="Emphasis"/>
          <w:highlight w:val="cyan"/>
        </w:rPr>
        <w:t>voices</w:t>
      </w:r>
      <w:r w:rsidRPr="00DF61D7">
        <w:rPr>
          <w:rStyle w:val="StyleUnderline"/>
          <w:highlight w:val="cyan"/>
        </w:rPr>
        <w:t xml:space="preserve"> and </w:t>
      </w:r>
      <w:r w:rsidRPr="00DF61D7">
        <w:rPr>
          <w:rStyle w:val="Emphasis"/>
          <w:highlight w:val="cyan"/>
        </w:rPr>
        <w:t>experiences</w:t>
      </w:r>
      <w:r w:rsidRPr="005D001A">
        <w:rPr>
          <w:rStyle w:val="StyleUnderline"/>
        </w:rPr>
        <w:t xml:space="preserve">, these groups simultaneously conduct, create, and assert “problematic” identities, which essentially </w:t>
      </w:r>
      <w:r w:rsidRPr="00F76C83">
        <w:rPr>
          <w:rStyle w:val="Emphasis"/>
        </w:rPr>
        <w:t>rebuke dissenting opinions</w:t>
      </w:r>
      <w:r w:rsidRPr="005D001A">
        <w:rPr>
          <w:rStyle w:val="StyleUnderline"/>
        </w:rPr>
        <w:t xml:space="preserve"> and </w:t>
      </w:r>
      <w:r w:rsidRPr="00F76C83">
        <w:rPr>
          <w:rStyle w:val="Emphasis"/>
        </w:rPr>
        <w:t>differing viewpoints</w:t>
      </w:r>
      <w:r w:rsidRPr="005D001A">
        <w:rPr>
          <w:rStyle w:val="StyleUnderline"/>
        </w:rPr>
        <w:t xml:space="preserve"> from the group’s intra-space</w:t>
      </w:r>
      <w:r w:rsidRPr="00E267A5">
        <w:rPr>
          <w:sz w:val="14"/>
        </w:rPr>
        <w:t xml:space="preserve">. </w:t>
      </w:r>
      <w:r w:rsidRPr="00DF61D7">
        <w:rPr>
          <w:rStyle w:val="StyleUnderline"/>
        </w:rPr>
        <w:t>By silencing or discrediting dissent, the</w:t>
      </w:r>
      <w:r w:rsidRPr="005D001A">
        <w:rPr>
          <w:rStyle w:val="StyleUnderline"/>
        </w:rPr>
        <w:t xml:space="preserve"> activity of activism is </w:t>
      </w:r>
      <w:r w:rsidRPr="00451AEF">
        <w:rPr>
          <w:rStyle w:val="Emphasis"/>
          <w:highlight w:val="cyan"/>
        </w:rPr>
        <w:t>twisted into an unattainable mold</w:t>
      </w:r>
      <w:r w:rsidRPr="005D001A">
        <w:rPr>
          <w:rStyle w:val="StyleUnderline"/>
        </w:rPr>
        <w:t xml:space="preserve"> an individual can perfect, </w:t>
      </w:r>
      <w:r w:rsidRPr="00451AEF">
        <w:rPr>
          <w:rStyle w:val="StyleUnderline"/>
          <w:highlight w:val="cyan"/>
        </w:rPr>
        <w:t>rather than</w:t>
      </w:r>
      <w:r w:rsidRPr="005D001A">
        <w:rPr>
          <w:rStyle w:val="StyleUnderline"/>
        </w:rPr>
        <w:t xml:space="preserve"> existing as </w:t>
      </w:r>
      <w:r w:rsidRPr="00451AEF">
        <w:rPr>
          <w:rStyle w:val="StyleUnderline"/>
          <w:highlight w:val="cyan"/>
        </w:rPr>
        <w:t xml:space="preserve">a </w:t>
      </w:r>
      <w:r w:rsidRPr="00451AEF">
        <w:rPr>
          <w:rStyle w:val="Emphasis"/>
          <w:highlight w:val="cyan"/>
        </w:rPr>
        <w:t>transformative activity</w:t>
      </w:r>
      <w:r w:rsidRPr="005D001A">
        <w:rPr>
          <w:rStyle w:val="StyleUnderline"/>
        </w:rPr>
        <w:t xml:space="preserve"> that an individual </w:t>
      </w:r>
      <w:r w:rsidRPr="001F50FB">
        <w:rPr>
          <w:rStyle w:val="Emphasis"/>
        </w:rPr>
        <w:t>strives to perfect</w:t>
      </w:r>
      <w:r w:rsidRPr="005D001A">
        <w:rPr>
          <w:rStyle w:val="StyleUnderline"/>
        </w:rPr>
        <w:t xml:space="preserve">. Through this frame, the internal backlasher’s </w:t>
      </w:r>
      <w:r w:rsidRPr="001F50FB">
        <w:rPr>
          <w:rStyle w:val="Emphasis"/>
        </w:rPr>
        <w:t>viewpoints</w:t>
      </w:r>
      <w:r w:rsidRPr="005D001A">
        <w:rPr>
          <w:rStyle w:val="StyleUnderline"/>
        </w:rPr>
        <w:t xml:space="preserve">, </w:t>
      </w:r>
      <w:r w:rsidRPr="001F50FB">
        <w:rPr>
          <w:rStyle w:val="Emphasis"/>
        </w:rPr>
        <w:t>strategies</w:t>
      </w:r>
      <w:r w:rsidRPr="005D001A">
        <w:rPr>
          <w:rStyle w:val="StyleUnderline"/>
        </w:rPr>
        <w:t xml:space="preserve">, and </w:t>
      </w:r>
      <w:r w:rsidRPr="001F50FB">
        <w:rPr>
          <w:rStyle w:val="Emphasis"/>
        </w:rPr>
        <w:t>opinions are right</w:t>
      </w:r>
      <w:r w:rsidRPr="005D001A">
        <w:rPr>
          <w:rStyle w:val="StyleUnderline"/>
        </w:rPr>
        <w:t xml:space="preserve">, while those of the “problematic” activist are </w:t>
      </w:r>
      <w:r w:rsidRPr="001F50FB">
        <w:rPr>
          <w:rStyle w:val="Emphasis"/>
        </w:rPr>
        <w:t>wrong</w:t>
      </w:r>
      <w:r w:rsidRPr="00E267A5">
        <w:rPr>
          <w:sz w:val="14"/>
        </w:rPr>
        <w:t xml:space="preserve">. While the “internal backlasher” may purport him or herself as being open to a variety of lived experiences, eventually the “problematic” activist will not be able to reconcile their feelings with this assumed standard, and may even be qualified as being in the “wrong” phase of unlearning. While it seems contradictory for social movements to operate like quasi-political parties, employing a similar “agree-with-me-or-leave” rhetoric, </w:t>
      </w:r>
      <w:r w:rsidRPr="005D001A">
        <w:rPr>
          <w:rStyle w:val="StyleUnderline"/>
        </w:rPr>
        <w:t>this</w:t>
      </w:r>
      <w:r w:rsidRPr="00E267A5">
        <w:rPr>
          <w:sz w:val="14"/>
        </w:rPr>
        <w:t xml:space="preserve"> phenomenon </w:t>
      </w:r>
      <w:r w:rsidRPr="005D001A">
        <w:rPr>
          <w:rStyle w:val="StyleUnderline"/>
        </w:rPr>
        <w:t xml:space="preserve">may help explain why activists aligning with radical or moderate ideologies view their means (and </w:t>
      </w:r>
      <w:r w:rsidRPr="001F50FB">
        <w:rPr>
          <w:rStyle w:val="Emphasis"/>
        </w:rPr>
        <w:t>only their means</w:t>
      </w:r>
      <w:r w:rsidRPr="005D001A">
        <w:rPr>
          <w:rStyle w:val="StyleUnderline"/>
        </w:rPr>
        <w:t xml:space="preserve">) as the </w:t>
      </w:r>
      <w:r w:rsidRPr="001F50FB">
        <w:rPr>
          <w:rStyle w:val="Emphasis"/>
        </w:rPr>
        <w:t>best</w:t>
      </w:r>
      <w:r w:rsidRPr="005D001A">
        <w:rPr>
          <w:rStyle w:val="StyleUnderline"/>
        </w:rPr>
        <w:t xml:space="preserve"> or </w:t>
      </w:r>
      <w:r w:rsidRPr="001F50FB">
        <w:rPr>
          <w:rStyle w:val="Emphasis"/>
        </w:rPr>
        <w:t>safest way</w:t>
      </w:r>
      <w:r w:rsidRPr="005D001A">
        <w:rPr>
          <w:rStyle w:val="StyleUnderline"/>
        </w:rPr>
        <w:t xml:space="preserve"> to proceed. </w:t>
      </w:r>
      <w:r w:rsidRPr="00451AEF">
        <w:rPr>
          <w:rStyle w:val="StyleUnderline"/>
          <w:highlight w:val="cyan"/>
        </w:rPr>
        <w:t xml:space="preserve">Rather than </w:t>
      </w:r>
      <w:r w:rsidRPr="00451AEF">
        <w:rPr>
          <w:rStyle w:val="Emphasis"/>
          <w:highlight w:val="cyan"/>
        </w:rPr>
        <w:t>critique</w:t>
      </w:r>
      <w:r w:rsidRPr="00E267A5">
        <w:rPr>
          <w:sz w:val="14"/>
        </w:rPr>
        <w:t xml:space="preserve"> an off-norm perspective for </w:t>
      </w:r>
      <w:r w:rsidRPr="00451AEF">
        <w:rPr>
          <w:rStyle w:val="Emphasis"/>
          <w:highlight w:val="cyan"/>
        </w:rPr>
        <w:t>foundational validity</w:t>
      </w:r>
      <w:r w:rsidRPr="005D001A">
        <w:rPr>
          <w:rStyle w:val="StyleUnderline"/>
        </w:rPr>
        <w:t xml:space="preserve">, it is </w:t>
      </w:r>
      <w:r w:rsidRPr="00451AEF">
        <w:rPr>
          <w:rStyle w:val="Emphasis"/>
          <w:highlight w:val="cyan"/>
        </w:rPr>
        <w:t>more productive</w:t>
      </w:r>
      <w:r w:rsidRPr="00E267A5">
        <w:rPr>
          <w:sz w:val="14"/>
        </w:rPr>
        <w:t xml:space="preserve"> for these groups </w:t>
      </w:r>
      <w:r w:rsidRPr="008F3FCB">
        <w:rPr>
          <w:rStyle w:val="StyleUnderline"/>
          <w:highlight w:val="cyan"/>
        </w:rPr>
        <w:t xml:space="preserve">to </w:t>
      </w:r>
      <w:r w:rsidRPr="008F3FCB">
        <w:rPr>
          <w:rStyle w:val="Emphasis"/>
          <w:highlight w:val="cyan"/>
        </w:rPr>
        <w:t>explore</w:t>
      </w:r>
      <w:r w:rsidRPr="001F50FB">
        <w:rPr>
          <w:rStyle w:val="Emphasis"/>
        </w:rPr>
        <w:t xml:space="preserve"> the rationale</w:t>
      </w:r>
      <w:r w:rsidRPr="005D001A">
        <w:rPr>
          <w:rStyle w:val="StyleUnderline"/>
        </w:rPr>
        <w:t xml:space="preserve"> behind their </w:t>
      </w:r>
      <w:r w:rsidRPr="00644EDA">
        <w:rPr>
          <w:rStyle w:val="Emphasis"/>
          <w:highlight w:val="cyan"/>
        </w:rPr>
        <w:t>choices</w:t>
      </w:r>
      <w:r w:rsidRPr="008F3FCB">
        <w:rPr>
          <w:rStyle w:val="StyleUnderline"/>
          <w:highlight w:val="cyan"/>
        </w:rPr>
        <w:t xml:space="preserve"> and </w:t>
      </w:r>
      <w:r w:rsidRPr="008F3FCB">
        <w:rPr>
          <w:rStyle w:val="Emphasis"/>
          <w:highlight w:val="cyan"/>
        </w:rPr>
        <w:t>examine</w:t>
      </w:r>
      <w:r w:rsidRPr="008F3FCB">
        <w:rPr>
          <w:rStyle w:val="Emphasis"/>
        </w:rPr>
        <w:t xml:space="preserve"> the reasoning</w:t>
      </w:r>
      <w:r w:rsidRPr="008F3FCB">
        <w:rPr>
          <w:rStyle w:val="StyleUnderline"/>
        </w:rPr>
        <w:t xml:space="preserve"> of the dissent for both</w:t>
      </w:r>
      <w:r w:rsidRPr="005D001A">
        <w:rPr>
          <w:rStyle w:val="StyleUnderline"/>
        </w:rPr>
        <w:t xml:space="preserve"> </w:t>
      </w:r>
      <w:r w:rsidRPr="00A821E8">
        <w:rPr>
          <w:rStyle w:val="Emphasis"/>
          <w:highlight w:val="cyan"/>
        </w:rPr>
        <w:t>weaknesses</w:t>
      </w:r>
      <w:r w:rsidRPr="005D001A">
        <w:rPr>
          <w:rStyle w:val="StyleUnderline"/>
        </w:rPr>
        <w:t xml:space="preserve"> and </w:t>
      </w:r>
      <w:r w:rsidRPr="001F50FB">
        <w:rPr>
          <w:rStyle w:val="Emphasis"/>
        </w:rPr>
        <w:t>strengths</w:t>
      </w:r>
      <w:r w:rsidRPr="005D001A">
        <w:rPr>
          <w:rStyle w:val="StyleUnderline"/>
        </w:rPr>
        <w:t xml:space="preserve">. Labeling “problematic” that which is “different” </w:t>
      </w:r>
      <w:r w:rsidRPr="001F50FB">
        <w:rPr>
          <w:rStyle w:val="Emphasis"/>
        </w:rPr>
        <w:t xml:space="preserve">dismisses </w:t>
      </w:r>
      <w:r w:rsidRPr="00AA6AEC">
        <w:rPr>
          <w:rStyle w:val="Emphasis"/>
          <w:highlight w:val="cyan"/>
        </w:rPr>
        <w:t>the individual realities</w:t>
      </w:r>
      <w:r w:rsidRPr="00AA6AEC">
        <w:rPr>
          <w:rStyle w:val="StyleUnderline"/>
          <w:highlight w:val="cyan"/>
        </w:rPr>
        <w:t xml:space="preserve"> of each activist</w:t>
      </w:r>
      <w:r w:rsidRPr="005D001A">
        <w:rPr>
          <w:rStyle w:val="StyleUnderline"/>
        </w:rPr>
        <w:t xml:space="preserve">. Through this, the “internal backlashers” </w:t>
      </w:r>
      <w:r w:rsidRPr="001F50FB">
        <w:rPr>
          <w:rStyle w:val="Emphasis"/>
        </w:rPr>
        <w:t>refuse to consider</w:t>
      </w:r>
      <w:r w:rsidRPr="005D001A">
        <w:rPr>
          <w:rStyle w:val="StyleUnderline"/>
        </w:rPr>
        <w:t xml:space="preserve"> their collective goal could be </w:t>
      </w:r>
      <w:r w:rsidRPr="001F50FB">
        <w:rPr>
          <w:rStyle w:val="Emphasis"/>
        </w:rPr>
        <w:t>achieved in a number of ways</w:t>
      </w:r>
      <w:r w:rsidRPr="005D001A">
        <w:rPr>
          <w:rStyle w:val="StyleUnderline"/>
        </w:rPr>
        <w:t xml:space="preserve">. Rather than </w:t>
      </w:r>
      <w:r w:rsidRPr="001F50FB">
        <w:rPr>
          <w:rStyle w:val="Emphasis"/>
        </w:rPr>
        <w:t>assuming rigid value judgments</w:t>
      </w:r>
      <w:r w:rsidRPr="005D001A">
        <w:rPr>
          <w:rStyle w:val="StyleUnderline"/>
        </w:rPr>
        <w:t xml:space="preserve">, activists should acknowledge the </w:t>
      </w:r>
      <w:r w:rsidRPr="001F50FB">
        <w:rPr>
          <w:rStyle w:val="Emphasis"/>
        </w:rPr>
        <w:t>comfort</w:t>
      </w:r>
      <w:r w:rsidRPr="005D001A">
        <w:rPr>
          <w:rStyle w:val="StyleUnderline"/>
        </w:rPr>
        <w:t xml:space="preserve">, </w:t>
      </w:r>
      <w:r w:rsidRPr="001F50FB">
        <w:rPr>
          <w:rStyle w:val="Emphasis"/>
        </w:rPr>
        <w:t>safety</w:t>
      </w:r>
      <w:r w:rsidRPr="005D001A">
        <w:rPr>
          <w:rStyle w:val="StyleUnderline"/>
        </w:rPr>
        <w:t xml:space="preserve">, </w:t>
      </w:r>
      <w:r w:rsidRPr="00014F02">
        <w:rPr>
          <w:rStyle w:val="StyleUnderline"/>
          <w:highlight w:val="cyan"/>
        </w:rPr>
        <w:t>and</w:t>
      </w:r>
      <w:r w:rsidRPr="005D001A">
        <w:rPr>
          <w:rStyle w:val="StyleUnderline"/>
        </w:rPr>
        <w:t xml:space="preserve"> </w:t>
      </w:r>
      <w:r w:rsidRPr="001F50FB">
        <w:rPr>
          <w:rStyle w:val="Emphasis"/>
        </w:rPr>
        <w:t>value</w:t>
      </w:r>
      <w:r w:rsidRPr="005D001A">
        <w:rPr>
          <w:rStyle w:val="StyleUnderline"/>
        </w:rPr>
        <w:t xml:space="preserve"> in </w:t>
      </w:r>
      <w:r w:rsidRPr="00014F02">
        <w:rPr>
          <w:rStyle w:val="StyleUnderline"/>
        </w:rPr>
        <w:t xml:space="preserve">the </w:t>
      </w:r>
      <w:r w:rsidRPr="00AA6AEC">
        <w:rPr>
          <w:rStyle w:val="Emphasis"/>
          <w:highlight w:val="cyan"/>
        </w:rPr>
        <w:t>multiplicity of strategies</w:t>
      </w:r>
      <w:r w:rsidRPr="005D001A">
        <w:rPr>
          <w:rStyle w:val="StyleUnderline"/>
        </w:rPr>
        <w:t xml:space="preserve"> as they may </w:t>
      </w:r>
      <w:r w:rsidRPr="00014F02">
        <w:rPr>
          <w:rStyle w:val="Emphasis"/>
          <w:highlight w:val="cyan"/>
        </w:rPr>
        <w:t xml:space="preserve">stimulate new </w:t>
      </w:r>
      <w:r w:rsidRPr="00BD1C09">
        <w:rPr>
          <w:rStyle w:val="Emphasis"/>
          <w:highlight w:val="cyan"/>
        </w:rPr>
        <w:t>ways to think</w:t>
      </w:r>
      <w:r w:rsidRPr="00BD1C09">
        <w:rPr>
          <w:rStyle w:val="Emphasis"/>
        </w:rPr>
        <w:t xml:space="preserve"> about </w:t>
      </w:r>
      <w:r w:rsidRPr="00BD1C09">
        <w:rPr>
          <w:rStyle w:val="Emphasis"/>
          <w:highlight w:val="cyan"/>
        </w:rPr>
        <w:t>and exist in Black political spaces</w:t>
      </w:r>
      <w:r w:rsidRPr="00E267A5">
        <w:rPr>
          <w:sz w:val="14"/>
        </w:rPr>
        <w:t xml:space="preserve">. The intellectual entrepreneurship in activist spaces is unlike any other. The need to harmonize ideas and reconcile lived experiences with the cause at hand can only occur when individuals feel safe to fully participate. However, there are scenarios wherein those who are labeled “problematic” face adverse consequences. In “Why This Radical Activist is Disillusioned by the Toxic Culture of the Left,” author Bailey Lamon cites after being termed problematic, or being called out, some activists she knew allegedly lost jobs, relationships, and friends.17 Some felt so alienated they avoid attending certain events or going to specific community spaces. The mental distress of the isolated individuals has even led to suicide. </w:t>
      </w:r>
      <w:r w:rsidRPr="0006022A">
        <w:rPr>
          <w:rStyle w:val="StyleUnderline"/>
          <w:highlight w:val="cyan"/>
        </w:rPr>
        <w:t xml:space="preserve">The </w:t>
      </w:r>
      <w:r w:rsidRPr="0006022A">
        <w:rPr>
          <w:rStyle w:val="Emphasis"/>
          <w:highlight w:val="cyan"/>
        </w:rPr>
        <w:t>fear</w:t>
      </w:r>
      <w:r w:rsidRPr="0006022A">
        <w:rPr>
          <w:rStyle w:val="StyleUnderline"/>
          <w:highlight w:val="cyan"/>
        </w:rPr>
        <w:t xml:space="preserve"> and </w:t>
      </w:r>
      <w:r w:rsidRPr="0006022A">
        <w:rPr>
          <w:rStyle w:val="Emphasis"/>
          <w:highlight w:val="cyan"/>
        </w:rPr>
        <w:t>isolation</w:t>
      </w:r>
      <w:r w:rsidRPr="00FA03ED">
        <w:rPr>
          <w:rStyle w:val="StyleUnderline"/>
        </w:rPr>
        <w:t xml:space="preserve"> </w:t>
      </w:r>
      <w:r w:rsidRPr="0006022A">
        <w:rPr>
          <w:rStyle w:val="StyleUnderline"/>
        </w:rPr>
        <w:t xml:space="preserve">produced </w:t>
      </w:r>
      <w:r w:rsidRPr="0006022A">
        <w:rPr>
          <w:rStyle w:val="StyleUnderline"/>
          <w:highlight w:val="cyan"/>
        </w:rPr>
        <w:t>in</w:t>
      </w:r>
      <w:r w:rsidRPr="0006022A">
        <w:rPr>
          <w:rStyle w:val="StyleUnderline"/>
        </w:rPr>
        <w:t xml:space="preserve"> supposed “</w:t>
      </w:r>
      <w:r w:rsidRPr="0006022A">
        <w:rPr>
          <w:rStyle w:val="Emphasis"/>
          <w:highlight w:val="cyan"/>
        </w:rPr>
        <w:t>safe spaces</w:t>
      </w:r>
      <w:r w:rsidRPr="0006022A">
        <w:rPr>
          <w:rStyle w:val="StyleUnderline"/>
        </w:rPr>
        <w:t>” not only</w:t>
      </w:r>
      <w:r w:rsidRPr="00FA03ED">
        <w:rPr>
          <w:rStyle w:val="StyleUnderline"/>
        </w:rPr>
        <w:t xml:space="preserve"> has </w:t>
      </w:r>
      <w:r w:rsidRPr="001F50FB">
        <w:rPr>
          <w:rStyle w:val="Emphasis"/>
        </w:rPr>
        <w:t>adverse consequences</w:t>
      </w:r>
      <w:r w:rsidRPr="00FA03ED">
        <w:rPr>
          <w:rStyle w:val="StyleUnderline"/>
        </w:rPr>
        <w:t xml:space="preserve">, but </w:t>
      </w:r>
      <w:r w:rsidRPr="0006022A">
        <w:rPr>
          <w:rStyle w:val="StyleUnderline"/>
          <w:highlight w:val="cyan"/>
        </w:rPr>
        <w:t xml:space="preserve">also </w:t>
      </w:r>
      <w:r w:rsidRPr="0006022A">
        <w:rPr>
          <w:rStyle w:val="Emphasis"/>
          <w:highlight w:val="cyan"/>
        </w:rPr>
        <w:t>stunts</w:t>
      </w:r>
      <w:r w:rsidRPr="001F50FB">
        <w:rPr>
          <w:rStyle w:val="Emphasis"/>
        </w:rPr>
        <w:t xml:space="preserve"> the crux of activist activity</w:t>
      </w:r>
      <w:r w:rsidRPr="00FA03ED">
        <w:rPr>
          <w:rStyle w:val="StyleUnderline"/>
        </w:rPr>
        <w:t>—</w:t>
      </w:r>
      <w:r w:rsidRPr="0006022A">
        <w:rPr>
          <w:rStyle w:val="StyleUnderline"/>
          <w:highlight w:val="cyan"/>
        </w:rPr>
        <w:t xml:space="preserve">the process of </w:t>
      </w:r>
      <w:r w:rsidRPr="0006022A">
        <w:rPr>
          <w:rStyle w:val="Emphasis"/>
          <w:highlight w:val="cyan"/>
        </w:rPr>
        <w:t>unlearning</w:t>
      </w:r>
      <w:r w:rsidRPr="00FA03ED">
        <w:rPr>
          <w:rStyle w:val="StyleUnderline"/>
        </w:rPr>
        <w:t xml:space="preserve">. If not properly mitigated, this could </w:t>
      </w:r>
      <w:r w:rsidRPr="001F50FB">
        <w:rPr>
          <w:rStyle w:val="Emphasis"/>
        </w:rPr>
        <w:t xml:space="preserve">ultimately </w:t>
      </w:r>
      <w:r w:rsidRPr="0006022A">
        <w:rPr>
          <w:rStyle w:val="Emphasis"/>
          <w:highlight w:val="cyan"/>
        </w:rPr>
        <w:t>stall</w:t>
      </w:r>
      <w:r w:rsidRPr="001F50FB">
        <w:rPr>
          <w:rStyle w:val="Emphasis"/>
        </w:rPr>
        <w:t xml:space="preserve"> the </w:t>
      </w:r>
      <w:r w:rsidRPr="0006022A">
        <w:rPr>
          <w:rStyle w:val="Emphasis"/>
          <w:highlight w:val="cyan"/>
        </w:rPr>
        <w:t>collective progress</w:t>
      </w:r>
      <w:r w:rsidRPr="00FA03ED">
        <w:rPr>
          <w:rStyle w:val="StyleUnderline"/>
        </w:rPr>
        <w:t xml:space="preserve"> of the greater movement.</w:t>
      </w:r>
      <w:r w:rsidRPr="00E267A5">
        <w:rPr>
          <w:sz w:val="14"/>
        </w:rPr>
        <w:t xml:space="preserve"> The Impact of Fear There is a fear surrounding activist spaces that functions within the boundaries of the state. In The New Jim Crow: Mass Incarceration in the Age of Colorblindness, lawyer and legal scholar Michelle Alexander carefully describes the waves of reform that did not end racism, but rather merely changed its form. From slavery, through the Jim Crow era, and into the war on drugs and mass incarceration, Alexander explains racism has never left us; it has only become subtler.18 </w:t>
      </w:r>
      <w:r w:rsidRPr="00FA03ED">
        <w:rPr>
          <w:rStyle w:val="StyleUnderline"/>
        </w:rPr>
        <w:t xml:space="preserve">The </w:t>
      </w:r>
      <w:r w:rsidRPr="00A6114E">
        <w:rPr>
          <w:rStyle w:val="StyleUnderline"/>
          <w:highlight w:val="cyan"/>
        </w:rPr>
        <w:t xml:space="preserve">anxiety of </w:t>
      </w:r>
      <w:r w:rsidRPr="00A6114E">
        <w:rPr>
          <w:rStyle w:val="Emphasis"/>
          <w:highlight w:val="cyan"/>
        </w:rPr>
        <w:t xml:space="preserve">operating </w:t>
      </w:r>
      <w:r w:rsidRPr="00B54013">
        <w:rPr>
          <w:rStyle w:val="Emphasis"/>
          <w:highlight w:val="cyan"/>
        </w:rPr>
        <w:t>within traditional boundaries</w:t>
      </w:r>
      <w:r w:rsidRPr="00B54013">
        <w:rPr>
          <w:rStyle w:val="StyleUnderline"/>
          <w:highlight w:val="cyan"/>
        </w:rPr>
        <w:t xml:space="preserve"> of </w:t>
      </w:r>
      <w:r w:rsidRPr="00B54013">
        <w:rPr>
          <w:rStyle w:val="Emphasis"/>
          <w:highlight w:val="cyan"/>
        </w:rPr>
        <w:t xml:space="preserve">institutional </w:t>
      </w:r>
      <w:r w:rsidRPr="00A6114E">
        <w:rPr>
          <w:rStyle w:val="Emphasis"/>
          <w:highlight w:val="cyan"/>
        </w:rPr>
        <w:t>politics</w:t>
      </w:r>
      <w:r w:rsidRPr="00FA03ED">
        <w:rPr>
          <w:rStyle w:val="StyleUnderline"/>
        </w:rPr>
        <w:t xml:space="preserve"> stems from the idea </w:t>
      </w:r>
      <w:r w:rsidRPr="00B54013">
        <w:rPr>
          <w:rStyle w:val="StyleUnderline"/>
          <w:highlight w:val="cyan"/>
        </w:rPr>
        <w:t>that</w:t>
      </w:r>
      <w:r w:rsidRPr="00FA03ED">
        <w:rPr>
          <w:rStyle w:val="StyleUnderline"/>
        </w:rPr>
        <w:t xml:space="preserve"> perhaps by using </w:t>
      </w:r>
      <w:r w:rsidRPr="001F50FB">
        <w:rPr>
          <w:rStyle w:val="Emphasis"/>
        </w:rPr>
        <w:t>purely conventional means</w:t>
      </w:r>
      <w:r w:rsidRPr="00FA03ED">
        <w:rPr>
          <w:rStyle w:val="StyleUnderline"/>
        </w:rPr>
        <w:t xml:space="preserve">, </w:t>
      </w:r>
      <w:r w:rsidRPr="00B54013">
        <w:rPr>
          <w:rStyle w:val="StyleUnderline"/>
          <w:highlight w:val="cyan"/>
        </w:rPr>
        <w:t>racism will</w:t>
      </w:r>
      <w:r w:rsidRPr="00E267A5">
        <w:rPr>
          <w:sz w:val="14"/>
        </w:rPr>
        <w:t xml:space="preserve">, once again, </w:t>
      </w:r>
      <w:r w:rsidRPr="00B54013">
        <w:rPr>
          <w:rStyle w:val="Emphasis"/>
          <w:highlight w:val="cyan"/>
        </w:rPr>
        <w:t>only change</w:t>
      </w:r>
      <w:r w:rsidRPr="001F50FB">
        <w:rPr>
          <w:rStyle w:val="Emphasis"/>
        </w:rPr>
        <w:t xml:space="preserve"> its </w:t>
      </w:r>
      <w:r w:rsidRPr="00B54013">
        <w:rPr>
          <w:rStyle w:val="Emphasis"/>
          <w:highlight w:val="cyan"/>
        </w:rPr>
        <w:t>form</w:t>
      </w:r>
      <w:r w:rsidRPr="00FA03ED">
        <w:rPr>
          <w:rStyle w:val="StyleUnderline"/>
        </w:rPr>
        <w:t>—</w:t>
      </w:r>
      <w:r w:rsidRPr="00B54013">
        <w:rPr>
          <w:rStyle w:val="StyleUnderline"/>
          <w:highlight w:val="cyan"/>
        </w:rPr>
        <w:t>not</w:t>
      </w:r>
      <w:r w:rsidRPr="00FA03ED">
        <w:rPr>
          <w:rStyle w:val="StyleUnderline"/>
        </w:rPr>
        <w:t xml:space="preserve"> its </w:t>
      </w:r>
      <w:r w:rsidRPr="00B54013">
        <w:rPr>
          <w:rStyle w:val="Emphasis"/>
          <w:highlight w:val="cyan"/>
        </w:rPr>
        <w:t>quantity</w:t>
      </w:r>
      <w:r w:rsidRPr="00B54013">
        <w:rPr>
          <w:rStyle w:val="StyleUnderline"/>
          <w:highlight w:val="cyan"/>
        </w:rPr>
        <w:t xml:space="preserve"> or </w:t>
      </w:r>
      <w:r w:rsidRPr="00B54013">
        <w:rPr>
          <w:rStyle w:val="Emphasis"/>
          <w:highlight w:val="cyan"/>
        </w:rPr>
        <w:t>impact</w:t>
      </w:r>
      <w:r w:rsidRPr="00E267A5">
        <w:rPr>
          <w:sz w:val="14"/>
        </w:rPr>
        <w:t xml:space="preserve">. The historical trend of Black activist spaces operating within the confines of the state (either by choice or by force), positions the state as an indicator of morality and success. Yet, when we consider what it means to use the state as an indicator of success, we are reminded the state’s supposed inclusiveness just slightly changes the color of the hierarchy—it does not necessarily reflect day-to-day occurrences on the ground. Clarence Lusane’s What Color is Hegemony? illustrates a version of this by dissecting the appointments of Condoleezza Rice as National Security Advisor and Colin Powell as Secretary of State during the second George W. Bush term. Their appointments raised questions about race relations and the state, as well as the active participation of Black Americans as “high-level functionaries operating within spheres in which they can agree but cannot fundamentally determine.”19 Being an active shareholder in the government’s plan to use economic and military means to ensure a rival power never emerges is worrying, especially when economic and military policy often intertwines with racist and xenophobic ideals. </w:t>
      </w:r>
      <w:r w:rsidRPr="00E90AD8">
        <w:rPr>
          <w:rStyle w:val="StyleUnderline"/>
        </w:rPr>
        <w:t>Operating within conventional activist tactics</w:t>
      </w:r>
      <w:r w:rsidRPr="00E267A5">
        <w:rPr>
          <w:sz w:val="14"/>
        </w:rPr>
        <w:t xml:space="preserve"> (such as voting) </w:t>
      </w:r>
      <w:r w:rsidRPr="001F50FB">
        <w:rPr>
          <w:rStyle w:val="Emphasis"/>
        </w:rPr>
        <w:t>upholds state power</w:t>
      </w:r>
      <w:r w:rsidRPr="00E90AD8">
        <w:rPr>
          <w:rStyle w:val="StyleUnderline"/>
        </w:rPr>
        <w:t xml:space="preserve">, and </w:t>
      </w:r>
      <w:r w:rsidRPr="001F50FB">
        <w:rPr>
          <w:rStyle w:val="Emphasis"/>
        </w:rPr>
        <w:t>calling for legislative reform</w:t>
      </w:r>
      <w:r w:rsidRPr="00E90AD8">
        <w:rPr>
          <w:rStyle w:val="StyleUnderline"/>
        </w:rPr>
        <w:t xml:space="preserve"> may do the same. </w:t>
      </w:r>
      <w:r w:rsidRPr="00B54013">
        <w:rPr>
          <w:rStyle w:val="StyleUnderline"/>
          <w:highlight w:val="cyan"/>
        </w:rPr>
        <w:t>However</w:t>
      </w:r>
      <w:r w:rsidRPr="00E90AD8">
        <w:rPr>
          <w:rStyle w:val="StyleUnderline"/>
        </w:rPr>
        <w:t xml:space="preserve">, it is </w:t>
      </w:r>
      <w:r w:rsidRPr="00B54013">
        <w:rPr>
          <w:rStyle w:val="Emphasis"/>
          <w:highlight w:val="cyan"/>
        </w:rPr>
        <w:t>not</w:t>
      </w:r>
      <w:r w:rsidRPr="001F50FB">
        <w:rPr>
          <w:rStyle w:val="Emphasis"/>
        </w:rPr>
        <w:t xml:space="preserve"> fair</w:t>
      </w:r>
      <w:r w:rsidRPr="00E90AD8">
        <w:rPr>
          <w:rStyle w:val="StyleUnderline"/>
        </w:rPr>
        <w:t xml:space="preserve"> to say these tactics </w:t>
      </w:r>
      <w:r w:rsidRPr="001F50FB">
        <w:rPr>
          <w:rStyle w:val="Emphasis"/>
        </w:rPr>
        <w:t xml:space="preserve">must </w:t>
      </w:r>
      <w:r w:rsidRPr="007B02B4">
        <w:rPr>
          <w:rStyle w:val="Emphasis"/>
          <w:highlight w:val="cyan"/>
        </w:rPr>
        <w:t>act in isolation</w:t>
      </w:r>
      <w:r w:rsidRPr="00E90AD8">
        <w:rPr>
          <w:rStyle w:val="StyleUnderline"/>
        </w:rPr>
        <w:t xml:space="preserve">, or that </w:t>
      </w:r>
      <w:r w:rsidRPr="00A004EC">
        <w:rPr>
          <w:rStyle w:val="StyleUnderline"/>
        </w:rPr>
        <w:t xml:space="preserve">they will </w:t>
      </w:r>
      <w:r w:rsidRPr="00A004EC">
        <w:rPr>
          <w:rStyle w:val="Emphasis"/>
        </w:rPr>
        <w:t>forever perpetuate</w:t>
      </w:r>
      <w:r w:rsidRPr="00A004EC">
        <w:rPr>
          <w:rStyle w:val="StyleUnderline"/>
        </w:rPr>
        <w:t xml:space="preserve"> the very systems against which Black activists are fighting. There are ways to </w:t>
      </w:r>
      <w:r w:rsidRPr="00A004EC">
        <w:rPr>
          <w:rStyle w:val="Emphasis"/>
        </w:rPr>
        <w:t>simultaneously operate inside</w:t>
      </w:r>
      <w:r w:rsidRPr="00A004EC">
        <w:rPr>
          <w:rStyle w:val="StyleUnderline"/>
        </w:rPr>
        <w:t xml:space="preserve"> and </w:t>
      </w:r>
      <w:r w:rsidRPr="00A004EC">
        <w:rPr>
          <w:rStyle w:val="Emphasis"/>
        </w:rPr>
        <w:t>outside</w:t>
      </w:r>
      <w:r w:rsidRPr="00A004EC">
        <w:rPr>
          <w:rStyle w:val="StyleUnderline"/>
        </w:rPr>
        <w:t xml:space="preserve"> of conventional means</w:t>
      </w:r>
      <w:r w:rsidRPr="00E267A5">
        <w:rPr>
          <w:sz w:val="14"/>
        </w:rPr>
        <w:t>. For instance, despite being ridiculed as a “miscreant” and an example of “one of the sanctimonious and self-aggrandizing activists [that make] a career out of the Black Lives Matter protests,”20 DeRay McKesson, once at the forefront of unconventional activism, is now running for mayor of Baltimore. When questioned about his intentions, McKesson has said he is not a politician and that a multi-faceted approach to activism is necessary: “</w:t>
      </w:r>
      <w:r w:rsidRPr="00E90AD8">
        <w:rPr>
          <w:rStyle w:val="StyleUnderline"/>
        </w:rPr>
        <w:t xml:space="preserve">It will </w:t>
      </w:r>
      <w:r w:rsidRPr="001F50FB">
        <w:rPr>
          <w:rStyle w:val="Emphasis"/>
        </w:rPr>
        <w:t>always be important</w:t>
      </w:r>
      <w:r w:rsidRPr="00E90AD8">
        <w:rPr>
          <w:rStyle w:val="StyleUnderline"/>
        </w:rPr>
        <w:t xml:space="preserve"> that people continue to </w:t>
      </w:r>
      <w:r w:rsidRPr="001F50FB">
        <w:rPr>
          <w:rStyle w:val="Emphasis"/>
        </w:rPr>
        <w:t>push on the system from the outside</w:t>
      </w:r>
      <w:r w:rsidRPr="00E90AD8">
        <w:rPr>
          <w:rStyle w:val="StyleUnderline"/>
        </w:rPr>
        <w:t xml:space="preserve">. It will </w:t>
      </w:r>
      <w:r w:rsidRPr="001F50FB">
        <w:rPr>
          <w:rStyle w:val="Emphasis"/>
        </w:rPr>
        <w:t>also be important</w:t>
      </w:r>
      <w:r w:rsidRPr="00E90AD8">
        <w:rPr>
          <w:rStyle w:val="StyleUnderline"/>
        </w:rPr>
        <w:t xml:space="preserve"> that people </w:t>
      </w:r>
      <w:r w:rsidRPr="001F50FB">
        <w:rPr>
          <w:rStyle w:val="Emphasis"/>
        </w:rPr>
        <w:t>make the changes that we know are necessary on the inside</w:t>
      </w:r>
      <w:r w:rsidRPr="00E267A5">
        <w:rPr>
          <w:sz w:val="14"/>
        </w:rPr>
        <w:t xml:space="preserve">.”21 We could consider he might be wrong; however, we must also consider he very well may be right. </w:t>
      </w:r>
      <w:r w:rsidRPr="00E90AD8">
        <w:rPr>
          <w:rStyle w:val="StyleUnderline"/>
        </w:rPr>
        <w:t xml:space="preserve">Perhaps </w:t>
      </w:r>
      <w:r w:rsidRPr="00A004EC">
        <w:rPr>
          <w:rStyle w:val="StyleUnderline"/>
          <w:highlight w:val="cyan"/>
        </w:rPr>
        <w:t xml:space="preserve">a </w:t>
      </w:r>
      <w:r w:rsidRPr="00A004EC">
        <w:rPr>
          <w:rStyle w:val="Emphasis"/>
          <w:highlight w:val="cyan"/>
        </w:rPr>
        <w:t>multi-pronged approach</w:t>
      </w:r>
      <w:r w:rsidRPr="00E90AD8">
        <w:rPr>
          <w:rStyle w:val="StyleUnderline"/>
        </w:rPr>
        <w:t xml:space="preserve"> to Black activism </w:t>
      </w:r>
      <w:r w:rsidRPr="001F50FB">
        <w:rPr>
          <w:rStyle w:val="Emphasis"/>
        </w:rPr>
        <w:t>won’t always be necessary</w:t>
      </w:r>
      <w:r w:rsidRPr="00E90AD8">
        <w:rPr>
          <w:rStyle w:val="StyleUnderline"/>
        </w:rPr>
        <w:t xml:space="preserve">, perhaps it is not the way of the future. Nevertheless, </w:t>
      </w:r>
      <w:r w:rsidRPr="001F50FB">
        <w:rPr>
          <w:rStyle w:val="Emphasis"/>
        </w:rPr>
        <w:t xml:space="preserve">perhaps it is </w:t>
      </w:r>
      <w:r w:rsidRPr="00174064">
        <w:rPr>
          <w:rStyle w:val="Emphasis"/>
          <w:highlight w:val="cyan"/>
        </w:rPr>
        <w:t>necessary right now</w:t>
      </w:r>
      <w:r w:rsidRPr="00E90AD8">
        <w:rPr>
          <w:rStyle w:val="StyleUnderline"/>
        </w:rPr>
        <w:t>.</w:t>
      </w:r>
      <w:r>
        <w:rPr>
          <w:rStyle w:val="StyleUnderline"/>
        </w:rPr>
        <w:t xml:space="preserve"> </w:t>
      </w:r>
      <w:r w:rsidRPr="00E267A5">
        <w:rPr>
          <w:sz w:val="14"/>
        </w:rPr>
        <w:t xml:space="preserve">Conclusion Though the use of the radical/moderate dichotomy is necessary to explain the varied tactics employed by activist groups, </w:t>
      </w:r>
      <w:r w:rsidRPr="00A004EC">
        <w:rPr>
          <w:rStyle w:val="StyleUnderline"/>
        </w:rPr>
        <w:t>respecting diverse strategies is</w:t>
      </w:r>
      <w:r w:rsidRPr="00E90AD8">
        <w:rPr>
          <w:rStyle w:val="StyleUnderline"/>
        </w:rPr>
        <w:t xml:space="preserve"> sometimes </w:t>
      </w:r>
      <w:r w:rsidRPr="00174064">
        <w:rPr>
          <w:rStyle w:val="Emphasis"/>
          <w:highlight w:val="cyan"/>
        </w:rPr>
        <w:t>more than ethical</w:t>
      </w:r>
      <w:r w:rsidRPr="00E90AD8">
        <w:rPr>
          <w:rStyle w:val="StyleUnderline"/>
        </w:rPr>
        <w:t xml:space="preserve">—it can be </w:t>
      </w:r>
      <w:r w:rsidRPr="00174064">
        <w:rPr>
          <w:rStyle w:val="Emphasis"/>
          <w:highlight w:val="cyan"/>
        </w:rPr>
        <w:t>tactical</w:t>
      </w:r>
      <w:r w:rsidRPr="00174064">
        <w:rPr>
          <w:rStyle w:val="StyleUnderline"/>
        </w:rPr>
        <w:t>.</w:t>
      </w:r>
      <w:r w:rsidRPr="00E90AD8">
        <w:rPr>
          <w:rStyle w:val="StyleUnderline"/>
        </w:rPr>
        <w:t xml:space="preserve"> Demanding perfection</w:t>
      </w:r>
      <w:r w:rsidRPr="00E267A5">
        <w:rPr>
          <w:sz w:val="14"/>
        </w:rPr>
        <w:t xml:space="preserve"> via censorship or the constant threat of isolation </w:t>
      </w:r>
      <w:r w:rsidRPr="00E90AD8">
        <w:rPr>
          <w:rStyle w:val="StyleUnderline"/>
        </w:rPr>
        <w:t xml:space="preserve">is </w:t>
      </w:r>
      <w:r w:rsidRPr="001F50FB">
        <w:rPr>
          <w:rStyle w:val="Emphasis"/>
        </w:rPr>
        <w:t>not social justice</w:t>
      </w:r>
      <w:r w:rsidRPr="00E90AD8">
        <w:rPr>
          <w:rStyle w:val="StyleUnderline"/>
        </w:rPr>
        <w:t xml:space="preserve">. My argument is </w:t>
      </w:r>
      <w:r w:rsidRPr="00174064">
        <w:rPr>
          <w:rStyle w:val="Emphasis"/>
          <w:highlight w:val="cyan"/>
        </w:rPr>
        <w:t>not</w:t>
      </w:r>
      <w:r w:rsidRPr="00E90AD8">
        <w:rPr>
          <w:rStyle w:val="StyleUnderline"/>
        </w:rPr>
        <w:t xml:space="preserve"> that one should be </w:t>
      </w:r>
      <w:r w:rsidRPr="00174064">
        <w:rPr>
          <w:rStyle w:val="Emphasis"/>
          <w:highlight w:val="cyan"/>
        </w:rPr>
        <w:t>forced to align with positions</w:t>
      </w:r>
      <w:r w:rsidRPr="001F50FB">
        <w:rPr>
          <w:rStyle w:val="Emphasis"/>
        </w:rPr>
        <w:t xml:space="preserve"> for </w:t>
      </w:r>
      <w:r w:rsidRPr="00174064">
        <w:rPr>
          <w:rStyle w:val="Emphasis"/>
          <w:highlight w:val="cyan"/>
        </w:rPr>
        <w:t>which</w:t>
      </w:r>
      <w:r w:rsidRPr="001F50FB">
        <w:rPr>
          <w:rStyle w:val="Emphasis"/>
        </w:rPr>
        <w:t xml:space="preserve"> they </w:t>
      </w:r>
      <w:r w:rsidRPr="00174064">
        <w:rPr>
          <w:rStyle w:val="Emphasis"/>
          <w:highlight w:val="cyan"/>
        </w:rPr>
        <w:t>fundamentally disagree</w:t>
      </w:r>
      <w:r w:rsidRPr="00E90AD8">
        <w:rPr>
          <w:rStyle w:val="StyleUnderline"/>
        </w:rPr>
        <w:t xml:space="preserve">. </w:t>
      </w:r>
      <w:r w:rsidRPr="00A004EC">
        <w:rPr>
          <w:rStyle w:val="StyleUnderline"/>
          <w:highlight w:val="cyan"/>
        </w:rPr>
        <w:t>However</w:t>
      </w:r>
      <w:r w:rsidRPr="00E90AD8">
        <w:rPr>
          <w:rStyle w:val="StyleUnderline"/>
        </w:rPr>
        <w:t xml:space="preserve">, if the goal is Black liberation, a </w:t>
      </w:r>
      <w:r w:rsidRPr="001F50FB">
        <w:rPr>
          <w:rStyle w:val="Emphasis"/>
        </w:rPr>
        <w:t>diverse set of strategies</w:t>
      </w:r>
      <w:r w:rsidRPr="00E267A5">
        <w:rPr>
          <w:sz w:val="14"/>
        </w:rPr>
        <w:t xml:space="preserve">—dependent on varying levels of comfort, ability, knowledge, access, and belief—it </w:t>
      </w:r>
      <w:r w:rsidRPr="001F50FB">
        <w:rPr>
          <w:rStyle w:val="Emphasis"/>
        </w:rPr>
        <w:t>should not define alienation</w:t>
      </w:r>
      <w:r w:rsidRPr="00E90AD8">
        <w:rPr>
          <w:rStyle w:val="StyleUnderline"/>
        </w:rPr>
        <w:t xml:space="preserve">. Rather, it should be </w:t>
      </w:r>
      <w:r w:rsidRPr="001F50FB">
        <w:rPr>
          <w:rStyle w:val="Emphasis"/>
        </w:rPr>
        <w:t>holistically viewed</w:t>
      </w:r>
      <w:r w:rsidRPr="00E90AD8">
        <w:rPr>
          <w:rStyle w:val="StyleUnderline"/>
        </w:rPr>
        <w:t xml:space="preserve">, with </w:t>
      </w:r>
      <w:r w:rsidRPr="001F50FB">
        <w:rPr>
          <w:rStyle w:val="Emphasis"/>
        </w:rPr>
        <w:t>due benefits incurred from each</w:t>
      </w:r>
      <w:r w:rsidRPr="00E90AD8">
        <w:rPr>
          <w:rStyle w:val="StyleUnderline"/>
        </w:rPr>
        <w:t xml:space="preserve">. We </w:t>
      </w:r>
      <w:r w:rsidRPr="00A004EC">
        <w:rPr>
          <w:rStyle w:val="StyleUnderline"/>
          <w:highlight w:val="cyan"/>
        </w:rPr>
        <w:t xml:space="preserve">should </w:t>
      </w:r>
      <w:r w:rsidRPr="00A004EC">
        <w:rPr>
          <w:rStyle w:val="Emphasis"/>
          <w:highlight w:val="cyan"/>
        </w:rPr>
        <w:t>analyze the pros</w:t>
      </w:r>
      <w:r w:rsidRPr="00A004EC">
        <w:rPr>
          <w:rStyle w:val="StyleUnderline"/>
          <w:highlight w:val="cyan"/>
        </w:rPr>
        <w:t xml:space="preserve"> and </w:t>
      </w:r>
      <w:r w:rsidRPr="00A004EC">
        <w:rPr>
          <w:rStyle w:val="Emphasis"/>
          <w:highlight w:val="cyan"/>
        </w:rPr>
        <w:t>cons of all tactics</w:t>
      </w:r>
      <w:r w:rsidRPr="00E90AD8">
        <w:rPr>
          <w:rStyle w:val="StyleUnderline"/>
        </w:rPr>
        <w:t xml:space="preserve">, while also </w:t>
      </w:r>
      <w:r w:rsidRPr="001F50FB">
        <w:rPr>
          <w:rStyle w:val="Emphasis"/>
        </w:rPr>
        <w:t>exploring the reasons why we choose to use them</w:t>
      </w:r>
      <w:r w:rsidRPr="00E90AD8">
        <w:rPr>
          <w:rStyle w:val="StyleUnderline"/>
        </w:rPr>
        <w:t xml:space="preserve">. Such internal critique is </w:t>
      </w:r>
      <w:r w:rsidRPr="00A004EC">
        <w:rPr>
          <w:rStyle w:val="Emphasis"/>
          <w:highlight w:val="cyan"/>
        </w:rPr>
        <w:t>necessary for the future</w:t>
      </w:r>
      <w:r w:rsidRPr="00E90AD8">
        <w:rPr>
          <w:rStyle w:val="StyleUnderline"/>
        </w:rPr>
        <w:t xml:space="preserve"> and </w:t>
      </w:r>
      <w:r w:rsidRPr="001F50FB">
        <w:rPr>
          <w:rStyle w:val="Emphasis"/>
        </w:rPr>
        <w:t>progress</w:t>
      </w:r>
      <w:r w:rsidRPr="00E90AD8">
        <w:rPr>
          <w:rStyle w:val="StyleUnderline"/>
        </w:rPr>
        <w:t xml:space="preserve"> </w:t>
      </w:r>
      <w:r w:rsidRPr="00A004EC">
        <w:rPr>
          <w:rStyle w:val="StyleUnderline"/>
          <w:highlight w:val="cyan"/>
        </w:rPr>
        <w:t>of the Black activist space</w:t>
      </w:r>
      <w:r w:rsidRPr="00E267A5">
        <w:rPr>
          <w:sz w:val="14"/>
        </w:rPr>
        <w:t>.</w:t>
      </w:r>
    </w:p>
    <w:p w14:paraId="4385586C" w14:textId="77777777" w:rsidR="00530ECE" w:rsidRDefault="00530ECE" w:rsidP="00530ECE">
      <w:pPr>
        <w:rPr>
          <w:rStyle w:val="StyleUnderline"/>
        </w:rPr>
      </w:pPr>
    </w:p>
    <w:p w14:paraId="6D9DF409" w14:textId="77777777" w:rsidR="00530ECE" w:rsidRDefault="00530ECE" w:rsidP="00530ECE">
      <w:pPr>
        <w:pStyle w:val="Heading4"/>
      </w:pPr>
      <w:r>
        <w:t xml:space="preserve">(  ) Alt fails and policy framework’s is valuable to learn </w:t>
      </w:r>
      <w:r w:rsidRPr="00F725A0">
        <w:rPr>
          <w:i/>
          <w:u w:val="single"/>
        </w:rPr>
        <w:t>even if fiat’s not real.</w:t>
      </w:r>
      <w:r>
        <w:rPr>
          <w:i/>
          <w:u w:val="single"/>
        </w:rPr>
        <w:t xml:space="preserve"> </w:t>
      </w:r>
    </w:p>
    <w:p w14:paraId="5FA7DE13" w14:textId="77777777" w:rsidR="00530ECE" w:rsidRDefault="00530ECE" w:rsidP="00530ECE">
      <w:pPr>
        <w:rPr>
          <w:rStyle w:val="Style13ptBold"/>
        </w:rPr>
      </w:pPr>
      <w:r>
        <w:rPr>
          <w:rStyle w:val="Style13ptBold"/>
        </w:rPr>
        <w:t xml:space="preserve">Bryant ‘12 </w:t>
      </w:r>
    </w:p>
    <w:p w14:paraId="45FF72D1" w14:textId="77777777" w:rsidR="00530ECE" w:rsidRPr="005075A6" w:rsidRDefault="00530ECE" w:rsidP="00530ECE">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w:t>
      </w:r>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73E495B0" w14:textId="77777777" w:rsidR="00530ECE" w:rsidRPr="00177350" w:rsidRDefault="00530ECE" w:rsidP="00530ECE">
      <w:pPr>
        <w:rPr>
          <w:rStyle w:val="Emphasis"/>
          <w:b w:val="0"/>
          <w:iCs w:val="0"/>
          <w:sz w:val="10"/>
          <w:u w:val="none"/>
        </w:rPr>
      </w:pPr>
      <w:r w:rsidRPr="00177350">
        <w:rPr>
          <w:sz w:val="10"/>
        </w:rPr>
        <w:t xml:space="preserve">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w:t>
      </w:r>
      <w:r w:rsidRPr="00880F35">
        <w:rPr>
          <w:rStyle w:val="StyleUnderline"/>
        </w:rPr>
        <w:t>I’m reminded by the “underpants gnomes” depicted in South Park</w:t>
      </w:r>
      <w:r w:rsidRPr="00177350">
        <w:rPr>
          <w:sz w:val="10"/>
        </w:rPr>
        <w:t>:</w:t>
      </w:r>
      <w:r w:rsidRPr="00177350">
        <w:rPr>
          <w:sz w:val="12"/>
        </w:rPr>
        <w:t>¶</w:t>
      </w:r>
      <w:r w:rsidRPr="00177350">
        <w:rPr>
          <w:sz w:val="10"/>
        </w:rPr>
        <w:t xml:space="preserve"> </w:t>
      </w:r>
      <w:r w:rsidRPr="00177350">
        <w:rPr>
          <w:rStyle w:val="TitleChar"/>
        </w:rPr>
        <w:t xml:space="preserve">The underpants gnomes have a plan </w:t>
      </w:r>
      <w:r w:rsidRPr="00177350">
        <w:rPr>
          <w:rStyle w:val="StyleUnderline"/>
        </w:rPr>
        <w:t>for achieving profit that goes like t</w:t>
      </w:r>
      <w:r w:rsidRPr="00177350">
        <w:rPr>
          <w:sz w:val="10"/>
        </w:rPr>
        <w:t>his</w:t>
      </w:r>
      <w:r w:rsidRPr="00177350">
        <w:rPr>
          <w:rStyle w:val="TitleChar"/>
        </w:rPr>
        <w:t>:</w:t>
      </w:r>
      <w:r w:rsidRPr="00177350">
        <w:rPr>
          <w:rStyle w:val="TitleChar"/>
          <w:sz w:val="12"/>
        </w:rPr>
        <w:t>¶</w:t>
      </w:r>
      <w:r w:rsidRPr="00177350">
        <w:rPr>
          <w:rStyle w:val="TitleChar"/>
        </w:rPr>
        <w:t xml:space="preserve"> Phase 1: Collect Underpants</w:t>
      </w:r>
      <w:r w:rsidRPr="00177350">
        <w:rPr>
          <w:rStyle w:val="TitleChar"/>
          <w:sz w:val="12"/>
        </w:rPr>
        <w:t>¶</w:t>
      </w:r>
      <w:r w:rsidRPr="00177350">
        <w:rPr>
          <w:rStyle w:val="TitleChar"/>
        </w:rPr>
        <w:t xml:space="preserve"> Phase 2: ?</w:t>
      </w:r>
      <w:r w:rsidRPr="00177350">
        <w:rPr>
          <w:rStyle w:val="TitleChar"/>
          <w:sz w:val="12"/>
        </w:rPr>
        <w:t>¶</w:t>
      </w:r>
      <w:r w:rsidRPr="00177350">
        <w:rPr>
          <w:rStyle w:val="TitleChar"/>
        </w:rPr>
        <w:t xml:space="preserve"> Phase 3: Profit!</w:t>
      </w:r>
      <w:r w:rsidRPr="00177350">
        <w:rPr>
          <w:rStyle w:val="TitleChar"/>
          <w:sz w:val="12"/>
        </w:rPr>
        <w:t>¶</w:t>
      </w:r>
      <w:r w:rsidRPr="00177350">
        <w:rPr>
          <w:sz w:val="10"/>
        </w:rPr>
        <w:t xml:space="preserve"> They even have a catchy song to go with their work:</w:t>
      </w:r>
      <w:r w:rsidRPr="00177350">
        <w:rPr>
          <w:sz w:val="12"/>
        </w:rPr>
        <w:t>¶</w:t>
      </w:r>
      <w:r w:rsidRPr="00177350">
        <w:rPr>
          <w:sz w:val="10"/>
        </w:rPr>
        <w:t xml:space="preserve"> Well this is sadly how it often is with the academic left. </w:t>
      </w:r>
      <w:r w:rsidRPr="00BF49A1">
        <w:rPr>
          <w:rStyle w:val="Emphasis"/>
          <w:highlight w:val="green"/>
        </w:rPr>
        <w:t xml:space="preserve">Our plan seems to be </w:t>
      </w:r>
      <w:r w:rsidRPr="00177350">
        <w:rPr>
          <w:sz w:val="10"/>
        </w:rPr>
        <w:t>as follows</w:t>
      </w:r>
      <w:r w:rsidRPr="00BF49A1">
        <w:rPr>
          <w:rStyle w:val="Emphasis"/>
          <w:highlight w:val="green"/>
        </w:rPr>
        <w:t>:</w:t>
      </w:r>
      <w:r w:rsidRPr="00177350">
        <w:rPr>
          <w:rStyle w:val="Emphasis"/>
          <w:b w:val="0"/>
          <w:sz w:val="12"/>
          <w:u w:val="none"/>
        </w:rPr>
        <w:t>¶</w:t>
      </w:r>
      <w:r w:rsidRPr="00880F35">
        <w:rPr>
          <w:rStyle w:val="Emphasis"/>
        </w:rPr>
        <w:t xml:space="preserve"> </w:t>
      </w:r>
      <w:r w:rsidRPr="00BF49A1">
        <w:rPr>
          <w:rStyle w:val="Emphasis"/>
          <w:highlight w:val="green"/>
        </w:rPr>
        <w:t xml:space="preserve">Phase 1: </w:t>
      </w:r>
      <w:r w:rsidRPr="00177350">
        <w:rPr>
          <w:sz w:val="10"/>
        </w:rPr>
        <w:t>Ultra-</w:t>
      </w:r>
      <w:r w:rsidRPr="00BF49A1">
        <w:rPr>
          <w:rStyle w:val="Emphasis"/>
          <w:highlight w:val="green"/>
        </w:rPr>
        <w:t>Radical Critique</w:t>
      </w:r>
      <w:r w:rsidRPr="00177350">
        <w:rPr>
          <w:rStyle w:val="Emphasis"/>
          <w:b w:val="0"/>
          <w:sz w:val="12"/>
          <w:u w:val="none"/>
        </w:rPr>
        <w:t>¶</w:t>
      </w:r>
      <w:r w:rsidRPr="00880F35">
        <w:rPr>
          <w:rStyle w:val="Emphasis"/>
        </w:rPr>
        <w:t xml:space="preserve"> </w:t>
      </w:r>
      <w:r w:rsidRPr="00BF49A1">
        <w:rPr>
          <w:rStyle w:val="Emphasis"/>
          <w:highlight w:val="green"/>
        </w:rPr>
        <w:t>Phase 2: ?</w:t>
      </w:r>
      <w:r w:rsidRPr="00177350">
        <w:rPr>
          <w:rStyle w:val="Emphasis"/>
          <w:b w:val="0"/>
          <w:sz w:val="12"/>
          <w:u w:val="none"/>
        </w:rPr>
        <w:t>¶</w:t>
      </w:r>
      <w:r w:rsidRPr="00880F35">
        <w:rPr>
          <w:rStyle w:val="Emphasis"/>
        </w:rPr>
        <w:t xml:space="preserve"> </w:t>
      </w:r>
      <w:r w:rsidRPr="00BF49A1">
        <w:rPr>
          <w:rStyle w:val="Emphasis"/>
          <w:highlight w:val="green"/>
        </w:rPr>
        <w:t xml:space="preserve">Phase 3: </w:t>
      </w:r>
      <w:r w:rsidRPr="00177350">
        <w:rPr>
          <w:sz w:val="10"/>
        </w:rPr>
        <w:t>Revolution and complete</w:t>
      </w:r>
      <w:r w:rsidRPr="00BF49A1">
        <w:rPr>
          <w:rStyle w:val="Emphasis"/>
          <w:highlight w:val="green"/>
        </w:rPr>
        <w:t xml:space="preserve"> social transformation!</w:t>
      </w:r>
      <w:r w:rsidRPr="00177350">
        <w:rPr>
          <w:rStyle w:val="Emphasis"/>
          <w:b w:val="0"/>
          <w:sz w:val="12"/>
          <w:u w:val="none"/>
        </w:rPr>
        <w:t>¶</w:t>
      </w:r>
      <w:r w:rsidRPr="00880F35">
        <w:rPr>
          <w:rStyle w:val="Emphasis"/>
        </w:rPr>
        <w:t xml:space="preserve"> </w:t>
      </w:r>
      <w:r w:rsidRPr="00177350">
        <w:rPr>
          <w:sz w:val="10"/>
        </w:rPr>
        <w:t xml:space="preserve">Our problem is that </w:t>
      </w:r>
      <w:r w:rsidRPr="00E52A1F">
        <w:rPr>
          <w:rStyle w:val="Emphasis"/>
        </w:rPr>
        <w:t xml:space="preserve">we seem </w:t>
      </w:r>
      <w:r w:rsidRPr="00177350">
        <w:rPr>
          <w:sz w:val="10"/>
        </w:rPr>
        <w:t xml:space="preserve">perpetually </w:t>
      </w:r>
      <w:r w:rsidRPr="00E52A1F">
        <w:rPr>
          <w:rStyle w:val="Emphasis"/>
        </w:rPr>
        <w:t>stuck at phase 1</w:t>
      </w:r>
      <w:r w:rsidRPr="00880F35">
        <w:rPr>
          <w:rStyle w:val="Emphasis"/>
        </w:rPr>
        <w:t xml:space="preserve"> </w:t>
      </w:r>
      <w:r w:rsidRPr="00177350">
        <w:rPr>
          <w:sz w:val="10"/>
        </w:rPr>
        <w:t>without ever explaining what is to be done at phase 2.</w:t>
      </w:r>
      <w:r w:rsidRPr="00E23BF9">
        <w:rPr>
          <w:rStyle w:val="Emphasis"/>
        </w:rPr>
        <w:t xml:space="preserve"> Often the critiques</w:t>
      </w:r>
      <w:r w:rsidRPr="00177350">
        <w:rPr>
          <w:sz w:val="10"/>
        </w:rPr>
        <w:t xml:space="preserve"> articulated at phase 1 </w:t>
      </w:r>
      <w:r w:rsidRPr="00E23BF9">
        <w:rPr>
          <w:rStyle w:val="Emphasis"/>
        </w:rPr>
        <w:t>are right</w:t>
      </w:r>
      <w:r w:rsidRPr="00177350">
        <w:rPr>
          <w:sz w:val="10"/>
        </w:rPr>
        <w:t xml:space="preserve">, </w:t>
      </w:r>
      <w:r w:rsidRPr="00E23BF9">
        <w:rPr>
          <w:rStyle w:val="Emphasis"/>
        </w:rPr>
        <w:t xml:space="preserve">but </w:t>
      </w:r>
      <w:r w:rsidRPr="00177350">
        <w:rPr>
          <w:sz w:val="10"/>
        </w:rPr>
        <w:t xml:space="preserve">there are nonetheless all sorts of problems with those critiques nonetheless. </w:t>
      </w:r>
      <w:r w:rsidRPr="00BF49A1">
        <w:rPr>
          <w:rStyle w:val="StyleUnderline"/>
          <w:highlight w:val="green"/>
        </w:rPr>
        <w:t>In order</w:t>
      </w:r>
      <w:r w:rsidRPr="00BF49A1">
        <w:rPr>
          <w:rStyle w:val="TitleChar"/>
          <w:highlight w:val="green"/>
        </w:rPr>
        <w:t xml:space="preserve"> to reach phase 3, </w:t>
      </w:r>
      <w:r w:rsidRPr="00BF49A1">
        <w:rPr>
          <w:rStyle w:val="Emphasis"/>
          <w:highlight w:val="green"/>
        </w:rPr>
        <w:t>we have to produce new collectives</w:t>
      </w:r>
      <w:r w:rsidRPr="00BF49A1">
        <w:rPr>
          <w:rStyle w:val="TitleChar"/>
          <w:highlight w:val="green"/>
        </w:rPr>
        <w:t>.</w:t>
      </w:r>
      <w:r w:rsidRPr="00880F35">
        <w:rPr>
          <w:rStyle w:val="TitleChar"/>
        </w:rPr>
        <w:t xml:space="preserve"> </w:t>
      </w:r>
      <w:r w:rsidRPr="00177350">
        <w:rPr>
          <w:sz w:val="10"/>
        </w:rPr>
        <w:t>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177350">
        <w:rPr>
          <w:sz w:val="12"/>
        </w:rPr>
        <w:t>¶</w:t>
      </w:r>
      <w:r w:rsidRPr="00177350">
        <w:rPr>
          <w:sz w:val="10"/>
        </w:rPr>
        <w:t xml:space="preserve"> But finally, and worst of all, us Marxists and anarchists all too often act like assholes. We denounce others, we condemn them, we berate them for not engaging with the questions we want to engage with</w:t>
      </w:r>
      <w:r w:rsidRPr="00E52A1F">
        <w:rPr>
          <w:rStyle w:val="StyleUnderline"/>
        </w:rPr>
        <w:t xml:space="preserve">, and we vilify them when they don’t embrace every bit of the doxa that we endorse. We are every bit as off-putting and unpleasant as the fundamentalist minister </w:t>
      </w:r>
      <w:r w:rsidRPr="00177350">
        <w:rPr>
          <w:sz w:val="10"/>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BF49A1">
        <w:rPr>
          <w:rStyle w:val="TitleChar"/>
          <w:highlight w:val="green"/>
        </w:rPr>
        <w:t>This</w:t>
      </w:r>
      <w:r w:rsidRPr="00177350">
        <w:rPr>
          <w:sz w:val="10"/>
        </w:rPr>
        <w:t xml:space="preserve"> type of “</w:t>
      </w:r>
      <w:r w:rsidRPr="00BF49A1">
        <w:rPr>
          <w:rStyle w:val="TitleChar"/>
          <w:highlight w:val="green"/>
        </w:rPr>
        <w:t>revolutionary</w:t>
      </w:r>
      <w:r w:rsidRPr="00BF49A1">
        <w:rPr>
          <w:sz w:val="10"/>
          <w:highlight w:val="green"/>
        </w:rPr>
        <w:t xml:space="preserve">” </w:t>
      </w:r>
      <w:r w:rsidRPr="00BF49A1">
        <w:rPr>
          <w:rStyle w:val="Emphasis"/>
          <w:highlight w:val="green"/>
        </w:rPr>
        <w:t xml:space="preserve">is the greatest friend of </w:t>
      </w:r>
      <w:r w:rsidRPr="00BF49A1">
        <w:rPr>
          <w:rStyle w:val="StyleUnderline"/>
          <w:highlight w:val="green"/>
        </w:rPr>
        <w:t>the reactionary</w:t>
      </w:r>
      <w:r w:rsidRPr="00177350">
        <w:rPr>
          <w:sz w:val="10"/>
        </w:rPr>
        <w:t xml:space="preserve"> </w:t>
      </w:r>
      <w:r w:rsidRPr="00BF49A1">
        <w:rPr>
          <w:rStyle w:val="StyleUnderline"/>
          <w:highlight w:val="green"/>
        </w:rPr>
        <w:t>and capitalist</w:t>
      </w:r>
      <w:r w:rsidRPr="00177350">
        <w:rPr>
          <w:rStyle w:val="Emphasis"/>
        </w:rPr>
        <w:t xml:space="preserve"> </w:t>
      </w:r>
      <w:r w:rsidRPr="00BF49A1">
        <w:rPr>
          <w:rStyle w:val="Emphasis"/>
          <w:highlight w:val="green"/>
        </w:rPr>
        <w:t xml:space="preserve">because they </w:t>
      </w:r>
      <w:r w:rsidRPr="0088636F">
        <w:rPr>
          <w:rStyle w:val="Emphasis"/>
        </w:rPr>
        <w:t>do more to</w:t>
      </w:r>
      <w:r w:rsidRPr="00880F35">
        <w:rPr>
          <w:rStyle w:val="Emphasis"/>
        </w:rPr>
        <w:t xml:space="preserve"> </w:t>
      </w:r>
      <w:r w:rsidRPr="00BF49A1">
        <w:rPr>
          <w:rStyle w:val="Emphasis"/>
          <w:highlight w:val="green"/>
        </w:rPr>
        <w:t>drive people</w:t>
      </w:r>
      <w:r w:rsidRPr="00880F35">
        <w:rPr>
          <w:rStyle w:val="Emphasis"/>
        </w:rPr>
        <w:t xml:space="preserve"> </w:t>
      </w:r>
      <w:r w:rsidRPr="00177350">
        <w:rPr>
          <w:sz w:val="10"/>
        </w:rPr>
        <w:t>in</w:t>
      </w:r>
      <w:r w:rsidRPr="00BF49A1">
        <w:rPr>
          <w:rStyle w:val="Emphasis"/>
          <w:highlight w:val="green"/>
        </w:rPr>
        <w:t>to the</w:t>
      </w:r>
      <w:r w:rsidRPr="00177350">
        <w:rPr>
          <w:sz w:val="10"/>
        </w:rPr>
        <w:t xml:space="preserve"> embrace of </w:t>
      </w:r>
      <w:r w:rsidRPr="00BF49A1">
        <w:rPr>
          <w:rStyle w:val="Emphasis"/>
          <w:highlight w:val="green"/>
        </w:rPr>
        <w:t>reigning ideology</w:t>
      </w:r>
      <w:r w:rsidRPr="00F05052">
        <w:rPr>
          <w:rStyle w:val="Emphasis"/>
        </w:rPr>
        <w:t xml:space="preserve"> </w:t>
      </w:r>
      <w:r w:rsidRPr="0088636F">
        <w:rPr>
          <w:rStyle w:val="Emphasis"/>
        </w:rPr>
        <w:t xml:space="preserve">than to undermine </w:t>
      </w:r>
      <w:r w:rsidRPr="00F05052">
        <w:rPr>
          <w:rStyle w:val="Emphasis"/>
        </w:rPr>
        <w:t>reigning ideology.</w:t>
      </w:r>
      <w:r w:rsidRPr="00177350">
        <w:rPr>
          <w:sz w:val="10"/>
        </w:rPr>
        <w:t xml:space="preserve"> </w:t>
      </w:r>
      <w:r w:rsidRPr="00410977">
        <w:rPr>
          <w:rStyle w:val="StyleUnderline"/>
        </w:rPr>
        <w:t>These are the people that keep Rush Limbaugh in business. Well done</w:t>
      </w:r>
      <w:r w:rsidRPr="00177350">
        <w:rPr>
          <w:sz w:val="10"/>
        </w:rPr>
        <w:t>!</w:t>
      </w:r>
      <w:r w:rsidRPr="00177350">
        <w:rPr>
          <w:sz w:val="12"/>
        </w:rPr>
        <w:t>¶</w:t>
      </w:r>
      <w:r w:rsidRPr="00177350">
        <w:rPr>
          <w:sz w:val="10"/>
        </w:rPr>
        <w:t xml:space="preserve"> But this isn’t where our most serious shortcomings lie. </w:t>
      </w:r>
      <w:r w:rsidRPr="00BF49A1">
        <w:rPr>
          <w:rStyle w:val="StyleUnderline"/>
          <w:highlight w:val="green"/>
        </w:rPr>
        <w:t>Our most serious shortcomings are to be found at phase 2.</w:t>
      </w:r>
      <w:r w:rsidRPr="00177350">
        <w:rPr>
          <w:sz w:val="10"/>
        </w:rPr>
        <w:t xml:space="preserve"> </w:t>
      </w:r>
      <w:r w:rsidRPr="00BF49A1">
        <w:rPr>
          <w:rStyle w:val="Emphasis"/>
          <w:highlight w:val="green"/>
        </w:rPr>
        <w:t>We</w:t>
      </w:r>
      <w:r w:rsidRPr="00177350">
        <w:rPr>
          <w:sz w:val="10"/>
        </w:rPr>
        <w:t xml:space="preserve"> almost </w:t>
      </w:r>
      <w:r w:rsidRPr="00BF49A1">
        <w:rPr>
          <w:rStyle w:val="Emphasis"/>
          <w:highlight w:val="green"/>
        </w:rPr>
        <w:t xml:space="preserve">never make </w:t>
      </w:r>
      <w:r w:rsidRPr="00BF49A1">
        <w:rPr>
          <w:rStyle w:val="Emphasis"/>
          <w:szCs w:val="32"/>
          <w:highlight w:val="green"/>
        </w:rPr>
        <w:t xml:space="preserve">concrete </w:t>
      </w:r>
      <w:r w:rsidRPr="00BF49A1">
        <w:rPr>
          <w:rStyle w:val="Emphasis"/>
          <w:highlight w:val="green"/>
        </w:rPr>
        <w:t>proposals</w:t>
      </w:r>
      <w:r w:rsidRPr="00E23BF9">
        <w:rPr>
          <w:rStyle w:val="Emphasis"/>
        </w:rPr>
        <w:t xml:space="preserve"> for</w:t>
      </w:r>
      <w:r w:rsidRPr="00F1001A">
        <w:rPr>
          <w:rStyle w:val="Emphasis"/>
        </w:rPr>
        <w:t xml:space="preserve"> </w:t>
      </w:r>
      <w:r w:rsidRPr="00177350">
        <w:rPr>
          <w:sz w:val="10"/>
        </w:rPr>
        <w:t>how things ought to be restructured, for what</w:t>
      </w:r>
      <w:r w:rsidRPr="00F1001A">
        <w:rPr>
          <w:rStyle w:val="Emphasis"/>
        </w:rPr>
        <w:t xml:space="preserve"> new material infrastructures</w:t>
      </w:r>
      <w:r w:rsidRPr="00880F35">
        <w:rPr>
          <w:rStyle w:val="Emphasis"/>
        </w:rPr>
        <w:t xml:space="preserve"> </w:t>
      </w:r>
      <w:r w:rsidRPr="00B11435">
        <w:rPr>
          <w:rStyle w:val="StyleUnderline"/>
        </w:rPr>
        <w:t>and semiotic fields need to be produced</w:t>
      </w:r>
      <w:r w:rsidRPr="00880F35">
        <w:rPr>
          <w:rStyle w:val="TitleChar"/>
        </w:rPr>
        <w:t xml:space="preserve">, </w:t>
      </w:r>
      <w:r w:rsidRPr="00E23BF9">
        <w:rPr>
          <w:rStyle w:val="TitleChar"/>
          <w:i/>
          <w:sz w:val="28"/>
          <w:szCs w:val="28"/>
        </w:rPr>
        <w:t>and when we do</w:t>
      </w:r>
      <w:r w:rsidRPr="00E23BF9">
        <w:rPr>
          <w:rStyle w:val="TitleChar"/>
          <w:sz w:val="28"/>
          <w:szCs w:val="28"/>
        </w:rPr>
        <w:t>,</w:t>
      </w:r>
      <w:r w:rsidRPr="00177350">
        <w:rPr>
          <w:sz w:val="10"/>
        </w:rPr>
        <w:t xml:space="preserve"> our</w:t>
      </w:r>
      <w:r w:rsidRPr="00E23BF9">
        <w:rPr>
          <w:rStyle w:val="TitleChar"/>
        </w:rPr>
        <w:t xml:space="preserve"> critique-</w:t>
      </w:r>
      <w:r w:rsidRPr="00177350">
        <w:rPr>
          <w:sz w:val="10"/>
        </w:rPr>
        <w:t>intoxicated</w:t>
      </w:r>
      <w:r w:rsidRPr="00E23BF9">
        <w:rPr>
          <w:rStyle w:val="TitleChar"/>
        </w:rPr>
        <w:t xml:space="preserve"> cynics </w:t>
      </w:r>
      <w:r w:rsidRPr="00177350">
        <w:rPr>
          <w:sz w:val="10"/>
        </w:rPr>
        <w:t xml:space="preserve">and skeptics </w:t>
      </w:r>
      <w:r w:rsidRPr="00E23BF9">
        <w:rPr>
          <w:rStyle w:val="StyleUnderline"/>
        </w:rPr>
        <w:t xml:space="preserve">immediately </w:t>
      </w:r>
      <w:r w:rsidRPr="00E23BF9">
        <w:rPr>
          <w:rStyle w:val="TitleChar"/>
        </w:rPr>
        <w:t xml:space="preserve">jump in with </w:t>
      </w:r>
      <w:r w:rsidRPr="00177350">
        <w:rPr>
          <w:sz w:val="10"/>
        </w:rPr>
        <w:t>an analysis of all</w:t>
      </w:r>
      <w:r w:rsidRPr="00E23BF9">
        <w:rPr>
          <w:rStyle w:val="TitleChar"/>
        </w:rPr>
        <w:t xml:space="preserve"> the ways </w:t>
      </w:r>
      <w:r w:rsidRPr="00177350">
        <w:rPr>
          <w:sz w:val="10"/>
        </w:rPr>
        <w:t>in which</w:t>
      </w:r>
      <w:r w:rsidRPr="00E23BF9">
        <w:rPr>
          <w:rStyle w:val="TitleChar"/>
        </w:rPr>
        <w:t xml:space="preserve"> these things contain </w:t>
      </w:r>
      <w:r w:rsidRPr="00177350">
        <w:rPr>
          <w:sz w:val="10"/>
        </w:rPr>
        <w:t>dirty secrets,</w:t>
      </w:r>
      <w:r w:rsidRPr="00E23BF9">
        <w:rPr>
          <w:rStyle w:val="TitleChar"/>
        </w:rPr>
        <w:t xml:space="preserve"> ugly motives, and are doomed to fail.</w:t>
      </w:r>
      <w:r w:rsidRPr="00177350">
        <w:rPr>
          <w:sz w:val="10"/>
        </w:rPr>
        <w:t xml:space="preserve"> </w:t>
      </w:r>
      <w:r w:rsidRPr="00E52A1F">
        <w:rPr>
          <w:rStyle w:val="Emphasis"/>
        </w:rPr>
        <w:t>How</w:t>
      </w:r>
      <w:r w:rsidRPr="00177350">
        <w:rPr>
          <w:sz w:val="10"/>
        </w:rPr>
        <w:t xml:space="preserve">, I wonder, </w:t>
      </w:r>
      <w:r w:rsidRPr="00E52A1F">
        <w:rPr>
          <w:rStyle w:val="Emphasis"/>
        </w:rPr>
        <w:t>are we to do anything at all when we have no concrete proposals?</w:t>
      </w:r>
      <w:r w:rsidRPr="00177350">
        <w:rPr>
          <w:sz w:val="10"/>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177350">
        <w:rPr>
          <w:sz w:val="12"/>
        </w:rPr>
        <w:t>¶</w:t>
      </w:r>
      <w:r w:rsidRPr="00177350">
        <w:rPr>
          <w:sz w:val="10"/>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80F35">
        <w:rPr>
          <w:rStyle w:val="TitleChar"/>
        </w:rPr>
        <w:t xml:space="preserve"> </w:t>
      </w:r>
      <w:r w:rsidRPr="00177350">
        <w:rPr>
          <w:sz w:val="10"/>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177350">
        <w:rPr>
          <w:sz w:val="12"/>
        </w:rPr>
        <w:t>¶</w:t>
      </w:r>
      <w:r w:rsidRPr="00177350">
        <w:rPr>
          <w:sz w:val="10"/>
        </w:rPr>
        <w:t xml:space="preserve"> </w:t>
      </w:r>
      <w:r w:rsidRPr="0088636F">
        <w:rPr>
          <w:rStyle w:val="TitleChar"/>
        </w:rPr>
        <w:t>I would love, just</w:t>
      </w:r>
      <w:r w:rsidRPr="00E23BF9">
        <w:rPr>
          <w:rStyle w:val="TitleChar"/>
        </w:rPr>
        <w:t xml:space="preserve"> for a moment, </w:t>
      </w:r>
      <w:r w:rsidRPr="0088636F">
        <w:rPr>
          <w:rStyle w:val="TitleChar"/>
        </w:rPr>
        <w:t>to hear a</w:t>
      </w:r>
      <w:r w:rsidRPr="00177350">
        <w:rPr>
          <w:sz w:val="10"/>
        </w:rPr>
        <w:t xml:space="preserve"> radical</w:t>
      </w:r>
      <w:r w:rsidRPr="0088636F">
        <w:rPr>
          <w:rStyle w:val="TitleChar"/>
        </w:rPr>
        <w:t xml:space="preserve"> environmentalist talk about </w:t>
      </w:r>
      <w:r w:rsidRPr="00177350">
        <w:rPr>
          <w:sz w:val="10"/>
        </w:rPr>
        <w:t>his ideal high school that would be academically sound. How would he provide for the energy needs of that school? How would he meet building codes in an environmentally sound way? How would she provide food for the students? Wh</w:t>
      </w:r>
      <w:r w:rsidRPr="0088636F">
        <w:rPr>
          <w:rStyle w:val="Emphasis"/>
          <w:szCs w:val="32"/>
        </w:rPr>
        <w:t>a</w:t>
      </w:r>
      <w:r w:rsidRPr="00177350">
        <w:rPr>
          <w:sz w:val="10"/>
        </w:rPr>
        <w:t>t would be her</w:t>
      </w:r>
      <w:r w:rsidRPr="0088636F">
        <w:rPr>
          <w:rStyle w:val="TitleChar"/>
        </w:rPr>
        <w:t xml:space="preserve"> </w:t>
      </w:r>
      <w:r w:rsidRPr="0088636F">
        <w:rPr>
          <w:rStyle w:val="Emphasis"/>
          <w:szCs w:val="32"/>
        </w:rPr>
        <w:t xml:space="preserve">plan for waste disposal? </w:t>
      </w:r>
      <w:r w:rsidRPr="0088636F">
        <w:rPr>
          <w:rStyle w:val="TitleChar"/>
        </w:rPr>
        <w:t xml:space="preserve">And </w:t>
      </w:r>
      <w:r w:rsidRPr="00177350">
        <w:rPr>
          <w:sz w:val="10"/>
        </w:rPr>
        <w:t>most importantly,</w:t>
      </w:r>
      <w:r w:rsidRPr="0088636F">
        <w:rPr>
          <w:rStyle w:val="TitleChar"/>
        </w:rPr>
        <w:t xml:space="preserve"> </w:t>
      </w:r>
      <w:r w:rsidRPr="0088636F">
        <w:rPr>
          <w:rStyle w:val="TitleChar"/>
          <w:sz w:val="32"/>
          <w:szCs w:val="32"/>
        </w:rPr>
        <w:t>how would she navigate</w:t>
      </w:r>
      <w:r w:rsidRPr="0088636F">
        <w:rPr>
          <w:rStyle w:val="TitleChar"/>
        </w:rPr>
        <w:t xml:space="preserve"> </w:t>
      </w:r>
      <w:r w:rsidRPr="0088636F">
        <w:rPr>
          <w:rStyle w:val="StyleUnderline"/>
        </w:rPr>
        <w:t>the school board, the state legislature,</w:t>
      </w:r>
      <w:r w:rsidRPr="0088636F">
        <w:rPr>
          <w:rStyle w:val="TitleChar"/>
        </w:rPr>
        <w:t xml:space="preserve"> </w:t>
      </w:r>
      <w:r w:rsidRPr="0088636F">
        <w:rPr>
          <w:rStyle w:val="TitleChar"/>
          <w:sz w:val="32"/>
          <w:szCs w:val="32"/>
        </w:rPr>
        <w:t>the federal government</w:t>
      </w:r>
      <w:r w:rsidRPr="0088636F">
        <w:rPr>
          <w:rStyle w:val="TitleChar"/>
        </w:rPr>
        <w:t>,</w:t>
      </w:r>
      <w:r w:rsidRPr="00880F35">
        <w:rPr>
          <w:rStyle w:val="TitleChar"/>
        </w:rPr>
        <w:t xml:space="preserve"> </w:t>
      </w:r>
      <w:r w:rsidRPr="00177350">
        <w:rPr>
          <w:sz w:val="10"/>
        </w:rPr>
        <w:t>and all the families of these students</w:t>
      </w:r>
      <w:r w:rsidRPr="0088636F">
        <w:rPr>
          <w:rStyle w:val="TitleChar"/>
          <w:sz w:val="32"/>
          <w:szCs w:val="32"/>
        </w:rPr>
        <w:t>?</w:t>
      </w:r>
      <w:r w:rsidRPr="00880F35">
        <w:rPr>
          <w:rStyle w:val="TitleChar"/>
        </w:rPr>
        <w:t xml:space="preserve"> </w:t>
      </w:r>
      <w:r w:rsidRPr="00BF49A1">
        <w:rPr>
          <w:rStyle w:val="Emphasis"/>
          <w:highlight w:val="green"/>
        </w:rPr>
        <w:t xml:space="preserve">What is your plan? </w:t>
      </w:r>
      <w:r w:rsidRPr="00177350">
        <w:rPr>
          <w:sz w:val="10"/>
        </w:rPr>
        <w:t xml:space="preserve">What is your alternative? I think there are alternatives. I saw one that approached an alternative in Rotterdam. </w:t>
      </w:r>
      <w:r w:rsidRPr="00BF49A1">
        <w:rPr>
          <w:rStyle w:val="Emphasis"/>
          <w:highlight w:val="green"/>
        </w:rPr>
        <w:t xml:space="preserve">If you want </w:t>
      </w:r>
      <w:r w:rsidRPr="00177350">
        <w:rPr>
          <w:sz w:val="10"/>
        </w:rPr>
        <w:t>to make</w:t>
      </w:r>
      <w:r w:rsidRPr="00880F35">
        <w:rPr>
          <w:rStyle w:val="Emphasis"/>
        </w:rPr>
        <w:t xml:space="preserve"> </w:t>
      </w:r>
      <w:r w:rsidRPr="00E23BF9">
        <w:rPr>
          <w:rStyle w:val="Emphasis"/>
        </w:rPr>
        <w:t xml:space="preserve">a </w:t>
      </w:r>
      <w:r w:rsidRPr="00177350">
        <w:rPr>
          <w:sz w:val="10"/>
        </w:rPr>
        <w:t>truly</w:t>
      </w:r>
      <w:r w:rsidRPr="00BF49A1">
        <w:rPr>
          <w:rStyle w:val="Emphasis"/>
          <w:highlight w:val="green"/>
        </w:rPr>
        <w:t xml:space="preserve"> revolutionary contribution, </w:t>
      </w:r>
      <w:r w:rsidRPr="00BF49A1">
        <w:rPr>
          <w:rStyle w:val="Emphasis"/>
          <w:sz w:val="28"/>
          <w:szCs w:val="28"/>
          <w:highlight w:val="green"/>
        </w:rPr>
        <w:t xml:space="preserve">this is where you </w:t>
      </w:r>
      <w:r w:rsidRPr="00177350">
        <w:rPr>
          <w:sz w:val="10"/>
        </w:rPr>
        <w:t>should</w:t>
      </w:r>
      <w:r w:rsidRPr="00E52A1F">
        <w:rPr>
          <w:rStyle w:val="Emphasis"/>
          <w:sz w:val="28"/>
          <w:szCs w:val="28"/>
        </w:rPr>
        <w:t xml:space="preserve"> </w:t>
      </w:r>
      <w:r w:rsidRPr="00BF49A1">
        <w:rPr>
          <w:rStyle w:val="Emphasis"/>
          <w:sz w:val="28"/>
          <w:szCs w:val="28"/>
          <w:highlight w:val="green"/>
        </w:rPr>
        <w:t>start</w:t>
      </w:r>
      <w:r w:rsidRPr="00BF49A1">
        <w:rPr>
          <w:rStyle w:val="Emphasis"/>
          <w:highlight w:val="green"/>
        </w:rPr>
        <w:t>.</w:t>
      </w:r>
      <w:r w:rsidRPr="00880F35">
        <w:rPr>
          <w:rStyle w:val="Emphasis"/>
        </w:rPr>
        <w:t xml:space="preserve"> </w:t>
      </w:r>
      <w:r w:rsidRPr="00E52A1F">
        <w:rPr>
          <w:rStyle w:val="StyleUnderline"/>
        </w:rPr>
        <w:t>Why should anyone even bother listening to you if you aren’t proposing real plans?</w:t>
      </w:r>
      <w:r w:rsidRPr="00B11435">
        <w:rPr>
          <w:rStyle w:val="StyleUnderline"/>
        </w:rPr>
        <w:t xml:space="preserve"> </w:t>
      </w:r>
      <w:r w:rsidRPr="00177350">
        <w:rPr>
          <w:sz w:val="10"/>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177350">
        <w:rPr>
          <w:sz w:val="12"/>
        </w:rPr>
        <w:t>¶</w:t>
      </w:r>
      <w:r w:rsidRPr="00177350">
        <w:rPr>
          <w:sz w:val="10"/>
        </w:rPr>
        <w:t xml:space="preserve"> </w:t>
      </w:r>
      <w:r w:rsidRPr="00880F35">
        <w:rPr>
          <w:rStyle w:val="Emphasis"/>
        </w:rPr>
        <w:t>“</w:t>
      </w:r>
      <w:r w:rsidRPr="00F1001A">
        <w:rPr>
          <w:rStyle w:val="Emphasis"/>
        </w:rPr>
        <w:t xml:space="preserve">Underpants gnome” deserves </w:t>
      </w:r>
      <w:r w:rsidRPr="00177350">
        <w:rPr>
          <w:sz w:val="10"/>
        </w:rPr>
        <w:t xml:space="preserve">to be </w:t>
      </w:r>
      <w:r w:rsidRPr="00F1001A">
        <w:rPr>
          <w:rStyle w:val="Emphasis"/>
        </w:rPr>
        <w:t>a category in critical theory;</w:t>
      </w:r>
      <w:r w:rsidRPr="003468EA">
        <w:rPr>
          <w:rStyle w:val="Emphasis"/>
        </w:rPr>
        <w:t xml:space="preserve"> </w:t>
      </w:r>
      <w:r w:rsidRPr="00841FC0">
        <w:rPr>
          <w:rStyle w:val="StyleUnderline"/>
        </w:rPr>
        <w:t>a sort of synonym for self-congratulatory mastur</w:t>
      </w:r>
      <w:r w:rsidRPr="003468EA">
        <w:rPr>
          <w:rStyle w:val="StyleUnderline"/>
        </w:rPr>
        <w:t>bation</w:t>
      </w:r>
      <w:r w:rsidRPr="00177350">
        <w:rPr>
          <w:sz w:val="10"/>
        </w:rPr>
        <w:t xml:space="preserve">. </w:t>
      </w:r>
      <w:r w:rsidRPr="00BF49A1">
        <w:rPr>
          <w:rStyle w:val="Emphasis"/>
          <w:sz w:val="28"/>
          <w:szCs w:val="28"/>
          <w:highlight w:val="green"/>
        </w:rPr>
        <w:t>We need less critique</w:t>
      </w:r>
      <w:r w:rsidRPr="00177350">
        <w:rPr>
          <w:sz w:val="10"/>
        </w:rPr>
        <w:t xml:space="preserve"> not because critique isn’t important or necessary– it is –but </w:t>
      </w:r>
      <w:r w:rsidRPr="00E23BF9">
        <w:rPr>
          <w:rStyle w:val="Emphasis"/>
          <w:sz w:val="28"/>
          <w:szCs w:val="28"/>
        </w:rPr>
        <w:t xml:space="preserve">because </w:t>
      </w:r>
      <w:r w:rsidRPr="00F1001A">
        <w:rPr>
          <w:rStyle w:val="Emphasis"/>
          <w:sz w:val="28"/>
          <w:szCs w:val="28"/>
        </w:rPr>
        <w:t>we know the critiques</w:t>
      </w:r>
      <w:r w:rsidRPr="00F1001A">
        <w:rPr>
          <w:rStyle w:val="TitleChar"/>
          <w:sz w:val="28"/>
          <w:szCs w:val="28"/>
        </w:rPr>
        <w:t xml:space="preserve">, </w:t>
      </w:r>
      <w:r w:rsidRPr="00E23BF9">
        <w:rPr>
          <w:rStyle w:val="Emphasis"/>
          <w:sz w:val="28"/>
          <w:szCs w:val="28"/>
        </w:rPr>
        <w:t>we know the problems</w:t>
      </w:r>
      <w:r w:rsidRPr="003468EA">
        <w:rPr>
          <w:rStyle w:val="TitleChar"/>
        </w:rPr>
        <w:t>.</w:t>
      </w:r>
      <w:r w:rsidRPr="00880F35">
        <w:rPr>
          <w:rStyle w:val="TitleChar"/>
        </w:rPr>
        <w:t xml:space="preserve"> </w:t>
      </w:r>
      <w:r w:rsidRPr="00E52A1F">
        <w:rPr>
          <w:rStyle w:val="Emphasis"/>
        </w:rPr>
        <w:t xml:space="preserve">We’re intoxicated with critique because it’s </w:t>
      </w:r>
      <w:r w:rsidRPr="00177350">
        <w:rPr>
          <w:sz w:val="10"/>
        </w:rPr>
        <w:t xml:space="preserve">easy and </w:t>
      </w:r>
      <w:r w:rsidRPr="00E52A1F">
        <w:rPr>
          <w:rStyle w:val="Emphasis"/>
        </w:rPr>
        <w:t>safe.</w:t>
      </w:r>
      <w:r w:rsidRPr="00880F35">
        <w:rPr>
          <w:rStyle w:val="Emphasis"/>
        </w:rPr>
        <w:t xml:space="preserve"> </w:t>
      </w:r>
      <w:r w:rsidRPr="00841FC0">
        <w:rPr>
          <w:rStyle w:val="StyleUnderline"/>
        </w:rPr>
        <w:t>We best every opponent with critique</w:t>
      </w:r>
      <w:r w:rsidRPr="00177350">
        <w:rPr>
          <w:sz w:val="10"/>
        </w:rPr>
        <w:t xml:space="preserve">. We occupy a position of moral superiority with critique. But do we really do anything with critique? </w:t>
      </w:r>
      <w:r w:rsidRPr="00BF49A1">
        <w:rPr>
          <w:rStyle w:val="Emphasis"/>
          <w:sz w:val="28"/>
          <w:szCs w:val="28"/>
          <w:highlight w:val="green"/>
        </w:rPr>
        <w:t xml:space="preserve">What we need </w:t>
      </w:r>
      <w:r w:rsidRPr="00177350">
        <w:rPr>
          <w:sz w:val="10"/>
        </w:rPr>
        <w:t>today</w:t>
      </w:r>
      <w:r w:rsidRPr="00E23BF9">
        <w:rPr>
          <w:rStyle w:val="Emphasis"/>
          <w:sz w:val="28"/>
          <w:szCs w:val="28"/>
        </w:rPr>
        <w:t xml:space="preserve">, more than ever, </w:t>
      </w:r>
      <w:r w:rsidRPr="00BF49A1">
        <w:rPr>
          <w:rStyle w:val="Emphasis"/>
          <w:sz w:val="28"/>
          <w:szCs w:val="28"/>
          <w:highlight w:val="green"/>
        </w:rPr>
        <w:t xml:space="preserve">is </w:t>
      </w:r>
      <w:r w:rsidRPr="00BF49A1">
        <w:rPr>
          <w:rStyle w:val="Emphasis"/>
          <w:szCs w:val="32"/>
          <w:highlight w:val="green"/>
        </w:rPr>
        <w:t>composition</w:t>
      </w:r>
      <w:r w:rsidRPr="00880F35">
        <w:rPr>
          <w:rStyle w:val="TitleChar"/>
        </w:rPr>
        <w:t xml:space="preserve"> or carpentry.</w:t>
      </w:r>
      <w:r w:rsidRPr="00177350">
        <w:rPr>
          <w:sz w:val="10"/>
        </w:rPr>
        <w:t xml:space="preserve"> </w:t>
      </w:r>
      <w:r w:rsidRPr="00F1001A">
        <w:rPr>
          <w:rStyle w:val="Emphasis"/>
        </w:rPr>
        <w:t xml:space="preserve">Everyone knows something is wrong. </w:t>
      </w:r>
      <w:r w:rsidRPr="00177350">
        <w:rPr>
          <w:sz w:val="10"/>
        </w:rPr>
        <w:t xml:space="preserve">Everyone knows this system is destructive and stacked against them. Even the Tea Party knows something is wrong with the economic system, despite having the wrong economic theory. </w:t>
      </w:r>
      <w:r w:rsidRPr="00F1001A">
        <w:rPr>
          <w:rStyle w:val="Emphasis"/>
        </w:rPr>
        <w:t xml:space="preserve">None of us, </w:t>
      </w:r>
      <w:r w:rsidRPr="00177350">
        <w:rPr>
          <w:sz w:val="10"/>
        </w:rPr>
        <w:t>however,</w:t>
      </w:r>
      <w:r w:rsidRPr="00F1001A">
        <w:rPr>
          <w:rStyle w:val="Emphasis"/>
        </w:rPr>
        <w:t xml:space="preserve"> are proposing alternatives</w:t>
      </w:r>
      <w:r w:rsidRPr="00177350">
        <w:rPr>
          <w:sz w:val="10"/>
        </w:rPr>
        <w:t xml:space="preserve">. Instead we prefer to shout and denounce. </w:t>
      </w:r>
      <w:r w:rsidRPr="00F1001A">
        <w:rPr>
          <w:rStyle w:val="Emphasis"/>
        </w:rPr>
        <w:t>Good luck with that.</w:t>
      </w:r>
    </w:p>
    <w:p w14:paraId="204387AC" w14:textId="77777777" w:rsidR="007C6629" w:rsidRDefault="007C6629" w:rsidP="007C6629">
      <w:pPr>
        <w:pStyle w:val="Heading4"/>
      </w:pPr>
      <w:r>
        <w:t>Disease Reps DON’T cause support for harsh health policy.</w:t>
      </w:r>
    </w:p>
    <w:p w14:paraId="59B8A27B" w14:textId="77777777" w:rsidR="007C6629" w:rsidRPr="001B25C7" w:rsidRDefault="007C6629" w:rsidP="007C6629">
      <w:pPr>
        <w:rPr>
          <w:rStyle w:val="Style13ptBold"/>
        </w:rPr>
      </w:pPr>
      <w:r w:rsidRPr="001B25C7">
        <w:rPr>
          <w:rStyle w:val="Style13ptBold"/>
        </w:rPr>
        <w:t>Saksena ‘11</w:t>
      </w:r>
    </w:p>
    <w:p w14:paraId="1B3E3016" w14:textId="77777777" w:rsidR="007C6629" w:rsidRPr="00C02D7B" w:rsidRDefault="007C6629" w:rsidP="007C6629">
      <w:pPr>
        <w:rPr>
          <w:sz w:val="18"/>
          <w:szCs w:val="18"/>
        </w:rPr>
      </w:pPr>
      <w:r>
        <w:rPr>
          <w:sz w:val="18"/>
          <w:szCs w:val="18"/>
        </w:rPr>
        <w:t>Mita – Former Lecturer, Jai Hind College, Bombay University. Also former Research Assistant University of Madras, Project on Implementation of Regulatory and Distributive Policies in Tamil Nadu Joint Project between University of Oslo and University of Madras. Dissertation was</w:t>
      </w:r>
      <w:r w:rsidRPr="001B25C7">
        <w:rPr>
          <w:sz w:val="18"/>
          <w:szCs w:val="18"/>
        </w:rPr>
        <w:t xml:space="preserve"> overseen </w:t>
      </w:r>
      <w:r>
        <w:rPr>
          <w:sz w:val="18"/>
          <w:szCs w:val="18"/>
        </w:rPr>
        <w:t xml:space="preserve">and approved </w:t>
      </w:r>
      <w:r w:rsidRPr="001B25C7">
        <w:rPr>
          <w:sz w:val="18"/>
          <w:szCs w:val="18"/>
        </w:rPr>
        <w:t>by Professor Paul A. Kowert, Associate Professor, Department of Politics and International Relations Florida International University. This Thesis is written by Mita Saksena</w:t>
      </w:r>
      <w:r>
        <w:rPr>
          <w:sz w:val="18"/>
          <w:szCs w:val="18"/>
        </w:rPr>
        <w:t xml:space="preserve"> </w:t>
      </w:r>
      <w:r w:rsidRPr="001B25C7">
        <w:rPr>
          <w:sz w:val="18"/>
          <w:szCs w:val="18"/>
        </w:rPr>
        <w:t>– the author now holds a Ph.D. in International Health &amp; Human Rights from FLORIDA INTERNATIONAL UNIVERSITY “FRAMING INFECTIOUS DISEASES AND U.S. PUBLIC OPINION” A dissertation submitted in partial fulfillment of the requirements for the degree of DOCTOR OF PHILOSOPHY in INTERNATIONAL RELATIONS – http://search.proquest.com/docview/952533573</w:t>
      </w:r>
    </w:p>
    <w:p w14:paraId="3BC788F2" w14:textId="77777777" w:rsidR="007C6629" w:rsidRPr="00E61A78" w:rsidRDefault="007C6629" w:rsidP="007C6629">
      <w:pPr>
        <w:rPr>
          <w:sz w:val="10"/>
        </w:rPr>
      </w:pPr>
      <w:r w:rsidRPr="00FE45C0">
        <w:rPr>
          <w:rStyle w:val="StyleUnderline"/>
          <w:highlight w:val="green"/>
        </w:rPr>
        <w:t>To understand</w:t>
      </w:r>
      <w:r w:rsidRPr="00E61A78">
        <w:rPr>
          <w:sz w:val="10"/>
        </w:rPr>
        <w:t xml:space="preserve"> the </w:t>
      </w:r>
      <w:r w:rsidRPr="00FE45C0">
        <w:rPr>
          <w:rStyle w:val="StyleUnderline"/>
          <w:highlight w:val="green"/>
        </w:rPr>
        <w:t>relationship between changes in media coverage of SARS</w:t>
      </w:r>
      <w:r w:rsidRPr="00E61A78">
        <w:rPr>
          <w:rStyle w:val="StyleUnderline"/>
        </w:rPr>
        <w:t xml:space="preserve"> </w:t>
      </w:r>
      <w:r w:rsidRPr="00FE45C0">
        <w:rPr>
          <w:rStyle w:val="StyleUnderline"/>
          <w:highlight w:val="green"/>
        </w:rPr>
        <w:t>and change</w:t>
      </w:r>
      <w:r w:rsidRPr="00E61A78">
        <w:rPr>
          <w:sz w:val="10"/>
        </w:rPr>
        <w:t>s</w:t>
      </w:r>
      <w:r w:rsidRPr="00E61A78">
        <w:rPr>
          <w:rStyle w:val="StyleUnderline"/>
        </w:rPr>
        <w:t xml:space="preserve"> </w:t>
      </w:r>
      <w:r w:rsidRPr="00FE45C0">
        <w:rPr>
          <w:rStyle w:val="StyleUnderline"/>
          <w:highlight w:val="green"/>
        </w:rPr>
        <w:t>in</w:t>
      </w:r>
      <w:r w:rsidRPr="00E61A78">
        <w:rPr>
          <w:sz w:val="10"/>
        </w:rPr>
        <w:t xml:space="preserve"> public </w:t>
      </w:r>
      <w:r w:rsidRPr="00FE45C0">
        <w:rPr>
          <w:rStyle w:val="StyleUnderline"/>
          <w:highlight w:val="green"/>
        </w:rPr>
        <w:t>opinion,</w:t>
      </w:r>
      <w:r w:rsidRPr="00E61A78">
        <w:rPr>
          <w:sz w:val="10"/>
        </w:rPr>
        <w:t xml:space="preserve"> further </w:t>
      </w:r>
      <w:r w:rsidRPr="00FE45C0">
        <w:rPr>
          <w:rStyle w:val="StyleUnderline"/>
          <w:highlight w:val="green"/>
        </w:rPr>
        <w:t>correlation analyses were conducted</w:t>
      </w:r>
      <w:r w:rsidRPr="00E61A78">
        <w:rPr>
          <w:sz w:val="10"/>
        </w:rPr>
        <w:t xml:space="preserve">. </w:t>
      </w:r>
      <w:r w:rsidRPr="00E61A78">
        <w:rPr>
          <w:rStyle w:val="StyleUnderline"/>
        </w:rPr>
        <w:t xml:space="preserve">The </w:t>
      </w:r>
      <w:r w:rsidRPr="00E61A78">
        <w:rPr>
          <w:sz w:val="10"/>
        </w:rPr>
        <w:t xml:space="preserve">three public opinion </w:t>
      </w:r>
      <w:r w:rsidRPr="00FE45C0">
        <w:rPr>
          <w:rStyle w:val="StyleUnderline"/>
          <w:highlight w:val="green"/>
        </w:rPr>
        <w:t xml:space="preserve">measures studied were </w:t>
      </w:r>
      <w:r w:rsidRPr="00FE45C0">
        <w:rPr>
          <w:rStyle w:val="Emphasis"/>
          <w:highlight w:val="green"/>
        </w:rPr>
        <w:t>willingness to support harsh</w:t>
      </w:r>
      <w:r w:rsidRPr="00E61A78">
        <w:rPr>
          <w:sz w:val="10"/>
        </w:rPr>
        <w:t xml:space="preserve"> public </w:t>
      </w:r>
      <w:r w:rsidRPr="00FE45C0">
        <w:rPr>
          <w:rStyle w:val="Emphasis"/>
          <w:highlight w:val="green"/>
        </w:rPr>
        <w:t>health measures</w:t>
      </w:r>
      <w:r w:rsidRPr="00E61A78">
        <w:rPr>
          <w:sz w:val="10"/>
        </w:rPr>
        <w:t xml:space="preserve">, actual behavioral changes made, </w:t>
      </w:r>
      <w:r w:rsidRPr="00FE45C0">
        <w:rPr>
          <w:rStyle w:val="StyleUnderline"/>
          <w:highlight w:val="green"/>
        </w:rPr>
        <w:t xml:space="preserve">and recognition of SARS </w:t>
      </w:r>
      <w:r w:rsidRPr="00FE45C0">
        <w:rPr>
          <w:rStyle w:val="Emphasis"/>
          <w:highlight w:val="green"/>
        </w:rPr>
        <w:t>as a threat</w:t>
      </w:r>
      <w:r w:rsidRPr="00E61A78">
        <w:rPr>
          <w:rStyle w:val="Emphasis"/>
        </w:rPr>
        <w:t>.</w:t>
      </w:r>
      <w:r w:rsidRPr="00E61A78">
        <w:rPr>
          <w:sz w:val="10"/>
        </w:rPr>
        <w:t xml:space="preserve"> Public </w:t>
      </w:r>
      <w:r w:rsidRPr="00E61A78">
        <w:rPr>
          <w:rStyle w:val="StyleUnderline"/>
        </w:rPr>
        <w:t>opinion polls that asked people whether or not they were willing to support harsh</w:t>
      </w:r>
      <w:r w:rsidRPr="00E61A78">
        <w:rPr>
          <w:sz w:val="10"/>
        </w:rPr>
        <w:t xml:space="preserve"> public </w:t>
      </w:r>
      <w:r w:rsidRPr="00E61A78">
        <w:rPr>
          <w:rStyle w:val="StyleUnderline"/>
        </w:rPr>
        <w:t>health measures such as quarantine</w:t>
      </w:r>
      <w:r w:rsidRPr="00E61A78">
        <w:rPr>
          <w:sz w:val="10"/>
        </w:rPr>
        <w:t xml:space="preserve"> were first conducted in April 2003 and repeated in May 2003. </w:t>
      </w:r>
      <w:r w:rsidRPr="00E61A78">
        <w:rPr>
          <w:rStyle w:val="StyleUnderline"/>
        </w:rPr>
        <w:t>To examine the correlation between</w:t>
      </w:r>
      <w:r w:rsidRPr="00E61A78">
        <w:rPr>
          <w:sz w:val="10"/>
        </w:rPr>
        <w:t xml:space="preserve"> media </w:t>
      </w:r>
      <w:r w:rsidRPr="00E61A78">
        <w:rPr>
          <w:rStyle w:val="StyleUnderline"/>
        </w:rPr>
        <w:t>frames and</w:t>
      </w:r>
      <w:r w:rsidRPr="00E61A78">
        <w:rPr>
          <w:sz w:val="10"/>
        </w:rPr>
        <w:t xml:space="preserve"> public </w:t>
      </w:r>
      <w:r w:rsidRPr="00E61A78">
        <w:rPr>
          <w:rStyle w:val="StyleUnderline"/>
        </w:rPr>
        <w:t>opinion,</w:t>
      </w:r>
      <w:r w:rsidRPr="00E61A78">
        <w:rPr>
          <w:sz w:val="10"/>
        </w:rPr>
        <w:t xml:space="preserve"> news </w:t>
      </w:r>
      <w:r w:rsidRPr="00E61A78">
        <w:rPr>
          <w:rStyle w:val="StyleUnderline"/>
        </w:rPr>
        <w:t>coverage data from the corresponding time period</w:t>
      </w:r>
      <w:r w:rsidRPr="00E61A78">
        <w:rPr>
          <w:sz w:val="10"/>
        </w:rPr>
        <w:t xml:space="preserve"> (March 16, 2003 to June 5, 2003) </w:t>
      </w:r>
      <w:r w:rsidRPr="00E61A78">
        <w:rPr>
          <w:rStyle w:val="StyleUnderline"/>
        </w:rPr>
        <w:t>were included in the analysis</w:t>
      </w:r>
      <w:r w:rsidRPr="00E61A78">
        <w:rPr>
          <w:sz w:val="10"/>
        </w:rPr>
        <w:t xml:space="preserve">. A 5-day interval was chosen to examine the changes over time in the two sets of data. The percentage of positive responses within the four frames of media coverage is shown in Figure 4.3(also see Appendix A4.6). </w:t>
      </w:r>
      <w:r w:rsidRPr="00E61A78">
        <w:rPr>
          <w:rStyle w:val="StyleUnderline"/>
        </w:rPr>
        <w:t xml:space="preserve">There was </w:t>
      </w:r>
      <w:r w:rsidRPr="00E61A78">
        <w:rPr>
          <w:rStyle w:val="Emphasis"/>
        </w:rPr>
        <w:t>no change in public opinion</w:t>
      </w:r>
      <w:r w:rsidRPr="00E61A78">
        <w:rPr>
          <w:rStyle w:val="StyleUnderline"/>
        </w:rPr>
        <w:t xml:space="preserve"> when the survey was repeated </w:t>
      </w:r>
      <w:r w:rsidRPr="00E61A78">
        <w:rPr>
          <w:sz w:val="10"/>
        </w:rPr>
        <w:t xml:space="preserve">in May. </w:t>
      </w:r>
      <w:r w:rsidRPr="00E61A78">
        <w:rPr>
          <w:rStyle w:val="StyleUnderline"/>
        </w:rPr>
        <w:t>As far as the</w:t>
      </w:r>
      <w:r w:rsidRPr="00E61A78">
        <w:rPr>
          <w:sz w:val="10"/>
        </w:rPr>
        <w:t xml:space="preserve"> media </w:t>
      </w:r>
      <w:r w:rsidRPr="00E61A78">
        <w:rPr>
          <w:rStyle w:val="StyleUnderline"/>
        </w:rPr>
        <w:t>coverage is concerned</w:t>
      </w:r>
      <w:r w:rsidRPr="00E61A78">
        <w:rPr>
          <w:sz w:val="10"/>
        </w:rPr>
        <w:t xml:space="preserve">, </w:t>
      </w:r>
      <w:r w:rsidRPr="00E61A78">
        <w:rPr>
          <w:rStyle w:val="StyleUnderline"/>
        </w:rPr>
        <w:t>the biomedical ratio</w:t>
      </w:r>
      <w:r w:rsidRPr="00E61A78">
        <w:rPr>
          <w:rStyle w:val="Emphasis"/>
        </w:rPr>
        <w:t xml:space="preserve"> decreased</w:t>
      </w:r>
      <w:r w:rsidRPr="00E61A78">
        <w:rPr>
          <w:sz w:val="10"/>
        </w:rPr>
        <w:t xml:space="preserve"> from 0.53 to 0.37. The economic ratio showed a modest increase between April and May but then dropped to its original level of 0.11. </w:t>
      </w:r>
      <w:r w:rsidRPr="00E61A78">
        <w:rPr>
          <w:rStyle w:val="StyleUnderline"/>
        </w:rPr>
        <w:t>The</w:t>
      </w:r>
      <w:r w:rsidRPr="00E61A78">
        <w:rPr>
          <w:sz w:val="10"/>
        </w:rPr>
        <w:t xml:space="preserve"> human rights and </w:t>
      </w:r>
      <w:r w:rsidRPr="00E61A78">
        <w:rPr>
          <w:rStyle w:val="Emphasis"/>
        </w:rPr>
        <w:t>security ratios were very small and changed very little.</w:t>
      </w:r>
      <w:r w:rsidRPr="00E61A78">
        <w:rPr>
          <w:sz w:val="10"/>
        </w:rPr>
        <w:t xml:space="preserve"> </w:t>
      </w:r>
      <w:r w:rsidRPr="00FE45C0">
        <w:rPr>
          <w:rStyle w:val="StyleUnderline"/>
          <w:highlight w:val="green"/>
        </w:rPr>
        <w:t xml:space="preserve">These results show that </w:t>
      </w:r>
      <w:r w:rsidRPr="00FE45C0">
        <w:rPr>
          <w:rStyle w:val="Emphasis"/>
          <w:highlight w:val="green"/>
        </w:rPr>
        <w:t>changes in frames</w:t>
      </w:r>
      <w:r w:rsidRPr="00FE45C0">
        <w:rPr>
          <w:rStyle w:val="StyleUnderline"/>
          <w:highlight w:val="green"/>
        </w:rPr>
        <w:t xml:space="preserve"> </w:t>
      </w:r>
      <w:r w:rsidRPr="00FE45C0">
        <w:rPr>
          <w:rStyle w:val="Emphasis"/>
          <w:highlight w:val="green"/>
        </w:rPr>
        <w:t>did not correlate with change</w:t>
      </w:r>
      <w:r w:rsidRPr="00E61A78">
        <w:rPr>
          <w:sz w:val="10"/>
        </w:rPr>
        <w:t xml:space="preserve">s </w:t>
      </w:r>
      <w:r w:rsidRPr="00FE45C0">
        <w:rPr>
          <w:rStyle w:val="Emphasis"/>
          <w:highlight w:val="green"/>
        </w:rPr>
        <w:t>in</w:t>
      </w:r>
      <w:r w:rsidRPr="00E61A78">
        <w:rPr>
          <w:sz w:val="10"/>
        </w:rPr>
        <w:t xml:space="preserve"> public </w:t>
      </w:r>
      <w:r w:rsidRPr="00FE45C0">
        <w:rPr>
          <w:rStyle w:val="Emphasis"/>
          <w:highlight w:val="green"/>
        </w:rPr>
        <w:t>opinion</w:t>
      </w:r>
      <w:r w:rsidRPr="00FE45C0">
        <w:rPr>
          <w:rStyle w:val="StyleUnderline"/>
          <w:highlight w:val="green"/>
        </w:rPr>
        <w:t>.</w:t>
      </w:r>
      <w:r w:rsidRPr="00E61A78">
        <w:rPr>
          <w:sz w:val="10"/>
        </w:rPr>
        <w:t xml:space="preserve"> The overall support, however, for harsh measures such as quarantine and isolation was very high and stable at 95% during the sampled period. Thus, the total ratio of coverage with a focus on biomedical aspects and economic implications of the disease seems to have influenced public opinion. To examine the relationship between media coverage and public opinion data about actual behavioral changes made in response to SARS, a total of nine survey questions were analyzed. A table was constructed displaying mean ratios from media coverage and mean percentage of positive/negative responses in 5-day intervals (Appendix Table A4.7 and Figure 4.4). The questions asked respondents if they had taken any precautionary measures or made changes in their behavior to prevent SARS. For seven out of nine questions, the mean percentage of “yes” answers dropped from 12% to 8% between April and May when the surveys were administered. During the same time period, the biomedical ratio decreased from 0.53 to 0.37. The economic ratio first increased and then dropped to the original level of 0.11. The human rights and security ratios were very small and showed very little change. Changes in public opinion seemed to correspond to a decrease in biomedical news, as it was the dominant frame when the first round of survey questions was administered. Moreover, all nine questions were largely related to health and biomedical issues. It is reasonable to conclude, therefore, that the public response to these questions reflected the change in the biomedical ratio. To examine the relationship between media coverage and public perception of SARS as a threat, a table of mean ratios from media coverage and mean percentage of positive responses in the threat category at weekly intervals was constructed (Appendix Table A4.8). The Pearson correlation coefficient was computed for the first question in the “threat” category for the period between March 30 and May 24, 2003 because many surveys were administered during this period. None of the correlations was significant. The percentage of positive responses regarding worry over being exposed to SARS, however, had the highest correlation with the economic ratio. The level of worry showed a very small negative correlation with the biomedical frame (Table 4.7 and Figure 4.5). The above analysis did not reveal any significant correlation between changes in media coverage and public response to SARS. To determine if news coverage about SARS that focused on its impact on the United States had a higher correlation with the survey question assessing perception of the threat from SARS, Pearson correlation coefficients were computed ( see Appendix Table A4.9). None of the correlations were significant. The percentage of positive responses indicating the level of worry about being exposed to SARS, however, showed a small positive correlation with the biomedical frame (r = 0.2456) and the economic frame (r = 0.2267) and a small negative correlation with the human rights frame (Table 4.8 ). In this study</w:t>
      </w:r>
      <w:r w:rsidRPr="00FE45C0">
        <w:rPr>
          <w:rStyle w:val="StyleUnderline"/>
          <w:highlight w:val="green"/>
        </w:rPr>
        <w:t>, I assessed whether</w:t>
      </w:r>
      <w:r w:rsidRPr="00E61A78">
        <w:rPr>
          <w:sz w:val="10"/>
        </w:rPr>
        <w:t xml:space="preserve"> </w:t>
      </w:r>
      <w:r w:rsidRPr="00FE45C0">
        <w:rPr>
          <w:rStyle w:val="StyleUnderline"/>
          <w:highlight w:val="green"/>
        </w:rPr>
        <w:t>news coverage</w:t>
      </w:r>
      <w:r w:rsidRPr="005061CE">
        <w:rPr>
          <w:rStyle w:val="StyleUnderline"/>
        </w:rPr>
        <w:t xml:space="preserve"> </w:t>
      </w:r>
      <w:r w:rsidRPr="00FE45C0">
        <w:rPr>
          <w:rStyle w:val="StyleUnderline"/>
          <w:highlight w:val="green"/>
        </w:rPr>
        <w:t>during</w:t>
      </w:r>
      <w:r w:rsidRPr="00E61A78">
        <w:rPr>
          <w:sz w:val="10"/>
        </w:rPr>
        <w:t xml:space="preserve"> and after </w:t>
      </w:r>
      <w:r w:rsidRPr="00FE45C0">
        <w:rPr>
          <w:rStyle w:val="StyleUnderline"/>
          <w:highlight w:val="green"/>
        </w:rPr>
        <w:t>the outbreak</w:t>
      </w:r>
      <w:r w:rsidRPr="00E61A78">
        <w:rPr>
          <w:sz w:val="10"/>
        </w:rPr>
        <w:t xml:space="preserve"> of SARS </w:t>
      </w:r>
      <w:r w:rsidRPr="00FE45C0">
        <w:rPr>
          <w:rStyle w:val="StyleUnderline"/>
          <w:highlight w:val="green"/>
        </w:rPr>
        <w:t>increased</w:t>
      </w:r>
      <w:r w:rsidRPr="00E61A78">
        <w:rPr>
          <w:sz w:val="10"/>
        </w:rPr>
        <w:t xml:space="preserve"> the </w:t>
      </w:r>
      <w:r w:rsidRPr="00FE45C0">
        <w:rPr>
          <w:rStyle w:val="StyleUnderline"/>
          <w:highlight w:val="green"/>
        </w:rPr>
        <w:t>anxiety</w:t>
      </w:r>
      <w:r w:rsidRPr="00E61A78">
        <w:rPr>
          <w:sz w:val="10"/>
        </w:rPr>
        <w:t xml:space="preserve"> of Americans </w:t>
      </w:r>
      <w:r w:rsidRPr="00FE45C0">
        <w:rPr>
          <w:rStyle w:val="StyleUnderline"/>
          <w:highlight w:val="green"/>
        </w:rPr>
        <w:t>about the disease</w:t>
      </w:r>
      <w:r w:rsidRPr="00E61A78">
        <w:rPr>
          <w:sz w:val="10"/>
        </w:rPr>
        <w:t xml:space="preserve"> </w:t>
      </w:r>
      <w:r w:rsidRPr="00FE45C0">
        <w:rPr>
          <w:rStyle w:val="StyleUnderline"/>
          <w:highlight w:val="green"/>
        </w:rPr>
        <w:t>and led to support for</w:t>
      </w:r>
      <w:r w:rsidRPr="00E61A78">
        <w:rPr>
          <w:sz w:val="10"/>
        </w:rPr>
        <w:t xml:space="preserve"> measures such as </w:t>
      </w:r>
      <w:r w:rsidRPr="00FE45C0">
        <w:rPr>
          <w:rStyle w:val="StyleUnderline"/>
          <w:highlight w:val="green"/>
        </w:rPr>
        <w:t>quarantine</w:t>
      </w:r>
      <w:r w:rsidRPr="00E61A78">
        <w:rPr>
          <w:sz w:val="10"/>
        </w:rPr>
        <w:t xml:space="preserve">.22 In March and the beginning of April in 2003, the story was developing and being brought to the attention of the public. </w:t>
      </w:r>
      <w:r w:rsidRPr="00FE45C0">
        <w:rPr>
          <w:rStyle w:val="StyleUnderline"/>
          <w:highlight w:val="green"/>
        </w:rPr>
        <w:t>Extensive reporting</w:t>
      </w:r>
      <w:r w:rsidRPr="00E61A78">
        <w:rPr>
          <w:sz w:val="10"/>
        </w:rPr>
        <w:t xml:space="preserve"> about how SARS had affected various parts of the world </w:t>
      </w:r>
      <w:r w:rsidRPr="00FE45C0">
        <w:rPr>
          <w:rStyle w:val="StyleUnderline"/>
          <w:highlight w:val="green"/>
        </w:rPr>
        <w:t>evoked public concern</w:t>
      </w:r>
      <w:r w:rsidRPr="00E61A78">
        <w:rPr>
          <w:sz w:val="10"/>
        </w:rPr>
        <w:t xml:space="preserve"> about the disease, and this concern was evident in many surveys administered in April 2003. </w:t>
      </w:r>
      <w:r w:rsidRPr="00E61A78">
        <w:rPr>
          <w:rStyle w:val="StyleUnderline"/>
        </w:rPr>
        <w:t>Onethird</w:t>
      </w:r>
      <w:r>
        <w:rPr>
          <w:rStyle w:val="StyleUnderline"/>
        </w:rPr>
        <w:t xml:space="preserve"> </w:t>
      </w:r>
      <w:r w:rsidRPr="00E61A78">
        <w:rPr>
          <w:rStyle w:val="StyleUnderline"/>
        </w:rPr>
        <w:t>of the respondents were gravely concerned about the disease</w:t>
      </w:r>
      <w:r w:rsidRPr="00E61A78">
        <w:rPr>
          <w:sz w:val="10"/>
        </w:rPr>
        <w:t>. The responses (</w:t>
      </w:r>
      <w:r w:rsidRPr="00FE45C0">
        <w:rPr>
          <w:rStyle w:val="Emphasis"/>
          <w:highlight w:val="green"/>
        </w:rPr>
        <w:t>willingness to support quarantine</w:t>
      </w:r>
      <w:r w:rsidRPr="00E61A78">
        <w:rPr>
          <w:sz w:val="10"/>
        </w:rPr>
        <w:t xml:space="preserve"> and perception of threat) </w:t>
      </w:r>
      <w:r w:rsidRPr="00FE45C0">
        <w:rPr>
          <w:rStyle w:val="StyleUnderline"/>
          <w:highlight w:val="green"/>
        </w:rPr>
        <w:t>did not change</w:t>
      </w:r>
      <w:r w:rsidRPr="00E61A78">
        <w:rPr>
          <w:rStyle w:val="StyleUnderline"/>
        </w:rPr>
        <w:t xml:space="preserve"> </w:t>
      </w:r>
      <w:r w:rsidRPr="00E61A78">
        <w:rPr>
          <w:sz w:val="10"/>
        </w:rPr>
        <w:t>much between when the surveys were first administered in April 2003 and when they were repeated in May 2003.23 While high percentages of people were worried in May, the number of positive responses did not increase in May. The time period from April to May was one of “saturation coverage.” There was a steady decline both in news coverage and in public perception of threat of the disease after that time.</w:t>
      </w:r>
    </w:p>
    <w:p w14:paraId="70DD744B" w14:textId="77777777" w:rsidR="007C6629" w:rsidRPr="007B2756" w:rsidRDefault="007C6629" w:rsidP="007C6629"/>
    <w:p w14:paraId="3FA84C60" w14:textId="77777777" w:rsidR="007C6629" w:rsidRDefault="007C6629" w:rsidP="007C6629">
      <w:pPr>
        <w:pStyle w:val="Heading4"/>
      </w:pPr>
      <w:r>
        <w:t xml:space="preserve">Masco thesis presumes identifying danger justifies violent responses in its wake. That methodology is suspect. </w:t>
      </w:r>
    </w:p>
    <w:p w14:paraId="3686E0CF" w14:textId="77777777" w:rsidR="007C6629" w:rsidRDefault="007C6629" w:rsidP="007C6629">
      <w:r w:rsidRPr="00D95BF0">
        <w:rPr>
          <w:rStyle w:val="Style13ptBold"/>
        </w:rPr>
        <w:t>Zimmerman</w:t>
      </w:r>
      <w:r>
        <w:t xml:space="preserve"> – </w:t>
      </w:r>
      <w:r w:rsidRPr="00D95BF0">
        <w:rPr>
          <w:i/>
          <w:sz w:val="20"/>
          <w:szCs w:val="20"/>
        </w:rPr>
        <w:t xml:space="preserve">reviewing Masco </w:t>
      </w:r>
      <w:r>
        <w:t xml:space="preserve">- </w:t>
      </w:r>
      <w:r w:rsidRPr="00D95BF0">
        <w:rPr>
          <w:rStyle w:val="Style13ptBold"/>
        </w:rPr>
        <w:t>‘15</w:t>
      </w:r>
    </w:p>
    <w:p w14:paraId="6F6B282F" w14:textId="77777777" w:rsidR="007C6629" w:rsidRPr="00D95BF0" w:rsidRDefault="007C6629" w:rsidP="007C6629">
      <w:pPr>
        <w:rPr>
          <w:sz w:val="18"/>
          <w:szCs w:val="18"/>
        </w:rPr>
      </w:pPr>
      <w:r w:rsidRPr="00D95BF0">
        <w:rPr>
          <w:sz w:val="18"/>
          <w:szCs w:val="18"/>
        </w:rPr>
        <w:t>Vera Zimmerman has served as a research analyst at the Hudson Institute. Her scholarship has been published in World Politics Revie</w:t>
      </w:r>
      <w:r>
        <w:rPr>
          <w:sz w:val="18"/>
          <w:szCs w:val="18"/>
        </w:rPr>
        <w:t>w</w:t>
      </w:r>
      <w:r w:rsidRPr="00D95BF0">
        <w:rPr>
          <w:sz w:val="18"/>
          <w:szCs w:val="18"/>
        </w:rPr>
        <w:t xml:space="preserve">. The author is currently a graduate student of political science in the Department of Public and International Affairs at George Mason University. Article Title “Book Review: The Theater of Operations: National Security Affect from the Cold War to the </w:t>
      </w:r>
      <w:r>
        <w:rPr>
          <w:sz w:val="18"/>
          <w:szCs w:val="18"/>
        </w:rPr>
        <w:t xml:space="preserve">War on Terror. By Joseph Masco </w:t>
      </w:r>
      <w:r w:rsidRPr="00D95BF0">
        <w:rPr>
          <w:sz w:val="18"/>
          <w:szCs w:val="18"/>
        </w:rPr>
        <w:t>Durham and London: Duke University Press” – May 23</w:t>
      </w:r>
      <w:r w:rsidRPr="00D95BF0">
        <w:rPr>
          <w:sz w:val="18"/>
          <w:szCs w:val="18"/>
          <w:vertAlign w:val="superscript"/>
        </w:rPr>
        <w:t>rd</w:t>
      </w:r>
      <w:r w:rsidRPr="00D95BF0">
        <w:rPr>
          <w:sz w:val="18"/>
          <w:szCs w:val="18"/>
        </w:rPr>
        <w:t>, 2015 – available at: https://verair.wordpress.com/2015/05/23/the-theater-of-operations-national-security-affect-from-the-cold-war-to-the-war-on-terror-by-joseph-masco-durham-and-london-duke-university-press-2014/</w:t>
      </w:r>
    </w:p>
    <w:p w14:paraId="7CF17BBF" w14:textId="77777777" w:rsidR="007C6629" w:rsidRDefault="007C6629" w:rsidP="007C6629"/>
    <w:p w14:paraId="57254526" w14:textId="77777777" w:rsidR="007C6629" w:rsidRPr="00343F05" w:rsidRDefault="007C6629" w:rsidP="007C6629">
      <w:pPr>
        <w:rPr>
          <w:sz w:val="12"/>
        </w:rPr>
      </w:pPr>
      <w:r w:rsidRPr="00FE45C0">
        <w:rPr>
          <w:rStyle w:val="StyleUnderline"/>
          <w:highlight w:val="green"/>
        </w:rPr>
        <w:t>Masco asserts that U.S. superpower depends on</w:t>
      </w:r>
      <w:r w:rsidRPr="00343F05">
        <w:rPr>
          <w:sz w:val="12"/>
        </w:rPr>
        <w:t xml:space="preserve"> the </w:t>
      </w:r>
      <w:r w:rsidRPr="00FE45C0">
        <w:rPr>
          <w:rStyle w:val="StyleUnderline"/>
          <w:highlight w:val="green"/>
        </w:rPr>
        <w:t xml:space="preserve">ability of the state to monopolize </w:t>
      </w:r>
      <w:r w:rsidRPr="00FE45C0">
        <w:rPr>
          <w:rStyle w:val="Emphasis"/>
          <w:highlight w:val="green"/>
        </w:rPr>
        <w:t>a discourse of danger</w:t>
      </w:r>
      <w:r w:rsidRPr="00343F05">
        <w:rPr>
          <w:sz w:val="12"/>
        </w:rPr>
        <w:t xml:space="preserve">, </w:t>
      </w:r>
      <w:r w:rsidRPr="00FE45C0">
        <w:rPr>
          <w:rStyle w:val="Emphasis"/>
          <w:highlight w:val="green"/>
        </w:rPr>
        <w:t>but he doesn’t discuss how the U</w:t>
      </w:r>
      <w:r w:rsidRPr="007C5D9A">
        <w:rPr>
          <w:rStyle w:val="Emphasis"/>
        </w:rPr>
        <w:t xml:space="preserve">nited </w:t>
      </w:r>
      <w:r w:rsidRPr="00FE45C0">
        <w:rPr>
          <w:rStyle w:val="Emphasis"/>
          <w:highlight w:val="green"/>
        </w:rPr>
        <w:t>S</w:t>
      </w:r>
      <w:r w:rsidRPr="007C5D9A">
        <w:rPr>
          <w:rStyle w:val="Emphasis"/>
        </w:rPr>
        <w:t>tates</w:t>
      </w:r>
      <w:r w:rsidRPr="00FE45C0">
        <w:rPr>
          <w:rStyle w:val="Emphasis"/>
          <w:highlight w:val="green"/>
        </w:rPr>
        <w:t xml:space="preserve"> succeeded in doing that.</w:t>
      </w:r>
      <w:r w:rsidRPr="00343F05">
        <w:rPr>
          <w:sz w:val="12"/>
        </w:rPr>
        <w:t xml:space="preserve"> </w:t>
      </w:r>
      <w:r w:rsidRPr="00FE45C0">
        <w:rPr>
          <w:rStyle w:val="StyleUnderline"/>
          <w:highlight w:val="green"/>
        </w:rPr>
        <w:t>Masco could have developed his argument</w:t>
      </w:r>
      <w:r w:rsidRPr="00343F05">
        <w:rPr>
          <w:sz w:val="12"/>
        </w:rPr>
        <w:t xml:space="preserve">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 In Theatre of Operations,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FE45C0">
        <w:rPr>
          <w:rStyle w:val="StyleUnderline"/>
          <w:highlight w:val="green"/>
        </w:rPr>
        <w:t>Making criticism of U.S. actions the main focus</w:t>
      </w:r>
      <w:r w:rsidRPr="00343F05">
        <w:rPr>
          <w:rStyle w:val="StyleUnderline"/>
        </w:rPr>
        <w:t xml:space="preserve"> of the book,</w:t>
      </w:r>
      <w:r w:rsidRPr="00343F05">
        <w:rPr>
          <w:sz w:val="12"/>
        </w:rPr>
        <w:t xml:space="preserve"> however, </w:t>
      </w:r>
      <w:r w:rsidRPr="00FE45C0">
        <w:rPr>
          <w:rStyle w:val="StyleUnderline"/>
          <w:highlight w:val="green"/>
        </w:rPr>
        <w:t>Masco’s interpretations are not properly balanced and</w:t>
      </w:r>
      <w:r w:rsidRPr="00343F05">
        <w:rPr>
          <w:sz w:val="12"/>
        </w:rPr>
        <w:t xml:space="preserve"> sometimes </w:t>
      </w:r>
      <w:r w:rsidRPr="00FE45C0">
        <w:rPr>
          <w:rStyle w:val="StyleUnderline"/>
          <w:highlight w:val="green"/>
        </w:rPr>
        <w:t>appear biased.</w:t>
      </w:r>
      <w:r w:rsidRPr="00343F05">
        <w:rPr>
          <w:sz w:val="12"/>
        </w:rPr>
        <w:t xml:space="preserve"> Still, reading Masco’s insight of the purpose of U.S. actions in the post-9/11 context offers opportunities to think critically about the effects of 9/11 emotional reprogramming of society and state of emergencies in U.S. history.</w:t>
      </w:r>
    </w:p>
    <w:p w14:paraId="5F062F0C" w14:textId="77777777" w:rsidR="00530ECE" w:rsidRDefault="00530ECE" w:rsidP="00530ECE">
      <w:pPr>
        <w:pStyle w:val="Heading4"/>
      </w:pPr>
      <w:r w:rsidRPr="00A85691">
        <w:t xml:space="preserve">Ahuja’s </w:t>
      </w:r>
      <w:r w:rsidRPr="00CD557E">
        <w:rPr>
          <w:u w:val="single"/>
        </w:rPr>
        <w:t xml:space="preserve">too </w:t>
      </w:r>
      <w:r>
        <w:rPr>
          <w:u w:val="single"/>
        </w:rPr>
        <w:t>sweeping</w:t>
      </w:r>
      <w:r>
        <w:t xml:space="preserve"> – making a historical observation, </w:t>
      </w:r>
      <w:r w:rsidRPr="00A85691">
        <w:rPr>
          <w:u w:val="single"/>
        </w:rPr>
        <w:t>NOT prescriptive</w:t>
      </w:r>
      <w:r>
        <w:t xml:space="preserve"> – AND doesn’t deny </w:t>
      </w:r>
      <w:r w:rsidRPr="00A85691">
        <w:rPr>
          <w:u w:val="single"/>
        </w:rPr>
        <w:t>case outweighs</w:t>
      </w:r>
    </w:p>
    <w:p w14:paraId="0B47B5D5" w14:textId="77777777" w:rsidR="00530ECE" w:rsidRPr="00186BCB" w:rsidRDefault="00530ECE" w:rsidP="00530ECE">
      <w:pPr>
        <w:pStyle w:val="CiteSpacing"/>
      </w:pPr>
      <w:r w:rsidRPr="00D937F8">
        <w:rPr>
          <w:rStyle w:val="Style13ptBold"/>
        </w:rPr>
        <w:t>Kenney 17</w:t>
      </w:r>
      <w:r>
        <w:t xml:space="preserve"> (</w:t>
      </w:r>
      <w:r w:rsidRPr="00186BCB">
        <w:t>Martha Kenney</w:t>
      </w:r>
      <w:r>
        <w:t>,</w:t>
      </w:r>
      <w:r w:rsidRPr="00186BCB">
        <w:t xml:space="preserve"> Assistant Professor</w:t>
      </w:r>
      <w:r>
        <w:t>,</w:t>
      </w:r>
      <w:r w:rsidRPr="00186BCB">
        <w:t xml:space="preserve"> Women and Gender Studies</w:t>
      </w:r>
      <w:r>
        <w:t>,</w:t>
      </w:r>
      <w:r w:rsidRPr="00186BCB">
        <w:t xml:space="preserve"> San Francisco State University, </w:t>
      </w:r>
      <w:r>
        <w:t>“</w:t>
      </w:r>
      <w:r w:rsidRPr="00186BCB">
        <w:t>Review of Bioinsecurities: Disease Interventions, Empire, and the Government of Species by Neel Ahuja</w:t>
      </w:r>
      <w:r>
        <w:t>,”</w:t>
      </w:r>
      <w:r w:rsidRPr="00186BCB">
        <w:t xml:space="preserve"> </w:t>
      </w:r>
      <w:r>
        <w:t xml:space="preserve">Feminist Formations, 29(1), Spring 2017, </w:t>
      </w:r>
      <w:hyperlink r:id="rId9" w:history="1">
        <w:r w:rsidRPr="00186BCB">
          <w:rPr>
            <w:rStyle w:val="Hyperlink"/>
          </w:rPr>
          <w:t>https://muse.jhu.edu/article/658650/pdf</w:t>
        </w:r>
      </w:hyperlink>
      <w:r>
        <w:t>)</w:t>
      </w:r>
    </w:p>
    <w:p w14:paraId="59175105" w14:textId="77777777" w:rsidR="00530ECE" w:rsidRPr="00E53AA1" w:rsidRDefault="00530ECE" w:rsidP="00530ECE">
      <w:pPr>
        <w:rPr>
          <w:sz w:val="16"/>
          <w:szCs w:val="16"/>
        </w:rPr>
      </w:pPr>
      <w:r w:rsidRPr="007470FB">
        <w:rPr>
          <w:sz w:val="14"/>
        </w:rPr>
        <w:t xml:space="preserve">Although </w:t>
      </w:r>
      <w:r w:rsidRPr="001F020B">
        <w:rPr>
          <w:rStyle w:val="Emphasis"/>
          <w:highlight w:val="cyan"/>
        </w:rPr>
        <w:t>Ahuja</w:t>
      </w:r>
      <w:r w:rsidRPr="007470FB">
        <w:rPr>
          <w:sz w:val="14"/>
        </w:rPr>
        <w:t xml:space="preserve"> </w:t>
      </w:r>
      <w:r w:rsidRPr="007470FB">
        <w:rPr>
          <w:sz w:val="14"/>
          <w:szCs w:val="16"/>
        </w:rPr>
        <w:t>provides a necessary critique of colonial and imperial public health discourses and policies, where Bioinsecurities</w:t>
      </w:r>
      <w:r w:rsidRPr="00FB1C66">
        <w:rPr>
          <w:rStyle w:val="StyleUnderline"/>
        </w:rPr>
        <w:t xml:space="preserve"> </w:t>
      </w:r>
      <w:r w:rsidRPr="001F020B">
        <w:rPr>
          <w:rStyle w:val="Emphasis"/>
          <w:highlight w:val="cyan"/>
        </w:rPr>
        <w:t>falls short</w:t>
      </w:r>
      <w:r w:rsidRPr="007470FB">
        <w:rPr>
          <w:sz w:val="14"/>
        </w:rPr>
        <w:t xml:space="preserve"> is </w:t>
      </w:r>
      <w:r w:rsidRPr="001F020B">
        <w:rPr>
          <w:rStyle w:val="StyleUnderline"/>
          <w:highlight w:val="cyan"/>
        </w:rPr>
        <w:t xml:space="preserve">in offering imaginative </w:t>
      </w:r>
      <w:r w:rsidRPr="001F020B">
        <w:rPr>
          <w:rStyle w:val="Emphasis"/>
          <w:highlight w:val="cyan"/>
        </w:rPr>
        <w:t>alternatives</w:t>
      </w:r>
      <w:r w:rsidRPr="001F020B">
        <w:rPr>
          <w:rStyle w:val="StyleUnderline"/>
          <w:highlight w:val="cyan"/>
        </w:rPr>
        <w:t xml:space="preserve"> to “dominant</w:t>
      </w:r>
      <w:r w:rsidRPr="008E31FD">
        <w:rPr>
          <w:rStyle w:val="StyleUnderline"/>
        </w:rPr>
        <w:t xml:space="preserve"> forms of state vision and </w:t>
      </w:r>
      <w:r w:rsidRPr="001F020B">
        <w:rPr>
          <w:rStyle w:val="StyleUnderline"/>
          <w:highlight w:val="cyan"/>
        </w:rPr>
        <w:t>media assemblages</w:t>
      </w:r>
      <w:r w:rsidRPr="008E31FD">
        <w:rPr>
          <w:rStyle w:val="StyleUnderline"/>
        </w:rPr>
        <w:t>”</w:t>
      </w:r>
      <w:r w:rsidRPr="007470FB">
        <w:rPr>
          <w:sz w:val="14"/>
          <w:szCs w:val="16"/>
        </w:rPr>
        <w:t xml:space="preserve"> (201). In order </w:t>
      </w:r>
      <w:r w:rsidRPr="00EE025A">
        <w:rPr>
          <w:rStyle w:val="StyleUnderline"/>
        </w:rPr>
        <w:t xml:space="preserve">to critique common sense public health logics, </w:t>
      </w:r>
      <w:r>
        <w:rPr>
          <w:rStyle w:val="StyleUnderline"/>
        </w:rPr>
        <w:t xml:space="preserve"> </w:t>
      </w:r>
      <w:r w:rsidRPr="00EE025A">
        <w:rPr>
          <w:rStyle w:val="StyleUnderline"/>
        </w:rPr>
        <w:t xml:space="preserve">Ahuja </w:t>
      </w:r>
      <w:r w:rsidRPr="001F020B">
        <w:rPr>
          <w:rStyle w:val="StyleUnderline"/>
          <w:highlight w:val="cyan"/>
        </w:rPr>
        <w:t>chooses to suspend</w:t>
      </w:r>
      <w:r w:rsidRPr="00FB1C66">
        <w:rPr>
          <w:rStyle w:val="StyleUnderline"/>
        </w:rPr>
        <w:t xml:space="preserve"> “normative </w:t>
      </w:r>
      <w:r w:rsidRPr="001F020B">
        <w:rPr>
          <w:rStyle w:val="StyleUnderline"/>
          <w:highlight w:val="cyan"/>
        </w:rPr>
        <w:t>judgements about</w:t>
      </w:r>
      <w:r w:rsidRPr="00FB1C66">
        <w:rPr>
          <w:rStyle w:val="StyleUnderline"/>
        </w:rPr>
        <w:t xml:space="preserve"> the </w:t>
      </w:r>
      <w:r w:rsidRPr="001F020B">
        <w:rPr>
          <w:rStyle w:val="StyleUnderline"/>
          <w:highlight w:val="cyan"/>
        </w:rPr>
        <w:t>threats posed</w:t>
      </w:r>
      <w:r w:rsidRPr="00EE025A">
        <w:rPr>
          <w:rStyle w:val="StyleUnderline"/>
        </w:rPr>
        <w:t xml:space="preserve"> by viruses</w:t>
      </w:r>
      <w:r w:rsidRPr="00FB1C66">
        <w:rPr>
          <w:rStyle w:val="StyleUnderline"/>
        </w:rPr>
        <w:t xml:space="preserve"> and bacteria” (11). </w:t>
      </w:r>
      <w:r w:rsidRPr="007470FB">
        <w:rPr>
          <w:sz w:val="14"/>
          <w:szCs w:val="16"/>
        </w:rPr>
        <w:t>Thus, throughout the book he refers to the illness and death caused by infectious disease as “bodily transitions” and writes about the “queer potentials of contact” with microbes (27). Although I understand the reasons he would want to avoid dominant discourses about transnational epidemics,</w:t>
      </w:r>
      <w:r w:rsidRPr="007470FB">
        <w:rPr>
          <w:sz w:val="14"/>
        </w:rPr>
        <w:t xml:space="preserve"> </w:t>
      </w:r>
      <w:r w:rsidRPr="001F020B">
        <w:rPr>
          <w:rStyle w:val="Emphasis"/>
          <w:highlight w:val="cyan"/>
        </w:rPr>
        <w:t>ignoring the suffering caused by</w:t>
      </w:r>
      <w:r w:rsidRPr="00EE025A">
        <w:rPr>
          <w:rStyle w:val="Emphasis"/>
        </w:rPr>
        <w:t xml:space="preserve"> infectious </w:t>
      </w:r>
      <w:r w:rsidRPr="001F020B">
        <w:rPr>
          <w:rStyle w:val="Emphasis"/>
          <w:highlight w:val="cyan"/>
        </w:rPr>
        <w:t>disease</w:t>
      </w:r>
      <w:r w:rsidRPr="00EE025A">
        <w:rPr>
          <w:rStyle w:val="Emphasis"/>
        </w:rPr>
        <w:t xml:space="preserve"> seems </w:t>
      </w:r>
      <w:r w:rsidRPr="001F020B">
        <w:rPr>
          <w:rStyle w:val="Emphasis"/>
          <w:highlight w:val="cyan"/>
        </w:rPr>
        <w:t>out of place</w:t>
      </w:r>
      <w:r w:rsidRPr="00FB1C66">
        <w:rPr>
          <w:rStyle w:val="StyleUnderline"/>
        </w:rPr>
        <w:t xml:space="preserve"> in this otherwise exacting analysis of state violence</w:t>
      </w:r>
      <w:r w:rsidRPr="007470FB">
        <w:rPr>
          <w:sz w:val="14"/>
          <w:szCs w:val="16"/>
        </w:rPr>
        <w:t xml:space="preserve">. As Ahuja himself shows, </w:t>
      </w:r>
      <w:r w:rsidRPr="00186BCB">
        <w:rPr>
          <w:rStyle w:val="StyleUnderline"/>
        </w:rPr>
        <w:t>vulnerability to illness and medical neglect can also be the result of imperialism, colonialism, and global capitalism</w:t>
      </w:r>
      <w:r w:rsidRPr="00CB74E5">
        <w:rPr>
          <w:rStyle w:val="StyleUnderline"/>
        </w:rPr>
        <w:t>. Although it is important not to stigmatize debility and to learn to live with mortality, it</w:t>
      </w:r>
      <w:r w:rsidRPr="00D1751A">
        <w:rPr>
          <w:rStyle w:val="StyleUnderline"/>
        </w:rPr>
        <w:t xml:space="preserve"> seems </w:t>
      </w:r>
      <w:r w:rsidRPr="001F020B">
        <w:rPr>
          <w:rStyle w:val="Emphasis"/>
          <w:highlight w:val="cyan"/>
        </w:rPr>
        <w:t>dangerous to conflate bodily transitions that are life making and</w:t>
      </w:r>
      <w:r w:rsidRPr="00FB1C66">
        <w:rPr>
          <w:rStyle w:val="Emphasis"/>
        </w:rPr>
        <w:t xml:space="preserve"> bodily transitions that are </w:t>
      </w:r>
      <w:r w:rsidRPr="001F020B">
        <w:rPr>
          <w:rStyle w:val="Emphasis"/>
          <w:highlight w:val="cyan"/>
        </w:rPr>
        <w:t>death dealing</w:t>
      </w:r>
      <w:r w:rsidRPr="00FB1C66">
        <w:rPr>
          <w:rStyle w:val="StyleUnderline"/>
        </w:rPr>
        <w:t xml:space="preserve">. And </w:t>
      </w:r>
      <w:r w:rsidRPr="00286789">
        <w:rPr>
          <w:rStyle w:val="StyleUnderline"/>
        </w:rPr>
        <w:t>because infectious diseases like smallpox and HIV/AIDS have been so deadly, it feels</w:t>
      </w:r>
      <w:r w:rsidRPr="00D1751A">
        <w:rPr>
          <w:rStyle w:val="StyleUnderline"/>
        </w:rPr>
        <w:t xml:space="preserve"> </w:t>
      </w:r>
      <w:r w:rsidRPr="001F020B">
        <w:rPr>
          <w:rStyle w:val="StyleUnderline"/>
          <w:highlight w:val="cyan"/>
        </w:rPr>
        <w:t xml:space="preserve">necessary </w:t>
      </w:r>
      <w:r w:rsidRPr="001F020B">
        <w:rPr>
          <w:rStyle w:val="Emphasis"/>
          <w:highlight w:val="cyan"/>
        </w:rPr>
        <w:t>not</w:t>
      </w:r>
      <w:r w:rsidRPr="001F020B">
        <w:rPr>
          <w:rStyle w:val="StyleUnderline"/>
          <w:highlight w:val="cyan"/>
        </w:rPr>
        <w:t xml:space="preserve"> to dismiss </w:t>
      </w:r>
      <w:r w:rsidRPr="001F020B">
        <w:rPr>
          <w:rStyle w:val="Emphasis"/>
          <w:highlight w:val="cyan"/>
        </w:rPr>
        <w:t>every effort</w:t>
      </w:r>
      <w:r w:rsidRPr="001F020B">
        <w:rPr>
          <w:rStyle w:val="StyleUnderline"/>
          <w:highlight w:val="cyan"/>
        </w:rPr>
        <w:t xml:space="preserve"> to</w:t>
      </w:r>
      <w:r w:rsidRPr="00FB1C66">
        <w:rPr>
          <w:rStyle w:val="StyleUnderline"/>
        </w:rPr>
        <w:t xml:space="preserve"> treat and </w:t>
      </w:r>
      <w:r w:rsidRPr="001F020B">
        <w:rPr>
          <w:rStyle w:val="StyleUnderline"/>
          <w:highlight w:val="cyan"/>
        </w:rPr>
        <w:t>eradicate illness as</w:t>
      </w:r>
      <w:r w:rsidRPr="00FB1C66">
        <w:rPr>
          <w:rStyle w:val="StyleUnderline"/>
        </w:rPr>
        <w:t xml:space="preserve"> inherently </w:t>
      </w:r>
      <w:r w:rsidRPr="001F020B">
        <w:rPr>
          <w:rStyle w:val="Emphasis"/>
          <w:highlight w:val="cyan"/>
        </w:rPr>
        <w:t>imperialist</w:t>
      </w:r>
      <w:r w:rsidRPr="00FB1C66">
        <w:rPr>
          <w:rStyle w:val="StyleUnderline"/>
        </w:rPr>
        <w:t xml:space="preserve">. Although </w:t>
      </w:r>
      <w:r w:rsidRPr="00CB74E5">
        <w:rPr>
          <w:rStyle w:val="StyleUnderline"/>
        </w:rPr>
        <w:t xml:space="preserve">humanitarian medical projects can also be murderous (see also Stevenson 2014), I do not think we can afford to be cynical—or </w:t>
      </w:r>
      <w:r w:rsidRPr="00CB74E5">
        <w:rPr>
          <w:rStyle w:val="Emphasis"/>
        </w:rPr>
        <w:t>only cynical</w:t>
      </w:r>
      <w:r w:rsidRPr="00CB74E5">
        <w:rPr>
          <w:rStyle w:val="StyleUnderline"/>
        </w:rPr>
        <w:t>— about public health and medical care writ large</w:t>
      </w:r>
      <w:r w:rsidRPr="00CB74E5">
        <w:rPr>
          <w:sz w:val="14"/>
          <w:szCs w:val="16"/>
        </w:rPr>
        <w:t>. In the alarmist coverage of Zika with accompanying images of brown-ski</w:t>
      </w:r>
      <w:r w:rsidRPr="007470FB">
        <w:rPr>
          <w:sz w:val="14"/>
          <w:szCs w:val="16"/>
        </w:rPr>
        <w:t xml:space="preserve">nned babies with small heads, the one thing that has been lost is the babies themselves. The hypervisibility of these infants reveals a pervasive ableism that continuously bemoans their disability, but is not curious about their lives. Most state policies around Zika have been about prevention and securitization; I have not read any that are explicitly about care for those already born (beyond screening for impairment). Care is a tricky term, because, as Ahuja illustrates, care can be violent, paternalistic, and in the service of empire. However, </w:t>
      </w:r>
      <w:r w:rsidRPr="001F020B">
        <w:rPr>
          <w:rStyle w:val="Emphasis"/>
          <w:highlight w:val="cyan"/>
        </w:rPr>
        <w:t>not all practices of care are equally violent</w:t>
      </w:r>
      <w:r w:rsidRPr="00D2737B">
        <w:rPr>
          <w:rStyle w:val="StyleUnderline"/>
        </w:rPr>
        <w:t xml:space="preserve">; it is </w:t>
      </w:r>
      <w:r w:rsidRPr="001F020B">
        <w:rPr>
          <w:rStyle w:val="Emphasis"/>
          <w:highlight w:val="cyan"/>
        </w:rPr>
        <w:t>important for scholars to develop the critical</w:t>
      </w:r>
      <w:r w:rsidRPr="00D2737B">
        <w:rPr>
          <w:rStyle w:val="Emphasis"/>
        </w:rPr>
        <w:t xml:space="preserve"> and creative </w:t>
      </w:r>
      <w:r w:rsidRPr="001F020B">
        <w:rPr>
          <w:rStyle w:val="Emphasis"/>
          <w:highlight w:val="cyan"/>
        </w:rPr>
        <w:t>capacities to differentiate</w:t>
      </w:r>
      <w:r w:rsidRPr="007470FB">
        <w:rPr>
          <w:sz w:val="14"/>
          <w:szCs w:val="16"/>
        </w:rPr>
        <w:t>. In this way, the histories Ahuja offers in Bioinsecurities can help us to move away from the default mode of racialized panic toward more critical discourses and practices of care in the context of epidemics that cross borders and harm unevenly.</w:t>
      </w:r>
    </w:p>
    <w:p w14:paraId="6E8BFFD6" w14:textId="77777777" w:rsidR="00530ECE" w:rsidRDefault="00530ECE" w:rsidP="00530ECE"/>
    <w:p w14:paraId="0BE2987A" w14:textId="77777777" w:rsidR="00530ECE" w:rsidRDefault="00530ECE" w:rsidP="00530ECE">
      <w:pPr>
        <w:pStyle w:val="Heading4"/>
      </w:pPr>
      <w:r>
        <w:t xml:space="preserve">Particularly, does </w:t>
      </w:r>
      <w:r w:rsidRPr="00973C46">
        <w:rPr>
          <w:u w:val="single"/>
        </w:rPr>
        <w:t>NOT contextualize</w:t>
      </w:r>
      <w:r>
        <w:t xml:space="preserve"> to our </w:t>
      </w:r>
      <w:r w:rsidRPr="00973C46">
        <w:rPr>
          <w:u w:val="single"/>
        </w:rPr>
        <w:t>non-communicable disease</w:t>
      </w:r>
      <w:r>
        <w:t xml:space="preserve"> impacts – where </w:t>
      </w:r>
      <w:r w:rsidRPr="009F6E72">
        <w:rPr>
          <w:u w:val="single"/>
        </w:rPr>
        <w:t>absence</w:t>
      </w:r>
      <w:r>
        <w:t xml:space="preserve"> of any scenario for </w:t>
      </w:r>
      <w:r w:rsidRPr="009F6E72">
        <w:rPr>
          <w:u w:val="single"/>
        </w:rPr>
        <w:t>global spread</w:t>
      </w:r>
      <w:r>
        <w:t xml:space="preserve"> defangs </w:t>
      </w:r>
      <w:r w:rsidRPr="009F6E72">
        <w:rPr>
          <w:u w:val="single"/>
        </w:rPr>
        <w:t>militarized responses</w:t>
      </w:r>
      <w:r>
        <w:t xml:space="preserve"> – </w:t>
      </w:r>
      <w:r w:rsidRPr="006F67DC">
        <w:rPr>
          <w:u w:val="single"/>
        </w:rPr>
        <w:t>only helps desecuritize already-circulating pandemic discourses</w:t>
      </w:r>
    </w:p>
    <w:p w14:paraId="0F002ACF" w14:textId="77777777" w:rsidR="00530ECE" w:rsidRDefault="00530ECE" w:rsidP="00530ECE">
      <w:pPr>
        <w:pStyle w:val="CiteSpacing"/>
      </w:pPr>
      <w:r w:rsidRPr="00DB5442">
        <w:rPr>
          <w:rStyle w:val="Style13ptBold"/>
        </w:rPr>
        <w:t>Fidler 16</w:t>
      </w:r>
      <w:r>
        <w:t xml:space="preserve"> (David P. </w:t>
      </w:r>
      <w:r w:rsidRPr="00DB5442">
        <w:t>Fidler</w:t>
      </w:r>
      <w:r>
        <w:t xml:space="preserve">, Professor of Law at Indiana University School of Law, one of the world's leading experts in international law and infectious diseases and has published widely in this area, including International Law and Infectious Diseases (1999), “A Pathology Of Public Health Securitism: Approaching Pandemics as Security Threats,” in </w:t>
      </w:r>
      <w:r w:rsidRPr="00BE773F">
        <w:rPr>
          <w:i/>
        </w:rPr>
        <w:t>Governing Global Health: Challenge, Response, Innovation</w:t>
      </w:r>
      <w:r>
        <w:t>, 4-22-2016, Routledge, p.41-64)</w:t>
      </w:r>
    </w:p>
    <w:p w14:paraId="1476FA4E" w14:textId="77777777" w:rsidR="00530ECE" w:rsidRPr="00145622" w:rsidRDefault="00530ECE" w:rsidP="00530ECE">
      <w:r w:rsidRPr="002952DD">
        <w:rPr>
          <w:sz w:val="14"/>
        </w:rPr>
        <w:t xml:space="preserve">Paradigm Aggregation: Public Health Securitism and Public Health Governance </w:t>
      </w:r>
      <w:r w:rsidRPr="00601950">
        <w:rPr>
          <w:rStyle w:val="StyleUnderline"/>
        </w:rPr>
        <w:t xml:space="preserve">The emergence of public </w:t>
      </w:r>
      <w:r w:rsidRPr="003F53F3">
        <w:rPr>
          <w:rStyle w:val="StyleUnderline"/>
          <w:highlight w:val="cyan"/>
        </w:rPr>
        <w:t>health securitism</w:t>
      </w:r>
      <w:r w:rsidRPr="00601950">
        <w:rPr>
          <w:rStyle w:val="StyleUnderline"/>
        </w:rPr>
        <w:t xml:space="preserve"> has </w:t>
      </w:r>
      <w:r w:rsidRPr="003F53F3">
        <w:rPr>
          <w:rStyle w:val="StyleUnderline"/>
          <w:highlight w:val="cyan"/>
        </w:rPr>
        <w:t xml:space="preserve">produced paradigm </w:t>
      </w:r>
      <w:r w:rsidRPr="003F53F3">
        <w:rPr>
          <w:rStyle w:val="Emphasis"/>
          <w:highlight w:val="cyan"/>
        </w:rPr>
        <w:t>aggregation</w:t>
      </w:r>
      <w:r w:rsidRPr="003F53F3">
        <w:rPr>
          <w:sz w:val="14"/>
          <w:highlight w:val="cyan"/>
        </w:rPr>
        <w:t xml:space="preserve"> </w:t>
      </w:r>
      <w:r w:rsidRPr="003F53F3">
        <w:rPr>
          <w:rStyle w:val="StyleUnderline"/>
          <w:highlight w:val="cyan"/>
        </w:rPr>
        <w:t>rather than a</w:t>
      </w:r>
      <w:r w:rsidRPr="00601950">
        <w:rPr>
          <w:rStyle w:val="StyleUnderline"/>
        </w:rPr>
        <w:t xml:space="preserve"> paradigm </w:t>
      </w:r>
      <w:r w:rsidRPr="003F53F3">
        <w:rPr>
          <w:rStyle w:val="Emphasis"/>
          <w:highlight w:val="cyan"/>
        </w:rPr>
        <w:t>shift</w:t>
      </w:r>
      <w:r w:rsidRPr="00601950">
        <w:rPr>
          <w:rStyle w:val="StyleUnderline"/>
        </w:rPr>
        <w:t xml:space="preserve">. </w:t>
      </w:r>
      <w:r w:rsidRPr="002952DD">
        <w:rPr>
          <w:sz w:val="14"/>
        </w:rPr>
        <w:t xml:space="preserve">Post-securitisation public health governance involves three frameworks that converge to produce the political, economic, and moral context in which public health policy operates. </w:t>
      </w:r>
      <w:r w:rsidRPr="00601950">
        <w:rPr>
          <w:rStyle w:val="StyleUnderline"/>
        </w:rPr>
        <w:t xml:space="preserve">The sea change that public health securitism represents is best viewed in light of security considerations </w:t>
      </w:r>
      <w:r w:rsidRPr="00601950">
        <w:rPr>
          <w:rStyle w:val="Emphasis"/>
        </w:rPr>
        <w:t>entering</w:t>
      </w:r>
      <w:r w:rsidRPr="00601950">
        <w:rPr>
          <w:rStyle w:val="StyleUnderline"/>
        </w:rPr>
        <w:t xml:space="preserve"> into a governance context previously oriented by concerns</w:t>
      </w:r>
      <w:r w:rsidRPr="002952DD">
        <w:rPr>
          <w:sz w:val="14"/>
        </w:rPr>
        <w:t xml:space="preserve"> involving economic considerations </w:t>
      </w:r>
      <w:r w:rsidRPr="00601950">
        <w:rPr>
          <w:rStyle w:val="StyleUnderline"/>
        </w:rPr>
        <w:t>and aspirations grounded in</w:t>
      </w:r>
      <w:r w:rsidRPr="002952DD">
        <w:rPr>
          <w:sz w:val="14"/>
        </w:rPr>
        <w:t xml:space="preserve"> concepts of </w:t>
      </w:r>
      <w:r w:rsidRPr="00601950">
        <w:rPr>
          <w:rStyle w:val="Emphasis"/>
        </w:rPr>
        <w:t>human dignity</w:t>
      </w:r>
      <w:r w:rsidRPr="002952DD">
        <w:rPr>
          <w:sz w:val="14"/>
        </w:rPr>
        <w:t xml:space="preserve">. As historians of international health diplomacy have made clear, international cooperation on public health originated in the concerns of the European great powers with the economic burdens their trade and commerce suffered through the application of disparate, uncoordinated, and often irrational national quarantine systems (Goodman 1971; Howard-Jones 1950. 1975). The threat of the international spread of communicable diseases was thus constructed predominantly as a threat to the economic opportunities that trade and commerce provided states. This template dominated how states approached international health cooperation in the first century of such cooperation. The focus of international health efforts slowly drifted away from national economic self-interest as humanitarian concerns about health in other countries gradually emerged prior to World War II. The establishment of the WHO in 1948 accelerated this trend because the organisation directed most of its energies toward trying to improve public health in developing countries (Pannenborg 1979). Animating this concern with health conditions in poor countries was the vision for health proclaimed in the preamble of the WHO constitution (WHO 1994). The idea that the enjoyment of the highest attainable standard of health was a fundamental human right was central to this vision. The humanitarian and rights-bascd framework taking shape through WHO activities was connected to efforts in development being pushed by developing countries in the aftermath of decolonisation. The Declaration of Alma-Ata in 1978, which launched the Health for All by the Year 2000 initiative, captured the </w:t>
      </w:r>
      <w:r w:rsidRPr="003C04DC">
        <w:rPr>
          <w:sz w:val="14"/>
        </w:rPr>
        <w:t xml:space="preserve">convergence of humanitarianism, the right to health, and the new thinking on development (International Conference on Primary Health Care 1978). The declaration reaffirmed the right to health, asserted that health inequalities between developed and developing countries were unacceptable, and linked health for all to the economic and social development strategies found in the so-called New International Economic Order (NIEO). The emergence of linkages between security and public health since 1995 adds yet another governance template to the economic-based and human dignity based frameworks that prevailed in earlier periods. Some concerns expressed about the securitisation of public health involved fears that security-based attitudes are eclipsing or subordinating the human dignity template that prevailed in international health governance from the WHO's establishment. As explored below, the securitisation process docs create tensions with the human dignity agenda; but this process has not been a zero-sum game among the economic, human dignity, and security templates of public health governance. </w:t>
      </w:r>
      <w:r w:rsidRPr="003C04DC">
        <w:rPr>
          <w:rStyle w:val="StyleUnderline"/>
        </w:rPr>
        <w:t>Without question, security-based arguments have contributed to a new emphasis on the material self-interests of states with respect to public health governance.</w:t>
      </w:r>
      <w:r w:rsidRPr="003C04DC">
        <w:rPr>
          <w:sz w:val="14"/>
        </w:rPr>
        <w:t xml:space="preserve"> These arguments resonate with the original governance template for international health cooperation that reflected the economic concerns of the great powers. The security-related perspectives also help highlight the increasing economic costs that countries face from the globalisation of disease, especially with respect to their export interests. With disease rising as a threat to the state’s material power and wellbeing, states have started to engage public health governance with more intensity. </w:t>
      </w:r>
      <w:r w:rsidRPr="003C04DC">
        <w:rPr>
          <w:rStyle w:val="StyleUnderline"/>
        </w:rPr>
        <w:t xml:space="preserve">Human dignity has </w:t>
      </w:r>
      <w:r w:rsidRPr="003C04DC">
        <w:rPr>
          <w:rStyle w:val="Emphasis"/>
        </w:rPr>
        <w:t>not, however, dropped off the agenda</w:t>
      </w:r>
      <w:r w:rsidRPr="003C04DC">
        <w:rPr>
          <w:rStyle w:val="StyleUnderline"/>
        </w:rPr>
        <w:t xml:space="preserve">. The securitisation process has included security </w:t>
      </w:r>
      <w:r w:rsidRPr="003F53F3">
        <w:rPr>
          <w:rStyle w:val="StyleUnderline"/>
          <w:highlight w:val="cyan"/>
        </w:rPr>
        <w:t>concepts</w:t>
      </w:r>
      <w:r w:rsidRPr="003C04DC">
        <w:rPr>
          <w:rStyle w:val="StyleUnderline"/>
        </w:rPr>
        <w:t xml:space="preserve">, especially human security, that conceive of security </w:t>
      </w:r>
      <w:r w:rsidRPr="003F53F3">
        <w:rPr>
          <w:rStyle w:val="Emphasis"/>
          <w:highlight w:val="cyan"/>
        </w:rPr>
        <w:t>more broad</w:t>
      </w:r>
      <w:r w:rsidRPr="003C04DC">
        <w:rPr>
          <w:rStyle w:val="StyleUnderline"/>
        </w:rPr>
        <w:t xml:space="preserve">ly </w:t>
      </w:r>
      <w:r w:rsidRPr="003F53F3">
        <w:rPr>
          <w:rStyle w:val="StyleUnderline"/>
          <w:highlight w:val="cyan"/>
        </w:rPr>
        <w:t>than</w:t>
      </w:r>
      <w:r w:rsidRPr="00601950">
        <w:rPr>
          <w:rStyle w:val="StyleUnderline"/>
        </w:rPr>
        <w:t xml:space="preserve"> the </w:t>
      </w:r>
      <w:r w:rsidRPr="00601950">
        <w:rPr>
          <w:rStyle w:val="Emphasis"/>
        </w:rPr>
        <w:t xml:space="preserve">traditional narrow emphasis on the </w:t>
      </w:r>
      <w:r w:rsidRPr="00E73C69">
        <w:rPr>
          <w:rStyle w:val="Emphasis"/>
        </w:rPr>
        <w:t xml:space="preserve">material power and </w:t>
      </w:r>
      <w:r w:rsidRPr="003F53F3">
        <w:rPr>
          <w:rStyle w:val="Emphasis"/>
          <w:highlight w:val="cyan"/>
        </w:rPr>
        <w:t>interests of states</w:t>
      </w:r>
      <w:r w:rsidRPr="002952DD">
        <w:rPr>
          <w:sz w:val="14"/>
        </w:rPr>
        <w:t xml:space="preserve">. In addition, </w:t>
      </w:r>
      <w:r w:rsidRPr="00601950">
        <w:rPr>
          <w:rStyle w:val="StyleUnderline"/>
        </w:rPr>
        <w:t xml:space="preserve">one of the dominant themes of the securitisation process has been that international cooperation and the national and global involvement of </w:t>
      </w:r>
      <w:r w:rsidRPr="00601950">
        <w:rPr>
          <w:rStyle w:val="Emphasis"/>
        </w:rPr>
        <w:t>non-state actors</w:t>
      </w:r>
      <w:r w:rsidRPr="00601950">
        <w:rPr>
          <w:rStyle w:val="StyleUnderline"/>
        </w:rPr>
        <w:t xml:space="preserve"> are </w:t>
      </w:r>
      <w:r w:rsidRPr="00601950">
        <w:rPr>
          <w:rStyle w:val="Emphasis"/>
        </w:rPr>
        <w:t>essential</w:t>
      </w:r>
      <w:r w:rsidRPr="00601950">
        <w:rPr>
          <w:rStyle w:val="StyleUnderline"/>
        </w:rPr>
        <w:t xml:space="preserve"> in public health governance to achieve security, whether the concept of security in question is narrow or broad. The commonalities of the strategies </w:t>
      </w:r>
      <w:r w:rsidRPr="003F53F3">
        <w:rPr>
          <w:rStyle w:val="StyleUnderline"/>
          <w:highlight w:val="cyan"/>
        </w:rPr>
        <w:t>required</w:t>
      </w:r>
      <w:r w:rsidRPr="00601950">
        <w:rPr>
          <w:rStyle w:val="StyleUnderline"/>
        </w:rPr>
        <w:t xml:space="preserve"> to engage in successful public health governance in the early 21st century allow the economic, human </w:t>
      </w:r>
      <w:r w:rsidRPr="003F53F3">
        <w:rPr>
          <w:rStyle w:val="StyleUnderline"/>
          <w:highlight w:val="cyan"/>
        </w:rPr>
        <w:t>dignity, and security</w:t>
      </w:r>
      <w:r w:rsidRPr="003C04DC">
        <w:rPr>
          <w:rStyle w:val="StyleUnderline"/>
        </w:rPr>
        <w:t xml:space="preserve"> templates</w:t>
      </w:r>
      <w:r w:rsidRPr="00601950">
        <w:rPr>
          <w:rStyle w:val="StyleUnderline"/>
        </w:rPr>
        <w:t xml:space="preserve"> </w:t>
      </w:r>
      <w:r w:rsidRPr="003F53F3">
        <w:rPr>
          <w:rStyle w:val="StyleUnderline"/>
          <w:highlight w:val="cyan"/>
        </w:rPr>
        <w:t xml:space="preserve">to </w:t>
      </w:r>
      <w:r w:rsidRPr="003F53F3">
        <w:rPr>
          <w:rStyle w:val="Emphasis"/>
          <w:highlight w:val="cyan"/>
        </w:rPr>
        <w:t>coexist</w:t>
      </w:r>
      <w:r w:rsidRPr="003C04DC">
        <w:rPr>
          <w:rStyle w:val="StyleUnderline"/>
        </w:rPr>
        <w:t>, held together by the</w:t>
      </w:r>
      <w:r w:rsidRPr="003C04DC">
        <w:rPr>
          <w:sz w:val="14"/>
        </w:rPr>
        <w:t xml:space="preserve"> epidemiological </w:t>
      </w:r>
      <w:r w:rsidRPr="003C04DC">
        <w:rPr>
          <w:rStyle w:val="StyleUnderline"/>
        </w:rPr>
        <w:t xml:space="preserve">requirements of </w:t>
      </w:r>
      <w:r w:rsidRPr="003C04DC">
        <w:rPr>
          <w:rStyle w:val="Emphasis"/>
        </w:rPr>
        <w:t>addressing diseases effectively</w:t>
      </w:r>
      <w:r w:rsidRPr="003C04DC">
        <w:rPr>
          <w:rStyle w:val="StyleUnderline"/>
        </w:rPr>
        <w:t xml:space="preserve"> in an </w:t>
      </w:r>
      <w:r w:rsidRPr="003C04DC">
        <w:rPr>
          <w:rStyle w:val="Emphasis"/>
        </w:rPr>
        <w:t>intensely globalising environment</w:t>
      </w:r>
      <w:r w:rsidRPr="003C04DC">
        <w:rPr>
          <w:sz w:val="14"/>
        </w:rPr>
        <w:t>. Pathology of Public Health Securitism Understanding that public health securitism has taken public health governance into a post-securitisation phase is important, but it is not sufficient for comprehending the seminal nature of this change in attitudes, strategies, and tactics concerning public health governance. This section provides a pathology of public health securitism, or an exploration of the causes, processes, and consequences of this important development in public health governance.1 This brief examination supports the belief that security-based arguments have utility for public health policy. Causes The rise of public health securitism has many causes. But cutting across these causes is the realisation that the danger presented by diseases to states, peoples, and individuals has increased in the last decades of the 20th century- and early stages of the</w:t>
      </w:r>
      <w:r w:rsidRPr="002952DD">
        <w:rPr>
          <w:sz w:val="14"/>
        </w:rPr>
        <w:t xml:space="preserve"> 21st century. The Oxford English Dictionary defines security as ‘the condition of being protected from or not exposed to danger*. The trend toward using security-based thinking and concepts in a time of increasing disease danger makes sense, at a basic level. The key to understanding the causes of public health securitism involves the scrutiny of the reasons why diseases are more dangerous in the early part of the 21st century than they were in the post-World War II period. Analyses of communicable disease emergence provide insight into the increasing dangers these diseases present. In its well-known report, the U.S. Institute of Medicine's C ommittee on Microbial Threats to Health in the 21st Century identified 13 factors that produce microbial dangers for the U.S. and other countries (see Tabic 4-1) (Smolinski, Hamburg, and Lederberg 2003). Similarly, public health experts argue that dramatic changes in patterns of product consumption, stimulated </w:t>
      </w:r>
      <w:r w:rsidRPr="002952DD">
        <w:t xml:space="preserve">[[TABLE 1 OMITTED]] </w:t>
      </w:r>
      <w:r w:rsidRPr="002952DD">
        <w:rPr>
          <w:sz w:val="14"/>
        </w:rPr>
        <w:t xml:space="preserve">by the </w:t>
      </w:r>
      <w:r w:rsidRPr="003C04DC">
        <w:rPr>
          <w:sz w:val="14"/>
        </w:rPr>
        <w:t xml:space="preserve">globalisation of trade and lifestyle choices, significantly increase risks to health, as evidenced by growing pandemics of chronic diseases related to tobacco use and obesity (Beaglehole and Yach 2003). Increasing risks and dangers from diseases arise in an environment in which public health governance has proved ill equipped to respond. The turn to security-based arguments involves the perception that the human dignity and economic templates that prevailed in earlier historical periods are insufficient bases, on their own, for the kind of robust governance required in the early 21st century. </w:t>
      </w:r>
      <w:r w:rsidRPr="003C04DC">
        <w:rPr>
          <w:rStyle w:val="StyleUnderline"/>
        </w:rPr>
        <w:t xml:space="preserve">With disease dangers rising, the rallying cries of the right to health and Health For All no longer carry the weight they previously did. Framing disease dangers in terms of </w:t>
      </w:r>
      <w:r w:rsidRPr="003F53F3">
        <w:rPr>
          <w:rStyle w:val="Emphasis"/>
          <w:highlight w:val="cyan"/>
        </w:rPr>
        <w:t>security</w:t>
      </w:r>
      <w:r w:rsidRPr="003C04DC">
        <w:rPr>
          <w:rStyle w:val="StyleUnderline"/>
        </w:rPr>
        <w:t xml:space="preserve"> has proven to be </w:t>
      </w:r>
      <w:r w:rsidRPr="003C04DC">
        <w:rPr>
          <w:rStyle w:val="Emphasis"/>
        </w:rPr>
        <w:t>attractive</w:t>
      </w:r>
      <w:r w:rsidRPr="003C04DC">
        <w:rPr>
          <w:rStyle w:val="StyleUnderline"/>
        </w:rPr>
        <w:t xml:space="preserve"> across</w:t>
      </w:r>
      <w:r w:rsidRPr="00601950">
        <w:rPr>
          <w:rStyle w:val="StyleUnderline"/>
        </w:rPr>
        <w:t xml:space="preserve"> political and ideological spectrums as an approach that </w:t>
      </w:r>
      <w:r w:rsidRPr="003F53F3">
        <w:rPr>
          <w:rStyle w:val="StyleUnderline"/>
          <w:highlight w:val="cyan"/>
        </w:rPr>
        <w:t xml:space="preserve">can </w:t>
      </w:r>
      <w:r w:rsidRPr="003F53F3">
        <w:rPr>
          <w:rStyle w:val="Emphasis"/>
          <w:highlight w:val="cyan"/>
        </w:rPr>
        <w:t>motivate states</w:t>
      </w:r>
      <w:r w:rsidRPr="00601950">
        <w:rPr>
          <w:rStyle w:val="Emphasis"/>
        </w:rPr>
        <w:t xml:space="preserve"> and </w:t>
      </w:r>
      <w:r w:rsidRPr="003C04DC">
        <w:rPr>
          <w:rStyle w:val="Emphasis"/>
        </w:rPr>
        <w:t>communities to strengthen national and global public health</w:t>
      </w:r>
      <w:r w:rsidRPr="003C04DC">
        <w:rPr>
          <w:sz w:val="14"/>
        </w:rPr>
        <w:t xml:space="preserve">. Processes In order </w:t>
      </w:r>
      <w:r w:rsidRPr="003C04DC">
        <w:rPr>
          <w:rStyle w:val="StyleUnderline"/>
        </w:rPr>
        <w:t>to understand how the belief that security-related arguments could provide policy traction for public health governance developed as rapidly and strongly it is necessary to look at various processes through which this transformation occurred</w:t>
      </w:r>
      <w:r w:rsidRPr="003C04DC">
        <w:rPr>
          <w:sz w:val="14"/>
        </w:rPr>
        <w:t xml:space="preserve">. </w:t>
      </w:r>
      <w:r w:rsidRPr="003C04DC">
        <w:rPr>
          <w:rStyle w:val="StyleUnderline"/>
        </w:rPr>
        <w:t>These</w:t>
      </w:r>
      <w:r w:rsidRPr="003C04DC">
        <w:rPr>
          <w:sz w:val="14"/>
        </w:rPr>
        <w:t xml:space="preserve"> processes </w:t>
      </w:r>
      <w:r w:rsidRPr="003C04DC">
        <w:rPr>
          <w:rStyle w:val="StyleUnderline"/>
        </w:rPr>
        <w:t xml:space="preserve">can be divided into practical, tactical, and strategic categories. At the practical level, many people concerned about growing disease dangers in a context of weak to non-existent public health capabilities used </w:t>
      </w:r>
      <w:r w:rsidRPr="003C04DC">
        <w:rPr>
          <w:rStyle w:val="Emphasis"/>
        </w:rPr>
        <w:t>every argument available</w:t>
      </w:r>
      <w:r w:rsidRPr="003C04DC">
        <w:rPr>
          <w:rStyle w:val="StyleUnderline"/>
        </w:rPr>
        <w:t xml:space="preserve"> to raise policy attention about this governance challenge. Thus, security-based arguments were </w:t>
      </w:r>
      <w:r w:rsidRPr="003F53F3">
        <w:rPr>
          <w:rStyle w:val="Emphasis"/>
          <w:highlight w:val="cyan"/>
        </w:rPr>
        <w:t>intermingled</w:t>
      </w:r>
      <w:r w:rsidRPr="003F53F3">
        <w:rPr>
          <w:sz w:val="14"/>
          <w:highlight w:val="cyan"/>
        </w:rPr>
        <w:t xml:space="preserve"> </w:t>
      </w:r>
      <w:r w:rsidRPr="003F53F3">
        <w:rPr>
          <w:rStyle w:val="StyleUnderline"/>
          <w:highlight w:val="cyan"/>
        </w:rPr>
        <w:t>with</w:t>
      </w:r>
      <w:r w:rsidRPr="003C04DC">
        <w:rPr>
          <w:sz w:val="14"/>
        </w:rPr>
        <w:t xml:space="preserve"> economic</w:t>
      </w:r>
      <w:r w:rsidRPr="002952DD">
        <w:rPr>
          <w:sz w:val="14"/>
        </w:rPr>
        <w:t xml:space="preserve"> rationales and appeals to </w:t>
      </w:r>
      <w:r w:rsidRPr="003F53F3">
        <w:rPr>
          <w:rStyle w:val="Emphasis"/>
          <w:highlight w:val="cyan"/>
        </w:rPr>
        <w:t>humanitarian</w:t>
      </w:r>
      <w:r w:rsidRPr="003F53F3">
        <w:rPr>
          <w:sz w:val="14"/>
          <w:highlight w:val="cyan"/>
        </w:rPr>
        <w:t xml:space="preserve"> </w:t>
      </w:r>
      <w:r w:rsidRPr="003F53F3">
        <w:rPr>
          <w:rStyle w:val="StyleUnderline"/>
          <w:highlight w:val="cyan"/>
        </w:rPr>
        <w:t xml:space="preserve">impulses in a </w:t>
      </w:r>
      <w:r w:rsidRPr="003F53F3">
        <w:rPr>
          <w:rStyle w:val="Emphasis"/>
          <w:highlight w:val="cyan"/>
        </w:rPr>
        <w:t>melange</w:t>
      </w:r>
      <w:r w:rsidRPr="003F53F3">
        <w:rPr>
          <w:rStyle w:val="StyleUnderline"/>
          <w:highlight w:val="cyan"/>
        </w:rPr>
        <w:t xml:space="preserve"> that</w:t>
      </w:r>
      <w:r w:rsidRPr="00601950">
        <w:rPr>
          <w:rStyle w:val="StyleUnderline"/>
        </w:rPr>
        <w:t xml:space="preserve"> reflected a </w:t>
      </w:r>
      <w:r w:rsidRPr="003F53F3">
        <w:rPr>
          <w:rStyle w:val="Emphasis"/>
          <w:highlight w:val="cyan"/>
        </w:rPr>
        <w:t>call for</w:t>
      </w:r>
      <w:r w:rsidRPr="00601950">
        <w:rPr>
          <w:rStyle w:val="Emphasis"/>
        </w:rPr>
        <w:t xml:space="preserve"> urgent </w:t>
      </w:r>
      <w:r w:rsidRPr="00B84F98">
        <w:rPr>
          <w:rStyle w:val="Emphasis"/>
          <w:highlight w:val="cyan"/>
        </w:rPr>
        <w:t>action</w:t>
      </w:r>
      <w:r w:rsidRPr="00B84F98">
        <w:rPr>
          <w:rStyle w:val="StyleUnderline"/>
          <w:highlight w:val="cyan"/>
        </w:rPr>
        <w:t xml:space="preserve"> rather </w:t>
      </w:r>
      <w:r w:rsidRPr="003F53F3">
        <w:rPr>
          <w:rStyle w:val="StyleUnderline"/>
          <w:highlight w:val="cyan"/>
        </w:rPr>
        <w:t>than</w:t>
      </w:r>
      <w:r w:rsidRPr="00601950">
        <w:rPr>
          <w:rStyle w:val="StyleUnderline"/>
        </w:rPr>
        <w:t xml:space="preserve"> a desire for </w:t>
      </w:r>
      <w:r w:rsidRPr="003F53F3">
        <w:rPr>
          <w:rStyle w:val="Emphasis"/>
          <w:highlight w:val="cyan"/>
        </w:rPr>
        <w:t>theoretical coherency</w:t>
      </w:r>
      <w:r w:rsidRPr="002952DD">
        <w:rPr>
          <w:sz w:val="14"/>
        </w:rPr>
        <w:t xml:space="preserve">. </w:t>
      </w:r>
      <w:r w:rsidRPr="002952DD">
        <w:rPr>
          <w:rStyle w:val="StyleUnderline"/>
        </w:rPr>
        <w:t>At the tactical level</w:t>
      </w:r>
      <w:r w:rsidRPr="002952DD">
        <w:rPr>
          <w:sz w:val="14"/>
        </w:rPr>
        <w:t xml:space="preserve">, there have been modifications made to accommodate public health concerns in traditional security concepts and practices. </w:t>
      </w:r>
      <w:r w:rsidRPr="002952DD">
        <w:rPr>
          <w:rStyle w:val="StyleUnderline"/>
        </w:rPr>
        <w:t xml:space="preserve">Thinking on U.S. national security attempted to </w:t>
      </w:r>
      <w:r w:rsidRPr="002952DD">
        <w:rPr>
          <w:rStyle w:val="Emphasis"/>
        </w:rPr>
        <w:t>graft public health into its priorities</w:t>
      </w:r>
      <w:r w:rsidRPr="002952DD">
        <w:rPr>
          <w:sz w:val="14"/>
        </w:rPr>
        <w:t xml:space="preserve">. This grafting process involved two aspects. First, the traditional Cold War definition of national security as security against the military power and potential military- violence from other states began to look anachronistic when the U.S. felt threatened by potential violence from non-state actors, notably terrorists. Although national security was still defined in terms of threats of exogenous violence, the range of potential actors that could pose a security threat expanded in light of the terrorist threat. Part of that terrorist threat involved the possible use of bioweapons against the U.S., a threat that came to pass with the anthrax attacks of October 2001. This threat against the U.S. meant that the quality of public health systems in the U.S. and in other countries grew in national security importance. Second, the post-Cold War period also encouraged policy makers and policy thinkers to question the narrow perspective on U.S. national security that prevailed during the long conflict with the Soviet Union. This questioning involved experts analysing whether U.S. national security policy should consider transnational phenomena, such as environmental degradation and communicable diseases, as threats to the material power, interests, and well-being of the United States. Part of ihis approach posited whether naturally occurring communicable diseases could directly cause such material damage to the U.S. as to be a threat akin to a violent attack. Another facet of this outlook focussed on how transnational phenomena might present indirect national security problems for the United States. Could, for example, environmental degradation or communicable diseases contribute to the violent destabilisation of important countries or regions and thus damage U.S. interests and power overseas? At the strategic level, </w:t>
      </w:r>
      <w:r w:rsidRPr="002952DD">
        <w:rPr>
          <w:rStyle w:val="StyleUnderline"/>
        </w:rPr>
        <w:t xml:space="preserve">the process involved fundamentally rethinking the </w:t>
      </w:r>
      <w:r w:rsidRPr="002952DD">
        <w:rPr>
          <w:rStyle w:val="Emphasis"/>
        </w:rPr>
        <w:t>concept</w:t>
      </w:r>
      <w:r w:rsidRPr="002952DD">
        <w:rPr>
          <w:rStyle w:val="StyleUnderline"/>
        </w:rPr>
        <w:t xml:space="preserve"> of security</w:t>
      </w:r>
      <w:r w:rsidRPr="002952DD">
        <w:rPr>
          <w:sz w:val="14"/>
        </w:rPr>
        <w:t xml:space="preserve">. Here, </w:t>
      </w:r>
      <w:r w:rsidRPr="002952DD">
        <w:rPr>
          <w:rStyle w:val="StyleUnderline"/>
        </w:rPr>
        <w:t xml:space="preserve">the rapid development of </w:t>
      </w:r>
      <w:r w:rsidRPr="002952DD">
        <w:rPr>
          <w:rStyle w:val="Emphasis"/>
        </w:rPr>
        <w:t>human security</w:t>
      </w:r>
      <w:r w:rsidRPr="002952DD">
        <w:rPr>
          <w:rStyle w:val="StyleUnderline"/>
        </w:rPr>
        <w:t xml:space="preserve"> as a rival to the traditional, state-centric perspectives on security is the most important innovation</w:t>
      </w:r>
      <w:r w:rsidRPr="002952DD">
        <w:rPr>
          <w:sz w:val="14"/>
        </w:rPr>
        <w:t xml:space="preserve">. </w:t>
      </w:r>
      <w:r w:rsidRPr="002952DD">
        <w:rPr>
          <w:rStyle w:val="StyleUnderline"/>
        </w:rPr>
        <w:t xml:space="preserve">Human security's focus on the individual as the core subject of security policy opened </w:t>
      </w:r>
      <w:r w:rsidRPr="002952DD">
        <w:rPr>
          <w:rStyle w:val="Emphasis"/>
        </w:rPr>
        <w:t>more space</w:t>
      </w:r>
      <w:r w:rsidRPr="002952DD">
        <w:rPr>
          <w:rStyle w:val="StyleUnderline"/>
        </w:rPr>
        <w:t xml:space="preserve"> in security thinking for </w:t>
      </w:r>
      <w:r w:rsidRPr="002952DD">
        <w:rPr>
          <w:rStyle w:val="Emphasis"/>
        </w:rPr>
        <w:t>public health issues</w:t>
      </w:r>
      <w:r w:rsidRPr="002952DD">
        <w:rPr>
          <w:sz w:val="14"/>
        </w:rPr>
        <w:t xml:space="preserve">. The tactical process described above allowed public health to have some national security significance, but the centre of policy attention remained the security of the nation-state in terms of its material power. Human security challenged the assumptions of the traditional national security template and thus created greater possibilities for states and the international community to consider public health more seriously as a security issue. </w:t>
      </w:r>
      <w:r w:rsidRPr="002952DD">
        <w:rPr>
          <w:rStyle w:val="StyleUnderline"/>
        </w:rPr>
        <w:t xml:space="preserve">These practical, tactical, and strategic processes do not mesh into each other to produce a </w:t>
      </w:r>
      <w:r w:rsidRPr="002952DD">
        <w:rPr>
          <w:rStyle w:val="Emphasis"/>
        </w:rPr>
        <w:t>harmonised process</w:t>
      </w:r>
      <w:r w:rsidRPr="002952DD">
        <w:rPr>
          <w:rStyle w:val="StyleUnderline"/>
        </w:rPr>
        <w:t xml:space="preserve"> that generated public health securitism</w:t>
      </w:r>
      <w:r w:rsidRPr="002952DD">
        <w:rPr>
          <w:sz w:val="14"/>
        </w:rPr>
        <w:t xml:space="preserve">. Each individually contributed to the politics that has gradually led to public health securitism’s emergence. The messiness of the processes is one reason why public health governance faces some unfinished business in its post-securitisation phase. Consequences The last element of the pathology of public health securitism concerns its consequences. One consequence has already been highlighted — the aggregation of templates informing public health governance. This aggregation is not without competition and friction. The increased dangers that diseases present have reconnected the security and economic self-interests of states with public health governance. This reality has created tension with the governance template focussed on human dignity, with its concerns about the right to health and equitable social and economic development. At one level, these tensions merely indicate that public health governance is returning to normality in </w:t>
      </w:r>
      <w:r w:rsidRPr="001E7BDA">
        <w:rPr>
          <w:sz w:val="14"/>
        </w:rPr>
        <w:t xml:space="preserve">international relations. Most issues involving international politics and foreign policy experience friction between interest-based approaches and value-based approaches. Public health governance after World War II witnessed the withering of great power interest in international disease control and prevention largely because these states enjoyed steadily improving national public health outcomes. International health activities devolved to the ‘low politics' of ‘mere humanitarian ism’ in international relations, allowing the human dignity template to appear dominant in the ethos of international health cooperation. The securitisation of public health has made what appeared to be a fundamental transformation look more like a transitory mirage. The consequences of the securitisation of public health are not. however, exclusively about the potential fragmentation of public health governance into a rivalry between interests and values. </w:t>
      </w:r>
      <w:r w:rsidRPr="001E7BDA">
        <w:rPr>
          <w:rStyle w:val="StyleUnderline"/>
        </w:rPr>
        <w:t xml:space="preserve">The epidemiological requirements of addressing mounting disease dangers </w:t>
      </w:r>
      <w:r w:rsidRPr="001E7BDA">
        <w:rPr>
          <w:rStyle w:val="Emphasis"/>
        </w:rPr>
        <w:t>do not change</w:t>
      </w:r>
      <w:r w:rsidRPr="001E7BDA">
        <w:rPr>
          <w:sz w:val="14"/>
        </w:rPr>
        <w:t xml:space="preserve"> </w:t>
      </w:r>
      <w:r w:rsidRPr="001E7BDA">
        <w:rPr>
          <w:rStyle w:val="StyleUnderline"/>
        </w:rPr>
        <w:t>according</w:t>
      </w:r>
      <w:r w:rsidRPr="003C04DC">
        <w:rPr>
          <w:rStyle w:val="StyleUnderline"/>
        </w:rPr>
        <w:t xml:space="preserve"> to whether an </w:t>
      </w:r>
      <w:r w:rsidRPr="003C04DC">
        <w:rPr>
          <w:rStyle w:val="Emphasis"/>
        </w:rPr>
        <w:t>interest-based approach or a value-based perspective dominates.</w:t>
      </w:r>
      <w:r w:rsidRPr="003C04DC">
        <w:rPr>
          <w:sz w:val="14"/>
        </w:rPr>
        <w:t xml:space="preserve"> </w:t>
      </w:r>
      <w:r w:rsidRPr="003C04DC">
        <w:rPr>
          <w:rStyle w:val="Emphasis"/>
        </w:rPr>
        <w:t>Surveillance</w:t>
      </w:r>
      <w:r w:rsidRPr="003C04DC">
        <w:rPr>
          <w:sz w:val="14"/>
        </w:rPr>
        <w:t xml:space="preserve"> </w:t>
      </w:r>
      <w:r w:rsidRPr="003C04DC">
        <w:rPr>
          <w:rStyle w:val="StyleUnderline"/>
        </w:rPr>
        <w:t>remains</w:t>
      </w:r>
      <w:r w:rsidRPr="003C04DC">
        <w:rPr>
          <w:sz w:val="14"/>
        </w:rPr>
        <w:t xml:space="preserve"> </w:t>
      </w:r>
      <w:r w:rsidRPr="003C04DC">
        <w:rPr>
          <w:rStyle w:val="Emphasis"/>
        </w:rPr>
        <w:t>critical</w:t>
      </w:r>
      <w:r w:rsidRPr="003C04DC">
        <w:rPr>
          <w:sz w:val="14"/>
        </w:rPr>
        <w:t xml:space="preserve"> </w:t>
      </w:r>
      <w:r w:rsidRPr="003C04DC">
        <w:rPr>
          <w:rStyle w:val="StyleUnderline"/>
        </w:rPr>
        <w:t xml:space="preserve">under the framework of either </w:t>
      </w:r>
      <w:r w:rsidRPr="003F53F3">
        <w:rPr>
          <w:rStyle w:val="StyleUnderline"/>
          <w:highlight w:val="cyan"/>
        </w:rPr>
        <w:t>public health</w:t>
      </w:r>
      <w:r w:rsidRPr="003C04DC">
        <w:rPr>
          <w:rStyle w:val="StyleUnderline"/>
        </w:rPr>
        <w:t xml:space="preserve"> securitism or human dignity. </w:t>
      </w:r>
      <w:r w:rsidRPr="003C04DC">
        <w:rPr>
          <w:rStyle w:val="Emphasis"/>
        </w:rPr>
        <w:t>Vaccines</w:t>
      </w:r>
      <w:r w:rsidRPr="003C04DC">
        <w:rPr>
          <w:rStyle w:val="StyleUnderline"/>
        </w:rPr>
        <w:t xml:space="preserve"> and </w:t>
      </w:r>
      <w:r w:rsidRPr="003C04DC">
        <w:rPr>
          <w:rStyle w:val="Emphasis"/>
        </w:rPr>
        <w:t>antibiotics</w:t>
      </w:r>
      <w:r w:rsidRPr="003C04DC">
        <w:rPr>
          <w:rStyle w:val="StyleUnderline"/>
        </w:rPr>
        <w:t xml:space="preserve"> </w:t>
      </w:r>
      <w:r w:rsidRPr="003F53F3">
        <w:rPr>
          <w:rStyle w:val="StyleUnderline"/>
          <w:highlight w:val="cyan"/>
        </w:rPr>
        <w:t>do not change</w:t>
      </w:r>
      <w:r w:rsidRPr="003C04DC">
        <w:rPr>
          <w:rStyle w:val="StyleUnderline"/>
        </w:rPr>
        <w:t xml:space="preserve"> their </w:t>
      </w:r>
      <w:r w:rsidRPr="003F53F3">
        <w:rPr>
          <w:rStyle w:val="StyleUnderline"/>
          <w:highlight w:val="cyan"/>
        </w:rPr>
        <w:t xml:space="preserve">physiological effects </w:t>
      </w:r>
      <w:r w:rsidRPr="003F53F3">
        <w:rPr>
          <w:rStyle w:val="Emphasis"/>
          <w:highlight w:val="cyan"/>
        </w:rPr>
        <w:t>depending on</w:t>
      </w:r>
      <w:r w:rsidRPr="003C04DC">
        <w:rPr>
          <w:rStyle w:val="Emphasis"/>
        </w:rPr>
        <w:t xml:space="preserve"> whether </w:t>
      </w:r>
      <w:r w:rsidRPr="003F53F3">
        <w:rPr>
          <w:rStyle w:val="Emphasis"/>
          <w:highlight w:val="cyan"/>
        </w:rPr>
        <w:t>the impetus behind</w:t>
      </w:r>
      <w:r w:rsidRPr="001E7BDA">
        <w:rPr>
          <w:rStyle w:val="Emphasis"/>
        </w:rPr>
        <w:t xml:space="preserve"> their </w:t>
      </w:r>
      <w:r w:rsidRPr="003F53F3">
        <w:rPr>
          <w:rStyle w:val="Emphasis"/>
          <w:highlight w:val="cyan"/>
        </w:rPr>
        <w:t>use</w:t>
      </w:r>
      <w:r w:rsidRPr="003C04DC">
        <w:rPr>
          <w:rStyle w:val="Emphasis"/>
        </w:rPr>
        <w:t xml:space="preserve"> is</w:t>
      </w:r>
      <w:r w:rsidRPr="003C04DC">
        <w:rPr>
          <w:rStyle w:val="StyleUnderline"/>
        </w:rPr>
        <w:t xml:space="preserve"> based on security or rights. </w:t>
      </w:r>
      <w:r w:rsidRPr="005E531F">
        <w:rPr>
          <w:rStyle w:val="StyleUnderline"/>
        </w:rPr>
        <w:t>Thus</w:t>
      </w:r>
      <w:r w:rsidRPr="003C04DC">
        <w:rPr>
          <w:rStyle w:val="StyleUnderline"/>
        </w:rPr>
        <w:t xml:space="preserve"> the nature </w:t>
      </w:r>
      <w:r w:rsidRPr="001E7BDA">
        <w:rPr>
          <w:rStyle w:val="StyleUnderline"/>
        </w:rPr>
        <w:t xml:space="preserve">of public health </w:t>
      </w:r>
      <w:r w:rsidRPr="003F53F3">
        <w:rPr>
          <w:rStyle w:val="StyleUnderline"/>
          <w:highlight w:val="cyan"/>
        </w:rPr>
        <w:t>governance allows</w:t>
      </w:r>
      <w:r w:rsidRPr="002952DD">
        <w:rPr>
          <w:rStyle w:val="StyleUnderline"/>
        </w:rPr>
        <w:t xml:space="preserve"> a degree of </w:t>
      </w:r>
      <w:r w:rsidRPr="003F53F3">
        <w:rPr>
          <w:rStyle w:val="Emphasis"/>
          <w:highlight w:val="cyan"/>
        </w:rPr>
        <w:t>convergence</w:t>
      </w:r>
      <w:r w:rsidRPr="002952DD">
        <w:rPr>
          <w:rStyle w:val="StyleUnderline"/>
        </w:rPr>
        <w:t xml:space="preserve"> between interest-centric and value-centric perspectives on solutions to disease dangers</w:t>
      </w:r>
      <w:r w:rsidRPr="002952DD">
        <w:rPr>
          <w:sz w:val="14"/>
        </w:rPr>
        <w:t xml:space="preserve">. This convergence of interests and values forces both sides of the debate to think about public health security in depth. </w:t>
      </w:r>
      <w:r w:rsidRPr="002952DD">
        <w:rPr>
          <w:rStyle w:val="StyleUnderline"/>
        </w:rPr>
        <w:t>Thinking of disease threats as security dangers requires understanding</w:t>
      </w:r>
      <w:r w:rsidRPr="002952DD">
        <w:rPr>
          <w:sz w:val="14"/>
        </w:rPr>
        <w:t xml:space="preserve"> not only </w:t>
      </w:r>
      <w:r w:rsidRPr="002952DD">
        <w:rPr>
          <w:rStyle w:val="Emphasis"/>
        </w:rPr>
        <w:t>disease-specific epidemiology</w:t>
      </w:r>
      <w:r w:rsidRPr="002952DD">
        <w:rPr>
          <w:sz w:val="14"/>
        </w:rPr>
        <w:t xml:space="preserve"> but also the broader determinants of disease dangers. Public health securitism does not, by definition, imply that concern with the social determinants of health is jettisoned because security becomes an organising policy framework. Seeing diseases as security dangers actually forces interest-based approaches to appreciate the depth of the policy needs required to address disease dangers. Where public health securitism has its greatest consequences for public health governance is in the area of priority setting. The attractiveness of security-related arguments Hows from the priority policy attention that security threats arc perceived to receive. The process of securitisation was a proccss of prioritisation in public health governance. This dynamic helps explain why virtually everybody has jumped on the security bandwagon since 1995. Like the various processes that produced public health securitism, the bandwagoning did not represent a coherent sorting out of priorities but rather a pluralistic endeavour that privileged security arguments without producing policy coherency on prioritisation. Л theme in the untidy bandwagoning process concerns priority setting between communicable and non-communicable diseases. </w:t>
      </w:r>
      <w:r w:rsidRPr="003F53F3">
        <w:rPr>
          <w:rStyle w:val="StyleUnderline"/>
          <w:highlight w:val="cyan"/>
        </w:rPr>
        <w:t>Security</w:t>
      </w:r>
      <w:r w:rsidRPr="002952DD">
        <w:rPr>
          <w:rStyle w:val="StyleUnderline"/>
        </w:rPr>
        <w:t xml:space="preserve">-based </w:t>
      </w:r>
      <w:r w:rsidRPr="003F53F3">
        <w:rPr>
          <w:rStyle w:val="StyleUnderline"/>
          <w:highlight w:val="cyan"/>
        </w:rPr>
        <w:t>arguments</w:t>
      </w:r>
      <w:r w:rsidRPr="002952DD">
        <w:rPr>
          <w:rStyle w:val="StyleUnderline"/>
        </w:rPr>
        <w:t xml:space="preserve"> tend to </w:t>
      </w:r>
      <w:r w:rsidRPr="003F53F3">
        <w:rPr>
          <w:rStyle w:val="StyleUnderline"/>
          <w:highlight w:val="cyan"/>
        </w:rPr>
        <w:t xml:space="preserve">cluster around </w:t>
      </w:r>
      <w:r w:rsidRPr="003F53F3">
        <w:rPr>
          <w:rStyle w:val="Emphasis"/>
          <w:highlight w:val="cyan"/>
        </w:rPr>
        <w:t>communicable</w:t>
      </w:r>
      <w:r w:rsidRPr="003F53F3">
        <w:rPr>
          <w:rStyle w:val="StyleUnderline"/>
          <w:highlight w:val="cyan"/>
        </w:rPr>
        <w:t xml:space="preserve"> diseases</w:t>
      </w:r>
      <w:r w:rsidRPr="002952DD">
        <w:rPr>
          <w:rStyle w:val="StyleUnderline"/>
        </w:rPr>
        <w:t xml:space="preserve">. National security concerns </w:t>
      </w:r>
      <w:r w:rsidRPr="001E7BDA">
        <w:rPr>
          <w:rStyle w:val="StyleUnderline"/>
        </w:rPr>
        <w:t xml:space="preserve">identified </w:t>
      </w:r>
      <w:r w:rsidRPr="001E7BDA">
        <w:rPr>
          <w:rStyle w:val="Emphasis"/>
        </w:rPr>
        <w:t>bioweapons</w:t>
      </w:r>
      <w:r w:rsidRPr="001E7BDA">
        <w:rPr>
          <w:sz w:val="14"/>
        </w:rPr>
        <w:t xml:space="preserve"> </w:t>
      </w:r>
      <w:r w:rsidRPr="001E7BDA">
        <w:rPr>
          <w:rStyle w:val="StyleUnderline"/>
        </w:rPr>
        <w:t>as the threat</w:t>
      </w:r>
      <w:r w:rsidRPr="001E7BDA">
        <w:rPr>
          <w:sz w:val="14"/>
        </w:rPr>
        <w:t>, especially those that might use contagious pathogens. The international security discourse has also centred on communicable diseases, as illustrated by the UNSC's work on HIV/AIDS. Initiatives informed by the concept of human security have gravitated toward communicable disease dangers, as evidenced by the focus on communicable disease problems in the Millennium Development Goals (MDGs) (WHO 2006a). Public health securitism need not be restricted to communicable</w:t>
      </w:r>
      <w:r w:rsidRPr="002952DD">
        <w:rPr>
          <w:sz w:val="14"/>
        </w:rPr>
        <w:t xml:space="preserve"> disease problems. Rather, </w:t>
      </w:r>
      <w:r w:rsidRPr="002952DD">
        <w:rPr>
          <w:rStyle w:val="StyleUnderline"/>
        </w:rPr>
        <w:t xml:space="preserve">the securitisation of public health governance </w:t>
      </w:r>
      <w:r w:rsidRPr="003C04DC">
        <w:rPr>
          <w:rStyle w:val="StyleUnderline"/>
        </w:rPr>
        <w:t xml:space="preserve">makes it more </w:t>
      </w:r>
      <w:r w:rsidRPr="003C04DC">
        <w:rPr>
          <w:rStyle w:val="Emphasis"/>
        </w:rPr>
        <w:t>difficult to elevate</w:t>
      </w:r>
      <w:r w:rsidRPr="003C04DC">
        <w:rPr>
          <w:rStyle w:val="StyleUnderline"/>
        </w:rPr>
        <w:t xml:space="preserve"> many </w:t>
      </w:r>
      <w:r w:rsidRPr="00BB5469">
        <w:rPr>
          <w:rStyle w:val="Emphasis"/>
          <w:highlight w:val="cyan"/>
        </w:rPr>
        <w:t>non-communicable disease</w:t>
      </w:r>
      <w:r w:rsidRPr="003C04DC">
        <w:rPr>
          <w:rStyle w:val="StyleUnderline"/>
        </w:rPr>
        <w:t xml:space="preserve"> problems. The nature of some of the leading problems, such as </w:t>
      </w:r>
      <w:r w:rsidRPr="00BB5469">
        <w:rPr>
          <w:rStyle w:val="StyleUnderline"/>
        </w:rPr>
        <w:t>tobacco-related diseases</w:t>
      </w:r>
      <w:r w:rsidRPr="003C04DC">
        <w:rPr>
          <w:sz w:val="14"/>
        </w:rPr>
        <w:t xml:space="preserve"> and obesity, </w:t>
      </w:r>
      <w:r w:rsidRPr="005E531F">
        <w:rPr>
          <w:rStyle w:val="Emphasis"/>
          <w:highlight w:val="cyan"/>
        </w:rPr>
        <w:t>make</w:t>
      </w:r>
      <w:r w:rsidRPr="005E531F">
        <w:rPr>
          <w:rStyle w:val="Emphasis"/>
        </w:rPr>
        <w:t xml:space="preserve">s the effort to use </w:t>
      </w:r>
      <w:r w:rsidRPr="005E531F">
        <w:rPr>
          <w:rStyle w:val="Emphasis"/>
          <w:highlight w:val="cyan"/>
        </w:rPr>
        <w:t>security</w:t>
      </w:r>
      <w:r w:rsidRPr="005E531F">
        <w:rPr>
          <w:rStyle w:val="Emphasis"/>
        </w:rPr>
        <w:t xml:space="preserve">-based arguments more </w:t>
      </w:r>
      <w:r w:rsidRPr="005E531F">
        <w:rPr>
          <w:rStyle w:val="Emphasis"/>
          <w:highlight w:val="cyan"/>
        </w:rPr>
        <w:t>difficult</w:t>
      </w:r>
      <w:r w:rsidRPr="003C04DC">
        <w:rPr>
          <w:rStyle w:val="StyleUnderline"/>
        </w:rPr>
        <w:t xml:space="preserve"> both in a </w:t>
      </w:r>
      <w:r w:rsidRPr="003C04DC">
        <w:rPr>
          <w:rStyle w:val="Emphasis"/>
        </w:rPr>
        <w:t>conceptual</w:t>
      </w:r>
      <w:r w:rsidRPr="003C04DC">
        <w:rPr>
          <w:rStyle w:val="StyleUnderline"/>
        </w:rPr>
        <w:t xml:space="preserve"> sense and in terms of </w:t>
      </w:r>
      <w:r w:rsidRPr="003C04DC">
        <w:rPr>
          <w:rStyle w:val="Emphasis"/>
        </w:rPr>
        <w:t>common sense</w:t>
      </w:r>
      <w:r w:rsidRPr="003C04DC">
        <w:rPr>
          <w:sz w:val="10"/>
        </w:rPr>
        <w:t>. A similar difficulty arises with respect to tobacco-related and obesity-related diseases and the human rights framework because the spread of such non-communicable diseases requires, in most cases, voluntary participation in behaviour that is bad for one’s own immediate health and the health of others. The difficulties experienced within the security and human rights frameworks perhaps explain the efforts made to cast non-communicable diseases as material burdens on the economic interests of countries and corporations. I'nfinished Business: Toward Greater Analytical Rigour in the Relationship between Security and Public Health Thus the dawn of the post-securitisation phase for public health governance does not mean that public health securitism has produced a clear and coherent consensus on the relationship between security and public health. Public health securitism has proved to be a powerful but promiscuous idea that will not disappear any time soon from the landscape of public health governance. The</w:t>
      </w:r>
      <w:r w:rsidRPr="002952DD">
        <w:rPr>
          <w:sz w:val="10"/>
        </w:rPr>
        <w:t xml:space="preserve"> pathology of public health securitism points to some unfinished business, especially with respect to bringing more analytical clarity to the identification of security problems within public health governance. There are four different ways to bring order to the process of identifying what public health problems pose security threats. Each of these frameworks shares the common goal of providing parameters for deciding what public health concerns should be labelled security threats and given the policy priority such threats require. These four contribute to more rigorous analysis of the security-public health relationship. Вioweapons Framework Traditional notions of security have been based on the violence paradigm — the threat of exogenous violence against the state, its military power, or its people (Princeton Project on National Security 2005). The violence paradigm continues to have significant power because I) threats of violence clearly fall within any definition of security and 2) states have to remain vigilant against potential violent threats. The bioweapons framework maintains that securitisation of public health should only involve public health’s relationship to the identification of, and responses to, bioweapons threats. This approach produces a very narrow perspective because it rejects treating, for example, naturally occurring communicable diseases as security concerns. The legitimacy of the bioweapons framework depends on the appropriateness of relying on the violence paradigm as the exclusive basis for thinking about security nationally or internationally. This framework is parsimonious and provides clear direction in terms of how public health governance should be securitised. Although some actions taken to improve security against biowcapons violence have general public health benefits (such as surveillance), these positive externalities for public health governance are not the intended security objective. The bioweapons framework is unlikely to carry the day in the post-securitisation phase of public health governance. It recommends a drastic retrenchment in public health sccuritism that essentially throws every other perspective on security off the securitisation bandwagon. More fundamentally, this perspective rejects the broader thrust of the securitisation of public health governance — that disease dangers of multiple varieties have emerged that threaten individuals, populations, the state, and the international community. The ‘back to the future' approach counselled by the bioweapons framework does not respond to the globalisation of disease threats that public health governance must address. Communicable Disease Framew ork A second approach involves limiting securitisation to communicable diseases. As noted earlier, the securitisation of public health governance has gravitated toward communicable diseases as the most prominent dangers to public health in the early 21st century. Limiting public health securitism to communicable diseases would also provide a bright-line rule for distinguishing what public health problems should be accorded security status. With such a limitation in place, securitising public health could focus on what communicable diseases are sufficiently dangerous to warrant heightened governance attention. Unlike the bioweapons framework, the communicable disease approach does not exclude looking at communicable disease problems through security perspectives that arc broader than the violence paradigm. The communicable disease framework may, however, be under-inclusive in terms of disease threats and over-inclusive in terms of concepts of security. The choice to exclude all non-communicable disease threats from public health securitisation neglects the acute dangers that can be posed by some such diseases. International legal regimes in trade and environmental protection have long recognised that pollutants and contaminants can pose extraordinary dangers to public health and should be prevented, protected against, and, if necessary, controlled. For example, states have used international law to address transboundary pollution generally and transboundary pollution caused by industrial or nuclear accidents specifically (Bimie and Boyle 2002). To leave these types of situations outside an understanding of public health's relationship with security appears arbitrary in light of all the diplomatic activity and international law devoted to dangerous non-communicable disease threats. In terms of concepts of security, the communicable disease framework might be over-inclusive because the framework docs not contain any parameters for determining which communicable disease problems deserve security status and which do not. Not all communicable diseases should be considered security threats. Some methodology is required for determining when a communicable disease becomes a security threat. The communicable disease framework does not provide this methodology. Without such a methodology, the concept of security could bccomc little more than a rhetorical device used to bring more policy attention to a wide variety of communicable diseases. Decision Tree Frameworks A more sophisticated approach to bringing some conceptual order to the relationship between security and public health has appeared in decision tree frameworks. These break the question of a public health issue as a security threat into a series of factors that lead analysis to specific conclusions. Decision tree frameworks have appeared in the scholarship of Henry Feldbaum and Kelley Lee (2004) and of Colin Mclnnes (2004), as well as in the approach used by the WHO (2005) in the new International Health Regulations (IHR[2005J) adopted in May 2005. The work of Feldbaum and Lee and of Mclnnes focusses on the need to improve analytical approaches to deciding what health problems are global health security issues. Figure 4-1 provides the beldbaum-Lee decision tree, and Figure 4-2 provides the Mclnnes decision tree. Both construct a way to determine whether a health issue is a risk to the individual national security threat or is a global health security issue. The decision trees allow their analytical frameworks to be applied to bioweapons, communicable diseases, or non-communicable diseases. Unlike the communicable disease framework, the decision trees include a methodology for deciding whether a given problem is a security threat and what type of security threat it represents. In the IHR(2005). a decision instrument guides states parties in determining what disease events may constitute a ‘public health emergency of international concern* for the purposes of notifying the WHO (sec Figure 4-3). Public health emergencies of international concern arc not defined in the 1HR(2005) as security threats, but the concept of a public health emergency of international concern is not far removed from identifying dangerous disease events as security problems. According to the WHO, for example, the IIIR(2005) is a core component of its strategy to improve global health security (Fidler 2005). Like the academic decision trees, the IHR(2005) decision instrument applies to communicable and non-communicable disease events (whether intentionally caused, accidental, or naturally occurring) and thus avoids the under-inclusiveness of the bioweapons and communicable disease frameworks. These decision tree approaches share the common elements of identifying acute health risks that cause, or have the potential to cause, high levels of morbidity and mortality as either security threats or public health emergencies of international concern. The Feldbaum-Lee decision tree expressly lays out these factors as securitisation criteria. The IHR(2005) is concerned with emergency situations, which clearly includes acute, high-impact disease events. The Mclnnes decision tree centres on extreme events, which appear to be defined as acute disease risks that post a threat of significant death and illness. If adopted as the key variables for securitising public health problems, the acute and high morbidity and mortality factors eliminate most non-communicable diseases that cause high levels of morbidity and mortality through chronic but not acute disease. For example, radioactive pollution from a nuclear reactor accident. such as Chernobyl, could not be defined as a security issue because the potential high morbidity and mortality would, beyond the immediate accident site, develop chronically over years rather than acutely over days. Feldbaum and Lee (2004) argue, however, that tobacco-related diseases are acute threats that cause significant morbidity and mortality. They also argue that childhood obesity does not become securitised because it is not an acute health risk. Both tobacco-related and obesity-related diseases are chronic not acute health risks, as those concepts are understood by epidemiologists. Why tobacco but not obesity gets included in the Feldbaum-Lee securitisation process is not clear. The common approach discernable from the decision trees raises questions about what constitutes an acute threat. From an epidemiological perspective, some communicable diseases, such as HIV/AIDS and tuberculosis (ТВ), damage health</w:t>
      </w:r>
      <w:r w:rsidRPr="002952DD">
        <w:rPr>
          <w:sz w:val="14"/>
        </w:rPr>
        <w:t xml:space="preserve"> </w:t>
      </w:r>
      <w:r w:rsidRPr="002952DD">
        <w:t xml:space="preserve">[[FIGURE 1 OMITTED]] </w:t>
      </w:r>
      <w:r w:rsidRPr="002952DD">
        <w:rPr>
          <w:sz w:val="10"/>
        </w:rPr>
        <w:t xml:space="preserve">over lengthy periods of time, more akin to a chronic disease than an acute infection, such as influenza, severe acute respiratory syndrome (SAKS), or haemorrhagic fever viruses (such as Ebola and Marburg). HIV/AIDS produces high levels of morbidity and mortality but not through physiological means that fit the traditional notion of an acute infection. In fact, the non-acute nature of HIV infection is part of what has made AIDS such a global public health problem. Loosening the acute factor to open up securitisation to more non-communicable disease problems and to address infections that arc chronic may, however, produce a one-branch decision tree that securitises public health problems that generate high levels of morbidity and mortality. Such a move risks equating security with public health rather than creating a framework for prioritising some public health problems as security threats. Epidemiological Elasticity Approach Another approach to identifying which public health problems constitute security issues involves assessing the level of danger posed by health risks by determining the propensity of the risks to spread and cause damage in human populations, or the </w:t>
      </w:r>
      <w:r w:rsidRPr="002952DD">
        <w:t xml:space="preserve">[[FIGURES 2 AND 3 OMITTED]] </w:t>
      </w:r>
      <w:r w:rsidRPr="002952DD">
        <w:rPr>
          <w:sz w:val="10"/>
        </w:rPr>
        <w:t xml:space="preserve">epidemiological elasticity (epi-elasticity) of a public health threat. Л public health risk would have a high epi-elasticity if the risk demonstrates mobility within human populations and crcates adverse material impact for societies. Public health risks that exhibit high cpi-clasticity would be candidates for security consideration. Assessing the mobility of a public health risk would involve determining the means of transmission of the risk (for example, pathogen, pest, product, or pollutant), the speed with which the risk moves in human populations, and the geographical reach of the risk's mobility. The decision tree approaches showed interest in whether health risks were mobile, as illustrated by the attention paid to whether a risk was capable of cross-border, trans-border, or intra-border spread. But the spread capability of a risk only served to distinguish whether the risk was a national security issue or a global health security issue in the Feldbaum-Lee and Mclnnes decision trees. Mobility was not, therefore, a factor in deciding whether a risk was a security concern. The epi-elasticity approach makes mobility a central securitisation factor. Assessing the material impact of a public health risk would involve determining the morbidity and mortality, the economic costs, and other adverse material effects (for instance, reduction in military capabilities, fear generated in societies) actually or potentially caused by the risk. The idea is to calculate the damage the risk poses to societies. The decision trees were interested in limited aspects of material damage, namely whether a risk threatened high or low morbidity and mortality. The Feldbaum-Lee decision tree does not accommodate a low morbidity or mortality risk that otherwise causes, or threatens to cause, enormous material damage to affected countries, such as a limited bioweapons attack with a non-contagious pathogen. The Mclnnes decision tree might accommodate such a risk within the concept of an extreme risk, but without a more precise definition of extreme, such accommodation is guesswork. The epi-elasticity approach expressly broadens the impact analysis in securitisation beyond morbidity and mortality statistics to include other forms of material damage to populations. Assessments of a public health risk’s mobility and potential for material damage will involve consideration of other important factors. One such factor is the means of response available to be brought to bear against the risk, such as surveillance and intervention capabilities. The existence or non-existence of public health infrastructure can affect the mobility of a public health risk and the material damage it can inflict on a population. For example, a population universally vaccinated against a highly mobile, contagious pathogen will not, in all likelihood, suffer high morbidity and mortality from that pathogen's spread. The vaccine the means of response has a material impact 011 the epi-elasticity of the pathogen’s overall risk to public health. Another factor that flows into both mobility and material impact is the mutability of the public health risk, or its ability or potential to change, or be changed, as it enters human populations or in response to intervention efforts. The most obvious example of the importance of mutability is the development of antimicrobial resistance in communicable pathogens, such as malaria and ТВ, which make resistant microbes more dangerous public health risks because the propensity to spread and to cause damage is enhanced. The mutability factor is not. however, limited to communicable diseases. The routes by which non-communicable disease vectors affect human populations can change, or be changed, in response to public health interventions. Raising taxes and increasing regulatory burdens on tobacco and alcohol, for example, may produce an increase in smuggling and other forms of illicit trade. The cpi-elasticity approach is not a decision tree because the assessment of the mobility and material impact factors produces an objective picture of the level of danger the public health risk poses. Concluding that a risk has a high epi-elasticity does not mean that it is automatically a security problem. The epi-elasticity approach leaves open a margin of discretion in the securitisation process because, as Mclnnes (2004) argued, how security is defined in most situations involves both objective and subjective considerations. This outcome is really no different from the definitional choices that have to be made in the decision tree approaches, such as whether a public health risk is acute or extreme. However, the epi-elasticity approach’s focus on mobility and material damage provides a more robust methodology for using empirical data to aid the determination through the securitisation process of what public health problems should be prioritised as security threats. Three Pandemics: HIV/AIDS, Pandemic Influenza, and Tobacco-Related Diseases The rise of public health concern about pandemics provides an interesting lens through which to look at public health securitism, its pathology, and its unfinished business. The three pandemics involving HIV/AIDS, influenza, and tobacco-related diseases provide rich case studies for analysing the belief that public health can be improved through the use of security-based policies. Collectively, the developments related to these pandemics support the argument that public health governance has entered a post-securitisation phase. Public health securitism appears with respect to the policy discourse on each pandemic, illustrating the power of this policy belief today in public health and other circles. The pandemics also help illustrate the various parts of the pathology of public health securitism and underscore the importance of greater analytical rigour in the relationship between security and public health. Pandemics and Public Health Securitism The ubiquity of thinking about public health problems in terms of security that has developed since 1995 owes much to the re-emergence of pandemic and potentially pandemic diseases. The threat of global disease as a public health concern diminished </w:t>
      </w:r>
      <w:r w:rsidRPr="002952DD">
        <w:rPr>
          <w:rStyle w:val="StyleUnderline"/>
        </w:rPr>
        <w:t>during the post-World War II period</w:t>
      </w:r>
      <w:r w:rsidRPr="002952DD">
        <w:rPr>
          <w:sz w:val="10"/>
        </w:rPr>
        <w:t xml:space="preserve">, particularly with respect to developed countries that dramatically reduced their vulnerability to communicable diseases. In addition, for much of this period, </w:t>
      </w:r>
      <w:r w:rsidRPr="002952DD">
        <w:rPr>
          <w:rStyle w:val="StyleUnderline"/>
        </w:rPr>
        <w:t xml:space="preserve">increased morbidity </w:t>
      </w:r>
      <w:r w:rsidRPr="00B84F98">
        <w:rPr>
          <w:rStyle w:val="StyleUnderline"/>
        </w:rPr>
        <w:t xml:space="preserve">and </w:t>
      </w:r>
      <w:r w:rsidRPr="00B84F98">
        <w:rPr>
          <w:rStyle w:val="StyleUnderline"/>
          <w:highlight w:val="cyan"/>
        </w:rPr>
        <w:t>mortality</w:t>
      </w:r>
      <w:r w:rsidRPr="00B84F98">
        <w:rPr>
          <w:rStyle w:val="StyleUnderline"/>
        </w:rPr>
        <w:t xml:space="preserve"> caused by </w:t>
      </w:r>
      <w:r w:rsidRPr="00B84F98">
        <w:rPr>
          <w:rStyle w:val="Emphasis"/>
        </w:rPr>
        <w:t>n</w:t>
      </w:r>
      <w:r w:rsidRPr="00B84F98">
        <w:rPr>
          <w:rStyle w:val="StyleUnderline"/>
        </w:rPr>
        <w:t>on-</w:t>
      </w:r>
      <w:r w:rsidRPr="00B84F98">
        <w:rPr>
          <w:rStyle w:val="Emphasis"/>
        </w:rPr>
        <w:t>c</w:t>
      </w:r>
      <w:r w:rsidRPr="00B84F98">
        <w:rPr>
          <w:rStyle w:val="StyleUnderline"/>
        </w:rPr>
        <w:t xml:space="preserve">ommunicable </w:t>
      </w:r>
      <w:r w:rsidRPr="00B84F98">
        <w:rPr>
          <w:rStyle w:val="Emphasis"/>
        </w:rPr>
        <w:t>d</w:t>
      </w:r>
      <w:r w:rsidRPr="00B84F98">
        <w:rPr>
          <w:rStyle w:val="StyleUnderline"/>
        </w:rPr>
        <w:t>isease</w:t>
      </w:r>
      <w:r w:rsidRPr="00B84F98">
        <w:rPr>
          <w:rStyle w:val="Emphasis"/>
        </w:rPr>
        <w:t>s</w:t>
      </w:r>
      <w:r w:rsidRPr="00B84F98">
        <w:rPr>
          <w:rStyle w:val="StyleUnderline"/>
        </w:rPr>
        <w:t xml:space="preserve"> remained lar</w:t>
      </w:r>
      <w:r w:rsidRPr="002952DD">
        <w:rPr>
          <w:rStyle w:val="StyleUnderline"/>
        </w:rPr>
        <w:t xml:space="preserve">gely a rich country concern and thus </w:t>
      </w:r>
      <w:r w:rsidRPr="003F53F3">
        <w:rPr>
          <w:rStyle w:val="StyleUnderline"/>
          <w:highlight w:val="cyan"/>
        </w:rPr>
        <w:t xml:space="preserve">did not have </w:t>
      </w:r>
      <w:r w:rsidRPr="003F53F3">
        <w:rPr>
          <w:rStyle w:val="Emphasis"/>
          <w:highlight w:val="cyan"/>
        </w:rPr>
        <w:t>global</w:t>
      </w:r>
      <w:r w:rsidRPr="003F53F3">
        <w:rPr>
          <w:rStyle w:val="StyleUnderline"/>
          <w:highlight w:val="cyan"/>
        </w:rPr>
        <w:t xml:space="preserve"> implications</w:t>
      </w:r>
      <w:r w:rsidRPr="002952DD">
        <w:rPr>
          <w:sz w:val="10"/>
        </w:rPr>
        <w:t xml:space="preserve">. The re-emergence of pandemic potential for communicable diseases and the emergence of pandemic possibilities for non-communicable diseases since 1995 arc directly conncctcd to the fundamental cause behind the rise of public health securitism — the awareness that the dangers presented by diseases have significantly increased from the local to the global level. Pandemics arc not, by definition, dangerous because whether a disease is dangerous involves other considerations. But pandemics can be dangerous, and mounting concerns about the dangers to public health posed by pandemics involving HIV/AIDS, influenza, and tobacco-related diseases have stimulated policy to gravitate toward security-based arguments as a strategy to motivate public health governance on these global disease threats. The pandemic threat has acted as a counterweight to the bioweapons threat's tendency to produce narrow conceptions of the relationship between security and public health. But for the threat of pandemic communicable diseases, it is unlikely that the U.S. would have been willing to move the security-public health relationship beyond bioweapons. The grim progress of the HIV AIDS pandemic and the emergence of conditions conducive to communicable disease pandemics have contributed to shattering the complacency many developed countries exhibited toward public health in the post World War II period. The rise of pandemic threats also supported the use of different kinds of security arguments in discourse about how to deal with these dangers. Pandemics provided a background against which concepts of national, international, and human security could be advanced and debated. The HIV/AIDS pandemic proved particularly powerful in attracting diverse security-related arguments in policy and academic debates about how to respond to this crisis. The continued use of these types of arguments in the frenzy of interest around avian influenza and its potential to trigger a global pandemic has reinforced the prominence of security-based thinking with respect to pandemic disease. These observations suggest that the emergence and threat of pandemics have materially contributed to the securitisation of public health governance. This development is cold comfort because it means that diseases have emerged as global dangers for which past governance frameworks have proved inadequate. The security approach prioritises pandemic preparedness and response over other public health needs and aspirations. Securitisation Claims and the Three Pandemics The growth in the threat posed by pandemics generally also raises issues explored above concerning the identification of public health threats as security problems. Are the HIV/AIDS pandemic, the feared influenza pandemic, and the pandemic of tobacco-relatcd diseases all security threats? The hardest to analyse in response to this question is the pandemic of tobacco-related diseases. Experts have frequently securitised the HIV/AIDS pandemic and the anticipated influenza pandemic. Security-based arguments are not as frequently made with respect to the global spread of tobacco-related diseases. As already argued, part of the unfinished business of public health securitism involves the development of greater analytical rigour in the relationship between security and public health. Application of the various frameworks described earlier to the three pandemics at issue here underscores the need for such rigour. Clearly, none of these three pandemics ranks as a security threat under the biowcapons framework because none involves the intentional use of disease as a weapon. This conclusion merely reinforces the under-inclusivcness and narrowness of the bioweapons approach to the securitisation of public health problems. The communicable disease framework would cover HIV/AIDS and pandemic influenza but not the pandemic of tobacco-related diseases. Given the actual and anticipated scale of the death and illness caused globally by tobacco consumption, the exclusion of this pandemic entirely on the basis that it involves non-communicable diseases does not seem analytically justifiable. The various decision tree approaches produce important questions that cast some doubt on their utility. Although the IHR(2005) clearly applies to events involving sources of non-communicable diseases, no one has argued that the concept of a public health emergency of international concern would apply in any context to the continued spread of HIV/AIDS or tobacco-related diseases.2 Such continued spread of these established pandemics would not be considered unusual or unexpected within the meaning of the IIIR(2005). This situation might change with respect to HIV/AIDS if, for example, multi-drug resistant strains of HIV/AIDS began circulating globally, thus significantly imperilling the efficacy of antiretroviral treatment (ART) efforts. Under the Feldbaum-Lce and Mclnnes decision trees, pandemic influenza would be the only pandemic of the three under consideration here to merit dear security status. For HIV/AIDS to be securitised under these decision trees, it would have to be considered either an acute disease (Feldbaum and Lee 2004) or an extreme disease event (Mclnnes 2004). As mentioned earlier, whether HIV/AIDS is an acute infection is questionable. The problem faced by the 'acute health impact’ factor in the Feldbaum-Lee decision tree is stretching ‘acute* to cover both pandemic influenza and HIV/AIDS, which stand at opposite ends of acuteness in epidemiological terms. Feldbaum and Lee stretch the concept further, in fact, in arguing that tobacco-related diseases should be securitised, which must mean Feldbaum and Lee think they have acute health impact; this again strains epidemiological credulity. In terms of the Mclnnes decision tree, HIV/AIDS and tobacco-related diseases would have to be perceived to be extreme health risks to be securitised pandemics. Aggregate morbidity and mortality statistics are not sufficient to achieve extreme status because, under that approach, tobacco-related diseases would be more extreme as a health risk than HIV/AIDS. The heavy securitisation of the HIV/AIDS pandemic and the lack of security-related claims for tobacco-related diseases reinforcc this conclusion. The Mclnnes decision tree, furthermore, seems to exclude tobacco-related diseases as security threats altogether because it is hard to argue that their spread over the course of decades constitutes an extreme health risk in the same way pandemic influenza. As with the concept of acute in the Feldbaum-Lee decision tree, ihc Mclnnes decision tree raises ihe question of whether the term ‘extreme’ needs to be defined more objectively. Both decision trees easily accommodate pandemic influenza, but they have both difficulty with HIV/AIDS, even though it is an intensively securitised pandemic. In contrast to the awkward application of the decision trees to the HIV/AIDS and tobacco-related disease pandemics, the cpi-elasticity approach assesses the level of danger presented by public health risks according to their respective propensities to spread and cause damage to human populations and societies. The mobility and material impact factors apply equally to all three pandemics, so the epi-elasticity approach does not exclude any pandemic for not satisfying a decision tree factor. This approach assesses the level of danger each of the pandemics presents, and policy makers can more objectively assess whether each pandemic poses a sufficient danger to warrant securitisation at the national or global level. An epi-elasticity analysis of the three pandemics would lead to the conclusion that pandemic influenza would have the highest epi-elasticity and thus be the most dangerous public health risk of the three. This outcome means that pandemic influenza’s combined mobility and material impact factors exceed those of HIV/AIDS and tobacco-related diseases. The next highest epi-elasticity would belong to HIV/AIDS, with tobacco-related diseases being third in terms of the level of danger posed to public health. In terms of the mobility factor, pandemic influenza would exhibit mobility greater than the mobility of HIV or tobacco products. As an airborne virus, pandemic influenza’s means of transmission is more efficient than that of HIV or tobacco products. Pandemic influenza would also have very high mobility because of the speed of virus transmission between humans and the potential of the virus to reach every corner of the earth very rapidly. HIV and tobacco products have also demonstrated impressive mobility locally, regionally, and globally in their respective spread and penetration of human populations. In terms of material impact, pandemic influenza again would threaten to damage populations and societies on a scale and speed that HIV/AIDS and tobacco-related diseases could not currently generate. Projections about the impact of pandemic influenza often discuss the scale of morbidity and mortality, the economic harm, and the political and social disruption pandemic influenza could cause in both rich and poor countries (Russell 2005). The global handwringing about the lack of preparedness for pandemic influenza demonstrates that an adequate means of response is currently lacking. Prospects for mitigating the material impact of pandemic influenza are, at present, not good. As between HIV/AIDS and tobacco-related diseases, HIV/AIDS is more dangerous in terms of its material impact in populations and societies. The morbidity and mortality and economic costs created by tobacco-related diseases are enormous in terms of aggregate numbers (WHO 2006b). But no one has argued that tobacco’s material impact on societies has the potential to destabilise entire countries, decimate political elites and productive-age labour forces, harm peacekeeping efforts, and create legions of orphans, as IIIV/AIDS is now doing in sub-Saharan Africa (Garrett 2005). Nor does contracting a tobacco-rclated disease involve the economic, social, and psychological costs associated historically with the stigma of HIV/AIDS. There is also the ability of HIV to mutate in ways that may render existing ART ineffective and defeat attempts to create a vaccine. The means of response available for preventing tobacco-related diseases is, on the whole, easicrandchcaperthan HIV/AIDS prevention and control strategies. Thus the overall propensity of HIV/AIDS to cause material damage to a population is greater than that of tobacco. This rough attempt to establish the level of danger these three pandemics respectively pose correlates with the way securitisation processes have unfolded. The epi-elasticity analysis supports the securitisation of pandemic influenza and HIV/AIDS because their combined mobility and material impact factors make them more dangerous risks than tobacco-related diseases. Thus pandemic influenza and HIV/AIDS deserve the public health governance priority that securitisation processes have accorded them as dangerous threats. Although the epi-elasticity analysis does not rank tobacco-related diseases as a security threat, this approach acknowledges the possibility that a non-communicable disease could represent such a threat because of its mobility and material impact on the health of populations. In fact, </w:t>
      </w:r>
      <w:r w:rsidRPr="002952DD">
        <w:rPr>
          <w:rStyle w:val="StyleUnderline"/>
        </w:rPr>
        <w:t xml:space="preserve">the </w:t>
      </w:r>
      <w:r w:rsidRPr="002952DD">
        <w:rPr>
          <w:rStyle w:val="Emphasis"/>
        </w:rPr>
        <w:t>epi-elasticity</w:t>
      </w:r>
      <w:r w:rsidRPr="002952DD">
        <w:rPr>
          <w:rStyle w:val="StyleUnderline"/>
        </w:rPr>
        <w:t xml:space="preserve"> of </w:t>
      </w:r>
      <w:r w:rsidRPr="002952DD">
        <w:rPr>
          <w:rStyle w:val="Emphasis"/>
        </w:rPr>
        <w:t>tobacco-related diseases</w:t>
      </w:r>
      <w:r w:rsidRPr="002952DD">
        <w:rPr>
          <w:sz w:val="14"/>
        </w:rPr>
        <w:t xml:space="preserve"> </w:t>
      </w:r>
      <w:r w:rsidRPr="002952DD">
        <w:rPr>
          <w:rStyle w:val="StyleUnderline"/>
        </w:rPr>
        <w:t xml:space="preserve">may be higher than some communicable diseases, which helps </w:t>
      </w:r>
      <w:r w:rsidRPr="002952DD">
        <w:rPr>
          <w:rStyle w:val="Emphasis"/>
        </w:rPr>
        <w:t>underscore</w:t>
      </w:r>
      <w:r w:rsidRPr="002952DD">
        <w:rPr>
          <w:rStyle w:val="StyleUnderline"/>
        </w:rPr>
        <w:t xml:space="preserve"> the </w:t>
      </w:r>
      <w:r w:rsidRPr="002952DD">
        <w:rPr>
          <w:rStyle w:val="Emphasis"/>
        </w:rPr>
        <w:t>emphasis</w:t>
      </w:r>
      <w:r w:rsidRPr="002952DD">
        <w:rPr>
          <w:rStyle w:val="StyleUnderline"/>
        </w:rPr>
        <w:t xml:space="preserve"> that public health authorities nationally and globally have been placing on the </w:t>
      </w:r>
      <w:r w:rsidRPr="002952DD">
        <w:rPr>
          <w:rStyle w:val="Emphasis"/>
        </w:rPr>
        <w:t>importance of more vigorous action against tobacco consumption</w:t>
      </w:r>
      <w:r w:rsidRPr="002952DD">
        <w:rPr>
          <w:sz w:val="14"/>
        </w:rPr>
        <w:t xml:space="preserve">. Conclusion With respect to the war on terrorism, some have expressed the hope that one day terrorism will again be treated as a law enforcement problem rather than a threat to national security. </w:t>
      </w:r>
      <w:r w:rsidRPr="002952DD">
        <w:rPr>
          <w:rStyle w:val="StyleUnderline"/>
        </w:rPr>
        <w:t>Some in public health may long for the day when disease risks ar</w:t>
      </w:r>
      <w:r>
        <w:rPr>
          <w:rStyle w:val="StyleUnderline"/>
        </w:rPr>
        <w:t>e</w:t>
      </w:r>
      <w:r w:rsidRPr="002952DD">
        <w:rPr>
          <w:rStyle w:val="StyleUnderline"/>
        </w:rPr>
        <w:t xml:space="preserve"> again treated as public health problems rather than security threats</w:t>
      </w:r>
      <w:r w:rsidRPr="002952DD">
        <w:rPr>
          <w:sz w:val="14"/>
        </w:rPr>
        <w:t xml:space="preserve">. </w:t>
      </w:r>
      <w:r w:rsidRPr="003F53F3">
        <w:rPr>
          <w:rStyle w:val="Emphasis"/>
          <w:highlight w:val="cyan"/>
        </w:rPr>
        <w:t>Desecuritisation</w:t>
      </w:r>
      <w:r w:rsidRPr="003F53F3">
        <w:rPr>
          <w:sz w:val="14"/>
          <w:highlight w:val="cyan"/>
        </w:rPr>
        <w:t xml:space="preserve"> </w:t>
      </w:r>
      <w:r w:rsidRPr="003F53F3">
        <w:rPr>
          <w:rStyle w:val="StyleUnderline"/>
          <w:highlight w:val="cyan"/>
        </w:rPr>
        <w:t>would signal</w:t>
      </w:r>
      <w:r w:rsidRPr="002952DD">
        <w:rPr>
          <w:rStyle w:val="StyleUnderline"/>
        </w:rPr>
        <w:t xml:space="preserve"> that the </w:t>
      </w:r>
      <w:r w:rsidRPr="003F53F3">
        <w:rPr>
          <w:rStyle w:val="StyleUnderline"/>
          <w:highlight w:val="cyan"/>
        </w:rPr>
        <w:t>disease dangers</w:t>
      </w:r>
      <w:r w:rsidRPr="002952DD">
        <w:rPr>
          <w:rStyle w:val="StyleUnderline"/>
        </w:rPr>
        <w:t xml:space="preserve"> that stimulated linkages between security and public health </w:t>
      </w:r>
      <w:r w:rsidRPr="003F53F3">
        <w:rPr>
          <w:rStyle w:val="StyleUnderline"/>
          <w:highlight w:val="cyan"/>
        </w:rPr>
        <w:t xml:space="preserve">had been </w:t>
      </w:r>
      <w:r w:rsidRPr="003F53F3">
        <w:rPr>
          <w:rStyle w:val="Emphasis"/>
          <w:highlight w:val="cyan"/>
        </w:rPr>
        <w:t>reduced</w:t>
      </w:r>
      <w:r w:rsidRPr="002952DD">
        <w:rPr>
          <w:sz w:val="14"/>
        </w:rPr>
        <w:t xml:space="preserve">. </w:t>
      </w:r>
      <w:r w:rsidRPr="002952DD">
        <w:rPr>
          <w:rStyle w:val="Emphasis"/>
        </w:rPr>
        <w:t xml:space="preserve">Ironically, </w:t>
      </w:r>
      <w:r w:rsidRPr="003F53F3">
        <w:rPr>
          <w:rStyle w:val="Emphasis"/>
          <w:highlight w:val="cyan"/>
        </w:rPr>
        <w:t>the only way to desecuritise</w:t>
      </w:r>
      <w:r w:rsidRPr="002952DD">
        <w:rPr>
          <w:rStyle w:val="Emphasis"/>
        </w:rPr>
        <w:t xml:space="preserve"> public health </w:t>
      </w:r>
      <w:r w:rsidRPr="003F53F3">
        <w:rPr>
          <w:rStyle w:val="Emphasis"/>
          <w:highlight w:val="cyan"/>
        </w:rPr>
        <w:t>might be to increase political interest and policy attention</w:t>
      </w:r>
      <w:r w:rsidRPr="002952DD">
        <w:rPr>
          <w:rStyle w:val="Emphasis"/>
        </w:rPr>
        <w:t xml:space="preserve"> on public health </w:t>
      </w:r>
      <w:r w:rsidRPr="003F53F3">
        <w:rPr>
          <w:rStyle w:val="Emphasis"/>
          <w:highlight w:val="cyan"/>
        </w:rPr>
        <w:t>through securitisation</w:t>
      </w:r>
      <w:r w:rsidRPr="002952DD">
        <w:rPr>
          <w:sz w:val="14"/>
        </w:rPr>
        <w:t xml:space="preserve">. </w:t>
      </w:r>
      <w:r w:rsidRPr="002952DD">
        <w:rPr>
          <w:rStyle w:val="StyleUnderline"/>
        </w:rPr>
        <w:t xml:space="preserve">This reasoning supports this chapter's emphasis on the strength of </w:t>
      </w:r>
      <w:r w:rsidRPr="00D45AB2">
        <w:rPr>
          <w:rStyle w:val="StyleUnderline"/>
        </w:rPr>
        <w:t>securitism</w:t>
      </w:r>
      <w:r w:rsidRPr="002952DD">
        <w:rPr>
          <w:rStyle w:val="StyleUnderline"/>
        </w:rPr>
        <w:t xml:space="preserve"> in public health governance today and the </w:t>
      </w:r>
      <w:r w:rsidRPr="002952DD">
        <w:rPr>
          <w:rStyle w:val="Emphasis"/>
        </w:rPr>
        <w:t>continuing importance of this policy belief in the future</w:t>
      </w:r>
      <w:r w:rsidRPr="002952DD">
        <w:rPr>
          <w:sz w:val="14"/>
        </w:rPr>
        <w:t xml:space="preserve">. The pathology of public health securitism outlined in this chapter also highlights another reason why </w:t>
      </w:r>
      <w:r w:rsidRPr="00D45AB2">
        <w:rPr>
          <w:rStyle w:val="StyleUnderline"/>
          <w:highlight w:val="cyan"/>
        </w:rPr>
        <w:t>securitisation</w:t>
      </w:r>
      <w:r w:rsidRPr="00D45AB2">
        <w:rPr>
          <w:sz w:val="14"/>
          <w:highlight w:val="cyan"/>
        </w:rPr>
        <w:t xml:space="preserve"> </w:t>
      </w:r>
      <w:r w:rsidRPr="00D45AB2">
        <w:rPr>
          <w:rStyle w:val="Emphasis"/>
          <w:highlight w:val="cyan"/>
        </w:rPr>
        <w:t xml:space="preserve">will not </w:t>
      </w:r>
      <w:r w:rsidRPr="003F53F3">
        <w:rPr>
          <w:rStyle w:val="Emphasis"/>
          <w:highlight w:val="cyan"/>
        </w:rPr>
        <w:t>fade</w:t>
      </w:r>
      <w:r w:rsidRPr="002952DD">
        <w:rPr>
          <w:rStyle w:val="Emphasis"/>
        </w:rPr>
        <w:t xml:space="preserve"> away any time </w:t>
      </w:r>
      <w:r w:rsidRPr="003F53F3">
        <w:rPr>
          <w:rStyle w:val="Emphasis"/>
          <w:highlight w:val="cyan"/>
        </w:rPr>
        <w:t>soon</w:t>
      </w:r>
      <w:r w:rsidRPr="002952DD">
        <w:rPr>
          <w:sz w:val="14"/>
        </w:rPr>
        <w:t xml:space="preserve"> </w:t>
      </w:r>
      <w:r w:rsidRPr="002952DD">
        <w:rPr>
          <w:rStyle w:val="StyleUnderline"/>
        </w:rPr>
        <w:t xml:space="preserve">as a feature of public health governance. Securitisation of public </w:t>
      </w:r>
      <w:r w:rsidRPr="005E531F">
        <w:rPr>
          <w:rStyle w:val="StyleUnderline"/>
        </w:rPr>
        <w:t xml:space="preserve">health has provided for convergences of narrow and broad conceptions of security and of interest-based and value-based approaches to health and security. In other words, the securitisation of public health creates </w:t>
      </w:r>
      <w:r w:rsidRPr="00D45AB2">
        <w:rPr>
          <w:rStyle w:val="StyleUnderline"/>
          <w:highlight w:val="cyan"/>
        </w:rPr>
        <w:t xml:space="preserve">a </w:t>
      </w:r>
      <w:r w:rsidRPr="00D45AB2">
        <w:rPr>
          <w:rStyle w:val="Emphasis"/>
          <w:highlight w:val="cyan"/>
        </w:rPr>
        <w:t>two-way street</w:t>
      </w:r>
      <w:r w:rsidRPr="005E531F">
        <w:rPr>
          <w:rStyle w:val="Emphasis"/>
        </w:rPr>
        <w:t xml:space="preserve"> conceptually</w:t>
      </w:r>
      <w:r w:rsidRPr="005E531F">
        <w:rPr>
          <w:sz w:val="14"/>
        </w:rPr>
        <w:t xml:space="preserve"> </w:t>
      </w:r>
      <w:r w:rsidRPr="00D45AB2">
        <w:rPr>
          <w:rStyle w:val="StyleUnderline"/>
        </w:rPr>
        <w:t>because</w:t>
      </w:r>
      <w:r w:rsidRPr="005E531F">
        <w:rPr>
          <w:rStyle w:val="StyleUnderline"/>
        </w:rPr>
        <w:t xml:space="preserve"> it not only brings security into public health but also </w:t>
      </w:r>
      <w:r w:rsidRPr="00D45AB2">
        <w:rPr>
          <w:rStyle w:val="Emphasis"/>
          <w:highlight w:val="cyan"/>
        </w:rPr>
        <w:t>causes public health to inform security</w:t>
      </w:r>
      <w:r w:rsidRPr="005E531F">
        <w:rPr>
          <w:sz w:val="14"/>
        </w:rPr>
        <w:t>. The</w:t>
      </w:r>
      <w:r w:rsidRPr="002952DD">
        <w:rPr>
          <w:sz w:val="14"/>
        </w:rPr>
        <w:t xml:space="preserve"> basis for a much deeper and broader governance transformation is now under construction in the post-securitisation phase of public health governance.</w:t>
      </w:r>
    </w:p>
    <w:p w14:paraId="53FCD870" w14:textId="77777777" w:rsidR="00530ECE" w:rsidRDefault="00530ECE" w:rsidP="00530ECE">
      <w:pPr>
        <w:pStyle w:val="Heading4"/>
      </w:pPr>
      <w:r>
        <w:t>The ALT absolutely does NOT solve this link – Beller later clarified</w:t>
      </w:r>
    </w:p>
    <w:p w14:paraId="260811E9" w14:textId="77777777" w:rsidR="00530ECE" w:rsidRDefault="00530ECE" w:rsidP="00530ECE">
      <w:pPr>
        <w:pStyle w:val="CiteSpacing"/>
      </w:pPr>
      <w:r w:rsidRPr="005C5D22">
        <w:rPr>
          <w:rStyle w:val="Style13ptBold"/>
        </w:rPr>
        <w:t>Beller 20</w:t>
      </w:r>
      <w:r>
        <w:t xml:space="preserve"> (Jonathan Beller, Professor of Humanities and Media Studies and co-founder of the Graduate Program in Media Studies at Pratt Institute, member of the Social Text editorial collective, PhD Duke University, “Jonathan Beller: ‘From the World Computer to Post-Capitalist Economic Media?’,” free public lecture hosted by ICA Miami, 2020, </w:t>
      </w:r>
      <w:hyperlink r:id="rId10" w:history="1">
        <w:r w:rsidRPr="00F96C03">
          <w:rPr>
            <w:rStyle w:val="Hyperlink"/>
          </w:rPr>
          <w:t>https://icamiami.org/video/jonathan-beller/</w:t>
        </w:r>
      </w:hyperlink>
      <w:r>
        <w:t>) [38:46-51:16] *manually transcribed by Kevin McCaffrey</w:t>
      </w:r>
    </w:p>
    <w:p w14:paraId="1EA3ED97" w14:textId="77777777" w:rsidR="00530ECE" w:rsidRPr="009529FD" w:rsidRDefault="00530ECE" w:rsidP="00530ECE">
      <w:pPr>
        <w:rPr>
          <w:sz w:val="16"/>
        </w:rPr>
      </w:pPr>
      <w:r w:rsidRPr="00D0714D">
        <w:rPr>
          <w:sz w:val="16"/>
        </w:rPr>
        <w:t xml:space="preserve">So, </w:t>
      </w:r>
      <w:r w:rsidRPr="00873AF4">
        <w:rPr>
          <w:rStyle w:val="Emphasis"/>
          <w:highlight w:val="cyan"/>
        </w:rPr>
        <w:t>only</w:t>
      </w:r>
      <w:r w:rsidRPr="00873AF4">
        <w:rPr>
          <w:rStyle w:val="StyleUnderline"/>
          <w:highlight w:val="cyan"/>
        </w:rPr>
        <w:t xml:space="preserve"> a </w:t>
      </w:r>
      <w:r w:rsidRPr="00873AF4">
        <w:rPr>
          <w:rStyle w:val="Emphasis"/>
          <w:highlight w:val="cyan"/>
        </w:rPr>
        <w:t>direct engagement</w:t>
      </w:r>
      <w:r w:rsidRPr="00873AF4">
        <w:rPr>
          <w:rStyle w:val="StyleUnderline"/>
          <w:highlight w:val="cyan"/>
        </w:rPr>
        <w:t xml:space="preserve"> with</w:t>
      </w:r>
      <w:r w:rsidRPr="00B5516D">
        <w:rPr>
          <w:rStyle w:val="StyleUnderline"/>
        </w:rPr>
        <w:t xml:space="preserve"> the computational colonization of the life-world through a reprogramming and remaking of </w:t>
      </w:r>
      <w:r w:rsidRPr="00873AF4">
        <w:rPr>
          <w:rStyle w:val="StyleUnderline"/>
          <w:highlight w:val="cyan"/>
        </w:rPr>
        <w:t xml:space="preserve">the </w:t>
      </w:r>
      <w:r w:rsidRPr="00873AF4">
        <w:rPr>
          <w:rStyle w:val="Emphasis"/>
          <w:highlight w:val="cyan"/>
        </w:rPr>
        <w:t>material processes of abstraction</w:t>
      </w:r>
      <w:r w:rsidRPr="00B5516D">
        <w:rPr>
          <w:rStyle w:val="StyleUnderline"/>
        </w:rPr>
        <w:t xml:space="preserve"> that constitute real abstraction </w:t>
      </w:r>
      <w:r w:rsidRPr="00873AF4">
        <w:rPr>
          <w:rStyle w:val="StyleUnderline"/>
          <w:highlight w:val="cyan"/>
        </w:rPr>
        <w:t xml:space="preserve">can </w:t>
      </w:r>
      <w:r w:rsidRPr="00873AF4">
        <w:rPr>
          <w:rStyle w:val="Emphasis"/>
          <w:highlight w:val="cyan"/>
        </w:rPr>
        <w:t>secure victory</w:t>
      </w:r>
      <w:r w:rsidRPr="00B5516D">
        <w:rPr>
          <w:rStyle w:val="StyleUnderline"/>
        </w:rPr>
        <w:t xml:space="preserve">, in the form of a definitive step out of and </w:t>
      </w:r>
      <w:r w:rsidRPr="00873AF4">
        <w:rPr>
          <w:rStyle w:val="StyleUnderline"/>
          <w:highlight w:val="cyan"/>
        </w:rPr>
        <w:t xml:space="preserve">away from </w:t>
      </w:r>
      <w:r w:rsidRPr="00873AF4">
        <w:rPr>
          <w:rStyle w:val="Emphasis"/>
          <w:highlight w:val="cyan"/>
        </w:rPr>
        <w:t>racial capitalism</w:t>
      </w:r>
      <w:r w:rsidRPr="00B5516D">
        <w:rPr>
          <w:rStyle w:val="StyleUnderline"/>
        </w:rPr>
        <w:t>, for the progressive movements of our times</w:t>
      </w:r>
      <w:r w:rsidRPr="00D0714D">
        <w:rPr>
          <w:sz w:val="16"/>
        </w:rPr>
        <w:t xml:space="preserve">. Now I realize that’s a large claim, and maybe one that people would want to argue with. Such a definitive movement requires an occupation and decolonization of information, and therefore of computation, and therefore of money. </w:t>
      </w:r>
      <w:r w:rsidRPr="00D5488D">
        <w:rPr>
          <w:rStyle w:val="StyleUnderline"/>
        </w:rPr>
        <w:t xml:space="preserve">Only through a remaking of social relations at the molecular level of their </w:t>
      </w:r>
      <w:r w:rsidRPr="009529FD">
        <w:rPr>
          <w:rStyle w:val="StyleUnderline"/>
        </w:rPr>
        <w:t xml:space="preserve">calculus, informed by struggle against oppression, can the beauty of living and the </w:t>
      </w:r>
      <w:r w:rsidRPr="009529FD">
        <w:rPr>
          <w:rStyle w:val="Emphasis"/>
        </w:rPr>
        <w:t>fugitive</w:t>
      </w:r>
      <w:r w:rsidRPr="009529FD">
        <w:rPr>
          <w:rStyle w:val="StyleUnderline"/>
        </w:rPr>
        <w:t xml:space="preserve"> legacies of creativity, community, and </w:t>
      </w:r>
      <w:r w:rsidRPr="009529FD">
        <w:rPr>
          <w:rStyle w:val="Emphasis"/>
        </w:rPr>
        <w:t>care</w:t>
      </w:r>
      <w:r w:rsidRPr="009529FD">
        <w:rPr>
          <w:rStyle w:val="StyleUnderline"/>
        </w:rPr>
        <w:t xml:space="preserve"> prevail</w:t>
      </w:r>
      <w:r w:rsidRPr="009529FD">
        <w:rPr>
          <w:sz w:val="16"/>
        </w:rPr>
        <w:t>.</w:t>
      </w:r>
    </w:p>
    <w:p w14:paraId="11DE7A72" w14:textId="77777777" w:rsidR="00530ECE" w:rsidRPr="009529FD" w:rsidRDefault="00530ECE" w:rsidP="00530ECE">
      <w:pPr>
        <w:rPr>
          <w:sz w:val="16"/>
        </w:rPr>
      </w:pPr>
      <w:r w:rsidRPr="009529FD">
        <w:rPr>
          <w:sz w:val="16"/>
        </w:rPr>
        <w:t>So I’ve gone on for, I guess, 40, 45 minutes now. I think I’ll just say a few words about economic media, and then we can open up a conversation, if that’s possible.</w:t>
      </w:r>
    </w:p>
    <w:p w14:paraId="1F0C30EC" w14:textId="77777777" w:rsidR="00530ECE" w:rsidRPr="00D0714D" w:rsidRDefault="00530ECE" w:rsidP="00530ECE">
      <w:pPr>
        <w:rPr>
          <w:sz w:val="16"/>
        </w:rPr>
      </w:pPr>
      <w:r w:rsidRPr="009529FD">
        <w:rPr>
          <w:sz w:val="16"/>
        </w:rPr>
        <w:t xml:space="preserve">But, I think one of the things that I want to try to make as clear as I can, is that economic media already exists. We’re already in a situation in which </w:t>
      </w:r>
      <w:r w:rsidRPr="009529FD">
        <w:rPr>
          <w:rStyle w:val="StyleUnderline"/>
        </w:rPr>
        <w:t xml:space="preserve">the forms of media that we think of as being separated, for example, </w:t>
      </w:r>
      <w:r w:rsidRPr="009529FD">
        <w:rPr>
          <w:rStyle w:val="Emphasis"/>
        </w:rPr>
        <w:t>monetary media</w:t>
      </w:r>
      <w:r w:rsidRPr="009529FD">
        <w:rPr>
          <w:rStyle w:val="StyleUnderline"/>
        </w:rPr>
        <w:t xml:space="preserve">, right, and financial instruments, and </w:t>
      </w:r>
      <w:r w:rsidRPr="009529FD">
        <w:rPr>
          <w:rStyle w:val="Emphasis"/>
        </w:rPr>
        <w:t>communications media</w:t>
      </w:r>
      <w:r w:rsidRPr="009529FD">
        <w:rPr>
          <w:rStyle w:val="StyleUnderline"/>
        </w:rPr>
        <w:t>, are actually working on a continuum, and are beginning to share many, many features wi</w:t>
      </w:r>
      <w:r w:rsidRPr="00D5488D">
        <w:rPr>
          <w:rStyle w:val="StyleUnderline"/>
        </w:rPr>
        <w:t>th one another</w:t>
      </w:r>
      <w:r w:rsidRPr="00D0714D">
        <w:rPr>
          <w:sz w:val="16"/>
        </w:rPr>
        <w:t xml:space="preserve">. People use Venmo, recognize that there’s a social media dimension to that, right, but more than that, the banking system, its institutions, the credit scoring system, these mediate relationships among people, and they use social indices in order to evaluate people’s risks and make loans. So they’re functioning as a way not only of measuring financial risk, but it’s directly translated to forms of social difference. Likewise, in monetary media, I mean, sorry, </w:t>
      </w:r>
      <w:r w:rsidRPr="00873AF4">
        <w:rPr>
          <w:rStyle w:val="Emphasis"/>
          <w:highlight w:val="cyan"/>
        </w:rPr>
        <w:t>communications media</w:t>
      </w:r>
      <w:r w:rsidRPr="00873AF4">
        <w:rPr>
          <w:rStyle w:val="StyleUnderline"/>
          <w:highlight w:val="cyan"/>
        </w:rPr>
        <w:t xml:space="preserve">, are </w:t>
      </w:r>
      <w:r w:rsidRPr="00873AF4">
        <w:rPr>
          <w:rStyle w:val="Emphasis"/>
          <w:highlight w:val="cyan"/>
        </w:rPr>
        <w:t>nothing but</w:t>
      </w:r>
      <w:r w:rsidRPr="00873AF4">
        <w:rPr>
          <w:rStyle w:val="StyleUnderline"/>
          <w:highlight w:val="cyan"/>
        </w:rPr>
        <w:t xml:space="preserve"> extensions of </w:t>
      </w:r>
      <w:r w:rsidRPr="00873AF4">
        <w:rPr>
          <w:rStyle w:val="Emphasis"/>
          <w:highlight w:val="cyan"/>
        </w:rPr>
        <w:t>monetization strategies</w:t>
      </w:r>
      <w:r w:rsidRPr="00D0714D">
        <w:rPr>
          <w:sz w:val="16"/>
        </w:rPr>
        <w:t xml:space="preserve">, right, </w:t>
      </w:r>
      <w:r w:rsidRPr="00D5488D">
        <w:rPr>
          <w:rStyle w:val="StyleUnderline"/>
        </w:rPr>
        <w:t xml:space="preserve">attempts </w:t>
      </w:r>
      <w:r w:rsidRPr="0014130C">
        <w:rPr>
          <w:rStyle w:val="StyleUnderline"/>
          <w:highlight w:val="cyan"/>
        </w:rPr>
        <w:t xml:space="preserve">to </w:t>
      </w:r>
      <w:r w:rsidRPr="0014130C">
        <w:rPr>
          <w:rStyle w:val="Emphasis"/>
          <w:highlight w:val="cyan"/>
        </w:rPr>
        <w:t>capture value</w:t>
      </w:r>
      <w:r w:rsidRPr="0014130C">
        <w:rPr>
          <w:rStyle w:val="StyleUnderline"/>
          <w:highlight w:val="cyan"/>
        </w:rPr>
        <w:t xml:space="preserve"> from</w:t>
      </w:r>
      <w:r w:rsidRPr="00D5488D">
        <w:rPr>
          <w:rStyle w:val="StyleUnderline"/>
        </w:rPr>
        <w:t xml:space="preserve"> the social metabolism, and to convert that </w:t>
      </w:r>
      <w:r w:rsidRPr="0014130C">
        <w:rPr>
          <w:rStyle w:val="Emphasis"/>
          <w:highlight w:val="cyan"/>
        </w:rPr>
        <w:t>social creativity</w:t>
      </w:r>
      <w:r w:rsidRPr="00D0714D">
        <w:rPr>
          <w:sz w:val="16"/>
        </w:rPr>
        <w:t xml:space="preserve">, the creativity </w:t>
      </w:r>
      <w:r w:rsidRPr="00D5488D">
        <w:rPr>
          <w:rStyle w:val="StyleUnderline"/>
        </w:rPr>
        <w:t>that potentially could belong to</w:t>
      </w:r>
      <w:r w:rsidRPr="00D0714D">
        <w:rPr>
          <w:sz w:val="16"/>
        </w:rPr>
        <w:t xml:space="preserve"> us, or to </w:t>
      </w:r>
      <w:r w:rsidRPr="00D5488D">
        <w:rPr>
          <w:rStyle w:val="StyleUnderline"/>
        </w:rPr>
        <w:t>all of us, to shareholders and to owners, to basically privatize, capture and privatize our collective product</w:t>
      </w:r>
      <w:r w:rsidRPr="00D0714D">
        <w:rPr>
          <w:sz w:val="16"/>
        </w:rPr>
        <w:t xml:space="preserve">. And so when you think about the internet, what you has was you had the promise of democratization, by the horizontalization of communication and the breaking down of barriers to publication, but the retention of property relations, right, which is a fascist structure, where </w:t>
      </w:r>
      <w:r w:rsidRPr="00D5488D">
        <w:rPr>
          <w:rStyle w:val="StyleUnderline"/>
        </w:rPr>
        <w:t xml:space="preserve">the masses get not the right but the chance </w:t>
      </w:r>
      <w:r w:rsidRPr="0014130C">
        <w:rPr>
          <w:rStyle w:val="StyleUnderline"/>
          <w:highlight w:val="cyan"/>
        </w:rPr>
        <w:t>to</w:t>
      </w:r>
      <w:r w:rsidRPr="00D5488D">
        <w:rPr>
          <w:rStyle w:val="StyleUnderline"/>
        </w:rPr>
        <w:t xml:space="preserve"> represent themselves</w:t>
      </w:r>
      <w:r w:rsidRPr="00D0714D">
        <w:rPr>
          <w:sz w:val="16"/>
        </w:rPr>
        <w:t xml:space="preserve">. And </w:t>
      </w:r>
      <w:r w:rsidRPr="00D5488D">
        <w:rPr>
          <w:rStyle w:val="StyleUnderline"/>
        </w:rPr>
        <w:t xml:space="preserve">so we can all </w:t>
      </w:r>
      <w:r w:rsidRPr="0014130C">
        <w:rPr>
          <w:rStyle w:val="Emphasis"/>
          <w:highlight w:val="cyan"/>
        </w:rPr>
        <w:t>represent ourselves</w:t>
      </w:r>
      <w:r w:rsidRPr="0014130C">
        <w:rPr>
          <w:rStyle w:val="StyleUnderline"/>
          <w:highlight w:val="cyan"/>
        </w:rPr>
        <w:t xml:space="preserve"> on</w:t>
      </w:r>
      <w:r w:rsidRPr="00D5488D">
        <w:rPr>
          <w:rStyle w:val="StyleUnderline"/>
        </w:rPr>
        <w:t xml:space="preserve"> social </w:t>
      </w:r>
      <w:r w:rsidRPr="0014130C">
        <w:rPr>
          <w:rStyle w:val="StyleUnderline"/>
          <w:highlight w:val="cyan"/>
        </w:rPr>
        <w:t>media</w:t>
      </w:r>
      <w:r w:rsidRPr="00D5488D">
        <w:rPr>
          <w:rStyle w:val="StyleUnderline"/>
        </w:rPr>
        <w:t xml:space="preserve">, we can all communicate with one another, and </w:t>
      </w:r>
      <w:r w:rsidRPr="0014130C">
        <w:rPr>
          <w:rStyle w:val="Emphasis"/>
          <w:highlight w:val="cyan"/>
        </w:rPr>
        <w:t>even if</w:t>
      </w:r>
      <w:r w:rsidRPr="0014130C">
        <w:rPr>
          <w:rStyle w:val="StyleUnderline"/>
          <w:highlight w:val="cyan"/>
        </w:rPr>
        <w:t xml:space="preserve"> our values are</w:t>
      </w:r>
      <w:r w:rsidRPr="00D5488D">
        <w:rPr>
          <w:rStyle w:val="StyleUnderline"/>
        </w:rPr>
        <w:t xml:space="preserve"> profoundly </w:t>
      </w:r>
      <w:r w:rsidRPr="0014130C">
        <w:rPr>
          <w:rStyle w:val="Emphasis"/>
          <w:highlight w:val="cyan"/>
        </w:rPr>
        <w:t>anti-capitalist</w:t>
      </w:r>
      <w:r w:rsidRPr="0014130C">
        <w:rPr>
          <w:rStyle w:val="StyleUnderline"/>
          <w:highlight w:val="cyan"/>
        </w:rPr>
        <w:t>, or</w:t>
      </w:r>
      <w:r w:rsidRPr="00D5488D">
        <w:rPr>
          <w:rStyle w:val="StyleUnderline"/>
        </w:rPr>
        <w:t xml:space="preserve"> we work for social justice, or we work for reparations, if our work is about </w:t>
      </w:r>
      <w:r w:rsidRPr="0014130C">
        <w:rPr>
          <w:rStyle w:val="StyleUnderline"/>
          <w:highlight w:val="cyan"/>
        </w:rPr>
        <w:t xml:space="preserve">a </w:t>
      </w:r>
      <w:r w:rsidRPr="0014130C">
        <w:rPr>
          <w:rStyle w:val="Emphasis"/>
          <w:highlight w:val="cyan"/>
        </w:rPr>
        <w:t>praxis of liberation</w:t>
      </w:r>
      <w:r w:rsidRPr="0014130C">
        <w:rPr>
          <w:rStyle w:val="StyleUnderline"/>
          <w:highlight w:val="cyan"/>
        </w:rPr>
        <w:t xml:space="preserve">, </w:t>
      </w:r>
      <w:r w:rsidRPr="0014130C">
        <w:rPr>
          <w:rStyle w:val="Emphasis"/>
          <w:highlight w:val="cyan"/>
        </w:rPr>
        <w:t>mutual care</w:t>
      </w:r>
      <w:r w:rsidRPr="00D5488D">
        <w:rPr>
          <w:rStyle w:val="StyleUnderline"/>
        </w:rPr>
        <w:t>, all these really important things</w:t>
      </w:r>
      <w:r w:rsidRPr="00D0714D">
        <w:rPr>
          <w:sz w:val="16"/>
        </w:rPr>
        <w:t xml:space="preserve">, which are not only seriously offered but are not to be devalued, or dismissed in any way, one of the aspects of that is that </w:t>
      </w:r>
      <w:r w:rsidRPr="00D5488D">
        <w:rPr>
          <w:rStyle w:val="StyleUnderline"/>
        </w:rPr>
        <w:t xml:space="preserve">they </w:t>
      </w:r>
      <w:r w:rsidRPr="0014130C">
        <w:rPr>
          <w:rStyle w:val="Emphasis"/>
          <w:highlight w:val="cyan"/>
        </w:rPr>
        <w:t>become content</w:t>
      </w:r>
      <w:r w:rsidRPr="0014130C">
        <w:rPr>
          <w:rStyle w:val="StyleUnderline"/>
          <w:highlight w:val="cyan"/>
        </w:rPr>
        <w:t xml:space="preserve"> for</w:t>
      </w:r>
      <w:r w:rsidRPr="00D5488D">
        <w:rPr>
          <w:rStyle w:val="StyleUnderline"/>
        </w:rPr>
        <w:t xml:space="preserve"> news systems, for </w:t>
      </w:r>
      <w:r w:rsidRPr="0014130C">
        <w:rPr>
          <w:rStyle w:val="Emphasis"/>
        </w:rPr>
        <w:t xml:space="preserve">computational </w:t>
      </w:r>
      <w:r w:rsidRPr="0014130C">
        <w:rPr>
          <w:rStyle w:val="Emphasis"/>
          <w:highlight w:val="cyan"/>
        </w:rPr>
        <w:t>media</w:t>
      </w:r>
      <w:r w:rsidRPr="0014130C">
        <w:rPr>
          <w:rStyle w:val="StyleUnderline"/>
          <w:highlight w:val="cyan"/>
        </w:rPr>
        <w:t xml:space="preserve">, and </w:t>
      </w:r>
      <w:r w:rsidRPr="0014130C">
        <w:rPr>
          <w:rStyle w:val="Emphasis"/>
          <w:highlight w:val="cyan"/>
        </w:rPr>
        <w:t>produce value</w:t>
      </w:r>
      <w:r w:rsidRPr="0014130C">
        <w:rPr>
          <w:rStyle w:val="StyleUnderline"/>
          <w:highlight w:val="cyan"/>
        </w:rPr>
        <w:t xml:space="preserve"> for them</w:t>
      </w:r>
      <w:r w:rsidRPr="00D5488D">
        <w:rPr>
          <w:rStyle w:val="StyleUnderline"/>
        </w:rPr>
        <w:t xml:space="preserve">, which is actually </w:t>
      </w:r>
      <w:r w:rsidRPr="0014130C">
        <w:rPr>
          <w:rStyle w:val="Emphasis"/>
          <w:highlight w:val="cyan"/>
        </w:rPr>
        <w:t>functions antithetically</w:t>
      </w:r>
      <w:r w:rsidRPr="0014130C">
        <w:rPr>
          <w:rStyle w:val="StyleUnderline"/>
          <w:highlight w:val="cyan"/>
        </w:rPr>
        <w:t xml:space="preserve"> to</w:t>
      </w:r>
      <w:r w:rsidRPr="00D5488D">
        <w:rPr>
          <w:rStyle w:val="StyleUnderline"/>
        </w:rPr>
        <w:t xml:space="preserve"> what their </w:t>
      </w:r>
      <w:r w:rsidRPr="0014130C">
        <w:rPr>
          <w:rStyle w:val="StyleUnderline"/>
          <w:highlight w:val="cyan"/>
        </w:rPr>
        <w:t>desire</w:t>
      </w:r>
      <w:r w:rsidRPr="00D5488D">
        <w:rPr>
          <w:rStyle w:val="StyleUnderline"/>
        </w:rPr>
        <w:t xml:space="preserve"> is</w:t>
      </w:r>
      <w:r w:rsidRPr="00D0714D">
        <w:rPr>
          <w:sz w:val="16"/>
        </w:rPr>
        <w:t xml:space="preserve">. So, that’s what I mean by sort of thinking about </w:t>
      </w:r>
      <w:r w:rsidRPr="00D5488D">
        <w:rPr>
          <w:rStyle w:val="StyleUnderline"/>
        </w:rPr>
        <w:t>the protocols of a financial</w:t>
      </w:r>
      <w:r w:rsidRPr="00D0714D">
        <w:rPr>
          <w:sz w:val="16"/>
        </w:rPr>
        <w:t xml:space="preserve">, or economic </w:t>
      </w:r>
      <w:r w:rsidRPr="00D5488D">
        <w:rPr>
          <w:rStyle w:val="StyleUnderline"/>
        </w:rPr>
        <w:t>logic</w:t>
      </w:r>
      <w:r w:rsidRPr="00D0714D">
        <w:rPr>
          <w:sz w:val="16"/>
        </w:rPr>
        <w:t xml:space="preserve">, as </w:t>
      </w:r>
      <w:r w:rsidRPr="00D5488D">
        <w:rPr>
          <w:rStyle w:val="StyleUnderline"/>
        </w:rPr>
        <w:t>underpinning the protocols of our semiotic situation, and needing to redesign those</w:t>
      </w:r>
      <w:r w:rsidRPr="00D0714D">
        <w:rPr>
          <w:sz w:val="16"/>
        </w:rPr>
        <w:t xml:space="preserve">. </w:t>
      </w:r>
    </w:p>
    <w:p w14:paraId="31BD887B" w14:textId="77777777" w:rsidR="00530ECE" w:rsidRPr="009529FD" w:rsidRDefault="00530ECE" w:rsidP="00530ECE">
      <w:pPr>
        <w:rPr>
          <w:sz w:val="16"/>
        </w:rPr>
      </w:pPr>
      <w:r w:rsidRPr="00D0714D">
        <w:rPr>
          <w:sz w:val="16"/>
        </w:rPr>
        <w:t xml:space="preserve">This is where the talk’s going to get a little weird, I’m not going to go on for too long, we can talk about it in the Q&amp;A if we want to, but this is actually one of my interests in cryptocurrencies, which I have a long list of problems with, and disclaimers about, I won’t go too deeply into them but I just want to make it as clear as possible, and you may or may not believe me, but </w:t>
      </w:r>
      <w:r w:rsidRPr="00D5488D">
        <w:rPr>
          <w:rStyle w:val="StyleUnderline"/>
        </w:rPr>
        <w:t xml:space="preserve">I have no interest in crypto-bros, and the libertarian </w:t>
      </w:r>
      <w:r w:rsidRPr="009529FD">
        <w:rPr>
          <w:rStyle w:val="StyleUnderline"/>
        </w:rPr>
        <w:t xml:space="preserve">aspects of </w:t>
      </w:r>
      <w:r w:rsidRPr="009529FD">
        <w:rPr>
          <w:rStyle w:val="Emphasis"/>
        </w:rPr>
        <w:t>Bitcoin</w:t>
      </w:r>
      <w:r w:rsidRPr="009529FD">
        <w:rPr>
          <w:rStyle w:val="StyleUnderline"/>
        </w:rPr>
        <w:t xml:space="preserve"> and many of the cryptocurrencies that are around that I’m really </w:t>
      </w:r>
      <w:r w:rsidRPr="009529FD">
        <w:rPr>
          <w:rStyle w:val="Emphasis"/>
        </w:rPr>
        <w:t>repelled by</w:t>
      </w:r>
      <w:r w:rsidRPr="009529FD">
        <w:rPr>
          <w:sz w:val="16"/>
        </w:rPr>
        <w:t xml:space="preserve">. </w:t>
      </w:r>
    </w:p>
    <w:p w14:paraId="4F2999BE" w14:textId="77777777" w:rsidR="00530ECE" w:rsidRPr="009529FD" w:rsidRDefault="00530ECE" w:rsidP="00530ECE">
      <w:pPr>
        <w:rPr>
          <w:sz w:val="16"/>
        </w:rPr>
      </w:pPr>
      <w:r w:rsidRPr="009529FD">
        <w:rPr>
          <w:rStyle w:val="StyleUnderline"/>
        </w:rPr>
        <w:t>However</w:t>
      </w:r>
      <w:r w:rsidRPr="009529FD">
        <w:rPr>
          <w:sz w:val="16"/>
        </w:rPr>
        <w:t xml:space="preserve">, I’m not dismissive of it, because I see it as </w:t>
      </w:r>
      <w:r w:rsidRPr="009529FD">
        <w:rPr>
          <w:rStyle w:val="StyleUnderline"/>
        </w:rPr>
        <w:t xml:space="preserve">a development in the capacities for abstraction and </w:t>
      </w:r>
      <w:r w:rsidRPr="009529FD">
        <w:rPr>
          <w:rStyle w:val="Emphasis"/>
        </w:rPr>
        <w:t>the way in which monetary systems are platformed</w:t>
      </w:r>
      <w:r w:rsidRPr="009529FD">
        <w:rPr>
          <w:sz w:val="16"/>
        </w:rPr>
        <w:t xml:space="preserve">, and that </w:t>
      </w:r>
      <w:r w:rsidRPr="009529FD">
        <w:rPr>
          <w:rStyle w:val="Emphasis"/>
        </w:rPr>
        <w:t>makes a huge difference</w:t>
      </w:r>
      <w:r w:rsidRPr="009529FD">
        <w:rPr>
          <w:rStyle w:val="StyleUnderline"/>
        </w:rPr>
        <w:t xml:space="preserve">, because </w:t>
      </w:r>
      <w:r w:rsidRPr="009529FD">
        <w:rPr>
          <w:rStyle w:val="Emphasis"/>
        </w:rPr>
        <w:t>money</w:t>
      </w:r>
      <w:r w:rsidRPr="009529FD">
        <w:rPr>
          <w:sz w:val="16"/>
        </w:rPr>
        <w:t xml:space="preserve">, whether it’s platformed as gold, or later on, sovereign monies by nation states, </w:t>
      </w:r>
      <w:r w:rsidRPr="009529FD">
        <w:rPr>
          <w:rStyle w:val="StyleUnderline"/>
        </w:rPr>
        <w:t xml:space="preserve">it’s </w:t>
      </w:r>
      <w:r w:rsidRPr="009529FD">
        <w:rPr>
          <w:rStyle w:val="Emphasis"/>
        </w:rPr>
        <w:t>linked</w:t>
      </w:r>
      <w:r w:rsidRPr="009529FD">
        <w:rPr>
          <w:rStyle w:val="StyleUnderline"/>
        </w:rPr>
        <w:t xml:space="preserve"> to </w:t>
      </w:r>
      <w:r w:rsidRPr="009529FD">
        <w:rPr>
          <w:rStyle w:val="Emphasis"/>
        </w:rPr>
        <w:t>social relations</w:t>
      </w:r>
      <w:r w:rsidRPr="009529FD">
        <w:rPr>
          <w:rStyle w:val="StyleUnderline"/>
        </w:rPr>
        <w:t xml:space="preserve"> and community, plus behavior, which is </w:t>
      </w:r>
      <w:r w:rsidRPr="009529FD">
        <w:rPr>
          <w:rStyle w:val="Emphasis"/>
        </w:rPr>
        <w:t>protocolized by</w:t>
      </w:r>
      <w:r w:rsidRPr="009529FD">
        <w:rPr>
          <w:rStyle w:val="StyleUnderline"/>
        </w:rPr>
        <w:t xml:space="preserve"> those </w:t>
      </w:r>
      <w:r w:rsidRPr="009529FD">
        <w:rPr>
          <w:rStyle w:val="Emphasis"/>
        </w:rPr>
        <w:t>communities</w:t>
      </w:r>
      <w:r w:rsidRPr="009529FD">
        <w:rPr>
          <w:sz w:val="16"/>
        </w:rPr>
        <w:t xml:space="preserve">. If you think about </w:t>
      </w:r>
      <w:r w:rsidRPr="009529FD">
        <w:rPr>
          <w:rStyle w:val="StyleUnderline"/>
        </w:rPr>
        <w:t>the</w:t>
      </w:r>
      <w:r w:rsidRPr="009529FD">
        <w:rPr>
          <w:sz w:val="16"/>
        </w:rPr>
        <w:t xml:space="preserve"> [unintelligible] </w:t>
      </w:r>
      <w:r w:rsidRPr="009529FD">
        <w:rPr>
          <w:rStyle w:val="Emphasis"/>
        </w:rPr>
        <w:t>dollar</w:t>
      </w:r>
      <w:r w:rsidRPr="009529FD">
        <w:rPr>
          <w:sz w:val="16"/>
        </w:rPr>
        <w:t xml:space="preserve"> retains its value, it </w:t>
      </w:r>
      <w:r w:rsidRPr="009529FD">
        <w:rPr>
          <w:rStyle w:val="Emphasis"/>
        </w:rPr>
        <w:t>retains its value</w:t>
      </w:r>
      <w:r w:rsidRPr="009529FD">
        <w:rPr>
          <w:rStyle w:val="StyleUnderline"/>
        </w:rPr>
        <w:t xml:space="preserve"> </w:t>
      </w:r>
      <w:r w:rsidRPr="009529FD">
        <w:rPr>
          <w:rStyle w:val="Emphasis"/>
        </w:rPr>
        <w:t>because</w:t>
      </w:r>
      <w:r w:rsidRPr="009529FD">
        <w:rPr>
          <w:rStyle w:val="StyleUnderline"/>
        </w:rPr>
        <w:t xml:space="preserve"> the US can </w:t>
      </w:r>
      <w:r w:rsidRPr="009529FD">
        <w:rPr>
          <w:rStyle w:val="Emphasis"/>
        </w:rPr>
        <w:t>guarantee a secure space for capitalism</w:t>
      </w:r>
      <w:r w:rsidRPr="009529FD">
        <w:rPr>
          <w:sz w:val="16"/>
        </w:rPr>
        <w:t xml:space="preserve">, through, or has been able to, </w:t>
      </w:r>
      <w:r w:rsidRPr="009529FD">
        <w:rPr>
          <w:rStyle w:val="StyleUnderline"/>
        </w:rPr>
        <w:t xml:space="preserve">through </w:t>
      </w:r>
      <w:r w:rsidRPr="009529FD">
        <w:rPr>
          <w:rStyle w:val="Emphasis"/>
        </w:rPr>
        <w:t>legal strategies</w:t>
      </w:r>
      <w:r w:rsidRPr="009529FD">
        <w:rPr>
          <w:sz w:val="16"/>
        </w:rPr>
        <w:t xml:space="preserve">, through </w:t>
      </w:r>
      <w:r w:rsidRPr="009529FD">
        <w:rPr>
          <w:rStyle w:val="Emphasis"/>
        </w:rPr>
        <w:t>policing</w:t>
      </w:r>
      <w:r w:rsidRPr="009529FD">
        <w:rPr>
          <w:sz w:val="16"/>
        </w:rPr>
        <w:t xml:space="preserve">, through </w:t>
      </w:r>
      <w:r w:rsidRPr="009529FD">
        <w:rPr>
          <w:rStyle w:val="Emphasis"/>
        </w:rPr>
        <w:t>militarization</w:t>
      </w:r>
      <w:r w:rsidRPr="009529FD">
        <w:rPr>
          <w:sz w:val="16"/>
        </w:rPr>
        <w:t xml:space="preserve">, through </w:t>
      </w:r>
      <w:r w:rsidRPr="009529FD">
        <w:rPr>
          <w:rStyle w:val="StyleUnderline"/>
        </w:rPr>
        <w:t>ownership, and everything that comes along with it</w:t>
      </w:r>
      <w:r w:rsidRPr="009529FD">
        <w:rPr>
          <w:sz w:val="16"/>
        </w:rPr>
        <w:t xml:space="preserve">. </w:t>
      </w:r>
      <w:r w:rsidRPr="009529FD">
        <w:rPr>
          <w:rStyle w:val="StyleUnderline"/>
        </w:rPr>
        <w:t xml:space="preserve">So to </w:t>
      </w:r>
      <w:r w:rsidRPr="009529FD">
        <w:rPr>
          <w:rStyle w:val="Emphasis"/>
        </w:rPr>
        <w:t>own dollars</w:t>
      </w:r>
      <w:r w:rsidRPr="009529FD">
        <w:rPr>
          <w:rStyle w:val="StyleUnderline"/>
        </w:rPr>
        <w:t xml:space="preserve"> is not only just to have money</w:t>
      </w:r>
      <w:r w:rsidRPr="009529FD">
        <w:rPr>
          <w:sz w:val="16"/>
        </w:rPr>
        <w:t xml:space="preserve">, in a completely abstract sense, it’s actually denominated in the platform, so that </w:t>
      </w:r>
      <w:r w:rsidRPr="009529FD">
        <w:rPr>
          <w:rStyle w:val="StyleUnderline"/>
        </w:rPr>
        <w:t xml:space="preserve">it’s an investment in the US, it’s an </w:t>
      </w:r>
      <w:r w:rsidRPr="009529FD">
        <w:rPr>
          <w:rStyle w:val="Emphasis"/>
        </w:rPr>
        <w:t>investment in US hegemony</w:t>
      </w:r>
      <w:r w:rsidRPr="009529FD">
        <w:rPr>
          <w:rStyle w:val="StyleUnderline"/>
        </w:rPr>
        <w:t xml:space="preserve">, it’s </w:t>
      </w:r>
      <w:r w:rsidRPr="009529FD">
        <w:rPr>
          <w:rStyle w:val="Emphasis"/>
        </w:rPr>
        <w:t>a way of validating US hegemony</w:t>
      </w:r>
      <w:r w:rsidRPr="009529FD">
        <w:rPr>
          <w:sz w:val="16"/>
        </w:rPr>
        <w:t xml:space="preserve">. </w:t>
      </w:r>
      <w:r w:rsidRPr="009529FD">
        <w:rPr>
          <w:rStyle w:val="StyleUnderline"/>
        </w:rPr>
        <w:t xml:space="preserve">And when you see the communitarian aspect of that, even in this negative light, you can start to think of what it would mean to </w:t>
      </w:r>
      <w:r w:rsidRPr="009529FD">
        <w:rPr>
          <w:rStyle w:val="Emphasis"/>
        </w:rPr>
        <w:t>platform currency on other communities</w:t>
      </w:r>
      <w:r w:rsidRPr="009529FD">
        <w:rPr>
          <w:rStyle w:val="StyleUnderline"/>
        </w:rPr>
        <w:t xml:space="preserve">, and with </w:t>
      </w:r>
      <w:r w:rsidRPr="009529FD">
        <w:rPr>
          <w:rStyle w:val="Emphasis"/>
        </w:rPr>
        <w:t>different aspirations</w:t>
      </w:r>
      <w:r w:rsidRPr="009529FD">
        <w:rPr>
          <w:sz w:val="16"/>
        </w:rPr>
        <w:t>. I can say this as clearly as I can, hopefully that was relatively clear, in part because of the innovations of Bitcoin, and beyond, because they were able to platform money and monetary systems, what we think of as institutions, on computational protocols which were distributed, verifiable, and secure, through encryption. This is a really interesting development, because it changes the rules, and who controls the game, in a way, the thing that’s, so Bitcoin and its community of users is making a wager on a protocol, and as I said, it’s primarily libertarian, and it believes in individual sovereignty, and wants to, as they say, disintermediate the state, right, you get rid of central banks, who can make random decisions about issuing trillions of dollars, right, Bitcoin issuance follows a very strict protocol and exchanges mediated by a consensus mechanism which some people say is a new kind of social contract. Maybe that’s too detailed to go into right now, but like I said, the rules of the game change, the rules of issuance, the rules for provisioning of liquidity, all these things are design features now, and the Bitcoin platform, its value is the result of the perception of the viability of that project. And it’s important to say it that way, because if you think about the attention economy, and this perceptual dimension of what Bitcoin is, the affect to the narrative of what Bitcoin is supposed to do creates its value. It is an extension, and kind of an elaboration of attention economy, in the same way that cinema captures certain kinds of values, certain computations, by creating celebrities. Now, people’s attention is creating these currencies, these monetary structures, and the relationship between the form of that attention and the protocol is very, very interesting, although, as I say, limited. And, I’ll try to say one more thing about why I think it’s so limited. In the same way as I talk about Hayek and money as a, capitalism as a computer, which translated everything into a single signal, the signal of the price, and a price system, what you have there is a kind of information collapse, right, all the richness and robustness of social life all the other possible ways of creating meaning, are marginalized and reduced to noise, by the power of the price signal, right, so it becomes monologic, it becomes a monologue. Bitcoin seems like it’s committing a kind of heresy, because it says, no, you don’t have to have national currencies to do this, you can actually platform something on computation, but Bitcoin’s big problem, as I understand it, is that it’s another monologue, right, that there’s no subtlety, because it just collapses all the signals of attention, all the community dimensions that I mentioned, which give it its value, into a single narrative, about Bitcoin emergence. So you might disintermediate the banks, and the states, to some extent, but there’s nothing in that system, that language and th</w:t>
      </w:r>
      <w:r w:rsidRPr="00D0714D">
        <w:rPr>
          <w:sz w:val="16"/>
        </w:rPr>
        <w:t xml:space="preserve">at protocol, which can address inequality, which can allow other values, beyond Bitcoin itself, to persist. So Bitcoin is like a medium which can communicate quantities of Bitcoin. And that’s it. And because it does it securely, and in a very interesting way, it’s quite </w:t>
      </w:r>
      <w:r w:rsidRPr="009529FD">
        <w:rPr>
          <w:sz w:val="16"/>
        </w:rPr>
        <w:t xml:space="preserve">powerful. And, I think this is where I’ll end for now, it’s kind of like photography in 1842, or cinema in 1896, 1898, it’s at the very beginnings of what it might be, you couldn’t have imagined, well [unintelligible] thinks you could have imagined, but it would have been difficult to imagine from photography, the kinds of cinema that we have, or the emergence of VR, and computation, and sort of legacy technologies for these kinds of representation, and likewise from early cinema, you couldn’t have imagined, sort of the robust, complex, affective techniques which developed out of that and became profoundly expressive. </w:t>
      </w:r>
    </w:p>
    <w:p w14:paraId="09FBFDAC" w14:textId="77777777" w:rsidR="00530ECE" w:rsidRPr="00D0714D" w:rsidRDefault="00530ECE" w:rsidP="00530ECE">
      <w:pPr>
        <w:rPr>
          <w:sz w:val="16"/>
        </w:rPr>
      </w:pPr>
      <w:r w:rsidRPr="009529FD">
        <w:rPr>
          <w:sz w:val="16"/>
        </w:rPr>
        <w:t xml:space="preserve">So, if it were possible that </w:t>
      </w:r>
      <w:r w:rsidRPr="009529FD">
        <w:rPr>
          <w:rStyle w:val="Emphasis"/>
          <w:sz w:val="24"/>
          <w:szCs w:val="24"/>
        </w:rPr>
        <w:t>crypto as a medium</w:t>
      </w:r>
      <w:r w:rsidRPr="009529FD">
        <w:rPr>
          <w:rStyle w:val="StyleUnderline"/>
        </w:rPr>
        <w:t xml:space="preserve"> in the strong sense, could </w:t>
      </w:r>
      <w:r w:rsidRPr="009529FD">
        <w:rPr>
          <w:rStyle w:val="Emphasis"/>
        </w:rPr>
        <w:t>become far more expressive</w:t>
      </w:r>
      <w:r w:rsidRPr="009529FD">
        <w:rPr>
          <w:rStyle w:val="StyleUnderline"/>
        </w:rPr>
        <w:t xml:space="preserve"> than it is, but </w:t>
      </w:r>
      <w:r w:rsidRPr="009529FD">
        <w:rPr>
          <w:rStyle w:val="Emphasis"/>
          <w:sz w:val="24"/>
          <w:szCs w:val="24"/>
        </w:rPr>
        <w:t>allow those values to persist</w:t>
      </w:r>
      <w:r w:rsidRPr="009529FD">
        <w:rPr>
          <w:rStyle w:val="StyleUnderline"/>
          <w:sz w:val="24"/>
          <w:szCs w:val="24"/>
        </w:rPr>
        <w:t xml:space="preserve">, </w:t>
      </w:r>
      <w:r w:rsidRPr="009529FD">
        <w:rPr>
          <w:rStyle w:val="Emphasis"/>
          <w:sz w:val="24"/>
          <w:szCs w:val="24"/>
        </w:rPr>
        <w:t>not just as exchange value</w:t>
      </w:r>
      <w:r w:rsidRPr="009529FD">
        <w:rPr>
          <w:rStyle w:val="StyleUnderline"/>
        </w:rPr>
        <w:t xml:space="preserve">, but as </w:t>
      </w:r>
      <w:r w:rsidRPr="009529FD">
        <w:rPr>
          <w:rStyle w:val="Emphasis"/>
        </w:rPr>
        <w:t>qualitative value</w:t>
      </w:r>
      <w:r w:rsidRPr="009529FD">
        <w:rPr>
          <w:rStyle w:val="StyleUnderline"/>
        </w:rPr>
        <w:t xml:space="preserve">, so as to </w:t>
      </w:r>
      <w:r w:rsidRPr="009529FD">
        <w:rPr>
          <w:rStyle w:val="Emphasis"/>
        </w:rPr>
        <w:t>persist economically</w:t>
      </w:r>
      <w:r w:rsidRPr="009529FD">
        <w:rPr>
          <w:rStyle w:val="StyleUnderline"/>
        </w:rPr>
        <w:t xml:space="preserve">, to </w:t>
      </w:r>
      <w:r w:rsidRPr="009529FD">
        <w:rPr>
          <w:rStyle w:val="Emphasis"/>
        </w:rPr>
        <w:t>create liquidity</w:t>
      </w:r>
      <w:r w:rsidRPr="009529FD">
        <w:rPr>
          <w:rStyle w:val="StyleUnderline"/>
        </w:rPr>
        <w:t xml:space="preserve"> for people who are part of various communities, then you could have communities dedicated to</w:t>
      </w:r>
      <w:r w:rsidRPr="009529FD">
        <w:rPr>
          <w:sz w:val="16"/>
        </w:rPr>
        <w:t xml:space="preserve">, either specific projects, I mean, kind of crudely, for example, </w:t>
      </w:r>
      <w:r w:rsidRPr="009529FD">
        <w:rPr>
          <w:rStyle w:val="Emphasis"/>
          <w:sz w:val="28"/>
          <w:szCs w:val="28"/>
        </w:rPr>
        <w:t>abolition</w:t>
      </w:r>
      <w:r w:rsidRPr="009529FD">
        <w:rPr>
          <w:sz w:val="16"/>
        </w:rPr>
        <w:t xml:space="preserve">, or reparations, something like that, </w:t>
      </w:r>
      <w:r w:rsidRPr="009529FD">
        <w:rPr>
          <w:rStyle w:val="StyleUnderline"/>
        </w:rPr>
        <w:t xml:space="preserve">who work together to </w:t>
      </w:r>
      <w:r w:rsidRPr="009529FD">
        <w:rPr>
          <w:rStyle w:val="Emphasis"/>
        </w:rPr>
        <w:t>finance themselves in a sustainable way</w:t>
      </w:r>
      <w:r w:rsidRPr="009529FD">
        <w:rPr>
          <w:rStyle w:val="StyleUnderline"/>
        </w:rPr>
        <w:t xml:space="preserve"> and </w:t>
      </w:r>
      <w:r w:rsidRPr="009529FD">
        <w:rPr>
          <w:rStyle w:val="Emphasis"/>
        </w:rPr>
        <w:t>develop that project</w:t>
      </w:r>
      <w:r w:rsidRPr="009529FD">
        <w:rPr>
          <w:sz w:val="16"/>
        </w:rPr>
        <w:t xml:space="preserve">, but, looking forward another 10 years, you could have far more complex forms of economic endeavor, </w:t>
      </w:r>
      <w:r w:rsidRPr="009529FD">
        <w:rPr>
          <w:rStyle w:val="StyleUnderline"/>
        </w:rPr>
        <w:t xml:space="preserve">which would </w:t>
      </w:r>
      <w:r w:rsidRPr="009529FD">
        <w:rPr>
          <w:rStyle w:val="StyleUnderline"/>
          <w:sz w:val="24"/>
          <w:szCs w:val="24"/>
        </w:rPr>
        <w:t xml:space="preserve">allow for </w:t>
      </w:r>
      <w:r w:rsidRPr="009529FD">
        <w:rPr>
          <w:rStyle w:val="Emphasis"/>
          <w:sz w:val="24"/>
          <w:szCs w:val="24"/>
        </w:rPr>
        <w:t>qualitative value</w:t>
      </w:r>
      <w:r w:rsidRPr="009529FD">
        <w:rPr>
          <w:rStyle w:val="StyleUnderline"/>
          <w:sz w:val="24"/>
          <w:szCs w:val="24"/>
        </w:rPr>
        <w:t xml:space="preserve"> to be </w:t>
      </w:r>
      <w:r w:rsidRPr="009529FD">
        <w:rPr>
          <w:rStyle w:val="Emphasis"/>
          <w:sz w:val="24"/>
          <w:szCs w:val="24"/>
        </w:rPr>
        <w:t>registered in an economic substrate</w:t>
      </w:r>
      <w:r w:rsidRPr="009529FD">
        <w:rPr>
          <w:sz w:val="16"/>
        </w:rPr>
        <w:t xml:space="preserve">. And I think that’s a huge project, it’s a very difficult one to even begin to conceptualize, but it’s something that bears a lot of thinking, </w:t>
      </w:r>
      <w:r w:rsidRPr="009529FD">
        <w:rPr>
          <w:rStyle w:val="StyleUnderline"/>
        </w:rPr>
        <w:t>because</w:t>
      </w:r>
      <w:r w:rsidRPr="009529FD">
        <w:rPr>
          <w:sz w:val="16"/>
        </w:rPr>
        <w:t>, I feel that</w:t>
      </w:r>
      <w:r w:rsidRPr="00D0714D">
        <w:rPr>
          <w:sz w:val="16"/>
        </w:rPr>
        <w:t xml:space="preserve"> </w:t>
      </w:r>
      <w:r w:rsidRPr="004C09C6">
        <w:rPr>
          <w:rStyle w:val="StyleUnderline"/>
        </w:rPr>
        <w:t>the</w:t>
      </w:r>
      <w:r w:rsidRPr="00D0714D">
        <w:rPr>
          <w:sz w:val="16"/>
        </w:rPr>
        <w:t xml:space="preserve"> sort of </w:t>
      </w:r>
      <w:r w:rsidRPr="004C09C6">
        <w:rPr>
          <w:rStyle w:val="StyleUnderline"/>
        </w:rPr>
        <w:t xml:space="preserve">checkmate of postmodernism, and </w:t>
      </w:r>
      <w:r w:rsidRPr="004C09C6">
        <w:rPr>
          <w:rStyle w:val="StyleUnderline"/>
          <w:highlight w:val="cyan"/>
        </w:rPr>
        <w:t xml:space="preserve">the </w:t>
      </w:r>
      <w:r w:rsidRPr="004C09C6">
        <w:rPr>
          <w:rStyle w:val="Emphasis"/>
          <w:highlight w:val="cyan"/>
        </w:rPr>
        <w:t>checkmate</w:t>
      </w:r>
      <w:r w:rsidRPr="004C09C6">
        <w:rPr>
          <w:rStyle w:val="StyleUnderline"/>
        </w:rPr>
        <w:t xml:space="preserve">, until now, </w:t>
      </w:r>
      <w:r w:rsidRPr="004C09C6">
        <w:rPr>
          <w:rStyle w:val="Emphasis"/>
          <w:highlight w:val="cyan"/>
        </w:rPr>
        <w:t>of imagination</w:t>
      </w:r>
      <w:r w:rsidRPr="004C09C6">
        <w:rPr>
          <w:rStyle w:val="StyleUnderline"/>
          <w:highlight w:val="cyan"/>
        </w:rPr>
        <w:t xml:space="preserve"> by the</w:t>
      </w:r>
      <w:r w:rsidRPr="004C09C6">
        <w:rPr>
          <w:rStyle w:val="StyleUnderline"/>
        </w:rPr>
        <w:t xml:space="preserve"> sort of </w:t>
      </w:r>
      <w:r w:rsidRPr="004C09C6">
        <w:rPr>
          <w:rStyle w:val="Emphasis"/>
          <w:highlight w:val="cyan"/>
        </w:rPr>
        <w:t>enclosure</w:t>
      </w:r>
      <w:r w:rsidRPr="004C09C6">
        <w:rPr>
          <w:rStyle w:val="StyleUnderline"/>
        </w:rPr>
        <w:t xml:space="preserve"> and foreclosure </w:t>
      </w:r>
      <w:r w:rsidRPr="004C09C6">
        <w:rPr>
          <w:rStyle w:val="StyleUnderline"/>
          <w:highlight w:val="cyan"/>
        </w:rPr>
        <w:t xml:space="preserve">of it by capitalism is </w:t>
      </w:r>
      <w:r w:rsidRPr="004C09C6">
        <w:rPr>
          <w:rStyle w:val="Emphasis"/>
          <w:highlight w:val="cyan"/>
        </w:rPr>
        <w:t>relegated</w:t>
      </w:r>
      <w:r w:rsidRPr="004C09C6">
        <w:rPr>
          <w:rStyle w:val="StyleUnderline"/>
        </w:rPr>
        <w:t xml:space="preserve"> as </w:t>
      </w:r>
      <w:r w:rsidRPr="004C09C6">
        <w:rPr>
          <w:rStyle w:val="Emphasis"/>
          <w:highlight w:val="cyan"/>
        </w:rPr>
        <w:t>to making culture</w:t>
      </w:r>
      <w:r w:rsidRPr="004C09C6">
        <w:rPr>
          <w:rStyle w:val="StyleUnderline"/>
        </w:rPr>
        <w:t xml:space="preserve"> and </w:t>
      </w:r>
      <w:r w:rsidRPr="004C09C6">
        <w:rPr>
          <w:rStyle w:val="Emphasis"/>
        </w:rPr>
        <w:t>just leaving the economic aspect up for grabs</w:t>
      </w:r>
      <w:r w:rsidRPr="004C09C6">
        <w:rPr>
          <w:rStyle w:val="StyleUnderline"/>
        </w:rPr>
        <w:t xml:space="preserve">, </w:t>
      </w:r>
      <w:r w:rsidRPr="004C09C6">
        <w:rPr>
          <w:rStyle w:val="StyleUnderline"/>
          <w:highlight w:val="cyan"/>
        </w:rPr>
        <w:t>saying</w:t>
      </w:r>
      <w:r w:rsidRPr="004C09C6">
        <w:rPr>
          <w:rStyle w:val="StyleUnderline"/>
        </w:rPr>
        <w:t xml:space="preserve"> well</w:t>
      </w:r>
      <w:r w:rsidRPr="00D0714D">
        <w:rPr>
          <w:sz w:val="16"/>
        </w:rPr>
        <w:t xml:space="preserve"> fuck it, </w:t>
      </w:r>
      <w:r w:rsidRPr="004C09C6">
        <w:rPr>
          <w:rStyle w:val="StyleUnderline"/>
          <w:highlight w:val="cyan"/>
        </w:rPr>
        <w:t xml:space="preserve">we </w:t>
      </w:r>
      <w:r w:rsidRPr="004C09C6">
        <w:rPr>
          <w:rStyle w:val="Emphasis"/>
          <w:highlight w:val="cyan"/>
        </w:rPr>
        <w:t>can’t really do anything about the economy</w:t>
      </w:r>
      <w:r w:rsidRPr="004C09C6">
        <w:rPr>
          <w:rStyle w:val="StyleUnderline"/>
          <w:highlight w:val="cyan"/>
        </w:rPr>
        <w:t xml:space="preserve">, so </w:t>
      </w:r>
      <w:r w:rsidRPr="002D5A72">
        <w:rPr>
          <w:rStyle w:val="Emphasis"/>
          <w:sz w:val="24"/>
          <w:szCs w:val="24"/>
          <w:highlight w:val="cyan"/>
        </w:rPr>
        <w:t>let’s just make radical cultural form</w:t>
      </w:r>
      <w:r w:rsidRPr="004C09C6">
        <w:rPr>
          <w:rStyle w:val="StyleUnderline"/>
          <w:highlight w:val="cyan"/>
        </w:rPr>
        <w:t xml:space="preserve">, but </w:t>
      </w:r>
      <w:r w:rsidRPr="004C09C6">
        <w:rPr>
          <w:rStyle w:val="Emphasis"/>
          <w:highlight w:val="cyan"/>
        </w:rPr>
        <w:t>we know where that leads</w:t>
      </w:r>
      <w:r w:rsidRPr="004C09C6">
        <w:rPr>
          <w:rStyle w:val="StyleUnderline"/>
          <w:highlight w:val="cyan"/>
        </w:rPr>
        <w:t xml:space="preserve">, </w:t>
      </w:r>
      <w:r w:rsidRPr="004C09C6">
        <w:rPr>
          <w:rStyle w:val="Emphasis"/>
          <w:highlight w:val="cyan"/>
        </w:rPr>
        <w:t>maybe it does</w:t>
      </w:r>
      <w:r w:rsidRPr="004C09C6">
        <w:rPr>
          <w:rStyle w:val="StyleUnderline"/>
        </w:rPr>
        <w:t xml:space="preserve"> really important things, not to minimize, kind of </w:t>
      </w:r>
      <w:r w:rsidRPr="004C09C6">
        <w:rPr>
          <w:rStyle w:val="Emphasis"/>
          <w:highlight w:val="cyan"/>
        </w:rPr>
        <w:t>community creation</w:t>
      </w:r>
      <w:r w:rsidRPr="00D0714D">
        <w:rPr>
          <w:sz w:val="16"/>
        </w:rPr>
        <w:t xml:space="preserve">, a sort of shift in the demographics of enfranchisement, which is an extremely important part of that, </w:t>
      </w:r>
      <w:r w:rsidRPr="004C09C6">
        <w:rPr>
          <w:rStyle w:val="Emphasis"/>
          <w:highlight w:val="cyan"/>
        </w:rPr>
        <w:t>but</w:t>
      </w:r>
      <w:r w:rsidRPr="00E47739">
        <w:rPr>
          <w:rStyle w:val="Emphasis"/>
        </w:rPr>
        <w:t xml:space="preserve"> if people are competing for slices  of the capitalist pie, we’re </w:t>
      </w:r>
      <w:r w:rsidRPr="004C09C6">
        <w:rPr>
          <w:rStyle w:val="Emphasis"/>
          <w:highlight w:val="cyan"/>
        </w:rPr>
        <w:t>still reproducing global inequality</w:t>
      </w:r>
      <w:r w:rsidRPr="00D0714D">
        <w:rPr>
          <w:sz w:val="16"/>
        </w:rPr>
        <w:t xml:space="preserve">. </w:t>
      </w:r>
      <w:r w:rsidRPr="004C09C6">
        <w:rPr>
          <w:rStyle w:val="StyleUnderline"/>
        </w:rPr>
        <w:t>And</w:t>
      </w:r>
      <w:r w:rsidRPr="00D0714D">
        <w:rPr>
          <w:sz w:val="16"/>
        </w:rPr>
        <w:t xml:space="preserve"> I think we can do better than that, and I think </w:t>
      </w:r>
      <w:r w:rsidRPr="004C09C6">
        <w:rPr>
          <w:rStyle w:val="StyleUnderline"/>
        </w:rPr>
        <w:t xml:space="preserve">we really owe it to ourselves and to the world that haunts us, </w:t>
      </w:r>
      <w:r w:rsidRPr="00951F70">
        <w:rPr>
          <w:rStyle w:val="StyleUnderline"/>
        </w:rPr>
        <w:t xml:space="preserve">to </w:t>
      </w:r>
      <w:r w:rsidRPr="00951F70">
        <w:rPr>
          <w:rStyle w:val="Emphasis"/>
        </w:rPr>
        <w:t>do better than that</w:t>
      </w:r>
      <w:r w:rsidRPr="00951F70">
        <w:rPr>
          <w:sz w:val="16"/>
        </w:rPr>
        <w:t>.</w:t>
      </w:r>
    </w:p>
    <w:p w14:paraId="233F5553" w14:textId="77777777" w:rsidR="00530ECE" w:rsidRPr="003E520F" w:rsidRDefault="00530ECE" w:rsidP="00530ECE"/>
    <w:p w14:paraId="4BDA98E6" w14:textId="77777777" w:rsidR="007C6629" w:rsidRDefault="007C6629" w:rsidP="007C6629"/>
    <w:p w14:paraId="4EEA88AF" w14:textId="77777777" w:rsidR="007C6629" w:rsidRPr="00F4161C" w:rsidRDefault="007C6629" w:rsidP="007C6629">
      <w:pPr>
        <w:pStyle w:val="Heading4"/>
        <w:rPr>
          <w:rFonts w:cs="Times New Roman"/>
        </w:rPr>
      </w:pPr>
      <w:r w:rsidRPr="00F4161C">
        <w:rPr>
          <w:rFonts w:cs="Times New Roman"/>
        </w:rPr>
        <w:t>Their frame is wrong, crushes agency, and cynicism wrecks the alt.</w:t>
      </w:r>
    </w:p>
    <w:p w14:paraId="168A83F5" w14:textId="77777777" w:rsidR="007C6629" w:rsidRPr="00F4161C" w:rsidRDefault="007C6629" w:rsidP="007C6629">
      <w:r w:rsidRPr="00F4161C">
        <w:rPr>
          <w:rStyle w:val="Style13ptBold"/>
        </w:rPr>
        <w:t>McCarthy 15 –</w:t>
      </w:r>
      <w:r w:rsidRPr="00F4161C">
        <w:t xml:space="preserve"> Jesse McCarthy, PhD Candidate in English at Princeton, BA from Amhearst College, Writer for Dissent, The Point, and The Nation, now Professor of English at Harvard University, “Why Does Ta-Nehisi Coates Say Less Than He Knows?”, The Nation, 11-15, https://www.thenation.com/article/why-does-ta-nehisi-coates-say-less-than-he-knows/</w:t>
      </w:r>
    </w:p>
    <w:p w14:paraId="5AF5146F" w14:textId="77777777" w:rsidR="007C6629" w:rsidRPr="00F4161C" w:rsidRDefault="007C6629" w:rsidP="007C6629">
      <w:pPr>
        <w:rPr>
          <w:sz w:val="16"/>
        </w:rPr>
      </w:pPr>
      <w:r w:rsidRPr="00F4161C">
        <w:rPr>
          <w:sz w:val="16"/>
        </w:rPr>
        <w:t xml:space="preserve">Consider, for example, his use of “the Dream” or “Dreamers” as shorthand for the white suburban pastoral of “perfect houses with nice lawns.” </w:t>
      </w:r>
      <w:r w:rsidRPr="00F4161C">
        <w:rPr>
          <w:rStyle w:val="StyleUnderline"/>
        </w:rPr>
        <w:t>For Coates, “the Dream” is an ideal maintained at the expense of black lives, insofar as those who live in it refuse to acknowledge the institutional racism that has been instrumental in the creation of such ideals and the maintenance of their exclusiv­ity</w:t>
      </w:r>
      <w:r w:rsidRPr="00F4161C">
        <w:rPr>
          <w:sz w:val="16"/>
        </w:rPr>
        <w:t>. It’s easy to understand what Coates means by “the Dream,” especially since for a long time it has been transmitted, as he acknowledges, through daytime television. But why indulge this fiction in the first place? The neoliberal financialization of the economy that began with the Reagan Revolution, and that has devastated black neighborhoods and gutted the organized working class across the nation, certainly didn’t spare people of other races and cultures. Why not admit that there are vast stretches of entrenched white poverty (representing nearly 40 percent of all welfare “handouts,” incidentally)? Why not remind people that the dark side of “the Dream” is the ongoing heroin epidemic ravaging predominantly white middle-class families, or the spread of meth across rural lower-class white communities, where lives are being destroyed as well? Why not attack outright the myth of an ideal white community—­which exists nowhere—­instead of using it as a rhetorical crutch?</w:t>
      </w:r>
    </w:p>
    <w:p w14:paraId="071DDCA4" w14:textId="77777777" w:rsidR="007C6629" w:rsidRPr="00F4161C" w:rsidRDefault="007C6629" w:rsidP="007C6629">
      <w:pPr>
        <w:rPr>
          <w:sz w:val="16"/>
        </w:rPr>
      </w:pPr>
      <w:r w:rsidRPr="00F4161C">
        <w:rPr>
          <w:sz w:val="16"/>
        </w:rPr>
        <w:t>Why not attack outright the myth of an ideal white community—­which exists nowhere—­instead of using it as a rhetorical crutch?</w:t>
      </w:r>
    </w:p>
    <w:p w14:paraId="1FA62BCA" w14:textId="77777777" w:rsidR="007C6629" w:rsidRPr="00F4161C" w:rsidRDefault="007C6629" w:rsidP="007C6629">
      <w:pPr>
        <w:rPr>
          <w:sz w:val="16"/>
        </w:rPr>
      </w:pPr>
      <w:r w:rsidRPr="00F4161C">
        <w:rPr>
          <w:sz w:val="16"/>
        </w:rPr>
        <w:t>Another crutch is Coates’s evocation of environmental disaster toward the end of the book: “It is the flight from us that sent them sprawling into the subdivided woods. And the methods of transport through these new subdivisions, across the sprawl, is the automobile, the noose around the neck of the earth, and ultimately, the Dreamers themselves.” Using an image of lynching to describe something as abstract as climate change strikes me as contrived, if not inappropriate (and I share Coates’s opinion about the environment and the car). It’s hard to believe this language is addressed to his son; perhaps it’s meant to appeal to readers familiar with Elizabeth Kolbert’s writings on climate change and human extinction. At times, hyperbole leads Coates to throw down bolts that sting where they should, but elsewhere it results in an exhaustion of metaphor.</w:t>
      </w:r>
    </w:p>
    <w:p w14:paraId="44EA9E4D" w14:textId="77777777" w:rsidR="007C6629" w:rsidRPr="00F4161C" w:rsidRDefault="007C6629" w:rsidP="007C6629">
      <w:pPr>
        <w:rPr>
          <w:sz w:val="16"/>
        </w:rPr>
      </w:pPr>
      <w:r w:rsidRPr="00F4161C">
        <w:rPr>
          <w:sz w:val="16"/>
        </w:rPr>
        <w:t>What gets obscured by Coates’s metaphoric handles is class; yet there’s no story about race in America that can afford to ignore the realities of class interest. Voting blacks, many of them staunchly middle class, supported Clinton’s “tough on crime” measures in the 1990s. Maryland’s Prince George’s County—which, as Coates points out, has a reputation for police corruption and brutality—is also one of the richest majority-black counties in the nation. That doesn’t make racism a less important factor in the killing of Prince Jones. But is the larger pattern attributed to the PG County police force also in each case a matter of black-on-black racism—or is there a class bias at work as well, with the county’s well-to-do inhabitants sending a message that certain blacks don’t belong in the enclave they’ve carved out for themselves? Coates tells his son that some “theories” of law and order came up “even in the mouths of black people,” but he drops the matter without further explanation. It’s a false choice to pit color against class in determining racial inequality; both are essential to understanding social relations. But by skating over the realities of class politics instead of endeavoring to explain their complexity, one can end up undermining the case for structural racism instead of demonstrating it.</w:t>
      </w:r>
    </w:p>
    <w:p w14:paraId="77C7D978" w14:textId="77777777" w:rsidR="007C6629" w:rsidRPr="00F4161C" w:rsidRDefault="007C6629" w:rsidP="007C6629">
      <w:pPr>
        <w:rPr>
          <w:sz w:val="16"/>
        </w:rPr>
      </w:pPr>
      <w:r w:rsidRPr="00F4161C">
        <w:rPr>
          <w:sz w:val="16"/>
        </w:rPr>
        <w:t xml:space="preserve">One of the frustrations of Between the World and Me is that Coates says less than he knows. In his reparations essay, incisive prose demolishes myths and displays the material and moral consequences of political crimes that are hiding in plain sight. I simply do not believe that his readers, black or white, require the cloudy metaphor of “the Dreamers” to grasp his argument, or can’t confront head-on the realities of class antagonism or the pernicious violence of colorism and sexism. </w:t>
      </w:r>
      <w:r w:rsidRPr="00F4161C">
        <w:rPr>
          <w:rStyle w:val="StyleUnderline"/>
          <w:highlight w:val="cyan"/>
        </w:rPr>
        <w:t>If people</w:t>
      </w:r>
      <w:r w:rsidRPr="00F4161C">
        <w:rPr>
          <w:rStyle w:val="StyleUnderline"/>
        </w:rPr>
        <w:t xml:space="preserve"> really </w:t>
      </w:r>
      <w:r w:rsidRPr="00F4161C">
        <w:rPr>
          <w:rStyle w:val="StyleUnderline"/>
          <w:highlight w:val="cyan"/>
        </w:rPr>
        <w:t>are “dreaming,” the way to wake them</w:t>
      </w:r>
      <w:r w:rsidRPr="00F4161C">
        <w:rPr>
          <w:rStyle w:val="StyleUnderline"/>
        </w:rPr>
        <w:t xml:space="preserve"> up </w:t>
      </w:r>
      <w:r w:rsidRPr="00F4161C">
        <w:rPr>
          <w:rStyle w:val="Emphasis"/>
          <w:highlight w:val="cyan"/>
        </w:rPr>
        <w:t>can’t be</w:t>
      </w:r>
      <w:r w:rsidRPr="00F4161C">
        <w:rPr>
          <w:rStyle w:val="StyleUnderline"/>
        </w:rPr>
        <w:t xml:space="preserve"> to feed them </w:t>
      </w:r>
      <w:r w:rsidRPr="00F4161C">
        <w:rPr>
          <w:rStyle w:val="StyleUnderline"/>
          <w:highlight w:val="cyan"/>
        </w:rPr>
        <w:t>clichés</w:t>
      </w:r>
      <w:r w:rsidRPr="00F4161C">
        <w:rPr>
          <w:rStyle w:val="StyleUnderline"/>
        </w:rPr>
        <w:t xml:space="preserve"> and narratives </w:t>
      </w:r>
      <w:r w:rsidRPr="00F4161C">
        <w:rPr>
          <w:rStyle w:val="StyleUnderline"/>
          <w:highlight w:val="cyan"/>
        </w:rPr>
        <w:t>in which they have no agency</w:t>
      </w:r>
      <w:r w:rsidRPr="00F4161C">
        <w:rPr>
          <w:rStyle w:val="StyleUnderline"/>
        </w:rPr>
        <w:t xml:space="preserve">, in which </w:t>
      </w:r>
      <w:r w:rsidRPr="00F4161C">
        <w:rPr>
          <w:rStyle w:val="StyleUnderline"/>
          <w:highlight w:val="cyan"/>
        </w:rPr>
        <w:t>history is</w:t>
      </w:r>
      <w:r w:rsidRPr="00F4161C">
        <w:rPr>
          <w:rStyle w:val="StyleUnderline"/>
        </w:rPr>
        <w:t xml:space="preserve"> largely </w:t>
      </w:r>
      <w:r w:rsidRPr="00F4161C">
        <w:rPr>
          <w:rStyle w:val="StyleUnderline"/>
          <w:highlight w:val="cyan"/>
        </w:rPr>
        <w:t>a catastrophe</w:t>
      </w:r>
      <w:r w:rsidRPr="00F4161C">
        <w:rPr>
          <w:rStyle w:val="StyleUnderline"/>
        </w:rPr>
        <w:t xml:space="preserve"> that has already happened, and all they can do now is watch the ship go down</w:t>
      </w:r>
      <w:r w:rsidRPr="00F4161C">
        <w:rPr>
          <w:sz w:val="16"/>
        </w:rPr>
        <w:t>.</w:t>
      </w:r>
    </w:p>
    <w:p w14:paraId="48EEC734" w14:textId="77777777" w:rsidR="007C6629" w:rsidRPr="00F4161C" w:rsidRDefault="007C6629" w:rsidP="007C6629">
      <w:pPr>
        <w:rPr>
          <w:sz w:val="16"/>
        </w:rPr>
      </w:pPr>
      <w:r w:rsidRPr="00F4161C">
        <w:rPr>
          <w:rStyle w:val="StyleUnderline"/>
        </w:rPr>
        <w:t>I</w:t>
      </w:r>
      <w:r w:rsidRPr="00F4161C">
        <w:rPr>
          <w:sz w:val="16"/>
        </w:rPr>
        <w:t xml:space="preserve"> also </w:t>
      </w:r>
      <w:r w:rsidRPr="00F4161C">
        <w:rPr>
          <w:rStyle w:val="StyleUnderline"/>
        </w:rPr>
        <w:t>take issue with Coates’s repeated suggestion that black folks are at the mercy of forces they will never be able to shape</w:t>
      </w:r>
      <w:r w:rsidRPr="00F4161C">
        <w:rPr>
          <w:sz w:val="16"/>
        </w:rPr>
        <w:t xml:space="preserve">. “The fact of history is that black people have not—probably no people have ever—liberated themselves strictly through their own efforts,” he writes. There’s no question that historical forces are compacted and impossible to disentangle, but </w:t>
      </w:r>
      <w:r w:rsidRPr="00F4161C">
        <w:rPr>
          <w:rStyle w:val="StyleUnderline"/>
          <w:highlight w:val="cyan"/>
        </w:rPr>
        <w:t>this statement is</w:t>
      </w:r>
      <w:r w:rsidRPr="00F4161C">
        <w:rPr>
          <w:sz w:val="16"/>
        </w:rPr>
        <w:t xml:space="preserve"> surely </w:t>
      </w:r>
      <w:r w:rsidRPr="00F4161C">
        <w:rPr>
          <w:rStyle w:val="StyleUnderline"/>
          <w:highlight w:val="cyan"/>
        </w:rPr>
        <w:t>uncharitable to</w:t>
      </w:r>
      <w:r w:rsidRPr="00F4161C">
        <w:rPr>
          <w:rStyle w:val="StyleUnderline"/>
        </w:rPr>
        <w:t xml:space="preserve"> Toussaint L’Ouverture and </w:t>
      </w:r>
      <w:r w:rsidRPr="00F4161C">
        <w:rPr>
          <w:rStyle w:val="StyleUnderline"/>
          <w:highlight w:val="cyan"/>
        </w:rPr>
        <w:t xml:space="preserve">the </w:t>
      </w:r>
      <w:r w:rsidRPr="00F4161C">
        <w:rPr>
          <w:rStyle w:val="Emphasis"/>
          <w:highlight w:val="cyan"/>
        </w:rPr>
        <w:t>Haitian Revolution</w:t>
      </w:r>
      <w:r w:rsidRPr="00F4161C">
        <w:rPr>
          <w:rStyle w:val="StyleUnderline"/>
        </w:rPr>
        <w:t xml:space="preserve">; to the </w:t>
      </w:r>
      <w:r w:rsidRPr="00F4161C">
        <w:rPr>
          <w:rStyle w:val="Emphasis"/>
          <w:highlight w:val="cyan"/>
        </w:rPr>
        <w:t>Jamaican Maroons</w:t>
      </w:r>
      <w:r w:rsidRPr="00F4161C">
        <w:rPr>
          <w:rStyle w:val="StyleUnderline"/>
        </w:rPr>
        <w:t xml:space="preserve">; to the </w:t>
      </w:r>
      <w:r w:rsidRPr="00F4161C">
        <w:rPr>
          <w:rStyle w:val="Emphasis"/>
          <w:highlight w:val="cyan"/>
        </w:rPr>
        <w:t>Quilombos</w:t>
      </w:r>
      <w:r w:rsidRPr="00F4161C">
        <w:rPr>
          <w:rStyle w:val="StyleUnderline"/>
        </w:rPr>
        <w:t xml:space="preserve"> in Brazil; to the </w:t>
      </w:r>
      <w:r w:rsidRPr="00F4161C">
        <w:rPr>
          <w:rStyle w:val="Emphasis"/>
          <w:highlight w:val="cyan"/>
        </w:rPr>
        <w:t>ANC</w:t>
      </w:r>
      <w:r w:rsidRPr="00F4161C">
        <w:rPr>
          <w:rStyle w:val="StyleUnderline"/>
        </w:rPr>
        <w:t xml:space="preserve"> in South Africa; to Amílcar Cabral in Guinea-Bissau; to Madison Washington’s commandeering of the Creole; to </w:t>
      </w:r>
      <w:r w:rsidRPr="00F4161C">
        <w:rPr>
          <w:rStyle w:val="Emphasis"/>
          <w:highlight w:val="cyan"/>
        </w:rPr>
        <w:t>Harriet Tubman</w:t>
      </w:r>
      <w:r w:rsidRPr="00F4161C">
        <w:rPr>
          <w:sz w:val="16"/>
        </w:rPr>
        <w:t xml:space="preserve">, who freed herself and her family and went back for countless others; </w:t>
      </w:r>
      <w:r w:rsidRPr="00F4161C">
        <w:rPr>
          <w:rStyle w:val="StyleUnderline"/>
          <w:highlight w:val="cyan"/>
        </w:rPr>
        <w:t>and</w:t>
      </w:r>
      <w:r w:rsidRPr="00F4161C">
        <w:rPr>
          <w:rStyle w:val="StyleUnderline"/>
        </w:rPr>
        <w:t xml:space="preserve"> to all the individuals and </w:t>
      </w:r>
      <w:r w:rsidRPr="00F4161C">
        <w:rPr>
          <w:rStyle w:val="StyleUnderline"/>
          <w:highlight w:val="cyan"/>
        </w:rPr>
        <w:t>organizations</w:t>
      </w:r>
      <w:r w:rsidRPr="00F4161C">
        <w:rPr>
          <w:sz w:val="16"/>
        </w:rPr>
        <w:t xml:space="preserve">, secular, religious, and militant, </w:t>
      </w:r>
      <w:r w:rsidRPr="00F4161C">
        <w:rPr>
          <w:rStyle w:val="StyleUnderline"/>
          <w:highlight w:val="cyan"/>
        </w:rPr>
        <w:t>that banded</w:t>
      </w:r>
      <w:r w:rsidRPr="00F4161C">
        <w:rPr>
          <w:rStyle w:val="StyleUnderline"/>
        </w:rPr>
        <w:t xml:space="preserve"> together </w:t>
      </w:r>
      <w:r w:rsidRPr="00F4161C">
        <w:rPr>
          <w:rStyle w:val="StyleUnderline"/>
          <w:highlight w:val="cyan"/>
        </w:rPr>
        <w:t xml:space="preserve">and broke </w:t>
      </w:r>
      <w:r w:rsidRPr="00F4161C">
        <w:rPr>
          <w:rStyle w:val="Emphasis"/>
          <w:highlight w:val="cyan"/>
        </w:rPr>
        <w:t>Jim Crow</w:t>
      </w:r>
      <w:r w:rsidRPr="00F4161C">
        <w:rPr>
          <w:rStyle w:val="StyleUnderline"/>
        </w:rPr>
        <w:t xml:space="preserve"> in the American South. But despite this air of dismissal, Coates isn’t a quietist; he’s a pessimist</w:t>
      </w:r>
      <w:r w:rsidRPr="00F4161C">
        <w:rPr>
          <w:sz w:val="16"/>
        </w:rPr>
        <w:t xml:space="preserve">. He believes in struggle while maintaining a paradoxical skepticism about its effectiveness. </w:t>
      </w:r>
      <w:r w:rsidRPr="00F4161C">
        <w:rPr>
          <w:rStyle w:val="StyleUnderline"/>
        </w:rPr>
        <w:t>He tells his son</w:t>
      </w:r>
      <w:r w:rsidRPr="00F4161C">
        <w:rPr>
          <w:sz w:val="16"/>
        </w:rPr>
        <w:t>, Samori—named for a military hero who resisted French colonial expansion in West Africa—</w:t>
      </w:r>
      <w:r w:rsidRPr="00F4161C">
        <w:rPr>
          <w:rStyle w:val="StyleUnderline"/>
        </w:rPr>
        <w:t>that he must struggle</w:t>
      </w:r>
      <w:r w:rsidRPr="00F4161C">
        <w:rPr>
          <w:sz w:val="16"/>
        </w:rPr>
        <w:t xml:space="preserve">, “not because it assures you victory, but because it assures you an honorable and sane life.” This is wonderfully put, </w:t>
      </w:r>
      <w:r w:rsidRPr="00F4161C">
        <w:rPr>
          <w:rStyle w:val="StyleUnderline"/>
        </w:rPr>
        <w:t>but</w:t>
      </w:r>
      <w:r w:rsidRPr="00F4161C">
        <w:rPr>
          <w:sz w:val="16"/>
        </w:rPr>
        <w:t xml:space="preserve"> I would observe that </w:t>
      </w:r>
      <w:r w:rsidRPr="00F4161C">
        <w:rPr>
          <w:rStyle w:val="StyleUnderline"/>
          <w:highlight w:val="cyan"/>
        </w:rPr>
        <w:t>most</w:t>
      </w:r>
      <w:r w:rsidRPr="00F4161C">
        <w:rPr>
          <w:rStyle w:val="StyleUnderline"/>
        </w:rPr>
        <w:t xml:space="preserve"> black people </w:t>
      </w:r>
      <w:r w:rsidRPr="00F4161C">
        <w:rPr>
          <w:rStyle w:val="StyleUnderline"/>
          <w:highlight w:val="cyan"/>
        </w:rPr>
        <w:t xml:space="preserve">are </w:t>
      </w:r>
      <w:r w:rsidRPr="00F4161C">
        <w:rPr>
          <w:rStyle w:val="Emphasis"/>
          <w:highlight w:val="cyan"/>
        </w:rPr>
        <w:t>already</w:t>
      </w:r>
      <w:r w:rsidRPr="00F4161C">
        <w:rPr>
          <w:rStyle w:val="StyleUnderline"/>
          <w:highlight w:val="cyan"/>
        </w:rPr>
        <w:t xml:space="preserve"> struggling</w:t>
      </w:r>
      <w:r w:rsidRPr="00F4161C">
        <w:rPr>
          <w:sz w:val="16"/>
        </w:rPr>
        <w:t xml:space="preserve">. This summer, concerned parents undertook a hunger strike just to protect a local high school in Chicago. </w:t>
      </w:r>
      <w:r w:rsidRPr="00F4161C">
        <w:rPr>
          <w:rStyle w:val="StyleUnderline"/>
          <w:highlight w:val="cyan"/>
        </w:rPr>
        <w:t xml:space="preserve">The question is how to </w:t>
      </w:r>
      <w:r w:rsidRPr="00F4161C">
        <w:rPr>
          <w:rStyle w:val="Emphasis"/>
          <w:highlight w:val="cyan"/>
        </w:rPr>
        <w:t>empower</w:t>
      </w:r>
      <w:r w:rsidRPr="00F4161C">
        <w:rPr>
          <w:rStyle w:val="StyleUnderline"/>
        </w:rPr>
        <w:t xml:space="preserve"> that struggle, </w:t>
      </w:r>
      <w:r w:rsidRPr="00F4161C">
        <w:rPr>
          <w:rStyle w:val="Emphasis"/>
          <w:highlight w:val="cyan"/>
        </w:rPr>
        <w:t>against whom</w:t>
      </w:r>
      <w:r w:rsidRPr="00F4161C">
        <w:rPr>
          <w:rStyle w:val="StyleUnderline"/>
        </w:rPr>
        <w:t xml:space="preserve"> to direct it, </w:t>
      </w:r>
      <w:r w:rsidRPr="00F4161C">
        <w:rPr>
          <w:rStyle w:val="StyleUnderline"/>
          <w:highlight w:val="cyan"/>
        </w:rPr>
        <w:t xml:space="preserve">with what </w:t>
      </w:r>
      <w:r w:rsidRPr="00F4161C">
        <w:rPr>
          <w:rStyle w:val="Emphasis"/>
          <w:highlight w:val="cyan"/>
        </w:rPr>
        <w:t>allies</w:t>
      </w:r>
      <w:r w:rsidRPr="00F4161C">
        <w:rPr>
          <w:rStyle w:val="StyleUnderline"/>
        </w:rPr>
        <w:t xml:space="preserve">, by what </w:t>
      </w:r>
      <w:r w:rsidRPr="00F4161C">
        <w:rPr>
          <w:rStyle w:val="Emphasis"/>
        </w:rPr>
        <w:t>means</w:t>
      </w:r>
      <w:r w:rsidRPr="00F4161C">
        <w:rPr>
          <w:rStyle w:val="StyleUnderline"/>
        </w:rPr>
        <w:t xml:space="preserve">, and </w:t>
      </w:r>
      <w:r w:rsidRPr="00F4161C">
        <w:rPr>
          <w:rStyle w:val="Emphasis"/>
          <w:highlight w:val="cyan"/>
        </w:rPr>
        <w:t>with what vision</w:t>
      </w:r>
      <w:r w:rsidRPr="00F4161C">
        <w:rPr>
          <w:rStyle w:val="StyleUnderline"/>
        </w:rPr>
        <w:t xml:space="preserve"> of society before us?</w:t>
      </w:r>
    </w:p>
    <w:p w14:paraId="0B5D046A" w14:textId="77777777" w:rsidR="007C6629" w:rsidRPr="00F4161C" w:rsidRDefault="007C6629" w:rsidP="007C6629">
      <w:pPr>
        <w:rPr>
          <w:sz w:val="16"/>
        </w:rPr>
      </w:pPr>
      <w:r w:rsidRPr="00F4161C">
        <w:rPr>
          <w:rStyle w:val="StyleUnderline"/>
          <w:highlight w:val="cyan"/>
        </w:rPr>
        <w:t>There is a</w:t>
      </w:r>
      <w:r w:rsidRPr="00F4161C">
        <w:rPr>
          <w:rStyle w:val="StyleUnderline"/>
        </w:rPr>
        <w:t xml:space="preserve"> real </w:t>
      </w:r>
      <w:r w:rsidRPr="00F4161C">
        <w:rPr>
          <w:rStyle w:val="StyleUnderline"/>
          <w:highlight w:val="cyan"/>
        </w:rPr>
        <w:t>need</w:t>
      </w:r>
      <w:r w:rsidRPr="00F4161C">
        <w:rPr>
          <w:rStyle w:val="StyleUnderline"/>
        </w:rPr>
        <w:t xml:space="preserve"> today </w:t>
      </w:r>
      <w:r w:rsidRPr="00F4161C">
        <w:rPr>
          <w:rStyle w:val="StyleUnderline"/>
          <w:highlight w:val="cyan"/>
        </w:rPr>
        <w:t>for writing that shatters</w:t>
      </w:r>
      <w:r w:rsidRPr="00F4161C">
        <w:rPr>
          <w:rStyle w:val="StyleUnderline"/>
        </w:rPr>
        <w:t xml:space="preserve"> people’s </w:t>
      </w:r>
      <w:r w:rsidRPr="00F4161C">
        <w:rPr>
          <w:rStyle w:val="Emphasis"/>
          <w:highlight w:val="cyan"/>
        </w:rPr>
        <w:t>cynicism</w:t>
      </w:r>
      <w:r w:rsidRPr="00F4161C">
        <w:rPr>
          <w:rStyle w:val="StyleUnderline"/>
          <w:highlight w:val="cyan"/>
        </w:rPr>
        <w:t xml:space="preserve"> and </w:t>
      </w:r>
      <w:r w:rsidRPr="00F4161C">
        <w:rPr>
          <w:rStyle w:val="Emphasis"/>
          <w:highlight w:val="cyan"/>
        </w:rPr>
        <w:t>perceived impotence</w:t>
      </w:r>
      <w:r w:rsidRPr="00F4161C">
        <w:rPr>
          <w:rStyle w:val="StyleUnderline"/>
        </w:rPr>
        <w:t xml:space="preserve">, for the grain of truth </w:t>
      </w:r>
      <w:r w:rsidRPr="00F4161C">
        <w:rPr>
          <w:rStyle w:val="StyleUnderline"/>
          <w:highlight w:val="cyan"/>
        </w:rPr>
        <w:t xml:space="preserve">that </w:t>
      </w:r>
      <w:r w:rsidRPr="00F4161C">
        <w:rPr>
          <w:rStyle w:val="Emphasis"/>
          <w:highlight w:val="cyan"/>
        </w:rPr>
        <w:t>brings</w:t>
      </w:r>
      <w:r w:rsidRPr="00F4161C">
        <w:rPr>
          <w:rStyle w:val="Emphasis"/>
        </w:rPr>
        <w:t xml:space="preserve"> them </w:t>
      </w:r>
      <w:r w:rsidRPr="00F4161C">
        <w:rPr>
          <w:rStyle w:val="Emphasis"/>
          <w:highlight w:val="cyan"/>
        </w:rPr>
        <w:t>back</w:t>
      </w:r>
      <w:r w:rsidRPr="00F4161C">
        <w:rPr>
          <w:rStyle w:val="Emphasis"/>
        </w:rPr>
        <w:t xml:space="preserve"> to </w:t>
      </w:r>
      <w:r w:rsidRPr="00F4161C">
        <w:rPr>
          <w:rStyle w:val="Emphasis"/>
          <w:highlight w:val="cyan"/>
        </w:rPr>
        <w:t>politics</w:t>
      </w:r>
      <w:r w:rsidRPr="00F4161C">
        <w:rPr>
          <w:rStyle w:val="StyleUnderline"/>
          <w:highlight w:val="cyan"/>
        </w:rPr>
        <w:t>, where</w:t>
      </w:r>
      <w:r w:rsidRPr="00F4161C">
        <w:rPr>
          <w:rStyle w:val="StyleUnderline"/>
        </w:rPr>
        <w:t xml:space="preserve"> so much </w:t>
      </w:r>
      <w:r w:rsidRPr="00F4161C">
        <w:rPr>
          <w:rStyle w:val="StyleUnderline"/>
          <w:highlight w:val="cyan"/>
        </w:rPr>
        <w:t xml:space="preserve">ground has been </w:t>
      </w:r>
      <w:r w:rsidRPr="00F4161C">
        <w:rPr>
          <w:rStyle w:val="Emphasis"/>
          <w:highlight w:val="cyan"/>
        </w:rPr>
        <w:t>ceded</w:t>
      </w:r>
      <w:r w:rsidRPr="00F4161C">
        <w:rPr>
          <w:sz w:val="16"/>
        </w:rPr>
        <w:t xml:space="preserve">. The American prison archipelago is a nimble and ruthless adversary with enormous power. It is an instrument of profit, and the Corrections Corporation of America intends to keep it that way. Taser International, the company that promises to put body cameras on cops, also makes a handsome profit selling the devices to “light up” noncompliant traffic offenders. Coates says in this book that these </w:t>
      </w:r>
      <w:r w:rsidRPr="00F4161C">
        <w:rPr>
          <w:rStyle w:val="StyleUnderline"/>
          <w:highlight w:val="cyan"/>
        </w:rPr>
        <w:t>forces</w:t>
      </w:r>
      <w:r w:rsidRPr="00F4161C">
        <w:rPr>
          <w:sz w:val="16"/>
        </w:rPr>
        <w:t xml:space="preserve"> “are the product of democratic will,” what he calls “majoritarian bandits.” This strikes me as implausible. They </w:t>
      </w:r>
      <w:r w:rsidRPr="00F4161C">
        <w:rPr>
          <w:rStyle w:val="StyleUnderline"/>
          <w:highlight w:val="cyan"/>
        </w:rPr>
        <w:t xml:space="preserve">are the product of </w:t>
      </w:r>
      <w:r w:rsidRPr="00F4161C">
        <w:rPr>
          <w:rStyle w:val="Emphasis"/>
          <w:highlight w:val="cyan"/>
        </w:rPr>
        <w:t>complacency</w:t>
      </w:r>
      <w:r w:rsidRPr="00F4161C">
        <w:rPr>
          <w:rStyle w:val="StyleUnderline"/>
        </w:rPr>
        <w:t xml:space="preserve"> and </w:t>
      </w:r>
      <w:r w:rsidRPr="00F4161C">
        <w:rPr>
          <w:rStyle w:val="Emphasis"/>
        </w:rPr>
        <w:t>demagoguery</w:t>
      </w:r>
      <w:r w:rsidRPr="00F4161C">
        <w:rPr>
          <w:rStyle w:val="StyleUnderline"/>
        </w:rPr>
        <w:t xml:space="preserve"> </w:t>
      </w:r>
      <w:r w:rsidRPr="00F4161C">
        <w:rPr>
          <w:rStyle w:val="StyleUnderline"/>
          <w:highlight w:val="cyan"/>
        </w:rPr>
        <w:t>and</w:t>
      </w:r>
      <w:r w:rsidRPr="00F4161C">
        <w:rPr>
          <w:rStyle w:val="StyleUnderline"/>
        </w:rPr>
        <w:t xml:space="preserve"> the </w:t>
      </w:r>
      <w:r w:rsidRPr="00F4161C">
        <w:rPr>
          <w:rStyle w:val="Emphasis"/>
          <w:highlight w:val="cyan"/>
        </w:rPr>
        <w:t>hollowing</w:t>
      </w:r>
      <w:r w:rsidRPr="00F4161C">
        <w:rPr>
          <w:rStyle w:val="Emphasis"/>
        </w:rPr>
        <w:t xml:space="preserve"> out</w:t>
      </w:r>
      <w:r w:rsidRPr="00F4161C">
        <w:rPr>
          <w:rStyle w:val="StyleUnderline"/>
        </w:rPr>
        <w:t xml:space="preserve"> of democratic </w:t>
      </w:r>
      <w:r w:rsidRPr="00F4161C">
        <w:rPr>
          <w:rStyle w:val="StyleUnderline"/>
          <w:highlight w:val="cyan"/>
        </w:rPr>
        <w:t>institutions</w:t>
      </w:r>
      <w:r w:rsidRPr="00F4161C">
        <w:rPr>
          <w:rStyle w:val="StyleUnderline"/>
        </w:rPr>
        <w:t xml:space="preserve"> and our political culture, </w:t>
      </w:r>
      <w:r w:rsidRPr="00F4161C">
        <w:rPr>
          <w:rStyle w:val="Emphasis"/>
          <w:highlight w:val="cyan"/>
        </w:rPr>
        <w:t>not its</w:t>
      </w:r>
      <w:r w:rsidRPr="00F4161C">
        <w:rPr>
          <w:rStyle w:val="Emphasis"/>
        </w:rPr>
        <w:t xml:space="preserve"> malicious </w:t>
      </w:r>
      <w:r w:rsidRPr="00F4161C">
        <w:rPr>
          <w:rStyle w:val="Emphasis"/>
          <w:highlight w:val="cyan"/>
        </w:rPr>
        <w:t>expression</w:t>
      </w:r>
      <w:r w:rsidRPr="00F4161C">
        <w:rPr>
          <w:rStyle w:val="StyleUnderline"/>
        </w:rPr>
        <w:t xml:space="preserve">. The gutting of the </w:t>
      </w:r>
      <w:r w:rsidRPr="00F4161C">
        <w:rPr>
          <w:rStyle w:val="Emphasis"/>
        </w:rPr>
        <w:t>V</w:t>
      </w:r>
      <w:r w:rsidRPr="00F4161C">
        <w:rPr>
          <w:sz w:val="16"/>
        </w:rPr>
        <w:t xml:space="preserve">oting </w:t>
      </w:r>
      <w:r w:rsidRPr="00F4161C">
        <w:rPr>
          <w:rStyle w:val="Emphasis"/>
        </w:rPr>
        <w:t>R</w:t>
      </w:r>
      <w:r w:rsidRPr="00F4161C">
        <w:rPr>
          <w:sz w:val="16"/>
        </w:rPr>
        <w:t xml:space="preserve">ights </w:t>
      </w:r>
      <w:r w:rsidRPr="00F4161C">
        <w:rPr>
          <w:rStyle w:val="Emphasis"/>
        </w:rPr>
        <w:t>A</w:t>
      </w:r>
      <w:r w:rsidRPr="00F4161C">
        <w:rPr>
          <w:sz w:val="16"/>
        </w:rPr>
        <w:t xml:space="preserve">ct </w:t>
      </w:r>
      <w:r w:rsidRPr="00F4161C">
        <w:rPr>
          <w:rStyle w:val="StyleUnderline"/>
        </w:rPr>
        <w:t xml:space="preserve">was carried out through right-wing judicial activism, subverting the will of both the Senate and the House. The </w:t>
      </w:r>
      <w:r w:rsidRPr="00F4161C">
        <w:rPr>
          <w:rStyle w:val="Emphasis"/>
        </w:rPr>
        <w:t>K</w:t>
      </w:r>
      <w:r w:rsidRPr="00F4161C">
        <w:rPr>
          <w:sz w:val="16"/>
        </w:rPr>
        <w:t xml:space="preserve">u </w:t>
      </w:r>
      <w:r w:rsidRPr="00F4161C">
        <w:rPr>
          <w:rStyle w:val="Emphasis"/>
        </w:rPr>
        <w:t>K</w:t>
      </w:r>
      <w:r w:rsidRPr="00F4161C">
        <w:rPr>
          <w:sz w:val="16"/>
        </w:rPr>
        <w:t xml:space="preserve">lux </w:t>
      </w:r>
      <w:r w:rsidRPr="00F4161C">
        <w:rPr>
          <w:rStyle w:val="Emphasis"/>
        </w:rPr>
        <w:t>K</w:t>
      </w:r>
      <w:r w:rsidRPr="00F4161C">
        <w:rPr>
          <w:sz w:val="16"/>
        </w:rPr>
        <w:t xml:space="preserve">lan, which originated in the post–Civil War struggle to overthrow the biracial governments of Reconstruction and restore white supremacy in the South, </w:t>
      </w:r>
      <w:r w:rsidRPr="00F4161C">
        <w:rPr>
          <w:rStyle w:val="StyleUnderline"/>
        </w:rPr>
        <w:t xml:space="preserve">has never been an expression of democratic will, but rather a weapon for suppressing and intimidating democratic power at the ballot. The </w:t>
      </w:r>
      <w:r w:rsidRPr="00F4161C">
        <w:rPr>
          <w:rStyle w:val="StyleUnderline"/>
          <w:highlight w:val="cyan"/>
        </w:rPr>
        <w:t>forces of white supremacy</w:t>
      </w:r>
      <w:r w:rsidRPr="00F4161C">
        <w:rPr>
          <w:sz w:val="16"/>
        </w:rPr>
        <w:t xml:space="preserve">, in league with great wealth, </w:t>
      </w:r>
      <w:r w:rsidRPr="00F4161C">
        <w:rPr>
          <w:rStyle w:val="StyleUnderline"/>
        </w:rPr>
        <w:t xml:space="preserve">have always </w:t>
      </w:r>
      <w:r w:rsidRPr="00F4161C">
        <w:rPr>
          <w:rStyle w:val="StyleUnderline"/>
          <w:highlight w:val="cyan"/>
        </w:rPr>
        <w:t>fear</w:t>
      </w:r>
      <w:r w:rsidRPr="00F4161C">
        <w:rPr>
          <w:rStyle w:val="StyleUnderline"/>
        </w:rPr>
        <w:t xml:space="preserve">ed true </w:t>
      </w:r>
      <w:r w:rsidRPr="00F4161C">
        <w:rPr>
          <w:rStyle w:val="StyleUnderline"/>
          <w:highlight w:val="cyan"/>
        </w:rPr>
        <w:t>democracy, because</w:t>
      </w:r>
      <w:r w:rsidRPr="00F4161C">
        <w:rPr>
          <w:rStyle w:val="StyleUnderline"/>
        </w:rPr>
        <w:t xml:space="preserve"> they know </w:t>
      </w:r>
      <w:r w:rsidRPr="00F4161C">
        <w:rPr>
          <w:rStyle w:val="StyleUnderline"/>
          <w:highlight w:val="cyan"/>
        </w:rPr>
        <w:t xml:space="preserve">they are </w:t>
      </w:r>
      <w:r w:rsidRPr="00F4161C">
        <w:rPr>
          <w:rStyle w:val="Emphasis"/>
          <w:highlight w:val="cyan"/>
        </w:rPr>
        <w:t>outnumbered</w:t>
      </w:r>
      <w:r w:rsidRPr="00F4161C">
        <w:rPr>
          <w:sz w:val="16"/>
        </w:rPr>
        <w:t>.</w:t>
      </w:r>
    </w:p>
    <w:p w14:paraId="0A7F06EA" w14:textId="77777777" w:rsidR="007C6629" w:rsidRDefault="007C6629" w:rsidP="007C6629">
      <w:pPr>
        <w:rPr>
          <w:sz w:val="16"/>
        </w:rPr>
      </w:pPr>
      <w:r w:rsidRPr="00F4161C">
        <w:rPr>
          <w:rStyle w:val="StyleUnderline"/>
        </w:rPr>
        <w:t>Coates writes</w:t>
      </w:r>
      <w:r w:rsidRPr="00F4161C">
        <w:rPr>
          <w:sz w:val="16"/>
        </w:rPr>
        <w:t xml:space="preserve"> at one point that </w:t>
      </w:r>
      <w:r w:rsidRPr="00F4161C">
        <w:rPr>
          <w:rStyle w:val="StyleUnderline"/>
        </w:rPr>
        <w:t>“‘White America’ is a syndicate arrayed to protect its exclusive power</w:t>
      </w:r>
      <w:r w:rsidRPr="00F4161C">
        <w:rPr>
          <w:sz w:val="16"/>
        </w:rPr>
        <w:t xml:space="preserve"> to dominate and control our bodies.” </w:t>
      </w:r>
      <w:r w:rsidRPr="00F4161C">
        <w:rPr>
          <w:rStyle w:val="StyleUnderline"/>
        </w:rPr>
        <w:t xml:space="preserve">But doesn’t this mistake the </w:t>
      </w:r>
      <w:r w:rsidRPr="00F4161C">
        <w:rPr>
          <w:rStyle w:val="Emphasis"/>
        </w:rPr>
        <w:t>symptom</w:t>
      </w:r>
      <w:r w:rsidRPr="00F4161C">
        <w:rPr>
          <w:rStyle w:val="StyleUnderline"/>
        </w:rPr>
        <w:t xml:space="preserve"> for the </w:t>
      </w:r>
      <w:r w:rsidRPr="00F4161C">
        <w:rPr>
          <w:rStyle w:val="Emphasis"/>
        </w:rPr>
        <w:t>cause</w:t>
      </w:r>
      <w:r w:rsidRPr="00F4161C">
        <w:rPr>
          <w:rStyle w:val="StyleUnderline"/>
        </w:rPr>
        <w:t xml:space="preserve">? It would be more true to say that “White America” is a syndicate arrayed to protect powerful oligarchic profit, and that it has always been able and eager to do so by exploiting anti-black racism to harvest the enormous benefits of a labor force stripped of human rights and dignity. </w:t>
      </w:r>
      <w:r w:rsidRPr="00F4161C">
        <w:rPr>
          <w:rStyle w:val="StyleUnderline"/>
          <w:highlight w:val="cyan"/>
        </w:rPr>
        <w:t>If you believe</w:t>
      </w:r>
      <w:r w:rsidRPr="00F4161C">
        <w:rPr>
          <w:rStyle w:val="StyleUnderline"/>
        </w:rPr>
        <w:t xml:space="preserve"> that </w:t>
      </w:r>
      <w:r w:rsidRPr="00F4161C">
        <w:rPr>
          <w:rStyle w:val="StyleUnderline"/>
          <w:highlight w:val="cyan"/>
        </w:rPr>
        <w:t>“White America”</w:t>
      </w:r>
      <w:r w:rsidRPr="00F4161C">
        <w:rPr>
          <w:rStyle w:val="StyleUnderline"/>
        </w:rPr>
        <w:t xml:space="preserve"> really </w:t>
      </w:r>
      <w:r w:rsidRPr="00F4161C">
        <w:rPr>
          <w:rStyle w:val="StyleUnderline"/>
          <w:highlight w:val="cyan"/>
        </w:rPr>
        <w:t>is dedicated to</w:t>
      </w:r>
      <w:r w:rsidRPr="00F4161C">
        <w:rPr>
          <w:rStyle w:val="StyleUnderline"/>
        </w:rPr>
        <w:t xml:space="preserve"> white </w:t>
      </w:r>
      <w:r w:rsidRPr="00F4161C">
        <w:rPr>
          <w:rStyle w:val="StyleUnderline"/>
          <w:highlight w:val="cyan"/>
        </w:rPr>
        <w:t>power for its own sake</w:t>
      </w:r>
      <w:r w:rsidRPr="00F4161C">
        <w:rPr>
          <w:rStyle w:val="StyleUnderline"/>
        </w:rPr>
        <w:t xml:space="preserve">, that it seeks the domination of black bodies almost as a blood sport, then </w:t>
      </w:r>
      <w:r w:rsidRPr="00F4161C">
        <w:rPr>
          <w:rStyle w:val="Emphasis"/>
          <w:highlight w:val="cyan"/>
        </w:rPr>
        <w:t>how can you even begin</w:t>
      </w:r>
      <w:r w:rsidRPr="00F4161C">
        <w:rPr>
          <w:rStyle w:val="StyleUnderline"/>
          <w:highlight w:val="cyan"/>
        </w:rPr>
        <w:t xml:space="preserve"> to dismantle</w:t>
      </w:r>
      <w:r w:rsidRPr="00F4161C">
        <w:rPr>
          <w:rStyle w:val="StyleUnderline"/>
        </w:rPr>
        <w:t xml:space="preserve"> such </w:t>
      </w:r>
      <w:r w:rsidRPr="00F4161C">
        <w:rPr>
          <w:rStyle w:val="StyleUnderline"/>
          <w:highlight w:val="cyan"/>
        </w:rPr>
        <w:t>a</w:t>
      </w:r>
      <w:r w:rsidRPr="00F4161C">
        <w:rPr>
          <w:rStyle w:val="StyleUnderline"/>
        </w:rPr>
        <w:t xml:space="preserve"> massive </w:t>
      </w:r>
      <w:r w:rsidRPr="00F4161C">
        <w:rPr>
          <w:rStyle w:val="StyleUnderline"/>
          <w:highlight w:val="cyan"/>
        </w:rPr>
        <w:t>structure of evil?</w:t>
      </w:r>
      <w:r w:rsidRPr="00F4161C">
        <w:rPr>
          <w:rStyle w:val="StyleUnderline"/>
        </w:rPr>
        <w:t xml:space="preserve"> If this vision is true, then</w:t>
      </w:r>
      <w:r w:rsidRPr="00F4161C">
        <w:rPr>
          <w:sz w:val="16"/>
        </w:rPr>
        <w:t xml:space="preserve"> Coates’s </w:t>
      </w:r>
      <w:r w:rsidRPr="00F4161C">
        <w:rPr>
          <w:rStyle w:val="StyleUnderline"/>
        </w:rPr>
        <w:t xml:space="preserve">pessimism is indeed justified. </w:t>
      </w:r>
      <w:r w:rsidRPr="00F4161C">
        <w:rPr>
          <w:rStyle w:val="StyleUnderline"/>
          <w:highlight w:val="cyan"/>
        </w:rPr>
        <w:t>But what if</w:t>
      </w:r>
      <w:r w:rsidRPr="00F4161C">
        <w:rPr>
          <w:rStyle w:val="StyleUnderline"/>
        </w:rPr>
        <w:t xml:space="preserve"> it is instead the case that white </w:t>
      </w:r>
      <w:r w:rsidRPr="00F4161C">
        <w:rPr>
          <w:rStyle w:val="StyleUnderline"/>
          <w:highlight w:val="cyan"/>
        </w:rPr>
        <w:t>supremacy is</w:t>
      </w:r>
      <w:r w:rsidRPr="00F4161C">
        <w:rPr>
          <w:rStyle w:val="StyleUnderline"/>
        </w:rPr>
        <w:t xml:space="preserve"> merely </w:t>
      </w:r>
      <w:r w:rsidRPr="00F4161C">
        <w:rPr>
          <w:rStyle w:val="StyleUnderline"/>
          <w:highlight w:val="cyan"/>
        </w:rPr>
        <w:t xml:space="preserve">a </w:t>
      </w:r>
      <w:r w:rsidRPr="00F4161C">
        <w:rPr>
          <w:rStyle w:val="Emphasis"/>
          <w:highlight w:val="cyan"/>
        </w:rPr>
        <w:t>servant</w:t>
      </w:r>
      <w:r w:rsidRPr="00F4161C">
        <w:rPr>
          <w:sz w:val="16"/>
        </w:rPr>
        <w:t xml:space="preserve">—as well as the original grease of laissez-faire capitalism, </w:t>
      </w:r>
      <w:r w:rsidRPr="00F4161C">
        <w:rPr>
          <w:rStyle w:val="StyleUnderline"/>
        </w:rPr>
        <w:t>an arrangement of political economy in which everything is up for sale</w:t>
      </w:r>
      <w:r w:rsidRPr="00F4161C">
        <w:rPr>
          <w:sz w:val="16"/>
        </w:rPr>
        <w:t xml:space="preserve">, including human beings, and which at the inception of the modern European world provided the mercantilists with the international market’s original “liquidity”? </w:t>
      </w:r>
      <w:r w:rsidRPr="00F4161C">
        <w:rPr>
          <w:rStyle w:val="StyleUnderline"/>
        </w:rPr>
        <w:t>If you recognize this</w:t>
      </w:r>
      <w:r w:rsidRPr="00F4161C">
        <w:rPr>
          <w:sz w:val="16"/>
        </w:rPr>
        <w:t>—that we are still bound to the illusion that it’s reasonable to live as if everything can be bought and sold, with the profits producing their own justification and all human and environmental costs relegated, at best, to an afterthought—</w:t>
      </w:r>
      <w:r w:rsidRPr="00F4161C">
        <w:rPr>
          <w:rStyle w:val="StyleUnderline"/>
          <w:highlight w:val="cyan"/>
        </w:rPr>
        <w:t>then you can</w:t>
      </w:r>
      <w:r w:rsidRPr="00F4161C">
        <w:rPr>
          <w:rStyle w:val="StyleUnderline"/>
        </w:rPr>
        <w:t xml:space="preserve"> also </w:t>
      </w:r>
      <w:r w:rsidRPr="00F4161C">
        <w:rPr>
          <w:rStyle w:val="Emphasis"/>
          <w:highlight w:val="cyan"/>
        </w:rPr>
        <w:t>identify</w:t>
      </w:r>
      <w:r w:rsidRPr="00F4161C">
        <w:rPr>
          <w:rStyle w:val="StyleUnderline"/>
        </w:rPr>
        <w:t xml:space="preserve"> an </w:t>
      </w:r>
      <w:r w:rsidRPr="00F4161C">
        <w:rPr>
          <w:rStyle w:val="Emphasis"/>
        </w:rPr>
        <w:t>all-too-</w:t>
      </w:r>
      <w:r w:rsidRPr="00F4161C">
        <w:rPr>
          <w:rStyle w:val="Emphasis"/>
          <w:highlight w:val="cyan"/>
        </w:rPr>
        <w:t>human</w:t>
      </w:r>
      <w:r w:rsidRPr="00F4161C">
        <w:rPr>
          <w:rStyle w:val="Emphasis"/>
        </w:rPr>
        <w:t xml:space="preserve"> structure of </w:t>
      </w:r>
      <w:r w:rsidRPr="00F4161C">
        <w:rPr>
          <w:rStyle w:val="Emphasis"/>
          <w:highlight w:val="cyan"/>
        </w:rPr>
        <w:t>interest</w:t>
      </w:r>
      <w:r w:rsidRPr="00F4161C">
        <w:rPr>
          <w:rStyle w:val="StyleUnderline"/>
          <w:highlight w:val="cyan"/>
        </w:rPr>
        <w:t xml:space="preserve"> that can be</w:t>
      </w:r>
      <w:r w:rsidRPr="00F4161C">
        <w:rPr>
          <w:rStyle w:val="StyleUnderline"/>
        </w:rPr>
        <w:t xml:space="preserve"> </w:t>
      </w:r>
      <w:r w:rsidRPr="00F4161C">
        <w:rPr>
          <w:rStyle w:val="Emphasis"/>
        </w:rPr>
        <w:t xml:space="preserve">actively </w:t>
      </w:r>
      <w:r w:rsidRPr="00F4161C">
        <w:rPr>
          <w:rStyle w:val="Emphasis"/>
          <w:highlight w:val="cyan"/>
        </w:rPr>
        <w:t>fought</w:t>
      </w:r>
      <w:r w:rsidRPr="00F4161C">
        <w:rPr>
          <w:rStyle w:val="Emphasis"/>
        </w:rPr>
        <w:t xml:space="preserve"> and denounced</w:t>
      </w:r>
      <w:r w:rsidRPr="00F4161C">
        <w:rPr>
          <w:rStyle w:val="StyleUnderline"/>
        </w:rPr>
        <w:t xml:space="preserve"> for its abuses, greed, and fraudulent promises</w:t>
      </w:r>
      <w:r w:rsidRPr="00F4161C">
        <w:rPr>
          <w:sz w:val="16"/>
        </w:rPr>
        <w:t>.</w:t>
      </w:r>
    </w:p>
    <w:p w14:paraId="4638FF85" w14:textId="77777777" w:rsidR="007C6629" w:rsidRPr="005425D3" w:rsidRDefault="007C6629" w:rsidP="007C6629">
      <w:pPr>
        <w:shd w:val="clear" w:color="auto" w:fill="FFFFFF"/>
        <w:spacing w:before="40" w:line="278" w:lineRule="atLeast"/>
        <w:outlineLvl w:val="3"/>
        <w:rPr>
          <w:rFonts w:eastAsia="Times New Roman"/>
          <w:b/>
          <w:bCs/>
          <w:color w:val="222222"/>
          <w:sz w:val="26"/>
          <w:szCs w:val="26"/>
        </w:rPr>
      </w:pPr>
      <w:r w:rsidRPr="005425D3">
        <w:rPr>
          <w:rFonts w:eastAsia="Times New Roman"/>
          <w:b/>
          <w:bCs/>
          <w:color w:val="222222"/>
          <w:sz w:val="26"/>
          <w:szCs w:val="26"/>
        </w:rPr>
        <w:t>Racial capitalism </w:t>
      </w:r>
      <w:r w:rsidRPr="005425D3">
        <w:rPr>
          <w:rFonts w:eastAsia="Times New Roman"/>
          <w:b/>
          <w:bCs/>
          <w:color w:val="222222"/>
          <w:sz w:val="26"/>
          <w:szCs w:val="26"/>
          <w:u w:val="single"/>
        </w:rPr>
        <w:t>oversimplifies</w:t>
      </w:r>
      <w:r w:rsidRPr="005425D3">
        <w:rPr>
          <w:rFonts w:eastAsia="Times New Roman"/>
          <w:b/>
          <w:bCs/>
          <w:color w:val="222222"/>
          <w:sz w:val="26"/>
          <w:szCs w:val="26"/>
        </w:rPr>
        <w:t>.</w:t>
      </w:r>
    </w:p>
    <w:p w14:paraId="13AF7A38"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b/>
          <w:bCs/>
          <w:color w:val="222222"/>
          <w:sz w:val="26"/>
          <w:szCs w:val="26"/>
        </w:rPr>
        <w:t>Walzer, 20</w:t>
      </w:r>
      <w:r w:rsidRPr="005425D3">
        <w:rPr>
          <w:rFonts w:eastAsia="Times New Roman"/>
          <w:color w:val="222222"/>
        </w:rPr>
        <w:t>—editor emeritus of Dissent Magazine (Michael, “A Note on Racial Capitalism,” </w:t>
      </w:r>
      <w:hyperlink r:id="rId11" w:tgtFrame="_blank" w:history="1">
        <w:r w:rsidRPr="005425D3">
          <w:rPr>
            <w:rFonts w:eastAsia="Times New Roman"/>
            <w:u w:val="single"/>
          </w:rPr>
          <w:t>https://www.dissentmagazine.org/online_articles/a-note-on-racial-capitalism</w:t>
        </w:r>
      </w:hyperlink>
      <w:r w:rsidRPr="005425D3">
        <w:rPr>
          <w:rFonts w:eastAsia="Times New Roman"/>
          <w:color w:val="222222"/>
        </w:rPr>
        <w:t>, dml)</w:t>
      </w:r>
    </w:p>
    <w:p w14:paraId="4DF07535"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color w:val="222222"/>
        </w:rPr>
        <w:t>I have been </w:t>
      </w:r>
      <w:r w:rsidRPr="005425D3">
        <w:rPr>
          <w:rFonts w:eastAsia="Times New Roman"/>
          <w:b/>
          <w:bCs/>
          <w:color w:val="222222"/>
        </w:rPr>
        <w:t>puzzled</w:t>
      </w:r>
      <w:r w:rsidRPr="005425D3">
        <w:rPr>
          <w:rFonts w:eastAsia="Times New Roman"/>
          <w:color w:val="222222"/>
          <w:sz w:val="16"/>
          <w:szCs w:val="16"/>
        </w:rPr>
        <w:t> for many months </w:t>
      </w:r>
      <w:r w:rsidRPr="005425D3">
        <w:rPr>
          <w:rFonts w:eastAsia="Times New Roman"/>
          <w:color w:val="222222"/>
        </w:rPr>
        <w:t>by</w:t>
      </w:r>
      <w:r w:rsidRPr="005425D3">
        <w:rPr>
          <w:rFonts w:eastAsia="Times New Roman"/>
          <w:color w:val="222222"/>
          <w:sz w:val="16"/>
          <w:szCs w:val="16"/>
        </w:rPr>
        <w:t> the appearance of the phrase “</w:t>
      </w:r>
      <w:r w:rsidRPr="005425D3">
        <w:rPr>
          <w:rFonts w:eastAsia="Times New Roman"/>
          <w:b/>
          <w:bCs/>
          <w:color w:val="222222"/>
        </w:rPr>
        <w:t>racial capitalism</w:t>
      </w:r>
      <w:r w:rsidRPr="005425D3">
        <w:rPr>
          <w:rFonts w:eastAsia="Times New Roman"/>
          <w:color w:val="222222"/>
          <w:sz w:val="16"/>
          <w:szCs w:val="16"/>
        </w:rPr>
        <w:t>” in the left press (see, for example, the article by K. Sabeel Rahman in the Summer 2020 issue of Dissent). What does it mean?</w:t>
      </w:r>
    </w:p>
    <w:p w14:paraId="1CCD5B4E"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color w:val="222222"/>
          <w:sz w:val="16"/>
          <w:szCs w:val="16"/>
        </w:rPr>
        <w:t>Perhaps the adjective “racial” is simply an ordinary qualifying adjective. </w:t>
      </w:r>
      <w:r w:rsidRPr="005425D3">
        <w:rPr>
          <w:rFonts w:eastAsia="Times New Roman"/>
          <w:color w:val="222222"/>
          <w:shd w:val="clear" w:color="auto" w:fill="FFFF00"/>
        </w:rPr>
        <w:t>Racial capitalism is </w:t>
      </w:r>
      <w:r w:rsidRPr="005425D3">
        <w:rPr>
          <w:rFonts w:eastAsia="Times New Roman"/>
          <w:b/>
          <w:bCs/>
          <w:color w:val="222222"/>
          <w:shd w:val="clear" w:color="auto" w:fill="FFFF00"/>
        </w:rPr>
        <w:t>one kind</w:t>
      </w:r>
      <w:r w:rsidRPr="005425D3">
        <w:rPr>
          <w:rFonts w:eastAsia="Times New Roman"/>
          <w:color w:val="222222"/>
          <w:shd w:val="clear" w:color="auto" w:fill="FFFF00"/>
        </w:rPr>
        <w:t> of capitalism</w:t>
      </w:r>
      <w:r w:rsidRPr="005425D3">
        <w:rPr>
          <w:rFonts w:eastAsia="Times New Roman"/>
          <w:color w:val="222222"/>
          <w:sz w:val="16"/>
          <w:szCs w:val="16"/>
        </w:rPr>
        <w:t>, </w:t>
      </w:r>
      <w:r w:rsidRPr="005425D3">
        <w:rPr>
          <w:rFonts w:eastAsia="Times New Roman"/>
          <w:color w:val="222222"/>
        </w:rPr>
        <w:t>and then </w:t>
      </w:r>
      <w:r w:rsidRPr="005425D3">
        <w:rPr>
          <w:rFonts w:eastAsia="Times New Roman"/>
          <w:color w:val="222222"/>
          <w:shd w:val="clear" w:color="auto" w:fill="FFFF00"/>
        </w:rPr>
        <w:t>there </w:t>
      </w:r>
      <w:r w:rsidRPr="005425D3">
        <w:rPr>
          <w:rFonts w:eastAsia="Times New Roman"/>
          <w:b/>
          <w:bCs/>
          <w:color w:val="222222"/>
          <w:shd w:val="clear" w:color="auto" w:fill="FFFF00"/>
        </w:rPr>
        <w:t>must be other kinds</w:t>
      </w:r>
      <w:r w:rsidRPr="005425D3">
        <w:rPr>
          <w:rFonts w:eastAsia="Times New Roman"/>
          <w:color w:val="222222"/>
          <w:sz w:val="16"/>
          <w:szCs w:val="16"/>
        </w:rPr>
        <w:t>, requiring other adjectives. Here in the United States we have a kind of capitalism where the majority of exploited workers or a majority of the most exploited workers are people of color. The underclass and the reserve army are defined both racially and economically. Of course, no leftist writer would be indifferent to the exploitation of white workers, who might still make up the majority of the American workforce—and who are certainly the majority of exploited workers in Europe. </w:t>
      </w:r>
      <w:r w:rsidRPr="005425D3">
        <w:rPr>
          <w:rFonts w:eastAsia="Times New Roman"/>
          <w:color w:val="222222"/>
        </w:rPr>
        <w:t>The point of the adjective</w:t>
      </w:r>
      <w:r w:rsidRPr="005425D3">
        <w:rPr>
          <w:rFonts w:eastAsia="Times New Roman"/>
          <w:color w:val="222222"/>
          <w:sz w:val="16"/>
          <w:szCs w:val="16"/>
        </w:rPr>
        <w:t>, then, </w:t>
      </w:r>
      <w:r w:rsidRPr="005425D3">
        <w:rPr>
          <w:rFonts w:eastAsia="Times New Roman"/>
          <w:color w:val="222222"/>
        </w:rPr>
        <w:t>is simply to focus our attention</w:t>
      </w:r>
      <w:r w:rsidRPr="005425D3">
        <w:rPr>
          <w:rFonts w:eastAsia="Times New Roman"/>
          <w:color w:val="222222"/>
          <w:sz w:val="16"/>
          <w:szCs w:val="16"/>
        </w:rPr>
        <w:t>, for good reasons, </w:t>
      </w:r>
      <w:r w:rsidRPr="005425D3">
        <w:rPr>
          <w:rFonts w:eastAsia="Times New Roman"/>
          <w:color w:val="222222"/>
        </w:rPr>
        <w:t>on non-white workers</w:t>
      </w:r>
      <w:r w:rsidRPr="005425D3">
        <w:rPr>
          <w:rFonts w:eastAsia="Times New Roman"/>
          <w:color w:val="222222"/>
          <w:sz w:val="16"/>
          <w:szCs w:val="16"/>
        </w:rPr>
        <w:t>. </w:t>
      </w:r>
      <w:r w:rsidRPr="005425D3">
        <w:rPr>
          <w:rFonts w:eastAsia="Times New Roman"/>
          <w:color w:val="222222"/>
        </w:rPr>
        <w:t>But is the exploitation of these workers a </w:t>
      </w:r>
      <w:r w:rsidRPr="005425D3">
        <w:rPr>
          <w:rFonts w:eastAsia="Times New Roman"/>
          <w:b/>
          <w:bCs/>
          <w:color w:val="222222"/>
        </w:rPr>
        <w:t>necessary feature</w:t>
      </w:r>
      <w:r w:rsidRPr="005425D3">
        <w:rPr>
          <w:rFonts w:eastAsia="Times New Roman"/>
          <w:color w:val="222222"/>
        </w:rPr>
        <w:t> of</w:t>
      </w:r>
      <w:r w:rsidRPr="005425D3">
        <w:rPr>
          <w:rFonts w:eastAsia="Times New Roman"/>
          <w:color w:val="222222"/>
          <w:sz w:val="16"/>
          <w:szCs w:val="16"/>
        </w:rPr>
        <w:t> American </w:t>
      </w:r>
      <w:r w:rsidRPr="005425D3">
        <w:rPr>
          <w:rFonts w:eastAsia="Times New Roman"/>
          <w:color w:val="222222"/>
        </w:rPr>
        <w:t>capitalism</w:t>
      </w:r>
      <w:r w:rsidRPr="005425D3">
        <w:rPr>
          <w:rFonts w:eastAsia="Times New Roman"/>
          <w:color w:val="222222"/>
          <w:sz w:val="16"/>
          <w:szCs w:val="16"/>
        </w:rPr>
        <w:t>?</w:t>
      </w:r>
    </w:p>
    <w:p w14:paraId="0D348C24"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color w:val="222222"/>
          <w:sz w:val="16"/>
          <w:szCs w:val="16"/>
        </w:rPr>
        <w:t>The phrase “</w:t>
      </w:r>
      <w:r w:rsidRPr="005425D3">
        <w:rPr>
          <w:rFonts w:eastAsia="Times New Roman"/>
          <w:color w:val="222222"/>
          <w:shd w:val="clear" w:color="auto" w:fill="FFFF00"/>
        </w:rPr>
        <w:t>racial capitalism</w:t>
      </w:r>
      <w:r w:rsidRPr="005425D3">
        <w:rPr>
          <w:rFonts w:eastAsia="Times New Roman"/>
          <w:color w:val="222222"/>
          <w:sz w:val="16"/>
          <w:szCs w:val="16"/>
        </w:rPr>
        <w:t>” </w:t>
      </w:r>
      <w:r w:rsidRPr="005425D3">
        <w:rPr>
          <w:rFonts w:eastAsia="Times New Roman"/>
          <w:color w:val="222222"/>
        </w:rPr>
        <w:t>leaves us </w:t>
      </w:r>
      <w:r w:rsidRPr="005425D3">
        <w:rPr>
          <w:rFonts w:eastAsia="Times New Roman"/>
          <w:b/>
          <w:bCs/>
          <w:color w:val="222222"/>
          <w:shd w:val="clear" w:color="auto" w:fill="FFFF00"/>
        </w:rPr>
        <w:t>unclear</w:t>
      </w:r>
      <w:r w:rsidRPr="005425D3">
        <w:rPr>
          <w:rFonts w:eastAsia="Times New Roman"/>
          <w:color w:val="222222"/>
          <w:shd w:val="clear" w:color="auto" w:fill="FFFF00"/>
        </w:rPr>
        <w:t> about</w:t>
      </w:r>
      <w:r w:rsidRPr="005425D3">
        <w:rPr>
          <w:rFonts w:eastAsia="Times New Roman"/>
          <w:color w:val="222222"/>
        </w:rPr>
        <w:t> whether the hierarchical </w:t>
      </w:r>
      <w:r w:rsidRPr="005425D3">
        <w:rPr>
          <w:rFonts w:eastAsia="Times New Roman"/>
          <w:color w:val="222222"/>
          <w:shd w:val="clear" w:color="auto" w:fill="FFFF00"/>
        </w:rPr>
        <w:t>location</w:t>
      </w:r>
      <w:r w:rsidRPr="005425D3">
        <w:rPr>
          <w:rFonts w:eastAsia="Times New Roman"/>
          <w:color w:val="222222"/>
        </w:rPr>
        <w:t> of non-white workers </w:t>
      </w:r>
      <w:r w:rsidRPr="005425D3">
        <w:rPr>
          <w:rFonts w:eastAsia="Times New Roman"/>
          <w:color w:val="222222"/>
          <w:shd w:val="clear" w:color="auto" w:fill="FFFF00"/>
        </w:rPr>
        <w:t>is determined by </w:t>
      </w:r>
      <w:r w:rsidRPr="005425D3">
        <w:rPr>
          <w:rFonts w:eastAsia="Times New Roman"/>
          <w:b/>
          <w:bCs/>
          <w:color w:val="222222"/>
          <w:shd w:val="clear" w:color="auto" w:fill="FFFF00"/>
        </w:rPr>
        <w:t>race</w:t>
      </w:r>
      <w:r w:rsidRPr="005425D3">
        <w:rPr>
          <w:rFonts w:eastAsia="Times New Roman"/>
          <w:color w:val="222222"/>
          <w:shd w:val="clear" w:color="auto" w:fill="FFFF00"/>
        </w:rPr>
        <w:t> or</w:t>
      </w:r>
      <w:r w:rsidRPr="005425D3">
        <w:rPr>
          <w:rFonts w:eastAsia="Times New Roman"/>
          <w:color w:val="222222"/>
        </w:rPr>
        <w:t> by </w:t>
      </w:r>
      <w:r w:rsidRPr="005425D3">
        <w:rPr>
          <w:rFonts w:eastAsia="Times New Roman"/>
          <w:b/>
          <w:bCs/>
          <w:color w:val="222222"/>
          <w:shd w:val="clear" w:color="auto" w:fill="FFFF00"/>
        </w:rPr>
        <w:t>capitalism</w:t>
      </w:r>
      <w:r w:rsidRPr="005425D3">
        <w:rPr>
          <w:rFonts w:eastAsia="Times New Roman"/>
          <w:color w:val="222222"/>
        </w:rPr>
        <w:t> or by the two </w:t>
      </w:r>
      <w:r w:rsidRPr="005425D3">
        <w:rPr>
          <w:rFonts w:eastAsia="Times New Roman"/>
          <w:b/>
          <w:bCs/>
          <w:color w:val="222222"/>
        </w:rPr>
        <w:t>somehow working together</w:t>
      </w:r>
      <w:r w:rsidRPr="005425D3">
        <w:rPr>
          <w:rFonts w:eastAsia="Times New Roman"/>
          <w:color w:val="222222"/>
          <w:sz w:val="16"/>
          <w:szCs w:val="16"/>
        </w:rPr>
        <w:t>. To begin to answer that question, we need to look at some examples of non-racial capitalism.</w:t>
      </w:r>
    </w:p>
    <w:p w14:paraId="33F0FB86"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color w:val="222222"/>
          <w:sz w:val="16"/>
          <w:szCs w:val="16"/>
        </w:rPr>
        <w:t>The form of </w:t>
      </w:r>
      <w:r w:rsidRPr="005425D3">
        <w:rPr>
          <w:rFonts w:eastAsia="Times New Roman"/>
          <w:color w:val="222222"/>
          <w:shd w:val="clear" w:color="auto" w:fill="FFFF00"/>
        </w:rPr>
        <w:t>capitalism</w:t>
      </w:r>
      <w:r w:rsidRPr="005425D3">
        <w:rPr>
          <w:rFonts w:eastAsia="Times New Roman"/>
          <w:color w:val="222222"/>
          <w:sz w:val="16"/>
          <w:szCs w:val="16"/>
        </w:rPr>
        <w:t> sponsored </w:t>
      </w:r>
      <w:r w:rsidRPr="005425D3">
        <w:rPr>
          <w:rFonts w:eastAsia="Times New Roman"/>
          <w:color w:val="222222"/>
          <w:shd w:val="clear" w:color="auto" w:fill="FFFF00"/>
        </w:rPr>
        <w:t>by the </w:t>
      </w:r>
      <w:r w:rsidRPr="005425D3">
        <w:rPr>
          <w:rFonts w:eastAsia="Times New Roman"/>
          <w:b/>
          <w:bCs/>
          <w:color w:val="222222"/>
          <w:shd w:val="clear" w:color="auto" w:fill="FFFF00"/>
        </w:rPr>
        <w:t>Chinese</w:t>
      </w:r>
      <w:r w:rsidRPr="005425D3">
        <w:rPr>
          <w:rFonts w:eastAsia="Times New Roman"/>
          <w:color w:val="222222"/>
          <w:sz w:val="16"/>
          <w:szCs w:val="16"/>
        </w:rPr>
        <w:t> communists </w:t>
      </w:r>
      <w:r w:rsidRPr="005425D3">
        <w:rPr>
          <w:rFonts w:eastAsia="Times New Roman"/>
          <w:color w:val="222222"/>
          <w:shd w:val="clear" w:color="auto" w:fill="FFFF00"/>
        </w:rPr>
        <w:t>is </w:t>
      </w:r>
      <w:r w:rsidRPr="005425D3">
        <w:rPr>
          <w:rFonts w:eastAsia="Times New Roman"/>
          <w:b/>
          <w:bCs/>
          <w:color w:val="222222"/>
          <w:shd w:val="clear" w:color="auto" w:fill="FFFF00"/>
        </w:rPr>
        <w:t>obviously non-racial</w:t>
      </w:r>
      <w:r w:rsidRPr="005425D3">
        <w:rPr>
          <w:rFonts w:eastAsia="Times New Roman"/>
          <w:color w:val="222222"/>
          <w:sz w:val="16"/>
          <w:szCs w:val="16"/>
        </w:rPr>
        <w:t>. </w:t>
      </w:r>
      <w:r w:rsidRPr="005425D3">
        <w:rPr>
          <w:rFonts w:eastAsia="Times New Roman"/>
          <w:color w:val="222222"/>
        </w:rPr>
        <w:t>Though the exploited workers are</w:t>
      </w:r>
      <w:r w:rsidRPr="005425D3">
        <w:rPr>
          <w:rFonts w:eastAsia="Times New Roman"/>
          <w:color w:val="222222"/>
          <w:sz w:val="16"/>
          <w:szCs w:val="16"/>
        </w:rPr>
        <w:t>, </w:t>
      </w:r>
      <w:r w:rsidRPr="005425D3">
        <w:rPr>
          <w:rFonts w:eastAsia="Times New Roman"/>
          <w:color w:val="222222"/>
        </w:rPr>
        <w:t>in Western terminology</w:t>
      </w:r>
      <w:r w:rsidRPr="005425D3">
        <w:rPr>
          <w:rFonts w:eastAsia="Times New Roman"/>
          <w:color w:val="222222"/>
          <w:sz w:val="16"/>
          <w:szCs w:val="16"/>
        </w:rPr>
        <w:t>, </w:t>
      </w:r>
      <w:r w:rsidRPr="005425D3">
        <w:rPr>
          <w:rFonts w:eastAsia="Times New Roman"/>
          <w:color w:val="222222"/>
        </w:rPr>
        <w:t>people of color</w:t>
      </w:r>
      <w:r w:rsidRPr="005425D3">
        <w:rPr>
          <w:rFonts w:eastAsia="Times New Roman"/>
          <w:color w:val="222222"/>
          <w:sz w:val="16"/>
          <w:szCs w:val="16"/>
        </w:rPr>
        <w:t>, </w:t>
      </w:r>
      <w:r w:rsidRPr="005425D3">
        <w:rPr>
          <w:rFonts w:eastAsia="Times New Roman"/>
          <w:color w:val="222222"/>
        </w:rPr>
        <w:t>Western terminology is </w:t>
      </w:r>
      <w:r w:rsidRPr="005425D3">
        <w:rPr>
          <w:rFonts w:eastAsia="Times New Roman"/>
          <w:b/>
          <w:bCs/>
          <w:color w:val="222222"/>
        </w:rPr>
        <w:t>out of place</w:t>
      </w:r>
      <w:r w:rsidRPr="005425D3">
        <w:rPr>
          <w:rFonts w:eastAsia="Times New Roman"/>
          <w:color w:val="222222"/>
        </w:rPr>
        <w:t> here</w:t>
      </w:r>
      <w:r w:rsidRPr="005425D3">
        <w:rPr>
          <w:rFonts w:eastAsia="Times New Roman"/>
          <w:color w:val="222222"/>
          <w:sz w:val="16"/>
          <w:szCs w:val="16"/>
        </w:rPr>
        <w:t>. If the Chinese imported white workers to take on the most menial jobs, that might make Chinese capitalism “racial,” but no such importations have been reported. The predatory version of </w:t>
      </w:r>
      <w:r w:rsidRPr="005425D3">
        <w:rPr>
          <w:rFonts w:eastAsia="Times New Roman"/>
          <w:color w:val="222222"/>
        </w:rPr>
        <w:t>capitalism</w:t>
      </w:r>
      <w:r w:rsidRPr="005425D3">
        <w:rPr>
          <w:rFonts w:eastAsia="Times New Roman"/>
          <w:color w:val="222222"/>
          <w:sz w:val="16"/>
          <w:szCs w:val="16"/>
        </w:rPr>
        <w:t> that prevails </w:t>
      </w:r>
      <w:r w:rsidRPr="005425D3">
        <w:rPr>
          <w:rFonts w:eastAsia="Times New Roman"/>
          <w:color w:val="222222"/>
        </w:rPr>
        <w:t>in</w:t>
      </w:r>
      <w:r w:rsidRPr="005425D3">
        <w:rPr>
          <w:rFonts w:eastAsia="Times New Roman"/>
          <w:color w:val="222222"/>
          <w:sz w:val="16"/>
          <w:szCs w:val="16"/>
        </w:rPr>
        <w:t> Putin’s </w:t>
      </w:r>
      <w:r w:rsidRPr="005425D3">
        <w:rPr>
          <w:rFonts w:eastAsia="Times New Roman"/>
          <w:b/>
          <w:bCs/>
          <w:color w:val="222222"/>
          <w:shd w:val="clear" w:color="auto" w:fill="FFFF00"/>
        </w:rPr>
        <w:t>Russia</w:t>
      </w:r>
      <w:r w:rsidRPr="005425D3">
        <w:rPr>
          <w:rFonts w:eastAsia="Times New Roman"/>
          <w:color w:val="222222"/>
          <w:shd w:val="clear" w:color="auto" w:fill="FFFF00"/>
        </w:rPr>
        <w:t> is </w:t>
      </w:r>
      <w:r w:rsidRPr="005425D3">
        <w:rPr>
          <w:rFonts w:eastAsia="Times New Roman"/>
          <w:b/>
          <w:bCs/>
          <w:color w:val="222222"/>
          <w:shd w:val="clear" w:color="auto" w:fill="FFFF00"/>
        </w:rPr>
        <w:t>also non-racial</w:t>
      </w:r>
      <w:r w:rsidRPr="005425D3">
        <w:rPr>
          <w:rFonts w:eastAsia="Times New Roman"/>
          <w:color w:val="222222"/>
          <w:sz w:val="16"/>
          <w:szCs w:val="16"/>
        </w:rPr>
        <w:t>. It may be that </w:t>
      </w:r>
      <w:r w:rsidRPr="005425D3">
        <w:rPr>
          <w:rFonts w:eastAsia="Times New Roman"/>
          <w:color w:val="222222"/>
        </w:rPr>
        <w:t>Muslims are</w:t>
      </w:r>
      <w:r w:rsidRPr="005425D3">
        <w:rPr>
          <w:rFonts w:eastAsia="Times New Roman"/>
          <w:color w:val="222222"/>
          <w:sz w:val="16"/>
          <w:szCs w:val="16"/>
        </w:rPr>
        <w:t> among </w:t>
      </w:r>
      <w:r w:rsidRPr="005425D3">
        <w:rPr>
          <w:rFonts w:eastAsia="Times New Roman"/>
          <w:color w:val="222222"/>
        </w:rPr>
        <w:t>the most exploited</w:t>
      </w:r>
      <w:r w:rsidRPr="005425D3">
        <w:rPr>
          <w:rFonts w:eastAsia="Times New Roman"/>
          <w:color w:val="222222"/>
          <w:sz w:val="16"/>
          <w:szCs w:val="16"/>
        </w:rPr>
        <w:t> workers in Russia, </w:t>
      </w:r>
      <w:r w:rsidRPr="005425D3">
        <w:rPr>
          <w:rFonts w:eastAsia="Times New Roman"/>
          <w:color w:val="222222"/>
        </w:rPr>
        <w:t>but they are mostly </w:t>
      </w:r>
      <w:r w:rsidRPr="005425D3">
        <w:rPr>
          <w:rFonts w:eastAsia="Times New Roman"/>
          <w:b/>
          <w:bCs/>
          <w:color w:val="222222"/>
        </w:rPr>
        <w:t>Caucasian</w:t>
      </w:r>
      <w:r w:rsidRPr="005425D3">
        <w:rPr>
          <w:rFonts w:eastAsia="Times New Roman"/>
          <w:color w:val="222222"/>
          <w:sz w:val="16"/>
          <w:szCs w:val="16"/>
        </w:rPr>
        <w:t> (some of them the original Caucasians), so we would have to talk about religious capitalism—where Orthodox Christians, not white people, are the privileged group. But no one is doing that. I have no statistics, but from what I read about China and Russia, I doubt that the rate of exploitation is higher in the United States, in racial capitalism, than it is in those two countries, where capitalism is non-racial. </w:t>
      </w:r>
      <w:r w:rsidRPr="005425D3">
        <w:rPr>
          <w:rFonts w:eastAsia="Times New Roman"/>
          <w:color w:val="222222"/>
          <w:shd w:val="clear" w:color="auto" w:fill="FFFF00"/>
        </w:rPr>
        <w:t>Capitalism</w:t>
      </w:r>
      <w:r w:rsidRPr="005425D3">
        <w:rPr>
          <w:rFonts w:eastAsia="Times New Roman"/>
          <w:color w:val="222222"/>
          <w:sz w:val="16"/>
          <w:szCs w:val="16"/>
          <w:shd w:val="clear" w:color="auto" w:fill="FFFF00"/>
        </w:rPr>
        <w:t> “</w:t>
      </w:r>
      <w:r w:rsidRPr="005425D3">
        <w:rPr>
          <w:rFonts w:eastAsia="Times New Roman"/>
          <w:color w:val="222222"/>
          <w:shd w:val="clear" w:color="auto" w:fill="FFFF00"/>
        </w:rPr>
        <w:t>works</w:t>
      </w:r>
      <w:r w:rsidRPr="005425D3">
        <w:rPr>
          <w:rFonts w:eastAsia="Times New Roman"/>
          <w:color w:val="222222"/>
          <w:sz w:val="16"/>
          <w:szCs w:val="16"/>
          <w:shd w:val="clear" w:color="auto" w:fill="FFFF00"/>
        </w:rPr>
        <w:t>” </w:t>
      </w:r>
      <w:r w:rsidRPr="005425D3">
        <w:rPr>
          <w:rFonts w:eastAsia="Times New Roman"/>
          <w:b/>
          <w:bCs/>
          <w:color w:val="222222"/>
          <w:shd w:val="clear" w:color="auto" w:fill="FFFF00"/>
        </w:rPr>
        <w:t>with</w:t>
      </w:r>
      <w:r w:rsidRPr="005425D3">
        <w:rPr>
          <w:rFonts w:eastAsia="Times New Roman"/>
          <w:color w:val="222222"/>
          <w:shd w:val="clear" w:color="auto" w:fill="FFFF00"/>
        </w:rPr>
        <w:t> and </w:t>
      </w:r>
      <w:r w:rsidRPr="005425D3">
        <w:rPr>
          <w:rFonts w:eastAsia="Times New Roman"/>
          <w:b/>
          <w:bCs/>
          <w:color w:val="222222"/>
          <w:shd w:val="clear" w:color="auto" w:fill="FFFF00"/>
        </w:rPr>
        <w:t>without</w:t>
      </w:r>
      <w:r w:rsidRPr="005425D3">
        <w:rPr>
          <w:rFonts w:eastAsia="Times New Roman"/>
          <w:color w:val="222222"/>
          <w:shd w:val="clear" w:color="auto" w:fill="FFFF00"/>
        </w:rPr>
        <w:t> a </w:t>
      </w:r>
      <w:r w:rsidRPr="005425D3">
        <w:rPr>
          <w:rFonts w:eastAsia="Times New Roman"/>
          <w:b/>
          <w:bCs/>
          <w:color w:val="222222"/>
          <w:shd w:val="clear" w:color="auto" w:fill="FFFF00"/>
        </w:rPr>
        <w:t>racialized underclass</w:t>
      </w:r>
      <w:r w:rsidRPr="005425D3">
        <w:rPr>
          <w:rFonts w:eastAsia="Times New Roman"/>
          <w:color w:val="222222"/>
          <w:shd w:val="clear" w:color="auto" w:fill="FFFF00"/>
        </w:rPr>
        <w:t> and </w:t>
      </w:r>
      <w:r w:rsidRPr="005425D3">
        <w:rPr>
          <w:rFonts w:eastAsia="Times New Roman"/>
          <w:b/>
          <w:bCs/>
          <w:color w:val="222222"/>
          <w:shd w:val="clear" w:color="auto" w:fill="FFFF00"/>
        </w:rPr>
        <w:t>reserve army</w:t>
      </w:r>
      <w:r w:rsidRPr="005425D3">
        <w:rPr>
          <w:rFonts w:eastAsia="Times New Roman"/>
          <w:color w:val="222222"/>
          <w:sz w:val="16"/>
          <w:szCs w:val="16"/>
          <w:shd w:val="clear" w:color="auto" w:fill="FFFF00"/>
        </w:rPr>
        <w:t>.</w:t>
      </w:r>
    </w:p>
    <w:p w14:paraId="3EEE113B"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color w:val="222222"/>
          <w:sz w:val="16"/>
          <w:szCs w:val="16"/>
        </w:rPr>
        <w:t>But is that right? The adjective “</w:t>
      </w:r>
      <w:r w:rsidRPr="005425D3">
        <w:rPr>
          <w:rFonts w:eastAsia="Times New Roman"/>
          <w:color w:val="222222"/>
        </w:rPr>
        <w:t>racial</w:t>
      </w:r>
      <w:r w:rsidRPr="005425D3">
        <w:rPr>
          <w:rFonts w:eastAsia="Times New Roman"/>
          <w:color w:val="222222"/>
          <w:sz w:val="16"/>
          <w:szCs w:val="16"/>
        </w:rPr>
        <w:t>” </w:t>
      </w:r>
      <w:r w:rsidRPr="005425D3">
        <w:rPr>
          <w:rFonts w:eastAsia="Times New Roman"/>
          <w:color w:val="222222"/>
        </w:rPr>
        <w:t>sometimes makes a </w:t>
      </w:r>
      <w:r w:rsidRPr="005425D3">
        <w:rPr>
          <w:rFonts w:eastAsia="Times New Roman"/>
          <w:b/>
          <w:bCs/>
          <w:color w:val="222222"/>
        </w:rPr>
        <w:t>much stronger</w:t>
      </w:r>
      <w:r w:rsidRPr="005425D3">
        <w:rPr>
          <w:rFonts w:eastAsia="Times New Roman"/>
          <w:color w:val="222222"/>
        </w:rPr>
        <w:t> claim</w:t>
      </w:r>
      <w:r w:rsidRPr="005425D3">
        <w:rPr>
          <w:rFonts w:eastAsia="Times New Roman"/>
          <w:color w:val="222222"/>
          <w:sz w:val="16"/>
          <w:szCs w:val="16"/>
        </w:rPr>
        <w:t>: it isn’t a qualifying but rather a definitional adjective. </w:t>
      </w:r>
      <w:r w:rsidRPr="005425D3">
        <w:rPr>
          <w:rFonts w:eastAsia="Times New Roman"/>
          <w:color w:val="222222"/>
        </w:rPr>
        <w:t>Capitalism is </w:t>
      </w:r>
      <w:r w:rsidRPr="005425D3">
        <w:rPr>
          <w:rFonts w:eastAsia="Times New Roman"/>
          <w:b/>
          <w:bCs/>
          <w:color w:val="222222"/>
        </w:rPr>
        <w:t>necessarily</w:t>
      </w:r>
      <w:r w:rsidRPr="005425D3">
        <w:rPr>
          <w:rFonts w:eastAsia="Times New Roman"/>
          <w:color w:val="222222"/>
          <w:sz w:val="16"/>
          <w:szCs w:val="16"/>
        </w:rPr>
        <w:t>, </w:t>
      </w:r>
      <w:r w:rsidRPr="005425D3">
        <w:rPr>
          <w:rFonts w:eastAsia="Times New Roman"/>
          <w:b/>
          <w:bCs/>
          <w:color w:val="222222"/>
        </w:rPr>
        <w:t>inherently</w:t>
      </w:r>
      <w:r w:rsidRPr="005425D3">
        <w:rPr>
          <w:rFonts w:eastAsia="Times New Roman"/>
          <w:color w:val="222222"/>
          <w:sz w:val="16"/>
          <w:szCs w:val="16"/>
        </w:rPr>
        <w:t>, </w:t>
      </w:r>
      <w:r w:rsidRPr="005425D3">
        <w:rPr>
          <w:rFonts w:eastAsia="Times New Roman"/>
          <w:b/>
          <w:bCs/>
          <w:color w:val="222222"/>
        </w:rPr>
        <w:t>racist</w:t>
      </w:r>
      <w:r w:rsidRPr="005425D3">
        <w:rPr>
          <w:rFonts w:eastAsia="Times New Roman"/>
          <w:color w:val="222222"/>
          <w:sz w:val="16"/>
          <w:szCs w:val="16"/>
        </w:rPr>
        <w:t>. Forget about China and Russia, which are capitalist latecomers. </w:t>
      </w:r>
      <w:r w:rsidRPr="005425D3">
        <w:rPr>
          <w:rFonts w:eastAsia="Times New Roman"/>
          <w:color w:val="222222"/>
        </w:rPr>
        <w:t>Western capitalism is the prototypical version</w:t>
      </w:r>
      <w:r w:rsidRPr="005425D3">
        <w:rPr>
          <w:rFonts w:eastAsia="Times New Roman"/>
          <w:color w:val="222222"/>
          <w:sz w:val="16"/>
          <w:szCs w:val="16"/>
        </w:rPr>
        <w:t>, </w:t>
      </w:r>
      <w:r w:rsidRPr="005425D3">
        <w:rPr>
          <w:rFonts w:eastAsia="Times New Roman"/>
          <w:color w:val="222222"/>
        </w:rPr>
        <w:t>and it has been </w:t>
      </w:r>
      <w:r w:rsidRPr="005425D3">
        <w:rPr>
          <w:rFonts w:eastAsia="Times New Roman"/>
          <w:b/>
          <w:bCs/>
          <w:color w:val="222222"/>
        </w:rPr>
        <w:t>racist from day one</w:t>
      </w:r>
      <w:r w:rsidRPr="005425D3">
        <w:rPr>
          <w:rFonts w:eastAsia="Times New Roman"/>
          <w:color w:val="222222"/>
          <w:sz w:val="16"/>
          <w:szCs w:val="16"/>
        </w:rPr>
        <w:t> (if we can agree on day one)—</w:t>
      </w:r>
      <w:r w:rsidRPr="005425D3">
        <w:rPr>
          <w:rFonts w:eastAsia="Times New Roman"/>
          <w:b/>
          <w:bCs/>
          <w:color w:val="222222"/>
        </w:rPr>
        <w:t>always</w:t>
      </w:r>
      <w:r w:rsidRPr="005425D3">
        <w:rPr>
          <w:rFonts w:eastAsia="Times New Roman"/>
          <w:color w:val="222222"/>
        </w:rPr>
        <w:t> and </w:t>
      </w:r>
      <w:r w:rsidRPr="005425D3">
        <w:rPr>
          <w:rFonts w:eastAsia="Times New Roman"/>
          <w:b/>
          <w:bCs/>
          <w:color w:val="222222"/>
        </w:rPr>
        <w:t>forever</w:t>
      </w:r>
      <w:r w:rsidRPr="005425D3">
        <w:rPr>
          <w:rFonts w:eastAsia="Times New Roman"/>
          <w:color w:val="222222"/>
        </w:rPr>
        <w:t> racist</w:t>
      </w:r>
      <w:r w:rsidRPr="005425D3">
        <w:rPr>
          <w:rFonts w:eastAsia="Times New Roman"/>
          <w:color w:val="222222"/>
          <w:sz w:val="16"/>
          <w:szCs w:val="16"/>
        </w:rPr>
        <w:t>. Does this mean that Manchester in 1844, as Engels described it, where all the exploited workers were white, wasn’t capitalist? No, for those workers were producing fabrics from cotton raised and harvested by Black slaves in the American South.</w:t>
      </w:r>
    </w:p>
    <w:p w14:paraId="4E17DE32"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color w:val="222222"/>
        </w:rPr>
        <w:t>That’s</w:t>
      </w:r>
      <w:r w:rsidRPr="005425D3">
        <w:rPr>
          <w:rFonts w:eastAsia="Times New Roman"/>
          <w:color w:val="222222"/>
          <w:sz w:val="16"/>
          <w:szCs w:val="16"/>
        </w:rPr>
        <w:t> true enough, but I am </w:t>
      </w:r>
      <w:r w:rsidRPr="005425D3">
        <w:rPr>
          <w:rFonts w:eastAsia="Times New Roman"/>
          <w:b/>
          <w:bCs/>
          <w:color w:val="222222"/>
        </w:rPr>
        <w:t>not</w:t>
      </w:r>
      <w:r w:rsidRPr="005425D3">
        <w:rPr>
          <w:rFonts w:eastAsia="Times New Roman"/>
          <w:color w:val="222222"/>
          <w:sz w:val="16"/>
          <w:szCs w:val="16"/>
        </w:rPr>
        <w:t> sure it is </w:t>
      </w:r>
      <w:r w:rsidRPr="005425D3">
        <w:rPr>
          <w:rFonts w:eastAsia="Times New Roman"/>
          <w:b/>
          <w:bCs/>
          <w:color w:val="222222"/>
        </w:rPr>
        <w:t>sufficient</w:t>
      </w:r>
      <w:r w:rsidRPr="005425D3">
        <w:rPr>
          <w:rFonts w:eastAsia="Times New Roman"/>
          <w:color w:val="222222"/>
        </w:rPr>
        <w:t> for an argument about </w:t>
      </w:r>
      <w:r w:rsidRPr="005425D3">
        <w:rPr>
          <w:rFonts w:eastAsia="Times New Roman"/>
          <w:b/>
          <w:bCs/>
          <w:color w:val="222222"/>
        </w:rPr>
        <w:t>necessity</w:t>
      </w:r>
      <w:r w:rsidRPr="005425D3">
        <w:rPr>
          <w:rFonts w:eastAsia="Times New Roman"/>
          <w:color w:val="222222"/>
          <w:sz w:val="16"/>
          <w:szCs w:val="16"/>
        </w:rPr>
        <w:t>. </w:t>
      </w:r>
      <w:r w:rsidRPr="005425D3">
        <w:rPr>
          <w:rFonts w:eastAsia="Times New Roman"/>
          <w:color w:val="222222"/>
        </w:rPr>
        <w:t>Consider a </w:t>
      </w:r>
      <w:r w:rsidRPr="005425D3">
        <w:rPr>
          <w:rFonts w:eastAsia="Times New Roman"/>
          <w:b/>
          <w:bCs/>
          <w:color w:val="222222"/>
        </w:rPr>
        <w:t>counterfactual</w:t>
      </w:r>
      <w:r w:rsidRPr="005425D3">
        <w:rPr>
          <w:rFonts w:eastAsia="Times New Roman"/>
          <w:color w:val="222222"/>
          <w:sz w:val="16"/>
          <w:szCs w:val="16"/>
        </w:rPr>
        <w:t> possibility: </w:t>
      </w:r>
      <w:r w:rsidRPr="005425D3">
        <w:rPr>
          <w:rFonts w:eastAsia="Times New Roman"/>
          <w:color w:val="222222"/>
          <w:shd w:val="clear" w:color="auto" w:fill="FFFF00"/>
        </w:rPr>
        <w:t>had </w:t>
      </w:r>
      <w:r w:rsidRPr="005425D3">
        <w:rPr>
          <w:rFonts w:eastAsia="Times New Roman"/>
          <w:b/>
          <w:bCs/>
          <w:color w:val="222222"/>
          <w:shd w:val="clear" w:color="auto" w:fill="FFFF00"/>
        </w:rPr>
        <w:t>no Black slaves</w:t>
      </w:r>
      <w:r w:rsidRPr="005425D3">
        <w:rPr>
          <w:rFonts w:eastAsia="Times New Roman"/>
          <w:color w:val="222222"/>
          <w:shd w:val="clear" w:color="auto" w:fill="FFFF00"/>
        </w:rPr>
        <w:t> been available</w:t>
      </w:r>
      <w:r w:rsidRPr="005425D3">
        <w:rPr>
          <w:rFonts w:eastAsia="Times New Roman"/>
          <w:color w:val="222222"/>
          <w:sz w:val="16"/>
          <w:szCs w:val="16"/>
          <w:shd w:val="clear" w:color="auto" w:fill="FFFF00"/>
        </w:rPr>
        <w:t>, </w:t>
      </w:r>
      <w:r w:rsidRPr="005425D3">
        <w:rPr>
          <w:rFonts w:eastAsia="Times New Roman"/>
          <w:color w:val="222222"/>
          <w:shd w:val="clear" w:color="auto" w:fill="FFFF00"/>
        </w:rPr>
        <w:t>the recruitment of </w:t>
      </w:r>
      <w:r w:rsidRPr="005425D3">
        <w:rPr>
          <w:rFonts w:eastAsia="Times New Roman"/>
          <w:b/>
          <w:bCs/>
          <w:color w:val="222222"/>
          <w:shd w:val="clear" w:color="auto" w:fill="FFFF00"/>
        </w:rPr>
        <w:t>Irish workers</w:t>
      </w:r>
      <w:r w:rsidRPr="005425D3">
        <w:rPr>
          <w:rFonts w:eastAsia="Times New Roman"/>
          <w:color w:val="222222"/>
          <w:shd w:val="clear" w:color="auto" w:fill="FFFF00"/>
        </w:rPr>
        <w:t> would have started </w:t>
      </w:r>
      <w:r w:rsidRPr="005425D3">
        <w:rPr>
          <w:rFonts w:eastAsia="Times New Roman"/>
          <w:b/>
          <w:bCs/>
          <w:color w:val="222222"/>
          <w:shd w:val="clear" w:color="auto" w:fill="FFFF00"/>
        </w:rPr>
        <w:t>much earlier</w:t>
      </w:r>
      <w:r w:rsidRPr="005425D3">
        <w:rPr>
          <w:rFonts w:eastAsia="Times New Roman"/>
          <w:color w:val="222222"/>
          <w:sz w:val="16"/>
          <w:szCs w:val="16"/>
        </w:rPr>
        <w:t> than it did. The rise of </w:t>
      </w:r>
      <w:r w:rsidRPr="005425D3">
        <w:rPr>
          <w:rFonts w:eastAsia="Times New Roman"/>
          <w:color w:val="222222"/>
          <w:shd w:val="clear" w:color="auto" w:fill="FFFF00"/>
        </w:rPr>
        <w:t>capitalism </w:t>
      </w:r>
      <w:r w:rsidRPr="005425D3">
        <w:rPr>
          <w:rFonts w:eastAsia="Times New Roman"/>
          <w:b/>
          <w:bCs/>
          <w:color w:val="222222"/>
          <w:shd w:val="clear" w:color="auto" w:fill="FFFF00"/>
        </w:rPr>
        <w:t>would not have been halted</w:t>
      </w:r>
      <w:r w:rsidRPr="005425D3">
        <w:rPr>
          <w:rFonts w:eastAsia="Times New Roman"/>
          <w:color w:val="222222"/>
          <w:shd w:val="clear" w:color="auto" w:fill="FFFF00"/>
        </w:rPr>
        <w:t> had the slave trade never begun</w:t>
      </w:r>
      <w:r w:rsidRPr="005425D3">
        <w:rPr>
          <w:rFonts w:eastAsia="Times New Roman"/>
          <w:color w:val="222222"/>
          <w:sz w:val="16"/>
          <w:szCs w:val="16"/>
          <w:shd w:val="clear" w:color="auto" w:fill="FFFF00"/>
        </w:rPr>
        <w:t>.</w:t>
      </w:r>
    </w:p>
    <w:p w14:paraId="04B4153C"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color w:val="222222"/>
          <w:sz w:val="16"/>
          <w:szCs w:val="16"/>
        </w:rPr>
        <w:t>But the Manchester/Southern plantation example suggests what we all now know: </w:t>
      </w:r>
      <w:r w:rsidRPr="005425D3">
        <w:rPr>
          <w:rFonts w:eastAsia="Times New Roman"/>
          <w:color w:val="222222"/>
        </w:rPr>
        <w:t>capitalism</w:t>
      </w:r>
      <w:r w:rsidRPr="005425D3">
        <w:rPr>
          <w:rFonts w:eastAsia="Times New Roman"/>
          <w:color w:val="222222"/>
          <w:sz w:val="16"/>
          <w:szCs w:val="16"/>
        </w:rPr>
        <w:t> is a global economic system, and it </w:t>
      </w:r>
      <w:r w:rsidRPr="005425D3">
        <w:rPr>
          <w:rFonts w:eastAsia="Times New Roman"/>
          <w:color w:val="222222"/>
        </w:rPr>
        <w:t>depends on the exploitation of people of color around the world</w:t>
      </w:r>
      <w:r w:rsidRPr="005425D3">
        <w:rPr>
          <w:rFonts w:eastAsia="Times New Roman"/>
          <w:color w:val="222222"/>
          <w:sz w:val="16"/>
          <w:szCs w:val="16"/>
        </w:rPr>
        <w:t>. Here, however, </w:t>
      </w:r>
      <w:r w:rsidRPr="005425D3">
        <w:rPr>
          <w:rFonts w:eastAsia="Times New Roman"/>
          <w:color w:val="222222"/>
        </w:rPr>
        <w:t>it seems </w:t>
      </w:r>
      <w:r w:rsidRPr="005425D3">
        <w:rPr>
          <w:rFonts w:eastAsia="Times New Roman"/>
          <w:b/>
          <w:bCs/>
          <w:color w:val="222222"/>
        </w:rPr>
        <w:t>clear</w:t>
      </w:r>
      <w:r w:rsidRPr="005425D3">
        <w:rPr>
          <w:rFonts w:eastAsia="Times New Roman"/>
          <w:color w:val="222222"/>
        </w:rPr>
        <w:t> that the </w:t>
      </w:r>
      <w:r w:rsidRPr="005425D3">
        <w:rPr>
          <w:rFonts w:eastAsia="Times New Roman"/>
          <w:b/>
          <w:bCs/>
          <w:color w:val="222222"/>
          <w:shd w:val="clear" w:color="auto" w:fill="FFFF00"/>
        </w:rPr>
        <w:t>key issue</w:t>
      </w:r>
      <w:r w:rsidRPr="005425D3">
        <w:rPr>
          <w:rFonts w:eastAsia="Times New Roman"/>
          <w:color w:val="222222"/>
          <w:shd w:val="clear" w:color="auto" w:fill="FFFF00"/>
        </w:rPr>
        <w:t> is </w:t>
      </w:r>
      <w:r w:rsidRPr="005425D3">
        <w:rPr>
          <w:rFonts w:eastAsia="Times New Roman"/>
          <w:b/>
          <w:bCs/>
          <w:color w:val="222222"/>
          <w:shd w:val="clear" w:color="auto" w:fill="FFFF00"/>
        </w:rPr>
        <w:t>exploitation</w:t>
      </w:r>
      <w:r w:rsidRPr="005425D3">
        <w:rPr>
          <w:rFonts w:eastAsia="Times New Roman"/>
          <w:color w:val="222222"/>
          <w:sz w:val="16"/>
          <w:szCs w:val="16"/>
          <w:shd w:val="clear" w:color="auto" w:fill="FFFF00"/>
        </w:rPr>
        <w:t>, </w:t>
      </w:r>
      <w:r w:rsidRPr="005425D3">
        <w:rPr>
          <w:rFonts w:eastAsia="Times New Roman"/>
          <w:b/>
          <w:bCs/>
          <w:color w:val="222222"/>
          <w:shd w:val="clear" w:color="auto" w:fill="FFFF00"/>
        </w:rPr>
        <w:t>not racism</w:t>
      </w:r>
      <w:r w:rsidRPr="005425D3">
        <w:rPr>
          <w:rFonts w:eastAsia="Times New Roman"/>
          <w:color w:val="222222"/>
          <w:sz w:val="16"/>
          <w:szCs w:val="16"/>
        </w:rPr>
        <w:t>. Given global demography, </w:t>
      </w:r>
      <w:r w:rsidRPr="005425D3">
        <w:rPr>
          <w:rFonts w:eastAsia="Times New Roman"/>
          <w:color w:val="222222"/>
          <w:shd w:val="clear" w:color="auto" w:fill="FFFF00"/>
        </w:rPr>
        <w:t>the </w:t>
      </w:r>
      <w:r w:rsidRPr="005425D3">
        <w:rPr>
          <w:rFonts w:eastAsia="Times New Roman"/>
          <w:b/>
          <w:bCs/>
          <w:color w:val="222222"/>
          <w:shd w:val="clear" w:color="auto" w:fill="FFFF00"/>
        </w:rPr>
        <w:t>majority</w:t>
      </w:r>
      <w:r w:rsidRPr="005425D3">
        <w:rPr>
          <w:rFonts w:eastAsia="Times New Roman"/>
          <w:color w:val="222222"/>
          <w:shd w:val="clear" w:color="auto" w:fill="FFFF00"/>
        </w:rPr>
        <w:t> of workers in </w:t>
      </w:r>
      <w:r w:rsidRPr="005425D3">
        <w:rPr>
          <w:rFonts w:eastAsia="Times New Roman"/>
          <w:b/>
          <w:bCs/>
          <w:color w:val="222222"/>
          <w:shd w:val="clear" w:color="auto" w:fill="FFFF00"/>
        </w:rPr>
        <w:t>any</w:t>
      </w:r>
      <w:r w:rsidRPr="005425D3">
        <w:rPr>
          <w:rFonts w:eastAsia="Times New Roman"/>
          <w:color w:val="222222"/>
          <w:shd w:val="clear" w:color="auto" w:fill="FFFF00"/>
        </w:rPr>
        <w:t> global economy will be </w:t>
      </w:r>
      <w:r w:rsidRPr="005425D3">
        <w:rPr>
          <w:rFonts w:eastAsia="Times New Roman"/>
          <w:b/>
          <w:bCs/>
          <w:color w:val="222222"/>
          <w:shd w:val="clear" w:color="auto" w:fill="FFFF00"/>
        </w:rPr>
        <w:t>people of color</w:t>
      </w:r>
      <w:r w:rsidRPr="005425D3">
        <w:rPr>
          <w:rFonts w:eastAsia="Times New Roman"/>
          <w:color w:val="222222"/>
          <w:sz w:val="16"/>
          <w:szCs w:val="16"/>
        </w:rPr>
        <w:t>. Even in a democratically or social democratically regulated global system, the majority of workers and the majority of managers—the underclass and the overclass—will be non-white. Indeed, it would be </w:t>
      </w:r>
      <w:r w:rsidRPr="005425D3">
        <w:rPr>
          <w:rFonts w:eastAsia="Times New Roman"/>
          <w:color w:val="222222"/>
        </w:rPr>
        <w:t>the </w:t>
      </w:r>
      <w:r w:rsidRPr="005425D3">
        <w:rPr>
          <w:rFonts w:eastAsia="Times New Roman"/>
          <w:b/>
          <w:bCs/>
          <w:color w:val="222222"/>
        </w:rPr>
        <w:t>refusal</w:t>
      </w:r>
      <w:r w:rsidRPr="005425D3">
        <w:rPr>
          <w:rFonts w:eastAsia="Times New Roman"/>
          <w:color w:val="222222"/>
        </w:rPr>
        <w:t> of any transnational corporation to hire people of color</w:t>
      </w:r>
      <w:r w:rsidRPr="005425D3">
        <w:rPr>
          <w:rFonts w:eastAsia="Times New Roman"/>
          <w:color w:val="222222"/>
          <w:sz w:val="16"/>
          <w:szCs w:val="16"/>
        </w:rPr>
        <w:t> that </w:t>
      </w:r>
      <w:r w:rsidRPr="005425D3">
        <w:rPr>
          <w:rFonts w:eastAsia="Times New Roman"/>
          <w:color w:val="222222"/>
        </w:rPr>
        <w:t>would</w:t>
      </w:r>
      <w:r w:rsidRPr="005425D3">
        <w:rPr>
          <w:rFonts w:eastAsia="Times New Roman"/>
          <w:color w:val="222222"/>
          <w:sz w:val="16"/>
          <w:szCs w:val="16"/>
        </w:rPr>
        <w:t> rightly </w:t>
      </w:r>
      <w:r w:rsidRPr="005425D3">
        <w:rPr>
          <w:rFonts w:eastAsia="Times New Roman"/>
          <w:color w:val="222222"/>
        </w:rPr>
        <w:t>be</w:t>
      </w:r>
      <w:r w:rsidRPr="005425D3">
        <w:rPr>
          <w:rFonts w:eastAsia="Times New Roman"/>
          <w:color w:val="222222"/>
          <w:sz w:val="16"/>
          <w:szCs w:val="16"/>
        </w:rPr>
        <w:t> called </w:t>
      </w:r>
      <w:r w:rsidRPr="005425D3">
        <w:rPr>
          <w:rFonts w:eastAsia="Times New Roman"/>
          <w:b/>
          <w:bCs/>
          <w:color w:val="222222"/>
        </w:rPr>
        <w:t>racist</w:t>
      </w:r>
      <w:r w:rsidRPr="005425D3">
        <w:rPr>
          <w:rFonts w:eastAsia="Times New Roman"/>
          <w:color w:val="222222"/>
          <w:sz w:val="16"/>
          <w:szCs w:val="16"/>
        </w:rPr>
        <w:t>. (In the Pennsylvania town where I grew up, the local steel company did not hire, and therefore did not exploit, Jews or Black people. I suppose that this is also an example of racial capitalism.)</w:t>
      </w:r>
    </w:p>
    <w:p w14:paraId="0B9F55F3" w14:textId="77777777" w:rsidR="007C6629" w:rsidRPr="005425D3" w:rsidRDefault="007C6629" w:rsidP="007C6629">
      <w:pPr>
        <w:shd w:val="clear" w:color="auto" w:fill="FFFFFF"/>
        <w:spacing w:line="235" w:lineRule="atLeast"/>
        <w:rPr>
          <w:rFonts w:eastAsia="Times New Roman"/>
          <w:color w:val="222222"/>
        </w:rPr>
      </w:pPr>
      <w:r w:rsidRPr="005425D3">
        <w:rPr>
          <w:rFonts w:eastAsia="Times New Roman"/>
          <w:color w:val="222222"/>
          <w:sz w:val="16"/>
          <w:szCs w:val="16"/>
        </w:rPr>
        <w:t>All </w:t>
      </w:r>
      <w:r w:rsidRPr="005425D3">
        <w:rPr>
          <w:rFonts w:eastAsia="Times New Roman"/>
          <w:color w:val="222222"/>
        </w:rPr>
        <w:t>this suggests that capitalism and racism have to be analyzed </w:t>
      </w:r>
      <w:r w:rsidRPr="005425D3">
        <w:rPr>
          <w:rFonts w:eastAsia="Times New Roman"/>
          <w:b/>
          <w:bCs/>
          <w:color w:val="222222"/>
        </w:rPr>
        <w:t>separately</w:t>
      </w:r>
      <w:r w:rsidRPr="005425D3">
        <w:rPr>
          <w:rFonts w:eastAsia="Times New Roman"/>
          <w:color w:val="222222"/>
          <w:sz w:val="16"/>
          <w:szCs w:val="16"/>
        </w:rPr>
        <w:t>. </w:t>
      </w:r>
      <w:r w:rsidRPr="005425D3">
        <w:rPr>
          <w:rFonts w:eastAsia="Times New Roman"/>
          <w:color w:val="222222"/>
        </w:rPr>
        <w:t>They overlap </w:t>
      </w:r>
      <w:r w:rsidRPr="005425D3">
        <w:rPr>
          <w:rFonts w:eastAsia="Times New Roman"/>
          <w:b/>
          <w:bCs/>
          <w:color w:val="222222"/>
        </w:rPr>
        <w:t>sometimes</w:t>
      </w:r>
      <w:r w:rsidRPr="005425D3">
        <w:rPr>
          <w:rFonts w:eastAsia="Times New Roman"/>
          <w:color w:val="222222"/>
          <w:sz w:val="16"/>
          <w:szCs w:val="16"/>
        </w:rPr>
        <w:t>, as they do today in the United States. </w:t>
      </w:r>
      <w:r w:rsidRPr="005425D3">
        <w:rPr>
          <w:rFonts w:eastAsia="Times New Roman"/>
          <w:color w:val="222222"/>
        </w:rPr>
        <w:t>But the overlap is </w:t>
      </w:r>
      <w:r w:rsidRPr="005425D3">
        <w:rPr>
          <w:rFonts w:eastAsia="Times New Roman"/>
          <w:b/>
          <w:bCs/>
          <w:color w:val="222222"/>
        </w:rPr>
        <w:t>circumstantial</w:t>
      </w:r>
      <w:r w:rsidRPr="005425D3">
        <w:rPr>
          <w:rFonts w:eastAsia="Times New Roman"/>
          <w:color w:val="222222"/>
          <w:sz w:val="16"/>
          <w:szCs w:val="16"/>
        </w:rPr>
        <w:t>, </w:t>
      </w:r>
      <w:r w:rsidRPr="005425D3">
        <w:rPr>
          <w:rFonts w:eastAsia="Times New Roman"/>
          <w:b/>
          <w:bCs/>
          <w:color w:val="222222"/>
        </w:rPr>
        <w:t>not necessary</w:t>
      </w:r>
      <w:r w:rsidRPr="005425D3">
        <w:rPr>
          <w:rFonts w:eastAsia="Times New Roman"/>
          <w:color w:val="222222"/>
          <w:sz w:val="16"/>
          <w:szCs w:val="16"/>
        </w:rPr>
        <w:t>. </w:t>
      </w:r>
      <w:r w:rsidRPr="005425D3">
        <w:rPr>
          <w:rFonts w:eastAsia="Times New Roman"/>
          <w:color w:val="222222"/>
        </w:rPr>
        <w:t>The two phenomena are </w:t>
      </w:r>
      <w:r w:rsidRPr="005425D3">
        <w:rPr>
          <w:rFonts w:eastAsia="Times New Roman"/>
          <w:b/>
          <w:bCs/>
          <w:color w:val="222222"/>
        </w:rPr>
        <w:t>distinct</w:t>
      </w:r>
      <w:r w:rsidRPr="005425D3">
        <w:rPr>
          <w:rFonts w:eastAsia="Times New Roman"/>
          <w:color w:val="222222"/>
          <w:sz w:val="16"/>
          <w:szCs w:val="16"/>
        </w:rPr>
        <w:t>. They don’t rise and fall together. Each one, for different reasons, requires severe criticism and sustained opposition. Many years ago, socialist writers argued that the triumph of the working class would liberate women, Jews, Black people, and everyone else. Separate political struggles against sexism, anti-Semitism, or racism were unnecessary—indeed they were a distraction from the all-important class war. Today some people on the left seem to believe that the end of racism will bring with it the downfall of capitalism. Both these theories are wrong.</w:t>
      </w:r>
    </w:p>
    <w:p w14:paraId="41DDE10E" w14:textId="5C2C13F0" w:rsidR="007C6629" w:rsidRPr="007C6629" w:rsidRDefault="007C6629" w:rsidP="007C6629">
      <w:pPr>
        <w:shd w:val="clear" w:color="auto" w:fill="FFFFFF"/>
        <w:spacing w:line="235" w:lineRule="atLeast"/>
        <w:rPr>
          <w:rFonts w:eastAsia="Times New Roman"/>
          <w:color w:val="222222"/>
        </w:rPr>
      </w:pPr>
      <w:r w:rsidRPr="005425D3">
        <w:rPr>
          <w:rFonts w:eastAsia="Times New Roman"/>
          <w:color w:val="222222"/>
          <w:shd w:val="clear" w:color="auto" w:fill="FFFF00"/>
        </w:rPr>
        <w:t>Overthrowing racism will </w:t>
      </w:r>
      <w:r w:rsidRPr="005425D3">
        <w:rPr>
          <w:rFonts w:eastAsia="Times New Roman"/>
          <w:b/>
          <w:bCs/>
          <w:color w:val="222222"/>
          <w:shd w:val="clear" w:color="auto" w:fill="FFFF00"/>
        </w:rPr>
        <w:t>still leave us with capitalism</w:t>
      </w:r>
      <w:r w:rsidRPr="005425D3">
        <w:rPr>
          <w:rFonts w:eastAsia="Times New Roman"/>
          <w:color w:val="222222"/>
          <w:sz w:val="16"/>
          <w:szCs w:val="16"/>
          <w:shd w:val="clear" w:color="auto" w:fill="FFFF00"/>
        </w:rPr>
        <w:t>; </w:t>
      </w:r>
      <w:r w:rsidRPr="005425D3">
        <w:rPr>
          <w:rFonts w:eastAsia="Times New Roman"/>
          <w:color w:val="222222"/>
          <w:shd w:val="clear" w:color="auto" w:fill="FFFF00"/>
        </w:rPr>
        <w:t>overthrowing capitalism will </w:t>
      </w:r>
      <w:r w:rsidRPr="005425D3">
        <w:rPr>
          <w:rFonts w:eastAsia="Times New Roman"/>
          <w:b/>
          <w:bCs/>
          <w:color w:val="222222"/>
          <w:shd w:val="clear" w:color="auto" w:fill="FFFF00"/>
        </w:rPr>
        <w:t>still leave us with racism</w:t>
      </w:r>
      <w:r w:rsidRPr="005425D3">
        <w:rPr>
          <w:rFonts w:eastAsia="Times New Roman"/>
          <w:color w:val="222222"/>
          <w:sz w:val="16"/>
          <w:szCs w:val="16"/>
          <w:shd w:val="clear" w:color="auto" w:fill="FFFF00"/>
        </w:rPr>
        <w:t>.</w:t>
      </w:r>
      <w:r w:rsidRPr="005425D3">
        <w:rPr>
          <w:rFonts w:eastAsia="Times New Roman"/>
          <w:color w:val="222222"/>
          <w:sz w:val="16"/>
          <w:szCs w:val="16"/>
        </w:rPr>
        <w:t> </w:t>
      </w:r>
      <w:r w:rsidRPr="005425D3">
        <w:rPr>
          <w:rFonts w:eastAsia="Times New Roman"/>
          <w:color w:val="222222"/>
        </w:rPr>
        <w:t>Putting the adjective and noun together gives us a </w:t>
      </w:r>
      <w:r w:rsidRPr="005425D3">
        <w:rPr>
          <w:rFonts w:eastAsia="Times New Roman"/>
          <w:b/>
          <w:bCs/>
          <w:color w:val="222222"/>
        </w:rPr>
        <w:t>false sense</w:t>
      </w:r>
      <w:r w:rsidRPr="005425D3">
        <w:rPr>
          <w:rFonts w:eastAsia="Times New Roman"/>
          <w:color w:val="222222"/>
        </w:rPr>
        <w:t> of the relationship between the two phenomena</w:t>
      </w:r>
      <w:r w:rsidRPr="005425D3">
        <w:rPr>
          <w:rFonts w:eastAsia="Times New Roman"/>
          <w:color w:val="222222"/>
          <w:sz w:val="16"/>
          <w:szCs w:val="16"/>
        </w:rPr>
        <w:t>.</w:t>
      </w:r>
    </w:p>
    <w:p w14:paraId="780F9CBD" w14:textId="77777777" w:rsidR="007C6629" w:rsidRDefault="007C6629" w:rsidP="007C6629"/>
    <w:p w14:paraId="09FD09E1" w14:textId="77777777" w:rsidR="007C6629" w:rsidRPr="00F4161C" w:rsidRDefault="007C6629" w:rsidP="007C6629">
      <w:pPr>
        <w:pStyle w:val="Heading4"/>
        <w:rPr>
          <w:rFonts w:cs="Times New Roman"/>
          <w:u w:val="single"/>
        </w:rPr>
      </w:pPr>
      <w:r>
        <w:rPr>
          <w:rFonts w:cs="Times New Roman"/>
        </w:rPr>
        <w:t>The alt’s</w:t>
      </w:r>
      <w:r w:rsidRPr="00F4161C">
        <w:rPr>
          <w:rFonts w:cs="Times New Roman"/>
        </w:rPr>
        <w:t xml:space="preserve"> Deleuze</w:t>
      </w:r>
      <w:r>
        <w:rPr>
          <w:rFonts w:cs="Times New Roman"/>
        </w:rPr>
        <w:t xml:space="preserve"> themes </w:t>
      </w:r>
      <w:r w:rsidRPr="00F4161C">
        <w:rPr>
          <w:rFonts w:cs="Times New Roman"/>
        </w:rPr>
        <w:t xml:space="preserve"> is full of </w:t>
      </w:r>
      <w:r w:rsidRPr="00F4161C">
        <w:rPr>
          <w:rFonts w:cs="Times New Roman"/>
          <w:u w:val="single"/>
        </w:rPr>
        <w:t>contradiction</w:t>
      </w:r>
      <w:r w:rsidRPr="00F4161C">
        <w:rPr>
          <w:rFonts w:cs="Times New Roman"/>
        </w:rPr>
        <w:t xml:space="preserve">, </w:t>
      </w:r>
      <w:r w:rsidRPr="00F4161C">
        <w:rPr>
          <w:rFonts w:cs="Times New Roman"/>
          <w:u w:val="single"/>
        </w:rPr>
        <w:t>doesn’t solve anti-blackness</w:t>
      </w:r>
      <w:r w:rsidRPr="00F4161C">
        <w:rPr>
          <w:rFonts w:cs="Times New Roman"/>
        </w:rPr>
        <w:t xml:space="preserve">, and </w:t>
      </w:r>
      <w:r w:rsidRPr="00F4161C">
        <w:rPr>
          <w:rFonts w:cs="Times New Roman"/>
          <w:u w:val="single"/>
        </w:rPr>
        <w:t>methodologically flawed</w:t>
      </w:r>
    </w:p>
    <w:p w14:paraId="4B70C318" w14:textId="77777777" w:rsidR="007C6629" w:rsidRPr="00F4161C" w:rsidRDefault="007C6629" w:rsidP="007C6629">
      <w:pPr>
        <w:rPr>
          <w:b/>
          <w:bCs/>
          <w:sz w:val="26"/>
        </w:rPr>
      </w:pPr>
      <w:r w:rsidRPr="00F4161C">
        <w:rPr>
          <w:rStyle w:val="Style13ptBold"/>
        </w:rPr>
        <w:t xml:space="preserve">Snediker 16 </w:t>
      </w:r>
      <w:r w:rsidRPr="00F4161C">
        <w:rPr>
          <w:i/>
        </w:rPr>
        <w:t>REVIEW OF THEIR CULP BOOK</w:t>
      </w:r>
      <w:r w:rsidRPr="00F4161C">
        <w:rPr>
          <w:sz w:val="18"/>
          <w:szCs w:val="18"/>
        </w:rPr>
        <w:t xml:space="preserve"> - Timothy Snediker is an Assistant Editor for the Journal for Cultural and Religious Theory. The author holds an M.A. Religious Studies, University of Denver. And a B.A. in Religious Studies &amp; Creative Writing from the University of Central Arkansas. Review of Culp, Andrew. Dark Deleuze (Forerunners: Ideas First). Minneapolis: University of Minnesota Press, 2016. ISBN 10:1517901332 Paperback, e-book. 90 pages. Originally Posted at JCRT. Modified for language that potentially offends - </w:t>
      </w:r>
      <w:r w:rsidRPr="00F4161C">
        <w:t>August 4,2016</w:t>
      </w:r>
      <w:r w:rsidRPr="00F4161C">
        <w:rPr>
          <w:sz w:val="18"/>
          <w:szCs w:val="18"/>
        </w:rPr>
        <w:t xml:space="preserve"> and also available at: http://www.academia.edu/27536621/Review_-_Dark_Deleuze_Andrew_Culp_</w:t>
      </w:r>
    </w:p>
    <w:p w14:paraId="3FF95F10" w14:textId="77777777" w:rsidR="007C6629" w:rsidRDefault="007C6629" w:rsidP="007C6629">
      <w:pPr>
        <w:rPr>
          <w:sz w:val="16"/>
        </w:rPr>
      </w:pPr>
      <w:r w:rsidRPr="00F4161C">
        <w:rPr>
          <w:rStyle w:val="StyleUnderline"/>
        </w:rPr>
        <w:t>For several decades</w:t>
      </w:r>
      <w:r w:rsidRPr="00F4161C">
        <w:rPr>
          <w:sz w:val="16"/>
        </w:rPr>
        <w:t xml:space="preserve"> </w:t>
      </w:r>
      <w:r w:rsidRPr="00F4161C">
        <w:rPr>
          <w:rStyle w:val="StyleUnderline"/>
          <w:highlight w:val="cyan"/>
        </w:rPr>
        <w:t>there has been</w:t>
      </w:r>
      <w:r w:rsidRPr="00F4161C">
        <w:rPr>
          <w:rStyle w:val="StyleUnderline"/>
        </w:rPr>
        <w:t xml:space="preserve"> a general </w:t>
      </w:r>
      <w:r w:rsidRPr="00F4161C">
        <w:rPr>
          <w:rStyle w:val="StyleUnderline"/>
          <w:highlight w:val="cyan"/>
        </w:rPr>
        <w:t>consensus</w:t>
      </w:r>
      <w:r w:rsidRPr="00F4161C">
        <w:rPr>
          <w:sz w:val="16"/>
        </w:rPr>
        <w:t xml:space="preserve"> </w:t>
      </w:r>
      <w:r w:rsidRPr="00F4161C">
        <w:rPr>
          <w:rStyle w:val="StyleUnderline"/>
        </w:rPr>
        <w:t xml:space="preserve">among readers of Gilles </w:t>
      </w:r>
      <w:r w:rsidRPr="00F4161C">
        <w:rPr>
          <w:rStyle w:val="StyleUnderline"/>
          <w:highlight w:val="cyan"/>
        </w:rPr>
        <w:t>Deleuze</w:t>
      </w:r>
      <w:r w:rsidRPr="00F4161C">
        <w:rPr>
          <w:sz w:val="16"/>
          <w:highlight w:val="cyan"/>
        </w:rPr>
        <w:t>:</w:t>
      </w:r>
      <w:r w:rsidRPr="00F4161C">
        <w:rPr>
          <w:sz w:val="16"/>
        </w:rPr>
        <w:t xml:space="preserve"> the influential French philosopher was, </w:t>
      </w:r>
      <w:r w:rsidRPr="00F4161C">
        <w:rPr>
          <w:rStyle w:val="StyleUnderline"/>
          <w:highlight w:val="cyan"/>
        </w:rPr>
        <w:t>is,</w:t>
      </w:r>
      <w:r w:rsidRPr="00F4161C">
        <w:rPr>
          <w:sz w:val="16"/>
        </w:rPr>
        <w:t xml:space="preserve"> and will be </w:t>
      </w:r>
      <w:r w:rsidRPr="00F4161C">
        <w:rPr>
          <w:rStyle w:val="StyleUnderline"/>
          <w:highlight w:val="cyan"/>
        </w:rPr>
        <w:t>a thinker of affirmation</w:t>
      </w:r>
      <w:r w:rsidRPr="00F4161C">
        <w:rPr>
          <w:sz w:val="16"/>
        </w:rPr>
        <w:t xml:space="preserve">, </w:t>
      </w:r>
      <w:r w:rsidRPr="00F4161C">
        <w:rPr>
          <w:rStyle w:val="StyleUnderline"/>
        </w:rPr>
        <w:t>joy, and plenitude</w:t>
      </w:r>
      <w:r w:rsidRPr="00F4161C">
        <w:rPr>
          <w:sz w:val="16"/>
        </w:rPr>
        <w:t xml:space="preserve">. Notwithstanding the fact that </w:t>
      </w:r>
      <w:r w:rsidRPr="00F4161C">
        <w:rPr>
          <w:rStyle w:val="Emphasis"/>
          <w:highlight w:val="cyan"/>
        </w:rPr>
        <w:t>Deleuze</w:t>
      </w:r>
      <w:r w:rsidRPr="00F4161C">
        <w:rPr>
          <w:rStyle w:val="Emphasis"/>
        </w:rPr>
        <w:t xml:space="preserve"> himself </w:t>
      </w:r>
      <w:r w:rsidRPr="00F4161C">
        <w:rPr>
          <w:rStyle w:val="Emphasis"/>
          <w:highlight w:val="cyan"/>
        </w:rPr>
        <w:t>insisted on this</w:t>
      </w:r>
      <w:r w:rsidRPr="00F4161C">
        <w:rPr>
          <w:rStyle w:val="Emphasis"/>
        </w:rPr>
        <w:t xml:space="preserve"> very profile</w:t>
      </w:r>
      <w:r w:rsidRPr="00F4161C">
        <w:rPr>
          <w:sz w:val="16"/>
        </w:rPr>
        <w:t xml:space="preserve">, a certain alternative current has arisen in recent scholarship on Deleuze. </w:t>
      </w:r>
      <w:r w:rsidRPr="00F4161C">
        <w:rPr>
          <w:rStyle w:val="StyleUnderline"/>
          <w:highlight w:val="cyan"/>
        </w:rPr>
        <w:t>There has developed</w:t>
      </w:r>
      <w:r w:rsidRPr="00F4161C">
        <w:rPr>
          <w:sz w:val="16"/>
          <w:highlight w:val="cyan"/>
        </w:rPr>
        <w:t>—</w:t>
      </w:r>
      <w:r w:rsidRPr="00F4161C">
        <w:rPr>
          <w:rStyle w:val="StyleUnderline"/>
          <w:highlight w:val="cyan"/>
        </w:rPr>
        <w:t>to</w:t>
      </w:r>
      <w:r w:rsidRPr="00F4161C">
        <w:rPr>
          <w:sz w:val="16"/>
        </w:rPr>
        <w:t xml:space="preserve"> the </w:t>
      </w:r>
      <w:r w:rsidRPr="00F4161C">
        <w:rPr>
          <w:rStyle w:val="StyleUnderline"/>
          <w:highlight w:val="cyan"/>
        </w:rPr>
        <w:t>dismay,</w:t>
      </w:r>
      <w:r w:rsidRPr="00F4161C">
        <w:rPr>
          <w:sz w:val="16"/>
        </w:rPr>
        <w:t xml:space="preserve"> one supposes, of Deleuze's orthodox readers—</w:t>
      </w:r>
      <w:r w:rsidRPr="00F4161C">
        <w:rPr>
          <w:rStyle w:val="StyleUnderline"/>
          <w:highlight w:val="cyan"/>
        </w:rPr>
        <w:t>a</w:t>
      </w:r>
      <w:r w:rsidRPr="00F4161C">
        <w:rPr>
          <w:sz w:val="16"/>
        </w:rPr>
        <w:t xml:space="preserve"> vision </w:t>
      </w:r>
      <w:r w:rsidRPr="001F3029">
        <w:rPr>
          <w:rStyle w:val="StyleUnderline"/>
          <w:highlight w:val="cyan"/>
        </w:rPr>
        <w:t xml:space="preserve">[perspective] of </w:t>
      </w:r>
      <w:r w:rsidRPr="00F4161C">
        <w:rPr>
          <w:rStyle w:val="StyleUnderline"/>
          <w:highlight w:val="cyan"/>
        </w:rPr>
        <w:t>the</w:t>
      </w:r>
      <w:r w:rsidRPr="00F4161C">
        <w:rPr>
          <w:sz w:val="16"/>
        </w:rPr>
        <w:t xml:space="preserve"> infamous </w:t>
      </w:r>
      <w:r w:rsidRPr="00F4161C">
        <w:rPr>
          <w:rStyle w:val="StyleUnderline"/>
          <w:highlight w:val="cyan"/>
        </w:rPr>
        <w:t>philosopher</w:t>
      </w:r>
      <w:r w:rsidRPr="00F4161C">
        <w:rPr>
          <w:sz w:val="16"/>
        </w:rPr>
        <w:t xml:space="preserve"> of difference and desire </w:t>
      </w:r>
      <w:r w:rsidRPr="00F4161C">
        <w:rPr>
          <w:rStyle w:val="StyleUnderline"/>
          <w:highlight w:val="cyan"/>
        </w:rPr>
        <w:t>that</w:t>
      </w:r>
      <w:r w:rsidRPr="00F4161C">
        <w:rPr>
          <w:rStyle w:val="StyleUnderline"/>
        </w:rPr>
        <w:t xml:space="preserve"> </w:t>
      </w:r>
      <w:r w:rsidRPr="00F4161C">
        <w:rPr>
          <w:sz w:val="16"/>
        </w:rPr>
        <w:t xml:space="preserve">directly </w:t>
      </w:r>
      <w:r w:rsidRPr="00F4161C">
        <w:rPr>
          <w:rStyle w:val="StyleUnderline"/>
          <w:highlight w:val="cyan"/>
        </w:rPr>
        <w:t>antagonize</w:t>
      </w:r>
      <w:r w:rsidRPr="00F4161C">
        <w:rPr>
          <w:sz w:val="16"/>
        </w:rPr>
        <w:t xml:space="preserve">s the beatitudes of </w:t>
      </w:r>
      <w:r w:rsidRPr="00F4161C">
        <w:rPr>
          <w:rStyle w:val="StyleUnderline"/>
          <w:highlight w:val="cyan"/>
        </w:rPr>
        <w:t>affirmative politics,</w:t>
      </w:r>
      <w:r w:rsidRPr="00F4161C">
        <w:rPr>
          <w:sz w:val="16"/>
        </w:rPr>
        <w:t xml:space="preserve"> </w:t>
      </w:r>
      <w:r w:rsidRPr="00F4161C">
        <w:rPr>
          <w:rStyle w:val="Emphasis"/>
        </w:rPr>
        <w:t>ontologies of plenitude</w:t>
      </w:r>
      <w:r w:rsidRPr="00F4161C">
        <w:rPr>
          <w:sz w:val="16"/>
        </w:rPr>
        <w:t xml:space="preserve">, </w:t>
      </w:r>
      <w:r w:rsidRPr="00F4161C">
        <w:rPr>
          <w:rStyle w:val="Emphasis"/>
        </w:rPr>
        <w:t>and the 'canon of joy' associated with Deleuze</w:t>
      </w:r>
      <w:r w:rsidRPr="00F4161C">
        <w:rPr>
          <w:sz w:val="16"/>
        </w:rPr>
        <w:t xml:space="preserve">: a darker, destructive and more macabre Deleuze. To pick a few examples just from 2016: Aaron Schuster's The Trouble With Pleasure explores the thorny relationship of Deleuze and psychoanalysis, particularly the rift between Deleuze and Lacan, with an explicit view toward a more negative Deleuze by raising the negativity of the complaint to an ontological register. Daniel Colluciello Barber's article, entitled, "The Creation of Non-Being." published in Rhizomes 29, finds in the late Deleuze a partisan of noncommunication, negativity and destruction, and decisively links these admittedly occulted Deleuzian proclivities to the afro-pessimist project. Finally, Andrew </w:t>
      </w:r>
      <w:r w:rsidRPr="00F4161C">
        <w:rPr>
          <w:rStyle w:val="Emphasis"/>
          <w:highlight w:val="cyan"/>
        </w:rPr>
        <w:t>Culp's Dark Deleuze</w:t>
      </w:r>
      <w:r w:rsidRPr="00F4161C">
        <w:rPr>
          <w:sz w:val="16"/>
        </w:rPr>
        <w:t>—</w:t>
      </w:r>
      <w:r w:rsidRPr="00F4161C">
        <w:rPr>
          <w:rStyle w:val="Emphasis"/>
        </w:rPr>
        <w:t>the subject of this review</w:t>
      </w:r>
      <w:r w:rsidRPr="00F4161C">
        <w:rPr>
          <w:sz w:val="16"/>
        </w:rPr>
        <w:t>—</w:t>
      </w:r>
      <w:r w:rsidRPr="00F4161C">
        <w:rPr>
          <w:rStyle w:val="StyleUnderline"/>
          <w:highlight w:val="cyan"/>
        </w:rPr>
        <w:t>is a</w:t>
      </w:r>
      <w:r w:rsidRPr="00F4161C">
        <w:rPr>
          <w:sz w:val="16"/>
        </w:rPr>
        <w:t xml:space="preserve"> sort of </w:t>
      </w:r>
      <w:r w:rsidRPr="00F4161C">
        <w:rPr>
          <w:rStyle w:val="StyleUnderline"/>
          <w:highlight w:val="cyan"/>
        </w:rPr>
        <w:t>manifesto for</w:t>
      </w:r>
      <w:r w:rsidRPr="00F4161C">
        <w:rPr>
          <w:sz w:val="16"/>
        </w:rPr>
        <w:t xml:space="preserve"> the </w:t>
      </w:r>
      <w:r w:rsidRPr="00F4161C">
        <w:rPr>
          <w:rStyle w:val="StyleUnderline"/>
          <w:highlight w:val="cyan"/>
        </w:rPr>
        <w:t>'negative reading' of Deleuze</w:t>
      </w:r>
      <w:r w:rsidRPr="00F4161C">
        <w:rPr>
          <w:sz w:val="16"/>
        </w:rPr>
        <w:t xml:space="preserve">, </w:t>
      </w:r>
    </w:p>
    <w:p w14:paraId="5CC0BF81" w14:textId="77777777" w:rsidR="007C6629" w:rsidRDefault="007C6629" w:rsidP="007C6629">
      <w:pPr>
        <w:rPr>
          <w:sz w:val="16"/>
        </w:rPr>
      </w:pPr>
    </w:p>
    <w:p w14:paraId="697F97C5" w14:textId="77777777" w:rsidR="007C6629" w:rsidRDefault="007C6629" w:rsidP="007C6629">
      <w:pPr>
        <w:rPr>
          <w:sz w:val="16"/>
        </w:rPr>
      </w:pPr>
      <w:r w:rsidRPr="00F4161C">
        <w:rPr>
          <w:sz w:val="16"/>
        </w:rPr>
        <w:t xml:space="preserve">and makes up in intensity and polemic what it lacks in length and breadth. My aim here is not only to summarize the contents of this small, dense volume, but also to attempt to place it in the context of contemporary political struggles, to which Deleuze is perhaps more important than ever. In order to characterize the aim of Dark Deleuze, one should perhaps quote the author on his own intentions, and the oppositions he wishes to establish: Culp puts forth a Deleuze characterized not by naive affirmation, but rather by "revolutionary negativity in a world characterized by compulsory happiness, decentralized control, and overexposure" (2). In other words, and true to Deleuzian method, Culp wishes to render Deleuze a problem for thought—to understand the "rapport between Deleuze's thought and our time" as a "puzzle for us to solve," rather than a mere tradition to replicate or embellish (4). The guiding motif </w:t>
      </w:r>
      <w:r w:rsidRPr="00F4161C">
        <w:rPr>
          <w:rStyle w:val="StyleUnderline"/>
          <w:highlight w:val="cyan"/>
        </w:rPr>
        <w:t xml:space="preserve">of Dark </w:t>
      </w:r>
      <w:r w:rsidRPr="001F3029">
        <w:rPr>
          <w:rStyle w:val="StyleUnderline"/>
          <w:highlight w:val="cyan"/>
        </w:rPr>
        <w:t>Deleuze</w:t>
      </w:r>
      <w:r w:rsidRPr="001F3029">
        <w:rPr>
          <w:sz w:val="16"/>
          <w:highlight w:val="cyan"/>
        </w:rPr>
        <w:t xml:space="preserve"> </w:t>
      </w:r>
      <w:r w:rsidRPr="001F3029">
        <w:rPr>
          <w:rStyle w:val="StyleUnderline"/>
          <w:highlight w:val="cyan"/>
        </w:rPr>
        <w:t>is</w:t>
      </w:r>
      <w:r w:rsidRPr="00F4161C">
        <w:rPr>
          <w:sz w:val="16"/>
        </w:rPr>
        <w:t xml:space="preserve"> </w:t>
      </w:r>
      <w:r w:rsidRPr="00F4161C">
        <w:rPr>
          <w:rStyle w:val="Emphasis"/>
        </w:rPr>
        <w:t>nothing other than a</w:t>
      </w:r>
      <w:r w:rsidRPr="00F4161C">
        <w:rPr>
          <w:sz w:val="16"/>
        </w:rPr>
        <w:t xml:space="preserve"> </w:t>
      </w:r>
      <w:r w:rsidRPr="00F4161C">
        <w:rPr>
          <w:rStyle w:val="StyleUnderline"/>
          <w:highlight w:val="cyan"/>
        </w:rPr>
        <w:t>hatred for</w:t>
      </w:r>
      <w:r w:rsidRPr="00F4161C">
        <w:rPr>
          <w:sz w:val="16"/>
          <w:highlight w:val="cyan"/>
        </w:rPr>
        <w:t xml:space="preserve">, </w:t>
      </w:r>
      <w:r w:rsidRPr="00F4161C">
        <w:rPr>
          <w:rStyle w:val="StyleUnderline"/>
          <w:highlight w:val="cyan"/>
        </w:rPr>
        <w:t>and desire to destroy</w:t>
      </w:r>
      <w:r w:rsidRPr="00F4161C">
        <w:rPr>
          <w:sz w:val="16"/>
          <w:highlight w:val="cyan"/>
        </w:rPr>
        <w:t xml:space="preserve">, </w:t>
      </w:r>
      <w:r w:rsidRPr="00F4161C">
        <w:rPr>
          <w:rStyle w:val="StyleUnderline"/>
          <w:highlight w:val="cyan"/>
        </w:rPr>
        <w:t>the world</w:t>
      </w:r>
      <w:r w:rsidRPr="00F4161C">
        <w:rPr>
          <w:sz w:val="16"/>
        </w:rPr>
        <w:t xml:space="preserve"> as such. Culp imagines a "Death of the World" that follows on the death of God and the death of Man, completing the three-fold project of revolutionary negativity, with a view towards the abolition of the state and the advent of full communism. Much of the legwork Culp performs in Dark Deleuze is split between his (non-)apologies to orthodox Deleuzians with regards to his heterodox reading of a Deleuzian negativity, and the "series of contraries" he lays out in rapid succession—more akin to footnotes to Deleuze rather than fully-fledged concepts—which are aimed at articulating and intensifying a hatred for the world, and calling for its destruction. No doubt, many readers of Dark Deleuze are Deleuzians themselves, and so the talk of the death of the world will appear as less of a shock and more of an index of an internecine debate. An infamous Deleuzianism reads as follows: "We need reasons to believe in this world" (Cinema 2: The Time-Image," 172). Against the realist reading of Deleuze, where 'belief in the world' is meant to signify the need for a re-connection to the world as it is, Culp reads through and past Deleuze, such that one should only believe in the world inasmuch as one desires grounds to destroy it—the 'world' must be understood not only as a mass, social hallucination, but as a transcendental illusion. Seasoned </w:t>
      </w:r>
      <w:r w:rsidRPr="00F4161C">
        <w:rPr>
          <w:rStyle w:val="StyleUnderline"/>
          <w:highlight w:val="cyan"/>
        </w:rPr>
        <w:t>readers of Deleuze will recognize</w:t>
      </w:r>
      <w:r w:rsidRPr="00F4161C">
        <w:rPr>
          <w:sz w:val="16"/>
        </w:rPr>
        <w:t xml:space="preserve">, in each of these </w:t>
      </w:r>
      <w:r w:rsidRPr="00F4161C">
        <w:rPr>
          <w:rStyle w:val="StyleUnderline"/>
          <w:highlight w:val="cyan"/>
        </w:rPr>
        <w:t>contraries</w:t>
      </w:r>
      <w:r w:rsidRPr="00F4161C">
        <w:rPr>
          <w:rStyle w:val="StyleUnderline"/>
        </w:rPr>
        <w:t xml:space="preserve"> </w:t>
      </w:r>
      <w:r w:rsidRPr="00F4161C">
        <w:rPr>
          <w:sz w:val="16"/>
        </w:rPr>
        <w:t xml:space="preserve">(or "nondialectical negations," </w:t>
      </w:r>
      <w:r w:rsidRPr="00F4161C">
        <w:rPr>
          <w:rStyle w:val="Emphasis"/>
        </w:rPr>
        <w:t>as Culp describes them</w:t>
      </w:r>
      <w:r w:rsidRPr="00F4161C">
        <w:rPr>
          <w:sz w:val="16"/>
        </w:rPr>
        <w:t xml:space="preserve">), concepts that have caused no small consternation for Deleuze scholarship. The dangers of reading Deleuze tend to often coincide with the boons of reading Deleuze. Since </w:t>
      </w:r>
      <w:r w:rsidRPr="00F4161C">
        <w:rPr>
          <w:rStyle w:val="StyleUnderline"/>
          <w:highlight w:val="cyan"/>
        </w:rPr>
        <w:t>Deleuze</w:t>
      </w:r>
      <w:r w:rsidRPr="00F4161C">
        <w:rPr>
          <w:sz w:val="16"/>
        </w:rPr>
        <w:t xml:space="preserve">'s thought is rarely systematic and almost always an intervention into one debate or another, he </w:t>
      </w:r>
      <w:r w:rsidRPr="00F4161C">
        <w:rPr>
          <w:rStyle w:val="StyleUnderline"/>
          <w:highlight w:val="cyan"/>
        </w:rPr>
        <w:t>often appears to hesitate between seemingly opposed concepts</w:t>
      </w:r>
      <w:r w:rsidRPr="00F4161C">
        <w:rPr>
          <w:sz w:val="16"/>
        </w:rPr>
        <w:t xml:space="preserve">, such as cut and fold, interruption and flow, univocity and equivocity, and so on. Decisively, </w:t>
      </w:r>
      <w:r w:rsidRPr="00F4161C">
        <w:rPr>
          <w:rStyle w:val="StyleUnderline"/>
          <w:highlight w:val="cyan"/>
        </w:rPr>
        <w:t>Culp</w:t>
      </w:r>
      <w:r w:rsidRPr="00F4161C">
        <w:rPr>
          <w:rStyle w:val="StyleUnderline"/>
        </w:rPr>
        <w:t xml:space="preserve"> </w:t>
      </w:r>
      <w:r w:rsidRPr="00F4161C">
        <w:rPr>
          <w:sz w:val="16"/>
        </w:rPr>
        <w:t xml:space="preserve">sees </w:t>
      </w:r>
      <w:r w:rsidRPr="00E041E4">
        <w:rPr>
          <w:rStyle w:val="StyleUnderline"/>
          <w:highlight w:val="cyan"/>
        </w:rPr>
        <w:t>[considers] this</w:t>
      </w:r>
      <w:r w:rsidRPr="00F4161C">
        <w:rPr>
          <w:sz w:val="16"/>
        </w:rPr>
        <w:t xml:space="preserve"> not as </w:t>
      </w:r>
      <w:r w:rsidRPr="00F4161C">
        <w:rPr>
          <w:rStyle w:val="StyleUnderline"/>
          <w:highlight w:val="cyan"/>
        </w:rPr>
        <w:t>a</w:t>
      </w:r>
      <w:r w:rsidRPr="00F4161C">
        <w:rPr>
          <w:sz w:val="16"/>
        </w:rPr>
        <w:t xml:space="preserve"> weakness in Deleuze's thought, but one of its </w:t>
      </w:r>
      <w:r w:rsidRPr="00F4161C">
        <w:rPr>
          <w:rStyle w:val="StyleUnderline"/>
        </w:rPr>
        <w:t>great</w:t>
      </w:r>
      <w:r w:rsidRPr="00F4161C">
        <w:rPr>
          <w:sz w:val="16"/>
        </w:rPr>
        <w:t xml:space="preserve"> </w:t>
      </w:r>
      <w:r w:rsidRPr="00F4161C">
        <w:rPr>
          <w:rStyle w:val="Emphasis"/>
          <w:highlight w:val="cyan"/>
        </w:rPr>
        <w:t>strength</w:t>
      </w:r>
      <w:r w:rsidRPr="00F4161C">
        <w:rPr>
          <w:sz w:val="16"/>
        </w:rPr>
        <w:t>s—</w:t>
      </w:r>
      <w:r w:rsidRPr="00F4161C">
        <w:rPr>
          <w:rStyle w:val="StyleUnderline"/>
          <w:highlight w:val="cyan"/>
        </w:rPr>
        <w:t>namely, the ability to adapt,</w:t>
      </w:r>
      <w:r w:rsidRPr="00F4161C">
        <w:rPr>
          <w:sz w:val="16"/>
        </w:rPr>
        <w:t xml:space="preserve"> strategize </w:t>
      </w:r>
      <w:r w:rsidRPr="00F4161C">
        <w:rPr>
          <w:rStyle w:val="StyleUnderline"/>
        </w:rPr>
        <w:t>and act in thought.</w:t>
      </w:r>
      <w:r w:rsidRPr="00F4161C">
        <w:rPr>
          <w:sz w:val="16"/>
        </w:rPr>
        <w:t xml:space="preserve"> Thought becomes a life, irreducible to life in general or even to "bare life."1 In other words: thought becomes, or is in itself, politics. Hence the wisdom of his admonishment at the outset of the text: "there is something absolutely essential in [Deleuze's] work, but it would be best not to take it at face value" (4). Deleuzians at large would do well to take heed of this advice. I won't waste the reader's time cataloging my agreements and disagreements with each of Culp's contraries—they deserve to be rigorously evaluated one by one— but it is clear that Culp has done his homework, and that his heterodoxy is genuine. Of note are the critiques of procedural democracy (41-43), the searing takedown of Nick Land's accelerationist project (44-48), and the pervasive emphasis on the powers of the outside (56-59). The section on the subject and the genesis of subjectivity from shame, misery and disgust as much as wonder and freedom, is exemplary of the possibility of a radical politics that dispenses with guilt and innocence as primary categories, ensconced as these latter are in a Christian-capitalist libidinal economy (26-29). </w:t>
      </w:r>
      <w:r w:rsidRPr="00F4161C">
        <w:rPr>
          <w:rStyle w:val="Emphasis"/>
        </w:rPr>
        <w:t>As a volume,</w:t>
      </w:r>
      <w:r w:rsidRPr="00F4161C">
        <w:rPr>
          <w:sz w:val="16"/>
        </w:rPr>
        <w:t xml:space="preserve"> </w:t>
      </w:r>
      <w:r w:rsidRPr="00F4161C">
        <w:rPr>
          <w:rStyle w:val="Emphasis"/>
          <w:highlight w:val="cyan"/>
        </w:rPr>
        <w:t>Dark Deleuze has many weaknesses</w:t>
      </w:r>
      <w:r w:rsidRPr="00F4161C">
        <w:rPr>
          <w:sz w:val="16"/>
        </w:rPr>
        <w:t xml:space="preserve">, some of which Culp ably addresses in a concluding prolepsis: the book is too short, </w:t>
      </w:r>
      <w:r w:rsidRPr="00F4161C">
        <w:rPr>
          <w:rStyle w:val="StyleUnderline"/>
          <w:highlight w:val="cyan"/>
        </w:rPr>
        <w:t xml:space="preserve">the arguments move much too </w:t>
      </w:r>
      <w:r w:rsidRPr="00E041E4">
        <w:rPr>
          <w:rStyle w:val="StyleUnderline"/>
          <w:highlight w:val="cyan"/>
        </w:rPr>
        <w:t>quickly</w:t>
      </w:r>
      <w:r w:rsidRPr="00E041E4">
        <w:rPr>
          <w:sz w:val="16"/>
          <w:highlight w:val="cyan"/>
        </w:rPr>
        <w:t xml:space="preserve">, </w:t>
      </w:r>
      <w:r w:rsidRPr="00E041E4">
        <w:rPr>
          <w:rStyle w:val="StyleUnderline"/>
          <w:highlight w:val="cyan"/>
        </w:rPr>
        <w:t xml:space="preserve">the author </w:t>
      </w:r>
      <w:r w:rsidRPr="00F4161C">
        <w:rPr>
          <w:rStyle w:val="StyleUnderline"/>
          <w:highlight w:val="cyan"/>
        </w:rPr>
        <w:t>ignores Deleuze's own prescriptions</w:t>
      </w:r>
      <w:r w:rsidRPr="00F4161C">
        <w:rPr>
          <w:rStyle w:val="StyleUnderline"/>
        </w:rPr>
        <w:t>, and so on and so forth.</w:t>
      </w:r>
      <w:r w:rsidRPr="00F4161C">
        <w:rPr>
          <w:sz w:val="16"/>
        </w:rPr>
        <w:t xml:space="preserve"> So be it, Culp seems to say, with a malevolent grin (65). In spite of the perversity and carelessness perceived in Dark Deleuzehy the partisans of joy, Culp insists that in order to be faithful to Deleuze one must, in a very specific sense endorsed by Deleuze himself, betray the master. Dark Deleuze is Culp's philosophical and political 'buggery' of Deleuze, a desperate attempt to escape a desperate situation, in which Deleuze does indeed, or has indeed, become the "ideologist of late capitalism"2 At the end of the day, Dark Deleuze is an important contribution to Deleuze scholarship—and to radical political thought. The 'negative' turn toward a 'sad Deleuze' is, against the partisans of the 'canon of joy,' perhaps perfectly untimely, and the call for a conspiratorial communism characterized by a renewed political struggle that resolutely jettisons liberal platitudes about connectivity and tolerance is a welcome alternative to the banality of what currently passes for 'resistance' to capitalism. Culp is absolutely correct to leave behind the naive, joyous Deleuze of mizomatic connections and networks of flows of desire (all of which was radical in the 1970s, but, alas, no longer) and to affirm instead the destructive darkness at the heart of Deleuze's philosophical project, folded into so many of the prefixes of key Deleuzian terms, de-, a-, in, and non-. Nevertheless, </w:t>
      </w:r>
      <w:r w:rsidRPr="00F4161C">
        <w:rPr>
          <w:rStyle w:val="StyleUnderline"/>
          <w:highlight w:val="cyan"/>
        </w:rPr>
        <w:t xml:space="preserve">the book's most </w:t>
      </w:r>
      <w:r w:rsidRPr="00E041E4">
        <w:rPr>
          <w:rStyle w:val="StyleUnderline"/>
          <w:highlight w:val="cyan"/>
        </w:rPr>
        <w:t>obvious</w:t>
      </w:r>
      <w:r w:rsidRPr="00E041E4">
        <w:rPr>
          <w:rStyle w:val="StyleUnderline"/>
        </w:rPr>
        <w:t>—and damning—</w:t>
      </w:r>
      <w:r w:rsidRPr="00E041E4">
        <w:rPr>
          <w:rStyle w:val="StyleUnderline"/>
          <w:highlight w:val="cyan"/>
        </w:rPr>
        <w:t>flaw is</w:t>
      </w:r>
      <w:r w:rsidRPr="00E041E4">
        <w:rPr>
          <w:rStyle w:val="StyleUnderline"/>
        </w:rPr>
        <w:t xml:space="preserve"> the </w:t>
      </w:r>
      <w:r w:rsidRPr="00E041E4">
        <w:rPr>
          <w:rStyle w:val="StyleUnderline"/>
          <w:highlight w:val="cyan"/>
        </w:rPr>
        <w:t>omission</w:t>
      </w:r>
      <w:r w:rsidRPr="00F4161C">
        <w:rPr>
          <w:rStyle w:val="StyleUnderline"/>
          <w:highlight w:val="cyan"/>
        </w:rPr>
        <w:t xml:space="preserve"> of</w:t>
      </w:r>
      <w:r w:rsidRPr="00F4161C">
        <w:rPr>
          <w:rStyle w:val="StyleUnderline"/>
        </w:rPr>
        <w:t xml:space="preserve"> any reference </w:t>
      </w:r>
      <w:r w:rsidRPr="00F4161C">
        <w:rPr>
          <w:rStyle w:val="StyleUnderline"/>
          <w:highlight w:val="cyan"/>
        </w:rPr>
        <w:t>to afro-pessimism</w:t>
      </w:r>
      <w:r w:rsidRPr="00F4161C">
        <w:rPr>
          <w:sz w:val="16"/>
        </w:rPr>
        <w:t xml:space="preserve">, the assorted authors of which have been advocating the death, or the end, of the world—using precisely this language and reliance on negativity—for approximately a decade.31 note in passing that Culp, judging from his fascinating discussion of Dark Deleuze here with Alexander Galloway, is well-aware of the afro-pessimists. Suffice it to say that the omission of such important source material from the monograph is troubling, not to mention familiar. </w:t>
      </w:r>
      <w:r w:rsidRPr="00F4161C">
        <w:rPr>
          <w:rStyle w:val="Emphasis"/>
        </w:rPr>
        <w:t xml:space="preserve">In the last instance, </w:t>
      </w:r>
      <w:r w:rsidRPr="00F4161C">
        <w:rPr>
          <w:rStyle w:val="Emphasis"/>
          <w:highlight w:val="cyan"/>
        </w:rPr>
        <w:t>Dark Deleuze remains white—all too white</w:t>
      </w:r>
      <w:r w:rsidRPr="00F4161C">
        <w:rPr>
          <w:sz w:val="16"/>
        </w:rPr>
        <w:t>.</w:t>
      </w:r>
    </w:p>
    <w:p w14:paraId="5EEE4D96" w14:textId="73E231ED" w:rsidR="007C6629" w:rsidRDefault="003A1B4B" w:rsidP="003A1B4B">
      <w:pPr>
        <w:pStyle w:val="Heading1"/>
      </w:pPr>
      <w:r>
        <w:t>1AR</w:t>
      </w:r>
    </w:p>
    <w:p w14:paraId="47A25845" w14:textId="688DA1D0" w:rsidR="003A1B4B" w:rsidRDefault="003A1B4B" w:rsidP="003A1B4B">
      <w:pPr>
        <w:pStyle w:val="Heading2"/>
      </w:pPr>
      <w:r>
        <w:t>Case</w:t>
      </w:r>
    </w:p>
    <w:p w14:paraId="52642DE1" w14:textId="77777777" w:rsidR="003A1B4B" w:rsidRPr="001963E6" w:rsidRDefault="003A1B4B" w:rsidP="003A1B4B">
      <w:pPr>
        <w:keepNext/>
        <w:keepLines/>
        <w:spacing w:before="40" w:after="0"/>
        <w:outlineLvl w:val="3"/>
        <w:rPr>
          <w:rFonts w:eastAsiaTheme="majorEastAsia" w:cstheme="majorBidi"/>
          <w:b/>
          <w:iCs/>
          <w:sz w:val="26"/>
        </w:rPr>
      </w:pPr>
      <w:r>
        <w:rPr>
          <w:rFonts w:eastAsiaTheme="majorEastAsia" w:cstheme="majorBidi"/>
          <w:b/>
          <w:iCs/>
          <w:sz w:val="26"/>
        </w:rPr>
        <w:t xml:space="preserve">They misread Hudson- she is writing a criticism of the </w:t>
      </w:r>
      <w:r w:rsidRPr="001963E6">
        <w:rPr>
          <w:rFonts w:eastAsiaTheme="majorEastAsia" w:cstheme="majorBidi"/>
          <w:b/>
          <w:iCs/>
          <w:sz w:val="26"/>
        </w:rPr>
        <w:t>violently essentialized trope of the passive black patient</w:t>
      </w:r>
      <w:r>
        <w:rPr>
          <w:rFonts w:eastAsiaTheme="majorEastAsia" w:cstheme="majorBidi"/>
          <w:b/>
          <w:iCs/>
          <w:sz w:val="26"/>
        </w:rPr>
        <w:t xml:space="preserve"> and supports the aff – proves we are not pathologizing  </w:t>
      </w:r>
    </w:p>
    <w:p w14:paraId="6840F524" w14:textId="77777777" w:rsidR="003A1B4B" w:rsidRPr="001963E6" w:rsidRDefault="003A1B4B" w:rsidP="003A1B4B">
      <w:pPr>
        <w:rPr>
          <w:b/>
          <w:bCs/>
          <w:sz w:val="26"/>
        </w:rPr>
      </w:pPr>
      <w:r w:rsidRPr="001963E6">
        <w:rPr>
          <w:b/>
          <w:bCs/>
          <w:sz w:val="26"/>
        </w:rPr>
        <w:t>Hudson ‘15</w:t>
      </w:r>
    </w:p>
    <w:p w14:paraId="1F094F34" w14:textId="77777777" w:rsidR="003A1B4B" w:rsidRPr="001963E6" w:rsidRDefault="003A1B4B" w:rsidP="003A1B4B">
      <w:pPr>
        <w:rPr>
          <w:sz w:val="18"/>
          <w:szCs w:val="18"/>
        </w:rPr>
      </w:pPr>
      <w:r w:rsidRPr="001963E6">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2" w:history="1">
        <w:r w:rsidRPr="001963E6">
          <w:rPr>
            <w:sz w:val="18"/>
            <w:szCs w:val="18"/>
          </w:rPr>
          <w:t>http://digitalcommons.wayne.edu/cgi/viewcontent.cgi?article=2339&amp;context=oa_dissertations</w:t>
        </w:r>
      </w:hyperlink>
    </w:p>
    <w:p w14:paraId="433051A9" w14:textId="77777777" w:rsidR="003A1B4B" w:rsidRPr="001963E6" w:rsidRDefault="003A1B4B" w:rsidP="003A1B4B"/>
    <w:p w14:paraId="2FB99D15" w14:textId="77777777" w:rsidR="003A1B4B" w:rsidRPr="001963E6" w:rsidRDefault="003A1B4B" w:rsidP="003A1B4B">
      <w:pPr>
        <w:rPr>
          <w:sz w:val="16"/>
        </w:rPr>
      </w:pPr>
      <w:r w:rsidRPr="001963E6">
        <w:rPr>
          <w:sz w:val="16"/>
        </w:rPr>
        <w:t>Discussion of Goal and Agenda Setting/Management</w:t>
      </w:r>
      <w:r w:rsidRPr="001963E6">
        <w:rPr>
          <w:u w:val="single"/>
        </w:rPr>
        <w:t xml:space="preserve">. Participants' demonstrations of </w:t>
      </w:r>
      <w:r w:rsidRPr="001963E6">
        <w:rPr>
          <w:b/>
          <w:iCs/>
          <w:u w:val="single"/>
        </w:rPr>
        <w:t>patient agency</w:t>
      </w:r>
      <w:r w:rsidRPr="001963E6">
        <w:rPr>
          <w:sz w:val="16"/>
        </w:rPr>
        <w:t xml:space="preserve"> </w:t>
      </w:r>
      <w:r w:rsidRPr="001963E6">
        <w:rPr>
          <w:u w:val="single"/>
        </w:rPr>
        <w:t>throughout the diagnosis and treatment sequences</w:t>
      </w:r>
      <w:r w:rsidRPr="001963E6">
        <w:rPr>
          <w:sz w:val="16"/>
        </w:rPr>
        <w:t xml:space="preserve"> of the interaction </w:t>
      </w:r>
      <w:r w:rsidRPr="001963E6">
        <w:rPr>
          <w:u w:val="single"/>
        </w:rPr>
        <w:t>signal a clear intent</w:t>
      </w:r>
      <w:r w:rsidRPr="001963E6">
        <w:rPr>
          <w:sz w:val="16"/>
        </w:rPr>
        <w:t xml:space="preserve"> to participate and partner with the physician. </w:t>
      </w:r>
      <w:r w:rsidRPr="001963E6">
        <w:rPr>
          <w:b/>
          <w:i/>
          <w:iCs/>
          <w:highlight w:val="cyan"/>
          <w:u w:val="single"/>
        </w:rPr>
        <w:t>Previous</w:t>
      </w:r>
      <w:r w:rsidRPr="001963E6">
        <w:rPr>
          <w:highlight w:val="cyan"/>
          <w:u w:val="single"/>
        </w:rPr>
        <w:t xml:space="preserve"> lit</w:t>
      </w:r>
      <w:r w:rsidRPr="001963E6">
        <w:rPr>
          <w:sz w:val="16"/>
        </w:rPr>
        <w:t xml:space="preserve">erature </w:t>
      </w:r>
      <w:r w:rsidRPr="001963E6">
        <w:rPr>
          <w:highlight w:val="cyan"/>
          <w:u w:val="single"/>
        </w:rPr>
        <w:t>has examined</w:t>
      </w:r>
      <w:r w:rsidRPr="001963E6">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1963E6">
        <w:rPr>
          <w:u w:val="single"/>
        </w:rPr>
        <w:t xml:space="preserve">the </w:t>
      </w:r>
      <w:r w:rsidRPr="001963E6">
        <w:rPr>
          <w:highlight w:val="cyan"/>
          <w:u w:val="single"/>
        </w:rPr>
        <w:t>inherent power imbalance</w:t>
      </w:r>
      <w:r w:rsidRPr="001963E6">
        <w:rPr>
          <w:sz w:val="16"/>
        </w:rPr>
        <w:t xml:space="preserve"> </w:t>
      </w:r>
      <w:r w:rsidRPr="001963E6">
        <w:rPr>
          <w:u w:val="single"/>
        </w:rPr>
        <w:t>within the dyad</w:t>
      </w:r>
      <w:r w:rsidRPr="001963E6">
        <w:rPr>
          <w:sz w:val="16"/>
        </w:rPr>
        <w:t xml:space="preserve"> becomes evident </w:t>
      </w:r>
      <w:r w:rsidRPr="001963E6">
        <w:rPr>
          <w:highlight w:val="cyan"/>
          <w:u w:val="single"/>
        </w:rPr>
        <w:t>as the physician</w:t>
      </w:r>
      <w:r w:rsidRPr="001963E6">
        <w:rPr>
          <w:sz w:val="16"/>
        </w:rPr>
        <w:t xml:space="preserve"> assumes his prerogative to speak first and then </w:t>
      </w:r>
      <w:r w:rsidRPr="001963E6">
        <w:rPr>
          <w:highlight w:val="cyan"/>
          <w:u w:val="single"/>
        </w:rPr>
        <w:t>manages the agenda</w:t>
      </w:r>
      <w:r w:rsidRPr="001963E6">
        <w:rPr>
          <w:sz w:val="16"/>
        </w:rPr>
        <w:t xml:space="preserve"> for the duration of the interaction. </w:t>
      </w:r>
      <w:r w:rsidRPr="001963E6">
        <w:rPr>
          <w:b/>
          <w:iCs/>
          <w:highlight w:val="cyan"/>
          <w:u w:val="single"/>
        </w:rPr>
        <w:t>Our findings,</w:t>
      </w:r>
      <w:r w:rsidRPr="001963E6">
        <w:rPr>
          <w:sz w:val="16"/>
        </w:rPr>
        <w:t xml:space="preserve"> </w:t>
      </w:r>
      <w:r w:rsidRPr="001963E6">
        <w:rPr>
          <w:b/>
          <w:iCs/>
          <w:highlight w:val="cyan"/>
          <w:u w:val="single"/>
        </w:rPr>
        <w:t>however</w:t>
      </w:r>
      <w:r w:rsidRPr="001963E6">
        <w:rPr>
          <w:sz w:val="16"/>
        </w:rPr>
        <w:t xml:space="preserve">, </w:t>
      </w:r>
      <w:r w:rsidRPr="001963E6">
        <w:rPr>
          <w:highlight w:val="cyan"/>
          <w:u w:val="single"/>
        </w:rPr>
        <w:t xml:space="preserve">demonstrate that participants were comfortable </w:t>
      </w:r>
      <w:r w:rsidRPr="001963E6">
        <w:rPr>
          <w:b/>
          <w:iCs/>
          <w:highlight w:val="cyan"/>
          <w:u w:val="single"/>
        </w:rPr>
        <w:t>exerting their agency</w:t>
      </w:r>
      <w:r w:rsidRPr="001963E6">
        <w:rPr>
          <w:u w:val="single"/>
        </w:rPr>
        <w:t xml:space="preserve"> </w:t>
      </w:r>
      <w:r w:rsidRPr="001963E6">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1963E6">
        <w:rPr>
          <w:highlight w:val="cyan"/>
          <w:u w:val="single"/>
        </w:rPr>
        <w:t>Participants</w:t>
      </w:r>
      <w:r w:rsidRPr="001963E6">
        <w:rPr>
          <w:u w:val="single"/>
        </w:rPr>
        <w:t xml:space="preserve"> </w:t>
      </w:r>
      <w:r w:rsidRPr="001963E6">
        <w:rPr>
          <w:sz w:val="16"/>
        </w:rPr>
        <w:t xml:space="preserve">were aware of the time constraints of the medical visit and therefore </w:t>
      </w:r>
      <w:r w:rsidRPr="001963E6">
        <w:rPr>
          <w:highlight w:val="cyan"/>
          <w:u w:val="single"/>
        </w:rPr>
        <w:t>worked strategically to ensure that all</w:t>
      </w:r>
      <w:r w:rsidRPr="001963E6">
        <w:rPr>
          <w:sz w:val="16"/>
        </w:rPr>
        <w:t xml:space="preserve"> of</w:t>
      </w:r>
      <w:r w:rsidRPr="001963E6">
        <w:rPr>
          <w:highlight w:val="cyan"/>
          <w:u w:val="single"/>
        </w:rPr>
        <w:t xml:space="preserve"> their needs could be addressed</w:t>
      </w:r>
      <w:r w:rsidRPr="001963E6">
        <w:rPr>
          <w:sz w:val="16"/>
        </w:rPr>
        <w:t xml:space="preserve"> during the interaction.</w:t>
      </w:r>
    </w:p>
    <w:p w14:paraId="7ECBFC8D" w14:textId="77777777" w:rsidR="003A1B4B" w:rsidRPr="001963E6" w:rsidRDefault="003A1B4B" w:rsidP="003A1B4B">
      <w:pPr>
        <w:rPr>
          <w:sz w:val="16"/>
        </w:rPr>
      </w:pPr>
      <w:r w:rsidRPr="001963E6">
        <w:rPr>
          <w:sz w:val="16"/>
        </w:rPr>
        <w:t xml:space="preserve">In addition to setting the agenda, </w:t>
      </w:r>
      <w:r w:rsidRPr="001963E6">
        <w:rPr>
          <w:highlight w:val="cyan"/>
          <w:u w:val="single"/>
        </w:rPr>
        <w:t>participants demonstrate</w:t>
      </w:r>
      <w:r w:rsidRPr="001963E6">
        <w:rPr>
          <w:sz w:val="16"/>
        </w:rPr>
        <w:t xml:space="preserve">d </w:t>
      </w:r>
      <w:r w:rsidRPr="001963E6">
        <w:rPr>
          <w:b/>
          <w:iCs/>
          <w:highlight w:val="cyan"/>
          <w:u w:val="single"/>
        </w:rPr>
        <w:t>a clear desire for partnership with their physician</w:t>
      </w:r>
      <w:r w:rsidRPr="001963E6">
        <w:rPr>
          <w:sz w:val="16"/>
        </w:rPr>
        <w:t xml:space="preserve"> </w:t>
      </w:r>
      <w:r w:rsidRPr="001963E6">
        <w:rPr>
          <w:u w:val="single"/>
        </w:rPr>
        <w:t>when reviewing treatment</w:t>
      </w:r>
      <w:r w:rsidRPr="001963E6">
        <w:rPr>
          <w:sz w:val="16"/>
        </w:rPr>
        <w:t xml:space="preserve"> plans </w:t>
      </w:r>
      <w:r w:rsidRPr="001963E6">
        <w:rPr>
          <w:u w:val="single"/>
        </w:rPr>
        <w:t>and</w:t>
      </w:r>
      <w:r w:rsidRPr="001963E6">
        <w:rPr>
          <w:sz w:val="16"/>
        </w:rPr>
        <w:t xml:space="preserve"> determining their </w:t>
      </w:r>
      <w:r w:rsidRPr="001963E6">
        <w:rPr>
          <w:u w:val="single"/>
        </w:rPr>
        <w:t>suitability</w:t>
      </w:r>
      <w:r w:rsidRPr="001963E6">
        <w:rPr>
          <w:highlight w:val="cyan"/>
          <w:u w:val="single"/>
        </w:rPr>
        <w:t>.</w:t>
      </w:r>
      <w:r w:rsidRPr="001963E6">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72A4A9D3" w14:textId="77777777" w:rsidR="003A1B4B" w:rsidRPr="001963E6" w:rsidRDefault="003A1B4B" w:rsidP="003A1B4B">
      <w:pPr>
        <w:rPr>
          <w:sz w:val="16"/>
        </w:rPr>
      </w:pPr>
      <w:r w:rsidRPr="001963E6">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1963E6">
        <w:rPr>
          <w:highlight w:val="cyan"/>
          <w:u w:val="single"/>
        </w:rPr>
        <w:t>participants</w:t>
      </w:r>
      <w:r w:rsidRPr="001963E6">
        <w:rPr>
          <w:u w:val="single"/>
        </w:rPr>
        <w:t xml:space="preserve"> in our study </w:t>
      </w:r>
      <w:r w:rsidRPr="001963E6">
        <w:rPr>
          <w:highlight w:val="cyan"/>
          <w:u w:val="single"/>
        </w:rPr>
        <w:t>assume</w:t>
      </w:r>
      <w:r w:rsidRPr="001963E6">
        <w:rPr>
          <w:sz w:val="16"/>
        </w:rPr>
        <w:t xml:space="preserve">d </w:t>
      </w:r>
      <w:r w:rsidRPr="001963E6">
        <w:rPr>
          <w:highlight w:val="cyan"/>
          <w:u w:val="single"/>
        </w:rPr>
        <w:t xml:space="preserve">a more active role when discussing </w:t>
      </w:r>
      <w:r w:rsidRPr="001963E6">
        <w:rPr>
          <w:b/>
          <w:iCs/>
          <w:u w:val="single"/>
        </w:rPr>
        <w:t xml:space="preserve">diagnoses and </w:t>
      </w:r>
      <w:r w:rsidRPr="001963E6">
        <w:rPr>
          <w:b/>
          <w:iCs/>
          <w:highlight w:val="cyan"/>
          <w:u w:val="single"/>
        </w:rPr>
        <w:t>treatments</w:t>
      </w:r>
      <w:r w:rsidRPr="001963E6">
        <w:rPr>
          <w:sz w:val="16"/>
        </w:rPr>
        <w:t xml:space="preserve">, </w:t>
      </w:r>
      <w:r w:rsidRPr="001963E6">
        <w:rPr>
          <w:u w:val="single"/>
        </w:rPr>
        <w:t>often in response to a minimal education and explanation on the part of the physician</w:t>
      </w:r>
      <w:r w:rsidRPr="001963E6">
        <w:rPr>
          <w:highlight w:val="cyan"/>
          <w:u w:val="single"/>
        </w:rPr>
        <w:t xml:space="preserve">. </w:t>
      </w:r>
      <w:r w:rsidRPr="001963E6">
        <w:rPr>
          <w:u w:val="single"/>
        </w:rPr>
        <w:t>The vigilance that participants demonstrated during these interactions is justified</w:t>
      </w:r>
      <w:r w:rsidRPr="001963E6">
        <w:rPr>
          <w:sz w:val="16"/>
        </w:rPr>
        <w:t xml:space="preserve"> as participants identified instances of misinformation and inadequate understanding of patients' health concerns. </w:t>
      </w:r>
      <w:r w:rsidRPr="001963E6">
        <w:rPr>
          <w:u w:val="single"/>
        </w:rPr>
        <w:t>Our findings show that black primary care patients</w:t>
      </w:r>
      <w:r w:rsidRPr="001963E6">
        <w:rPr>
          <w:sz w:val="16"/>
        </w:rPr>
        <w:t xml:space="preserve"> can </w:t>
      </w:r>
      <w:r w:rsidRPr="001963E6">
        <w:rPr>
          <w:u w:val="single"/>
        </w:rPr>
        <w:t>actively participate and partner with the physician</w:t>
      </w:r>
      <w:r w:rsidRPr="001963E6">
        <w:rPr>
          <w:sz w:val="16"/>
        </w:rPr>
        <w:t xml:space="preserve"> during the clinical action, </w:t>
      </w:r>
      <w:r w:rsidRPr="001963E6">
        <w:rPr>
          <w:u w:val="single"/>
        </w:rPr>
        <w:t>and perhaps are more motivated to do so</w:t>
      </w:r>
      <w:r w:rsidRPr="001963E6">
        <w:rPr>
          <w:sz w:val="16"/>
        </w:rPr>
        <w:t xml:space="preserve"> when the attempting to optimize the visit's outcomes.</w:t>
      </w:r>
    </w:p>
    <w:p w14:paraId="3214068E" w14:textId="77777777" w:rsidR="003A1B4B" w:rsidRPr="001963E6" w:rsidRDefault="003A1B4B" w:rsidP="003A1B4B">
      <w:pPr>
        <w:rPr>
          <w:sz w:val="16"/>
        </w:rPr>
      </w:pPr>
      <w:r w:rsidRPr="001963E6">
        <w:rPr>
          <w:u w:val="single"/>
        </w:rPr>
        <w:t>It should be noted that</w:t>
      </w:r>
      <w:r w:rsidRPr="001963E6">
        <w:rPr>
          <w:sz w:val="16"/>
        </w:rPr>
        <w:t xml:space="preserve"> </w:t>
      </w:r>
      <w:r w:rsidRPr="001963E6">
        <w:rPr>
          <w:highlight w:val="cyan"/>
          <w:u w:val="single"/>
        </w:rPr>
        <w:t>all of our participants</w:t>
      </w:r>
      <w:r w:rsidRPr="001963E6">
        <w:rPr>
          <w:u w:val="single"/>
        </w:rPr>
        <w:t xml:space="preserve">, </w:t>
      </w:r>
      <w:r w:rsidRPr="001963E6">
        <w:rPr>
          <w:highlight w:val="cyan"/>
          <w:u w:val="single"/>
        </w:rPr>
        <w:t>who</w:t>
      </w:r>
      <w:r w:rsidRPr="001963E6">
        <w:t xml:space="preserve"> </w:t>
      </w:r>
      <w:r w:rsidRPr="001963E6">
        <w:rPr>
          <w:highlight w:val="cyan"/>
          <w:u w:val="single"/>
        </w:rPr>
        <w:t>consist of low-income, black patients with a history of discrimination</w:t>
      </w:r>
      <w:r w:rsidRPr="001963E6">
        <w:rPr>
          <w:sz w:val="16"/>
        </w:rPr>
        <w:t xml:space="preserve">, </w:t>
      </w:r>
      <w:r w:rsidRPr="001963E6">
        <w:rPr>
          <w:b/>
          <w:iCs/>
          <w:highlight w:val="cyan"/>
          <w:u w:val="single"/>
        </w:rPr>
        <w:t>demonstrated agency</w:t>
      </w:r>
      <w:r w:rsidRPr="001963E6">
        <w:rPr>
          <w:sz w:val="16"/>
        </w:rPr>
        <w:t xml:space="preserve"> </w:t>
      </w:r>
      <w:r w:rsidRPr="001963E6">
        <w:rPr>
          <w:highlight w:val="cyan"/>
          <w:u w:val="single"/>
        </w:rPr>
        <w:t>during interactions with physicians.</w:t>
      </w:r>
      <w:r w:rsidRPr="001963E6">
        <w:rPr>
          <w:u w:val="single"/>
        </w:rPr>
        <w:t xml:space="preserve"> </w:t>
      </w:r>
      <w:r w:rsidRPr="001963E6">
        <w:rPr>
          <w:highlight w:val="cyan"/>
          <w:u w:val="single"/>
        </w:rPr>
        <w:t>The nature of these interactions</w:t>
      </w:r>
      <w:r w:rsidRPr="001963E6">
        <w:rPr>
          <w:sz w:val="16"/>
        </w:rPr>
        <w:t xml:space="preserve">, </w:t>
      </w:r>
      <w:r w:rsidRPr="001963E6">
        <w:rPr>
          <w:highlight w:val="cyan"/>
          <w:u w:val="single"/>
        </w:rPr>
        <w:t>coupled with participants' explanations of how</w:t>
      </w:r>
      <w:r w:rsidRPr="001963E6">
        <w:rPr>
          <w:sz w:val="16"/>
        </w:rPr>
        <w:t xml:space="preserve"> information, services and </w:t>
      </w:r>
      <w:r w:rsidRPr="001963E6">
        <w:rPr>
          <w:b/>
          <w:iCs/>
          <w:highlight w:val="cyan"/>
          <w:u w:val="single"/>
        </w:rPr>
        <w:t>resources were often badly needed</w:t>
      </w:r>
      <w:r w:rsidRPr="001963E6">
        <w:rPr>
          <w:sz w:val="16"/>
        </w:rPr>
        <w:t xml:space="preserve">, </w:t>
      </w:r>
      <w:r w:rsidRPr="001963E6">
        <w:rPr>
          <w:highlight w:val="cyan"/>
          <w:u w:val="single"/>
        </w:rPr>
        <w:t xml:space="preserve">show that </w:t>
      </w:r>
      <w:r w:rsidRPr="001963E6">
        <w:rPr>
          <w:sz w:val="16"/>
        </w:rPr>
        <w:t xml:space="preserve">these patients were proficient in demonstrating "active" or agentive behaviors in order to obtain health resources. In fact, </w:t>
      </w:r>
      <w:r w:rsidRPr="001963E6">
        <w:rPr>
          <w:highlight w:val="cyan"/>
          <w:u w:val="single"/>
        </w:rPr>
        <w:t>it is safe to assume that these patients were</w:t>
      </w:r>
      <w:r w:rsidRPr="001963E6">
        <w:rPr>
          <w:sz w:val="16"/>
        </w:rPr>
        <w:t xml:space="preserve"> already active, or </w:t>
      </w:r>
      <w:r w:rsidRPr="001963E6">
        <w:rPr>
          <w:highlight w:val="cyan"/>
          <w:u w:val="single"/>
        </w:rPr>
        <w:t>already equipped to exercise their agency when interacting with the physician.</w:t>
      </w:r>
      <w:r w:rsidRPr="001963E6">
        <w:rPr>
          <w:sz w:val="16"/>
        </w:rPr>
        <w:t xml:space="preserve"> </w:t>
      </w:r>
      <w:r w:rsidRPr="001963E6">
        <w:rPr>
          <w:highlight w:val="cyan"/>
          <w:u w:val="single"/>
        </w:rPr>
        <w:t>This is compelling</w:t>
      </w:r>
      <w:r w:rsidRPr="001963E6">
        <w:rPr>
          <w:sz w:val="16"/>
        </w:rPr>
        <w:t xml:space="preserve">, </w:t>
      </w:r>
      <w:r w:rsidRPr="001963E6">
        <w:rPr>
          <w:b/>
          <w:iCs/>
          <w:highlight w:val="cyan"/>
          <w:u w:val="single"/>
        </w:rPr>
        <w:t>given that much of</w:t>
      </w:r>
      <w:r w:rsidRPr="001963E6">
        <w:rPr>
          <w:sz w:val="16"/>
        </w:rPr>
        <w:t xml:space="preserve"> patient-centered </w:t>
      </w:r>
      <w:r w:rsidRPr="001963E6">
        <w:rPr>
          <w:b/>
          <w:iCs/>
          <w:highlight w:val="cyan"/>
          <w:u w:val="single"/>
        </w:rPr>
        <w:t>literature does not reflect this population in this way.</w:t>
      </w:r>
      <w:r w:rsidRPr="001963E6">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454C35A6" w14:textId="77777777" w:rsidR="003A1B4B" w:rsidRPr="001963E6" w:rsidRDefault="003A1B4B" w:rsidP="003A1B4B">
      <w:pPr>
        <w:rPr>
          <w:sz w:val="16"/>
          <w:szCs w:val="16"/>
        </w:rPr>
      </w:pPr>
      <w:r w:rsidRPr="001963E6">
        <w:rPr>
          <w:sz w:val="16"/>
          <w:szCs w:val="16"/>
        </w:rPr>
        <w:t>RQ 3a: What are the resistance strategies used among marginalized patients with a history of previous discrimination?</w:t>
      </w:r>
    </w:p>
    <w:p w14:paraId="17B306C3" w14:textId="77777777" w:rsidR="003A1B4B" w:rsidRPr="001963E6" w:rsidRDefault="003A1B4B" w:rsidP="003A1B4B">
      <w:pPr>
        <w:rPr>
          <w:sz w:val="16"/>
        </w:rPr>
      </w:pPr>
      <w:r w:rsidRPr="001963E6">
        <w:rPr>
          <w:sz w:val="16"/>
        </w:rPr>
        <w:t xml:space="preserve">Resistance </w:t>
      </w:r>
      <w:r w:rsidRPr="001963E6">
        <w:rPr>
          <w:highlight w:val="cyan"/>
          <w:u w:val="single"/>
        </w:rPr>
        <w:t>strategies consist</w:t>
      </w:r>
      <w:r w:rsidRPr="001963E6">
        <w:rPr>
          <w:sz w:val="16"/>
        </w:rPr>
        <w:t xml:space="preserve">ed </w:t>
      </w:r>
      <w:r w:rsidRPr="001963E6">
        <w:rPr>
          <w:highlight w:val="cyan"/>
          <w:u w:val="single"/>
        </w:rPr>
        <w:t>of</w:t>
      </w:r>
      <w:r w:rsidRPr="001963E6">
        <w:rPr>
          <w:u w:val="single"/>
        </w:rPr>
        <w:t xml:space="preserve"> </w:t>
      </w:r>
      <w:r w:rsidRPr="001963E6">
        <w:rPr>
          <w:highlight w:val="cyan"/>
          <w:u w:val="single"/>
        </w:rPr>
        <w:t xml:space="preserve">participants' efforts to </w:t>
      </w:r>
      <w:r w:rsidRPr="001963E6">
        <w:rPr>
          <w:b/>
          <w:iCs/>
          <w:highlight w:val="cyan"/>
          <w:u w:val="single"/>
        </w:rPr>
        <w:t>challenge and reject</w:t>
      </w:r>
      <w:r w:rsidRPr="001963E6">
        <w:rPr>
          <w:highlight w:val="cyan"/>
          <w:u w:val="single"/>
        </w:rPr>
        <w:t xml:space="preserve"> the physician's recommended diagnosis or</w:t>
      </w:r>
      <w:r w:rsidRPr="001963E6">
        <w:rPr>
          <w:sz w:val="16"/>
        </w:rPr>
        <w:t xml:space="preserve"> the recommended </w:t>
      </w:r>
      <w:r w:rsidRPr="001963E6">
        <w:rPr>
          <w:highlight w:val="cyan"/>
          <w:u w:val="single"/>
        </w:rPr>
        <w:t>treatment plan.</w:t>
      </w:r>
      <w:r w:rsidRPr="001963E6">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1963E6">
        <w:rPr>
          <w:highlight w:val="cyan"/>
          <w:u w:val="single"/>
        </w:rPr>
        <w:t>we identified</w:t>
      </w:r>
      <w:r w:rsidRPr="001963E6">
        <w:rPr>
          <w:sz w:val="16"/>
        </w:rPr>
        <w:t xml:space="preserve"> instances of passive resistance (behavior that didn't align with the physician's treatment plan), and </w:t>
      </w:r>
      <w:r w:rsidRPr="001963E6">
        <w:rPr>
          <w:highlight w:val="cyan"/>
          <w:u w:val="single"/>
        </w:rPr>
        <w:t>several instances of active resistance</w:t>
      </w:r>
      <w:r w:rsidRPr="001963E6">
        <w:rPr>
          <w:sz w:val="16"/>
        </w:rPr>
        <w:t xml:space="preserve"> (behavior </w:t>
      </w:r>
      <w:r w:rsidRPr="001963E6">
        <w:rPr>
          <w:u w:val="single"/>
        </w:rPr>
        <w:t>that challenged</w:t>
      </w:r>
      <w:r w:rsidRPr="001963E6">
        <w:rPr>
          <w:sz w:val="16"/>
        </w:rPr>
        <w:t xml:space="preserve"> or queried the </w:t>
      </w:r>
      <w:r w:rsidRPr="001963E6">
        <w:rPr>
          <w:u w:val="single"/>
        </w:rPr>
        <w:t>diagnosis as well as</w:t>
      </w:r>
      <w:r w:rsidRPr="001963E6">
        <w:rPr>
          <w:sz w:val="16"/>
        </w:rPr>
        <w:t xml:space="preserve"> the</w:t>
      </w:r>
      <w:r w:rsidRPr="001963E6">
        <w:rPr>
          <w:u w:val="single"/>
        </w:rPr>
        <w:t xml:space="preserve"> effectiveness</w:t>
      </w:r>
      <w:r w:rsidRPr="001963E6">
        <w:rPr>
          <w:sz w:val="16"/>
        </w:rPr>
        <w:t xml:space="preserve"> of medication of alternate </w:t>
      </w:r>
      <w:r w:rsidRPr="001963E6">
        <w:rPr>
          <w:u w:val="single"/>
        </w:rPr>
        <w:t>treatments</w:t>
      </w:r>
      <w:r w:rsidRPr="001963E6">
        <w:rPr>
          <w:sz w:val="16"/>
        </w:rPr>
        <w:t>, p.950).</w:t>
      </w:r>
    </w:p>
    <w:p w14:paraId="4A171811" w14:textId="77777777" w:rsidR="003A1B4B" w:rsidRPr="001963E6" w:rsidRDefault="003A1B4B" w:rsidP="003A1B4B"/>
    <w:p w14:paraId="73032AF9" w14:textId="77777777" w:rsidR="003A1B4B" w:rsidRPr="000F1E94" w:rsidRDefault="003A1B4B" w:rsidP="003A1B4B">
      <w:pPr>
        <w:keepNext/>
        <w:keepLines/>
        <w:spacing w:before="40" w:after="0"/>
        <w:outlineLvl w:val="3"/>
        <w:rPr>
          <w:rFonts w:eastAsiaTheme="majorEastAsia" w:cstheme="majorBidi"/>
          <w:b/>
          <w:iCs/>
          <w:sz w:val="26"/>
        </w:rPr>
      </w:pPr>
      <w:r>
        <w:rPr>
          <w:rFonts w:eastAsiaTheme="majorEastAsia" w:cstheme="majorBidi"/>
          <w:b/>
          <w:iCs/>
          <w:sz w:val="26"/>
        </w:rPr>
        <w:t>Hudson found that b</w:t>
      </w:r>
      <w:r w:rsidRPr="000F1E94">
        <w:rPr>
          <w:rFonts w:eastAsiaTheme="majorEastAsia" w:cstheme="majorBidi"/>
          <w:b/>
          <w:iCs/>
          <w:sz w:val="26"/>
        </w:rPr>
        <w:t xml:space="preserve">lack patients will get doctors to change their practices – or, they’ll shift to new ones. </w:t>
      </w:r>
    </w:p>
    <w:p w14:paraId="5B949AC0" w14:textId="77777777" w:rsidR="003A1B4B" w:rsidRPr="000F1E94" w:rsidRDefault="003A1B4B" w:rsidP="003A1B4B">
      <w:pPr>
        <w:rPr>
          <w:b/>
          <w:bCs/>
          <w:sz w:val="26"/>
        </w:rPr>
      </w:pPr>
      <w:r w:rsidRPr="000F1E94">
        <w:rPr>
          <w:b/>
          <w:bCs/>
          <w:sz w:val="26"/>
        </w:rPr>
        <w:t>Hudson ‘15</w:t>
      </w:r>
    </w:p>
    <w:p w14:paraId="6F01A12C" w14:textId="77777777" w:rsidR="003A1B4B" w:rsidRPr="000F1E94" w:rsidRDefault="003A1B4B" w:rsidP="003A1B4B">
      <w:pPr>
        <w:rPr>
          <w:sz w:val="18"/>
          <w:szCs w:val="18"/>
        </w:rPr>
      </w:pPr>
      <w:r w:rsidRPr="000F1E94">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3" w:history="1">
        <w:r w:rsidRPr="000F1E94">
          <w:rPr>
            <w:sz w:val="18"/>
            <w:szCs w:val="18"/>
          </w:rPr>
          <w:t>http://digitalcommons.wayne.edu/cgi/viewcontent.cgi?article=2339&amp;context=oa_dissertations</w:t>
        </w:r>
      </w:hyperlink>
    </w:p>
    <w:p w14:paraId="2C9104A1" w14:textId="77777777" w:rsidR="003A1B4B" w:rsidRPr="000F1E94" w:rsidRDefault="003A1B4B" w:rsidP="003A1B4B"/>
    <w:p w14:paraId="526B60D7" w14:textId="77777777" w:rsidR="003A1B4B" w:rsidRPr="000F1E94" w:rsidRDefault="003A1B4B" w:rsidP="003A1B4B">
      <w:pPr>
        <w:rPr>
          <w:sz w:val="16"/>
        </w:rPr>
      </w:pPr>
      <w:r w:rsidRPr="000F1E94">
        <w:rPr>
          <w:sz w:val="16"/>
        </w:rPr>
        <w:t xml:space="preserve">These </w:t>
      </w:r>
      <w:r w:rsidRPr="000F1E94">
        <w:rPr>
          <w:highlight w:val="cyan"/>
          <w:u w:val="single"/>
        </w:rPr>
        <w:t>findings</w:t>
      </w:r>
      <w:r w:rsidRPr="000F1E94">
        <w:rPr>
          <w:sz w:val="16"/>
        </w:rPr>
        <w:t xml:space="preserve"> clearly </w:t>
      </w:r>
      <w:r w:rsidRPr="000F1E94">
        <w:rPr>
          <w:highlight w:val="cyan"/>
          <w:u w:val="single"/>
        </w:rPr>
        <w:t xml:space="preserve">demonstrate that black patients experience a disparity in healthcare </w:t>
      </w:r>
      <w:r w:rsidRPr="000F1E94">
        <w:rPr>
          <w:u w:val="single"/>
        </w:rPr>
        <w:t>quality</w:t>
      </w:r>
      <w:r w:rsidRPr="000F1E94">
        <w:rPr>
          <w:sz w:val="16"/>
          <w:highlight w:val="cyan"/>
        </w:rPr>
        <w:t>,</w:t>
      </w:r>
      <w:r w:rsidRPr="000F1E94">
        <w:rPr>
          <w:sz w:val="16"/>
        </w:rPr>
        <w:t xml:space="preserve"> and our participants consistently spoke to these observations of disparity during the interaction. </w:t>
      </w:r>
      <w:r w:rsidRPr="000F1E94">
        <w:rPr>
          <w:u w:val="single"/>
        </w:rPr>
        <w:t>It is interesting to note</w:t>
      </w:r>
      <w:r w:rsidRPr="000F1E94">
        <w:rPr>
          <w:sz w:val="16"/>
        </w:rPr>
        <w:t>,</w:t>
      </w:r>
      <w:r w:rsidRPr="000F1E94">
        <w:rPr>
          <w:u w:val="single"/>
        </w:rPr>
        <w:t xml:space="preserve"> </w:t>
      </w:r>
      <w:r w:rsidRPr="000F1E94">
        <w:rPr>
          <w:b/>
          <w:iCs/>
          <w:highlight w:val="cyan"/>
          <w:u w:val="single"/>
        </w:rPr>
        <w:t>however</w:t>
      </w:r>
      <w:r w:rsidRPr="000F1E94">
        <w:rPr>
          <w:sz w:val="16"/>
        </w:rPr>
        <w:t xml:space="preserve">, that </w:t>
      </w:r>
      <w:r w:rsidRPr="000F1E94">
        <w:rPr>
          <w:u w:val="single"/>
        </w:rPr>
        <w:t xml:space="preserve">our </w:t>
      </w:r>
      <w:r w:rsidRPr="000F1E94">
        <w:rPr>
          <w:highlight w:val="cyan"/>
          <w:u w:val="single"/>
        </w:rPr>
        <w:t>participants not only</w:t>
      </w:r>
      <w:r w:rsidRPr="000F1E94">
        <w:rPr>
          <w:sz w:val="16"/>
        </w:rPr>
        <w:t xml:space="preserve"> were aware of and </w:t>
      </w:r>
      <w:r w:rsidRPr="000F1E94">
        <w:rPr>
          <w:highlight w:val="cyan"/>
          <w:u w:val="single"/>
        </w:rPr>
        <w:t xml:space="preserve">noticed </w:t>
      </w:r>
      <w:r w:rsidRPr="000F1E94">
        <w:rPr>
          <w:u w:val="single"/>
        </w:rPr>
        <w:t>these differences</w:t>
      </w:r>
      <w:r w:rsidRPr="000F1E94">
        <w:rPr>
          <w:sz w:val="16"/>
        </w:rPr>
        <w:t xml:space="preserve">, </w:t>
      </w:r>
      <w:r w:rsidRPr="000F1E94">
        <w:rPr>
          <w:highlight w:val="cyan"/>
          <w:u w:val="single"/>
        </w:rPr>
        <w:t>but</w:t>
      </w:r>
      <w:r w:rsidRPr="000F1E94">
        <w:rPr>
          <w:u w:val="single"/>
        </w:rPr>
        <w:t xml:space="preserve"> they </w:t>
      </w:r>
      <w:r w:rsidRPr="000F1E94">
        <w:rPr>
          <w:highlight w:val="cyan"/>
          <w:u w:val="single"/>
        </w:rPr>
        <w:t>also shared these</w:t>
      </w:r>
      <w:r w:rsidRPr="000F1E94">
        <w:rPr>
          <w:sz w:val="16"/>
        </w:rPr>
        <w:t xml:space="preserve"> </w:t>
      </w:r>
      <w:r w:rsidRPr="000F1E94">
        <w:rPr>
          <w:u w:val="single"/>
        </w:rPr>
        <w:t>observations</w:t>
      </w:r>
      <w:r w:rsidRPr="000F1E94">
        <w:rPr>
          <w:sz w:val="16"/>
        </w:rPr>
        <w:t xml:space="preserve"> </w:t>
      </w:r>
      <w:r w:rsidRPr="000F1E94">
        <w:rPr>
          <w:highlight w:val="cyan"/>
          <w:u w:val="single"/>
        </w:rPr>
        <w:t xml:space="preserve">with </w:t>
      </w:r>
      <w:r w:rsidRPr="000F1E94">
        <w:rPr>
          <w:u w:val="single"/>
        </w:rPr>
        <w:t xml:space="preserve">their treating </w:t>
      </w:r>
      <w:r w:rsidRPr="000F1E94">
        <w:rPr>
          <w:highlight w:val="cyan"/>
          <w:u w:val="single"/>
        </w:rPr>
        <w:t>physicians.</w:t>
      </w:r>
      <w:r w:rsidRPr="000F1E94">
        <w:rPr>
          <w:sz w:val="16"/>
        </w:rPr>
        <w:t xml:space="preserve"> </w:t>
      </w:r>
      <w:r w:rsidRPr="000F1E94">
        <w:rPr>
          <w:u w:val="single"/>
        </w:rPr>
        <w:t xml:space="preserve">These shared </w:t>
      </w:r>
      <w:r w:rsidRPr="000F1E94">
        <w:rPr>
          <w:highlight w:val="cyan"/>
          <w:u w:val="single"/>
        </w:rPr>
        <w:t>observations</w:t>
      </w:r>
      <w:r w:rsidRPr="000F1E94">
        <w:rPr>
          <w:sz w:val="16"/>
        </w:rPr>
        <w:t xml:space="preserve"> </w:t>
      </w:r>
      <w:r w:rsidRPr="000F1E94">
        <w:rPr>
          <w:u w:val="single"/>
        </w:rPr>
        <w:t>are clearly agentive</w:t>
      </w:r>
      <w:r w:rsidRPr="000F1E94">
        <w:rPr>
          <w:sz w:val="16"/>
        </w:rPr>
        <w:t xml:space="preserve"> </w:t>
      </w:r>
      <w:r w:rsidRPr="000F1E94">
        <w:rPr>
          <w:u w:val="single"/>
        </w:rPr>
        <w:t xml:space="preserve">and are conveyed in order to </w:t>
      </w:r>
      <w:r w:rsidRPr="000F1E94">
        <w:rPr>
          <w:highlight w:val="cyan"/>
          <w:u w:val="single"/>
        </w:rPr>
        <w:t>let the physician know</w:t>
      </w:r>
      <w:r w:rsidRPr="000F1E94">
        <w:rPr>
          <w:u w:val="single"/>
        </w:rPr>
        <w:t xml:space="preserve"> that </w:t>
      </w:r>
      <w:r w:rsidRPr="000F1E94">
        <w:rPr>
          <w:highlight w:val="cyan"/>
          <w:u w:val="single"/>
        </w:rPr>
        <w:t>they are dissatisfied</w:t>
      </w:r>
      <w:r w:rsidRPr="000F1E94">
        <w:rPr>
          <w:sz w:val="16"/>
        </w:rPr>
        <w:t xml:space="preserve"> with a type of treatment </w:t>
      </w:r>
      <w:r w:rsidRPr="000F1E94">
        <w:rPr>
          <w:b/>
          <w:iCs/>
          <w:highlight w:val="cyan"/>
          <w:u w:val="single"/>
        </w:rPr>
        <w:t xml:space="preserve">and </w:t>
      </w:r>
      <w:r w:rsidRPr="000F1E94">
        <w:rPr>
          <w:b/>
          <w:iCs/>
          <w:u w:val="single"/>
        </w:rPr>
        <w:t xml:space="preserve">that </w:t>
      </w:r>
      <w:r w:rsidRPr="000F1E94">
        <w:rPr>
          <w:b/>
          <w:iCs/>
          <w:highlight w:val="cyan"/>
          <w:u w:val="single"/>
        </w:rPr>
        <w:t>they do not wish to repeat the experience.</w:t>
      </w:r>
      <w:r w:rsidRPr="000F1E94">
        <w:rPr>
          <w:sz w:val="16"/>
        </w:rPr>
        <w:t xml:space="preserve"> </w:t>
      </w:r>
    </w:p>
    <w:p w14:paraId="7C6EF576" w14:textId="77777777" w:rsidR="003A1B4B" w:rsidRPr="000F1E94" w:rsidRDefault="003A1B4B" w:rsidP="003A1B4B">
      <w:pPr>
        <w:rPr>
          <w:u w:val="single"/>
        </w:rPr>
      </w:pPr>
      <w:r w:rsidRPr="000F1E94">
        <w:rPr>
          <w:sz w:val="16"/>
        </w:rPr>
        <w:t xml:space="preserve">As the literature demonstrates, it is not uncommon for black patients to receive substandard care. What is noteworthy, however, is that the </w:t>
      </w:r>
      <w:r w:rsidRPr="000F1E94">
        <w:rPr>
          <w:highlight w:val="cyan"/>
          <w:u w:val="single"/>
        </w:rPr>
        <w:t>participants</w:t>
      </w:r>
      <w:r w:rsidRPr="000F1E94">
        <w:rPr>
          <w:u w:val="single"/>
        </w:rPr>
        <w:t xml:space="preserve"> in our study </w:t>
      </w:r>
      <w:r w:rsidRPr="000F1E94">
        <w:rPr>
          <w:highlight w:val="cyan"/>
          <w:u w:val="single"/>
        </w:rPr>
        <w:t xml:space="preserve">were </w:t>
      </w:r>
      <w:r w:rsidRPr="000F1E94">
        <w:rPr>
          <w:b/>
          <w:iCs/>
          <w:highlight w:val="cyan"/>
          <w:u w:val="single"/>
        </w:rPr>
        <w:t xml:space="preserve">unabashed in enacting </w:t>
      </w:r>
      <w:r w:rsidRPr="000F1E94">
        <w:rPr>
          <w:b/>
          <w:iCs/>
          <w:u w:val="single"/>
        </w:rPr>
        <w:t xml:space="preserve">their </w:t>
      </w:r>
      <w:r w:rsidRPr="000F1E94">
        <w:rPr>
          <w:b/>
          <w:iCs/>
          <w:highlight w:val="cyan"/>
          <w:u w:val="single"/>
        </w:rPr>
        <w:t>agency</w:t>
      </w:r>
      <w:r w:rsidRPr="000F1E94">
        <w:rPr>
          <w:sz w:val="16"/>
        </w:rPr>
        <w:t xml:space="preserve"> in order to share their grievances, dissatisfaction and observations with their physicians. As Lim, Tan and Goh (1998) note, patients' complaints are indicative of patient dissatisfaction and point to the need for healthcare personnel to give greater attention to service dimensions such as wait time, professional skill, patient expectations and conduct. As the participants demonstrated, </w:t>
      </w:r>
      <w:r w:rsidRPr="000F1E94">
        <w:rPr>
          <w:highlight w:val="cyan"/>
          <w:u w:val="single"/>
        </w:rPr>
        <w:t xml:space="preserve">complaints serve as agentive acts that function </w:t>
      </w:r>
      <w:r w:rsidRPr="000F1E94">
        <w:rPr>
          <w:u w:val="single"/>
        </w:rPr>
        <w:t>strategically</w:t>
      </w:r>
      <w:r w:rsidRPr="000F1E94">
        <w:rPr>
          <w:sz w:val="16"/>
        </w:rPr>
        <w:t xml:space="preserve"> in an attempt </w:t>
      </w:r>
      <w:r w:rsidRPr="000F1E94">
        <w:rPr>
          <w:highlight w:val="cyan"/>
          <w:u w:val="single"/>
        </w:rPr>
        <w:t>to improve the outcome of the interaction.</w:t>
      </w:r>
    </w:p>
    <w:p w14:paraId="47CBBC82" w14:textId="0F2F0453" w:rsidR="003A1B4B" w:rsidRPr="000F1E94" w:rsidRDefault="003A1B4B" w:rsidP="003A1B4B">
      <w:pPr>
        <w:pStyle w:val="Heading2"/>
      </w:pPr>
      <w:r>
        <w:t>K</w:t>
      </w:r>
    </w:p>
    <w:p w14:paraId="4ED89EBA" w14:textId="77777777" w:rsidR="003A1B4B" w:rsidRPr="004E0A12" w:rsidRDefault="003A1B4B" w:rsidP="003A1B4B">
      <w:pPr>
        <w:keepNext/>
        <w:keepLines/>
        <w:spacing w:before="40" w:after="0"/>
        <w:outlineLvl w:val="3"/>
        <w:rPr>
          <w:rFonts w:eastAsiaTheme="majorEastAsia" w:cstheme="majorBidi"/>
          <w:b/>
          <w:iCs/>
          <w:sz w:val="26"/>
        </w:rPr>
      </w:pPr>
      <w:r w:rsidRPr="004E0A12">
        <w:rPr>
          <w:rFonts w:eastAsiaTheme="majorEastAsia" w:cstheme="majorBidi"/>
          <w:b/>
          <w:iCs/>
          <w:sz w:val="26"/>
        </w:rPr>
        <w:t xml:space="preserve">There’s no </w:t>
      </w:r>
      <w:r w:rsidRPr="004E0A12">
        <w:rPr>
          <w:rFonts w:eastAsiaTheme="majorEastAsia" w:cstheme="majorBidi"/>
          <w:b/>
          <w:iCs/>
          <w:sz w:val="26"/>
          <w:u w:val="single"/>
        </w:rPr>
        <w:t>residual link</w:t>
      </w:r>
      <w:r w:rsidRPr="004E0A12">
        <w:rPr>
          <w:rFonts w:eastAsiaTheme="majorEastAsia" w:cstheme="majorBidi"/>
          <w:b/>
          <w:iCs/>
          <w:sz w:val="26"/>
        </w:rPr>
        <w:t xml:space="preserve"> – the </w:t>
      </w:r>
      <w:r w:rsidRPr="004E0A12">
        <w:rPr>
          <w:rFonts w:eastAsiaTheme="majorEastAsia" w:cstheme="majorBidi"/>
          <w:b/>
          <w:iCs/>
          <w:sz w:val="26"/>
          <w:u w:val="single"/>
        </w:rPr>
        <w:t>antimonopoly tradition</w:t>
      </w:r>
      <w:r w:rsidRPr="004E0A12">
        <w:rPr>
          <w:rFonts w:eastAsiaTheme="majorEastAsia" w:cstheme="majorBidi"/>
          <w:b/>
          <w:iCs/>
          <w:sz w:val="26"/>
        </w:rPr>
        <w:t xml:space="preserve"> mobilizes </w:t>
      </w:r>
      <w:r w:rsidRPr="004E0A12">
        <w:rPr>
          <w:rFonts w:eastAsiaTheme="majorEastAsia" w:cstheme="majorBidi"/>
          <w:b/>
          <w:iCs/>
          <w:sz w:val="26"/>
          <w:u w:val="single"/>
        </w:rPr>
        <w:t>reform coalitions</w:t>
      </w:r>
      <w:r w:rsidRPr="004E0A12">
        <w:rPr>
          <w:rFonts w:eastAsiaTheme="majorEastAsia" w:cstheme="majorBidi"/>
          <w:b/>
          <w:iCs/>
          <w:sz w:val="26"/>
        </w:rPr>
        <w:t xml:space="preserve">, and it’s </w:t>
      </w:r>
      <w:r w:rsidRPr="004E0A12">
        <w:rPr>
          <w:rFonts w:eastAsiaTheme="majorEastAsia" w:cstheme="majorBidi"/>
          <w:b/>
          <w:iCs/>
          <w:sz w:val="26"/>
          <w:u w:val="single"/>
        </w:rPr>
        <w:t>compatible with</w:t>
      </w:r>
      <w:r w:rsidRPr="004E0A12">
        <w:rPr>
          <w:rFonts w:eastAsiaTheme="majorEastAsia" w:cstheme="majorBidi"/>
          <w:b/>
          <w:iCs/>
          <w:sz w:val="26"/>
        </w:rPr>
        <w:t xml:space="preserve"> the goals of </w:t>
      </w:r>
      <w:r w:rsidRPr="004E0A12">
        <w:rPr>
          <w:rFonts w:eastAsiaTheme="majorEastAsia" w:cstheme="majorBidi"/>
          <w:b/>
          <w:iCs/>
          <w:sz w:val="26"/>
          <w:u w:val="single"/>
        </w:rPr>
        <w:t>redistribution</w:t>
      </w:r>
    </w:p>
    <w:p w14:paraId="674E2780" w14:textId="77777777" w:rsidR="003A1B4B" w:rsidRPr="004E0A12" w:rsidRDefault="003A1B4B" w:rsidP="003A1B4B">
      <w:r w:rsidRPr="004E0A12">
        <w:rPr>
          <w:b/>
          <w:bCs/>
          <w:sz w:val="26"/>
        </w:rPr>
        <w:t>Berk 19</w:t>
      </w:r>
      <w:r w:rsidRPr="004E0A12">
        <w:t xml:space="preserve"> [Gerald Berk, Professor of Political Science at the University of Oregon, 11-25-2019, "Antimonopoly and the Democrats," Dissent Magazine, </w:t>
      </w:r>
      <w:hyperlink r:id="rId14" w:history="1">
        <w:r w:rsidRPr="004E0A12">
          <w:t>https://www.dissentmagazine.org/online_articles/antimonopoly-and-the-democrats</w:t>
        </w:r>
      </w:hyperlink>
      <w:r w:rsidRPr="004E0A12">
        <w:t>]</w:t>
      </w:r>
    </w:p>
    <w:p w14:paraId="3C4E42DA" w14:textId="77777777" w:rsidR="003A1B4B" w:rsidRPr="004E0A12" w:rsidRDefault="003A1B4B" w:rsidP="003A1B4B">
      <w:r w:rsidRPr="004E0A12">
        <w:rPr>
          <w:u w:val="single"/>
        </w:rPr>
        <w:t>Democrats are waking up to</w:t>
      </w:r>
      <w:r w:rsidRPr="004E0A12">
        <w:t xml:space="preserve"> the realities of </w:t>
      </w:r>
      <w:r w:rsidRPr="004E0A12">
        <w:rPr>
          <w:b/>
          <w:iCs/>
          <w:u w:val="single"/>
        </w:rPr>
        <w:t>economic power</w:t>
      </w:r>
      <w:r w:rsidRPr="004E0A12">
        <w:t xml:space="preserve">. </w:t>
      </w:r>
      <w:r w:rsidRPr="004E0A12">
        <w:rPr>
          <w:u w:val="single"/>
        </w:rPr>
        <w:t xml:space="preserve">Less than a </w:t>
      </w:r>
      <w:r w:rsidRPr="004E0A12">
        <w:rPr>
          <w:b/>
          <w:iCs/>
          <w:u w:val="single"/>
        </w:rPr>
        <w:t>decade ago</w:t>
      </w:r>
      <w:r w:rsidRPr="004E0A12">
        <w:rPr>
          <w:u w:val="single"/>
        </w:rPr>
        <w:t xml:space="preserve">, the subject was </w:t>
      </w:r>
      <w:r w:rsidRPr="004E0A12">
        <w:rPr>
          <w:b/>
          <w:iCs/>
          <w:u w:val="single"/>
        </w:rPr>
        <w:t>taboo</w:t>
      </w:r>
      <w:r w:rsidRPr="004E0A12">
        <w:t xml:space="preserve">. </w:t>
      </w:r>
      <w:r w:rsidRPr="004E0A12">
        <w:rPr>
          <w:u w:val="single"/>
        </w:rPr>
        <w:t xml:space="preserve">Even with the economy in </w:t>
      </w:r>
      <w:r w:rsidRPr="004E0A12">
        <w:rPr>
          <w:b/>
          <w:iCs/>
          <w:u w:val="single"/>
        </w:rPr>
        <w:t>ruins</w:t>
      </w:r>
      <w:r w:rsidRPr="004E0A12">
        <w:rPr>
          <w:u w:val="single"/>
        </w:rPr>
        <w:t>, Dem</w:t>
      </w:r>
      <w:r w:rsidRPr="004E0A12">
        <w:t xml:space="preserve">ocratic </w:t>
      </w:r>
      <w:r w:rsidRPr="004E0A12">
        <w:rPr>
          <w:u w:val="single"/>
        </w:rPr>
        <w:t xml:space="preserve">leadership saw </w:t>
      </w:r>
      <w:r w:rsidRPr="004E0A12">
        <w:rPr>
          <w:b/>
          <w:iCs/>
          <w:u w:val="single"/>
        </w:rPr>
        <w:t>no option</w:t>
      </w:r>
      <w:r w:rsidRPr="004E0A12">
        <w:t xml:space="preserve"> </w:t>
      </w:r>
      <w:r w:rsidRPr="004E0A12">
        <w:rPr>
          <w:u w:val="single"/>
        </w:rPr>
        <w:t>beyond neoliberalism</w:t>
      </w:r>
      <w:r w:rsidRPr="004E0A12">
        <w:t xml:space="preserve">. </w:t>
      </w:r>
      <w:r w:rsidRPr="004E0A12">
        <w:rPr>
          <w:u w:val="single"/>
        </w:rPr>
        <w:t>But</w:t>
      </w:r>
      <w:r w:rsidRPr="004E0A12">
        <w:t xml:space="preserve"> since the 2016 primaries, </w:t>
      </w:r>
      <w:r w:rsidRPr="004E0A12">
        <w:rPr>
          <w:u w:val="single"/>
        </w:rPr>
        <w:t xml:space="preserve">a </w:t>
      </w:r>
      <w:r w:rsidRPr="004E0A12">
        <w:rPr>
          <w:b/>
          <w:iCs/>
          <w:u w:val="single"/>
        </w:rPr>
        <w:t>split</w:t>
      </w:r>
      <w:r w:rsidRPr="004E0A12">
        <w:rPr>
          <w:u w:val="single"/>
        </w:rPr>
        <w:t xml:space="preserve"> has opened up in the </w:t>
      </w:r>
      <w:r w:rsidRPr="004E0A12">
        <w:rPr>
          <w:b/>
          <w:iCs/>
          <w:u w:val="single"/>
        </w:rPr>
        <w:t>party</w:t>
      </w:r>
      <w:r w:rsidRPr="004E0A12">
        <w:t xml:space="preserve">. </w:t>
      </w:r>
      <w:r w:rsidRPr="004E0A12">
        <w:rPr>
          <w:u w:val="single"/>
        </w:rPr>
        <w:t xml:space="preserve">With it has come a </w:t>
      </w:r>
      <w:r w:rsidRPr="004E0A12">
        <w:rPr>
          <w:b/>
          <w:iCs/>
          <w:u w:val="single"/>
        </w:rPr>
        <w:t>resurgence</w:t>
      </w:r>
      <w:r w:rsidRPr="004E0A12">
        <w:t xml:space="preserve"> </w:t>
      </w:r>
      <w:r w:rsidRPr="004E0A12">
        <w:rPr>
          <w:u w:val="single"/>
        </w:rPr>
        <w:t xml:space="preserve">of </w:t>
      </w:r>
      <w:r w:rsidRPr="004E0A12">
        <w:rPr>
          <w:b/>
          <w:iCs/>
          <w:u w:val="single"/>
        </w:rPr>
        <w:t>antimonopoly politics</w:t>
      </w:r>
      <w:r w:rsidRPr="004E0A12">
        <w:t xml:space="preserve"> </w:t>
      </w:r>
      <w:r w:rsidRPr="004E0A12">
        <w:rPr>
          <w:u w:val="single"/>
        </w:rPr>
        <w:t xml:space="preserve">that neoliberal leaders can no longer </w:t>
      </w:r>
      <w:r w:rsidRPr="004E0A12">
        <w:rPr>
          <w:b/>
          <w:iCs/>
          <w:u w:val="single"/>
        </w:rPr>
        <w:t>ignore</w:t>
      </w:r>
      <w:r w:rsidRPr="004E0A12">
        <w:t>.</w:t>
      </w:r>
    </w:p>
    <w:p w14:paraId="21676782" w14:textId="77777777" w:rsidR="003A1B4B" w:rsidRPr="004E0A12" w:rsidRDefault="003A1B4B" w:rsidP="003A1B4B">
      <w:r w:rsidRPr="004E0A12">
        <w:rPr>
          <w:highlight w:val="cyan"/>
          <w:u w:val="single"/>
        </w:rPr>
        <w:t>At first blush,</w:t>
      </w:r>
      <w:r w:rsidRPr="004E0A12">
        <w:t xml:space="preserve"> </w:t>
      </w:r>
      <w:r w:rsidRPr="004E0A12">
        <w:rPr>
          <w:u w:val="single"/>
        </w:rPr>
        <w:t xml:space="preserve">it looks like </w:t>
      </w:r>
      <w:r w:rsidRPr="004E0A12">
        <w:rPr>
          <w:b/>
          <w:iCs/>
          <w:highlight w:val="cyan"/>
          <w:u w:val="single"/>
        </w:rPr>
        <w:t>antimonopoly</w:t>
      </w:r>
      <w:r w:rsidRPr="004E0A12">
        <w:rPr>
          <w:u w:val="single"/>
        </w:rPr>
        <w:t xml:space="preserve"> </w:t>
      </w:r>
      <w:r w:rsidRPr="004E0A12">
        <w:rPr>
          <w:highlight w:val="cyan"/>
          <w:u w:val="single"/>
        </w:rPr>
        <w:t>heightens</w:t>
      </w:r>
      <w:r w:rsidRPr="004E0A12">
        <w:rPr>
          <w:u w:val="single"/>
        </w:rPr>
        <w:t xml:space="preserve"> the </w:t>
      </w:r>
      <w:r w:rsidRPr="004E0A12">
        <w:rPr>
          <w:highlight w:val="cyan"/>
          <w:u w:val="single"/>
        </w:rPr>
        <w:t>conflict between</w:t>
      </w:r>
      <w:r w:rsidRPr="004E0A12">
        <w:rPr>
          <w:u w:val="single"/>
        </w:rPr>
        <w:t xml:space="preserve"> </w:t>
      </w:r>
      <w:r w:rsidRPr="004E0A12">
        <w:rPr>
          <w:b/>
          <w:iCs/>
          <w:u w:val="single"/>
        </w:rPr>
        <w:t>socialists</w:t>
      </w:r>
      <w:r w:rsidRPr="004E0A12">
        <w:rPr>
          <w:u w:val="single"/>
        </w:rPr>
        <w:t xml:space="preserve"> committed to </w:t>
      </w:r>
      <w:r w:rsidRPr="004E0A12">
        <w:rPr>
          <w:b/>
          <w:iCs/>
          <w:highlight w:val="cyan"/>
          <w:u w:val="single"/>
        </w:rPr>
        <w:t>overcoming</w:t>
      </w:r>
      <w:r w:rsidRPr="004E0A12">
        <w:rPr>
          <w:highlight w:val="cyan"/>
          <w:u w:val="single"/>
        </w:rPr>
        <w:t xml:space="preserve"> </w:t>
      </w:r>
      <w:r w:rsidRPr="004E0A12">
        <w:rPr>
          <w:b/>
          <w:iCs/>
          <w:highlight w:val="cyan"/>
          <w:u w:val="single"/>
        </w:rPr>
        <w:t>capitalism</w:t>
      </w:r>
      <w:r w:rsidRPr="004E0A12">
        <w:rPr>
          <w:highlight w:val="cyan"/>
        </w:rPr>
        <w:t xml:space="preserve"> </w:t>
      </w:r>
      <w:r w:rsidRPr="004E0A12">
        <w:rPr>
          <w:highlight w:val="cyan"/>
          <w:u w:val="single"/>
        </w:rPr>
        <w:t>and</w:t>
      </w:r>
      <w:r w:rsidRPr="004E0A12">
        <w:rPr>
          <w:u w:val="single"/>
        </w:rPr>
        <w:t xml:space="preserve"> establishment centrists </w:t>
      </w:r>
      <w:r w:rsidRPr="004E0A12">
        <w:rPr>
          <w:highlight w:val="cyan"/>
          <w:u w:val="single"/>
        </w:rPr>
        <w:t xml:space="preserve">seeking to </w:t>
      </w:r>
      <w:r w:rsidRPr="004E0A12">
        <w:rPr>
          <w:b/>
          <w:iCs/>
          <w:highlight w:val="cyan"/>
          <w:u w:val="single"/>
        </w:rPr>
        <w:t>save</w:t>
      </w:r>
      <w:r w:rsidRPr="004E0A12">
        <w:rPr>
          <w:highlight w:val="cyan"/>
          <w:u w:val="single"/>
        </w:rPr>
        <w:t xml:space="preserve"> </w:t>
      </w:r>
      <w:r w:rsidRPr="004E0A12">
        <w:rPr>
          <w:b/>
          <w:iCs/>
          <w:highlight w:val="cyan"/>
          <w:u w:val="single"/>
        </w:rPr>
        <w:t>it</w:t>
      </w:r>
      <w:r w:rsidRPr="004E0A12">
        <w:t xml:space="preserve"> from populist attacks on the left and right. </w:t>
      </w:r>
      <w:r w:rsidRPr="004E0A12">
        <w:rPr>
          <w:highlight w:val="cyan"/>
          <w:u w:val="single"/>
        </w:rPr>
        <w:t>But antimonopoly</w:t>
      </w:r>
      <w:r w:rsidRPr="004E0A12">
        <w:rPr>
          <w:u w:val="single"/>
        </w:rPr>
        <w:t xml:space="preserve"> once </w:t>
      </w:r>
      <w:r w:rsidRPr="004E0A12">
        <w:rPr>
          <w:b/>
          <w:iCs/>
          <w:highlight w:val="cyan"/>
          <w:u w:val="single"/>
        </w:rPr>
        <w:t>contributed</w:t>
      </w:r>
      <w:r w:rsidRPr="004E0A12">
        <w:rPr>
          <w:highlight w:val="cyan"/>
          <w:u w:val="single"/>
        </w:rPr>
        <w:t xml:space="preserve"> to</w:t>
      </w:r>
      <w:r w:rsidRPr="004E0A12">
        <w:rPr>
          <w:u w:val="single"/>
        </w:rPr>
        <w:t xml:space="preserve"> </w:t>
      </w:r>
      <w:r w:rsidRPr="004E0A12">
        <w:rPr>
          <w:b/>
          <w:iCs/>
          <w:u w:val="single"/>
        </w:rPr>
        <w:t>mobilization</w:t>
      </w:r>
      <w:r w:rsidRPr="004E0A12">
        <w:rPr>
          <w:u w:val="single"/>
        </w:rPr>
        <w:t xml:space="preserve">, </w:t>
      </w:r>
      <w:r w:rsidRPr="004E0A12">
        <w:rPr>
          <w:b/>
          <w:iCs/>
          <w:highlight w:val="cyan"/>
          <w:u w:val="single"/>
        </w:rPr>
        <w:t>coalition building</w:t>
      </w:r>
      <w:r w:rsidRPr="004E0A12">
        <w:rPr>
          <w:highlight w:val="cyan"/>
          <w:u w:val="single"/>
        </w:rPr>
        <w:t>, and</w:t>
      </w:r>
      <w:r w:rsidRPr="004E0A12">
        <w:rPr>
          <w:u w:val="single"/>
        </w:rPr>
        <w:t xml:space="preserve"> sustained </w:t>
      </w:r>
      <w:r w:rsidRPr="004E0A12">
        <w:rPr>
          <w:b/>
          <w:iCs/>
          <w:highlight w:val="cyan"/>
          <w:u w:val="single"/>
        </w:rPr>
        <w:t>reform</w:t>
      </w:r>
      <w:r w:rsidRPr="004E0A12">
        <w:rPr>
          <w:highlight w:val="cyan"/>
        </w:rPr>
        <w:t xml:space="preserve"> </w:t>
      </w:r>
      <w:r w:rsidRPr="004E0A12">
        <w:rPr>
          <w:highlight w:val="cyan"/>
          <w:u w:val="single"/>
        </w:rPr>
        <w:t>across the</w:t>
      </w:r>
      <w:r w:rsidRPr="004E0A12">
        <w:rPr>
          <w:u w:val="single"/>
        </w:rPr>
        <w:t xml:space="preserve"> liberal-</w:t>
      </w:r>
      <w:r w:rsidRPr="004E0A12">
        <w:rPr>
          <w:highlight w:val="cyan"/>
          <w:u w:val="single"/>
        </w:rPr>
        <w:t>left spectrum</w:t>
      </w:r>
      <w:r w:rsidRPr="004E0A12">
        <w:rPr>
          <w:u w:val="single"/>
        </w:rPr>
        <w:t xml:space="preserve">, and it might do so again </w:t>
      </w:r>
      <w:r w:rsidRPr="004E0A12">
        <w:rPr>
          <w:b/>
          <w:iCs/>
          <w:u w:val="single"/>
        </w:rPr>
        <w:t>today</w:t>
      </w:r>
      <w:r w:rsidRPr="004E0A12">
        <w:t>.</w:t>
      </w:r>
    </w:p>
    <w:p w14:paraId="16FAB68D" w14:textId="77777777" w:rsidR="003A1B4B" w:rsidRPr="004E0A12" w:rsidRDefault="003A1B4B" w:rsidP="003A1B4B">
      <w:r w:rsidRPr="004E0A12">
        <w:t>The Antimonopoly Tradition</w:t>
      </w:r>
    </w:p>
    <w:p w14:paraId="2B3A0E46" w14:textId="77777777" w:rsidR="003A1B4B" w:rsidRPr="004E0A12" w:rsidRDefault="003A1B4B" w:rsidP="003A1B4B">
      <w:r w:rsidRPr="004E0A12">
        <w:rPr>
          <w:b/>
          <w:iCs/>
          <w:u w:val="single"/>
        </w:rPr>
        <w:t>Democracy</w:t>
      </w:r>
      <w:r w:rsidRPr="004E0A12">
        <w:rPr>
          <w:u w:val="single"/>
        </w:rPr>
        <w:t xml:space="preserve"> and </w:t>
      </w:r>
      <w:r w:rsidRPr="004E0A12">
        <w:rPr>
          <w:b/>
          <w:iCs/>
          <w:u w:val="single"/>
        </w:rPr>
        <w:t>markets</w:t>
      </w:r>
      <w:r w:rsidRPr="004E0A12">
        <w:t xml:space="preserve"> </w:t>
      </w:r>
      <w:r w:rsidRPr="004E0A12">
        <w:rPr>
          <w:u w:val="single"/>
        </w:rPr>
        <w:t>are</w:t>
      </w:r>
      <w:r w:rsidRPr="004E0A12">
        <w:t xml:space="preserve"> fragile and demanding systems, </w:t>
      </w:r>
      <w:r w:rsidRPr="004E0A12">
        <w:rPr>
          <w:u w:val="single"/>
        </w:rPr>
        <w:t>easily corrupted by</w:t>
      </w:r>
      <w:r w:rsidRPr="004E0A12">
        <w:t xml:space="preserve"> formidable </w:t>
      </w:r>
      <w:r w:rsidRPr="004E0A12">
        <w:rPr>
          <w:u w:val="single"/>
        </w:rPr>
        <w:t>concentration</w:t>
      </w:r>
      <w:r w:rsidRPr="004E0A12">
        <w:t xml:space="preserve">s of power. </w:t>
      </w:r>
      <w:r w:rsidRPr="004E0A12">
        <w:rPr>
          <w:u w:val="single"/>
        </w:rPr>
        <w:t xml:space="preserve">The </w:t>
      </w:r>
      <w:r w:rsidRPr="004E0A12">
        <w:rPr>
          <w:b/>
          <w:iCs/>
          <w:highlight w:val="cyan"/>
          <w:u w:val="single"/>
        </w:rPr>
        <w:t>antimonopoly</w:t>
      </w:r>
      <w:r w:rsidRPr="004E0A12">
        <w:rPr>
          <w:b/>
          <w:iCs/>
          <w:u w:val="single"/>
        </w:rPr>
        <w:t xml:space="preserve"> tradition</w:t>
      </w:r>
      <w:r w:rsidRPr="004E0A12">
        <w:t xml:space="preserve"> </w:t>
      </w:r>
      <w:r w:rsidRPr="004E0A12">
        <w:rPr>
          <w:u w:val="single"/>
        </w:rPr>
        <w:t xml:space="preserve">recognizes this fragility, and it </w:t>
      </w:r>
      <w:r w:rsidRPr="004E0A12">
        <w:rPr>
          <w:highlight w:val="cyan"/>
          <w:u w:val="single"/>
        </w:rPr>
        <w:t>makes no</w:t>
      </w:r>
      <w:r w:rsidRPr="004E0A12">
        <w:rPr>
          <w:u w:val="single"/>
        </w:rPr>
        <w:t xml:space="preserve"> </w:t>
      </w:r>
      <w:r w:rsidRPr="004E0A12">
        <w:t xml:space="preserve">sharp </w:t>
      </w:r>
      <w:r w:rsidRPr="004E0A12">
        <w:rPr>
          <w:highlight w:val="cyan"/>
          <w:u w:val="single"/>
        </w:rPr>
        <w:t xml:space="preserve">distinction between </w:t>
      </w:r>
      <w:r w:rsidRPr="004E0A12">
        <w:rPr>
          <w:b/>
          <w:iCs/>
          <w:highlight w:val="cyan"/>
          <w:u w:val="single"/>
        </w:rPr>
        <w:t>economic</w:t>
      </w:r>
      <w:r w:rsidRPr="004E0A12">
        <w:rPr>
          <w:highlight w:val="cyan"/>
          <w:u w:val="single"/>
        </w:rPr>
        <w:t xml:space="preserve"> and </w:t>
      </w:r>
      <w:r w:rsidRPr="004E0A12">
        <w:rPr>
          <w:b/>
          <w:iCs/>
          <w:highlight w:val="cyan"/>
          <w:u w:val="single"/>
        </w:rPr>
        <w:t>political</w:t>
      </w:r>
      <w:r w:rsidRPr="004E0A12">
        <w:rPr>
          <w:highlight w:val="cyan"/>
          <w:u w:val="single"/>
        </w:rPr>
        <w:t xml:space="preserve"> </w:t>
      </w:r>
      <w:r w:rsidRPr="004E0A12">
        <w:rPr>
          <w:b/>
          <w:iCs/>
          <w:highlight w:val="cyan"/>
          <w:u w:val="single"/>
        </w:rPr>
        <w:t>power</w:t>
      </w:r>
      <w:r w:rsidRPr="004E0A12">
        <w:t xml:space="preserve">. </w:t>
      </w:r>
      <w:r w:rsidRPr="004E0A12">
        <w:rPr>
          <w:u w:val="single"/>
        </w:rPr>
        <w:t xml:space="preserve">Excessive concentrations of </w:t>
      </w:r>
      <w:r w:rsidRPr="004E0A12">
        <w:rPr>
          <w:b/>
          <w:iCs/>
          <w:u w:val="single"/>
        </w:rPr>
        <w:t>political power</w:t>
      </w:r>
      <w:r w:rsidRPr="004E0A12">
        <w:t xml:space="preserve"> </w:t>
      </w:r>
      <w:r w:rsidRPr="004E0A12">
        <w:rPr>
          <w:u w:val="single"/>
        </w:rPr>
        <w:t xml:space="preserve">undermine </w:t>
      </w:r>
      <w:r w:rsidRPr="004E0A12">
        <w:rPr>
          <w:b/>
          <w:iCs/>
          <w:u w:val="single"/>
        </w:rPr>
        <w:t>economic prosperity</w:t>
      </w:r>
      <w:r w:rsidRPr="004E0A12">
        <w:t xml:space="preserve"> </w:t>
      </w:r>
      <w:r w:rsidRPr="004E0A12">
        <w:rPr>
          <w:u w:val="single"/>
        </w:rPr>
        <w:t>no less than</w:t>
      </w:r>
      <w:r w:rsidRPr="004E0A12">
        <w:t xml:space="preserve"> excessive concentrations of </w:t>
      </w:r>
      <w:r w:rsidRPr="004E0A12">
        <w:rPr>
          <w:b/>
          <w:iCs/>
          <w:u w:val="single"/>
        </w:rPr>
        <w:t>economic</w:t>
      </w:r>
      <w:r w:rsidRPr="004E0A12">
        <w:rPr>
          <w:u w:val="single"/>
        </w:rPr>
        <w:t xml:space="preserve"> </w:t>
      </w:r>
      <w:r w:rsidRPr="004E0A12">
        <w:rPr>
          <w:b/>
          <w:iCs/>
          <w:u w:val="single"/>
        </w:rPr>
        <w:t>power</w:t>
      </w:r>
      <w:r w:rsidRPr="004E0A12">
        <w:rPr>
          <w:u w:val="single"/>
        </w:rPr>
        <w:t xml:space="preserve"> corrupt </w:t>
      </w:r>
      <w:r w:rsidRPr="004E0A12">
        <w:rPr>
          <w:b/>
          <w:iCs/>
          <w:u w:val="single"/>
        </w:rPr>
        <w:t>democracy</w:t>
      </w:r>
      <w:r w:rsidRPr="004E0A12">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E0A12">
        <w:rPr>
          <w:highlight w:val="cyan"/>
          <w:u w:val="single"/>
        </w:rPr>
        <w:t>antimonopoly is</w:t>
      </w:r>
      <w:r w:rsidRPr="004E0A12">
        <w:rPr>
          <w:u w:val="single"/>
        </w:rPr>
        <w:t xml:space="preserve"> far more than an </w:t>
      </w:r>
      <w:r w:rsidRPr="004E0A12">
        <w:rPr>
          <w:b/>
          <w:iCs/>
          <w:u w:val="single"/>
        </w:rPr>
        <w:t>ideology</w:t>
      </w:r>
      <w:r w:rsidRPr="004E0A12">
        <w:t xml:space="preserve">. </w:t>
      </w:r>
      <w:r w:rsidRPr="004E0A12">
        <w:rPr>
          <w:u w:val="single"/>
        </w:rPr>
        <w:t xml:space="preserve">It is </w:t>
      </w:r>
      <w:r w:rsidRPr="004E0A12">
        <w:rPr>
          <w:highlight w:val="cyan"/>
          <w:u w:val="single"/>
        </w:rPr>
        <w:t xml:space="preserve">a </w:t>
      </w:r>
      <w:r w:rsidRPr="004E0A12">
        <w:rPr>
          <w:b/>
          <w:iCs/>
          <w:highlight w:val="cyan"/>
          <w:u w:val="single"/>
        </w:rPr>
        <w:t>political project</w:t>
      </w:r>
      <w:r w:rsidRPr="004E0A12">
        <w:rPr>
          <w:highlight w:val="cyan"/>
        </w:rPr>
        <w:t xml:space="preserve"> </w:t>
      </w:r>
      <w:r w:rsidRPr="004E0A12">
        <w:rPr>
          <w:highlight w:val="cyan"/>
          <w:u w:val="single"/>
        </w:rPr>
        <w:t xml:space="preserve">that requires </w:t>
      </w:r>
      <w:r w:rsidRPr="004E0A12">
        <w:rPr>
          <w:b/>
          <w:iCs/>
          <w:highlight w:val="cyan"/>
          <w:u w:val="single"/>
        </w:rPr>
        <w:t>vigilance</w:t>
      </w:r>
      <w:r w:rsidRPr="004E0A12">
        <w:rPr>
          <w:u w:val="single"/>
        </w:rPr>
        <w:t xml:space="preserve">, </w:t>
      </w:r>
      <w:r w:rsidRPr="004E0A12">
        <w:rPr>
          <w:b/>
          <w:iCs/>
          <w:u w:val="single"/>
        </w:rPr>
        <w:t>action</w:t>
      </w:r>
      <w:r w:rsidRPr="004E0A12">
        <w:rPr>
          <w:u w:val="single"/>
        </w:rPr>
        <w:t xml:space="preserve">, </w:t>
      </w:r>
      <w:r w:rsidRPr="004E0A12">
        <w:rPr>
          <w:highlight w:val="cyan"/>
          <w:u w:val="single"/>
        </w:rPr>
        <w:t>and</w:t>
      </w:r>
      <w:r w:rsidRPr="004E0A12">
        <w:t xml:space="preserve"> constant </w:t>
      </w:r>
      <w:r w:rsidRPr="004E0A12">
        <w:rPr>
          <w:b/>
          <w:iCs/>
          <w:highlight w:val="cyan"/>
          <w:u w:val="single"/>
        </w:rPr>
        <w:t>adaptation</w:t>
      </w:r>
      <w:r w:rsidRPr="004E0A12">
        <w:t>.</w:t>
      </w:r>
    </w:p>
    <w:p w14:paraId="6D425F1B" w14:textId="77777777" w:rsidR="003A1B4B" w:rsidRPr="004E0A12" w:rsidRDefault="003A1B4B" w:rsidP="003A1B4B">
      <w:pPr>
        <w:rPr>
          <w:u w:val="single"/>
        </w:rPr>
      </w:pPr>
      <w:r w:rsidRPr="004E0A12">
        <w:rPr>
          <w:highlight w:val="cyan"/>
          <w:u w:val="single"/>
        </w:rPr>
        <w:t>Reformers</w:t>
      </w:r>
      <w:r w:rsidRPr="004E0A12">
        <w:rPr>
          <w:u w:val="single"/>
        </w:rPr>
        <w:t xml:space="preserve"> have </w:t>
      </w:r>
      <w:r w:rsidRPr="004E0A12">
        <w:rPr>
          <w:highlight w:val="cyan"/>
          <w:u w:val="single"/>
        </w:rPr>
        <w:t>draw</w:t>
      </w:r>
      <w:r w:rsidRPr="004E0A12">
        <w:rPr>
          <w:u w:val="single"/>
        </w:rPr>
        <w:t xml:space="preserve">n </w:t>
      </w:r>
      <w:r w:rsidRPr="004E0A12">
        <w:rPr>
          <w:highlight w:val="cyan"/>
          <w:u w:val="single"/>
        </w:rPr>
        <w:t>on</w:t>
      </w:r>
      <w:r w:rsidRPr="004E0A12">
        <w:rPr>
          <w:u w:val="single"/>
        </w:rPr>
        <w:t xml:space="preserve"> the </w:t>
      </w:r>
      <w:r w:rsidRPr="004E0A12">
        <w:rPr>
          <w:b/>
          <w:iCs/>
          <w:highlight w:val="cyan"/>
          <w:u w:val="single"/>
        </w:rPr>
        <w:t>antimonopoly</w:t>
      </w:r>
      <w:r w:rsidRPr="004E0A12">
        <w:rPr>
          <w:b/>
          <w:iCs/>
          <w:u w:val="single"/>
        </w:rPr>
        <w:t xml:space="preserve"> tradition</w:t>
      </w:r>
      <w:r w:rsidRPr="004E0A12">
        <w:rPr>
          <w:highlight w:val="cyan"/>
          <w:u w:val="single"/>
        </w:rPr>
        <w:t>—which is far more</w:t>
      </w:r>
      <w:r w:rsidRPr="004E0A12">
        <w:t xml:space="preserve"> wide-ranging </w:t>
      </w:r>
      <w:r w:rsidRPr="004E0A12">
        <w:rPr>
          <w:highlight w:val="cyan"/>
          <w:u w:val="single"/>
        </w:rPr>
        <w:t>than</w:t>
      </w:r>
      <w:r w:rsidRPr="004E0A12">
        <w:rPr>
          <w:u w:val="single"/>
        </w:rPr>
        <w:t xml:space="preserve"> </w:t>
      </w:r>
      <w:r w:rsidRPr="004E0A12">
        <w:rPr>
          <w:b/>
          <w:iCs/>
          <w:u w:val="single"/>
        </w:rPr>
        <w:t xml:space="preserve">just </w:t>
      </w:r>
      <w:r w:rsidRPr="004E0A12">
        <w:rPr>
          <w:b/>
          <w:iCs/>
          <w:highlight w:val="cyan"/>
          <w:u w:val="single"/>
        </w:rPr>
        <w:t>antitrust</w:t>
      </w:r>
      <w:r w:rsidRPr="004E0A12">
        <w:rPr>
          <w:u w:val="single"/>
        </w:rPr>
        <w:t xml:space="preserve">, a set of </w:t>
      </w:r>
      <w:r w:rsidRPr="004E0A12">
        <w:rPr>
          <w:b/>
          <w:iCs/>
          <w:u w:val="single"/>
        </w:rPr>
        <w:t>policies</w:t>
      </w:r>
      <w:r w:rsidRPr="004E0A12">
        <w:t xml:space="preserve"> </w:t>
      </w:r>
      <w:r w:rsidRPr="004E0A12">
        <w:rPr>
          <w:u w:val="single"/>
        </w:rPr>
        <w:t xml:space="preserve">designed </w:t>
      </w:r>
      <w:r w:rsidRPr="004E0A12">
        <w:rPr>
          <w:highlight w:val="cyan"/>
          <w:u w:val="single"/>
        </w:rPr>
        <w:t>to</w:t>
      </w:r>
      <w:r w:rsidRPr="004E0A12">
        <w:rPr>
          <w:u w:val="single"/>
        </w:rPr>
        <w:t xml:space="preserve"> prevent </w:t>
      </w:r>
      <w:r w:rsidRPr="004E0A12">
        <w:rPr>
          <w:b/>
          <w:iCs/>
          <w:u w:val="single"/>
        </w:rPr>
        <w:t>predatory competition</w:t>
      </w:r>
      <w:r w:rsidRPr="004E0A12">
        <w:t xml:space="preserve"> </w:t>
      </w:r>
      <w:r w:rsidRPr="004E0A12">
        <w:rPr>
          <w:u w:val="single"/>
        </w:rPr>
        <w:t xml:space="preserve">and </w:t>
      </w:r>
      <w:r w:rsidRPr="004E0A12">
        <w:rPr>
          <w:highlight w:val="cyan"/>
          <w:u w:val="single"/>
        </w:rPr>
        <w:t xml:space="preserve">break up </w:t>
      </w:r>
      <w:r w:rsidRPr="004E0A12">
        <w:rPr>
          <w:b/>
          <w:iCs/>
          <w:highlight w:val="cyan"/>
          <w:u w:val="single"/>
        </w:rPr>
        <w:t>concentration</w:t>
      </w:r>
      <w:r w:rsidRPr="004E0A12">
        <w:rPr>
          <w:b/>
          <w:iCs/>
          <w:u w:val="single"/>
        </w:rPr>
        <w:t>s</w:t>
      </w:r>
      <w:r w:rsidRPr="004E0A12">
        <w:rPr>
          <w:u w:val="single"/>
        </w:rPr>
        <w:t xml:space="preserve"> of </w:t>
      </w:r>
      <w:r w:rsidRPr="004E0A12">
        <w:rPr>
          <w:b/>
          <w:iCs/>
          <w:u w:val="single"/>
        </w:rPr>
        <w:t>economic power</w:t>
      </w:r>
      <w:r w:rsidRPr="004E0A12">
        <w:t xml:space="preserve">—throughout U.S. history. In the 1830s, </w:t>
      </w:r>
      <w:r w:rsidRPr="004E0A12">
        <w:rPr>
          <w:u w:val="single"/>
        </w:rPr>
        <w:t>Jacksonians used it to authorize privatization, dismantling the Second Bank</w:t>
      </w:r>
      <w:r w:rsidRPr="004E0A12">
        <w:t xml:space="preserve"> of the United States </w:t>
      </w:r>
      <w:r w:rsidRPr="004E0A12">
        <w:rPr>
          <w:u w:val="single"/>
        </w:rPr>
        <w:t>because it locked in the privilege of</w:t>
      </w:r>
      <w:r w:rsidRPr="004E0A12">
        <w:t xml:space="preserve"> an overweening </w:t>
      </w:r>
      <w:r w:rsidRPr="004E0A12">
        <w:rPr>
          <w:u w:val="single"/>
        </w:rPr>
        <w:t xml:space="preserve">aristocracy. </w:t>
      </w:r>
      <w:r w:rsidRPr="004E0A12">
        <w:rPr>
          <w:b/>
          <w:iCs/>
          <w:u w:val="single"/>
        </w:rPr>
        <w:t>Abolitionists</w:t>
      </w:r>
      <w:r w:rsidRPr="004E0A12">
        <w:t xml:space="preserve"> in the 1840s and 1850s </w:t>
      </w:r>
      <w:r w:rsidRPr="004E0A12">
        <w:rPr>
          <w:u w:val="single"/>
        </w:rPr>
        <w:t xml:space="preserve">drew on the antimonopoly tradition to dismantle the </w:t>
      </w:r>
      <w:r w:rsidRPr="004E0A12">
        <w:rPr>
          <w:b/>
          <w:iCs/>
          <w:u w:val="single"/>
        </w:rPr>
        <w:t>slave power</w:t>
      </w:r>
      <w:r w:rsidRPr="004E0A12">
        <w:rPr>
          <w:u w:val="single"/>
        </w:rPr>
        <w:t xml:space="preserve">. In the 1880s, populists enacted </w:t>
      </w:r>
      <w:r w:rsidRPr="004E0A12">
        <w:rPr>
          <w:b/>
          <w:iCs/>
          <w:u w:val="single"/>
        </w:rPr>
        <w:t>state antitrust</w:t>
      </w:r>
      <w:r w:rsidRPr="004E0A12">
        <w:rPr>
          <w:u w:val="single"/>
        </w:rPr>
        <w:t xml:space="preserve"> laws to check</w:t>
      </w:r>
      <w:r w:rsidRPr="004E0A12">
        <w:t xml:space="preserve"> the growth of </w:t>
      </w:r>
      <w:r w:rsidRPr="004E0A12">
        <w:rPr>
          <w:u w:val="single"/>
        </w:rPr>
        <w:t>corporate power</w:t>
      </w:r>
      <w:r w:rsidRPr="004E0A12">
        <w:t xml:space="preserve">. In the first decades of the twentieth century, Progressives went further, breaking up corporate power and boosting countervailing forces in government, unions, and proprietary enterprise. </w:t>
      </w:r>
      <w:r w:rsidRPr="004E0A12">
        <w:rPr>
          <w:u w:val="single"/>
        </w:rPr>
        <w:t xml:space="preserve">In the </w:t>
      </w:r>
      <w:r w:rsidRPr="004E0A12">
        <w:rPr>
          <w:b/>
          <w:iCs/>
          <w:u w:val="single"/>
        </w:rPr>
        <w:t>New Deal</w:t>
      </w:r>
      <w:r w:rsidRPr="004E0A12">
        <w:rPr>
          <w:u w:val="single"/>
        </w:rPr>
        <w:t>, the antimonopoly tradition broke</w:t>
      </w:r>
      <w:r w:rsidRPr="004E0A12">
        <w:t xml:space="preserve"> the power of </w:t>
      </w:r>
      <w:r w:rsidRPr="004E0A12">
        <w:rPr>
          <w:u w:val="single"/>
        </w:rPr>
        <w:t xml:space="preserve">banks and industrial corporations and paved the way for </w:t>
      </w:r>
      <w:r w:rsidRPr="004E0A12">
        <w:rPr>
          <w:b/>
          <w:iCs/>
          <w:u w:val="single"/>
        </w:rPr>
        <w:t>regulation</w:t>
      </w:r>
      <w:r w:rsidRPr="004E0A12">
        <w:rPr>
          <w:u w:val="single"/>
        </w:rPr>
        <w:t xml:space="preserve">, </w:t>
      </w:r>
      <w:r w:rsidRPr="004E0A12">
        <w:rPr>
          <w:b/>
          <w:iCs/>
          <w:u w:val="single"/>
        </w:rPr>
        <w:t>collective bargaining</w:t>
      </w:r>
      <w:r w:rsidRPr="004E0A12">
        <w:rPr>
          <w:u w:val="single"/>
        </w:rPr>
        <w:t xml:space="preserve">, and </w:t>
      </w:r>
      <w:r w:rsidRPr="004E0A12">
        <w:rPr>
          <w:b/>
          <w:iCs/>
          <w:u w:val="single"/>
        </w:rPr>
        <w:t>welfare provision</w:t>
      </w:r>
      <w:r w:rsidRPr="004E0A12">
        <w:t xml:space="preserve">. </w:t>
      </w:r>
      <w:r w:rsidRPr="004E0A12">
        <w:rPr>
          <w:u w:val="single"/>
        </w:rPr>
        <w:t xml:space="preserve">In the </w:t>
      </w:r>
      <w:r w:rsidRPr="004E0A12">
        <w:rPr>
          <w:b/>
          <w:iCs/>
          <w:u w:val="single"/>
        </w:rPr>
        <w:t>1940s</w:t>
      </w:r>
      <w:r w:rsidRPr="004E0A12">
        <w:rPr>
          <w:u w:val="single"/>
        </w:rPr>
        <w:t>,</w:t>
      </w:r>
      <w:r w:rsidRPr="004E0A12">
        <w:t xml:space="preserve"> </w:t>
      </w:r>
      <w:r w:rsidRPr="004E0A12">
        <w:rPr>
          <w:u w:val="single"/>
        </w:rPr>
        <w:t xml:space="preserve">liberals drew on it to outlaw </w:t>
      </w:r>
      <w:r w:rsidRPr="004E0A12">
        <w:rPr>
          <w:b/>
          <w:iCs/>
          <w:u w:val="single"/>
        </w:rPr>
        <w:t>discriminatory pricing</w:t>
      </w:r>
      <w:r w:rsidRPr="004E0A12">
        <w:t xml:space="preserve"> </w:t>
      </w:r>
      <w:r w:rsidRPr="004E0A12">
        <w:rPr>
          <w:u w:val="single"/>
        </w:rPr>
        <w:t>and check</w:t>
      </w:r>
      <w:r w:rsidRPr="004E0A12">
        <w:t xml:space="preserve"> the </w:t>
      </w:r>
      <w:r w:rsidRPr="004E0A12">
        <w:rPr>
          <w:u w:val="single"/>
        </w:rPr>
        <w:t>predatory power of chain stores</w:t>
      </w:r>
      <w:r w:rsidRPr="004E0A12">
        <w:t xml:space="preserve">. In the 1950s and 1960s, </w:t>
      </w:r>
      <w:r w:rsidRPr="004E0A12">
        <w:rPr>
          <w:u w:val="single"/>
        </w:rPr>
        <w:t xml:space="preserve">antitrust administrators broke up </w:t>
      </w:r>
      <w:r w:rsidRPr="004E0A12">
        <w:rPr>
          <w:b/>
          <w:iCs/>
          <w:u w:val="single"/>
        </w:rPr>
        <w:t>patent monopolies</w:t>
      </w:r>
      <w:r w:rsidRPr="004E0A12">
        <w:rPr>
          <w:u w:val="single"/>
        </w:rPr>
        <w:t>, opening the way to high technology.</w:t>
      </w:r>
    </w:p>
    <w:p w14:paraId="26477A2F" w14:textId="77777777" w:rsidR="003A1B4B" w:rsidRPr="004E0A12" w:rsidRDefault="003A1B4B" w:rsidP="003A1B4B">
      <w:r w:rsidRPr="004E0A12">
        <w:rPr>
          <w:highlight w:val="cyan"/>
          <w:u w:val="single"/>
        </w:rPr>
        <w:t>The antimonopoly tradition</w:t>
      </w:r>
      <w:r w:rsidRPr="004E0A12">
        <w:t xml:space="preserve">, as this sketch demonstrates, has </w:t>
      </w:r>
      <w:r w:rsidRPr="004E0A12">
        <w:rPr>
          <w:highlight w:val="cyan"/>
          <w:u w:val="single"/>
        </w:rPr>
        <w:t xml:space="preserve">enabled </w:t>
      </w:r>
      <w:r w:rsidRPr="004E0A12">
        <w:rPr>
          <w:b/>
          <w:iCs/>
          <w:highlight w:val="cyan"/>
          <w:u w:val="single"/>
        </w:rPr>
        <w:t>diverse</w:t>
      </w:r>
      <w:r w:rsidRPr="004E0A12">
        <w:rPr>
          <w:highlight w:val="cyan"/>
          <w:u w:val="single"/>
        </w:rPr>
        <w:t xml:space="preserve"> </w:t>
      </w:r>
      <w:r w:rsidRPr="004E0A12">
        <w:rPr>
          <w:b/>
          <w:iCs/>
          <w:highlight w:val="cyan"/>
          <w:u w:val="single"/>
        </w:rPr>
        <w:t>political</w:t>
      </w:r>
      <w:r w:rsidRPr="004E0A12">
        <w:rPr>
          <w:highlight w:val="cyan"/>
          <w:u w:val="single"/>
        </w:rPr>
        <w:t xml:space="preserve"> </w:t>
      </w:r>
      <w:r w:rsidRPr="004E0A12">
        <w:rPr>
          <w:b/>
          <w:iCs/>
          <w:highlight w:val="cyan"/>
          <w:u w:val="single"/>
        </w:rPr>
        <w:t>projects</w:t>
      </w:r>
      <w:r w:rsidRPr="004E0A12">
        <w:t xml:space="preserve">. In the first Gilded Age, </w:t>
      </w:r>
      <w:r w:rsidRPr="004E0A12">
        <w:rPr>
          <w:u w:val="single"/>
        </w:rPr>
        <w:t xml:space="preserve">it provided a challenge to </w:t>
      </w:r>
      <w:r w:rsidRPr="004E0A12">
        <w:rPr>
          <w:b/>
          <w:iCs/>
          <w:u w:val="single"/>
        </w:rPr>
        <w:t>laissez-faire</w:t>
      </w:r>
      <w:r w:rsidRPr="004E0A12">
        <w:rPr>
          <w:u w:val="single"/>
        </w:rPr>
        <w:t xml:space="preserve"> </w:t>
      </w:r>
      <w:r w:rsidRPr="004E0A12">
        <w:rPr>
          <w:b/>
          <w:iCs/>
          <w:u w:val="single"/>
        </w:rPr>
        <w:t>constitutionalism</w:t>
      </w:r>
      <w:r w:rsidRPr="004E0A12">
        <w:t xml:space="preserve">—the legal doctrine that markets were autonomous from politics, and that property and contracts always protected individual liberty. In today’s Gilded Age, the </w:t>
      </w:r>
      <w:r w:rsidRPr="004E0A12">
        <w:rPr>
          <w:u w:val="single"/>
        </w:rPr>
        <w:t>antimonopoly</w:t>
      </w:r>
      <w:r w:rsidRPr="004E0A12">
        <w:t xml:space="preserve"> tradition </w:t>
      </w:r>
      <w:r w:rsidRPr="004E0A12">
        <w:rPr>
          <w:u w:val="single"/>
        </w:rPr>
        <w:t xml:space="preserve">confronts </w:t>
      </w:r>
      <w:r w:rsidRPr="004E0A12">
        <w:rPr>
          <w:b/>
          <w:iCs/>
          <w:u w:val="single"/>
        </w:rPr>
        <w:t>market fundamentalism</w:t>
      </w:r>
      <w:r w:rsidRPr="004E0A12">
        <w:rPr>
          <w:u w:val="single"/>
        </w:rPr>
        <w:t>: the belief that liberty is</w:t>
      </w:r>
      <w:r w:rsidRPr="004E0A12">
        <w:t xml:space="preserve"> best </w:t>
      </w:r>
      <w:r w:rsidRPr="004E0A12">
        <w:rPr>
          <w:u w:val="single"/>
        </w:rPr>
        <w:t xml:space="preserve">realized in </w:t>
      </w:r>
      <w:r w:rsidRPr="004E0A12">
        <w:rPr>
          <w:b/>
          <w:iCs/>
          <w:u w:val="single"/>
        </w:rPr>
        <w:t>market transactions</w:t>
      </w:r>
      <w:r w:rsidRPr="004E0A12">
        <w:t xml:space="preserve"> </w:t>
      </w:r>
      <w:r w:rsidRPr="004E0A12">
        <w:rPr>
          <w:u w:val="single"/>
        </w:rPr>
        <w:t>insulated from</w:t>
      </w:r>
      <w:r w:rsidRPr="004E0A12">
        <w:t xml:space="preserve"> democratic </w:t>
      </w:r>
      <w:r w:rsidRPr="004E0A12">
        <w:rPr>
          <w:u w:val="single"/>
        </w:rPr>
        <w:t>interference</w:t>
      </w:r>
      <w:r w:rsidRPr="004E0A12">
        <w:t>; that it is possible to organize markets effectively without government supervision</w:t>
      </w:r>
      <w:r w:rsidRPr="004E0A12">
        <w:rPr>
          <w:u w:val="single"/>
        </w:rPr>
        <w:t xml:space="preserve">; and that we ought not worry about </w:t>
      </w:r>
      <w:r w:rsidRPr="004E0A12">
        <w:rPr>
          <w:b/>
          <w:iCs/>
          <w:u w:val="single"/>
        </w:rPr>
        <w:t>concentrations</w:t>
      </w:r>
      <w:r w:rsidRPr="004E0A12">
        <w:t xml:space="preserve"> of economic power</w:t>
      </w:r>
      <w:r w:rsidRPr="004E0A12">
        <w:rPr>
          <w:u w:val="single"/>
        </w:rPr>
        <w:t xml:space="preserve">, either because they are </w:t>
      </w:r>
      <w:r w:rsidRPr="004E0A12">
        <w:rPr>
          <w:b/>
          <w:iCs/>
          <w:u w:val="single"/>
        </w:rPr>
        <w:t>efficient</w:t>
      </w:r>
      <w:r w:rsidRPr="004E0A12">
        <w:rPr>
          <w:u w:val="single"/>
        </w:rPr>
        <w:t xml:space="preserve"> or </w:t>
      </w:r>
      <w:r w:rsidRPr="004E0A12">
        <w:rPr>
          <w:b/>
          <w:iCs/>
          <w:u w:val="single"/>
        </w:rPr>
        <w:t>temporary</w:t>
      </w:r>
      <w:r w:rsidRPr="004E0A12">
        <w:t>.</w:t>
      </w:r>
    </w:p>
    <w:p w14:paraId="1F271BCB" w14:textId="77777777" w:rsidR="003A1B4B" w:rsidRPr="004E0A12" w:rsidRDefault="003A1B4B" w:rsidP="003A1B4B">
      <w:r w:rsidRPr="004E0A12">
        <w:t xml:space="preserve">The turn to </w:t>
      </w:r>
      <w:r w:rsidRPr="004E0A12">
        <w:rPr>
          <w:u w:val="single"/>
        </w:rPr>
        <w:t xml:space="preserve">market fundamentalism had a </w:t>
      </w:r>
      <w:r w:rsidRPr="004E0A12">
        <w:rPr>
          <w:b/>
          <w:iCs/>
          <w:u w:val="single"/>
        </w:rPr>
        <w:t>major impact</w:t>
      </w:r>
      <w:r w:rsidRPr="004E0A12">
        <w:rPr>
          <w:u w:val="single"/>
        </w:rPr>
        <w:t xml:space="preserve"> on</w:t>
      </w:r>
      <w:r w:rsidRPr="004E0A12">
        <w:t xml:space="preserve"> the practice of </w:t>
      </w:r>
      <w:r w:rsidRPr="004E0A12">
        <w:rPr>
          <w:u w:val="single"/>
        </w:rPr>
        <w:t>antitrust</w:t>
      </w:r>
      <w:r w:rsidRPr="004E0A12">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4E0A12">
        <w:rPr>
          <w:u w:val="single"/>
        </w:rPr>
        <w:t>the Democrats agreed</w:t>
      </w:r>
      <w:r w:rsidRPr="004E0A12">
        <w:t xml:space="preserve"> that </w:t>
      </w:r>
      <w:r w:rsidRPr="004E0A12">
        <w:rPr>
          <w:u w:val="single"/>
        </w:rPr>
        <w:t xml:space="preserve">the </w:t>
      </w:r>
      <w:r w:rsidRPr="004E0A12">
        <w:rPr>
          <w:b/>
          <w:iCs/>
          <w:u w:val="single"/>
        </w:rPr>
        <w:t>only</w:t>
      </w:r>
      <w:r w:rsidRPr="004E0A12">
        <w:rPr>
          <w:u w:val="single"/>
        </w:rPr>
        <w:t xml:space="preserve"> </w:t>
      </w:r>
      <w:r w:rsidRPr="004E0A12">
        <w:rPr>
          <w:b/>
          <w:iCs/>
          <w:u w:val="single"/>
        </w:rPr>
        <w:t>goal</w:t>
      </w:r>
      <w:r w:rsidRPr="004E0A12">
        <w:rPr>
          <w:u w:val="single"/>
        </w:rPr>
        <w:t xml:space="preserve"> of </w:t>
      </w:r>
      <w:r w:rsidRPr="004E0A12">
        <w:rPr>
          <w:b/>
          <w:iCs/>
          <w:u w:val="single"/>
        </w:rPr>
        <w:t>antitrust</w:t>
      </w:r>
      <w:r w:rsidRPr="004E0A12">
        <w:t xml:space="preserve"> </w:t>
      </w:r>
      <w:r w:rsidRPr="004E0A12">
        <w:rPr>
          <w:u w:val="single"/>
        </w:rPr>
        <w:t xml:space="preserve">was to protect </w:t>
      </w:r>
      <w:r w:rsidRPr="004E0A12">
        <w:rPr>
          <w:b/>
          <w:iCs/>
          <w:u w:val="single"/>
        </w:rPr>
        <w:t>consumers</w:t>
      </w:r>
      <w:r w:rsidRPr="004E0A12">
        <w:t>. By 1992, antitrust had disappeared from their platform for the first time in a century.</w:t>
      </w:r>
    </w:p>
    <w:p w14:paraId="3A61EF7F" w14:textId="77777777" w:rsidR="003A1B4B" w:rsidRPr="004E0A12" w:rsidRDefault="003A1B4B" w:rsidP="003A1B4B">
      <w:r w:rsidRPr="004E0A12">
        <w:rPr>
          <w:u w:val="single"/>
        </w:rPr>
        <w:t xml:space="preserve">The resurgence of the </w:t>
      </w:r>
      <w:r w:rsidRPr="004E0A12">
        <w:rPr>
          <w:b/>
          <w:iCs/>
          <w:u w:val="single"/>
        </w:rPr>
        <w:t>antimonopoly tradition</w:t>
      </w:r>
      <w:r w:rsidRPr="004E0A12">
        <w:t xml:space="preserve"> </w:t>
      </w:r>
      <w:r w:rsidRPr="004E0A12">
        <w:rPr>
          <w:u w:val="single"/>
        </w:rPr>
        <w:t xml:space="preserve">among Democrats indicates a </w:t>
      </w:r>
      <w:r w:rsidRPr="004E0A12">
        <w:rPr>
          <w:b/>
          <w:iCs/>
          <w:u w:val="single"/>
        </w:rPr>
        <w:t>sea change</w:t>
      </w:r>
      <w:r w:rsidRPr="004E0A12">
        <w:t xml:space="preserve"> </w:t>
      </w:r>
      <w:r w:rsidRPr="004E0A12">
        <w:rPr>
          <w:u w:val="single"/>
        </w:rPr>
        <w:t>in</w:t>
      </w:r>
      <w:r w:rsidRPr="004E0A12">
        <w:t xml:space="preserve"> how they approach </w:t>
      </w:r>
      <w:r w:rsidRPr="004E0A12">
        <w:rPr>
          <w:u w:val="single"/>
        </w:rPr>
        <w:t>economic governance</w:t>
      </w:r>
      <w:r w:rsidRPr="004E0A12">
        <w:t xml:space="preserve">. </w:t>
      </w:r>
      <w:r w:rsidRPr="004E0A12">
        <w:rPr>
          <w:highlight w:val="cyan"/>
          <w:u w:val="single"/>
        </w:rPr>
        <w:t>Rather than limiting debate to</w:t>
      </w:r>
      <w:r w:rsidRPr="004E0A12">
        <w:rPr>
          <w:u w:val="single"/>
        </w:rPr>
        <w:t xml:space="preserve"> after-the-fact </w:t>
      </w:r>
      <w:r w:rsidRPr="004E0A12">
        <w:rPr>
          <w:b/>
          <w:iCs/>
          <w:highlight w:val="cyan"/>
          <w:u w:val="single"/>
        </w:rPr>
        <w:t>redistribution</w:t>
      </w:r>
      <w:r w:rsidRPr="004E0A12">
        <w:rPr>
          <w:u w:val="single"/>
        </w:rPr>
        <w:t xml:space="preserve">, </w:t>
      </w:r>
      <w:r w:rsidRPr="004E0A12">
        <w:rPr>
          <w:highlight w:val="cyan"/>
          <w:u w:val="single"/>
        </w:rPr>
        <w:t>they</w:t>
      </w:r>
      <w:r w:rsidRPr="004E0A12">
        <w:t xml:space="preserve"> have begun to </w:t>
      </w:r>
      <w:r w:rsidRPr="004E0A12">
        <w:rPr>
          <w:highlight w:val="cyan"/>
          <w:u w:val="single"/>
        </w:rPr>
        <w:t xml:space="preserve">ask how </w:t>
      </w:r>
      <w:r w:rsidRPr="004E0A12">
        <w:rPr>
          <w:b/>
          <w:iCs/>
          <w:highlight w:val="cyan"/>
          <w:u w:val="single"/>
        </w:rPr>
        <w:t>markets</w:t>
      </w:r>
      <w:r w:rsidRPr="004E0A12">
        <w:t xml:space="preserve"> </w:t>
      </w:r>
      <w:r w:rsidRPr="004E0A12">
        <w:rPr>
          <w:u w:val="single"/>
        </w:rPr>
        <w:t xml:space="preserve">and business </w:t>
      </w:r>
      <w:r w:rsidRPr="004E0A12">
        <w:rPr>
          <w:b/>
          <w:iCs/>
          <w:u w:val="single"/>
        </w:rPr>
        <w:t>organizations</w:t>
      </w:r>
      <w:r w:rsidRPr="004E0A12">
        <w:t xml:space="preserve"> </w:t>
      </w:r>
      <w:r w:rsidRPr="004E0A12">
        <w:rPr>
          <w:highlight w:val="cyan"/>
          <w:u w:val="single"/>
        </w:rPr>
        <w:t>can</w:t>
      </w:r>
      <w:r w:rsidRPr="004E0A12">
        <w:rPr>
          <w:u w:val="single"/>
        </w:rPr>
        <w:t xml:space="preserve"> be structured to </w:t>
      </w:r>
      <w:r w:rsidRPr="004E0A12">
        <w:rPr>
          <w:b/>
          <w:iCs/>
          <w:highlight w:val="cyan"/>
          <w:u w:val="single"/>
        </w:rPr>
        <w:t>check concentration</w:t>
      </w:r>
      <w:r w:rsidRPr="004E0A12">
        <w:rPr>
          <w:u w:val="single"/>
        </w:rPr>
        <w:t>s of power</w:t>
      </w:r>
      <w:r w:rsidRPr="004E0A12">
        <w:t xml:space="preserve">. Many Democrats are converging on a platform to rebuild a more democratic economy, even as they disagree in fundamental ways over what that means, who should benefit, and how to achieve it. Still, </w:t>
      </w:r>
      <w:r w:rsidRPr="004E0A12">
        <w:rPr>
          <w:u w:val="single"/>
        </w:rPr>
        <w:t xml:space="preserve">the </w:t>
      </w:r>
      <w:r w:rsidRPr="004E0A12">
        <w:rPr>
          <w:highlight w:val="cyan"/>
          <w:u w:val="single"/>
        </w:rPr>
        <w:t>antimonopoly</w:t>
      </w:r>
      <w:r w:rsidRPr="004E0A12">
        <w:rPr>
          <w:u w:val="single"/>
        </w:rPr>
        <w:t xml:space="preserve"> tradition’s </w:t>
      </w:r>
      <w:r w:rsidRPr="004E0A12">
        <w:rPr>
          <w:b/>
          <w:iCs/>
          <w:u w:val="single"/>
        </w:rPr>
        <w:t>shared appeal</w:t>
      </w:r>
      <w:r w:rsidRPr="004E0A12">
        <w:t xml:space="preserve"> </w:t>
      </w:r>
      <w:r w:rsidRPr="004E0A12">
        <w:rPr>
          <w:highlight w:val="cyan"/>
          <w:u w:val="single"/>
        </w:rPr>
        <w:t>could open</w:t>
      </w:r>
      <w:r w:rsidRPr="004E0A12">
        <w:t xml:space="preserve"> new </w:t>
      </w:r>
      <w:r w:rsidRPr="004E0A12">
        <w:rPr>
          <w:highlight w:val="cyan"/>
          <w:u w:val="single"/>
        </w:rPr>
        <w:t xml:space="preserve">possibilities for </w:t>
      </w:r>
      <w:r w:rsidRPr="004E0A12">
        <w:rPr>
          <w:b/>
          <w:iCs/>
          <w:u w:val="single"/>
        </w:rPr>
        <w:t>party politics</w:t>
      </w:r>
      <w:r w:rsidRPr="004E0A12">
        <w:rPr>
          <w:u w:val="single"/>
        </w:rPr>
        <w:t xml:space="preserve"> and </w:t>
      </w:r>
      <w:r w:rsidRPr="004E0A12">
        <w:rPr>
          <w:b/>
          <w:iCs/>
          <w:highlight w:val="cyan"/>
          <w:u w:val="single"/>
        </w:rPr>
        <w:t>reform</w:t>
      </w:r>
      <w:r w:rsidRPr="004E0A12">
        <w:t xml:space="preserve">. </w:t>
      </w:r>
      <w:r w:rsidRPr="004E0A12">
        <w:rPr>
          <w:u w:val="single"/>
        </w:rPr>
        <w:t xml:space="preserve">This might seem </w:t>
      </w:r>
      <w:r w:rsidRPr="004E0A12">
        <w:rPr>
          <w:b/>
          <w:iCs/>
          <w:u w:val="single"/>
        </w:rPr>
        <w:t>overly optimistic</w:t>
      </w:r>
      <w:r w:rsidRPr="004E0A12">
        <w:rPr>
          <w:u w:val="single"/>
        </w:rPr>
        <w:t>, but a closer look at</w:t>
      </w:r>
      <w:r w:rsidRPr="004E0A12">
        <w:t xml:space="preserve"> how </w:t>
      </w:r>
      <w:r w:rsidRPr="004E0A12">
        <w:rPr>
          <w:u w:val="single"/>
        </w:rPr>
        <w:t xml:space="preserve">the </w:t>
      </w:r>
      <w:r w:rsidRPr="004E0A12">
        <w:rPr>
          <w:b/>
          <w:iCs/>
          <w:highlight w:val="cyan"/>
          <w:u w:val="single"/>
        </w:rPr>
        <w:t>antimonopoly</w:t>
      </w:r>
      <w:r w:rsidRPr="004E0A12">
        <w:rPr>
          <w:b/>
          <w:iCs/>
          <w:u w:val="single"/>
        </w:rPr>
        <w:t xml:space="preserve"> tradition</w:t>
      </w:r>
      <w:r w:rsidRPr="004E0A12">
        <w:t xml:space="preserve"> has informed three ideological factions within the Democratic Party—democratic socialists, (neo)liberals, and antimonopolists proper—</w:t>
      </w:r>
      <w:r w:rsidRPr="004E0A12">
        <w:rPr>
          <w:highlight w:val="cyan"/>
          <w:u w:val="single"/>
        </w:rPr>
        <w:t>illustrates</w:t>
      </w:r>
      <w:r w:rsidRPr="004E0A12">
        <w:rPr>
          <w:u w:val="single"/>
        </w:rPr>
        <w:t xml:space="preserve"> the </w:t>
      </w:r>
      <w:r w:rsidRPr="004E0A12">
        <w:rPr>
          <w:highlight w:val="cyan"/>
          <w:u w:val="single"/>
        </w:rPr>
        <w:t xml:space="preserve">potential for a </w:t>
      </w:r>
      <w:r w:rsidRPr="004E0A12">
        <w:rPr>
          <w:b/>
          <w:iCs/>
          <w:highlight w:val="cyan"/>
          <w:u w:val="single"/>
        </w:rPr>
        <w:t>broader politics</w:t>
      </w:r>
      <w:r w:rsidRPr="004E0A12">
        <w:t xml:space="preserve"> </w:t>
      </w:r>
      <w:r w:rsidRPr="004E0A12">
        <w:rPr>
          <w:u w:val="single"/>
        </w:rPr>
        <w:t>focused on challenging concentrated power and building a</w:t>
      </w:r>
      <w:r w:rsidRPr="004E0A12">
        <w:t xml:space="preserve"> more </w:t>
      </w:r>
      <w:r w:rsidRPr="004E0A12">
        <w:rPr>
          <w:u w:val="single"/>
        </w:rPr>
        <w:t>democratic economy</w:t>
      </w:r>
      <w:r w:rsidRPr="004E0A12">
        <w:t>.</w:t>
      </w:r>
    </w:p>
    <w:p w14:paraId="25CCB4C5" w14:textId="77777777" w:rsidR="003A1B4B" w:rsidRPr="003A14E3" w:rsidRDefault="003A1B4B" w:rsidP="003A1B4B">
      <w:pPr>
        <w:pStyle w:val="Heading4"/>
        <w:rPr>
          <w:u w:val="single"/>
        </w:rPr>
      </w:pPr>
      <w:r>
        <w:t xml:space="preserve">They misread Beller – his argument’s that the </w:t>
      </w:r>
      <w:r w:rsidRPr="003A14E3">
        <w:rPr>
          <w:u w:val="single"/>
        </w:rPr>
        <w:t>digital platforms</w:t>
      </w:r>
      <w:r>
        <w:t xml:space="preserve"> through which </w:t>
      </w:r>
      <w:r w:rsidRPr="003A14E3">
        <w:rPr>
          <w:u w:val="single"/>
        </w:rPr>
        <w:t>all communication</w:t>
      </w:r>
      <w:r>
        <w:t xml:space="preserve"> and radical advocacy – including this debate, AND their ALT – are </w:t>
      </w:r>
      <w:r w:rsidRPr="003A14E3">
        <w:rPr>
          <w:u w:val="single"/>
        </w:rPr>
        <w:t>mediated</w:t>
      </w:r>
      <w:r>
        <w:t xml:space="preserve">, accumulate value at a </w:t>
      </w:r>
      <w:r w:rsidRPr="005E0EBB">
        <w:rPr>
          <w:u w:val="single"/>
        </w:rPr>
        <w:t>material – NOT discursive – level</w:t>
      </w:r>
      <w:r>
        <w:t xml:space="preserve"> through </w:t>
      </w:r>
      <w:r w:rsidRPr="003A14E3">
        <w:rPr>
          <w:u w:val="single"/>
        </w:rPr>
        <w:t>attention economies</w:t>
      </w:r>
      <w:r>
        <w:t xml:space="preserve"> that structure the unconscious </w:t>
      </w:r>
      <w:r>
        <w:rPr>
          <w:u w:val="single"/>
        </w:rPr>
        <w:t>irrespective of the message</w:t>
      </w:r>
    </w:p>
    <w:p w14:paraId="393FBE29" w14:textId="77777777" w:rsidR="003A1B4B" w:rsidRDefault="003A1B4B" w:rsidP="003A1B4B">
      <w:r>
        <w:t xml:space="preserve">--MSU = </w:t>
      </w:r>
      <w:r w:rsidRPr="006C72DC">
        <w:rPr>
          <w:highlight w:val="cyan"/>
        </w:rPr>
        <w:t>BLUE</w:t>
      </w:r>
    </w:p>
    <w:p w14:paraId="5D6F0781" w14:textId="77777777" w:rsidR="003A1B4B" w:rsidRPr="002F7CC4" w:rsidRDefault="003A1B4B" w:rsidP="003A1B4B">
      <w:pPr>
        <w:rPr>
          <w:rFonts w:ascii="Georgia" w:hAnsi="Georgia"/>
        </w:rPr>
      </w:pPr>
      <w:r w:rsidRPr="002F7CC4">
        <w:rPr>
          <w:rFonts w:ascii="Georgia" w:hAnsi="Georgia"/>
          <w:b/>
          <w:bCs/>
          <w:sz w:val="26"/>
        </w:rPr>
        <w:t>Beller, 18</w:t>
      </w:r>
      <w:r w:rsidRPr="002F7CC4">
        <w:rPr>
          <w:rFonts w:ascii="Georgia" w:hAnsi="Georgia"/>
        </w:rPr>
        <w:t xml:space="preserve"> (Jonathan Beller, Professor of Humanities and Media Studies and Director of the Graduate Program in Media Studies at Pratt Institute, “Prosthetics of Whiteness: Drone Psychosis,” in The Message is Murder, Pluto Press, 2018)</w:t>
      </w:r>
    </w:p>
    <w:p w14:paraId="077FCD30" w14:textId="77777777" w:rsidR="003A1B4B" w:rsidRPr="002F7CC4" w:rsidRDefault="003A1B4B" w:rsidP="003A1B4B">
      <w:pPr>
        <w:rPr>
          <w:rFonts w:ascii="Georgia" w:hAnsi="Georgia"/>
        </w:rPr>
      </w:pPr>
      <w:r w:rsidRPr="002F7CC4">
        <w:rPr>
          <w:rFonts w:ascii="Georgia" w:hAnsi="Georgia"/>
          <w:sz w:val="14"/>
        </w:rPr>
        <w:t xml:space="preserve">Medea Benjamin in Drone Warfare: Killing By Remote Control, shows clearly how drone warfare is an effort to emasculate the enemy.19 The observation grafts the psychologistics of the drone directly in line with the cinematic gaze. She also cites a 2003 Department of Defense computer program designed to show the human cost of an attack.” “The dead show up as blob-like images, resembling squashed insects, which is why the program was called ‘Bugsplat.’ Bugsplat also became the “in-house” slang referring to drone deaths.”20 </w:t>
      </w:r>
      <w:r w:rsidRPr="00112387">
        <w:rPr>
          <w:rFonts w:ascii="Georgia" w:hAnsi="Georgia"/>
          <w:highlight w:val="yellow"/>
          <w:u w:val="single"/>
        </w:rPr>
        <w:t>The automation that renders targets</w:t>
      </w:r>
      <w:r w:rsidRPr="002F7CC4">
        <w:rPr>
          <w:rFonts w:ascii="Georgia" w:hAnsi="Georgia"/>
          <w:u w:val="single"/>
        </w:rPr>
        <w:t xml:space="preserve"> </w:t>
      </w:r>
      <w:r w:rsidRPr="00112387">
        <w:rPr>
          <w:rFonts w:ascii="Georgia" w:hAnsi="Georgia"/>
          <w:highlight w:val="yellow"/>
          <w:u w:val="single"/>
        </w:rPr>
        <w:t>castrated</w:t>
      </w:r>
      <w:r w:rsidRPr="002F7CC4">
        <w:rPr>
          <w:rFonts w:ascii="Georgia" w:hAnsi="Georgia"/>
          <w:u w:val="single"/>
        </w:rPr>
        <w:t xml:space="preserve"> or as vermin </w:t>
      </w:r>
      <w:r w:rsidRPr="00112387">
        <w:rPr>
          <w:rFonts w:ascii="Georgia" w:hAnsi="Georgia"/>
          <w:highlight w:val="yellow"/>
          <w:u w:val="single"/>
        </w:rPr>
        <w:t>as a means to annihilation</w:t>
      </w:r>
      <w:r w:rsidRPr="002F7CC4">
        <w:rPr>
          <w:rFonts w:ascii="Georgia" w:hAnsi="Georgia"/>
          <w:u w:val="single"/>
        </w:rPr>
        <w:t xml:space="preserve"> </w:t>
      </w:r>
      <w:r w:rsidRPr="00112387">
        <w:rPr>
          <w:rFonts w:ascii="Georgia" w:hAnsi="Georgia"/>
          <w:highlight w:val="yellow"/>
          <w:u w:val="single"/>
        </w:rPr>
        <w:t>and</w:t>
      </w:r>
      <w:r w:rsidRPr="002F7CC4">
        <w:rPr>
          <w:rFonts w:ascii="Georgia" w:hAnsi="Georgia"/>
          <w:u w:val="single"/>
        </w:rPr>
        <w:t xml:space="preserve"> thus also as a means to corporate/</w:t>
      </w:r>
      <w:r w:rsidRPr="00112387">
        <w:rPr>
          <w:rFonts w:ascii="Georgia" w:hAnsi="Georgia"/>
          <w:highlight w:val="yellow"/>
          <w:u w:val="single"/>
        </w:rPr>
        <w:t>imperial subjectivity damages</w:t>
      </w:r>
      <w:r w:rsidRPr="002F7CC4">
        <w:rPr>
          <w:rFonts w:ascii="Georgia" w:hAnsi="Georgia"/>
          <w:u w:val="single"/>
        </w:rPr>
        <w:t xml:space="preserve">, as </w:t>
      </w:r>
      <w:r w:rsidRPr="002F7CC4">
        <w:rPr>
          <w:rFonts w:ascii="Georgia" w:hAnsi="Georgia"/>
          <w:sz w:val="14"/>
        </w:rPr>
        <w:t xml:space="preserve">Benjamin points out, </w:t>
      </w:r>
      <w:r w:rsidRPr="002F7CC4">
        <w:rPr>
          <w:rFonts w:ascii="Georgia" w:hAnsi="Georgia"/>
          <w:u w:val="single"/>
        </w:rPr>
        <w:t>not just the thousands or tens of thousands of specific targets</w:t>
      </w:r>
      <w:r w:rsidRPr="002F7CC4">
        <w:rPr>
          <w:rFonts w:ascii="Georgia" w:hAnsi="Georgia"/>
          <w:sz w:val="14"/>
        </w:rPr>
        <w:t>—whether defined by “personality,” “signature,” or “collateral damage”—</w:t>
      </w:r>
      <w:r w:rsidRPr="002F7CC4">
        <w:rPr>
          <w:rFonts w:ascii="Georgia" w:hAnsi="Georgia"/>
          <w:u w:val="single"/>
        </w:rPr>
        <w:t xml:space="preserve">but </w:t>
      </w:r>
      <w:r w:rsidRPr="00112387">
        <w:rPr>
          <w:rFonts w:ascii="Georgia" w:hAnsi="Georgia"/>
          <w:highlight w:val="yellow"/>
          <w:u w:val="single"/>
        </w:rPr>
        <w:t>millions of Palestinians, Syrians, Somalians, and others for whom the fabric of life and time is destroyed</w:t>
      </w:r>
      <w:r w:rsidRPr="002F7CC4">
        <w:rPr>
          <w:rFonts w:ascii="Georgia" w:hAnsi="Georgia"/>
          <w:sz w:val="14"/>
        </w:rPr>
        <w:t xml:space="preserve">. </w:t>
      </w:r>
      <w:r w:rsidRPr="002F7CC4">
        <w:rPr>
          <w:rFonts w:ascii="Georgia" w:hAnsi="Georgia"/>
          <w:u w:val="single"/>
        </w:rPr>
        <w:t>This destruction feeds back in the public relations calculus as volatility, and is used to further legitimate</w:t>
      </w:r>
      <w:r w:rsidRPr="002F7CC4">
        <w:rPr>
          <w:rFonts w:ascii="Georgia" w:hAnsi="Georgia"/>
          <w:sz w:val="14"/>
        </w:rPr>
        <w:t xml:space="preserve"> and financialize the drone vector. </w:t>
      </w:r>
      <w:r w:rsidRPr="002F7CC4">
        <w:rPr>
          <w:rFonts w:ascii="Georgia" w:hAnsi="Georgia"/>
          <w:u w:val="single"/>
        </w:rPr>
        <w:t>The cybernetics of machines</w:t>
      </w:r>
      <w:r w:rsidRPr="002F7CC4">
        <w:rPr>
          <w:rFonts w:ascii="Georgia" w:hAnsi="Georgia"/>
          <w:sz w:val="14"/>
        </w:rPr>
        <w:t xml:space="preserve">, including industrial machines, photographic technologies, cinema, computation and drones has been in a feedback </w:t>
      </w:r>
      <w:r w:rsidRPr="002F7CC4">
        <w:rPr>
          <w:rFonts w:ascii="Georgia" w:hAnsi="Georgia"/>
          <w:u w:val="single"/>
        </w:rPr>
        <w:t>loop with the bios for centuries</w:t>
      </w:r>
      <w:r w:rsidRPr="002F7CC4">
        <w:rPr>
          <w:rFonts w:ascii="Georgia" w:hAnsi="Georgia"/>
          <w:sz w:val="14"/>
        </w:rPr>
        <w:t xml:space="preserve">. </w:t>
      </w:r>
      <w:r w:rsidRPr="00112387">
        <w:rPr>
          <w:rFonts w:ascii="Georgia" w:hAnsi="Georgia"/>
          <w:highlight w:val="yellow"/>
          <w:u w:val="single"/>
        </w:rPr>
        <w:t>The technical and logistical dimensions</w:t>
      </w:r>
      <w:r w:rsidRPr="002F7CC4">
        <w:rPr>
          <w:rFonts w:ascii="Georgia" w:hAnsi="Georgia"/>
          <w:u w:val="single"/>
        </w:rPr>
        <w:t xml:space="preserve"> have been and </w:t>
      </w:r>
      <w:r w:rsidRPr="00112387">
        <w:rPr>
          <w:rFonts w:ascii="Georgia" w:hAnsi="Georgia"/>
          <w:highlight w:val="yellow"/>
          <w:u w:val="single"/>
        </w:rPr>
        <w:t xml:space="preserve">remain inseparable from </w:t>
      </w:r>
      <w:r w:rsidRPr="00112387">
        <w:rPr>
          <w:rFonts w:ascii="Georgia" w:hAnsi="Georgia"/>
          <w:b/>
          <w:iCs/>
          <w:highlight w:val="yellow"/>
          <w:u w:val="single"/>
        </w:rPr>
        <w:t>racial capitalism</w:t>
      </w:r>
      <w:r w:rsidRPr="002F7CC4">
        <w:rPr>
          <w:rFonts w:ascii="Georgia" w:hAnsi="Georgia"/>
          <w:sz w:val="14"/>
        </w:rPr>
        <w:t xml:space="preserve">. In Control, Franklin says of Kittler’s cold technological determinism: After all, </w:t>
      </w:r>
      <w:r w:rsidRPr="002F7CC4">
        <w:rPr>
          <w:rFonts w:ascii="Georgia" w:hAnsi="Georgia"/>
          <w:u w:val="single"/>
        </w:rPr>
        <w:t>Kittler</w:t>
      </w:r>
      <w:r w:rsidRPr="002F7CC4">
        <w:rPr>
          <w:rFonts w:ascii="Georgia" w:hAnsi="Georgia"/>
          <w:sz w:val="14"/>
        </w:rPr>
        <w:t xml:space="preserve">, whose technological a priori is in this book [Control] deformed into a subjective point of view that is intelligible as a double of that attributable to capital itself [a deformation I, as the author of Message, am sympathetic with], </w:t>
      </w:r>
      <w:r w:rsidRPr="002F7CC4">
        <w:rPr>
          <w:rFonts w:ascii="Georgia" w:hAnsi="Georgia"/>
          <w:u w:val="single"/>
        </w:rPr>
        <w:t>equates the displacement of the subject by the computer with a conflation of targeting and programmability or self-steering: ‘bees are projectiles, and humans, cruise missiles</w:t>
      </w:r>
      <w:r w:rsidRPr="002F7CC4">
        <w:rPr>
          <w:rFonts w:ascii="Georgia" w:hAnsi="Georgia"/>
          <w:sz w:val="14"/>
        </w:rPr>
        <w:t xml:space="preserve">,’ Kittler writes, </w:t>
      </w:r>
      <w:r w:rsidRPr="002F7CC4">
        <w:rPr>
          <w:rFonts w:ascii="Georgia" w:hAnsi="Georgia"/>
          <w:u w:val="single"/>
        </w:rPr>
        <w:t>because ‘one is given objective data on angles and distances by a dance, the other a command of free will.’ What is critical about this claim is that</w:t>
      </w:r>
      <w:r w:rsidRPr="002F7CC4">
        <w:rPr>
          <w:rFonts w:ascii="Georgia" w:hAnsi="Georgia"/>
          <w:sz w:val="14"/>
        </w:rPr>
        <w:t xml:space="preserve"> </w:t>
      </w:r>
      <w:r w:rsidRPr="002F7CC4">
        <w:rPr>
          <w:rFonts w:ascii="Georgia" w:hAnsi="Georgia"/>
          <w:u w:val="single"/>
        </w:rPr>
        <w:t xml:space="preserve">its </w:t>
      </w:r>
      <w:r w:rsidRPr="002F7CC4">
        <w:rPr>
          <w:rFonts w:ascii="Georgia" w:hAnsi="Georgia"/>
          <w:b/>
          <w:iCs/>
          <w:u w:val="single"/>
        </w:rPr>
        <w:t>ballistic conceptualization of</w:t>
      </w:r>
      <w:r w:rsidRPr="002F7CC4">
        <w:rPr>
          <w:rFonts w:ascii="Georgia" w:hAnsi="Georgia"/>
          <w:u w:val="single"/>
        </w:rPr>
        <w:t xml:space="preserve"> </w:t>
      </w:r>
      <w:r w:rsidRPr="002F7CC4">
        <w:rPr>
          <w:rFonts w:ascii="Georgia" w:hAnsi="Georgia"/>
          <w:b/>
          <w:iCs/>
          <w:u w:val="single"/>
        </w:rPr>
        <w:t>sociality</w:t>
      </w:r>
      <w:r w:rsidRPr="002F7CC4">
        <w:rPr>
          <w:rFonts w:ascii="Georgia" w:hAnsi="Georgia"/>
          <w:u w:val="single"/>
        </w:rPr>
        <w:t xml:space="preserve"> rests on historical conditions under which ‘[e]lectronics … replaces discourse, and programmability replaces free will</w:t>
      </w:r>
      <w:r w:rsidRPr="002F7CC4">
        <w:rPr>
          <w:rFonts w:ascii="Georgia" w:hAnsi="Georgia"/>
          <w:sz w:val="14"/>
        </w:rPr>
        <w:t xml:space="preserve">.’ </w:t>
      </w:r>
      <w:r w:rsidRPr="00112387">
        <w:rPr>
          <w:rFonts w:ascii="Georgia" w:hAnsi="Georgia"/>
          <w:b/>
          <w:iCs/>
          <w:highlight w:val="yellow"/>
          <w:u w:val="single"/>
        </w:rPr>
        <w:t>Sociality</w:t>
      </w:r>
      <w:r w:rsidRPr="002F7CC4">
        <w:rPr>
          <w:rFonts w:ascii="Georgia" w:hAnsi="Georgia"/>
          <w:u w:val="single"/>
        </w:rPr>
        <w:t xml:space="preserve">, from an epistemic position that grounds the control era, </w:t>
      </w:r>
      <w:r w:rsidRPr="00112387">
        <w:rPr>
          <w:rFonts w:ascii="Georgia" w:hAnsi="Georgia"/>
          <w:b/>
          <w:iCs/>
          <w:highlight w:val="yellow"/>
          <w:u w:val="single"/>
        </w:rPr>
        <w:t>can be understood only as targeting</w:t>
      </w:r>
      <w:r w:rsidRPr="002F7CC4">
        <w:rPr>
          <w:rFonts w:ascii="Georgia" w:hAnsi="Georgia"/>
          <w:b/>
          <w:iCs/>
          <w:u w:val="single"/>
        </w:rPr>
        <w:t xml:space="preserve"> </w:t>
      </w:r>
      <w:r w:rsidRPr="002F7CC4">
        <w:rPr>
          <w:rFonts w:ascii="Georgia" w:hAnsi="Georgia"/>
          <w:u w:val="single"/>
        </w:rPr>
        <w:t>under the continued impression of free will—a conceptual frame underscored by the fact that the terms reticle (gun sight) and network share a root in the Latin reticulum, ‘net</w:t>
      </w:r>
      <w:r w:rsidRPr="002F7CC4">
        <w:rPr>
          <w:rFonts w:ascii="Georgia" w:hAnsi="Georgia"/>
          <w:sz w:val="14"/>
        </w:rPr>
        <w:t>.’21 Franklin sums up, “</w:t>
      </w:r>
      <w:r w:rsidRPr="00112387">
        <w:rPr>
          <w:rFonts w:ascii="Georgia" w:hAnsi="Georgia"/>
          <w:b/>
          <w:iCs/>
          <w:highlight w:val="yellow"/>
          <w:u w:val="single"/>
        </w:rPr>
        <w:t>Under the control episteme, targeting</w:t>
      </w:r>
      <w:r w:rsidRPr="002F7CC4">
        <w:rPr>
          <w:rFonts w:ascii="Georgia" w:hAnsi="Georgia"/>
          <w:sz w:val="14"/>
        </w:rPr>
        <w:t>, the practice from which Weiner first developed the concepts of control and steering and which, for Kittler, equates to the conflation of free will and programmability—</w:t>
      </w:r>
      <w:r w:rsidRPr="00112387">
        <w:rPr>
          <w:rFonts w:ascii="Georgia" w:hAnsi="Georgia"/>
          <w:b/>
          <w:iCs/>
          <w:highlight w:val="yellow"/>
          <w:u w:val="single"/>
        </w:rPr>
        <w:t>becomes the horizon for all possibility</w:t>
      </w:r>
      <w:r w:rsidRPr="002F7CC4">
        <w:rPr>
          <w:rFonts w:ascii="Georgia" w:hAnsi="Georgia"/>
          <w:sz w:val="14"/>
        </w:rPr>
        <w:t xml:space="preserve">.”22 </w:t>
      </w:r>
      <w:r w:rsidRPr="002F7CC4">
        <w:rPr>
          <w:rFonts w:ascii="Georgia" w:hAnsi="Georgia"/>
          <w:u w:val="single"/>
        </w:rPr>
        <w:t xml:space="preserve">Because all systems (computation, financialization, </w:t>
      </w:r>
      <w:r w:rsidRPr="002F7CC4">
        <w:rPr>
          <w:rFonts w:ascii="Georgia" w:hAnsi="Georgia"/>
          <w:b/>
          <w:iCs/>
          <w:u w:val="single"/>
        </w:rPr>
        <w:t>visualization</w:t>
      </w:r>
      <w:r w:rsidRPr="002F7CC4">
        <w:rPr>
          <w:rFonts w:ascii="Georgia" w:hAnsi="Georgia"/>
          <w:u w:val="single"/>
        </w:rPr>
        <w:t xml:space="preserve">, </w:t>
      </w:r>
      <w:r w:rsidRPr="00112387">
        <w:rPr>
          <w:rFonts w:ascii="Georgia" w:hAnsi="Georgia"/>
          <w:b/>
          <w:iCs/>
          <w:highlight w:val="yellow"/>
          <w:u w:val="single"/>
        </w:rPr>
        <w:t>militarization</w:t>
      </w:r>
      <w:r w:rsidRPr="002F7CC4">
        <w:rPr>
          <w:rFonts w:ascii="Georgia" w:hAnsi="Georgia"/>
          <w:u w:val="single"/>
        </w:rPr>
        <w:t xml:space="preserve">, </w:t>
      </w:r>
      <w:r w:rsidRPr="002F7CC4">
        <w:rPr>
          <w:rFonts w:ascii="Georgia" w:hAnsi="Georgia"/>
          <w:b/>
          <w:iCs/>
          <w:u w:val="single"/>
        </w:rPr>
        <w:t>national borders</w:t>
      </w:r>
      <w:r w:rsidRPr="002F7CC4">
        <w:rPr>
          <w:rFonts w:ascii="Georgia" w:hAnsi="Georgia"/>
          <w:u w:val="single"/>
        </w:rPr>
        <w:t xml:space="preserve"> </w:t>
      </w:r>
      <w:r w:rsidRPr="00112387">
        <w:rPr>
          <w:rFonts w:ascii="Georgia" w:hAnsi="Georgia"/>
          <w:highlight w:val="yellow"/>
          <w:u w:val="single"/>
        </w:rPr>
        <w:t>and</w:t>
      </w:r>
      <w:r w:rsidRPr="002F7CC4">
        <w:rPr>
          <w:rFonts w:ascii="Georgia" w:hAnsi="Georgia"/>
          <w:u w:val="single"/>
        </w:rPr>
        <w:t xml:space="preserve"> migration, </w:t>
      </w:r>
      <w:r w:rsidRPr="00112387">
        <w:rPr>
          <w:rFonts w:ascii="Georgia" w:hAnsi="Georgia"/>
          <w:b/>
          <w:iCs/>
          <w:highlight w:val="yellow"/>
          <w:u w:val="single"/>
        </w:rPr>
        <w:t>racialization</w:t>
      </w:r>
      <w:r w:rsidRPr="002F7CC4">
        <w:rPr>
          <w:rFonts w:ascii="Georgia" w:hAnsi="Georgia"/>
          <w:u w:val="single"/>
        </w:rPr>
        <w:t xml:space="preserve">, </w:t>
      </w:r>
      <w:r w:rsidRPr="002F7CC4">
        <w:rPr>
          <w:rFonts w:ascii="Georgia" w:hAnsi="Georgia"/>
          <w:b/>
          <w:iCs/>
          <w:u w:val="single"/>
        </w:rPr>
        <w:t>aestheticization</w:t>
      </w:r>
      <w:r w:rsidRPr="002F7CC4">
        <w:rPr>
          <w:rFonts w:ascii="Georgia" w:hAnsi="Georgia"/>
          <w:u w:val="single"/>
        </w:rPr>
        <w:t xml:space="preserve">, etc.) tend toward and </w:t>
      </w:r>
      <w:r w:rsidRPr="00112387">
        <w:rPr>
          <w:rFonts w:ascii="Georgia" w:hAnsi="Georgia"/>
          <w:highlight w:val="yellow"/>
          <w:u w:val="single"/>
        </w:rPr>
        <w:t xml:space="preserve">are shaped by the logic of </w:t>
      </w:r>
      <w:r w:rsidRPr="00112387">
        <w:rPr>
          <w:rFonts w:ascii="Georgia" w:hAnsi="Georgia"/>
          <w:b/>
          <w:iCs/>
          <w:highlight w:val="yellow"/>
          <w:u w:val="single"/>
        </w:rPr>
        <w:t>financialized digitization</w:t>
      </w:r>
      <w:r w:rsidRPr="002F7CC4">
        <w:rPr>
          <w:rFonts w:ascii="Georgia" w:hAnsi="Georgia"/>
          <w:u w:val="single"/>
        </w:rPr>
        <w:t xml:space="preserve">, </w:t>
      </w:r>
      <w:r w:rsidRPr="00112387">
        <w:rPr>
          <w:rFonts w:ascii="Georgia" w:hAnsi="Georgia"/>
          <w:highlight w:val="yellow"/>
          <w:u w:val="single"/>
        </w:rPr>
        <w:t>subjectivity within these programs relies on the instantiation of targets</w:t>
      </w:r>
      <w:r w:rsidRPr="002F7CC4">
        <w:rPr>
          <w:rFonts w:ascii="Georgia" w:hAnsi="Georgia"/>
          <w:sz w:val="14"/>
        </w:rPr>
        <w:t xml:space="preserve"> (iconic or blurred as necessary). </w:t>
      </w:r>
      <w:r w:rsidRPr="002F7CC4">
        <w:rPr>
          <w:rFonts w:ascii="Georgia" w:hAnsi="Georgia"/>
          <w:u w:val="single"/>
        </w:rPr>
        <w:t xml:space="preserve">It is, as an experience, only to be found, or at least is primarily found, in the various positions organized by the </w:t>
      </w:r>
      <w:r w:rsidRPr="002F7CC4">
        <w:rPr>
          <w:rFonts w:ascii="Georgia" w:hAnsi="Georgia"/>
          <w:b/>
          <w:iCs/>
          <w:u w:val="single"/>
        </w:rPr>
        <w:t>logistics of an annihilating gaze</w:t>
      </w:r>
      <w:r w:rsidRPr="002F7CC4">
        <w:rPr>
          <w:rFonts w:ascii="Georgia" w:hAnsi="Georgia"/>
          <w:u w:val="single"/>
        </w:rPr>
        <w:t>.</w:t>
      </w:r>
      <w:r w:rsidRPr="002F7CC4">
        <w:rPr>
          <w:rFonts w:ascii="Georgia" w:hAnsi="Georgia"/>
          <w:sz w:val="14"/>
        </w:rPr>
        <w:t xml:space="preserve"> In this way </w:t>
      </w:r>
      <w:r w:rsidRPr="00BE7072">
        <w:rPr>
          <w:rFonts w:ascii="Georgia" w:hAnsi="Georgia"/>
          <w:b/>
          <w:iCs/>
          <w:u w:val="single"/>
        </w:rPr>
        <w:t>subjectivity has itself become a program for murder</w:t>
      </w:r>
      <w:r w:rsidRPr="00BE7072">
        <w:rPr>
          <w:rFonts w:ascii="Georgia" w:hAnsi="Georgia"/>
          <w:sz w:val="14"/>
        </w:rPr>
        <w:t xml:space="preserve">; </w:t>
      </w:r>
      <w:r w:rsidRPr="00BE7072">
        <w:rPr>
          <w:rFonts w:ascii="Georgia" w:hAnsi="Georgia"/>
          <w:b/>
          <w:iCs/>
          <w:u w:val="single"/>
        </w:rPr>
        <w:t>it renders a subject programmed for murder with all outsides configured as zones of noisy crisis populated by targets.</w:t>
      </w:r>
      <w:r w:rsidRPr="002F7CC4">
        <w:rPr>
          <w:rFonts w:ascii="Georgia" w:hAnsi="Georgia"/>
          <w:sz w:val="14"/>
        </w:rPr>
        <w:t xml:space="preserve"> </w:t>
      </w:r>
      <w:r w:rsidRPr="00112387">
        <w:rPr>
          <w:rFonts w:ascii="Georgia" w:hAnsi="Georgia"/>
          <w:highlight w:val="yellow"/>
          <w:u w:val="single"/>
        </w:rPr>
        <w:t>This</w:t>
      </w:r>
      <w:r w:rsidRPr="002F7CC4">
        <w:rPr>
          <w:rFonts w:ascii="Georgia" w:hAnsi="Georgia"/>
          <w:u w:val="single"/>
        </w:rPr>
        <w:t xml:space="preserve"> neo-liberal, </w:t>
      </w:r>
      <w:r w:rsidRPr="00112387">
        <w:rPr>
          <w:rFonts w:ascii="Georgia" w:hAnsi="Georgia"/>
          <w:highlight w:val="yellow"/>
          <w:u w:val="single"/>
        </w:rPr>
        <w:t>cybernetic</w:t>
      </w:r>
      <w:r w:rsidRPr="002F7CC4">
        <w:rPr>
          <w:rFonts w:ascii="Georgia" w:hAnsi="Georgia"/>
          <w:u w:val="single"/>
        </w:rPr>
        <w:t xml:space="preserve"> </w:t>
      </w:r>
      <w:r w:rsidRPr="00112387">
        <w:rPr>
          <w:rFonts w:ascii="Georgia" w:hAnsi="Georgia"/>
          <w:b/>
          <w:iCs/>
          <w:highlight w:val="yellow"/>
          <w:u w:val="single"/>
        </w:rPr>
        <w:t>subjectification</w:t>
      </w:r>
      <w:r w:rsidRPr="002F7CC4">
        <w:rPr>
          <w:rFonts w:ascii="Georgia" w:hAnsi="Georgia"/>
          <w:u w:val="single"/>
        </w:rPr>
        <w:t xml:space="preserve"> </w:t>
      </w:r>
      <w:r w:rsidRPr="00112387">
        <w:rPr>
          <w:rFonts w:ascii="Georgia" w:hAnsi="Georgia"/>
          <w:b/>
          <w:iCs/>
          <w:highlight w:val="yellow"/>
          <w:u w:val="single"/>
        </w:rPr>
        <w:t>through</w:t>
      </w:r>
      <w:r w:rsidRPr="002F7CC4">
        <w:rPr>
          <w:rFonts w:ascii="Georgia" w:hAnsi="Georgia"/>
          <w:u w:val="single"/>
        </w:rPr>
        <w:t xml:space="preserve"> active </w:t>
      </w:r>
      <w:r w:rsidRPr="00112387">
        <w:rPr>
          <w:rFonts w:ascii="Georgia" w:hAnsi="Georgia"/>
          <w:b/>
          <w:iCs/>
          <w:highlight w:val="yellow"/>
          <w:u w:val="single"/>
        </w:rPr>
        <w:t>annihilation</w:t>
      </w:r>
      <w:r w:rsidRPr="002F7CC4">
        <w:rPr>
          <w:rFonts w:ascii="Georgia" w:hAnsi="Georgia"/>
          <w:u w:val="single"/>
        </w:rPr>
        <w:t xml:space="preserve"> of the outsider </w:t>
      </w:r>
      <w:r w:rsidRPr="00112387">
        <w:rPr>
          <w:rFonts w:ascii="Georgia" w:hAnsi="Georgia"/>
          <w:highlight w:val="yellow"/>
          <w:u w:val="single"/>
        </w:rPr>
        <w:t xml:space="preserve">is </w:t>
      </w:r>
      <w:r w:rsidRPr="002F7CC4">
        <w:rPr>
          <w:rFonts w:ascii="Georgia" w:hAnsi="Georgia"/>
          <w:u w:val="single"/>
        </w:rPr>
        <w:t xml:space="preserve">one </w:t>
      </w:r>
      <w:r w:rsidRPr="00112387">
        <w:rPr>
          <w:rFonts w:ascii="Georgia" w:hAnsi="Georgia"/>
          <w:highlight w:val="yellow"/>
          <w:u w:val="single"/>
        </w:rPr>
        <w:t>real</w:t>
      </w:r>
      <w:r w:rsidRPr="002F7CC4">
        <w:rPr>
          <w:rFonts w:ascii="Georgia" w:hAnsi="Georgia"/>
          <w:u w:val="single"/>
        </w:rPr>
        <w:t xml:space="preserve">, </w:t>
      </w:r>
      <w:r w:rsidRPr="00112387">
        <w:rPr>
          <w:rFonts w:ascii="Georgia" w:hAnsi="Georgia"/>
          <w:highlight w:val="yellow"/>
          <w:u w:val="single"/>
        </w:rPr>
        <w:t>if unconscious</w:t>
      </w:r>
      <w:r w:rsidRPr="002F7CC4">
        <w:rPr>
          <w:rFonts w:ascii="Georgia" w:hAnsi="Georgia"/>
          <w:u w:val="single"/>
        </w:rPr>
        <w:t xml:space="preserve"> meaning of digital “convergence</w:t>
      </w:r>
      <w:r w:rsidRPr="002F7CC4">
        <w:rPr>
          <w:rFonts w:ascii="Georgia" w:hAnsi="Georgia"/>
          <w:sz w:val="14"/>
        </w:rPr>
        <w:t xml:space="preserve">.” </w:t>
      </w:r>
      <w:r w:rsidRPr="00112387">
        <w:rPr>
          <w:rFonts w:ascii="Georgia" w:hAnsi="Georgia"/>
          <w:b/>
          <w:iCs/>
          <w:highlight w:val="yellow"/>
          <w:u w:val="single"/>
        </w:rPr>
        <w:t>Computational capital instantiates its</w:t>
      </w:r>
      <w:r w:rsidRPr="002F7CC4">
        <w:rPr>
          <w:rFonts w:ascii="Georgia" w:hAnsi="Georgia"/>
          <w:b/>
          <w:iCs/>
          <w:u w:val="single"/>
        </w:rPr>
        <w:t xml:space="preserve"> fractal subjects or </w:t>
      </w:r>
      <w:r w:rsidRPr="00112387">
        <w:rPr>
          <w:rFonts w:ascii="Georgia" w:hAnsi="Georgia"/>
          <w:b/>
          <w:iCs/>
          <w:highlight w:val="yellow"/>
          <w:u w:val="single"/>
        </w:rPr>
        <w:t>dividuals as cruise missiles</w:t>
      </w:r>
      <w:r w:rsidRPr="002F7CC4">
        <w:rPr>
          <w:rFonts w:ascii="Georgia" w:hAnsi="Georgia"/>
          <w:b/>
          <w:iCs/>
          <w:u w:val="single"/>
        </w:rPr>
        <w:t xml:space="preserve"> and all </w:t>
      </w:r>
      <w:r w:rsidRPr="00112387">
        <w:rPr>
          <w:rFonts w:ascii="Georgia" w:hAnsi="Georgia"/>
          <w:b/>
          <w:iCs/>
          <w:highlight w:val="yellow"/>
          <w:u w:val="single"/>
        </w:rPr>
        <w:t>externalities as targets</w:t>
      </w:r>
      <w:r w:rsidRPr="002F7CC4">
        <w:rPr>
          <w:rFonts w:ascii="Georgia" w:hAnsi="Georgia"/>
          <w:sz w:val="14"/>
        </w:rPr>
        <w:t xml:space="preserve">: </w:t>
      </w:r>
      <w:r w:rsidRPr="002F7CC4">
        <w:rPr>
          <w:rFonts w:ascii="Georgia" w:hAnsi="Georgia"/>
          <w:u w:val="single"/>
        </w:rPr>
        <w:t>the first person shooter game become world</w:t>
      </w:r>
      <w:r w:rsidRPr="002F7CC4">
        <w:rPr>
          <w:rFonts w:ascii="Georgia" w:hAnsi="Georgia"/>
          <w:sz w:val="14"/>
        </w:rPr>
        <w:t xml:space="preserve">. Thus </w:t>
      </w:r>
      <w:r w:rsidRPr="00112387">
        <w:rPr>
          <w:rFonts w:ascii="Georgia" w:hAnsi="Georgia"/>
          <w:highlight w:val="yellow"/>
          <w:u w:val="single"/>
        </w:rPr>
        <w:t>alongside</w:t>
      </w:r>
      <w:r w:rsidRPr="002F7CC4">
        <w:rPr>
          <w:rFonts w:ascii="Georgia" w:hAnsi="Georgia"/>
          <w:sz w:val="14"/>
        </w:rPr>
        <w:t xml:space="preserve"> the </w:t>
      </w:r>
      <w:r w:rsidRPr="00112387">
        <w:rPr>
          <w:rFonts w:ascii="Georgia" w:hAnsi="Georgia"/>
          <w:highlight w:val="yellow"/>
          <w:u w:val="single"/>
        </w:rPr>
        <w:t>regular games</w:t>
      </w:r>
      <w:r w:rsidRPr="002F7CC4">
        <w:rPr>
          <w:rFonts w:ascii="Georgia" w:hAnsi="Georgia"/>
          <w:sz w:val="14"/>
        </w:rPr>
        <w:t xml:space="preserve"> or risk management, </w:t>
      </w:r>
      <w:r w:rsidRPr="00112387">
        <w:rPr>
          <w:rFonts w:ascii="Georgia" w:hAnsi="Georgia"/>
          <w:b/>
          <w:iCs/>
          <w:highlight w:val="yellow"/>
          <w:u w:val="single"/>
        </w:rPr>
        <w:t>we have war games</w:t>
      </w:r>
      <w:r w:rsidRPr="002F7CC4">
        <w:rPr>
          <w:rFonts w:ascii="Georgia" w:hAnsi="Georgia"/>
          <w:u w:val="single"/>
        </w:rPr>
        <w:t>, war porn, food porn, fashion porn, news porn, reality porn, and regular porn.</w:t>
      </w:r>
      <w:r w:rsidRPr="002F7CC4">
        <w:rPr>
          <w:rFonts w:ascii="Georgia" w:hAnsi="Georgia"/>
          <w:sz w:val="14"/>
        </w:rPr>
        <w:t xml:space="preserve"> In fact, this is the regular fare, a sick tableau of degraded crap, and it is all part of the attention economy, where </w:t>
      </w:r>
      <w:r w:rsidRPr="002F7CC4">
        <w:rPr>
          <w:rFonts w:ascii="Georgia" w:hAnsi="Georgia"/>
          <w:u w:val="single"/>
        </w:rPr>
        <w:t xml:space="preserve">everything we look at is emptied of essence and stuffed with psychotic emphasis in an effort to help everyone keep reality at bay in the half-light of the digital imaginary that is </w:t>
      </w:r>
      <w:r w:rsidRPr="002F7CC4">
        <w:rPr>
          <w:rFonts w:ascii="Georgia" w:hAnsi="Georgia"/>
          <w:b/>
          <w:iCs/>
          <w:u w:val="single"/>
        </w:rPr>
        <w:t>simulation</w:t>
      </w:r>
      <w:r w:rsidRPr="002F7CC4">
        <w:rPr>
          <w:rFonts w:ascii="Georgia" w:hAnsi="Georgia"/>
          <w:sz w:val="14"/>
        </w:rPr>
        <w:t xml:space="preserve">. </w:t>
      </w:r>
      <w:r w:rsidRPr="002F7CC4">
        <w:rPr>
          <w:rFonts w:ascii="Georgia" w:hAnsi="Georgia"/>
          <w:u w:val="single"/>
        </w:rPr>
        <w:t>This all-consuming production by mediated sensual labor organized by the dead labor of information is an always on expropriation of the libido and the sensual that might otherwise have been turned to other uses (love, sensuality, poetry, community, caring, erotic forms that redefine a relationship to violence by receding from it).</w:t>
      </w:r>
      <w:r w:rsidRPr="002F7CC4">
        <w:rPr>
          <w:rFonts w:ascii="Georgia" w:hAnsi="Georgia"/>
          <w:sz w:val="14"/>
        </w:rPr>
        <w:t xml:space="preserve"> </w:t>
      </w:r>
      <w:r w:rsidRPr="00112387">
        <w:rPr>
          <w:rFonts w:ascii="Georgia" w:hAnsi="Georgia"/>
          <w:highlight w:val="yellow"/>
          <w:u w:val="single"/>
        </w:rPr>
        <w:t xml:space="preserve">The </w:t>
      </w:r>
      <w:r w:rsidRPr="00112387">
        <w:rPr>
          <w:rFonts w:ascii="Georgia" w:hAnsi="Georgia"/>
          <w:b/>
          <w:iCs/>
          <w:highlight w:val="yellow"/>
          <w:u w:val="single"/>
        </w:rPr>
        <w:t>libidinal expropriation</w:t>
      </w:r>
      <w:r w:rsidRPr="002F7CC4">
        <w:rPr>
          <w:rFonts w:ascii="Georgia" w:hAnsi="Georgia"/>
          <w:u w:val="single"/>
        </w:rPr>
        <w:t xml:space="preserve"> </w:t>
      </w:r>
      <w:r w:rsidRPr="00112387">
        <w:rPr>
          <w:rFonts w:ascii="Georgia" w:hAnsi="Georgia"/>
          <w:highlight w:val="yellow"/>
          <w:u w:val="single"/>
        </w:rPr>
        <w:t>and reconfiguration characteristic</w:t>
      </w:r>
      <w:r w:rsidRPr="002F7CC4">
        <w:rPr>
          <w:rFonts w:ascii="Georgia" w:hAnsi="Georgia"/>
          <w:u w:val="single"/>
        </w:rPr>
        <w:t xml:space="preserve"> </w:t>
      </w:r>
      <w:r w:rsidRPr="00112387">
        <w:rPr>
          <w:rFonts w:ascii="Georgia" w:hAnsi="Georgia"/>
          <w:highlight w:val="yellow"/>
          <w:u w:val="single"/>
        </w:rPr>
        <w:t>of</w:t>
      </w:r>
      <w:r w:rsidRPr="002F7CC4">
        <w:rPr>
          <w:rFonts w:ascii="Georgia" w:hAnsi="Georgia"/>
          <w:u w:val="single"/>
        </w:rPr>
        <w:t xml:space="preserve"> what is nothing short of </w:t>
      </w:r>
      <w:r w:rsidRPr="00112387">
        <w:rPr>
          <w:rFonts w:ascii="Georgia" w:hAnsi="Georgia"/>
          <w:b/>
          <w:iCs/>
          <w:highlight w:val="yellow"/>
          <w:u w:val="single"/>
        </w:rPr>
        <w:t>fractal</w:t>
      </w:r>
      <w:r w:rsidRPr="002F7CC4">
        <w:rPr>
          <w:rFonts w:ascii="Georgia" w:hAnsi="Georgia"/>
          <w:b/>
          <w:iCs/>
          <w:u w:val="single"/>
        </w:rPr>
        <w:t xml:space="preserve"> </w:t>
      </w:r>
      <w:r w:rsidRPr="00112387">
        <w:rPr>
          <w:rFonts w:ascii="Georgia" w:hAnsi="Georgia"/>
          <w:b/>
          <w:iCs/>
          <w:highlight w:val="yellow"/>
          <w:u w:val="single"/>
        </w:rPr>
        <w:t>fascism</w:t>
      </w:r>
      <w:r w:rsidRPr="002F7CC4">
        <w:rPr>
          <w:rFonts w:ascii="Georgia" w:hAnsi="Georgia"/>
          <w:b/>
          <w:iCs/>
          <w:u w:val="single"/>
        </w:rPr>
        <w:t xml:space="preserve"> </w:t>
      </w:r>
      <w:r w:rsidRPr="002F7CC4">
        <w:rPr>
          <w:rFonts w:ascii="Georgia" w:hAnsi="Georgia"/>
          <w:u w:val="single"/>
        </w:rPr>
        <w:t xml:space="preserve">in a network of dividualized nodes </w:t>
      </w:r>
      <w:r w:rsidRPr="00112387">
        <w:rPr>
          <w:rFonts w:ascii="Georgia" w:hAnsi="Georgia"/>
          <w:b/>
          <w:iCs/>
          <w:highlight w:val="yellow"/>
          <w:u w:val="single"/>
        </w:rPr>
        <w:t>functions at a variety of levels</w:t>
      </w:r>
      <w:r w:rsidRPr="002F7CC4">
        <w:rPr>
          <w:rFonts w:ascii="Georgia" w:hAnsi="Georgia"/>
          <w:u w:val="single"/>
        </w:rPr>
        <w:t xml:space="preserve">, </w:t>
      </w:r>
      <w:r w:rsidRPr="00112387">
        <w:rPr>
          <w:rFonts w:ascii="Georgia" w:hAnsi="Georgia"/>
          <w:highlight w:val="yellow"/>
          <w:u w:val="single"/>
        </w:rPr>
        <w:t>from</w:t>
      </w:r>
      <w:r w:rsidRPr="002F7CC4">
        <w:rPr>
          <w:rFonts w:ascii="Georgia" w:hAnsi="Georgia"/>
          <w:u w:val="single"/>
        </w:rPr>
        <w:t xml:space="preserve"> the ratification of a particular screen image thorough to the game, blog, show, channel, platform or interface and all of their advertisers, shareholders, banks, </w:t>
      </w:r>
      <w:r w:rsidRPr="00112387">
        <w:rPr>
          <w:rFonts w:ascii="Georgia" w:hAnsi="Georgia"/>
          <w:highlight w:val="yellow"/>
          <w:u w:val="single"/>
        </w:rPr>
        <w:t>militaries, and states</w:t>
      </w:r>
      <w:r w:rsidRPr="002F7CC4">
        <w:rPr>
          <w:rFonts w:ascii="Georgia" w:hAnsi="Georgia"/>
          <w:sz w:val="14"/>
        </w:rPr>
        <w:t xml:space="preserve">. </w:t>
      </w:r>
      <w:r w:rsidRPr="00656263">
        <w:rPr>
          <w:rFonts w:ascii="Georgia" w:hAnsi="Georgia"/>
          <w:u w:val="single"/>
        </w:rPr>
        <w:t>We man our dividualizing peepholes as best we can (</w:t>
      </w:r>
      <w:r w:rsidRPr="00656263">
        <w:rPr>
          <w:rFonts w:ascii="Georgia" w:hAnsi="Georgia"/>
          <w:b/>
          <w:iCs/>
          <w:u w:val="single"/>
        </w:rPr>
        <w:t>for who among us is really a man, and given the terms, who would want to be?),</w:t>
      </w:r>
      <w:r w:rsidRPr="00656263">
        <w:rPr>
          <w:rFonts w:ascii="Georgia" w:hAnsi="Georgia"/>
          <w:sz w:val="14"/>
        </w:rPr>
        <w:t xml:space="preserve"> </w:t>
      </w:r>
      <w:r w:rsidRPr="00656263">
        <w:rPr>
          <w:rFonts w:ascii="Georgia" w:hAnsi="Georgia"/>
          <w:u w:val="single"/>
        </w:rPr>
        <w:t xml:space="preserve">cutting up worlds in accord with an algorithmic function beyond our ken, </w:t>
      </w:r>
      <w:r w:rsidRPr="00656263">
        <w:rPr>
          <w:rFonts w:ascii="Georgia" w:hAnsi="Georgia"/>
          <w:b/>
          <w:iCs/>
          <w:u w:val="single"/>
        </w:rPr>
        <w:t>while the bodies pile up</w:t>
      </w:r>
      <w:r w:rsidRPr="00656263">
        <w:rPr>
          <w:rFonts w:ascii="Georgia" w:hAnsi="Georgia"/>
          <w:u w:val="single"/>
        </w:rPr>
        <w:t xml:space="preserve"> to a height equaled only by that of the profits</w:t>
      </w:r>
      <w:r w:rsidRPr="00656263">
        <w:rPr>
          <w:rFonts w:ascii="Georgia" w:hAnsi="Georgia"/>
          <w:sz w:val="14"/>
        </w:rPr>
        <w:t xml:space="preserve">. </w:t>
      </w:r>
      <w:r w:rsidRPr="00656263">
        <w:rPr>
          <w:rFonts w:ascii="Georgia" w:hAnsi="Georgia"/>
          <w:u w:val="single"/>
        </w:rPr>
        <w:t xml:space="preserve">The engineering of </w:t>
      </w:r>
      <w:r w:rsidRPr="00656263">
        <w:rPr>
          <w:rFonts w:ascii="Georgia" w:hAnsi="Georgia"/>
          <w:b/>
          <w:iCs/>
          <w:u w:val="single"/>
        </w:rPr>
        <w:t>fractal fascism bundles</w:t>
      </w:r>
      <w:r w:rsidRPr="00656263">
        <w:rPr>
          <w:rFonts w:ascii="Georgia" w:hAnsi="Georgia"/>
          <w:u w:val="single"/>
        </w:rPr>
        <w:t xml:space="preserve"> modes of </w:t>
      </w:r>
      <w:r w:rsidRPr="00656263">
        <w:rPr>
          <w:rFonts w:ascii="Georgia" w:hAnsi="Georgia"/>
          <w:b/>
          <w:iCs/>
          <w:u w:val="single"/>
        </w:rPr>
        <w:t>attention</w:t>
      </w:r>
      <w:r w:rsidRPr="00656263">
        <w:rPr>
          <w:rFonts w:ascii="Georgia" w:hAnsi="Georgia"/>
          <w:u w:val="single"/>
        </w:rPr>
        <w:t xml:space="preserve"> by means of computerized systems of content delivery, value extraction and metrics of account</w:t>
      </w:r>
      <w:r w:rsidRPr="00656263">
        <w:rPr>
          <w:rFonts w:ascii="Georgia" w:hAnsi="Georgia"/>
          <w:sz w:val="14"/>
        </w:rPr>
        <w:t xml:space="preserve">. Platform “users” become conscious and unconscious organs of this vast automaton. </w:t>
      </w:r>
      <w:r w:rsidRPr="00656263">
        <w:rPr>
          <w:rFonts w:ascii="Georgia" w:hAnsi="Georgia"/>
          <w:u w:val="single"/>
        </w:rPr>
        <w:t>We have</w:t>
      </w:r>
      <w:r w:rsidRPr="00656263">
        <w:rPr>
          <w:rFonts w:ascii="Georgia" w:hAnsi="Georgia"/>
          <w:sz w:val="14"/>
        </w:rPr>
        <w:t xml:space="preserve">, in short, </w:t>
      </w:r>
      <w:r w:rsidRPr="00656263">
        <w:rPr>
          <w:rFonts w:ascii="Georgia" w:hAnsi="Georgia"/>
          <w:u w:val="single"/>
        </w:rPr>
        <w:t xml:space="preserve">the programmatic simulation of reality, the virtual mise-en-scène of all looking, without the guarantee of </w:t>
      </w:r>
      <w:r w:rsidRPr="00656263">
        <w:rPr>
          <w:rFonts w:ascii="Georgia" w:hAnsi="Georgia"/>
          <w:b/>
          <w:iCs/>
          <w:u w:val="single"/>
        </w:rPr>
        <w:t>any real event</w:t>
      </w:r>
      <w:r w:rsidRPr="00656263">
        <w:rPr>
          <w:rFonts w:ascii="Georgia" w:hAnsi="Georgia"/>
          <w:u w:val="single"/>
        </w:rPr>
        <w:t xml:space="preserve"> beyond that orchestrated by the inexorable logic of advertising and </w:t>
      </w:r>
      <w:r w:rsidRPr="00656263">
        <w:rPr>
          <w:rFonts w:ascii="Georgia" w:hAnsi="Georgia"/>
          <w:b/>
          <w:iCs/>
          <w:u w:val="single"/>
        </w:rPr>
        <w:t>value extraction</w:t>
      </w:r>
      <w:r w:rsidRPr="00656263">
        <w:rPr>
          <w:rFonts w:ascii="Georgia" w:hAnsi="Georgia"/>
          <w:sz w:val="14"/>
        </w:rPr>
        <w:t xml:space="preserve">. </w:t>
      </w:r>
      <w:r w:rsidRPr="00656263">
        <w:rPr>
          <w:rFonts w:ascii="Georgia" w:hAnsi="Georgia"/>
          <w:b/>
          <w:iCs/>
          <w:u w:val="single"/>
        </w:rPr>
        <w:t>The logisti</w:t>
      </w:r>
      <w:r w:rsidRPr="002F7CC4">
        <w:rPr>
          <w:rFonts w:ascii="Georgia" w:hAnsi="Georgia"/>
          <w:b/>
          <w:iCs/>
          <w:u w:val="single"/>
        </w:rPr>
        <w:t>cs and</w:t>
      </w:r>
      <w:r w:rsidRPr="002F7CC4">
        <w:rPr>
          <w:rFonts w:ascii="Georgia" w:hAnsi="Georgia"/>
          <w:sz w:val="14"/>
        </w:rPr>
        <w:t xml:space="preserve"> indeed </w:t>
      </w:r>
      <w:r w:rsidRPr="00112387">
        <w:rPr>
          <w:rFonts w:ascii="Georgia" w:hAnsi="Georgia"/>
          <w:b/>
          <w:iCs/>
          <w:highlight w:val="yellow"/>
          <w:u w:val="single"/>
        </w:rPr>
        <w:t>pathologistics</w:t>
      </w:r>
      <w:r w:rsidRPr="002F7CC4">
        <w:rPr>
          <w:rFonts w:ascii="Georgia" w:hAnsi="Georgia"/>
          <w:b/>
          <w:iCs/>
          <w:u w:val="single"/>
        </w:rPr>
        <w:t xml:space="preserve"> of these increasingly formalized algorithmic processes </w:t>
      </w:r>
      <w:r w:rsidRPr="00112387">
        <w:rPr>
          <w:rFonts w:ascii="Georgia" w:hAnsi="Georgia"/>
          <w:b/>
          <w:iCs/>
          <w:highlight w:val="yellow"/>
          <w:u w:val="single"/>
        </w:rPr>
        <w:t>preserve the basic annihilation-function of the gaze as operationalized in relation to race</w:t>
      </w:r>
      <w:r w:rsidRPr="002F7CC4">
        <w:rPr>
          <w:rFonts w:ascii="Georgia" w:hAnsi="Georgia"/>
          <w:b/>
          <w:iCs/>
          <w:u w:val="single"/>
        </w:rPr>
        <w:t xml:space="preserve">, gender and would-be intersubjective formations, </w:t>
      </w:r>
      <w:r w:rsidRPr="00112387">
        <w:rPr>
          <w:rFonts w:ascii="Georgia" w:hAnsi="Georgia"/>
          <w:b/>
          <w:iCs/>
          <w:highlight w:val="yellow"/>
          <w:u w:val="single"/>
        </w:rPr>
        <w:t>but adds a new layer of fungibility that allows for the targeting of potentially anyone, anytime, anywhere</w:t>
      </w:r>
      <w:r w:rsidRPr="002F7CC4">
        <w:rPr>
          <w:rFonts w:ascii="Georgia" w:hAnsi="Georgia"/>
          <w:b/>
          <w:iCs/>
          <w:u w:val="single"/>
        </w:rPr>
        <w:t xml:space="preserve"> with the proviso that the likelihood of a person being targeted is subject to prior encodings of their profile, their digitized identity</w:t>
      </w:r>
      <w:r w:rsidRPr="002F7CC4">
        <w:rPr>
          <w:rFonts w:ascii="Georgia" w:hAnsi="Georgia"/>
          <w:sz w:val="14"/>
        </w:rPr>
        <w:t xml:space="preserve">. </w:t>
      </w:r>
      <w:r w:rsidRPr="00656263">
        <w:rPr>
          <w:rFonts w:ascii="Georgia" w:hAnsi="Georgia"/>
          <w:u w:val="single"/>
        </w:rPr>
        <w:t xml:space="preserve">That our thoughts and perceptions are </w:t>
      </w:r>
      <w:r w:rsidRPr="00656263">
        <w:rPr>
          <w:rFonts w:ascii="Georgia" w:hAnsi="Georgia"/>
          <w:b/>
          <w:iCs/>
          <w:u w:val="single"/>
        </w:rPr>
        <w:t>programmed</w:t>
      </w:r>
      <w:r w:rsidRPr="00656263">
        <w:rPr>
          <w:rFonts w:ascii="Georgia" w:hAnsi="Georgia"/>
          <w:u w:val="single"/>
        </w:rPr>
        <w:t xml:space="preserve">, accumulated, and capitalized in relation to these fundamentally weaponized programs for race, gender and financialization, </w:t>
      </w:r>
      <w:r w:rsidRPr="00656263">
        <w:rPr>
          <w:rFonts w:ascii="Georgia" w:hAnsi="Georgia"/>
          <w:b/>
          <w:iCs/>
          <w:u w:val="single"/>
        </w:rPr>
        <w:t>testifies to the automation and expropriation of the general intellect by racial capitalism</w:t>
      </w:r>
      <w:r w:rsidRPr="00656263">
        <w:rPr>
          <w:rFonts w:ascii="Georgia" w:hAnsi="Georgia"/>
          <w:sz w:val="14"/>
        </w:rPr>
        <w:t xml:space="preserve">. </w:t>
      </w:r>
      <w:r w:rsidRPr="00656263">
        <w:rPr>
          <w:rFonts w:ascii="Georgia" w:hAnsi="Georgia"/>
          <w:u w:val="single"/>
        </w:rPr>
        <w:t>The</w:t>
      </w:r>
      <w:r w:rsidRPr="00656263">
        <w:rPr>
          <w:rFonts w:ascii="Georgia" w:hAnsi="Georgia"/>
          <w:sz w:val="14"/>
        </w:rPr>
        <w:t xml:space="preserve"> </w:t>
      </w:r>
      <w:r w:rsidRPr="00656263">
        <w:rPr>
          <w:rFonts w:ascii="Georgia" w:hAnsi="Georgia"/>
          <w:u w:val="single"/>
        </w:rPr>
        <w:t xml:space="preserve">overwhelming of the intellect by means of the algorithmic discrete </w:t>
      </w:r>
      <w:r w:rsidRPr="00656263">
        <w:rPr>
          <w:rFonts w:ascii="Georgia" w:hAnsi="Georgia"/>
          <w:b/>
          <w:iCs/>
          <w:u w:val="single"/>
        </w:rPr>
        <w:t>state machine</w:t>
      </w:r>
      <w:r w:rsidRPr="00656263">
        <w:rPr>
          <w:rFonts w:ascii="Georgia" w:hAnsi="Georgia"/>
          <w:u w:val="single"/>
        </w:rPr>
        <w:t xml:space="preserve"> is the situation, and the irony that it was “humans,” who programmed the machines, </w:t>
      </w:r>
      <w:r w:rsidRPr="00656263">
        <w:rPr>
          <w:rFonts w:ascii="Georgia" w:hAnsi="Georgia"/>
          <w:b/>
          <w:iCs/>
          <w:u w:val="single"/>
        </w:rPr>
        <w:t>does nothing to return sovereignty in any meaningful form.</w:t>
      </w:r>
      <w:r w:rsidRPr="00656263">
        <w:rPr>
          <w:rFonts w:ascii="Georgia" w:hAnsi="Georgia"/>
          <w:sz w:val="14"/>
        </w:rPr>
        <w:t xml:space="preserve"> </w:t>
      </w:r>
      <w:r w:rsidRPr="00C1380E">
        <w:rPr>
          <w:rFonts w:ascii="Georgia" w:hAnsi="Georgia"/>
          <w:sz w:val="28"/>
          <w:szCs w:val="28"/>
          <w:highlight w:val="cyan"/>
          <w:u w:val="single"/>
        </w:rPr>
        <w:t>Racial capitalism achieves</w:t>
      </w:r>
      <w:r w:rsidRPr="00C1380E">
        <w:rPr>
          <w:rFonts w:ascii="Georgia" w:hAnsi="Georgia"/>
          <w:sz w:val="28"/>
          <w:szCs w:val="28"/>
          <w:u w:val="single"/>
        </w:rPr>
        <w:t xml:space="preserve"> further </w:t>
      </w:r>
      <w:r w:rsidRPr="00C1380E">
        <w:rPr>
          <w:rFonts w:ascii="Georgia" w:hAnsi="Georgia"/>
          <w:sz w:val="28"/>
          <w:szCs w:val="28"/>
          <w:highlight w:val="cyan"/>
          <w:u w:val="single"/>
        </w:rPr>
        <w:t>autonomy and impunity by means of computational automation</w:t>
      </w:r>
      <w:r w:rsidRPr="00C1380E">
        <w:rPr>
          <w:rFonts w:ascii="Georgia" w:hAnsi="Georgia"/>
          <w:sz w:val="28"/>
          <w:szCs w:val="28"/>
        </w:rPr>
        <w:t xml:space="preserve">. </w:t>
      </w:r>
      <w:r w:rsidRPr="006C3FC6">
        <w:rPr>
          <w:rFonts w:ascii="Georgia" w:hAnsi="Georgia"/>
          <w:sz w:val="28"/>
          <w:szCs w:val="28"/>
          <w:highlight w:val="cyan"/>
          <w:u w:val="single"/>
        </w:rPr>
        <w:t>To be meaningful</w:t>
      </w:r>
      <w:r w:rsidRPr="00C1380E">
        <w:rPr>
          <w:rFonts w:ascii="Georgia" w:hAnsi="Georgia"/>
          <w:sz w:val="28"/>
          <w:szCs w:val="28"/>
          <w:u w:val="single"/>
        </w:rPr>
        <w:t xml:space="preserve">, that is to say in radical sense “political,” sovereignty </w:t>
      </w:r>
      <w:r w:rsidRPr="006C3FC6">
        <w:rPr>
          <w:rFonts w:ascii="Georgia" w:hAnsi="Georgia"/>
          <w:sz w:val="28"/>
          <w:szCs w:val="28"/>
          <w:highlight w:val="cyan"/>
          <w:u w:val="single"/>
        </w:rPr>
        <w:t>would have to diverge from the programmatic</w:t>
      </w:r>
      <w:r w:rsidRPr="00C1380E">
        <w:rPr>
          <w:rFonts w:ascii="Georgia" w:hAnsi="Georgia"/>
          <w:sz w:val="28"/>
          <w:szCs w:val="28"/>
          <w:u w:val="single"/>
        </w:rPr>
        <w:t xml:space="preserve"> leveraged accumulation of value and its corollary murder, </w:t>
      </w:r>
      <w:r w:rsidRPr="006C3FC6">
        <w:rPr>
          <w:rFonts w:ascii="Georgia" w:hAnsi="Georgia"/>
          <w:sz w:val="28"/>
          <w:szCs w:val="28"/>
          <w:highlight w:val="cyan"/>
          <w:u w:val="single"/>
        </w:rPr>
        <w:t>but few seem capable of offering a new way of organizing things</w:t>
      </w:r>
      <w:r w:rsidRPr="006C3FC6">
        <w:rPr>
          <w:rFonts w:ascii="Georgia" w:hAnsi="Georgia"/>
          <w:sz w:val="28"/>
          <w:szCs w:val="28"/>
        </w:rPr>
        <w:t>—</w:t>
      </w:r>
      <w:r w:rsidRPr="006C3FC6">
        <w:rPr>
          <w:rFonts w:ascii="Georgia" w:hAnsi="Georgia"/>
          <w:sz w:val="28"/>
          <w:szCs w:val="28"/>
          <w:u w:val="single"/>
        </w:rPr>
        <w:t>the</w:t>
      </w:r>
      <w:r w:rsidRPr="00C1380E">
        <w:rPr>
          <w:rFonts w:ascii="Georgia" w:hAnsi="Georgia"/>
          <w:sz w:val="28"/>
          <w:szCs w:val="28"/>
          <w:u w:val="single"/>
        </w:rPr>
        <w:t xml:space="preserve"> white sovereignty of</w:t>
      </w:r>
      <w:r w:rsidRPr="00C1380E">
        <w:rPr>
          <w:rFonts w:ascii="Georgia" w:hAnsi="Georgia"/>
          <w:sz w:val="28"/>
          <w:szCs w:val="28"/>
        </w:rPr>
        <w:t xml:space="preserve"> what </w:t>
      </w:r>
      <w:r w:rsidRPr="00474673">
        <w:rPr>
          <w:rFonts w:ascii="Georgia" w:hAnsi="Georgia"/>
          <w:b/>
          <w:sz w:val="28"/>
          <w:szCs w:val="28"/>
        </w:rPr>
        <w:t>Benjamin Bratton</w:t>
      </w:r>
      <w:r w:rsidRPr="00C1380E">
        <w:rPr>
          <w:rFonts w:ascii="Georgia" w:hAnsi="Georgia"/>
          <w:sz w:val="28"/>
          <w:szCs w:val="28"/>
        </w:rPr>
        <w:t xml:space="preserve"> and others refer to as “</w:t>
      </w:r>
      <w:r w:rsidRPr="00474673">
        <w:rPr>
          <w:rFonts w:ascii="Georgia" w:hAnsi="Georgia"/>
          <w:b/>
          <w:sz w:val="28"/>
          <w:szCs w:val="28"/>
          <w:highlight w:val="cyan"/>
          <w:u w:val="single"/>
        </w:rPr>
        <w:t>the stack</w:t>
      </w:r>
      <w:r w:rsidRPr="00C1380E">
        <w:rPr>
          <w:rFonts w:ascii="Georgia" w:hAnsi="Georgia"/>
          <w:sz w:val="28"/>
          <w:szCs w:val="28"/>
          <w:u w:val="single"/>
        </w:rPr>
        <w:t xml:space="preserve">” </w:t>
      </w:r>
      <w:r w:rsidRPr="006C3FC6">
        <w:rPr>
          <w:rFonts w:ascii="Georgia" w:hAnsi="Georgia"/>
          <w:sz w:val="28"/>
          <w:szCs w:val="28"/>
          <w:highlight w:val="cyan"/>
          <w:u w:val="single"/>
        </w:rPr>
        <w:t>maintains its stranglehold</w:t>
      </w:r>
      <w:r w:rsidRPr="00C1380E">
        <w:rPr>
          <w:rFonts w:ascii="Georgia" w:hAnsi="Georgia"/>
          <w:sz w:val="28"/>
          <w:szCs w:val="28"/>
        </w:rPr>
        <w:t xml:space="preserve">.23 </w:t>
      </w:r>
      <w:r w:rsidRPr="006C3FC6">
        <w:rPr>
          <w:rFonts w:ascii="Georgia" w:hAnsi="Georgia"/>
          <w:sz w:val="28"/>
          <w:szCs w:val="28"/>
          <w:highlight w:val="cyan"/>
          <w:u w:val="single"/>
        </w:rPr>
        <w:t xml:space="preserve">The general intellect, distributed across </w:t>
      </w:r>
      <w:r w:rsidRPr="00474673">
        <w:rPr>
          <w:rFonts w:ascii="Georgia" w:hAnsi="Georgia"/>
          <w:b/>
          <w:sz w:val="28"/>
          <w:szCs w:val="28"/>
          <w:highlight w:val="cyan"/>
          <w:u w:val="single"/>
        </w:rPr>
        <w:t>media platforms</w:t>
      </w:r>
      <w:r w:rsidRPr="00C1380E">
        <w:rPr>
          <w:rFonts w:ascii="Georgia" w:hAnsi="Georgia"/>
          <w:sz w:val="28"/>
          <w:szCs w:val="28"/>
        </w:rPr>
        <w:t xml:space="preserve"> and </w:t>
      </w:r>
      <w:r w:rsidRPr="00C1380E">
        <w:rPr>
          <w:rFonts w:ascii="Georgia" w:hAnsi="Georgia"/>
          <w:sz w:val="28"/>
          <w:szCs w:val="28"/>
          <w:u w:val="single"/>
        </w:rPr>
        <w:t>automated in various apparatuses</w:t>
      </w:r>
      <w:r w:rsidRPr="00C1380E">
        <w:rPr>
          <w:rFonts w:ascii="Georgia" w:hAnsi="Georgia"/>
          <w:sz w:val="28"/>
          <w:szCs w:val="28"/>
        </w:rPr>
        <w:t xml:space="preserve">, </w:t>
      </w:r>
      <w:r w:rsidRPr="00C1380E">
        <w:rPr>
          <w:rFonts w:ascii="Georgia" w:hAnsi="Georgia"/>
          <w:sz w:val="28"/>
          <w:szCs w:val="28"/>
          <w:u w:val="single"/>
        </w:rPr>
        <w:t>is not just part of the means of production in the industrial sense, that is, in the sense understood by traditional capitalists</w:t>
      </w:r>
      <w:r w:rsidRPr="00C1380E">
        <w:rPr>
          <w:rFonts w:ascii="Georgia" w:hAnsi="Georgia"/>
          <w:sz w:val="28"/>
          <w:szCs w:val="28"/>
        </w:rPr>
        <w:t xml:space="preserve">; </w:t>
      </w:r>
      <w:r w:rsidRPr="00C1380E">
        <w:rPr>
          <w:rFonts w:ascii="Georgia" w:hAnsi="Georgia"/>
          <w:b/>
          <w:iCs/>
          <w:sz w:val="28"/>
          <w:szCs w:val="28"/>
          <w:u w:val="single"/>
        </w:rPr>
        <w:t xml:space="preserve">it </w:t>
      </w:r>
      <w:r w:rsidRPr="006161CD">
        <w:rPr>
          <w:rFonts w:ascii="Georgia" w:hAnsi="Georgia"/>
          <w:b/>
          <w:iCs/>
          <w:sz w:val="28"/>
          <w:szCs w:val="28"/>
          <w:highlight w:val="cyan"/>
          <w:u w:val="single"/>
        </w:rPr>
        <w:t>is the means of production of sense perception and knowledg</w:t>
      </w:r>
      <w:r w:rsidRPr="006161CD">
        <w:rPr>
          <w:rFonts w:ascii="Georgia" w:hAnsi="Georgia"/>
          <w:sz w:val="28"/>
          <w:szCs w:val="28"/>
          <w:highlight w:val="cyan"/>
          <w:u w:val="single"/>
        </w:rPr>
        <w:t>e</w:t>
      </w:r>
      <w:r w:rsidRPr="00C1380E">
        <w:rPr>
          <w:rFonts w:ascii="Georgia" w:hAnsi="Georgia"/>
          <w:sz w:val="28"/>
          <w:szCs w:val="28"/>
          <w:u w:val="single"/>
        </w:rPr>
        <w:t>.</w:t>
      </w:r>
      <w:r w:rsidRPr="00C1380E">
        <w:rPr>
          <w:rFonts w:ascii="Georgia" w:hAnsi="Georgia"/>
          <w:sz w:val="28"/>
          <w:szCs w:val="28"/>
        </w:rPr>
        <w:t xml:space="preserve"> </w:t>
      </w:r>
      <w:r w:rsidRPr="006161CD">
        <w:rPr>
          <w:rFonts w:ascii="Georgia" w:hAnsi="Georgia"/>
          <w:b/>
          <w:sz w:val="48"/>
          <w:szCs w:val="48"/>
          <w:highlight w:val="cyan"/>
          <w:u w:val="single"/>
        </w:rPr>
        <w:t>Neither is it an ideal or an immaterial formation</w:t>
      </w:r>
      <w:r w:rsidRPr="00C1380E">
        <w:rPr>
          <w:rFonts w:ascii="Georgia" w:hAnsi="Georgia"/>
          <w:sz w:val="28"/>
          <w:szCs w:val="28"/>
        </w:rPr>
        <w:t xml:space="preserve">. </w:t>
      </w:r>
      <w:r w:rsidRPr="00C1380E">
        <w:rPr>
          <w:rFonts w:ascii="Georgia" w:hAnsi="Georgia"/>
          <w:sz w:val="28"/>
          <w:szCs w:val="28"/>
          <w:u w:val="single"/>
        </w:rPr>
        <w:t xml:space="preserve">It </w:t>
      </w:r>
      <w:r w:rsidRPr="00C1380E">
        <w:rPr>
          <w:rFonts w:ascii="Georgia" w:hAnsi="Georgia"/>
          <w:sz w:val="28"/>
          <w:szCs w:val="28"/>
          <w:highlight w:val="yellow"/>
          <w:u w:val="single"/>
        </w:rPr>
        <w:t>is</w:t>
      </w:r>
      <w:r w:rsidRPr="00C1380E">
        <w:rPr>
          <w:rFonts w:ascii="Georgia" w:hAnsi="Georgia"/>
          <w:sz w:val="28"/>
          <w:szCs w:val="28"/>
          <w:u w:val="single"/>
        </w:rPr>
        <w:t xml:space="preserve"> itself </w:t>
      </w:r>
      <w:r w:rsidRPr="00C1380E">
        <w:rPr>
          <w:rFonts w:ascii="Georgia" w:hAnsi="Georgia"/>
          <w:sz w:val="28"/>
          <w:szCs w:val="28"/>
          <w:highlight w:val="yellow"/>
          <w:u w:val="single"/>
        </w:rPr>
        <w:t>distributed among</w:t>
      </w:r>
      <w:r w:rsidRPr="00C1380E">
        <w:rPr>
          <w:rFonts w:ascii="Georgia" w:hAnsi="Georgia"/>
          <w:sz w:val="28"/>
          <w:szCs w:val="28"/>
          <w:u w:val="single"/>
        </w:rPr>
        <w:t xml:space="preserve"> the bodies and machines that constitute the socio-historical domain—</w:t>
      </w:r>
      <w:r w:rsidRPr="00C1380E">
        <w:rPr>
          <w:rFonts w:ascii="Georgia" w:hAnsi="Georgia"/>
          <w:sz w:val="28"/>
          <w:szCs w:val="28"/>
          <w:highlight w:val="yellow"/>
          <w:u w:val="single"/>
        </w:rPr>
        <w:t>the sociality of machines</w:t>
      </w:r>
      <w:r w:rsidRPr="002F7CC4">
        <w:rPr>
          <w:rFonts w:ascii="Georgia" w:hAnsi="Georgia"/>
        </w:rPr>
        <w:t xml:space="preserve">. </w:t>
      </w:r>
      <w:r w:rsidRPr="00112387">
        <w:rPr>
          <w:rFonts w:ascii="Georgia" w:hAnsi="Georgia"/>
          <w:highlight w:val="yellow"/>
          <w:u w:val="single"/>
        </w:rPr>
        <w:t>The general intellect has been rendered as</w:t>
      </w:r>
      <w:r w:rsidRPr="002F7CC4">
        <w:rPr>
          <w:rFonts w:ascii="Georgia" w:hAnsi="Georgia"/>
          <w:u w:val="single"/>
        </w:rPr>
        <w:t xml:space="preserve"> forms of sensuality that are themselves sites for value production that include </w:t>
      </w:r>
      <w:r w:rsidRPr="00112387">
        <w:rPr>
          <w:rFonts w:ascii="Georgia" w:hAnsi="Georgia"/>
          <w:highlight w:val="yellow"/>
          <w:u w:val="single"/>
        </w:rPr>
        <w:t>modes of subjectivity</w:t>
      </w:r>
      <w:r w:rsidRPr="002F7CC4">
        <w:rPr>
          <w:rFonts w:ascii="Georgia" w:hAnsi="Georgia"/>
          <w:u w:val="single"/>
        </w:rPr>
        <w:t xml:space="preserve"> at once </w:t>
      </w:r>
      <w:r w:rsidRPr="00112387">
        <w:rPr>
          <w:rFonts w:ascii="Georgia" w:hAnsi="Georgia"/>
          <w:highlight w:val="yellow"/>
          <w:u w:val="single"/>
        </w:rPr>
        <w:t xml:space="preserve">fully automated and </w:t>
      </w:r>
      <w:r w:rsidRPr="00112387">
        <w:rPr>
          <w:rFonts w:ascii="Georgia" w:hAnsi="Georgia"/>
          <w:b/>
          <w:iCs/>
          <w:highlight w:val="yellow"/>
          <w:u w:val="single"/>
        </w:rPr>
        <w:t>fully virtual</w:t>
      </w:r>
      <w:r w:rsidRPr="00112387">
        <w:rPr>
          <w:rFonts w:ascii="Georgia" w:hAnsi="Georgia"/>
          <w:highlight w:val="yellow"/>
        </w:rPr>
        <w:t xml:space="preserve">. </w:t>
      </w:r>
      <w:r w:rsidRPr="002F7CC4">
        <w:rPr>
          <w:rFonts w:ascii="Georgia" w:hAnsi="Georgia"/>
          <w:u w:val="single"/>
        </w:rPr>
        <w:t xml:space="preserve">They are virtual in the sense that </w:t>
      </w:r>
      <w:r w:rsidRPr="00112387">
        <w:rPr>
          <w:rFonts w:ascii="Georgia" w:hAnsi="Georgia"/>
          <w:highlight w:val="yellow"/>
          <w:u w:val="single"/>
        </w:rPr>
        <w:t xml:space="preserve">the referent that would anchor the subject </w:t>
      </w:r>
      <w:r w:rsidRPr="002F7CC4">
        <w:rPr>
          <w:rFonts w:ascii="Georgia" w:hAnsi="Georgia"/>
          <w:u w:val="single"/>
        </w:rPr>
        <w:t>in question—</w:t>
      </w:r>
      <w:r w:rsidRPr="00112387">
        <w:rPr>
          <w:rFonts w:ascii="Georgia" w:hAnsi="Georgia"/>
          <w:highlight w:val="yellow"/>
          <w:u w:val="single"/>
        </w:rPr>
        <w:t>is</w:t>
      </w:r>
      <w:r w:rsidRPr="002F7CC4">
        <w:rPr>
          <w:rFonts w:ascii="Georgia" w:hAnsi="Georgia"/>
          <w:u w:val="single"/>
        </w:rPr>
        <w:t xml:space="preserve"> strictly speaking </w:t>
      </w:r>
      <w:r w:rsidRPr="002F7CC4">
        <w:rPr>
          <w:rFonts w:ascii="Georgia" w:hAnsi="Georgia"/>
          <w:b/>
          <w:iCs/>
          <w:u w:val="single"/>
        </w:rPr>
        <w:t>a non-entity</w:t>
      </w:r>
      <w:r w:rsidRPr="002F7CC4">
        <w:rPr>
          <w:rFonts w:ascii="Georgia" w:hAnsi="Georgia"/>
          <w:u w:val="single"/>
        </w:rPr>
        <w:t xml:space="preserve">, that is, a computational entity, </w:t>
      </w:r>
      <w:r w:rsidRPr="00112387">
        <w:rPr>
          <w:rFonts w:ascii="Georgia" w:hAnsi="Georgia"/>
          <w:b/>
          <w:iCs/>
          <w:highlight w:val="yellow"/>
          <w:u w:val="single"/>
        </w:rPr>
        <w:t>a simulation</w:t>
      </w:r>
      <w:r w:rsidRPr="002F7CC4">
        <w:rPr>
          <w:rFonts w:ascii="Georgia" w:hAnsi="Georgia"/>
        </w:rPr>
        <w:t xml:space="preserve">. </w:t>
      </w:r>
      <w:r w:rsidRPr="00112387">
        <w:rPr>
          <w:rFonts w:ascii="Georgia" w:hAnsi="Georgia"/>
          <w:b/>
          <w:iCs/>
          <w:highlight w:val="yellow"/>
          <w:u w:val="single"/>
        </w:rPr>
        <w:t>Subjectivity is a contingent instantiation</w:t>
      </w:r>
      <w:r w:rsidRPr="002F7CC4">
        <w:rPr>
          <w:rFonts w:ascii="Georgia" w:hAnsi="Georgia"/>
        </w:rPr>
        <w:t xml:space="preserve">, </w:t>
      </w:r>
      <w:r w:rsidRPr="002F7CC4">
        <w:rPr>
          <w:rFonts w:ascii="Georgia" w:hAnsi="Georgia"/>
          <w:b/>
          <w:iCs/>
          <w:u w:val="single"/>
        </w:rPr>
        <w:t>a plug-in (</w:t>
      </w:r>
      <w:r w:rsidRPr="002F7CC4">
        <w:rPr>
          <w:rFonts w:ascii="Georgia" w:hAnsi="Georgia"/>
        </w:rPr>
        <w:t xml:space="preserve">and always was), </w:t>
      </w:r>
      <w:r w:rsidRPr="00112387">
        <w:rPr>
          <w:rFonts w:ascii="Georgia" w:hAnsi="Georgia"/>
          <w:highlight w:val="yellow"/>
          <w:u w:val="single"/>
        </w:rPr>
        <w:t>but the mediatic matrix of its materialization, exceeds the pre-individual linguistic</w:t>
      </w:r>
      <w:r w:rsidRPr="002F7CC4">
        <w:rPr>
          <w:rFonts w:ascii="Georgia" w:hAnsi="Georgia"/>
        </w:rPr>
        <w:t xml:space="preserve"> world detected by Freud, Lacan, structural linguistics and poststructuralism, </w:t>
      </w:r>
      <w:r w:rsidRPr="00112387">
        <w:rPr>
          <w:rFonts w:ascii="Georgia" w:hAnsi="Georgia"/>
          <w:highlight w:val="yellow"/>
          <w:u w:val="single"/>
        </w:rPr>
        <w:t>as its local conditions of production and reproduction have been overtaken and absorbed computation</w:t>
      </w:r>
      <w:r w:rsidRPr="002F7CC4">
        <w:rPr>
          <w:rFonts w:ascii="Georgia" w:hAnsi="Georgia"/>
        </w:rPr>
        <w:t xml:space="preserve">. </w:t>
      </w:r>
      <w:r w:rsidRPr="00112387">
        <w:rPr>
          <w:rFonts w:ascii="Georgia" w:hAnsi="Georgia"/>
          <w:b/>
          <w:iCs/>
          <w:highlight w:val="yellow"/>
          <w:u w:val="single"/>
        </w:rPr>
        <w:t>The unconscious is structured like a language</w:t>
      </w:r>
      <w:r w:rsidRPr="00112387">
        <w:rPr>
          <w:rFonts w:ascii="Georgia" w:hAnsi="Georgia"/>
          <w:highlight w:val="yellow"/>
          <w:u w:val="single"/>
        </w:rPr>
        <w:t>:</w:t>
      </w:r>
      <w:r w:rsidRPr="002F7CC4">
        <w:rPr>
          <w:rFonts w:ascii="Georgia" w:hAnsi="Georgia"/>
          <w:u w:val="single"/>
        </w:rPr>
        <w:t xml:space="preserve"> a computer language, and that language is </w:t>
      </w:r>
      <w:r w:rsidRPr="00112387">
        <w:rPr>
          <w:rFonts w:ascii="Georgia" w:hAnsi="Georgia"/>
          <w:b/>
          <w:iCs/>
          <w:highlight w:val="yellow"/>
          <w:u w:val="single"/>
        </w:rPr>
        <w:t>built on racial violence</w:t>
      </w:r>
      <w:r w:rsidRPr="002F7CC4">
        <w:rPr>
          <w:rFonts w:ascii="Georgia" w:hAnsi="Georgia"/>
        </w:rPr>
        <w:t>.</w:t>
      </w:r>
    </w:p>
    <w:p w14:paraId="4CEF5E70" w14:textId="77777777" w:rsidR="003A1B4B" w:rsidRDefault="003A1B4B" w:rsidP="003A1B4B"/>
    <w:p w14:paraId="1606CAC7" w14:textId="77777777" w:rsidR="003A1B4B" w:rsidRDefault="003A1B4B" w:rsidP="003A1B4B">
      <w:pPr>
        <w:pStyle w:val="Heading4"/>
      </w:pPr>
      <w:r>
        <w:t xml:space="preserve">BUT, he’s wrong – the </w:t>
      </w:r>
      <w:r w:rsidRPr="00C24954">
        <w:rPr>
          <w:u w:val="single"/>
        </w:rPr>
        <w:t>computational unconscious</w:t>
      </w:r>
      <w:r>
        <w:t xml:space="preserve"> theory reductively obscures </w:t>
      </w:r>
      <w:r w:rsidRPr="00C24954">
        <w:rPr>
          <w:u w:val="single"/>
        </w:rPr>
        <w:t>reflexive agency</w:t>
      </w:r>
      <w:r>
        <w:t xml:space="preserve"> that </w:t>
      </w:r>
      <w:r w:rsidRPr="00C24954">
        <w:rPr>
          <w:u w:val="single"/>
        </w:rPr>
        <w:t>solves the link</w:t>
      </w:r>
    </w:p>
    <w:p w14:paraId="1D9DF0D6" w14:textId="77777777" w:rsidR="003A1B4B" w:rsidRDefault="003A1B4B" w:rsidP="003A1B4B">
      <w:pPr>
        <w:pStyle w:val="CiteSpacing"/>
      </w:pPr>
      <w:r w:rsidRPr="00C24954">
        <w:rPr>
          <w:rStyle w:val="Style13ptBold"/>
        </w:rPr>
        <w:t>Fuchs 17</w:t>
      </w:r>
      <w:r>
        <w:t xml:space="preserve"> Christian Fuchs is Professor and the Director of the Communication and Media Research Institute, University of Winchester, Social Media a Critical Introduction, pp 89-90</w:t>
      </w:r>
    </w:p>
    <w:p w14:paraId="4F2D1297" w14:textId="77777777" w:rsidR="003A1B4B" w:rsidRPr="00AA6509" w:rsidRDefault="003A1B4B" w:rsidP="003A1B4B">
      <w:pPr>
        <w:rPr>
          <w:sz w:val="16"/>
        </w:rPr>
      </w:pPr>
      <w:r w:rsidRPr="00AA6509">
        <w:rPr>
          <w:sz w:val="16"/>
        </w:rPr>
        <w:t xml:space="preserve">One problem regarding Manuel Castells's (2009) book Communication Power is that he tends to use rather technocratic language for describing networks and communication power- social networks, technological networks </w:t>
      </w:r>
      <w:r w:rsidRPr="002379E9">
        <w:rPr>
          <w:sz w:val="16"/>
        </w:rPr>
        <w:t xml:space="preserve">and </w:t>
      </w:r>
      <w:r w:rsidRPr="002379E9">
        <w:rPr>
          <w:rStyle w:val="StyleUnderline"/>
        </w:rPr>
        <w:t>techno-social networks are</w:t>
      </w:r>
      <w:r w:rsidRPr="002379E9">
        <w:rPr>
          <w:sz w:val="16"/>
        </w:rPr>
        <w:t xml:space="preserve"> all </w:t>
      </w:r>
      <w:r w:rsidRPr="002379E9">
        <w:rPr>
          <w:rStyle w:val="StyleUnderline"/>
        </w:rPr>
        <w:t>described with</w:t>
      </w:r>
      <w:r w:rsidRPr="002379E9">
        <w:rPr>
          <w:sz w:val="16"/>
        </w:rPr>
        <w:t xml:space="preserve"> the same categories and </w:t>
      </w:r>
      <w:r w:rsidRPr="002379E9">
        <w:rPr>
          <w:rStyle w:val="StyleUnderline"/>
        </w:rPr>
        <w:t>metaphors that originate in computer science and computer technol- ogy:</w:t>
      </w:r>
      <w:r w:rsidRPr="002379E9">
        <w:rPr>
          <w:sz w:val="16"/>
        </w:rPr>
        <w:t xml:space="preserve"> program. meta-programmers. switches. switchers. configuration. inter-operability</w:t>
      </w:r>
      <w:r w:rsidRPr="00AA6509">
        <w:rPr>
          <w:sz w:val="16"/>
        </w:rPr>
        <w:t xml:space="preserve">, pro- tocols, network standards, network components, kernel, program code and so on. I have no doubt that Castells does not intend to conflate the difference between social and technologi- cal networks. He has argued in the past, for example, that social networks are a "networking fonn of social organization" and that information technology is the "material basis" for the "pervasive expansion" of social networks (Castells 2010. 500). But even if the terminology that Manuel Castells now tends to employ is only under- stood in a metaphorical sense, </w:t>
      </w:r>
      <w:r w:rsidRPr="00D01DF3">
        <w:rPr>
          <w:rStyle w:val="StyleUnderline"/>
          <w:highlight w:val="yellow"/>
        </w:rPr>
        <w:t>it is a problem that he describes society and social systems in</w:t>
      </w:r>
      <w:r>
        <w:rPr>
          <w:rStyle w:val="StyleUnderline"/>
          <w:highlight w:val="yellow"/>
        </w:rPr>
        <w:t xml:space="preserve"> </w:t>
      </w:r>
      <w:r w:rsidRPr="00AF1B31">
        <w:rPr>
          <w:rStyle w:val="StyleUnderline"/>
        </w:rPr>
        <w:t xml:space="preserve">technological and </w:t>
      </w:r>
      <w:r w:rsidRPr="00D01DF3">
        <w:rPr>
          <w:rStyle w:val="StyleUnderline"/>
          <w:highlight w:val="yellow"/>
        </w:rPr>
        <w:t>computational terms</w:t>
      </w:r>
      <w:r w:rsidRPr="00AA6509">
        <w:rPr>
          <w:sz w:val="16"/>
        </w:rPr>
        <w:t xml:space="preserve"> so that the dijferentia specifica of society in comparison to computers and computer networks - </w:t>
      </w:r>
      <w:r w:rsidRPr="00D01DF3">
        <w:rPr>
          <w:rStyle w:val="StyleUnderline"/>
          <w:highlight w:val="yellow"/>
        </w:rPr>
        <w:t>that society is based on humans, reflexive and</w:t>
      </w:r>
      <w:r>
        <w:rPr>
          <w:rStyle w:val="StyleUnderline"/>
          <w:highlight w:val="yellow"/>
        </w:rPr>
        <w:t xml:space="preserve"> </w:t>
      </w:r>
      <w:r w:rsidRPr="00D01DF3">
        <w:rPr>
          <w:rStyle w:val="StyleUnderline"/>
          <w:highlight w:val="yellow"/>
        </w:rPr>
        <w:t>self-conscious beings that have</w:t>
      </w:r>
      <w:r w:rsidRPr="00AA6509">
        <w:rPr>
          <w:sz w:val="16"/>
        </w:rPr>
        <w:t xml:space="preserve"> cultural norms, </w:t>
      </w:r>
      <w:r w:rsidRPr="00D01DF3">
        <w:rPr>
          <w:rStyle w:val="StyleUnderline"/>
          <w:highlight w:val="yellow"/>
        </w:rPr>
        <w:t>anticipative thinking, and a certain freedom</w:t>
      </w:r>
      <w:r>
        <w:rPr>
          <w:rStyle w:val="StyleUnderline"/>
          <w:highlight w:val="yellow"/>
        </w:rPr>
        <w:t xml:space="preserve"> </w:t>
      </w:r>
      <w:r w:rsidRPr="00D01DF3">
        <w:rPr>
          <w:rStyle w:val="StyleUnderline"/>
          <w:highlight w:val="yellow"/>
        </w:rPr>
        <w:t>of action that computers do not</w:t>
      </w:r>
      <w:r w:rsidRPr="00D01DF3">
        <w:rPr>
          <w:rStyle w:val="StyleUnderline"/>
        </w:rPr>
        <w:t xml:space="preserve"> </w:t>
      </w:r>
      <w:r w:rsidRPr="00AA6509">
        <w:rPr>
          <w:sz w:val="16"/>
        </w:rPr>
        <w:t xml:space="preserve">have - </w:t>
      </w:r>
      <w:r w:rsidRPr="00D01DF3">
        <w:rPr>
          <w:rStyle w:val="StyleUnderline"/>
          <w:highlight w:val="yellow"/>
        </w:rPr>
        <w:t>gets lost</w:t>
      </w:r>
      <w:r w:rsidRPr="00AA6509">
        <w:rPr>
          <w:sz w:val="16"/>
        </w:rPr>
        <w:t xml:space="preserve">. It is no surprise that, based on the frequent employment of such metaphors, Castclls (2009, 45) considers Bruno Latour's actor network theory as brilliant. It is important that one distinguishes the qualities of social networks from the qualities of technological networks and identifies the emergent qualities of techno-social networks such as the lnternet (Fuchs 2008a, 12 I-147). Castells acknowledges that there is a "parallel with software language" (Castells 2009. 48) in his terminology, but he does not give reasons why he uses these parallels or why he thinks such parallels are useful. Obviously </w:t>
      </w:r>
      <w:r w:rsidRPr="00D01DF3">
        <w:rPr>
          <w:rStyle w:val="StyleUnderline"/>
          <w:highlight w:val="yellow"/>
        </w:rPr>
        <w:t>society is</w:t>
      </w:r>
      <w:r w:rsidRPr="00AA6509">
        <w:rPr>
          <w:sz w:val="16"/>
        </w:rPr>
        <w:t xml:space="preserve"> shaped by computers, but it is </w:t>
      </w:r>
      <w:r w:rsidRPr="00D01DF3">
        <w:rPr>
          <w:rStyle w:val="StyleUnderline"/>
          <w:highlight w:val="yellow"/>
        </w:rPr>
        <w:t>not a computer</w:t>
      </w:r>
      <w:r w:rsidRPr="00AA6509">
        <w:rPr>
          <w:sz w:val="16"/>
        </w:rPr>
        <w:t xml:space="preserve"> itself, so </w:t>
      </w:r>
      <w:r w:rsidRPr="00D01DF3">
        <w:rPr>
          <w:rStyle w:val="StyleUnderline"/>
          <w:highlight w:val="yellow"/>
        </w:rPr>
        <w:t>there is</w:t>
      </w:r>
      <w:r w:rsidRPr="00AA6509">
        <w:rPr>
          <w:sz w:val="16"/>
        </w:rPr>
        <w:t xml:space="preserve">, in my opinion, simply </w:t>
      </w:r>
      <w:r w:rsidRPr="00D01DF3">
        <w:rPr>
          <w:rStyle w:val="StyleUnderline"/>
          <w:highlight w:val="yellow"/>
        </w:rPr>
        <w:t>no need for such a technological conflationism. Computer metaphors of society can</w:t>
      </w:r>
      <w:r w:rsidRPr="00AA6509">
        <w:rPr>
          <w:sz w:val="16"/>
        </w:rPr>
        <w:t xml:space="preserve">, just like biological metaphors of society, </w:t>
      </w:r>
      <w:r w:rsidRPr="00D01DF3">
        <w:rPr>
          <w:rStyle w:val="StyleUnderline"/>
          <w:highlight w:val="yellow"/>
        </w:rPr>
        <w:t>become dangerous</w:t>
      </w:r>
      <w:r w:rsidRPr="00AA6509">
        <w:rPr>
          <w:sz w:val="16"/>
        </w:rPr>
        <w:t xml:space="preserve"> under certain circumstances so, in my opinion, </w:t>
      </w:r>
      <w:r w:rsidRPr="00AA6509">
        <w:rPr>
          <w:rStyle w:val="StyleUnderline"/>
          <w:highlight w:val="yellow"/>
        </w:rPr>
        <w:t>it is best not to start to categorically conflate the qualitative difference between society and technology</w:t>
      </w:r>
      <w:r w:rsidRPr="00AA6509">
        <w:rPr>
          <w:sz w:val="16"/>
        </w:rPr>
        <w:t xml:space="preserve">. Technology is part of society and society creates, produces and reproduces technology. </w:t>
      </w:r>
      <w:r w:rsidRPr="00AA6509">
        <w:rPr>
          <w:rStyle w:val="StyleUnderline"/>
          <w:highlight w:val="yellow"/>
        </w:rPr>
        <w:t>Society is more than just technology and has emergent qualities that stem from the synergetical interactions of human beings.</w:t>
      </w:r>
      <w:r w:rsidRPr="00AA6509">
        <w:rPr>
          <w:sz w:val="16"/>
        </w:rPr>
        <w:t xml:space="preserve"> Technology is one of many results of the productive societal interactions of human beings. It therefore has qualities that are, on the one hand, specifically societal but, on the other hand, different from the qualities of other products of society. It is a common aspect of social and technological networks that there are nodes and interactions in all networks. One should not forget the important task of differentiating between the various emergent qualities that technological networks and social networks have - emergent qualities that interact when these two kinds of networks are combined in the form of techno-social networks such as the lntemet so that meta-emergent techno-social qualities appear.</w:t>
      </w:r>
    </w:p>
    <w:p w14:paraId="1C85962F" w14:textId="77777777" w:rsidR="003A1B4B" w:rsidRPr="003A1B4B" w:rsidRDefault="003A1B4B" w:rsidP="003A1B4B"/>
    <w:p w14:paraId="77235858" w14:textId="77777777" w:rsidR="007C6629" w:rsidRDefault="007C6629" w:rsidP="007C6629"/>
    <w:p w14:paraId="7CFA94CC" w14:textId="77777777" w:rsidR="007C6629" w:rsidRPr="007C6629" w:rsidRDefault="007C6629" w:rsidP="007C6629"/>
    <w:p w14:paraId="10EEA493" w14:textId="77777777" w:rsidR="008D6008" w:rsidRPr="008D6008" w:rsidRDefault="008D6008" w:rsidP="008D6008">
      <w:pPr>
        <w:rPr>
          <w:rFonts w:asciiTheme="minorHAnsi" w:hAnsiTheme="minorHAnsi" w:cstheme="minorBidi"/>
        </w:rPr>
      </w:pPr>
    </w:p>
    <w:p w14:paraId="08D65931" w14:textId="77777777" w:rsidR="008D6008" w:rsidRPr="008D6008" w:rsidRDefault="008D6008" w:rsidP="008D6008"/>
    <w:sectPr w:rsidR="008D6008" w:rsidRPr="008D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D600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A1B4B"/>
    <w:rsid w:val="00407037"/>
    <w:rsid w:val="004605D6"/>
    <w:rsid w:val="004C60E8"/>
    <w:rsid w:val="004E3579"/>
    <w:rsid w:val="004E728B"/>
    <w:rsid w:val="004F39E0"/>
    <w:rsid w:val="00530ECE"/>
    <w:rsid w:val="00537BD5"/>
    <w:rsid w:val="0057268A"/>
    <w:rsid w:val="005D2912"/>
    <w:rsid w:val="006065BD"/>
    <w:rsid w:val="00645FA9"/>
    <w:rsid w:val="00647866"/>
    <w:rsid w:val="00647E91"/>
    <w:rsid w:val="00665003"/>
    <w:rsid w:val="006A2AD0"/>
    <w:rsid w:val="006C2375"/>
    <w:rsid w:val="006D4ECC"/>
    <w:rsid w:val="00722258"/>
    <w:rsid w:val="007243E5"/>
    <w:rsid w:val="00766EA0"/>
    <w:rsid w:val="007A2226"/>
    <w:rsid w:val="007C6629"/>
    <w:rsid w:val="007F5B66"/>
    <w:rsid w:val="00823A1C"/>
    <w:rsid w:val="00845B9D"/>
    <w:rsid w:val="00860984"/>
    <w:rsid w:val="008B3ECB"/>
    <w:rsid w:val="008B4E85"/>
    <w:rsid w:val="008C1B2E"/>
    <w:rsid w:val="008D6008"/>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45A84"/>
    <w:rsid w:val="00E5262C"/>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1DCA"/>
  <w15:chartTrackingRefBased/>
  <w15:docId w15:val="{F8B825D1-BE70-400D-8A4F-E2624E3D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6629"/>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7C66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7C66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7C66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7C6629"/>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8D6008"/>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8D6008"/>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8D60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8D60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8D60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C66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6629"/>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7C6629"/>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7C662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7C662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7C662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7C662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C6629"/>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C6629"/>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7C6629"/>
    <w:rPr>
      <w:color w:val="auto"/>
      <w:u w:val="none"/>
    </w:rPr>
  </w:style>
  <w:style w:type="character" w:styleId="FollowedHyperlink">
    <w:name w:val="FollowedHyperlink"/>
    <w:basedOn w:val="DefaultParagraphFont"/>
    <w:uiPriority w:val="99"/>
    <w:unhideWhenUsed/>
    <w:rsid w:val="007C6629"/>
    <w:rPr>
      <w:color w:val="auto"/>
      <w:u w:val="none"/>
    </w:rPr>
  </w:style>
  <w:style w:type="paragraph" w:customStyle="1" w:styleId="textbold">
    <w:name w:val="text bold"/>
    <w:basedOn w:val="Normal"/>
    <w:link w:val="Emphasis"/>
    <w:uiPriority w:val="7"/>
    <w:qFormat/>
    <w:rsid w:val="008D6008"/>
    <w:pPr>
      <w:spacing w:after="0" w:line="240" w:lineRule="auto"/>
      <w:ind w:left="720"/>
      <w:jc w:val="both"/>
    </w:pPr>
    <w:rPr>
      <w:b/>
      <w:iCs/>
      <w:u w:val="single"/>
    </w:rPr>
  </w:style>
  <w:style w:type="character" w:customStyle="1" w:styleId="Heading5Char">
    <w:name w:val="Heading 5 Char"/>
    <w:aliases w:val="Text Char"/>
    <w:basedOn w:val="DefaultParagraphFont"/>
    <w:link w:val="Heading5"/>
    <w:rsid w:val="008D6008"/>
    <w:rPr>
      <w:rFonts w:ascii="Cambria" w:eastAsia="Times New Roman" w:hAnsi="Cambria" w:cs="Calibri"/>
      <w:b/>
      <w:bCs/>
      <w:i/>
      <w:iCs/>
      <w:sz w:val="26"/>
      <w:szCs w:val="26"/>
    </w:rPr>
  </w:style>
  <w:style w:type="character" w:customStyle="1" w:styleId="Heading6Char">
    <w:name w:val="Heading 6 Char"/>
    <w:basedOn w:val="DefaultParagraphFont"/>
    <w:link w:val="Heading6"/>
    <w:rsid w:val="008D6008"/>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8D60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8D6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8D6008"/>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8D6008"/>
    <w:pPr>
      <w:ind w:left="720"/>
      <w:contextualSpacing/>
    </w:pPr>
  </w:style>
  <w:style w:type="character" w:styleId="UnresolvedMention">
    <w:name w:val="Unresolved Mention"/>
    <w:basedOn w:val="DefaultParagraphFont"/>
    <w:uiPriority w:val="99"/>
    <w:semiHidden/>
    <w:unhideWhenUsed/>
    <w:rsid w:val="008D6008"/>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8D6008"/>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8D6008"/>
    <w:rPr>
      <w:rFonts w:ascii="Times New Roman" w:hAnsi="Times New Roman"/>
      <w:b/>
      <w:sz w:val="24"/>
    </w:rPr>
  </w:style>
  <w:style w:type="character" w:customStyle="1" w:styleId="underline">
    <w:name w:val="underline"/>
    <w:basedOn w:val="DefaultParagraphFont"/>
    <w:qFormat/>
    <w:rsid w:val="008D6008"/>
    <w:rPr>
      <w:b/>
      <w:u w:val="single"/>
    </w:rPr>
  </w:style>
  <w:style w:type="paragraph" w:customStyle="1" w:styleId="Emphasis1">
    <w:name w:val="Emphasis1"/>
    <w:basedOn w:val="Normal"/>
    <w:uiPriority w:val="7"/>
    <w:qFormat/>
    <w:rsid w:val="008D600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8D6008"/>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8D6008"/>
    <w:rPr>
      <w:sz w:val="20"/>
      <w:u w:val="single"/>
    </w:rPr>
  </w:style>
  <w:style w:type="paragraph" w:styleId="Title">
    <w:name w:val="Title"/>
    <w:aliases w:val="Bold Underlined,UNDERLINE,Cites and Cards,title,Block Heading"/>
    <w:basedOn w:val="Normal"/>
    <w:next w:val="Normal"/>
    <w:link w:val="TitleChar"/>
    <w:uiPriority w:val="6"/>
    <w:qFormat/>
    <w:rsid w:val="008D6008"/>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8D6008"/>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8D6008"/>
    <w:rPr>
      <w:rFonts w:cs="Calibri"/>
      <w:u w:val="single"/>
    </w:rPr>
  </w:style>
  <w:style w:type="paragraph" w:customStyle="1" w:styleId="StyleStyle49pt">
    <w:name w:val="Style Style4 + 9 pt"/>
    <w:basedOn w:val="Normal"/>
    <w:link w:val="StyleStyle49ptChar"/>
    <w:qFormat/>
    <w:rsid w:val="008D6008"/>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8D6008"/>
    <w:rPr>
      <w:rFonts w:ascii="Times New Roman" w:eastAsia="Times New Roman" w:hAnsi="Times New Roman" w:cs="Calibri"/>
      <w:szCs w:val="24"/>
      <w:u w:val="single"/>
    </w:rPr>
  </w:style>
  <w:style w:type="paragraph" w:customStyle="1" w:styleId="StyleStyle49ptBold">
    <w:name w:val="Style Style4 + 9 pt Bold"/>
    <w:basedOn w:val="Normal"/>
    <w:link w:val="StyleStyle49ptBoldChar"/>
    <w:qFormat/>
    <w:rsid w:val="008D6008"/>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8D6008"/>
    <w:rPr>
      <w:rFonts w:ascii="Times New Roman" w:eastAsia="Times New Roman" w:hAnsi="Times New Roman" w:cs="Calibri"/>
      <w:b/>
      <w:bCs/>
      <w:szCs w:val="24"/>
      <w:u w:val="single"/>
    </w:rPr>
  </w:style>
  <w:style w:type="character" w:customStyle="1" w:styleId="UnderlineBold">
    <w:name w:val="Underline + Bold"/>
    <w:uiPriority w:val="1"/>
    <w:qFormat/>
    <w:rsid w:val="008D6008"/>
    <w:rPr>
      <w:b/>
      <w:sz w:val="20"/>
      <w:u w:val="single"/>
    </w:rPr>
  </w:style>
  <w:style w:type="character" w:customStyle="1" w:styleId="Style9ptBoldUnderline">
    <w:name w:val="Style 9 pt Bold Underline"/>
    <w:basedOn w:val="DefaultParagraphFont"/>
    <w:rsid w:val="008D6008"/>
    <w:rPr>
      <w:b/>
      <w:bCs/>
      <w:sz w:val="20"/>
      <w:u w:val="single"/>
    </w:rPr>
  </w:style>
  <w:style w:type="paragraph" w:customStyle="1" w:styleId="Underlining">
    <w:name w:val="Underlining"/>
    <w:basedOn w:val="Normal"/>
    <w:next w:val="Normal"/>
    <w:link w:val="UnderliningChar"/>
    <w:qFormat/>
    <w:rsid w:val="008D6008"/>
    <w:rPr>
      <w:u w:val="single"/>
    </w:rPr>
  </w:style>
  <w:style w:type="character" w:customStyle="1" w:styleId="UnderliningChar">
    <w:name w:val="Underlining Char"/>
    <w:link w:val="Underlining"/>
    <w:locked/>
    <w:rsid w:val="008D6008"/>
    <w:rPr>
      <w:rFonts w:ascii="Calibri" w:hAnsi="Calibri" w:cs="Calibri"/>
      <w:u w:val="single"/>
    </w:rPr>
  </w:style>
  <w:style w:type="character" w:customStyle="1" w:styleId="Style9ptUnderline">
    <w:name w:val="Style 9 pt Underline"/>
    <w:basedOn w:val="DefaultParagraphFont"/>
    <w:rsid w:val="008D6008"/>
    <w:rPr>
      <w:sz w:val="20"/>
      <w:u w:val="single"/>
    </w:rPr>
  </w:style>
  <w:style w:type="character" w:customStyle="1" w:styleId="StyleTimesNewRoman9pt">
    <w:name w:val="Style Times New Roman 9 pt"/>
    <w:basedOn w:val="DefaultParagraphFont"/>
    <w:rsid w:val="008D6008"/>
    <w:rPr>
      <w:sz w:val="20"/>
    </w:rPr>
  </w:style>
  <w:style w:type="character" w:customStyle="1" w:styleId="Style9ptUnderline2">
    <w:name w:val="Style 9 pt Underline2"/>
    <w:basedOn w:val="DefaultParagraphFont"/>
    <w:rsid w:val="008D6008"/>
    <w:rPr>
      <w:sz w:val="20"/>
      <w:u w:val="single"/>
    </w:rPr>
  </w:style>
  <w:style w:type="character" w:customStyle="1" w:styleId="Styleunderline9pt1">
    <w:name w:val="Style underline + 9 pt1"/>
    <w:basedOn w:val="underline"/>
    <w:rsid w:val="008D6008"/>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8D6008"/>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8D6008"/>
  </w:style>
  <w:style w:type="paragraph" w:customStyle="1" w:styleId="Style4">
    <w:name w:val="Style4"/>
    <w:basedOn w:val="Normal"/>
    <w:link w:val="Style4Char"/>
    <w:qFormat/>
    <w:rsid w:val="008D6008"/>
    <w:rPr>
      <w:rFonts w:ascii="Arial Narrow" w:eastAsia="Times New Roman" w:hAnsi="Arial Narrow"/>
      <w:szCs w:val="24"/>
      <w:u w:val="single"/>
    </w:rPr>
  </w:style>
  <w:style w:type="character" w:customStyle="1" w:styleId="Style4Char">
    <w:name w:val="Style4 Char"/>
    <w:link w:val="Style4"/>
    <w:rsid w:val="008D6008"/>
    <w:rPr>
      <w:rFonts w:ascii="Arial Narrow" w:eastAsia="Times New Roman" w:hAnsi="Arial Narrow" w:cs="Calibri"/>
      <w:szCs w:val="24"/>
      <w:u w:val="single"/>
    </w:rPr>
  </w:style>
  <w:style w:type="character" w:customStyle="1" w:styleId="subject">
    <w:name w:val="subject"/>
    <w:basedOn w:val="DefaultParagraphFont"/>
    <w:rsid w:val="008D6008"/>
  </w:style>
  <w:style w:type="paragraph" w:customStyle="1" w:styleId="TagText">
    <w:name w:val="TagText"/>
    <w:basedOn w:val="Normal"/>
    <w:uiPriority w:val="99"/>
    <w:qFormat/>
    <w:rsid w:val="008D6008"/>
    <w:rPr>
      <w:rFonts w:ascii="Arial" w:eastAsia="Calibri" w:hAnsi="Arial"/>
      <w:b/>
      <w:sz w:val="24"/>
    </w:rPr>
  </w:style>
  <w:style w:type="paragraph" w:customStyle="1" w:styleId="Style3">
    <w:name w:val="Style3"/>
    <w:basedOn w:val="Normal"/>
    <w:link w:val="Style3Char"/>
    <w:qFormat/>
    <w:rsid w:val="008D6008"/>
    <w:rPr>
      <w:rFonts w:eastAsia="Times New Roman"/>
      <w:b/>
      <w:szCs w:val="24"/>
    </w:rPr>
  </w:style>
  <w:style w:type="character" w:customStyle="1" w:styleId="Style3Char">
    <w:name w:val="Style3 Char"/>
    <w:basedOn w:val="DefaultParagraphFont"/>
    <w:link w:val="Style3"/>
    <w:rsid w:val="008D6008"/>
    <w:rPr>
      <w:rFonts w:ascii="Calibri" w:eastAsia="Times New Roman" w:hAnsi="Calibri" w:cs="Calibri"/>
      <w:b/>
      <w:szCs w:val="24"/>
    </w:rPr>
  </w:style>
  <w:style w:type="paragraph" w:customStyle="1" w:styleId="Citation">
    <w:name w:val="Citation"/>
    <w:basedOn w:val="Normal"/>
    <w:qFormat/>
    <w:rsid w:val="008D6008"/>
    <w:rPr>
      <w:rFonts w:ascii="Arial" w:eastAsia="Calibri" w:hAnsi="Arial"/>
      <w:b/>
      <w:sz w:val="24"/>
      <w:u w:val="single"/>
    </w:rPr>
  </w:style>
  <w:style w:type="paragraph" w:customStyle="1" w:styleId="Tag2">
    <w:name w:val="Tag2"/>
    <w:basedOn w:val="Normal"/>
    <w:qFormat/>
    <w:rsid w:val="008D6008"/>
    <w:rPr>
      <w:rFonts w:ascii="Arial" w:eastAsiaTheme="minorEastAsia" w:hAnsi="Arial" w:cs="Arial"/>
      <w:b/>
      <w:sz w:val="24"/>
      <w:lang w:eastAsia="zh-CN"/>
    </w:rPr>
  </w:style>
  <w:style w:type="paragraph" w:customStyle="1" w:styleId="Cites">
    <w:name w:val="Cites"/>
    <w:basedOn w:val="Normal"/>
    <w:next w:val="Normal"/>
    <w:link w:val="CitesChar2"/>
    <w:qFormat/>
    <w:rsid w:val="008D6008"/>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8D6008"/>
    <w:rPr>
      <w:rFonts w:ascii="Times New Roman" w:hAnsi="Times New Roman"/>
      <w:bCs/>
      <w:iCs/>
      <w:sz w:val="20"/>
      <w:u w:val="single"/>
    </w:rPr>
  </w:style>
  <w:style w:type="paragraph" w:styleId="Quote">
    <w:name w:val="Quote"/>
    <w:basedOn w:val="Normal"/>
    <w:next w:val="Normal"/>
    <w:link w:val="QuoteChar"/>
    <w:uiPriority w:val="29"/>
    <w:qFormat/>
    <w:rsid w:val="008D6008"/>
    <w:pPr>
      <w:ind w:left="72"/>
    </w:pPr>
    <w:rPr>
      <w:rFonts w:eastAsia="MS Mincho"/>
      <w:iCs/>
      <w:color w:val="000000"/>
      <w:sz w:val="16"/>
      <w:szCs w:val="24"/>
    </w:rPr>
  </w:style>
  <w:style w:type="character" w:customStyle="1" w:styleId="QuoteChar">
    <w:name w:val="Quote Char"/>
    <w:basedOn w:val="DefaultParagraphFont"/>
    <w:link w:val="Quote"/>
    <w:uiPriority w:val="29"/>
    <w:rsid w:val="008D6008"/>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8D6008"/>
    <w:rPr>
      <w:rFonts w:ascii="Times New Roman" w:hAnsi="Times New Roman"/>
      <w:b/>
      <w:bCs/>
      <w:sz w:val="20"/>
    </w:rPr>
  </w:style>
  <w:style w:type="character" w:customStyle="1" w:styleId="Boxout">
    <w:name w:val="Boxout"/>
    <w:uiPriority w:val="1"/>
    <w:qFormat/>
    <w:rsid w:val="008D6008"/>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8D6008"/>
    <w:rPr>
      <w:sz w:val="20"/>
      <w:u w:val="single"/>
    </w:rPr>
  </w:style>
  <w:style w:type="character" w:customStyle="1" w:styleId="StyleUnderlineChar11pt">
    <w:name w:val="Style Underline Char + 11 pt"/>
    <w:basedOn w:val="DefaultParagraphFont"/>
    <w:rsid w:val="008D6008"/>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8D6008"/>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8D6008"/>
    <w:pPr>
      <w:spacing w:before="60" w:after="60"/>
    </w:pPr>
  </w:style>
  <w:style w:type="paragraph" w:customStyle="1" w:styleId="Second">
    <w:name w:val="Second"/>
    <w:basedOn w:val="Normal"/>
    <w:rsid w:val="008D6008"/>
    <w:rPr>
      <w:rFonts w:ascii="Arial" w:eastAsia="Calibri" w:hAnsi="Arial"/>
      <w:b/>
      <w:caps/>
      <w:szCs w:val="20"/>
    </w:rPr>
  </w:style>
  <w:style w:type="character" w:customStyle="1" w:styleId="Style1Char">
    <w:name w:val="Style1 Char"/>
    <w:basedOn w:val="DefaultParagraphFont"/>
    <w:rsid w:val="008D6008"/>
    <w:rPr>
      <w:rFonts w:eastAsia="SimSun"/>
      <w:szCs w:val="24"/>
      <w:u w:val="single"/>
      <w:lang w:eastAsia="zh-CN"/>
    </w:rPr>
  </w:style>
  <w:style w:type="character" w:customStyle="1" w:styleId="DocumentMapChar">
    <w:name w:val="Document Map Char"/>
    <w:basedOn w:val="DefaultParagraphFont"/>
    <w:link w:val="DocumentMap"/>
    <w:uiPriority w:val="99"/>
    <w:rsid w:val="008D6008"/>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8D6008"/>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8D6008"/>
    <w:rPr>
      <w:rFonts w:ascii="Segoe UI" w:hAnsi="Segoe UI" w:cs="Segoe UI"/>
      <w:sz w:val="16"/>
      <w:szCs w:val="16"/>
    </w:rPr>
  </w:style>
  <w:style w:type="character" w:customStyle="1" w:styleId="BoldUnderlineChar">
    <w:name w:val="Bold Underline Char"/>
    <w:locked/>
    <w:rsid w:val="008D6008"/>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8D6008"/>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8D6008"/>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8D6008"/>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8D6008"/>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8D600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D6008"/>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8D600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D6008"/>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D6008"/>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8D6008"/>
    <w:rPr>
      <w:rFonts w:ascii="Courier New" w:eastAsia="Times New Roman" w:hAnsi="Courier New"/>
      <w:szCs w:val="20"/>
    </w:rPr>
  </w:style>
  <w:style w:type="paragraph" w:styleId="HTMLPreformatted">
    <w:name w:val="HTML Preformatted"/>
    <w:basedOn w:val="Normal"/>
    <w:link w:val="HTMLPreformattedChar"/>
    <w:uiPriority w:val="99"/>
    <w:unhideWhenUsed/>
    <w:rsid w:val="008D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8D6008"/>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8D6008"/>
    <w:rPr>
      <w:rFonts w:ascii="Times" w:eastAsia="Times" w:hAnsi="Times" w:cs="Times"/>
      <w:szCs w:val="20"/>
    </w:rPr>
  </w:style>
  <w:style w:type="paragraph" w:styleId="FootnoteText">
    <w:name w:val="footnote text"/>
    <w:basedOn w:val="Normal"/>
    <w:link w:val="FootnoteTextChar"/>
    <w:uiPriority w:val="99"/>
    <w:semiHidden/>
    <w:unhideWhenUsed/>
    <w:rsid w:val="008D6008"/>
    <w:rPr>
      <w:rFonts w:ascii="Times" w:eastAsia="Times" w:hAnsi="Times" w:cs="Times"/>
      <w:szCs w:val="20"/>
    </w:rPr>
  </w:style>
  <w:style w:type="character" w:customStyle="1" w:styleId="FootnoteTextChar1">
    <w:name w:val="Footnote Text Char1"/>
    <w:basedOn w:val="DefaultParagraphFont"/>
    <w:uiPriority w:val="99"/>
    <w:semiHidden/>
    <w:rsid w:val="008D6008"/>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8D6008"/>
    <w:rPr>
      <w:rFonts w:ascii="Georgia" w:hAnsi="Georgia"/>
      <w:szCs w:val="20"/>
    </w:rPr>
  </w:style>
  <w:style w:type="paragraph" w:styleId="CommentText">
    <w:name w:val="annotation text"/>
    <w:basedOn w:val="Normal"/>
    <w:link w:val="CommentTextChar"/>
    <w:uiPriority w:val="99"/>
    <w:semiHidden/>
    <w:unhideWhenUsed/>
    <w:rsid w:val="008D6008"/>
    <w:rPr>
      <w:rFonts w:ascii="Georgia" w:hAnsi="Georgia" w:cstheme="minorBidi"/>
      <w:szCs w:val="20"/>
    </w:rPr>
  </w:style>
  <w:style w:type="character" w:customStyle="1" w:styleId="CommentTextChar1">
    <w:name w:val="Comment Text Char1"/>
    <w:basedOn w:val="DefaultParagraphFont"/>
    <w:uiPriority w:val="99"/>
    <w:semiHidden/>
    <w:rsid w:val="008D6008"/>
    <w:rPr>
      <w:rFonts w:ascii="Calibri" w:hAnsi="Calibri" w:cs="Calibri"/>
      <w:sz w:val="20"/>
      <w:szCs w:val="20"/>
    </w:rPr>
  </w:style>
  <w:style w:type="character" w:customStyle="1" w:styleId="HeaderChar">
    <w:name w:val="Header Char"/>
    <w:basedOn w:val="DefaultParagraphFont"/>
    <w:link w:val="Header"/>
    <w:uiPriority w:val="99"/>
    <w:locked/>
    <w:rsid w:val="008D6008"/>
    <w:rPr>
      <w:rFonts w:ascii="Georgia" w:hAnsi="Georgia"/>
    </w:rPr>
  </w:style>
  <w:style w:type="paragraph" w:styleId="Header">
    <w:name w:val="header"/>
    <w:basedOn w:val="Normal"/>
    <w:link w:val="HeaderChar"/>
    <w:uiPriority w:val="99"/>
    <w:unhideWhenUsed/>
    <w:rsid w:val="008D6008"/>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8D6008"/>
    <w:rPr>
      <w:rFonts w:ascii="Calibri" w:hAnsi="Calibri" w:cs="Calibri"/>
    </w:rPr>
  </w:style>
  <w:style w:type="character" w:customStyle="1" w:styleId="FooterChar">
    <w:name w:val="Footer Char"/>
    <w:basedOn w:val="DefaultParagraphFont"/>
    <w:link w:val="Footer"/>
    <w:uiPriority w:val="99"/>
    <w:locked/>
    <w:rsid w:val="008D6008"/>
    <w:rPr>
      <w:rFonts w:ascii="Georgia" w:hAnsi="Georgia"/>
    </w:rPr>
  </w:style>
  <w:style w:type="paragraph" w:styleId="Footer">
    <w:name w:val="footer"/>
    <w:basedOn w:val="Normal"/>
    <w:link w:val="FooterChar"/>
    <w:uiPriority w:val="99"/>
    <w:unhideWhenUsed/>
    <w:rsid w:val="008D6008"/>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8D6008"/>
    <w:rPr>
      <w:rFonts w:ascii="Calibri" w:hAnsi="Calibri" w:cs="Calibri"/>
    </w:rPr>
  </w:style>
  <w:style w:type="character" w:customStyle="1" w:styleId="EndnoteTextChar">
    <w:name w:val="Endnote Text Char"/>
    <w:basedOn w:val="DefaultParagraphFont"/>
    <w:link w:val="EndnoteText"/>
    <w:semiHidden/>
    <w:locked/>
    <w:rsid w:val="008D6008"/>
    <w:rPr>
      <w:rFonts w:ascii="Georgia" w:eastAsia="Times New Roman" w:hAnsi="Georgia"/>
      <w:szCs w:val="20"/>
    </w:rPr>
  </w:style>
  <w:style w:type="paragraph" w:styleId="EndnoteText">
    <w:name w:val="endnote text"/>
    <w:basedOn w:val="Normal"/>
    <w:link w:val="EndnoteTextChar"/>
    <w:semiHidden/>
    <w:unhideWhenUsed/>
    <w:rsid w:val="008D6008"/>
    <w:rPr>
      <w:rFonts w:ascii="Georgia" w:eastAsia="Times New Roman" w:hAnsi="Georgia" w:cstheme="minorBidi"/>
      <w:szCs w:val="20"/>
    </w:rPr>
  </w:style>
  <w:style w:type="character" w:customStyle="1" w:styleId="EndnoteTextChar1">
    <w:name w:val="Endnote Text Char1"/>
    <w:basedOn w:val="DefaultParagraphFont"/>
    <w:semiHidden/>
    <w:rsid w:val="008D6008"/>
    <w:rPr>
      <w:rFonts w:ascii="Calibri" w:hAnsi="Calibri" w:cs="Calibri"/>
      <w:sz w:val="20"/>
      <w:szCs w:val="20"/>
    </w:rPr>
  </w:style>
  <w:style w:type="character" w:customStyle="1" w:styleId="BodyTextIndentChar">
    <w:name w:val="Body Text Indent Char"/>
    <w:basedOn w:val="DefaultParagraphFont"/>
    <w:link w:val="BodyTextIndent"/>
    <w:locked/>
    <w:rsid w:val="008D6008"/>
    <w:rPr>
      <w:rFonts w:ascii="Georgia" w:eastAsia="Calibri" w:hAnsi="Georgia"/>
      <w:sz w:val="24"/>
    </w:rPr>
  </w:style>
  <w:style w:type="paragraph" w:styleId="BodyTextIndent">
    <w:name w:val="Body Text Indent"/>
    <w:basedOn w:val="Normal"/>
    <w:link w:val="BodyTextIndentChar"/>
    <w:unhideWhenUsed/>
    <w:rsid w:val="008D6008"/>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8D6008"/>
    <w:rPr>
      <w:rFonts w:ascii="Calibri" w:hAnsi="Calibri" w:cs="Calibri"/>
    </w:rPr>
  </w:style>
  <w:style w:type="character" w:customStyle="1" w:styleId="SubtitleChar">
    <w:name w:val="Subtitle Char"/>
    <w:aliases w:val="Underlined card text Char"/>
    <w:basedOn w:val="DefaultParagraphFont"/>
    <w:link w:val="Subtitle"/>
    <w:uiPriority w:val="11"/>
    <w:locked/>
    <w:rsid w:val="008D6008"/>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8D6008"/>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8D6008"/>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8D6008"/>
    <w:rPr>
      <w:rFonts w:ascii="Georgia" w:eastAsia="Times New Roman" w:hAnsi="Georgia"/>
      <w:sz w:val="24"/>
      <w:szCs w:val="24"/>
    </w:rPr>
  </w:style>
  <w:style w:type="paragraph" w:styleId="Date">
    <w:name w:val="Date"/>
    <w:basedOn w:val="Normal"/>
    <w:next w:val="Normal"/>
    <w:link w:val="DateChar"/>
    <w:uiPriority w:val="99"/>
    <w:semiHidden/>
    <w:unhideWhenUsed/>
    <w:rsid w:val="008D6008"/>
    <w:rPr>
      <w:rFonts w:ascii="Georgia" w:eastAsia="Times New Roman" w:hAnsi="Georgia" w:cstheme="minorBidi"/>
      <w:sz w:val="24"/>
      <w:szCs w:val="24"/>
    </w:rPr>
  </w:style>
  <w:style w:type="character" w:customStyle="1" w:styleId="DateChar1">
    <w:name w:val="Date Char1"/>
    <w:basedOn w:val="DefaultParagraphFont"/>
    <w:uiPriority w:val="99"/>
    <w:semiHidden/>
    <w:rsid w:val="008D6008"/>
    <w:rPr>
      <w:rFonts w:ascii="Calibri" w:hAnsi="Calibri" w:cs="Calibri"/>
    </w:rPr>
  </w:style>
  <w:style w:type="character" w:customStyle="1" w:styleId="BodyTextChar">
    <w:name w:val="Body Text Char"/>
    <w:basedOn w:val="DefaultParagraphFont"/>
    <w:link w:val="BodyText"/>
    <w:uiPriority w:val="99"/>
    <w:rsid w:val="008D6008"/>
    <w:rPr>
      <w:rFonts w:ascii="Calibri" w:hAnsi="Calibri" w:cs="Calibri"/>
    </w:rPr>
  </w:style>
  <w:style w:type="paragraph" w:styleId="BodyText">
    <w:name w:val="Body Text"/>
    <w:basedOn w:val="Normal"/>
    <w:link w:val="BodyTextChar"/>
    <w:uiPriority w:val="99"/>
    <w:unhideWhenUsed/>
    <w:qFormat/>
    <w:rsid w:val="008D6008"/>
    <w:pPr>
      <w:spacing w:after="120"/>
    </w:pPr>
  </w:style>
  <w:style w:type="character" w:customStyle="1" w:styleId="BodyTextChar1">
    <w:name w:val="Body Text Char1"/>
    <w:aliases w:val="Very Small Text Char1"/>
    <w:basedOn w:val="DefaultParagraphFont"/>
    <w:uiPriority w:val="99"/>
    <w:rsid w:val="008D6008"/>
    <w:rPr>
      <w:rFonts w:ascii="Calibri" w:hAnsi="Calibri" w:cs="Calibri"/>
    </w:rPr>
  </w:style>
  <w:style w:type="character" w:customStyle="1" w:styleId="BodyTextFirstIndentChar">
    <w:name w:val="Body Text First Indent Char"/>
    <w:basedOn w:val="BodyTextChar"/>
    <w:link w:val="BodyTextFirstIndent"/>
    <w:semiHidden/>
    <w:locked/>
    <w:rsid w:val="008D6008"/>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8D6008"/>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8D6008"/>
    <w:rPr>
      <w:rFonts w:ascii="Calibri" w:hAnsi="Calibri" w:cs="Calibri"/>
    </w:rPr>
  </w:style>
  <w:style w:type="character" w:customStyle="1" w:styleId="BodyText2Char">
    <w:name w:val="Body Text 2 Char"/>
    <w:basedOn w:val="DefaultParagraphFont"/>
    <w:link w:val="BodyText2"/>
    <w:uiPriority w:val="99"/>
    <w:locked/>
    <w:rsid w:val="008D6008"/>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8D6008"/>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8D6008"/>
    <w:rPr>
      <w:rFonts w:ascii="Calibri" w:hAnsi="Calibri" w:cs="Calibri"/>
    </w:rPr>
  </w:style>
  <w:style w:type="character" w:customStyle="1" w:styleId="BodyText3Char">
    <w:name w:val="Body Text 3 Char"/>
    <w:basedOn w:val="DefaultParagraphFont"/>
    <w:link w:val="BodyText3"/>
    <w:locked/>
    <w:rsid w:val="008D6008"/>
    <w:rPr>
      <w:rFonts w:ascii="Times" w:eastAsia="Times" w:hAnsi="Times" w:cs="Times"/>
      <w:color w:val="000000"/>
      <w:sz w:val="18"/>
      <w:szCs w:val="20"/>
    </w:rPr>
  </w:style>
  <w:style w:type="paragraph" w:styleId="BodyText3">
    <w:name w:val="Body Text 3"/>
    <w:basedOn w:val="Normal"/>
    <w:link w:val="BodyText3Char"/>
    <w:unhideWhenUsed/>
    <w:rsid w:val="008D6008"/>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8D6008"/>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8D6008"/>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8D6008"/>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8D6008"/>
    <w:rPr>
      <w:rFonts w:ascii="Calibri" w:hAnsi="Calibri" w:cs="Calibri"/>
    </w:rPr>
  </w:style>
  <w:style w:type="character" w:customStyle="1" w:styleId="BodyTextIndent3Char">
    <w:name w:val="Body Text Indent 3 Char"/>
    <w:basedOn w:val="DefaultParagraphFont"/>
    <w:link w:val="BodyTextIndent3"/>
    <w:uiPriority w:val="99"/>
    <w:semiHidden/>
    <w:locked/>
    <w:rsid w:val="008D6008"/>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8D6008"/>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8D6008"/>
    <w:rPr>
      <w:rFonts w:ascii="Calibri" w:hAnsi="Calibri" w:cs="Calibri"/>
      <w:sz w:val="16"/>
      <w:szCs w:val="16"/>
    </w:rPr>
  </w:style>
  <w:style w:type="character" w:customStyle="1" w:styleId="PlainTextChar">
    <w:name w:val="Plain Text Char"/>
    <w:basedOn w:val="DefaultParagraphFont"/>
    <w:link w:val="PlainText"/>
    <w:locked/>
    <w:rsid w:val="008D6008"/>
    <w:rPr>
      <w:rFonts w:ascii="IJGCNM+Arial" w:eastAsia="Times New Roman" w:hAnsi="IJGCNM+Arial"/>
      <w:sz w:val="24"/>
      <w:szCs w:val="24"/>
    </w:rPr>
  </w:style>
  <w:style w:type="paragraph" w:styleId="PlainText">
    <w:name w:val="Plain Text"/>
    <w:basedOn w:val="Normal"/>
    <w:link w:val="PlainTextChar"/>
    <w:unhideWhenUsed/>
    <w:rsid w:val="008D6008"/>
    <w:rPr>
      <w:rFonts w:ascii="IJGCNM+Arial" w:eastAsia="Times New Roman" w:hAnsi="IJGCNM+Arial" w:cstheme="minorBidi"/>
      <w:sz w:val="24"/>
      <w:szCs w:val="24"/>
    </w:rPr>
  </w:style>
  <w:style w:type="character" w:customStyle="1" w:styleId="PlainTextChar1">
    <w:name w:val="Plain Text Char1"/>
    <w:basedOn w:val="DefaultParagraphFont"/>
    <w:semiHidden/>
    <w:rsid w:val="008D6008"/>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8D6008"/>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8D6008"/>
    <w:rPr>
      <w:b/>
      <w:bCs/>
    </w:rPr>
  </w:style>
  <w:style w:type="character" w:customStyle="1" w:styleId="CommentSubjectChar1">
    <w:name w:val="Comment Subject Char1"/>
    <w:basedOn w:val="CommentTextChar1"/>
    <w:uiPriority w:val="99"/>
    <w:semiHidden/>
    <w:rsid w:val="008D6008"/>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8D6008"/>
    <w:rPr>
      <w:rFonts w:ascii="Lucida Grande" w:hAnsi="Lucida Grande" w:cs="Lucida Grande"/>
      <w:sz w:val="18"/>
      <w:szCs w:val="18"/>
    </w:rPr>
  </w:style>
  <w:style w:type="paragraph" w:styleId="BalloonText">
    <w:name w:val="Balloon Text"/>
    <w:basedOn w:val="Normal"/>
    <w:link w:val="BalloonTextChar"/>
    <w:uiPriority w:val="99"/>
    <w:semiHidden/>
    <w:unhideWhenUsed/>
    <w:rsid w:val="008D6008"/>
    <w:rPr>
      <w:rFonts w:ascii="Lucida Grande" w:hAnsi="Lucida Grande" w:cs="Lucida Grande"/>
      <w:sz w:val="18"/>
      <w:szCs w:val="18"/>
    </w:rPr>
  </w:style>
  <w:style w:type="character" w:customStyle="1" w:styleId="BalloonTextChar1">
    <w:name w:val="Balloon Text Char1"/>
    <w:basedOn w:val="DefaultParagraphFont"/>
    <w:uiPriority w:val="99"/>
    <w:semiHidden/>
    <w:rsid w:val="008D6008"/>
    <w:rPr>
      <w:rFonts w:ascii="Segoe UI" w:hAnsi="Segoe UI" w:cs="Segoe UI"/>
      <w:sz w:val="18"/>
      <w:szCs w:val="18"/>
    </w:rPr>
  </w:style>
  <w:style w:type="character" w:customStyle="1" w:styleId="QuoteChar1">
    <w:name w:val="Quote Char1"/>
    <w:basedOn w:val="DefaultParagraphFont"/>
    <w:uiPriority w:val="29"/>
    <w:rsid w:val="008D6008"/>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8D6008"/>
    <w:rPr>
      <w:rFonts w:ascii="Georgia" w:hAnsi="Georgia"/>
    </w:rPr>
  </w:style>
  <w:style w:type="paragraph" w:customStyle="1" w:styleId="cardtext">
    <w:name w:val="card text"/>
    <w:basedOn w:val="Normal"/>
    <w:link w:val="cardtextChar"/>
    <w:qFormat/>
    <w:rsid w:val="008D6008"/>
    <w:pPr>
      <w:ind w:left="288" w:right="288"/>
    </w:pPr>
    <w:rPr>
      <w:rFonts w:ascii="Georgia" w:hAnsi="Georgia" w:cstheme="minorBidi"/>
    </w:rPr>
  </w:style>
  <w:style w:type="character" w:customStyle="1" w:styleId="CardsChar">
    <w:name w:val="Cards Char"/>
    <w:basedOn w:val="DefaultParagraphFont"/>
    <w:link w:val="Cards"/>
    <w:locked/>
    <w:rsid w:val="008D6008"/>
    <w:rPr>
      <w:rFonts w:ascii="Times New Roman" w:eastAsia="Calibri" w:hAnsi="Times New Roman" w:cs="Times New Roman"/>
      <w:sz w:val="20"/>
      <w:szCs w:val="20"/>
    </w:rPr>
  </w:style>
  <w:style w:type="paragraph" w:customStyle="1" w:styleId="Cards">
    <w:name w:val="Cards"/>
    <w:next w:val="Normal"/>
    <w:link w:val="CardsChar"/>
    <w:qFormat/>
    <w:rsid w:val="008D6008"/>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8D6008"/>
    <w:rPr>
      <w:rFonts w:ascii="Georgia" w:eastAsia="Calibri" w:hAnsi="Georgia"/>
    </w:rPr>
  </w:style>
  <w:style w:type="paragraph" w:customStyle="1" w:styleId="CardIndented">
    <w:name w:val="Card (Indented)"/>
    <w:basedOn w:val="Normal"/>
    <w:link w:val="CardIndentedChar"/>
    <w:qFormat/>
    <w:rsid w:val="008D6008"/>
    <w:pPr>
      <w:ind w:left="288"/>
    </w:pPr>
    <w:rPr>
      <w:rFonts w:ascii="Georgia" w:eastAsia="Calibri" w:hAnsi="Georgia" w:cstheme="minorBidi"/>
    </w:rPr>
  </w:style>
  <w:style w:type="character" w:customStyle="1" w:styleId="hatChar">
    <w:name w:val="hat Char"/>
    <w:link w:val="hat"/>
    <w:locked/>
    <w:rsid w:val="008D6008"/>
    <w:rPr>
      <w:rFonts w:ascii="Georgia" w:eastAsia="Times New Roman" w:hAnsi="Georgia"/>
      <w:b/>
      <w:bCs/>
      <w:sz w:val="32"/>
      <w:szCs w:val="24"/>
      <w:u w:val="single"/>
    </w:rPr>
  </w:style>
  <w:style w:type="paragraph" w:customStyle="1" w:styleId="hat">
    <w:name w:val="hat"/>
    <w:basedOn w:val="Normal"/>
    <w:next w:val="Normal"/>
    <w:link w:val="hatChar"/>
    <w:qFormat/>
    <w:rsid w:val="008D6008"/>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8D6008"/>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8D6008"/>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8D6008"/>
    <w:rPr>
      <w:rFonts w:ascii="Garamond" w:eastAsia="Calibri" w:hAnsi="Garamond"/>
      <w:b/>
      <w:sz w:val="18"/>
    </w:rPr>
  </w:style>
  <w:style w:type="paragraph" w:customStyle="1" w:styleId="PageHeaderLine2">
    <w:name w:val="PageHeaderLine2"/>
    <w:basedOn w:val="Normal"/>
    <w:next w:val="Normal"/>
    <w:link w:val="PageHeaderLine2Char"/>
    <w:qFormat/>
    <w:rsid w:val="008D6008"/>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8D6008"/>
    <w:rPr>
      <w:rFonts w:ascii="Georgia" w:eastAsia="Calibri" w:hAnsi="Georgia"/>
      <w:sz w:val="12"/>
      <w:lang w:val="x-none" w:eastAsia="x-none"/>
    </w:rPr>
  </w:style>
  <w:style w:type="paragraph" w:customStyle="1" w:styleId="Microtext">
    <w:name w:val="Microtext"/>
    <w:basedOn w:val="Normal"/>
    <w:next w:val="Normal"/>
    <w:link w:val="MicrotextChar"/>
    <w:qFormat/>
    <w:rsid w:val="008D6008"/>
    <w:rPr>
      <w:rFonts w:ascii="Georgia" w:eastAsia="Calibri" w:hAnsi="Georgia" w:cstheme="minorBidi"/>
      <w:sz w:val="12"/>
      <w:lang w:val="x-none" w:eastAsia="x-none"/>
    </w:rPr>
  </w:style>
  <w:style w:type="character" w:customStyle="1" w:styleId="Style2Char">
    <w:name w:val="Style 2 Char"/>
    <w:link w:val="Style2"/>
    <w:uiPriority w:val="99"/>
    <w:locked/>
    <w:rsid w:val="008D6008"/>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8D6008"/>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8D6008"/>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8D6008"/>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8D6008"/>
    <w:rPr>
      <w:rFonts w:ascii="Georgia" w:eastAsia="Times New Roman" w:hAnsi="Georgia"/>
      <w:sz w:val="18"/>
      <w:szCs w:val="20"/>
      <w:lang w:val="x-none" w:eastAsia="x-none"/>
    </w:rPr>
  </w:style>
  <w:style w:type="paragraph" w:customStyle="1" w:styleId="textsmall">
    <w:name w:val="textsmall"/>
    <w:basedOn w:val="Normal"/>
    <w:link w:val="textsmallChar"/>
    <w:qFormat/>
    <w:rsid w:val="008D6008"/>
    <w:rPr>
      <w:rFonts w:ascii="Georgia" w:eastAsia="Times New Roman" w:hAnsi="Georgia" w:cstheme="minorBidi"/>
      <w:sz w:val="18"/>
      <w:szCs w:val="20"/>
      <w:lang w:val="x-none" w:eastAsia="x-none"/>
    </w:rPr>
  </w:style>
  <w:style w:type="character" w:customStyle="1" w:styleId="cardtextChar0">
    <w:name w:val="cardtext Char"/>
    <w:link w:val="cardtext0"/>
    <w:locked/>
    <w:rsid w:val="008D6008"/>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8D6008"/>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8D6008"/>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8D6008"/>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8D6008"/>
    <w:rPr>
      <w:rFonts w:ascii="Arial" w:eastAsia="Times New Roman" w:hAnsi="Arial" w:cs="Arial"/>
      <w:sz w:val="12"/>
      <w:szCs w:val="24"/>
    </w:rPr>
  </w:style>
  <w:style w:type="paragraph" w:customStyle="1" w:styleId="Micro">
    <w:name w:val="Micro"/>
    <w:basedOn w:val="Normal"/>
    <w:next w:val="Normal"/>
    <w:link w:val="MicroChar"/>
    <w:qFormat/>
    <w:rsid w:val="008D6008"/>
    <w:rPr>
      <w:rFonts w:ascii="Arial" w:eastAsia="Times New Roman" w:hAnsi="Arial" w:cs="Arial"/>
      <w:sz w:val="12"/>
      <w:szCs w:val="24"/>
    </w:rPr>
  </w:style>
  <w:style w:type="character" w:customStyle="1" w:styleId="CardNotUnderlinedChar1">
    <w:name w:val="Card Not Underlined Char1"/>
    <w:link w:val="CardNotUnderlined"/>
    <w:locked/>
    <w:rsid w:val="008D6008"/>
    <w:rPr>
      <w:rFonts w:ascii="Bell MT" w:eastAsia="Calibri" w:hAnsi="Bell MT"/>
      <w:szCs w:val="20"/>
    </w:rPr>
  </w:style>
  <w:style w:type="paragraph" w:customStyle="1" w:styleId="CardNotUnderlined">
    <w:name w:val="Card Not Underlined"/>
    <w:basedOn w:val="Normal"/>
    <w:link w:val="CardNotUnderlinedChar1"/>
    <w:autoRedefine/>
    <w:qFormat/>
    <w:rsid w:val="008D6008"/>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8D6008"/>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8D600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8D6008"/>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8D6008"/>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8D6008"/>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8D6008"/>
    <w:rPr>
      <w:rFonts w:ascii="Calibri" w:eastAsia="Calibri" w:hAnsi="Calibri" w:cs="Calibri"/>
      <w:b/>
      <w:u w:val="single"/>
    </w:rPr>
  </w:style>
  <w:style w:type="character" w:customStyle="1" w:styleId="UnderlineStyleChar">
    <w:name w:val="Underline Style Char"/>
    <w:link w:val="UnderlineStyle"/>
    <w:locked/>
    <w:rsid w:val="008D6008"/>
    <w:rPr>
      <w:rFonts w:ascii="Georgia" w:eastAsia="Times New Roman" w:hAnsi="Georgia"/>
      <w:b/>
      <w:sz w:val="24"/>
      <w:szCs w:val="24"/>
      <w:u w:val="single"/>
    </w:rPr>
  </w:style>
  <w:style w:type="paragraph" w:customStyle="1" w:styleId="UnderlineStyle">
    <w:name w:val="Underline Style"/>
    <w:basedOn w:val="Normal"/>
    <w:link w:val="UnderlineStyleChar"/>
    <w:qFormat/>
    <w:rsid w:val="008D6008"/>
    <w:rPr>
      <w:rFonts w:ascii="Georgia" w:eastAsia="Times New Roman" w:hAnsi="Georgia" w:cstheme="minorBidi"/>
      <w:b/>
      <w:sz w:val="24"/>
      <w:szCs w:val="24"/>
      <w:u w:val="single"/>
    </w:rPr>
  </w:style>
  <w:style w:type="character" w:customStyle="1" w:styleId="CiteCorrectedChar">
    <w:name w:val="Cite Corrected Char"/>
    <w:link w:val="CiteCorrected"/>
    <w:locked/>
    <w:rsid w:val="008D6008"/>
    <w:rPr>
      <w:rFonts w:ascii="Georgia" w:eastAsia="Times New Roman" w:hAnsi="Georgia"/>
      <w:b/>
      <w:bCs/>
      <w:sz w:val="24"/>
      <w:szCs w:val="16"/>
      <w:u w:val="single"/>
    </w:rPr>
  </w:style>
  <w:style w:type="paragraph" w:customStyle="1" w:styleId="CiteCorrected">
    <w:name w:val="Cite Corrected"/>
    <w:basedOn w:val="Normal"/>
    <w:link w:val="CiteCorrectedChar"/>
    <w:qFormat/>
    <w:rsid w:val="008D6008"/>
    <w:rPr>
      <w:rFonts w:ascii="Georgia" w:eastAsia="Times New Roman" w:hAnsi="Georgia" w:cstheme="minorBidi"/>
      <w:b/>
      <w:bCs/>
      <w:sz w:val="24"/>
      <w:szCs w:val="16"/>
      <w:u w:val="single"/>
    </w:rPr>
  </w:style>
  <w:style w:type="character" w:customStyle="1" w:styleId="CardText2Char">
    <w:name w:val="Card Text 2 Char"/>
    <w:link w:val="CardText2"/>
    <w:locked/>
    <w:rsid w:val="008D6008"/>
    <w:rPr>
      <w:rFonts w:ascii="Arial Narrow" w:hAnsi="Arial Narrow"/>
      <w:b/>
      <w:color w:val="000000"/>
      <w:sz w:val="24"/>
      <w:u w:val="single"/>
    </w:rPr>
  </w:style>
  <w:style w:type="paragraph" w:customStyle="1" w:styleId="CardText2">
    <w:name w:val="Card Text 2"/>
    <w:basedOn w:val="CardText1"/>
    <w:link w:val="CardText2Char"/>
    <w:qFormat/>
    <w:rsid w:val="008D6008"/>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8D60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8D6008"/>
    <w:rPr>
      <w:rFonts w:ascii="Georgia" w:eastAsia="Times New Roman" w:hAnsi="Georgia"/>
      <w:szCs w:val="26"/>
    </w:rPr>
  </w:style>
  <w:style w:type="paragraph" w:customStyle="1" w:styleId="NormalText">
    <w:name w:val="Normal Text"/>
    <w:basedOn w:val="Normal"/>
    <w:link w:val="NormalTextChar"/>
    <w:autoRedefine/>
    <w:qFormat/>
    <w:rsid w:val="008D6008"/>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8D6008"/>
    <w:rPr>
      <w:rFonts w:ascii="Times New Roman" w:eastAsia="Malgun Gothic" w:hAnsi="Times New Roman" w:cs="Times New Roman"/>
      <w:b/>
      <w:u w:val="single"/>
    </w:rPr>
  </w:style>
  <w:style w:type="paragraph" w:customStyle="1" w:styleId="cites0">
    <w:name w:val="cites"/>
    <w:next w:val="Normal"/>
    <w:link w:val="citesChar"/>
    <w:autoRedefine/>
    <w:qFormat/>
    <w:rsid w:val="008D6008"/>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D600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D600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8D6008"/>
    <w:rPr>
      <w:rFonts w:ascii="Georgia" w:eastAsia="Times New Roman" w:hAnsi="Georgia"/>
      <w:szCs w:val="24"/>
      <w:u w:val="single"/>
    </w:rPr>
  </w:style>
  <w:style w:type="paragraph" w:customStyle="1" w:styleId="StyleStyle411pt">
    <w:name w:val="Style Style4 + 11 pt"/>
    <w:basedOn w:val="Normal"/>
    <w:link w:val="StyleStyle411ptChar"/>
    <w:qFormat/>
    <w:rsid w:val="008D6008"/>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8D6008"/>
    <w:rPr>
      <w:szCs w:val="24"/>
      <w:u w:val="single"/>
    </w:rPr>
  </w:style>
  <w:style w:type="paragraph" w:customStyle="1" w:styleId="StyleCardText11ptUnderline">
    <w:name w:val="Style Card Text + 11 pt Underline"/>
    <w:link w:val="StyleCardText11ptUnderlineChar"/>
    <w:qFormat/>
    <w:rsid w:val="008D6008"/>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8D6008"/>
    <w:rPr>
      <w:rFonts w:ascii="Georgia" w:hAnsi="Georgia"/>
      <w:sz w:val="16"/>
      <w:szCs w:val="24"/>
    </w:rPr>
  </w:style>
  <w:style w:type="paragraph" w:customStyle="1" w:styleId="StyleMinimizedText11pt">
    <w:name w:val="Style Minimized Text + 11 pt"/>
    <w:basedOn w:val="Normal"/>
    <w:link w:val="StyleMinimizedText11ptChar"/>
    <w:qFormat/>
    <w:rsid w:val="008D6008"/>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8D6008"/>
    <w:rPr>
      <w:rFonts w:ascii="Georgia" w:hAnsi="Georgia"/>
      <w:sz w:val="16"/>
      <w:szCs w:val="24"/>
    </w:rPr>
  </w:style>
  <w:style w:type="paragraph" w:customStyle="1" w:styleId="StyleMinimizedText11pt1">
    <w:name w:val="Style Minimized Text + 11 pt1"/>
    <w:basedOn w:val="Normal"/>
    <w:link w:val="StyleMinimizedText11pt1Char"/>
    <w:qFormat/>
    <w:rsid w:val="008D6008"/>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D600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D6008"/>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D600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D6008"/>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8D6008"/>
    <w:rPr>
      <w:rFonts w:ascii="Arial Narrow" w:hAnsi="Arial Narrow"/>
      <w:sz w:val="16"/>
    </w:rPr>
  </w:style>
  <w:style w:type="paragraph" w:customStyle="1" w:styleId="Debate-CardSmalltextF2">
    <w:name w:val="Debate- Card Small text F2"/>
    <w:basedOn w:val="Normal"/>
    <w:next w:val="Normal"/>
    <w:link w:val="Debate-CardSmalltextF2Char"/>
    <w:qFormat/>
    <w:rsid w:val="008D6008"/>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8D6008"/>
    <w:rPr>
      <w:rFonts w:ascii="Arial Narrow" w:hAnsi="Arial Narrow"/>
      <w:b/>
      <w:sz w:val="18"/>
      <w:u w:val="single"/>
    </w:rPr>
  </w:style>
  <w:style w:type="paragraph" w:customStyle="1" w:styleId="Debate-EmphasizedText-F5">
    <w:name w:val="Debate- Emphasized Text- F5"/>
    <w:basedOn w:val="Normal"/>
    <w:link w:val="Debate-EmphasizedText-F5Char"/>
    <w:qFormat/>
    <w:rsid w:val="008D6008"/>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D600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D6008"/>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D600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D6008"/>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8D6008"/>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8D6008"/>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8D6008"/>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8D6008"/>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8D6008"/>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8D6008"/>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D600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D6008"/>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8D6008"/>
    <w:rPr>
      <w:rFonts w:ascii="Georgia" w:eastAsia="SimSun" w:hAnsi="Georgia"/>
      <w:szCs w:val="24"/>
      <w:u w:val="single"/>
      <w:lang w:eastAsia="zh-CN"/>
    </w:rPr>
  </w:style>
  <w:style w:type="paragraph" w:customStyle="1" w:styleId="StyleStyle112pt">
    <w:name w:val="Style Style1 + 12 pt"/>
    <w:basedOn w:val="Normal"/>
    <w:link w:val="StyleStyle112ptChar"/>
    <w:qFormat/>
    <w:rsid w:val="008D6008"/>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8D6008"/>
    <w:rPr>
      <w:rFonts w:ascii="Georgia" w:eastAsia="Times New Roman" w:hAnsi="Georgia"/>
      <w:sz w:val="16"/>
      <w:szCs w:val="24"/>
    </w:rPr>
  </w:style>
  <w:style w:type="paragraph" w:customStyle="1" w:styleId="MinimizedText">
    <w:name w:val="Minimized Text"/>
    <w:basedOn w:val="Normal"/>
    <w:link w:val="MinimizedTextChar"/>
    <w:qFormat/>
    <w:rsid w:val="008D6008"/>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8D600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D6008"/>
    <w:rPr>
      <w:sz w:val="20"/>
    </w:rPr>
  </w:style>
  <w:style w:type="character" w:customStyle="1" w:styleId="StyleUnderlineChar11ptBorderSinglesolidlineAutoChar">
    <w:name w:val="Style Underline Char + 11 pt Border: : (Single solid line Auto  ... Char"/>
    <w:link w:val="StyleUnderlineChar11ptBorderSinglesolidlineAuto"/>
    <w:locked/>
    <w:rsid w:val="008D600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D6008"/>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8D6008"/>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8D6008"/>
    <w:rPr>
      <w:rFonts w:ascii="Times New Roman" w:hAnsi="Times New Roman" w:cs="Times New Roman"/>
      <w:sz w:val="20"/>
    </w:rPr>
  </w:style>
  <w:style w:type="character" w:customStyle="1" w:styleId="StyleStyle4BoldChar">
    <w:name w:val="Style Style4 + Bold Char"/>
    <w:basedOn w:val="Style4Char"/>
    <w:link w:val="StyleStyle4Bold"/>
    <w:locked/>
    <w:rsid w:val="008D6008"/>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8D6008"/>
    <w:rPr>
      <w:rFonts w:ascii="Times New Roman" w:hAnsi="Times New Roman" w:cs="Times New Roman"/>
      <w:b/>
      <w:bCs/>
      <w:sz w:val="20"/>
    </w:rPr>
  </w:style>
  <w:style w:type="character" w:customStyle="1" w:styleId="CircledChar">
    <w:name w:val="Circled Char"/>
    <w:basedOn w:val="CardTextChar1"/>
    <w:link w:val="Circled"/>
    <w:locked/>
    <w:rsid w:val="008D6008"/>
    <w:rPr>
      <w:rFonts w:ascii="MS Mincho" w:eastAsia="MS Mincho" w:hAnsi="Garamond" w:hint="default"/>
      <w:b/>
      <w:sz w:val="18"/>
      <w:szCs w:val="20"/>
      <w:u w:val="single"/>
      <w:lang w:val="x-none" w:eastAsia="ja-JP"/>
    </w:rPr>
  </w:style>
  <w:style w:type="character" w:customStyle="1" w:styleId="CardTextChar1">
    <w:name w:val="Card Text Char"/>
    <w:locked/>
    <w:rsid w:val="008D6008"/>
    <w:rPr>
      <w:rFonts w:ascii="Garamond" w:eastAsia="Calibri" w:hAnsi="Garamond" w:hint="default"/>
      <w:sz w:val="18"/>
      <w:szCs w:val="22"/>
      <w:lang w:val="x-none" w:eastAsia="x-none"/>
    </w:rPr>
  </w:style>
  <w:style w:type="paragraph" w:customStyle="1" w:styleId="Circled">
    <w:name w:val="Circled"/>
    <w:link w:val="CircledChar"/>
    <w:qFormat/>
    <w:rsid w:val="008D6008"/>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8D6008"/>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8D6008"/>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8D6008"/>
  </w:style>
  <w:style w:type="paragraph" w:customStyle="1" w:styleId="StyleBoldandUnderlineChar11pt">
    <w:name w:val="Style Bold and Underline Char + 11 pt"/>
    <w:link w:val="StyleBoldandUnderlineChar11ptChar"/>
    <w:qFormat/>
    <w:rsid w:val="008D6008"/>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8D600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D6008"/>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8D6008"/>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8D6008"/>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8D600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D600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D600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8D6008"/>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8D6008"/>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8D600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8D6008"/>
    <w:rPr>
      <w:rFonts w:ascii="Georgia" w:eastAsia="Times New Roman" w:hAnsi="Georgia"/>
      <w:szCs w:val="20"/>
    </w:rPr>
  </w:style>
  <w:style w:type="paragraph" w:customStyle="1" w:styleId="cardCharChar">
    <w:name w:val="card Char Char"/>
    <w:basedOn w:val="Normal"/>
    <w:link w:val="cardCharCharChar"/>
    <w:qFormat/>
    <w:rsid w:val="008D6008"/>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8D6008"/>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8D6008"/>
  </w:style>
  <w:style w:type="character" w:customStyle="1" w:styleId="StyleCardTextArialNarrow9ptChar">
    <w:name w:val="Style Card Text + Arial Narrow 9 pt Char"/>
    <w:basedOn w:val="DefaultParagraphFont"/>
    <w:link w:val="StyleCardTextArialNarrow9pt"/>
    <w:rsid w:val="008D6008"/>
  </w:style>
  <w:style w:type="paragraph" w:customStyle="1" w:styleId="StyleCardTextArialNarrow9pt">
    <w:name w:val="Style Card Text + Arial Narrow 9 pt"/>
    <w:link w:val="StyleCardTextArialNarrow9ptChar"/>
    <w:qFormat/>
    <w:rsid w:val="008D6008"/>
    <w:pPr>
      <w:spacing w:after="200" w:line="276" w:lineRule="auto"/>
    </w:pPr>
  </w:style>
  <w:style w:type="character" w:customStyle="1" w:styleId="StyleCardTextArialNarrow8ptChar">
    <w:name w:val="Style Card Text + Arial Narrow 8 pt Char"/>
    <w:basedOn w:val="CardTextChar10"/>
    <w:link w:val="StyleCardTextArialNarrow8pt"/>
    <w:locked/>
    <w:rsid w:val="008D600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D600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D600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D6008"/>
    <w:rPr>
      <w:rFonts w:ascii="Georgia" w:eastAsia="Times New Roman" w:hAnsi="Georgia"/>
      <w:sz w:val="16"/>
      <w:szCs w:val="24"/>
    </w:rPr>
  </w:style>
  <w:style w:type="paragraph" w:customStyle="1" w:styleId="Textsmall0">
    <w:name w:val="Textsmall"/>
    <w:basedOn w:val="Normal"/>
    <w:next w:val="Normal"/>
    <w:link w:val="TextsmallChar0"/>
    <w:qFormat/>
    <w:rsid w:val="008D6008"/>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8D6008"/>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8D6008"/>
    <w:rPr>
      <w:rFonts w:ascii="Times New Roman" w:hAnsi="Times New Roman" w:cs="Times New Roman"/>
      <w:sz w:val="20"/>
    </w:rPr>
  </w:style>
  <w:style w:type="character" w:customStyle="1" w:styleId="StyleStyle49ptBold7Char">
    <w:name w:val="Style Style4 + 9 pt Bold7 Char"/>
    <w:link w:val="StyleStyle49ptBold7"/>
    <w:locked/>
    <w:rsid w:val="008D600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D6008"/>
    <w:rPr>
      <w:rFonts w:ascii="Times New Roman" w:hAnsi="Times New Roman" w:cs="Times New Roman"/>
      <w:b/>
      <w:bCs/>
    </w:rPr>
  </w:style>
  <w:style w:type="character" w:customStyle="1" w:styleId="NormalUnderlineChar">
    <w:name w:val="Normal Underline Char"/>
    <w:link w:val="NormalUnderline"/>
    <w:locked/>
    <w:rsid w:val="008D6008"/>
    <w:rPr>
      <w:rFonts w:ascii="Georgia" w:eastAsia="Times New Roman" w:hAnsi="Georgia"/>
      <w:szCs w:val="24"/>
      <w:u w:val="single"/>
    </w:rPr>
  </w:style>
  <w:style w:type="paragraph" w:customStyle="1" w:styleId="NormalUnderline">
    <w:name w:val="Normal Underline"/>
    <w:basedOn w:val="Normal"/>
    <w:link w:val="NormalUnderlineChar"/>
    <w:qFormat/>
    <w:rsid w:val="008D6008"/>
    <w:pPr>
      <w:ind w:left="288"/>
    </w:pPr>
    <w:rPr>
      <w:rFonts w:ascii="Georgia" w:eastAsia="Times New Roman" w:hAnsi="Georgia" w:cstheme="minorBidi"/>
      <w:szCs w:val="24"/>
      <w:u w:val="single"/>
    </w:rPr>
  </w:style>
  <w:style w:type="character" w:customStyle="1" w:styleId="CardStyleChar">
    <w:name w:val="Card Style Char"/>
    <w:link w:val="CardStyle"/>
    <w:locked/>
    <w:rsid w:val="008D6008"/>
    <w:rPr>
      <w:rFonts w:ascii="Georgia" w:eastAsia="Times New Roman" w:hAnsi="Georgia"/>
      <w:szCs w:val="24"/>
    </w:rPr>
  </w:style>
  <w:style w:type="paragraph" w:customStyle="1" w:styleId="CardStyle">
    <w:name w:val="Card Style"/>
    <w:basedOn w:val="Normal"/>
    <w:link w:val="CardStyleChar"/>
    <w:qFormat/>
    <w:rsid w:val="008D6008"/>
    <w:rPr>
      <w:rFonts w:ascii="Georgia" w:eastAsia="Times New Roman" w:hAnsi="Georgia" w:cstheme="minorBidi"/>
      <w:szCs w:val="24"/>
    </w:rPr>
  </w:style>
  <w:style w:type="character" w:customStyle="1" w:styleId="Stylecard11ptChar">
    <w:name w:val="Style card + 11 pt Char"/>
    <w:link w:val="Stylecard11pt"/>
    <w:locked/>
    <w:rsid w:val="008D6008"/>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8D6008"/>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8D600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8D6008"/>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D600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D6008"/>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8D6008"/>
    <w:rPr>
      <w:rFonts w:ascii="Arial" w:eastAsia="Calibri" w:hAnsi="Arial" w:cs="Arial"/>
      <w:b/>
      <w:sz w:val="24"/>
    </w:rPr>
  </w:style>
  <w:style w:type="paragraph" w:customStyle="1" w:styleId="Tagtemplate">
    <w:name w:val="Tagtemplate"/>
    <w:basedOn w:val="Normal"/>
    <w:link w:val="TagtemplateChar"/>
    <w:autoRedefine/>
    <w:qFormat/>
    <w:rsid w:val="008D6008"/>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8D600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D6008"/>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8D6008"/>
    <w:rPr>
      <w:b/>
      <w:szCs w:val="24"/>
      <w:u w:val="single"/>
    </w:rPr>
  </w:style>
  <w:style w:type="paragraph" w:customStyle="1" w:styleId="BoldandUnderline">
    <w:name w:val="Bold and Underline"/>
    <w:basedOn w:val="Normal"/>
    <w:link w:val="BoldandUnderlineChar"/>
    <w:qFormat/>
    <w:rsid w:val="008D6008"/>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8D6008"/>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8D6008"/>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8D600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D6008"/>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D600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D6008"/>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8D6008"/>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8D6008"/>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8D6008"/>
    <w:rPr>
      <w:rFonts w:ascii="Georgia" w:eastAsia="Times New Roman" w:hAnsi="Georgia"/>
      <w:szCs w:val="24"/>
      <w:u w:val="single"/>
    </w:rPr>
  </w:style>
  <w:style w:type="paragraph" w:customStyle="1" w:styleId="Cards1">
    <w:name w:val="Cards1"/>
    <w:basedOn w:val="Normal"/>
    <w:link w:val="Cards1Char"/>
    <w:qFormat/>
    <w:rsid w:val="008D6008"/>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8D6008"/>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8D6008"/>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8D6008"/>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8D6008"/>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8D6008"/>
    <w:rPr>
      <w:rFonts w:ascii="Times New Roman" w:hAnsi="Times New Roman" w:cs="Times New Roman"/>
      <w:u w:val="single"/>
    </w:rPr>
  </w:style>
  <w:style w:type="paragraph" w:customStyle="1" w:styleId="UnderlinedCardText">
    <w:name w:val="Underlined Card Text"/>
    <w:basedOn w:val="Normal"/>
    <w:link w:val="UnderlinedCardTextChar"/>
    <w:qFormat/>
    <w:rsid w:val="008D6008"/>
    <w:pPr>
      <w:spacing w:after="200"/>
      <w:contextualSpacing/>
    </w:pPr>
    <w:rPr>
      <w:rFonts w:ascii="Times New Roman" w:hAnsi="Times New Roman" w:cs="Times New Roman"/>
      <w:u w:val="single"/>
    </w:rPr>
  </w:style>
  <w:style w:type="character" w:customStyle="1" w:styleId="ShrinkChar">
    <w:name w:val="Shrink Char"/>
    <w:link w:val="Shrink"/>
    <w:locked/>
    <w:rsid w:val="008D6008"/>
    <w:rPr>
      <w:rFonts w:ascii="Courier" w:hAnsi="Courier" w:cs="Courier"/>
      <w:bCs/>
      <w:sz w:val="16"/>
      <w:szCs w:val="16"/>
    </w:rPr>
  </w:style>
  <w:style w:type="paragraph" w:customStyle="1" w:styleId="Shrink">
    <w:name w:val="Shrink"/>
    <w:link w:val="ShrinkChar"/>
    <w:qFormat/>
    <w:rsid w:val="008D6008"/>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8D6008"/>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8D6008"/>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8D600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D6008"/>
    <w:rPr>
      <w:rFonts w:ascii="Georgia" w:eastAsia="Times New Roman" w:hAnsi="Georgia" w:cs="Times New Roman"/>
      <w:b/>
      <w:szCs w:val="24"/>
      <w:u w:val="single"/>
    </w:rPr>
  </w:style>
  <w:style w:type="character" w:customStyle="1" w:styleId="HeadingsBaseChar">
    <w:name w:val="Headings Base Char"/>
    <w:link w:val="HeadingsBase"/>
    <w:locked/>
    <w:rsid w:val="008D6008"/>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8D6008"/>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8D600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D6008"/>
    <w:pPr>
      <w:shd w:val="clear" w:color="auto" w:fill="66FFFF"/>
    </w:pPr>
    <w:rPr>
      <w:rFonts w:eastAsia="Calibri"/>
      <w:sz w:val="24"/>
      <w:u w:val="single"/>
    </w:rPr>
  </w:style>
  <w:style w:type="character" w:customStyle="1" w:styleId="BlockHeaderHiddenChar">
    <w:name w:val="Block Header Hidden Char"/>
    <w:link w:val="BlockHeaderHidden"/>
    <w:locked/>
    <w:rsid w:val="008D6008"/>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8D6008"/>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8D6008"/>
    <w:rPr>
      <w:rFonts w:ascii="Georgia" w:hAnsi="Georgia"/>
      <w:b/>
      <w:sz w:val="24"/>
    </w:rPr>
  </w:style>
  <w:style w:type="paragraph" w:customStyle="1" w:styleId="Normaltag">
    <w:name w:val="Normal tag"/>
    <w:basedOn w:val="Normal"/>
    <w:link w:val="NormaltagChar"/>
    <w:qFormat/>
    <w:rsid w:val="008D6008"/>
    <w:rPr>
      <w:rFonts w:ascii="Georgia" w:hAnsi="Georgia" w:cstheme="minorBidi"/>
      <w:b/>
      <w:sz w:val="24"/>
    </w:rPr>
  </w:style>
  <w:style w:type="character" w:customStyle="1" w:styleId="AnalyticChar">
    <w:name w:val="Analytic Char"/>
    <w:basedOn w:val="DefaultParagraphFont"/>
    <w:link w:val="Analytic"/>
    <w:locked/>
    <w:rsid w:val="008D6008"/>
    <w:rPr>
      <w:rFonts w:ascii="Georgia" w:hAnsi="Georgia"/>
    </w:rPr>
  </w:style>
  <w:style w:type="paragraph" w:customStyle="1" w:styleId="Analytic">
    <w:name w:val="Analytic"/>
    <w:basedOn w:val="Normal"/>
    <w:link w:val="AnalyticChar"/>
    <w:qFormat/>
    <w:rsid w:val="008D6008"/>
    <w:rPr>
      <w:rFonts w:ascii="Georgia" w:hAnsi="Georgia" w:cstheme="minorBidi"/>
    </w:rPr>
  </w:style>
  <w:style w:type="character" w:customStyle="1" w:styleId="SmallSizeParagraphChar">
    <w:name w:val="Small Size Paragraph Char"/>
    <w:link w:val="SmallSizeParagraph"/>
    <w:locked/>
    <w:rsid w:val="008D6008"/>
    <w:rPr>
      <w:rFonts w:ascii="Georgia" w:eastAsia="Calibri" w:hAnsi="Georgia"/>
      <w:sz w:val="16"/>
      <w:szCs w:val="16"/>
    </w:rPr>
  </w:style>
  <w:style w:type="paragraph" w:customStyle="1" w:styleId="SmallSizeParagraph">
    <w:name w:val="Small Size Paragraph"/>
    <w:basedOn w:val="Normal"/>
    <w:link w:val="SmallSizeParagraphChar"/>
    <w:qFormat/>
    <w:rsid w:val="008D6008"/>
    <w:rPr>
      <w:rFonts w:ascii="Georgia" w:eastAsia="Calibri" w:hAnsi="Georgia" w:cstheme="minorBidi"/>
      <w:sz w:val="16"/>
      <w:szCs w:val="16"/>
    </w:rPr>
  </w:style>
  <w:style w:type="character" w:customStyle="1" w:styleId="UnderlineChar2CharCharChar">
    <w:name w:val="Underline Char2 Char Char Char"/>
    <w:link w:val="UnderlineChar2CharChar"/>
    <w:locked/>
    <w:rsid w:val="008D6008"/>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8D6008"/>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8D6008"/>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8D6008"/>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8D6008"/>
    <w:rPr>
      <w:rFonts w:ascii="Georgia" w:eastAsia="Calibri" w:hAnsi="Georgia"/>
    </w:rPr>
  </w:style>
  <w:style w:type="paragraph" w:customStyle="1" w:styleId="StyleCardText9pt">
    <w:name w:val="Style Card Text + 9 pt"/>
    <w:basedOn w:val="Normal"/>
    <w:link w:val="StyleCardText9ptChar"/>
    <w:qFormat/>
    <w:rsid w:val="008D6008"/>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8D6008"/>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8D6008"/>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8D6008"/>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8D600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8D6008"/>
    <w:rPr>
      <w:szCs w:val="24"/>
      <w:u w:val="single"/>
    </w:rPr>
  </w:style>
  <w:style w:type="paragraph" w:customStyle="1" w:styleId="UnderlineText">
    <w:name w:val="Underline Text"/>
    <w:basedOn w:val="Normal"/>
    <w:link w:val="UnderlineTextChar"/>
    <w:qFormat/>
    <w:rsid w:val="008D6008"/>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8D6008"/>
    <w:rPr>
      <w:rFonts w:ascii="Georgia" w:eastAsia="Times New Roman" w:hAnsi="Georgia"/>
      <w:sz w:val="14"/>
      <w:szCs w:val="18"/>
    </w:rPr>
  </w:style>
  <w:style w:type="paragraph" w:customStyle="1" w:styleId="SmallFont">
    <w:name w:val="Small Font"/>
    <w:basedOn w:val="Normal"/>
    <w:link w:val="SmallFontChar"/>
    <w:qFormat/>
    <w:rsid w:val="008D6008"/>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8D6008"/>
    <w:rPr>
      <w:rFonts w:ascii="Georgia" w:eastAsia="Cambria" w:hAnsi="Georgia"/>
      <w:iCs/>
      <w:color w:val="000000"/>
      <w:sz w:val="18"/>
    </w:rPr>
  </w:style>
  <w:style w:type="paragraph" w:customStyle="1" w:styleId="HotRoute">
    <w:name w:val="Hot Route"/>
    <w:basedOn w:val="Normal"/>
    <w:link w:val="HotRouteChar"/>
    <w:qFormat/>
    <w:rsid w:val="008D6008"/>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8D6008"/>
    <w:rPr>
      <w:rFonts w:ascii="Georgia" w:eastAsia="Calibri" w:hAnsi="Georgia"/>
      <w:szCs w:val="20"/>
    </w:rPr>
  </w:style>
  <w:style w:type="paragraph" w:customStyle="1" w:styleId="DebateNormal">
    <w:name w:val="DebateNormal"/>
    <w:basedOn w:val="Normal"/>
    <w:link w:val="DebateNormalChar"/>
    <w:qFormat/>
    <w:rsid w:val="008D6008"/>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8D6008"/>
    <w:rPr>
      <w:rFonts w:ascii="Georgia" w:eastAsia="Calibri" w:hAnsi="Georgia"/>
      <w:b/>
      <w:szCs w:val="20"/>
      <w:u w:val="single"/>
    </w:rPr>
  </w:style>
  <w:style w:type="paragraph" w:customStyle="1" w:styleId="DebateEmphasis">
    <w:name w:val="DebateEmphasis"/>
    <w:basedOn w:val="Normal"/>
    <w:link w:val="DebateEmphasisChar"/>
    <w:qFormat/>
    <w:rsid w:val="008D6008"/>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8D6008"/>
    <w:rPr>
      <w:rFonts w:ascii="Times New Roman" w:hAnsi="Times New Roman" w:cs="Times New Roman"/>
      <w:sz w:val="18"/>
    </w:rPr>
  </w:style>
  <w:style w:type="paragraph" w:customStyle="1" w:styleId="NormalCite">
    <w:name w:val="NormalCite"/>
    <w:link w:val="NormalCiteChar"/>
    <w:qFormat/>
    <w:rsid w:val="008D6008"/>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8D6008"/>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8D6008"/>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8D6008"/>
    <w:rPr>
      <w:szCs w:val="24"/>
      <w:u w:val="single"/>
    </w:rPr>
  </w:style>
  <w:style w:type="paragraph" w:customStyle="1" w:styleId="UnderlineChar4">
    <w:name w:val="Underline Char4"/>
    <w:basedOn w:val="Normal"/>
    <w:link w:val="UnderlineChar4Char"/>
    <w:qFormat/>
    <w:rsid w:val="008D600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8D6008"/>
    <w:rPr>
      <w:b/>
      <w:szCs w:val="24"/>
      <w:u w:val="single"/>
    </w:rPr>
  </w:style>
  <w:style w:type="paragraph" w:customStyle="1" w:styleId="BoldandUnderlineChar3">
    <w:name w:val="Bold and Underline Char3"/>
    <w:basedOn w:val="Normal"/>
    <w:link w:val="BoldandUnderlineChar3Char2"/>
    <w:qFormat/>
    <w:rsid w:val="008D6008"/>
    <w:rPr>
      <w:rFonts w:asciiTheme="minorHAnsi" w:hAnsiTheme="minorHAnsi" w:cstheme="minorBidi"/>
      <w:b/>
      <w:szCs w:val="24"/>
      <w:u w:val="single"/>
    </w:rPr>
  </w:style>
  <w:style w:type="character" w:customStyle="1" w:styleId="LanguageChar">
    <w:name w:val="Language Char"/>
    <w:basedOn w:val="DefaultParagraphFont"/>
    <w:link w:val="Language"/>
    <w:locked/>
    <w:rsid w:val="008D6008"/>
    <w:rPr>
      <w:rFonts w:ascii="Georgia" w:eastAsia="Times New Roman" w:hAnsi="Georgia"/>
      <w:strike/>
      <w:szCs w:val="20"/>
    </w:rPr>
  </w:style>
  <w:style w:type="paragraph" w:customStyle="1" w:styleId="Language">
    <w:name w:val="Language"/>
    <w:basedOn w:val="Normal"/>
    <w:link w:val="LanguageChar"/>
    <w:qFormat/>
    <w:rsid w:val="008D6008"/>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8D6008"/>
    <w:rPr>
      <w:rFonts w:ascii="Georgia" w:eastAsia="Times New Roman" w:hAnsi="Georgia"/>
      <w:szCs w:val="24"/>
      <w:u w:val="single"/>
    </w:rPr>
  </w:style>
  <w:style w:type="paragraph" w:customStyle="1" w:styleId="UnderlineChar3">
    <w:name w:val="Underline Char3"/>
    <w:basedOn w:val="Normal"/>
    <w:link w:val="UnderlineChar3Char"/>
    <w:qFormat/>
    <w:rsid w:val="008D6008"/>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8D6008"/>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8D6008"/>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8D6008"/>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8D6008"/>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8D600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D6008"/>
    <w:rPr>
      <w:rFonts w:ascii="Times New Roman" w:eastAsia="Times New Roman" w:hAnsi="Times New Roman" w:cs="Times New Roman"/>
      <w:strike/>
      <w:sz w:val="20"/>
      <w:szCs w:val="24"/>
    </w:rPr>
  </w:style>
  <w:style w:type="character" w:customStyle="1" w:styleId="CardT1Char">
    <w:name w:val="CardT1 Char"/>
    <w:link w:val="CardT1"/>
    <w:locked/>
    <w:rsid w:val="008D6008"/>
    <w:rPr>
      <w:rFonts w:ascii="Arial" w:eastAsia="Calibri" w:hAnsi="Arial" w:cs="Arial"/>
      <w:kern w:val="2"/>
      <w:sz w:val="14"/>
      <w:szCs w:val="14"/>
      <w:lang w:eastAsia="zh-TW"/>
    </w:rPr>
  </w:style>
  <w:style w:type="paragraph" w:customStyle="1" w:styleId="CardT1">
    <w:name w:val="CardT1"/>
    <w:basedOn w:val="Normal"/>
    <w:link w:val="CardT1Char"/>
    <w:qFormat/>
    <w:rsid w:val="008D6008"/>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8D6008"/>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8D6008"/>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8D6008"/>
    <w:rPr>
      <w:rFonts w:ascii="Arial" w:eastAsia="Calibri" w:hAnsi="Arial" w:cs="Arial"/>
      <w:u w:val="single"/>
    </w:rPr>
  </w:style>
  <w:style w:type="paragraph" w:customStyle="1" w:styleId="Underline2">
    <w:name w:val="Underline2"/>
    <w:basedOn w:val="Normal"/>
    <w:link w:val="Underline2Char"/>
    <w:uiPriority w:val="4"/>
    <w:qFormat/>
    <w:rsid w:val="008D6008"/>
    <w:rPr>
      <w:rFonts w:ascii="Arial" w:eastAsia="Calibri" w:hAnsi="Arial" w:cs="Arial"/>
      <w:u w:val="single"/>
    </w:rPr>
  </w:style>
  <w:style w:type="character" w:customStyle="1" w:styleId="CARDChar0">
    <w:name w:val="CARD Char"/>
    <w:basedOn w:val="DefaultParagraphFont"/>
    <w:link w:val="CARD0"/>
    <w:locked/>
    <w:rsid w:val="008D6008"/>
    <w:rPr>
      <w:rFonts w:ascii="Georgia" w:hAnsi="Georgia"/>
      <w:szCs w:val="20"/>
    </w:rPr>
  </w:style>
  <w:style w:type="paragraph" w:customStyle="1" w:styleId="CARD0">
    <w:name w:val="CARD"/>
    <w:basedOn w:val="Normal"/>
    <w:link w:val="CARDChar0"/>
    <w:autoRedefine/>
    <w:qFormat/>
    <w:rsid w:val="008D6008"/>
    <w:rPr>
      <w:rFonts w:ascii="Georgia" w:hAnsi="Georgia" w:cstheme="minorBidi"/>
      <w:szCs w:val="20"/>
    </w:rPr>
  </w:style>
  <w:style w:type="character" w:customStyle="1" w:styleId="UnderlineSChar">
    <w:name w:val="Underline S Char"/>
    <w:link w:val="UnderlineS"/>
    <w:locked/>
    <w:rsid w:val="008D6008"/>
    <w:rPr>
      <w:rFonts w:ascii="Georgia" w:eastAsia="Calibri" w:hAnsi="Georgia"/>
      <w:u w:val="single"/>
      <w:lang w:val="x-none" w:eastAsia="zh-CN"/>
    </w:rPr>
  </w:style>
  <w:style w:type="paragraph" w:customStyle="1" w:styleId="UnderlineS">
    <w:name w:val="Underline S"/>
    <w:basedOn w:val="Normal"/>
    <w:link w:val="UnderlineSChar"/>
    <w:qFormat/>
    <w:rsid w:val="008D6008"/>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8D6008"/>
    <w:rPr>
      <w:rFonts w:ascii="Georgia" w:eastAsia="SimSun" w:hAnsi="Georgia"/>
      <w:sz w:val="12"/>
      <w:szCs w:val="24"/>
    </w:rPr>
  </w:style>
  <w:style w:type="paragraph" w:customStyle="1" w:styleId="Ununderlined">
    <w:name w:val="Ununderlined"/>
    <w:basedOn w:val="Normal"/>
    <w:link w:val="UnunderlinedChar"/>
    <w:qFormat/>
    <w:rsid w:val="008D6008"/>
    <w:rPr>
      <w:rFonts w:ascii="Georgia" w:eastAsia="SimSun" w:hAnsi="Georgia" w:cstheme="minorBidi"/>
      <w:sz w:val="12"/>
      <w:szCs w:val="24"/>
    </w:rPr>
  </w:style>
  <w:style w:type="character" w:customStyle="1" w:styleId="HighlightingChar">
    <w:name w:val="Highlighting Char"/>
    <w:link w:val="Highlighting"/>
    <w:locked/>
    <w:rsid w:val="008D6008"/>
    <w:rPr>
      <w:rFonts w:ascii="Georgia" w:eastAsia="SimSun" w:hAnsi="Georgia"/>
      <w:sz w:val="24"/>
      <w:szCs w:val="24"/>
      <w:u w:val="thick"/>
    </w:rPr>
  </w:style>
  <w:style w:type="paragraph" w:customStyle="1" w:styleId="Highlighting">
    <w:name w:val="Highlighting"/>
    <w:basedOn w:val="Normal"/>
    <w:link w:val="HighlightingChar"/>
    <w:autoRedefine/>
    <w:qFormat/>
    <w:rsid w:val="008D6008"/>
    <w:rPr>
      <w:rFonts w:ascii="Georgia" w:eastAsia="SimSun" w:hAnsi="Georgia" w:cstheme="minorBidi"/>
      <w:sz w:val="24"/>
      <w:szCs w:val="24"/>
      <w:u w:val="thick"/>
    </w:rPr>
  </w:style>
  <w:style w:type="character" w:customStyle="1" w:styleId="CITEChar">
    <w:name w:val="CITE Char"/>
    <w:link w:val="CITE0"/>
    <w:locked/>
    <w:rsid w:val="008D6008"/>
    <w:rPr>
      <w:rFonts w:ascii="Arial" w:eastAsia="Times New Roman" w:hAnsi="Arial" w:cs="Arial"/>
      <w:iCs/>
      <w:smallCaps/>
      <w:sz w:val="20"/>
      <w:szCs w:val="20"/>
      <w:u w:val="double"/>
    </w:rPr>
  </w:style>
  <w:style w:type="paragraph" w:customStyle="1" w:styleId="CITE0">
    <w:name w:val="CITE"/>
    <w:basedOn w:val="Heading2"/>
    <w:link w:val="CITEChar"/>
    <w:autoRedefine/>
    <w:qFormat/>
    <w:rsid w:val="008D6008"/>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8D6008"/>
    <w:rPr>
      <w:rFonts w:ascii="Georgia" w:eastAsia="Times New Roman" w:hAnsi="Georgia"/>
      <w:szCs w:val="20"/>
    </w:rPr>
  </w:style>
  <w:style w:type="paragraph" w:customStyle="1" w:styleId="Cardnon-underlined">
    <w:name w:val="Card non-underlined"/>
    <w:basedOn w:val="Normal"/>
    <w:link w:val="Cardnon-underlinedChar"/>
    <w:autoRedefine/>
    <w:qFormat/>
    <w:rsid w:val="008D6008"/>
    <w:rPr>
      <w:rFonts w:ascii="Georgia" w:eastAsia="Times New Roman" w:hAnsi="Georgia" w:cstheme="minorBidi"/>
      <w:szCs w:val="20"/>
    </w:rPr>
  </w:style>
  <w:style w:type="character" w:customStyle="1" w:styleId="CardsHighlightedChar">
    <w:name w:val="Cards Highlighted Char"/>
    <w:link w:val="CardsHighlighted"/>
    <w:locked/>
    <w:rsid w:val="008D6008"/>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8D6008"/>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8D6008"/>
    <w:rPr>
      <w:rFonts w:ascii="Calibri" w:eastAsia="Times New Roman" w:hAnsi="Calibri" w:cs="Times New Roman"/>
      <w:szCs w:val="20"/>
      <w:u w:val="single"/>
    </w:rPr>
  </w:style>
  <w:style w:type="paragraph" w:customStyle="1" w:styleId="StyleUnderline9pt">
    <w:name w:val="Style Underline + 9 pt"/>
    <w:link w:val="StyleUnderline9ptChar"/>
    <w:qFormat/>
    <w:rsid w:val="008D6008"/>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8D6008"/>
    <w:rPr>
      <w:rFonts w:ascii="Arial Narrow" w:eastAsia="Times New Roman" w:hAnsi="Arial Narrow"/>
      <w:kern w:val="32"/>
      <w:szCs w:val="20"/>
    </w:rPr>
  </w:style>
  <w:style w:type="paragraph" w:customStyle="1" w:styleId="Stylecard9pt">
    <w:name w:val="Style card + 9 pt"/>
    <w:basedOn w:val="Normal"/>
    <w:link w:val="Stylecard9ptChar"/>
    <w:qFormat/>
    <w:rsid w:val="008D6008"/>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8D6008"/>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D6008"/>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8D6008"/>
    <w:rPr>
      <w:b/>
      <w:bCs/>
      <w:szCs w:val="24"/>
      <w:u w:val="single"/>
    </w:rPr>
  </w:style>
  <w:style w:type="paragraph" w:customStyle="1" w:styleId="StyleUnderlined11ptBold">
    <w:name w:val="Style Underlined + 11 pt Bold"/>
    <w:basedOn w:val="underlined"/>
    <w:link w:val="StyleUnderlined11ptBoldChar"/>
    <w:qFormat/>
    <w:rsid w:val="008D6008"/>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8D6008"/>
    <w:rPr>
      <w:szCs w:val="24"/>
      <w:u w:val="single"/>
    </w:rPr>
  </w:style>
  <w:style w:type="paragraph" w:customStyle="1" w:styleId="StyleUnderlined11pt">
    <w:name w:val="Style Underlined + 11 pt"/>
    <w:basedOn w:val="underlined"/>
    <w:link w:val="StyleUnderlined11ptChar"/>
    <w:qFormat/>
    <w:rsid w:val="008D6008"/>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8D6008"/>
    <w:rPr>
      <w:rFonts w:ascii="Georgia" w:eastAsia="Calibri" w:hAnsi="Georgia"/>
    </w:rPr>
  </w:style>
  <w:style w:type="paragraph" w:customStyle="1" w:styleId="CardText3">
    <w:name w:val="CardText"/>
    <w:basedOn w:val="Normal"/>
    <w:link w:val="CardTextChar2"/>
    <w:qFormat/>
    <w:rsid w:val="008D6008"/>
    <w:pPr>
      <w:ind w:left="288"/>
    </w:pPr>
    <w:rPr>
      <w:rFonts w:ascii="Georgia" w:eastAsia="Calibri" w:hAnsi="Georgia" w:cstheme="minorBidi"/>
    </w:rPr>
  </w:style>
  <w:style w:type="character" w:customStyle="1" w:styleId="NormaltextCharChar">
    <w:name w:val="Normal text Char Char"/>
    <w:link w:val="Normaltext0"/>
    <w:locked/>
    <w:rsid w:val="008D6008"/>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8D6008"/>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8D6008"/>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8D6008"/>
    <w:rPr>
      <w:b/>
      <w:sz w:val="28"/>
    </w:rPr>
  </w:style>
  <w:style w:type="character" w:customStyle="1" w:styleId="SourcenameChar">
    <w:name w:val="Source name Char"/>
    <w:link w:val="Sourcename"/>
    <w:locked/>
    <w:rsid w:val="008D6008"/>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8D6008"/>
    <w:rPr>
      <w:b/>
      <w:bCs/>
      <w:sz w:val="20"/>
    </w:rPr>
  </w:style>
  <w:style w:type="character" w:customStyle="1" w:styleId="underlinedcardChar">
    <w:name w:val="underlined card Char"/>
    <w:link w:val="underlinedcard"/>
    <w:locked/>
    <w:rsid w:val="008D6008"/>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8D6008"/>
    <w:rPr>
      <w:sz w:val="22"/>
      <w:u w:val="single"/>
    </w:rPr>
  </w:style>
  <w:style w:type="character" w:customStyle="1" w:styleId="TextUnderlineChar">
    <w:name w:val="Text Underline Char"/>
    <w:link w:val="TextUnderline"/>
    <w:locked/>
    <w:rsid w:val="008D6008"/>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8D6008"/>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8D6008"/>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8D6008"/>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8D6008"/>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8D6008"/>
    <w:rPr>
      <w:rFonts w:ascii="Georgia" w:eastAsia="Times New Roman" w:hAnsi="Georgia" w:cstheme="minorBidi"/>
      <w:b/>
      <w:szCs w:val="20"/>
      <w:u w:val="single"/>
      <w:lang w:val="x-none" w:eastAsia="x-none"/>
    </w:rPr>
  </w:style>
  <w:style w:type="character" w:customStyle="1" w:styleId="CiteCardChar">
    <w:name w:val="Cite_Card Char"/>
    <w:link w:val="CiteCard"/>
    <w:locked/>
    <w:rsid w:val="008D6008"/>
    <w:rPr>
      <w:rFonts w:ascii="Times New Roman" w:eastAsia="Times New Roman" w:hAnsi="Times New Roman" w:cs="Arial"/>
      <w:bCs/>
      <w:sz w:val="20"/>
      <w:szCs w:val="20"/>
    </w:rPr>
  </w:style>
  <w:style w:type="paragraph" w:customStyle="1" w:styleId="CiteCard">
    <w:name w:val="Cite_Card"/>
    <w:link w:val="CiteCardChar"/>
    <w:qFormat/>
    <w:rsid w:val="008D6008"/>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8D6008"/>
    <w:rPr>
      <w:rFonts w:ascii="Georgia" w:eastAsia="Times New Roman" w:hAnsi="Georgia" w:cs="Calibri"/>
      <w:szCs w:val="24"/>
      <w:u w:val="single"/>
    </w:rPr>
  </w:style>
  <w:style w:type="paragraph" w:customStyle="1" w:styleId="StyleStyle49pt6">
    <w:name w:val="Style Style4 + 9 pt6"/>
    <w:basedOn w:val="Style4"/>
    <w:link w:val="StyleStyle49pt6Char"/>
    <w:qFormat/>
    <w:rsid w:val="008D6008"/>
    <w:rPr>
      <w:rFonts w:ascii="Georgia" w:hAnsi="Georgia"/>
    </w:rPr>
  </w:style>
  <w:style w:type="character" w:customStyle="1" w:styleId="UnderlineCharCharCharCharChar">
    <w:name w:val="Underline Char Char Char Char Char"/>
    <w:link w:val="UnderlineCharCharCharChar"/>
    <w:locked/>
    <w:rsid w:val="008D6008"/>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8D6008"/>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8D600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D6008"/>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D600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D6008"/>
    <w:rPr>
      <w:rFonts w:ascii="Georgia" w:hAnsi="Georgia"/>
      <w:b/>
      <w:bCs/>
      <w:szCs w:val="24"/>
      <w:u w:val="single"/>
    </w:rPr>
  </w:style>
  <w:style w:type="character" w:customStyle="1" w:styleId="DebatenoramlChar">
    <w:name w:val="Debatenoraml Char"/>
    <w:link w:val="Debatenoraml"/>
    <w:locked/>
    <w:rsid w:val="008D6008"/>
    <w:rPr>
      <w:rFonts w:ascii="Times New Roman" w:hAnsi="Times New Roman" w:cs="Times New Roman"/>
    </w:rPr>
  </w:style>
  <w:style w:type="paragraph" w:customStyle="1" w:styleId="Debatenoraml">
    <w:name w:val="Debatenoraml"/>
    <w:basedOn w:val="NoSpacing"/>
    <w:link w:val="DebatenoramlChar"/>
    <w:qFormat/>
    <w:rsid w:val="008D6008"/>
    <w:rPr>
      <w:rFonts w:eastAsiaTheme="minorHAnsi" w:cs="Times New Roman"/>
      <w:sz w:val="22"/>
      <w:lang w:eastAsia="en-US"/>
    </w:rPr>
  </w:style>
  <w:style w:type="character" w:customStyle="1" w:styleId="QualsChar">
    <w:name w:val="Quals Char"/>
    <w:link w:val="Quals"/>
    <w:locked/>
    <w:rsid w:val="008D6008"/>
    <w:rPr>
      <w:rFonts w:ascii="Georgia" w:eastAsia="Calibri" w:hAnsi="Georgia"/>
      <w:sz w:val="18"/>
    </w:rPr>
  </w:style>
  <w:style w:type="paragraph" w:customStyle="1" w:styleId="Quals">
    <w:name w:val="Quals"/>
    <w:basedOn w:val="Normal"/>
    <w:link w:val="QualsChar"/>
    <w:qFormat/>
    <w:rsid w:val="008D6008"/>
    <w:rPr>
      <w:rFonts w:ascii="Georgia" w:eastAsia="Calibri" w:hAnsi="Georgia" w:cstheme="minorBidi"/>
      <w:sz w:val="18"/>
    </w:rPr>
  </w:style>
  <w:style w:type="character" w:customStyle="1" w:styleId="StarredChar">
    <w:name w:val="Starred Char"/>
    <w:link w:val="Starred"/>
    <w:locked/>
    <w:rsid w:val="008D6008"/>
    <w:rPr>
      <w:rFonts w:ascii="Georgia" w:eastAsia="Times New Roman" w:hAnsi="Georgia"/>
      <w:b/>
      <w:caps/>
      <w:szCs w:val="28"/>
      <w:u w:val="single"/>
    </w:rPr>
  </w:style>
  <w:style w:type="paragraph" w:customStyle="1" w:styleId="Starred">
    <w:name w:val="Starred"/>
    <w:basedOn w:val="Normal"/>
    <w:link w:val="StarredChar"/>
    <w:qFormat/>
    <w:rsid w:val="008D6008"/>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8D6008"/>
    <w:rPr>
      <w:rFonts w:ascii="Georgia" w:eastAsia="Times New Roman" w:hAnsi="Georgia"/>
      <w:b/>
      <w:caps/>
      <w:szCs w:val="28"/>
      <w:u w:val="single"/>
    </w:rPr>
  </w:style>
  <w:style w:type="paragraph" w:customStyle="1" w:styleId="NotStarred">
    <w:name w:val="NotStarred"/>
    <w:basedOn w:val="Normal"/>
    <w:link w:val="NotStarredChar"/>
    <w:qFormat/>
    <w:rsid w:val="008D6008"/>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8D6008"/>
    <w:rPr>
      <w:rFonts w:ascii="Arial" w:eastAsia="Times New Roman" w:hAnsi="Arial" w:cs="Arial"/>
      <w:b/>
      <w:sz w:val="24"/>
    </w:rPr>
  </w:style>
  <w:style w:type="paragraph" w:customStyle="1" w:styleId="tagCharChar">
    <w:name w:val="tag Char Char"/>
    <w:basedOn w:val="Normal"/>
    <w:link w:val="tagCharCharChar"/>
    <w:qFormat/>
    <w:rsid w:val="008D6008"/>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8D6008"/>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8D6008"/>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8D6008"/>
    <w:rPr>
      <w:rFonts w:ascii="Georgia" w:eastAsia="Calibri" w:hAnsi="Georgia"/>
      <w:b/>
    </w:rPr>
  </w:style>
  <w:style w:type="paragraph" w:customStyle="1" w:styleId="H4Tag">
    <w:name w:val="H4 (Tag)"/>
    <w:basedOn w:val="Normal"/>
    <w:link w:val="H4TagChar1"/>
    <w:qFormat/>
    <w:rsid w:val="008D6008"/>
    <w:rPr>
      <w:rFonts w:ascii="Georgia" w:eastAsia="Calibri" w:hAnsi="Georgia" w:cstheme="minorBidi"/>
      <w:b/>
    </w:rPr>
  </w:style>
  <w:style w:type="character" w:customStyle="1" w:styleId="Debate-CardTagandCite-F6Char">
    <w:name w:val="Debate- Card Tag and Cite- F6 Char"/>
    <w:link w:val="Debate-CardTagandCite-F6"/>
    <w:locked/>
    <w:rsid w:val="008D6008"/>
    <w:rPr>
      <w:rFonts w:ascii="Georgia" w:hAnsi="Georgia"/>
      <w:b/>
    </w:rPr>
  </w:style>
  <w:style w:type="paragraph" w:customStyle="1" w:styleId="Debate-CardTagandCite-F6">
    <w:name w:val="Debate- Card Tag and Cite- F6"/>
    <w:basedOn w:val="Normal"/>
    <w:link w:val="Debate-CardTagandCite-F6Char"/>
    <w:qFormat/>
    <w:rsid w:val="008D6008"/>
    <w:pPr>
      <w:contextualSpacing/>
    </w:pPr>
    <w:rPr>
      <w:rFonts w:ascii="Georgia" w:hAnsi="Georgia" w:cstheme="minorBidi"/>
      <w:b/>
    </w:rPr>
  </w:style>
  <w:style w:type="character" w:customStyle="1" w:styleId="CardtextChar3">
    <w:name w:val="Card text Char"/>
    <w:link w:val="Cardtext4"/>
    <w:locked/>
    <w:rsid w:val="008D6008"/>
    <w:rPr>
      <w:rFonts w:ascii="Arial Narrow" w:hAnsi="Arial Narrow"/>
      <w:szCs w:val="24"/>
      <w:u w:val="single"/>
    </w:rPr>
  </w:style>
  <w:style w:type="paragraph" w:customStyle="1" w:styleId="Cardtext4">
    <w:name w:val="Card text"/>
    <w:link w:val="CardtextChar3"/>
    <w:qFormat/>
    <w:rsid w:val="008D6008"/>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8D6008"/>
    <w:rPr>
      <w:rFonts w:ascii="Georgia" w:eastAsia="Times New Roman" w:hAnsi="Georgia"/>
      <w:b/>
      <w:szCs w:val="28"/>
      <w:u w:val="single"/>
    </w:rPr>
  </w:style>
  <w:style w:type="paragraph" w:customStyle="1" w:styleId="NewHeading2">
    <w:name w:val="NewHeading2"/>
    <w:basedOn w:val="Normal"/>
    <w:link w:val="NewHeading2Char"/>
    <w:qFormat/>
    <w:rsid w:val="008D6008"/>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8D6008"/>
    <w:rPr>
      <w:rFonts w:ascii="Garamond" w:eastAsia="Calibri" w:hAnsi="Garamond"/>
    </w:rPr>
  </w:style>
  <w:style w:type="paragraph" w:customStyle="1" w:styleId="FullCite">
    <w:name w:val="Full Cite"/>
    <w:basedOn w:val="Normal"/>
    <w:next w:val="Normal"/>
    <w:link w:val="FullCiteChar"/>
    <w:qFormat/>
    <w:rsid w:val="008D6008"/>
    <w:rPr>
      <w:rFonts w:ascii="Garamond" w:eastAsia="Calibri" w:hAnsi="Garamond" w:cstheme="minorBidi"/>
    </w:rPr>
  </w:style>
  <w:style w:type="character" w:customStyle="1" w:styleId="StyleNormalWeb11ptUnderlineChar">
    <w:name w:val="Style Normal (Web) + 11 pt Underline Char"/>
    <w:link w:val="StyleNormalWeb11ptUnderline"/>
    <w:locked/>
    <w:rsid w:val="008D6008"/>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8D6008"/>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8D6008"/>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8D6008"/>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8D6008"/>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8D6008"/>
    <w:rPr>
      <w:rFonts w:ascii="Georgia" w:eastAsia="SimSun" w:hAnsi="Georgia" w:cstheme="minorBidi"/>
      <w:szCs w:val="24"/>
      <w:lang w:eastAsia="zh-CN"/>
    </w:rPr>
  </w:style>
  <w:style w:type="character" w:customStyle="1" w:styleId="StylecardBoldThickunderlineChar">
    <w:name w:val="Style card + Bold Thick underline Char"/>
    <w:link w:val="StylecardBoldThickunderline"/>
    <w:locked/>
    <w:rsid w:val="008D6008"/>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8D6008"/>
    <w:rPr>
      <w:rFonts w:ascii="Georgia" w:eastAsia="SimSun" w:hAnsi="Georgia" w:cstheme="minorBidi"/>
      <w:b/>
      <w:bCs/>
      <w:szCs w:val="24"/>
      <w:lang w:eastAsia="zh-CN"/>
    </w:rPr>
  </w:style>
  <w:style w:type="character" w:customStyle="1" w:styleId="BlockHeadingsChar">
    <w:name w:val="Block Headings Char"/>
    <w:link w:val="BlockHeadings"/>
    <w:locked/>
    <w:rsid w:val="008D6008"/>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8D600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8D6008"/>
    <w:rPr>
      <w:rFonts w:ascii="Garamond" w:eastAsia="Calibri" w:hAnsi="Garamond"/>
      <w:b/>
      <w:caps/>
      <w:sz w:val="28"/>
      <w:lang w:val="x-none" w:eastAsia="x-none"/>
    </w:rPr>
  </w:style>
  <w:style w:type="paragraph" w:customStyle="1" w:styleId="blocktitle">
    <w:name w:val="block title"/>
    <w:basedOn w:val="Normal"/>
    <w:link w:val="blocktitleChar"/>
    <w:qFormat/>
    <w:rsid w:val="008D6008"/>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8D6008"/>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D6008"/>
    <w:rPr>
      <w:rFonts w:ascii="Georgia" w:eastAsia="SimSun" w:hAnsi="Georgia" w:cstheme="minorBidi"/>
      <w:b/>
      <w:bCs/>
    </w:rPr>
  </w:style>
  <w:style w:type="character" w:customStyle="1" w:styleId="MTDisplayEquationChar">
    <w:name w:val="MTDisplayEquation Char"/>
    <w:link w:val="MTDisplayEquation"/>
    <w:locked/>
    <w:rsid w:val="008D6008"/>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8D6008"/>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8D600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8D600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8D600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8D6008"/>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8D6008"/>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8D6008"/>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8D6008"/>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8D6008"/>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8D6008"/>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8D600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8D6008"/>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8D600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8D6008"/>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8D600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8D6008"/>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D6008"/>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8D6008"/>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8D6008"/>
    <w:rPr>
      <w:lang w:val="x-none" w:eastAsia="x-none"/>
    </w:rPr>
  </w:style>
  <w:style w:type="character" w:customStyle="1" w:styleId="NormalFontChar">
    <w:name w:val="Normal Font Char"/>
    <w:link w:val="NormalFont"/>
    <w:locked/>
    <w:rsid w:val="008D6008"/>
    <w:rPr>
      <w:rFonts w:ascii="Times New Roman" w:eastAsia="Times New Roman" w:hAnsi="Times New Roman" w:cs="Times New Roman"/>
      <w:sz w:val="20"/>
      <w:szCs w:val="20"/>
    </w:rPr>
  </w:style>
  <w:style w:type="paragraph" w:customStyle="1" w:styleId="NormalFont">
    <w:name w:val="Normal Font"/>
    <w:link w:val="NormalFontChar"/>
    <w:qFormat/>
    <w:rsid w:val="008D6008"/>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8D6008"/>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8D6008"/>
    <w:rPr>
      <w:u w:val="single"/>
      <w:lang w:val="x-none" w:eastAsia="x-none"/>
    </w:rPr>
  </w:style>
  <w:style w:type="character" w:customStyle="1" w:styleId="StyleNormalFont11ptBoldUnderlineChar">
    <w:name w:val="Style Normal Font + 11 pt Bold Underline Char"/>
    <w:link w:val="StyleNormalFont11ptBoldUnderline"/>
    <w:locked/>
    <w:rsid w:val="008D6008"/>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D6008"/>
    <w:rPr>
      <w:b/>
      <w:bCs/>
      <w:u w:val="single"/>
      <w:lang w:val="x-none" w:eastAsia="x-none"/>
    </w:rPr>
  </w:style>
  <w:style w:type="character" w:customStyle="1" w:styleId="StyleTitle11ptNotBoldChar">
    <w:name w:val="Style Title + 11 pt Not Bold Char"/>
    <w:link w:val="StyleTitle11ptNotBold"/>
    <w:locked/>
    <w:rsid w:val="008D6008"/>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8D6008"/>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8D6008"/>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8D6008"/>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8D6008"/>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8D6008"/>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8D6008"/>
  </w:style>
  <w:style w:type="character" w:customStyle="1" w:styleId="StyleHeading4UnderlinedsmalltextGaramondChar">
    <w:name w:val="Style Heading 4Underlinedsmall text + Garamond Char"/>
    <w:link w:val="StyleHeading4UnderlinedsmalltextGaramond"/>
    <w:locked/>
    <w:rsid w:val="008D6008"/>
    <w:rPr>
      <w:rFonts w:ascii="Calibri" w:hAnsi="Calibri" w:cs="Calibri"/>
    </w:rPr>
  </w:style>
  <w:style w:type="character" w:customStyle="1" w:styleId="z-TopofFormChar">
    <w:name w:val="z-Top of Form Char"/>
    <w:basedOn w:val="DefaultParagraphFont"/>
    <w:link w:val="z-TopofForm"/>
    <w:uiPriority w:val="99"/>
    <w:semiHidden/>
    <w:rsid w:val="008D6008"/>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8D6008"/>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8D6008"/>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D600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D6008"/>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8D6008"/>
    <w:rPr>
      <w:rFonts w:ascii="Arial" w:hAnsi="Arial" w:cs="Arial"/>
      <w:vanish/>
      <w:sz w:val="16"/>
      <w:szCs w:val="16"/>
    </w:rPr>
  </w:style>
  <w:style w:type="table" w:styleId="ColorfulGrid-Accent1">
    <w:name w:val="Colorful Grid Accent 1"/>
    <w:basedOn w:val="TableNormal"/>
    <w:link w:val="ColorfulGrid-Accent1Char"/>
    <w:uiPriority w:val="29"/>
    <w:unhideWhenUsed/>
    <w:rsid w:val="008D6008"/>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8D6008"/>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8D6008"/>
    <w:pPr>
      <w:tabs>
        <w:tab w:val="center" w:pos="4680"/>
        <w:tab w:val="right" w:pos="9360"/>
      </w:tabs>
    </w:pPr>
  </w:style>
  <w:style w:type="paragraph" w:customStyle="1" w:styleId="msolistparagraphcxspfirst">
    <w:name w:val="msolistparagraphcxspfirst"/>
    <w:basedOn w:val="Normal"/>
    <w:uiPriority w:val="99"/>
    <w:qFormat/>
    <w:rsid w:val="008D600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D6008"/>
    <w:pPr>
      <w:spacing w:before="100" w:beforeAutospacing="1" w:after="100" w:afterAutospacing="1"/>
    </w:pPr>
    <w:rPr>
      <w:rFonts w:eastAsia="Times New Roman"/>
      <w:sz w:val="24"/>
    </w:rPr>
  </w:style>
  <w:style w:type="paragraph" w:customStyle="1" w:styleId="TagCite">
    <w:name w:val="TagCite"/>
    <w:basedOn w:val="Normal"/>
    <w:uiPriority w:val="99"/>
    <w:qFormat/>
    <w:rsid w:val="008D6008"/>
    <w:rPr>
      <w:rFonts w:ascii="Garamond" w:eastAsia="Times New Roman" w:hAnsi="Garamond"/>
      <w:b/>
      <w:sz w:val="24"/>
      <w:szCs w:val="24"/>
    </w:rPr>
  </w:style>
  <w:style w:type="paragraph" w:customStyle="1" w:styleId="BlockTitle2">
    <w:name w:val="Block Title2"/>
    <w:basedOn w:val="Normal"/>
    <w:next w:val="Normal"/>
    <w:uiPriority w:val="99"/>
    <w:qFormat/>
    <w:rsid w:val="008D6008"/>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8D6008"/>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8D6008"/>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8D6008"/>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8D6008"/>
    <w:rPr>
      <w:rFonts w:ascii="Garamond" w:eastAsia="Calibri" w:hAnsi="Garamond"/>
      <w:b/>
    </w:rPr>
  </w:style>
  <w:style w:type="paragraph" w:customStyle="1" w:styleId="tag">
    <w:name w:val="%tag"/>
    <w:basedOn w:val="Normal"/>
    <w:next w:val="Normal"/>
    <w:uiPriority w:val="99"/>
    <w:qFormat/>
    <w:rsid w:val="008D6008"/>
    <w:rPr>
      <w:rFonts w:ascii="Garamond" w:eastAsia="Calibri" w:hAnsi="Garamond"/>
      <w:bCs/>
      <w:sz w:val="18"/>
    </w:rPr>
  </w:style>
  <w:style w:type="paragraph" w:customStyle="1" w:styleId="h-lead">
    <w:name w:val="h-lead"/>
    <w:basedOn w:val="Normal"/>
    <w:uiPriority w:val="99"/>
    <w:qFormat/>
    <w:rsid w:val="008D6008"/>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8D6008"/>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8D6008"/>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8D6008"/>
    <w:rPr>
      <w:rFonts w:eastAsia="Calibri"/>
    </w:rPr>
  </w:style>
  <w:style w:type="paragraph" w:customStyle="1" w:styleId="F3-TagAuthor">
    <w:name w:val="F3 - Tag/Author"/>
    <w:basedOn w:val="Normal"/>
    <w:uiPriority w:val="99"/>
    <w:qFormat/>
    <w:rsid w:val="008D6008"/>
    <w:rPr>
      <w:rFonts w:eastAsia="Times New Roman"/>
      <w:b/>
      <w:szCs w:val="24"/>
    </w:rPr>
  </w:style>
  <w:style w:type="paragraph" w:customStyle="1" w:styleId="F5-UnderlineNormal">
    <w:name w:val="F5 - Underline Normal"/>
    <w:basedOn w:val="Normal"/>
    <w:uiPriority w:val="99"/>
    <w:qFormat/>
    <w:rsid w:val="008D6008"/>
    <w:rPr>
      <w:rFonts w:eastAsia="Calibri"/>
      <w:u w:val="single"/>
    </w:rPr>
  </w:style>
  <w:style w:type="paragraph" w:customStyle="1" w:styleId="Brief-PrimarySource">
    <w:name w:val="Brief - Primary Source"/>
    <w:basedOn w:val="Normal"/>
    <w:uiPriority w:val="99"/>
    <w:qFormat/>
    <w:rsid w:val="008D6008"/>
    <w:rPr>
      <w:rFonts w:eastAsia="Times New Roman"/>
      <w:b/>
      <w:sz w:val="24"/>
      <w:szCs w:val="24"/>
      <w:u w:val="single"/>
    </w:rPr>
  </w:style>
  <w:style w:type="paragraph" w:customStyle="1" w:styleId="Brief-Underline">
    <w:name w:val="Brief - Underline"/>
    <w:basedOn w:val="Normal"/>
    <w:uiPriority w:val="99"/>
    <w:qFormat/>
    <w:rsid w:val="008D6008"/>
    <w:rPr>
      <w:rFonts w:eastAsia="Times New Roman"/>
      <w:szCs w:val="24"/>
      <w:u w:val="single"/>
    </w:rPr>
  </w:style>
  <w:style w:type="paragraph" w:customStyle="1" w:styleId="Brief">
    <w:name w:val="Brief"/>
    <w:basedOn w:val="Brief-PrimarySource"/>
    <w:uiPriority w:val="99"/>
    <w:qFormat/>
    <w:rsid w:val="008D6008"/>
    <w:rPr>
      <w:b w:val="0"/>
    </w:rPr>
  </w:style>
  <w:style w:type="paragraph" w:customStyle="1" w:styleId="CM2">
    <w:name w:val="CM2"/>
    <w:basedOn w:val="Normal"/>
    <w:next w:val="Normal"/>
    <w:uiPriority w:val="99"/>
    <w:qFormat/>
    <w:rsid w:val="008D6008"/>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8D6008"/>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8D6008"/>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8D6008"/>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8D6008"/>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8D6008"/>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8D6008"/>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8D6008"/>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8D6008"/>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8D6008"/>
    <w:rPr>
      <w:rFonts w:eastAsia="Times New Roman"/>
      <w:sz w:val="14"/>
      <w:szCs w:val="20"/>
    </w:rPr>
  </w:style>
  <w:style w:type="paragraph" w:customStyle="1" w:styleId="Brief-Card">
    <w:name w:val="Brief - Card"/>
    <w:basedOn w:val="Normal"/>
    <w:uiPriority w:val="99"/>
    <w:qFormat/>
    <w:rsid w:val="008D6008"/>
    <w:rPr>
      <w:rFonts w:eastAsia="Times New Roman"/>
      <w:szCs w:val="24"/>
    </w:rPr>
  </w:style>
  <w:style w:type="paragraph" w:customStyle="1" w:styleId="Pa2">
    <w:name w:val="Pa2"/>
    <w:basedOn w:val="Default"/>
    <w:next w:val="Default"/>
    <w:uiPriority w:val="99"/>
    <w:qFormat/>
    <w:rsid w:val="008D6008"/>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8D6008"/>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8D6008"/>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8D6008"/>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8D6008"/>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8D6008"/>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8D6008"/>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8D6008"/>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8D6008"/>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8D6008"/>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8D6008"/>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8D6008"/>
    <w:rPr>
      <w:rFonts w:eastAsia="Times New Roman"/>
      <w:sz w:val="16"/>
      <w:szCs w:val="24"/>
    </w:rPr>
  </w:style>
  <w:style w:type="paragraph" w:customStyle="1" w:styleId="CM30">
    <w:name w:val="CM30"/>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8D6008"/>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8D6008"/>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8D6008"/>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8D6008"/>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8D6008"/>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8D6008"/>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8D6008"/>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8D600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D6008"/>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8D6008"/>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8D600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D6008"/>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8D6008"/>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8D6008"/>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8D6008"/>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D6008"/>
  </w:style>
  <w:style w:type="paragraph" w:customStyle="1" w:styleId="StyleUnderliningTimesNewRomanBoldNounderlineKernat16">
    <w:name w:val="Style Underlining + Times New Roman Bold No underline Kern at 16..."/>
    <w:basedOn w:val="Normal"/>
    <w:uiPriority w:val="99"/>
    <w:qFormat/>
    <w:rsid w:val="008D600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D6008"/>
    <w:rPr>
      <w:rFonts w:eastAsia="Times New Roman"/>
      <w:b/>
      <w:bCs/>
      <w:kern w:val="32"/>
      <w:sz w:val="32"/>
      <w:szCs w:val="32"/>
    </w:rPr>
  </w:style>
  <w:style w:type="paragraph" w:customStyle="1" w:styleId="BoldUnderlining">
    <w:name w:val="Bold Underlining"/>
    <w:basedOn w:val="Underlining"/>
    <w:uiPriority w:val="99"/>
    <w:qFormat/>
    <w:rsid w:val="008D6008"/>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8D6008"/>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8D6008"/>
    <w:rPr>
      <w:bCs/>
      <w:kern w:val="32"/>
      <w:sz w:val="32"/>
      <w:szCs w:val="32"/>
    </w:rPr>
  </w:style>
  <w:style w:type="paragraph" w:customStyle="1" w:styleId="boldy">
    <w:name w:val="boldy"/>
    <w:basedOn w:val="Heading2"/>
    <w:uiPriority w:val="99"/>
    <w:qFormat/>
    <w:rsid w:val="008D6008"/>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8D6008"/>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8D6008"/>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8D6008"/>
    <w:pPr>
      <w:autoSpaceDE w:val="0"/>
      <w:autoSpaceDN w:val="0"/>
      <w:adjustRightInd w:val="0"/>
    </w:pPr>
    <w:rPr>
      <w:rFonts w:eastAsia="Times New Roman"/>
      <w:szCs w:val="20"/>
    </w:rPr>
  </w:style>
  <w:style w:type="paragraph" w:customStyle="1" w:styleId="TxBr6p1">
    <w:name w:val="TxBr_6p1"/>
    <w:basedOn w:val="Normal"/>
    <w:uiPriority w:val="99"/>
    <w:qFormat/>
    <w:rsid w:val="008D600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D6008"/>
    <w:pPr>
      <w:ind w:left="400"/>
    </w:pPr>
    <w:rPr>
      <w:rFonts w:eastAsia="Times New Roman"/>
      <w:szCs w:val="20"/>
    </w:rPr>
  </w:style>
  <w:style w:type="paragraph" w:customStyle="1" w:styleId="Paste">
    <w:name w:val="Paste"/>
    <w:basedOn w:val="card"/>
    <w:uiPriority w:val="99"/>
    <w:qFormat/>
    <w:rsid w:val="008D6008"/>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8D6008"/>
    <w:rPr>
      <w:rFonts w:eastAsia="Times New Roman"/>
      <w:sz w:val="18"/>
      <w:szCs w:val="24"/>
    </w:rPr>
  </w:style>
  <w:style w:type="paragraph" w:customStyle="1" w:styleId="BreifTitle">
    <w:name w:val="Breif Title"/>
    <w:basedOn w:val="Normal"/>
    <w:autoRedefine/>
    <w:uiPriority w:val="99"/>
    <w:qFormat/>
    <w:rsid w:val="008D6008"/>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8D600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8D6008"/>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8D6008"/>
    <w:pPr>
      <w:spacing w:after="100"/>
    </w:pPr>
  </w:style>
  <w:style w:type="paragraph" w:customStyle="1" w:styleId="DebateHeader">
    <w:name w:val="Debate Header"/>
    <w:basedOn w:val="TOC1"/>
    <w:autoRedefine/>
    <w:uiPriority w:val="99"/>
    <w:qFormat/>
    <w:rsid w:val="008D6008"/>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8D6008"/>
    <w:rPr>
      <w:rFonts w:eastAsia="Times New Roman"/>
      <w:color w:val="333333"/>
    </w:rPr>
  </w:style>
  <w:style w:type="paragraph" w:customStyle="1" w:styleId="StyleTagandCiteFranklinGothicDemi">
    <w:name w:val="Style Tag and Cite + Franklin Gothic Demi"/>
    <w:basedOn w:val="Normal"/>
    <w:autoRedefine/>
    <w:uiPriority w:val="99"/>
    <w:qFormat/>
    <w:rsid w:val="008D6008"/>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8D6008"/>
    <w:rPr>
      <w:bCs/>
    </w:rPr>
  </w:style>
  <w:style w:type="paragraph" w:customStyle="1" w:styleId="CiteCard0">
    <w:name w:val="Cite/Card"/>
    <w:basedOn w:val="Normal"/>
    <w:uiPriority w:val="99"/>
    <w:qFormat/>
    <w:rsid w:val="008D6008"/>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8D6008"/>
    <w:rPr>
      <w:rFonts w:eastAsia="Times New Roman"/>
      <w:b/>
      <w:sz w:val="24"/>
      <w:szCs w:val="20"/>
    </w:rPr>
  </w:style>
  <w:style w:type="paragraph" w:customStyle="1" w:styleId="title-bold-medium">
    <w:name w:val="title-bold-medium"/>
    <w:basedOn w:val="Normal"/>
    <w:uiPriority w:val="99"/>
    <w:qFormat/>
    <w:rsid w:val="008D6008"/>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8D6008"/>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8D6008"/>
    <w:rPr>
      <w:rFonts w:ascii="Arial Narrow" w:eastAsia="Times New Roman" w:hAnsi="Arial Narrow"/>
      <w:b/>
      <w:sz w:val="24"/>
      <w:szCs w:val="24"/>
    </w:rPr>
  </w:style>
  <w:style w:type="paragraph" w:customStyle="1" w:styleId="BLOCKTITLE1">
    <w:name w:val="BLOCK TITLE"/>
    <w:basedOn w:val="Heading1"/>
    <w:uiPriority w:val="99"/>
    <w:qFormat/>
    <w:rsid w:val="008D6008"/>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8D6008"/>
    <w:rPr>
      <w:sz w:val="24"/>
    </w:rPr>
  </w:style>
  <w:style w:type="paragraph" w:customStyle="1" w:styleId="BriefTitle1">
    <w:name w:val="Brief Title 1"/>
    <w:basedOn w:val="Normal"/>
    <w:uiPriority w:val="99"/>
    <w:qFormat/>
    <w:rsid w:val="008D6008"/>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8D6008"/>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8D6008"/>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8D600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D600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D6008"/>
    <w:pPr>
      <w:spacing w:before="100" w:beforeAutospacing="1" w:after="100" w:afterAutospacing="1"/>
    </w:pPr>
    <w:rPr>
      <w:rFonts w:eastAsia="Times New Roman"/>
      <w:szCs w:val="24"/>
    </w:rPr>
  </w:style>
  <w:style w:type="paragraph" w:customStyle="1" w:styleId="ToRead">
    <w:name w:val="To Read"/>
    <w:basedOn w:val="Normal"/>
    <w:uiPriority w:val="99"/>
    <w:qFormat/>
    <w:rsid w:val="008D6008"/>
    <w:pPr>
      <w:ind w:left="720"/>
    </w:pPr>
    <w:rPr>
      <w:rFonts w:ascii="Verdana" w:eastAsia="Times New Roman" w:hAnsi="Verdana"/>
      <w:b/>
      <w:szCs w:val="24"/>
      <w:u w:val="single"/>
    </w:rPr>
  </w:style>
  <w:style w:type="paragraph" w:customStyle="1" w:styleId="Style1">
    <w:name w:val="Style 1"/>
    <w:basedOn w:val="Normal"/>
    <w:uiPriority w:val="99"/>
    <w:qFormat/>
    <w:rsid w:val="008D6008"/>
    <w:pPr>
      <w:widowControl w:val="0"/>
      <w:ind w:firstLine="216"/>
    </w:pPr>
    <w:rPr>
      <w:rFonts w:eastAsia="Times New Roman"/>
      <w:noProof/>
      <w:color w:val="000000"/>
      <w:szCs w:val="20"/>
    </w:rPr>
  </w:style>
  <w:style w:type="paragraph" w:customStyle="1" w:styleId="Style40">
    <w:name w:val="Style 4"/>
    <w:basedOn w:val="Normal"/>
    <w:uiPriority w:val="99"/>
    <w:qFormat/>
    <w:rsid w:val="008D600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D6008"/>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8D6008"/>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8D6008"/>
    <w:pPr>
      <w:ind w:left="1660"/>
    </w:pPr>
  </w:style>
  <w:style w:type="paragraph" w:customStyle="1" w:styleId="PageNumber1">
    <w:name w:val="Page Number1"/>
    <w:basedOn w:val="Normal"/>
    <w:next w:val="Normal"/>
    <w:uiPriority w:val="99"/>
    <w:qFormat/>
    <w:rsid w:val="008D6008"/>
    <w:rPr>
      <w:rFonts w:eastAsia="Times New Roman"/>
      <w:szCs w:val="24"/>
    </w:rPr>
  </w:style>
  <w:style w:type="paragraph" w:customStyle="1" w:styleId="Cite1">
    <w:name w:val="Cite1"/>
    <w:uiPriority w:val="99"/>
    <w:qFormat/>
    <w:rsid w:val="008D600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D600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8D600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D6008"/>
    <w:pPr>
      <w:ind w:left="288" w:right="288"/>
    </w:pPr>
    <w:rPr>
      <w:rFonts w:eastAsia="Times New Roman"/>
      <w:szCs w:val="24"/>
    </w:rPr>
  </w:style>
  <w:style w:type="paragraph" w:customStyle="1" w:styleId="cite20">
    <w:name w:val="cite2"/>
    <w:uiPriority w:val="99"/>
    <w:qFormat/>
    <w:rsid w:val="008D6008"/>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8D6008"/>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8D6008"/>
    <w:rPr>
      <w:rFonts w:ascii="Arial Narrow" w:eastAsia="Times New Roman" w:hAnsi="Arial Narrow"/>
      <w:sz w:val="16"/>
      <w:szCs w:val="24"/>
    </w:rPr>
  </w:style>
  <w:style w:type="paragraph" w:customStyle="1" w:styleId="CaseListNormal">
    <w:name w:val="Case List Normal"/>
    <w:basedOn w:val="Normal"/>
    <w:uiPriority w:val="99"/>
    <w:qFormat/>
    <w:rsid w:val="008D6008"/>
    <w:rPr>
      <w:rFonts w:ascii="Times" w:eastAsia="Times New Roman" w:hAnsi="Times"/>
      <w:szCs w:val="26"/>
    </w:rPr>
  </w:style>
  <w:style w:type="paragraph" w:customStyle="1" w:styleId="Body">
    <w:name w:val="Body"/>
    <w:basedOn w:val="Normal"/>
    <w:uiPriority w:val="99"/>
    <w:qFormat/>
    <w:rsid w:val="008D6008"/>
    <w:pPr>
      <w:outlineLvl w:val="3"/>
    </w:pPr>
    <w:rPr>
      <w:rFonts w:eastAsia="Times New Roman"/>
      <w:szCs w:val="20"/>
    </w:rPr>
  </w:style>
  <w:style w:type="paragraph" w:customStyle="1" w:styleId="3text">
    <w:name w:val="3text"/>
    <w:basedOn w:val="Normal"/>
    <w:uiPriority w:val="99"/>
    <w:qFormat/>
    <w:rsid w:val="008D6008"/>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8D600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D6008"/>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8D6008"/>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8D6008"/>
    <w:rPr>
      <w:rFonts w:eastAsia="Times New Roman"/>
      <w:sz w:val="18"/>
      <w:szCs w:val="24"/>
    </w:rPr>
  </w:style>
  <w:style w:type="paragraph" w:customStyle="1" w:styleId="textChar">
    <w:name w:val="text Char"/>
    <w:basedOn w:val="Normal"/>
    <w:autoRedefine/>
    <w:uiPriority w:val="99"/>
    <w:qFormat/>
    <w:rsid w:val="008D6008"/>
    <w:rPr>
      <w:rFonts w:eastAsia="Times New Roman"/>
      <w:color w:val="000000"/>
      <w:sz w:val="18"/>
      <w:szCs w:val="24"/>
    </w:rPr>
  </w:style>
  <w:style w:type="paragraph" w:customStyle="1" w:styleId="text1">
    <w:name w:val="text1"/>
    <w:basedOn w:val="Normal"/>
    <w:autoRedefine/>
    <w:uiPriority w:val="99"/>
    <w:qFormat/>
    <w:rsid w:val="008D6008"/>
    <w:rPr>
      <w:rFonts w:eastAsia="Times New Roman"/>
      <w:szCs w:val="20"/>
    </w:rPr>
  </w:style>
  <w:style w:type="paragraph" w:customStyle="1" w:styleId="RepeatBlockHeading">
    <w:name w:val="Repeat Block Heading"/>
    <w:basedOn w:val="Normal"/>
    <w:autoRedefine/>
    <w:uiPriority w:val="99"/>
    <w:qFormat/>
    <w:rsid w:val="008D6008"/>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8D6008"/>
    <w:pPr>
      <w:spacing w:before="72" w:after="72"/>
    </w:pPr>
    <w:rPr>
      <w:rFonts w:ascii="Arial" w:eastAsia="Times New Roman" w:hAnsi="Arial"/>
      <w:b/>
      <w:bCs/>
      <w:sz w:val="26"/>
      <w:szCs w:val="26"/>
    </w:rPr>
  </w:style>
  <w:style w:type="paragraph" w:customStyle="1" w:styleId="story-body">
    <w:name w:val="story-body"/>
    <w:basedOn w:val="Normal"/>
    <w:uiPriority w:val="99"/>
    <w:qFormat/>
    <w:rsid w:val="008D6008"/>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8D6008"/>
    <w:rPr>
      <w:rFonts w:ascii="Arial" w:eastAsia="Times New Roman" w:hAnsi="Arial"/>
      <w:b/>
      <w:bCs/>
    </w:rPr>
  </w:style>
  <w:style w:type="paragraph" w:customStyle="1" w:styleId="TextofCards">
    <w:name w:val="Text of Cards"/>
    <w:basedOn w:val="Normal"/>
    <w:uiPriority w:val="99"/>
    <w:qFormat/>
    <w:rsid w:val="008D6008"/>
    <w:rPr>
      <w:rFonts w:eastAsia="Times New Roman"/>
      <w:color w:val="000000"/>
      <w:spacing w:val="6"/>
      <w:szCs w:val="23"/>
    </w:rPr>
  </w:style>
  <w:style w:type="paragraph" w:customStyle="1" w:styleId="Corpotesto">
    <w:name w:val="Corpo testo"/>
    <w:basedOn w:val="Normal"/>
    <w:uiPriority w:val="99"/>
    <w:qFormat/>
    <w:rsid w:val="008D6008"/>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8D6008"/>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8D6008"/>
    <w:pPr>
      <w:widowControl/>
      <w:autoSpaceDE/>
      <w:autoSpaceDN/>
      <w:adjustRightInd/>
    </w:pPr>
    <w:rPr>
      <w:b/>
      <w:bCs/>
      <w:sz w:val="24"/>
      <w:szCs w:val="24"/>
    </w:rPr>
  </w:style>
  <w:style w:type="paragraph" w:customStyle="1" w:styleId="inside-copy">
    <w:name w:val="inside-copy"/>
    <w:basedOn w:val="Normal"/>
    <w:uiPriority w:val="99"/>
    <w:qFormat/>
    <w:rsid w:val="008D6008"/>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8D6008"/>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8D600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8D6008"/>
    <w:rPr>
      <w:rFonts w:ascii="Arial" w:hAnsi="Arial"/>
      <w:b w:val="0"/>
      <w:caps w:val="0"/>
      <w:sz w:val="20"/>
    </w:rPr>
  </w:style>
  <w:style w:type="paragraph" w:customStyle="1" w:styleId="ProjectTitleLine">
    <w:name w:val="Project Title Line"/>
    <w:basedOn w:val="Normal"/>
    <w:next w:val="Normal"/>
    <w:autoRedefine/>
    <w:uiPriority w:val="99"/>
    <w:qFormat/>
    <w:rsid w:val="008D6008"/>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8D6008"/>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8D6008"/>
    <w:rPr>
      <w:rFonts w:ascii="Arial" w:eastAsia="Times New Roman" w:hAnsi="Arial"/>
      <w:szCs w:val="20"/>
      <w:u w:val="single"/>
    </w:rPr>
  </w:style>
  <w:style w:type="paragraph" w:customStyle="1" w:styleId="Normal10pt">
    <w:name w:val="Normal + 10 pt"/>
    <w:basedOn w:val="Normal"/>
    <w:uiPriority w:val="99"/>
    <w:qFormat/>
    <w:rsid w:val="008D6008"/>
    <w:rPr>
      <w:rFonts w:eastAsia="Times New Roman"/>
      <w:szCs w:val="20"/>
    </w:rPr>
  </w:style>
  <w:style w:type="paragraph" w:customStyle="1" w:styleId="cardChar1Char">
    <w:name w:val="card Char1 Char"/>
    <w:basedOn w:val="Normal"/>
    <w:uiPriority w:val="99"/>
    <w:qFormat/>
    <w:rsid w:val="008D6008"/>
    <w:pPr>
      <w:ind w:left="288" w:right="288"/>
    </w:pPr>
    <w:rPr>
      <w:rFonts w:eastAsia="Times New Roman"/>
      <w:szCs w:val="20"/>
    </w:rPr>
  </w:style>
  <w:style w:type="paragraph" w:customStyle="1" w:styleId="CM12">
    <w:name w:val="CM12"/>
    <w:basedOn w:val="Default"/>
    <w:next w:val="Default"/>
    <w:uiPriority w:val="99"/>
    <w:qFormat/>
    <w:rsid w:val="008D6008"/>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8D6008"/>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8D6008"/>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8D6008"/>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8D6008"/>
    <w:rPr>
      <w:rFonts w:ascii="Arial Narrow" w:eastAsia="Times New Roman" w:hAnsi="Arial Narrow"/>
      <w:strike/>
      <w:szCs w:val="20"/>
    </w:rPr>
  </w:style>
  <w:style w:type="paragraph" w:customStyle="1" w:styleId="textbodyblack">
    <w:name w:val="textbodyblack"/>
    <w:basedOn w:val="Normal"/>
    <w:uiPriority w:val="99"/>
    <w:qFormat/>
    <w:rsid w:val="008D6008"/>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8D600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8D60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8D6008"/>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8D6008"/>
    <w:pPr>
      <w:ind w:left="288"/>
    </w:pPr>
    <w:rPr>
      <w:rFonts w:eastAsia="SimSun"/>
      <w:szCs w:val="20"/>
      <w:lang w:eastAsia="zh-CN"/>
    </w:rPr>
  </w:style>
  <w:style w:type="paragraph" w:customStyle="1" w:styleId="story-body-text">
    <w:name w:val="story-body-text"/>
    <w:basedOn w:val="Normal"/>
    <w:uiPriority w:val="99"/>
    <w:qFormat/>
    <w:rsid w:val="008D6008"/>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8D6008"/>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8D6008"/>
    <w:rPr>
      <w:rFonts w:eastAsia="Calibri"/>
    </w:rPr>
  </w:style>
  <w:style w:type="paragraph" w:customStyle="1" w:styleId="Underlinestyle0">
    <w:name w:val="Underline style"/>
    <w:basedOn w:val="Normal"/>
    <w:uiPriority w:val="99"/>
    <w:qFormat/>
    <w:rsid w:val="008D6008"/>
    <w:rPr>
      <w:rFonts w:eastAsia="Times New Roman"/>
      <w:szCs w:val="24"/>
      <w:u w:val="single"/>
    </w:rPr>
  </w:style>
  <w:style w:type="paragraph" w:customStyle="1" w:styleId="WW-Default1">
    <w:name w:val="WW-Default1"/>
    <w:basedOn w:val="Normal"/>
    <w:uiPriority w:val="99"/>
    <w:qFormat/>
    <w:rsid w:val="008D6008"/>
    <w:pPr>
      <w:suppressAutoHyphens/>
    </w:pPr>
    <w:rPr>
      <w:rFonts w:eastAsia="Times New Roman"/>
      <w:b/>
      <w:bCs/>
      <w:szCs w:val="20"/>
      <w:lang w:eastAsia="ar-SA"/>
    </w:rPr>
  </w:style>
  <w:style w:type="paragraph" w:customStyle="1" w:styleId="Style23">
    <w:name w:val="Style23"/>
    <w:basedOn w:val="Normal"/>
    <w:uiPriority w:val="99"/>
    <w:qFormat/>
    <w:rsid w:val="008D6008"/>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8D6008"/>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8D6008"/>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8D6008"/>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8D6008"/>
    <w:rPr>
      <w:rFonts w:ascii="Arial" w:eastAsia="MS Mincho" w:hAnsi="Arial"/>
      <w:b/>
      <w:sz w:val="24"/>
      <w:szCs w:val="24"/>
      <w:u w:val="single"/>
    </w:rPr>
  </w:style>
  <w:style w:type="paragraph" w:customStyle="1" w:styleId="HeadingFake">
    <w:name w:val="Heading Fake"/>
    <w:basedOn w:val="Heading3"/>
    <w:uiPriority w:val="99"/>
    <w:qFormat/>
    <w:rsid w:val="008D600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D600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D6008"/>
  </w:style>
  <w:style w:type="paragraph" w:customStyle="1" w:styleId="SchoolWorksCited">
    <w:name w:val="School Works Cited"/>
    <w:basedOn w:val="SchoolPaper"/>
    <w:uiPriority w:val="99"/>
    <w:qFormat/>
    <w:rsid w:val="008D6008"/>
  </w:style>
  <w:style w:type="paragraph" w:customStyle="1" w:styleId="BlockQuote">
    <w:name w:val="Block Quote"/>
    <w:basedOn w:val="Normal"/>
    <w:uiPriority w:val="99"/>
    <w:qFormat/>
    <w:rsid w:val="008D6008"/>
    <w:pPr>
      <w:ind w:left="720" w:right="720"/>
    </w:pPr>
    <w:rPr>
      <w:rFonts w:eastAsia="Times New Roman"/>
      <w:kern w:val="32"/>
      <w:sz w:val="24"/>
      <w:szCs w:val="20"/>
    </w:rPr>
  </w:style>
  <w:style w:type="paragraph" w:customStyle="1" w:styleId="PaperBody">
    <w:name w:val="Paper Body"/>
    <w:basedOn w:val="Normal"/>
    <w:uiPriority w:val="99"/>
    <w:qFormat/>
    <w:rsid w:val="008D6008"/>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8D6008"/>
    <w:pPr>
      <w:spacing w:line="480" w:lineRule="auto"/>
      <w:ind w:left="720" w:hanging="720"/>
    </w:pPr>
    <w:rPr>
      <w:rFonts w:eastAsia="Times New Roman"/>
      <w:kern w:val="32"/>
      <w:szCs w:val="20"/>
    </w:rPr>
  </w:style>
  <w:style w:type="paragraph" w:customStyle="1" w:styleId="WW-Default">
    <w:name w:val="WW-Default"/>
    <w:uiPriority w:val="99"/>
    <w:qFormat/>
    <w:rsid w:val="008D6008"/>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8D600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8D600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8D6008"/>
    <w:rPr>
      <w:rFonts w:eastAsia="Calibri"/>
      <w:b/>
      <w:sz w:val="24"/>
    </w:rPr>
  </w:style>
  <w:style w:type="paragraph" w:customStyle="1" w:styleId="HotRoute0">
    <w:name w:val="Hot Route!"/>
    <w:basedOn w:val="Normal"/>
    <w:uiPriority w:val="99"/>
    <w:qFormat/>
    <w:rsid w:val="008D6008"/>
    <w:pPr>
      <w:ind w:left="144"/>
    </w:pPr>
    <w:rPr>
      <w:rFonts w:eastAsia="Times New Roman"/>
      <w:szCs w:val="24"/>
    </w:rPr>
  </w:style>
  <w:style w:type="paragraph" w:customStyle="1" w:styleId="departments">
    <w:name w:val="departments"/>
    <w:basedOn w:val="Normal"/>
    <w:uiPriority w:val="99"/>
    <w:qFormat/>
    <w:rsid w:val="008D6008"/>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8D6008"/>
    <w:rPr>
      <w:rFonts w:eastAsia="MS Gothic" w:cs="Arial"/>
      <w:sz w:val="24"/>
    </w:rPr>
  </w:style>
  <w:style w:type="paragraph" w:customStyle="1" w:styleId="nromal">
    <w:name w:val="nromal"/>
    <w:basedOn w:val="Normal"/>
    <w:uiPriority w:val="99"/>
    <w:qFormat/>
    <w:rsid w:val="008D6008"/>
    <w:pPr>
      <w:keepNext/>
      <w:keepLines/>
      <w:spacing w:before="200"/>
      <w:outlineLvl w:val="3"/>
    </w:pPr>
    <w:rPr>
      <w:rFonts w:eastAsia="Times New Roman" w:cs="Cambria"/>
      <w:b/>
      <w:iCs/>
    </w:rPr>
  </w:style>
  <w:style w:type="paragraph" w:customStyle="1" w:styleId="natural">
    <w:name w:val="natural"/>
    <w:basedOn w:val="Normal"/>
    <w:uiPriority w:val="99"/>
    <w:qFormat/>
    <w:rsid w:val="008D6008"/>
    <w:pPr>
      <w:keepNext/>
      <w:keepLines/>
      <w:spacing w:before="200"/>
      <w:outlineLvl w:val="3"/>
    </w:pPr>
    <w:rPr>
      <w:rFonts w:eastAsia="Times New Roman"/>
      <w:b/>
      <w:iCs/>
    </w:rPr>
  </w:style>
  <w:style w:type="paragraph" w:customStyle="1" w:styleId="nroaml">
    <w:name w:val="nroaml"/>
    <w:basedOn w:val="Normal"/>
    <w:uiPriority w:val="99"/>
    <w:qFormat/>
    <w:rsid w:val="008D6008"/>
    <w:pPr>
      <w:keepNext/>
      <w:keepLines/>
      <w:spacing w:before="200"/>
      <w:outlineLvl w:val="3"/>
    </w:pPr>
    <w:rPr>
      <w:rFonts w:eastAsia="Times New Roman"/>
      <w:b/>
      <w:iCs/>
    </w:rPr>
  </w:style>
  <w:style w:type="paragraph" w:customStyle="1" w:styleId="noraml">
    <w:name w:val="noraml"/>
    <w:basedOn w:val="Normal"/>
    <w:uiPriority w:val="99"/>
    <w:qFormat/>
    <w:rsid w:val="008D6008"/>
    <w:pPr>
      <w:keepNext/>
      <w:keepLines/>
      <w:spacing w:before="200"/>
      <w:outlineLvl w:val="3"/>
    </w:pPr>
    <w:rPr>
      <w:rFonts w:eastAsia="Times New Roman"/>
      <w:b/>
      <w:iCs/>
      <w:sz w:val="24"/>
    </w:rPr>
  </w:style>
  <w:style w:type="paragraph" w:customStyle="1" w:styleId="Tag12">
    <w:name w:val="Tag12"/>
    <w:basedOn w:val="Normal"/>
    <w:uiPriority w:val="99"/>
    <w:qFormat/>
    <w:rsid w:val="008D6008"/>
    <w:pPr>
      <w:contextualSpacing/>
    </w:pPr>
    <w:rPr>
      <w:rFonts w:eastAsia="Cambria"/>
      <w:b/>
      <w:sz w:val="24"/>
    </w:rPr>
  </w:style>
  <w:style w:type="paragraph" w:customStyle="1" w:styleId="Shrink8">
    <w:name w:val="Shrink8"/>
    <w:basedOn w:val="Normal"/>
    <w:uiPriority w:val="99"/>
    <w:qFormat/>
    <w:rsid w:val="008D6008"/>
    <w:rPr>
      <w:rFonts w:eastAsia="Cambria"/>
    </w:rPr>
  </w:style>
  <w:style w:type="paragraph" w:customStyle="1" w:styleId="Heading42">
    <w:name w:val="Heading 42"/>
    <w:basedOn w:val="Normal"/>
    <w:uiPriority w:val="99"/>
    <w:qFormat/>
    <w:rsid w:val="008D6008"/>
    <w:rPr>
      <w:rFonts w:ascii="Arial" w:eastAsia="Times New Roman" w:hAnsi="Arial"/>
    </w:rPr>
  </w:style>
  <w:style w:type="paragraph" w:customStyle="1" w:styleId="UnderlinePara">
    <w:name w:val="Underline Para"/>
    <w:basedOn w:val="Normal"/>
    <w:uiPriority w:val="6"/>
    <w:qFormat/>
    <w:rsid w:val="008D6008"/>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8D6008"/>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8D6008"/>
    <w:rPr>
      <w:rFonts w:ascii="Arial" w:eastAsia="MS Mincho" w:hAnsi="Arial"/>
      <w:b/>
      <w:sz w:val="24"/>
      <w:szCs w:val="24"/>
      <w:u w:val="single"/>
    </w:rPr>
  </w:style>
  <w:style w:type="paragraph" w:customStyle="1" w:styleId="2909F619802848F09E01365C32F34654">
    <w:name w:val="2909F619802848F09E01365C32F34654"/>
    <w:uiPriority w:val="99"/>
    <w:qFormat/>
    <w:rsid w:val="008D6008"/>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8D6008"/>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8D6008"/>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8D6008"/>
    <w:rPr>
      <w:rFonts w:eastAsia="Times New Roman"/>
      <w:sz w:val="18"/>
      <w:szCs w:val="24"/>
    </w:rPr>
  </w:style>
  <w:style w:type="paragraph" w:customStyle="1" w:styleId="TagsCharChar">
    <w:name w:val="Tags Char Char"/>
    <w:basedOn w:val="Normal"/>
    <w:uiPriority w:val="99"/>
    <w:qFormat/>
    <w:rsid w:val="008D6008"/>
    <w:rPr>
      <w:rFonts w:ascii="Times" w:eastAsia="Times" w:hAnsi="Times"/>
      <w:b/>
      <w:sz w:val="24"/>
      <w:szCs w:val="24"/>
    </w:rPr>
  </w:style>
  <w:style w:type="paragraph" w:customStyle="1" w:styleId="NormalWeb8">
    <w:name w:val="Normal (Web)8"/>
    <w:basedOn w:val="Normal"/>
    <w:uiPriority w:val="99"/>
    <w:qFormat/>
    <w:rsid w:val="008D6008"/>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8D6008"/>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8D6008"/>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8D6008"/>
    <w:rPr>
      <w:rFonts w:ascii="Arial" w:eastAsia="Calibri" w:hAnsi="Arial"/>
      <w:b/>
      <w:sz w:val="24"/>
    </w:rPr>
  </w:style>
  <w:style w:type="paragraph" w:customStyle="1" w:styleId="D345FF3D873148C5AE3FBF3267827368">
    <w:name w:val="D345FF3D873148C5AE3FBF3267827368"/>
    <w:uiPriority w:val="99"/>
    <w:qFormat/>
    <w:rsid w:val="008D6008"/>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8D6008"/>
    <w:rPr>
      <w:rFonts w:eastAsia="Times New Roman"/>
      <w:sz w:val="16"/>
      <w:szCs w:val="24"/>
    </w:rPr>
  </w:style>
  <w:style w:type="paragraph" w:customStyle="1" w:styleId="2ndLevel-TAG">
    <w:name w:val="2nd Level - TAG"/>
    <w:basedOn w:val="Normal"/>
    <w:next w:val="Normal"/>
    <w:uiPriority w:val="99"/>
    <w:qFormat/>
    <w:rsid w:val="008D6008"/>
    <w:pPr>
      <w:spacing w:before="240"/>
      <w:outlineLvl w:val="2"/>
    </w:pPr>
    <w:rPr>
      <w:rFonts w:eastAsia="Times New Roman"/>
      <w:b/>
      <w:szCs w:val="24"/>
    </w:rPr>
  </w:style>
  <w:style w:type="paragraph" w:customStyle="1" w:styleId="CM14">
    <w:name w:val="CM14"/>
    <w:basedOn w:val="Default"/>
    <w:next w:val="Default"/>
    <w:uiPriority w:val="99"/>
    <w:qFormat/>
    <w:rsid w:val="008D6008"/>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8D6008"/>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8D6008"/>
    <w:rPr>
      <w:rFonts w:eastAsia="Calibri"/>
      <w:b/>
    </w:rPr>
  </w:style>
  <w:style w:type="paragraph" w:customStyle="1" w:styleId="times">
    <w:name w:val="times"/>
    <w:basedOn w:val="Normal"/>
    <w:uiPriority w:val="99"/>
    <w:qFormat/>
    <w:rsid w:val="008D6008"/>
    <w:pPr>
      <w:spacing w:before="100" w:beforeAutospacing="1" w:after="100" w:afterAutospacing="1"/>
    </w:pPr>
    <w:rPr>
      <w:rFonts w:eastAsia="Times New Roman"/>
      <w:sz w:val="24"/>
      <w:szCs w:val="24"/>
    </w:rPr>
  </w:style>
  <w:style w:type="paragraph" w:customStyle="1" w:styleId="BodyA">
    <w:name w:val="Body A"/>
    <w:uiPriority w:val="99"/>
    <w:qFormat/>
    <w:rsid w:val="008D6008"/>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8D6008"/>
    <w:pPr>
      <w:spacing w:after="233"/>
    </w:pPr>
    <w:rPr>
      <w:rFonts w:ascii="Georgia" w:hAnsi="Georgia" w:cs="Times New Roman"/>
      <w:sz w:val="22"/>
    </w:rPr>
  </w:style>
  <w:style w:type="paragraph" w:customStyle="1" w:styleId="TagGA11">
    <w:name w:val="Tag GA 11"/>
    <w:basedOn w:val="TOC1"/>
    <w:uiPriority w:val="99"/>
    <w:qFormat/>
    <w:rsid w:val="008D6008"/>
    <w:pPr>
      <w:spacing w:after="0"/>
    </w:pPr>
    <w:rPr>
      <w:rFonts w:eastAsia="Calibri"/>
      <w:b/>
      <w:szCs w:val="20"/>
    </w:rPr>
  </w:style>
  <w:style w:type="paragraph" w:customStyle="1" w:styleId="CM32">
    <w:name w:val="CM3+2"/>
    <w:basedOn w:val="Normal"/>
    <w:next w:val="Normal"/>
    <w:uiPriority w:val="99"/>
    <w:qFormat/>
    <w:rsid w:val="008D600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D6008"/>
    <w:rPr>
      <w:rFonts w:eastAsia="Calibri"/>
    </w:rPr>
  </w:style>
  <w:style w:type="paragraph" w:customStyle="1" w:styleId="TagLine">
    <w:name w:val="Tag Line"/>
    <w:basedOn w:val="Normal"/>
    <w:next w:val="FullText"/>
    <w:uiPriority w:val="99"/>
    <w:qFormat/>
    <w:rsid w:val="008D6008"/>
    <w:rPr>
      <w:rFonts w:ascii="Arial Narrow" w:eastAsia="Times New Roman" w:hAnsi="Arial Narrow"/>
      <w:b/>
      <w:sz w:val="28"/>
    </w:rPr>
  </w:style>
  <w:style w:type="paragraph" w:customStyle="1" w:styleId="Card6pt">
    <w:name w:val="Card 6pt"/>
    <w:basedOn w:val="card"/>
    <w:uiPriority w:val="99"/>
    <w:qFormat/>
    <w:rsid w:val="008D6008"/>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8D6008"/>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8D6008"/>
    <w:rPr>
      <w:rFonts w:ascii="Century Gothic" w:eastAsia="Times New Roman" w:hAnsi="Century Gothic"/>
      <w:sz w:val="16"/>
    </w:rPr>
  </w:style>
  <w:style w:type="paragraph" w:customStyle="1" w:styleId="CM27">
    <w:name w:val="CM27"/>
    <w:basedOn w:val="Default"/>
    <w:next w:val="Default"/>
    <w:uiPriority w:val="99"/>
    <w:qFormat/>
    <w:rsid w:val="008D6008"/>
    <w:rPr>
      <w:rFonts w:ascii="Times New Roman" w:hAnsi="Times New Roman" w:cs="Times New Roman"/>
      <w:sz w:val="22"/>
    </w:rPr>
  </w:style>
  <w:style w:type="paragraph" w:customStyle="1" w:styleId="font-null">
    <w:name w:val="font-null"/>
    <w:basedOn w:val="Normal"/>
    <w:uiPriority w:val="99"/>
    <w:qFormat/>
    <w:rsid w:val="008D6008"/>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8D6008"/>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8D6008"/>
    <w:pPr>
      <w:spacing w:line="191" w:lineRule="atLeast"/>
    </w:pPr>
    <w:rPr>
      <w:rFonts w:ascii="Scala" w:hAnsi="Scala" w:cs="Times New Roman"/>
      <w:sz w:val="22"/>
    </w:rPr>
  </w:style>
  <w:style w:type="paragraph" w:customStyle="1" w:styleId="introduction">
    <w:name w:val="introduction"/>
    <w:basedOn w:val="Normal"/>
    <w:uiPriority w:val="99"/>
    <w:qFormat/>
    <w:rsid w:val="008D6008"/>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8D6008"/>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8D6008"/>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8D6008"/>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8D6008"/>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8D6008"/>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8D6008"/>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8D6008"/>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8D6008"/>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8D6008"/>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8D6008"/>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8D6008"/>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8D6008"/>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8D6008"/>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8D6008"/>
    <w:pPr>
      <w:keepNext/>
    </w:pPr>
    <w:rPr>
      <w:rFonts w:ascii="Georgia" w:eastAsia="MS Gothic" w:hAnsi="Georgia"/>
      <w:szCs w:val="20"/>
      <w:u w:val="none"/>
    </w:rPr>
  </w:style>
  <w:style w:type="paragraph" w:customStyle="1" w:styleId="Little">
    <w:name w:val="Little"/>
    <w:basedOn w:val="Normal"/>
    <w:next w:val="Normal"/>
    <w:uiPriority w:val="99"/>
    <w:qFormat/>
    <w:rsid w:val="008D6008"/>
    <w:pPr>
      <w:ind w:left="288"/>
    </w:pPr>
    <w:rPr>
      <w:rFonts w:ascii="Garamond" w:eastAsia="Times New Roman" w:hAnsi="Garamond"/>
      <w:sz w:val="16"/>
      <w:szCs w:val="24"/>
    </w:rPr>
  </w:style>
  <w:style w:type="paragraph" w:customStyle="1" w:styleId="AAAcard">
    <w:name w:val="AAAcard"/>
    <w:basedOn w:val="Normal"/>
    <w:uiPriority w:val="99"/>
    <w:qFormat/>
    <w:rsid w:val="008D6008"/>
    <w:pPr>
      <w:ind w:left="288" w:right="288"/>
    </w:pPr>
    <w:rPr>
      <w:rFonts w:eastAsia="Times New Roman"/>
    </w:rPr>
  </w:style>
  <w:style w:type="paragraph" w:customStyle="1" w:styleId="Caption3">
    <w:name w:val="Caption3"/>
    <w:basedOn w:val="Normal"/>
    <w:uiPriority w:val="99"/>
    <w:qFormat/>
    <w:rsid w:val="008D6008"/>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8D6008"/>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8D6008"/>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8D6008"/>
    <w:pPr>
      <w:spacing w:before="100" w:beforeAutospacing="1" w:after="100" w:afterAutospacing="1"/>
    </w:pPr>
    <w:rPr>
      <w:rFonts w:eastAsia="Times New Roman"/>
      <w:sz w:val="24"/>
      <w:szCs w:val="24"/>
    </w:rPr>
  </w:style>
  <w:style w:type="paragraph" w:customStyle="1" w:styleId="CITEF3">
    <w:name w:val="CITE F3"/>
    <w:uiPriority w:val="99"/>
    <w:qFormat/>
    <w:rsid w:val="008D6008"/>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8D6008"/>
    <w:pPr>
      <w:ind w:left="144"/>
    </w:pPr>
    <w:rPr>
      <w:rFonts w:ascii="Cambria" w:eastAsia="Calibri" w:hAnsi="Cambria"/>
      <w:sz w:val="24"/>
    </w:rPr>
  </w:style>
  <w:style w:type="paragraph" w:customStyle="1" w:styleId="FreeFormA">
    <w:name w:val="Free Form A"/>
    <w:autoRedefine/>
    <w:uiPriority w:val="99"/>
    <w:qFormat/>
    <w:rsid w:val="008D6008"/>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8D6008"/>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8D6008"/>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8D6008"/>
    <w:pPr>
      <w:spacing w:before="100" w:beforeAutospacing="1" w:after="100" w:afterAutospacing="1"/>
    </w:pPr>
    <w:rPr>
      <w:rFonts w:eastAsia="Times New Roman"/>
      <w:sz w:val="24"/>
      <w:szCs w:val="24"/>
    </w:rPr>
  </w:style>
  <w:style w:type="paragraph" w:customStyle="1" w:styleId="more">
    <w:name w:val="more"/>
    <w:basedOn w:val="Normal"/>
    <w:uiPriority w:val="99"/>
    <w:qFormat/>
    <w:rsid w:val="008D6008"/>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8D6008"/>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8D6008"/>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8D6008"/>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8D6008"/>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8D6008"/>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8D6008"/>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8D6008"/>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8D6008"/>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8D6008"/>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8D6008"/>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8D6008"/>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8D6008"/>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8D6008"/>
    <w:rPr>
      <w:rFonts w:eastAsia="Times New Roman"/>
      <w:sz w:val="15"/>
    </w:rPr>
  </w:style>
  <w:style w:type="paragraph" w:customStyle="1" w:styleId="formatvorlage2">
    <w:name w:val="formatvorlage2"/>
    <w:basedOn w:val="Normal"/>
    <w:uiPriority w:val="99"/>
    <w:qFormat/>
    <w:rsid w:val="008D6008"/>
    <w:pPr>
      <w:spacing w:before="100" w:beforeAutospacing="1" w:after="100" w:afterAutospacing="1"/>
    </w:pPr>
    <w:rPr>
      <w:rFonts w:eastAsia="Calibri"/>
      <w:sz w:val="24"/>
    </w:rPr>
  </w:style>
  <w:style w:type="paragraph" w:customStyle="1" w:styleId="deck">
    <w:name w:val="deck"/>
    <w:basedOn w:val="Normal"/>
    <w:uiPriority w:val="99"/>
    <w:qFormat/>
    <w:rsid w:val="008D6008"/>
    <w:pPr>
      <w:spacing w:before="100" w:beforeAutospacing="1" w:after="100" w:afterAutospacing="1"/>
    </w:pPr>
    <w:rPr>
      <w:rFonts w:eastAsia="Times New Roman"/>
      <w:sz w:val="24"/>
      <w:szCs w:val="24"/>
    </w:rPr>
  </w:style>
  <w:style w:type="paragraph" w:customStyle="1" w:styleId="i1">
    <w:name w:val="i1"/>
    <w:basedOn w:val="Normal"/>
    <w:uiPriority w:val="99"/>
    <w:qFormat/>
    <w:rsid w:val="008D6008"/>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8D6008"/>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8D6008"/>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8D6008"/>
    <w:rPr>
      <w:rFonts w:ascii="Arial" w:eastAsia="Calibri" w:hAnsi="Arial"/>
    </w:rPr>
  </w:style>
  <w:style w:type="paragraph" w:customStyle="1" w:styleId="NoteLevel22">
    <w:name w:val="Note Level 22"/>
    <w:basedOn w:val="card"/>
    <w:next w:val="Normal"/>
    <w:uiPriority w:val="99"/>
    <w:qFormat/>
    <w:rsid w:val="008D6008"/>
    <w:pPr>
      <w:keepNext/>
    </w:pPr>
    <w:rPr>
      <w:rFonts w:ascii="Georgia" w:eastAsia="MS Gothic" w:hAnsi="Georgia"/>
      <w:szCs w:val="20"/>
      <w:u w:val="none"/>
    </w:rPr>
  </w:style>
  <w:style w:type="paragraph" w:customStyle="1" w:styleId="wp-caption-text">
    <w:name w:val="wp-caption-text"/>
    <w:basedOn w:val="Normal"/>
    <w:uiPriority w:val="99"/>
    <w:qFormat/>
    <w:rsid w:val="008D6008"/>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8D6008"/>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8D6008"/>
    <w:pPr>
      <w:spacing w:before="100" w:beforeAutospacing="1" w:after="100" w:afterAutospacing="1"/>
    </w:pPr>
    <w:rPr>
      <w:sz w:val="24"/>
    </w:rPr>
  </w:style>
  <w:style w:type="paragraph" w:customStyle="1" w:styleId="tweet-text">
    <w:name w:val="tweet-text"/>
    <w:basedOn w:val="Normal"/>
    <w:uiPriority w:val="99"/>
    <w:qFormat/>
    <w:rsid w:val="008D6008"/>
    <w:pPr>
      <w:spacing w:before="100" w:beforeAutospacing="1" w:after="100" w:afterAutospacing="1"/>
    </w:pPr>
  </w:style>
  <w:style w:type="paragraph" w:customStyle="1" w:styleId="description">
    <w:name w:val="description"/>
    <w:basedOn w:val="Normal"/>
    <w:uiPriority w:val="99"/>
    <w:qFormat/>
    <w:rsid w:val="008D6008"/>
    <w:pPr>
      <w:spacing w:before="100" w:beforeAutospacing="1" w:after="100" w:afterAutospacing="1"/>
    </w:pPr>
  </w:style>
  <w:style w:type="paragraph" w:customStyle="1" w:styleId="graf">
    <w:name w:val="graf"/>
    <w:basedOn w:val="Normal"/>
    <w:uiPriority w:val="99"/>
    <w:qFormat/>
    <w:rsid w:val="008D6008"/>
    <w:pPr>
      <w:spacing w:before="100" w:beforeAutospacing="1" w:after="100" w:afterAutospacing="1"/>
    </w:pPr>
  </w:style>
  <w:style w:type="paragraph" w:customStyle="1" w:styleId="column">
    <w:name w:val="column"/>
    <w:basedOn w:val="Normal"/>
    <w:uiPriority w:val="99"/>
    <w:qFormat/>
    <w:rsid w:val="008D6008"/>
    <w:pPr>
      <w:spacing w:before="100" w:beforeAutospacing="1" w:after="100" w:afterAutospacing="1"/>
    </w:pPr>
  </w:style>
  <w:style w:type="paragraph" w:customStyle="1" w:styleId="recirc-container">
    <w:name w:val="recirc-container"/>
    <w:basedOn w:val="Normal"/>
    <w:uiPriority w:val="99"/>
    <w:qFormat/>
    <w:rsid w:val="008D6008"/>
    <w:pPr>
      <w:spacing w:before="100" w:beforeAutospacing="1" w:after="100" w:afterAutospacing="1"/>
    </w:pPr>
    <w:rPr>
      <w:sz w:val="24"/>
    </w:rPr>
  </w:style>
  <w:style w:type="paragraph" w:customStyle="1" w:styleId="selectionshareable">
    <w:name w:val="selectionshareable"/>
    <w:basedOn w:val="Normal"/>
    <w:qFormat/>
    <w:rsid w:val="008D6008"/>
    <w:pPr>
      <w:spacing w:before="100" w:beforeAutospacing="1" w:after="100" w:afterAutospacing="1"/>
    </w:pPr>
    <w:rPr>
      <w:sz w:val="24"/>
    </w:rPr>
  </w:style>
  <w:style w:type="paragraph" w:customStyle="1" w:styleId="interstitial-link">
    <w:name w:val="interstitial-link"/>
    <w:basedOn w:val="Normal"/>
    <w:uiPriority w:val="99"/>
    <w:qFormat/>
    <w:rsid w:val="008D6008"/>
    <w:pPr>
      <w:spacing w:before="100" w:beforeAutospacing="1" w:after="100" w:afterAutospacing="1"/>
    </w:pPr>
    <w:rPr>
      <w:sz w:val="24"/>
    </w:rPr>
  </w:style>
  <w:style w:type="paragraph" w:customStyle="1" w:styleId="see-also">
    <w:name w:val="see-also"/>
    <w:basedOn w:val="Normal"/>
    <w:uiPriority w:val="99"/>
    <w:qFormat/>
    <w:rsid w:val="008D6008"/>
    <w:pPr>
      <w:spacing w:before="100" w:beforeAutospacing="1" w:after="100" w:afterAutospacing="1"/>
    </w:pPr>
    <w:rPr>
      <w:sz w:val="24"/>
    </w:rPr>
  </w:style>
  <w:style w:type="character" w:styleId="SubtleEmphasis">
    <w:name w:val="Subtle Emphasis"/>
    <w:uiPriority w:val="19"/>
    <w:qFormat/>
    <w:rsid w:val="008D6008"/>
    <w:rPr>
      <w:rFonts w:ascii="Georgia" w:hAnsi="Georgia" w:hint="default"/>
      <w:i/>
      <w:iCs/>
      <w:color w:val="808080"/>
    </w:rPr>
  </w:style>
  <w:style w:type="character" w:customStyle="1" w:styleId="Style11pt">
    <w:name w:val="Style 11 pt"/>
    <w:basedOn w:val="DefaultParagraphFont"/>
    <w:rsid w:val="008D6008"/>
    <w:rPr>
      <w:sz w:val="20"/>
    </w:rPr>
  </w:style>
  <w:style w:type="character" w:customStyle="1" w:styleId="StyleStyleUnderline311pt">
    <w:name w:val="Style Style Underline3 + 11 pt"/>
    <w:basedOn w:val="DefaultParagraphFont"/>
    <w:rsid w:val="008D6008"/>
    <w:rPr>
      <w:sz w:val="20"/>
      <w:u w:val="single"/>
    </w:rPr>
  </w:style>
  <w:style w:type="character" w:customStyle="1" w:styleId="StyleStyleUnderline311ptBold">
    <w:name w:val="Style Style Underline3 + 11 pt Bold"/>
    <w:basedOn w:val="DefaultParagraphFont"/>
    <w:rsid w:val="008D6008"/>
    <w:rPr>
      <w:b/>
      <w:bCs/>
      <w:sz w:val="20"/>
      <w:u w:val="single"/>
    </w:rPr>
  </w:style>
  <w:style w:type="character" w:customStyle="1" w:styleId="StyleStyleUnderline411pt">
    <w:name w:val="Style Style Underline4 + 11 pt"/>
    <w:basedOn w:val="DefaultParagraphFont"/>
    <w:rsid w:val="008D6008"/>
    <w:rPr>
      <w:sz w:val="20"/>
      <w:u w:val="single"/>
    </w:rPr>
  </w:style>
  <w:style w:type="character" w:customStyle="1" w:styleId="CharacterStyle1">
    <w:name w:val="Character Style 1"/>
    <w:rsid w:val="008D6008"/>
    <w:rPr>
      <w:sz w:val="22"/>
      <w:szCs w:val="22"/>
    </w:rPr>
  </w:style>
  <w:style w:type="character" w:customStyle="1" w:styleId="Emph">
    <w:name w:val="Emph"/>
    <w:basedOn w:val="DefaultParagraphFont"/>
    <w:uiPriority w:val="1"/>
    <w:qFormat/>
    <w:rsid w:val="008D6008"/>
    <w:rPr>
      <w:rFonts w:ascii="Arial" w:hAnsi="Arial" w:cs="Arial" w:hint="default"/>
      <w:b/>
      <w:bCs w:val="0"/>
      <w:sz w:val="20"/>
      <w:u w:val="single"/>
      <w:bdr w:val="single" w:sz="8" w:space="0" w:color="auto" w:frame="1"/>
    </w:rPr>
  </w:style>
  <w:style w:type="character" w:customStyle="1" w:styleId="DebateUnderline">
    <w:name w:val="Debate Underline"/>
    <w:qFormat/>
    <w:rsid w:val="008D6008"/>
    <w:rPr>
      <w:rFonts w:ascii="Times New Roman" w:hAnsi="Times New Roman" w:cs="Times New Roman" w:hint="default"/>
      <w:sz w:val="24"/>
      <w:u w:val="thick"/>
    </w:rPr>
  </w:style>
  <w:style w:type="character" w:customStyle="1" w:styleId="apple-style-span">
    <w:name w:val="apple-style-span"/>
    <w:rsid w:val="008D6008"/>
  </w:style>
  <w:style w:type="character" w:customStyle="1" w:styleId="tagChar2">
    <w:name w:val="tag Char2"/>
    <w:qFormat/>
    <w:rsid w:val="008D6008"/>
    <w:rPr>
      <w:rFonts w:ascii="Georgia" w:eastAsia="Times New Roman" w:hAnsi="Georgia" w:cs="Times New Roman" w:hint="default"/>
      <w:b/>
      <w:bCs w:val="0"/>
      <w:sz w:val="24"/>
      <w:szCs w:val="20"/>
      <w:lang w:val="x-none" w:eastAsia="x-none"/>
    </w:rPr>
  </w:style>
  <w:style w:type="character" w:customStyle="1" w:styleId="EmphasizeThis">
    <w:name w:val="EmphasizeThis"/>
    <w:rsid w:val="008D6008"/>
    <w:rPr>
      <w:rFonts w:ascii="Georgia" w:hAnsi="Georgia" w:hint="default"/>
      <w:b/>
      <w:bCs w:val="0"/>
      <w:iCs/>
      <w:sz w:val="24"/>
      <w:u w:val="thick"/>
    </w:rPr>
  </w:style>
  <w:style w:type="character" w:customStyle="1" w:styleId="cardchar00">
    <w:name w:val="cardchar0"/>
    <w:basedOn w:val="DefaultParagraphFont"/>
    <w:rsid w:val="008D6008"/>
  </w:style>
  <w:style w:type="character" w:customStyle="1" w:styleId="UnderlineNon-bold">
    <w:name w:val="Underline Non - bold"/>
    <w:rsid w:val="008D6008"/>
    <w:rPr>
      <w:rFonts w:ascii="Times New Roman" w:hAnsi="Times New Roman" w:cs="Times New Roman" w:hint="default"/>
      <w:iCs/>
      <w:sz w:val="22"/>
      <w:u w:val="single"/>
    </w:rPr>
  </w:style>
  <w:style w:type="character" w:customStyle="1" w:styleId="UnderlineBold0">
    <w:name w:val="Underline Bold"/>
    <w:uiPriority w:val="6"/>
    <w:qFormat/>
    <w:rsid w:val="008D6008"/>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8D6008"/>
    <w:rPr>
      <w:rFonts w:ascii="Bell MT" w:eastAsia="Times New Roman" w:hAnsi="Bell MT" w:hint="default"/>
      <w:bCs/>
      <w:iCs/>
      <w:sz w:val="22"/>
      <w:u w:val="single"/>
    </w:rPr>
  </w:style>
  <w:style w:type="character" w:customStyle="1" w:styleId="Heading5Char2">
    <w:name w:val="Heading 5 Char2"/>
    <w:rsid w:val="008D6008"/>
    <w:rPr>
      <w:rFonts w:ascii="Bell MT" w:eastAsia="Times New Roman" w:hAnsi="Bell MT" w:hint="default"/>
      <w:bCs/>
      <w:iCs/>
      <w:sz w:val="10"/>
      <w:szCs w:val="26"/>
    </w:rPr>
  </w:style>
  <w:style w:type="character" w:customStyle="1" w:styleId="Boxed">
    <w:name w:val="Boxed"/>
    <w:qFormat/>
    <w:rsid w:val="008D6008"/>
    <w:rPr>
      <w:rFonts w:ascii="Garamond" w:hAnsi="Garamond" w:hint="default"/>
      <w:b/>
      <w:bCs w:val="0"/>
      <w:sz w:val="22"/>
      <w:bdr w:val="single" w:sz="6" w:space="0" w:color="auto" w:frame="1"/>
    </w:rPr>
  </w:style>
  <w:style w:type="character" w:customStyle="1" w:styleId="Style2CharChar">
    <w:name w:val="Style2 Char Char"/>
    <w:rsid w:val="008D6008"/>
    <w:rPr>
      <w:u w:val="thick"/>
      <w:lang w:val="en-US" w:eastAsia="en-US" w:bidi="ar-SA"/>
    </w:rPr>
  </w:style>
  <w:style w:type="character" w:customStyle="1" w:styleId="underlinechar">
    <w:name w:val="underlinechar"/>
    <w:rsid w:val="008D6008"/>
  </w:style>
  <w:style w:type="character" w:customStyle="1" w:styleId="authordate0">
    <w:name w:val="authordate"/>
    <w:rsid w:val="008D6008"/>
  </w:style>
  <w:style w:type="character" w:customStyle="1" w:styleId="underline0">
    <w:name w:val="%underline"/>
    <w:qFormat/>
    <w:rsid w:val="008D6008"/>
    <w:rPr>
      <w:rFonts w:ascii="Times New Roman" w:hAnsi="Times New Roman" w:cs="Times New Roman" w:hint="default"/>
      <w:strike w:val="0"/>
      <w:dstrike w:val="0"/>
      <w:sz w:val="16"/>
      <w:u w:val="none"/>
      <w:effect w:val="none"/>
    </w:rPr>
  </w:style>
  <w:style w:type="character" w:customStyle="1" w:styleId="AUNDERLINE">
    <w:name w:val="AUNDERLINE"/>
    <w:qFormat/>
    <w:rsid w:val="008D6008"/>
    <w:rPr>
      <w:rFonts w:ascii="Times New Roman" w:hAnsi="Times New Roman" w:cs="Times New Roman" w:hint="default"/>
      <w:sz w:val="20"/>
      <w:u w:val="single"/>
    </w:rPr>
  </w:style>
  <w:style w:type="character" w:customStyle="1" w:styleId="verdana">
    <w:name w:val="verdana"/>
    <w:basedOn w:val="DefaultParagraphFont"/>
    <w:rsid w:val="008D6008"/>
  </w:style>
  <w:style w:type="character" w:customStyle="1" w:styleId="CitationCharChar">
    <w:name w:val="Citation Char Char"/>
    <w:rsid w:val="008D6008"/>
    <w:rPr>
      <w:rFonts w:ascii="Garamond" w:hAnsi="Garamond" w:hint="default"/>
      <w:szCs w:val="26"/>
      <w:lang w:val="en-US" w:eastAsia="en-US" w:bidi="ar-SA"/>
    </w:rPr>
  </w:style>
  <w:style w:type="character" w:customStyle="1" w:styleId="UnderlinedCharChar">
    <w:name w:val="Underlined Char Char"/>
    <w:rsid w:val="008D6008"/>
    <w:rPr>
      <w:rFonts w:ascii="Garamond" w:hAnsi="Garamond" w:hint="default"/>
      <w:szCs w:val="28"/>
      <w:u w:val="single"/>
      <w:lang w:val="en-US" w:eastAsia="en-US" w:bidi="ar-SA"/>
    </w:rPr>
  </w:style>
  <w:style w:type="character" w:customStyle="1" w:styleId="ssl0">
    <w:name w:val="ss_l0"/>
    <w:basedOn w:val="DefaultParagraphFont"/>
    <w:rsid w:val="008D6008"/>
  </w:style>
  <w:style w:type="character" w:customStyle="1" w:styleId="slug-doi">
    <w:name w:val="slug-doi"/>
    <w:basedOn w:val="DefaultParagraphFont"/>
    <w:rsid w:val="008D6008"/>
  </w:style>
  <w:style w:type="character" w:customStyle="1" w:styleId="slug-pub-date">
    <w:name w:val="slug-pub-date"/>
    <w:basedOn w:val="DefaultParagraphFont"/>
    <w:rsid w:val="008D6008"/>
  </w:style>
  <w:style w:type="character" w:customStyle="1" w:styleId="slug-vol">
    <w:name w:val="slug-vol"/>
    <w:basedOn w:val="DefaultParagraphFont"/>
    <w:rsid w:val="008D6008"/>
  </w:style>
  <w:style w:type="character" w:customStyle="1" w:styleId="slug-issue">
    <w:name w:val="slug-issue"/>
    <w:basedOn w:val="DefaultParagraphFont"/>
    <w:rsid w:val="008D6008"/>
  </w:style>
  <w:style w:type="character" w:customStyle="1" w:styleId="slug-pages">
    <w:name w:val="slug-pages"/>
    <w:basedOn w:val="DefaultParagraphFont"/>
    <w:rsid w:val="008D6008"/>
  </w:style>
  <w:style w:type="character" w:customStyle="1" w:styleId="af">
    <w:name w:val="af"/>
    <w:basedOn w:val="DefaultParagraphFont"/>
    <w:rsid w:val="008D6008"/>
  </w:style>
  <w:style w:type="character" w:customStyle="1" w:styleId="ab">
    <w:name w:val="ab"/>
    <w:basedOn w:val="DefaultParagraphFont"/>
    <w:rsid w:val="008D6008"/>
  </w:style>
  <w:style w:type="character" w:customStyle="1" w:styleId="em">
    <w:name w:val="em"/>
    <w:basedOn w:val="DefaultParagraphFont"/>
    <w:rsid w:val="008D6008"/>
  </w:style>
  <w:style w:type="character" w:customStyle="1" w:styleId="au">
    <w:name w:val="au"/>
    <w:basedOn w:val="DefaultParagraphFont"/>
    <w:rsid w:val="008D6008"/>
  </w:style>
  <w:style w:type="character" w:customStyle="1" w:styleId="ti">
    <w:name w:val="ti"/>
    <w:basedOn w:val="DefaultParagraphFont"/>
    <w:rsid w:val="008D6008"/>
  </w:style>
  <w:style w:type="character" w:customStyle="1" w:styleId="subheadblue">
    <w:name w:val="subhead_blue"/>
    <w:basedOn w:val="DefaultParagraphFont"/>
    <w:rsid w:val="008D6008"/>
  </w:style>
  <w:style w:type="character" w:customStyle="1" w:styleId="affiliation">
    <w:name w:val="affiliation"/>
    <w:basedOn w:val="DefaultParagraphFont"/>
    <w:rsid w:val="008D6008"/>
  </w:style>
  <w:style w:type="character" w:customStyle="1" w:styleId="slug-doi-wrapper">
    <w:name w:val="slug-doi-wrapper"/>
    <w:basedOn w:val="DefaultParagraphFont"/>
    <w:rsid w:val="008D6008"/>
  </w:style>
  <w:style w:type="character" w:customStyle="1" w:styleId="slug-metadata-noteahead-of-print">
    <w:name w:val="slug-metadata-note ahead-of-print"/>
    <w:basedOn w:val="DefaultParagraphFont"/>
    <w:rsid w:val="008D6008"/>
  </w:style>
  <w:style w:type="character" w:customStyle="1" w:styleId="slug-ahead-of-print-date">
    <w:name w:val="slug-ahead-of-print-date"/>
    <w:basedOn w:val="DefaultParagraphFont"/>
    <w:rsid w:val="008D6008"/>
  </w:style>
  <w:style w:type="character" w:customStyle="1" w:styleId="medium-bold">
    <w:name w:val="medium-bold"/>
    <w:basedOn w:val="DefaultParagraphFont"/>
    <w:rsid w:val="008D6008"/>
  </w:style>
  <w:style w:type="character" w:customStyle="1" w:styleId="updated-short-citation">
    <w:name w:val="updated-short-citation"/>
    <w:basedOn w:val="DefaultParagraphFont"/>
    <w:rsid w:val="008D6008"/>
  </w:style>
  <w:style w:type="character" w:customStyle="1" w:styleId="goohl0">
    <w:name w:val="goohl0"/>
    <w:basedOn w:val="DefaultParagraphFont"/>
    <w:rsid w:val="008D6008"/>
  </w:style>
  <w:style w:type="character" w:customStyle="1" w:styleId="CharChar6">
    <w:name w:val="Char Char6"/>
    <w:rsid w:val="008D6008"/>
    <w:rPr>
      <w:rFonts w:ascii="Arial" w:hAnsi="Arial" w:cs="Arial" w:hint="default"/>
      <w:bCs/>
      <w:sz w:val="16"/>
      <w:szCs w:val="26"/>
      <w:lang w:val="en-US" w:eastAsia="en-US" w:bidi="ar-SA"/>
    </w:rPr>
  </w:style>
  <w:style w:type="character" w:customStyle="1" w:styleId="CharChar3">
    <w:name w:val="Char Char3"/>
    <w:rsid w:val="008D6008"/>
    <w:rPr>
      <w:szCs w:val="24"/>
    </w:rPr>
  </w:style>
  <w:style w:type="character" w:customStyle="1" w:styleId="TagCharChar1">
    <w:name w:val="Tag Char Char1"/>
    <w:rsid w:val="008D6008"/>
    <w:rPr>
      <w:b/>
      <w:bCs w:val="0"/>
      <w:sz w:val="24"/>
      <w:szCs w:val="24"/>
      <w:lang w:val="en-US" w:eastAsia="en-US" w:bidi="ar-SA"/>
    </w:rPr>
  </w:style>
  <w:style w:type="character" w:customStyle="1" w:styleId="7TimesNewRoman">
    <w:name w:val="7 Times New Roman"/>
    <w:rsid w:val="008D6008"/>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8D6008"/>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8D6008"/>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8D6008"/>
    <w:rPr>
      <w:rFonts w:ascii="Times New Roman" w:hAnsi="Times New Roman" w:cs="Times New Roman" w:hint="default"/>
      <w:strike w:val="0"/>
      <w:dstrike w:val="0"/>
      <w:sz w:val="14"/>
      <w:u w:val="none"/>
      <w:effect w:val="none"/>
    </w:rPr>
  </w:style>
  <w:style w:type="character" w:customStyle="1" w:styleId="F8-UnderlineBold">
    <w:name w:val="F8 - Underline/Bold"/>
    <w:rsid w:val="008D6008"/>
    <w:rPr>
      <w:rFonts w:ascii="Times New Roman" w:hAnsi="Times New Roman" w:cs="Times New Roman" w:hint="default"/>
      <w:b/>
      <w:bCs w:val="0"/>
      <w:sz w:val="20"/>
      <w:u w:val="single"/>
    </w:rPr>
  </w:style>
  <w:style w:type="character" w:customStyle="1" w:styleId="F7-SmallFont">
    <w:name w:val="F7 - Small Font"/>
    <w:rsid w:val="008D6008"/>
    <w:rPr>
      <w:rFonts w:ascii="Times New Roman" w:hAnsi="Times New Roman" w:cs="Times New Roman" w:hint="default"/>
      <w:sz w:val="14"/>
    </w:rPr>
  </w:style>
  <w:style w:type="character" w:customStyle="1" w:styleId="Brief-Bold">
    <w:name w:val="Brief - Bold"/>
    <w:rsid w:val="008D6008"/>
    <w:rPr>
      <w:rFonts w:ascii="Times New Roman" w:hAnsi="Times New Roman" w:cs="Times New Roman" w:hint="default"/>
      <w:b/>
      <w:bCs w:val="0"/>
    </w:rPr>
  </w:style>
  <w:style w:type="character" w:customStyle="1" w:styleId="Card-Underline">
    <w:name w:val="Card - Underline"/>
    <w:rsid w:val="008D6008"/>
    <w:rPr>
      <w:rFonts w:ascii="Times New Roman" w:hAnsi="Times New Roman" w:cs="Times New Roman" w:hint="default"/>
      <w:u w:val="single"/>
    </w:rPr>
  </w:style>
  <w:style w:type="character" w:customStyle="1" w:styleId="beriefunderline">
    <w:name w:val="berief = underline"/>
    <w:rsid w:val="008D6008"/>
    <w:rPr>
      <w:rFonts w:ascii="Times New Roman" w:eastAsia="Times New Roman" w:hAnsi="Times New Roman" w:cs="Times New Roman" w:hint="default"/>
      <w:sz w:val="20"/>
      <w:u w:val="single"/>
    </w:rPr>
  </w:style>
  <w:style w:type="character" w:customStyle="1" w:styleId="BoldText10pt">
    <w:name w:val="Bold Text 10 pt"/>
    <w:rsid w:val="008D6008"/>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8D6008"/>
    <w:rPr>
      <w:i/>
      <w:iCs w:val="0"/>
    </w:rPr>
  </w:style>
  <w:style w:type="character" w:customStyle="1" w:styleId="eoeaheader">
    <w:name w:val="eoea_header"/>
    <w:basedOn w:val="DefaultParagraphFont"/>
    <w:rsid w:val="008D6008"/>
  </w:style>
  <w:style w:type="character" w:customStyle="1" w:styleId="SC4208902">
    <w:name w:val="SC.4.208902"/>
    <w:rsid w:val="008D6008"/>
    <w:rPr>
      <w:rFonts w:ascii="Century" w:hAnsi="Century" w:cs="Century" w:hint="default"/>
      <w:color w:val="000000"/>
      <w:sz w:val="22"/>
      <w:szCs w:val="22"/>
    </w:rPr>
  </w:style>
  <w:style w:type="character" w:customStyle="1" w:styleId="SC4208915">
    <w:name w:val="SC.4.208915"/>
    <w:rsid w:val="008D6008"/>
    <w:rPr>
      <w:rFonts w:ascii="Century" w:hAnsi="Century" w:cs="Century" w:hint="default"/>
      <w:color w:val="000000"/>
      <w:sz w:val="13"/>
      <w:szCs w:val="13"/>
    </w:rPr>
  </w:style>
  <w:style w:type="character" w:customStyle="1" w:styleId="SC273764">
    <w:name w:val="SC.2.73764"/>
    <w:rsid w:val="008D6008"/>
    <w:rPr>
      <w:rFonts w:ascii="Century" w:hAnsi="Century" w:cs="Century" w:hint="default"/>
      <w:color w:val="000000"/>
      <w:sz w:val="72"/>
      <w:szCs w:val="72"/>
    </w:rPr>
  </w:style>
  <w:style w:type="character" w:customStyle="1" w:styleId="SC273779">
    <w:name w:val="SC.2.73779"/>
    <w:rsid w:val="008D6008"/>
    <w:rPr>
      <w:rFonts w:ascii="Century" w:hAnsi="Century" w:cs="Century" w:hint="default"/>
      <w:color w:val="000000"/>
      <w:sz w:val="40"/>
      <w:szCs w:val="40"/>
    </w:rPr>
  </w:style>
  <w:style w:type="character" w:customStyle="1" w:styleId="SC273763">
    <w:name w:val="SC.2.73763"/>
    <w:rsid w:val="008D6008"/>
    <w:rPr>
      <w:rFonts w:ascii="Century" w:hAnsi="Century" w:cs="Century" w:hint="default"/>
      <w:b/>
      <w:bCs/>
      <w:color w:val="000000"/>
    </w:rPr>
  </w:style>
  <w:style w:type="character" w:customStyle="1" w:styleId="SC4208910">
    <w:name w:val="SC.4.208910"/>
    <w:rsid w:val="008D6008"/>
    <w:rPr>
      <w:rFonts w:ascii="Century" w:hAnsi="Century" w:cs="Century" w:hint="default"/>
      <w:color w:val="000000"/>
      <w:sz w:val="28"/>
      <w:szCs w:val="28"/>
    </w:rPr>
  </w:style>
  <w:style w:type="character" w:customStyle="1" w:styleId="SC4208911">
    <w:name w:val="SC.4.208911"/>
    <w:rsid w:val="008D6008"/>
    <w:rPr>
      <w:rFonts w:ascii="Century" w:hAnsi="Century" w:cs="Century" w:hint="default"/>
      <w:color w:val="000000"/>
    </w:rPr>
  </w:style>
  <w:style w:type="character" w:customStyle="1" w:styleId="articlesubtitle">
    <w:name w:val="article_sub_title"/>
    <w:basedOn w:val="DefaultParagraphFont"/>
    <w:rsid w:val="008D6008"/>
  </w:style>
  <w:style w:type="character" w:customStyle="1" w:styleId="newsdate2">
    <w:name w:val="news_date2"/>
    <w:basedOn w:val="DefaultParagraphFont"/>
    <w:rsid w:val="008D6008"/>
  </w:style>
  <w:style w:type="character" w:customStyle="1" w:styleId="readarticleheader">
    <w:name w:val="readarticleheader"/>
    <w:basedOn w:val="DefaultParagraphFont"/>
    <w:rsid w:val="008D6008"/>
  </w:style>
  <w:style w:type="character" w:customStyle="1" w:styleId="hit">
    <w:name w:val="hit"/>
    <w:basedOn w:val="DefaultParagraphFont"/>
    <w:rsid w:val="008D6008"/>
  </w:style>
  <w:style w:type="character" w:customStyle="1" w:styleId="UnderlineChar2">
    <w:name w:val="Underline Char2"/>
    <w:rsid w:val="008D6008"/>
    <w:rPr>
      <w:rFonts w:ascii="Trebuchet MS" w:hAnsi="Trebuchet MS" w:hint="default"/>
      <w:u w:val="thick"/>
      <w:lang w:val="en-US" w:eastAsia="zh-CN" w:bidi="ar-SA"/>
    </w:rPr>
  </w:style>
  <w:style w:type="character" w:customStyle="1" w:styleId="BoldUnderliningChar">
    <w:name w:val="Bold Underlining Char"/>
    <w:rsid w:val="008D6008"/>
    <w:rPr>
      <w:rFonts w:ascii="Arial Narrow" w:eastAsia="Times New Roman" w:hAnsi="Arial Narrow" w:hint="default"/>
      <w:b/>
      <w:bCs w:val="0"/>
      <w:szCs w:val="24"/>
      <w:u w:val="single"/>
      <w:lang w:val="en-GB" w:eastAsia="en-US" w:bidi="ar-SA"/>
    </w:rPr>
  </w:style>
  <w:style w:type="character" w:customStyle="1" w:styleId="medium-normal1">
    <w:name w:val="medium-normal1"/>
    <w:rsid w:val="008D6008"/>
    <w:rPr>
      <w:rFonts w:ascii="Arial" w:hAnsi="Arial" w:cs="Arial" w:hint="default"/>
      <w:b w:val="0"/>
      <w:bCs w:val="0"/>
      <w:i w:val="0"/>
      <w:iCs w:val="0"/>
      <w:sz w:val="20"/>
      <w:szCs w:val="20"/>
    </w:rPr>
  </w:style>
  <w:style w:type="character" w:customStyle="1" w:styleId="UnderlinedCardChar0">
    <w:name w:val="Underlined Card Char"/>
    <w:rsid w:val="008D6008"/>
    <w:rPr>
      <w:rFonts w:ascii="Palatino Linotype" w:hAnsi="Palatino Linotype" w:hint="default"/>
      <w:u w:val="single"/>
      <w:lang w:val="en-US" w:eastAsia="en-US" w:bidi="ar-SA"/>
    </w:rPr>
  </w:style>
  <w:style w:type="character" w:customStyle="1" w:styleId="BoldText12pt">
    <w:name w:val="Bold Text 12 pt"/>
    <w:autoRedefine/>
    <w:rsid w:val="008D6008"/>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8D6008"/>
    <w:rPr>
      <w:b/>
      <w:bCs w:val="0"/>
      <w:sz w:val="24"/>
    </w:rPr>
  </w:style>
  <w:style w:type="character" w:customStyle="1" w:styleId="Style10ptUnderline">
    <w:name w:val="Style 10 pt Underline"/>
    <w:rsid w:val="008D6008"/>
    <w:rPr>
      <w:sz w:val="20"/>
      <w:u w:val="single"/>
    </w:rPr>
  </w:style>
  <w:style w:type="character" w:customStyle="1" w:styleId="char">
    <w:name w:val="char"/>
    <w:basedOn w:val="DefaultParagraphFont"/>
    <w:rsid w:val="008D6008"/>
  </w:style>
  <w:style w:type="character" w:customStyle="1" w:styleId="UnderlineCharCharCharCharCharChar">
    <w:name w:val="Underline Char Char Char Char Char Char"/>
    <w:rsid w:val="008D6008"/>
    <w:rPr>
      <w:rFonts w:ascii="Arial Narrow" w:hAnsi="Arial Narrow" w:hint="default"/>
      <w:szCs w:val="24"/>
      <w:u w:val="single"/>
      <w:lang w:val="en-US" w:eastAsia="en-US" w:bidi="ar-SA"/>
    </w:rPr>
  </w:style>
  <w:style w:type="character" w:customStyle="1" w:styleId="klink">
    <w:name w:val="klink"/>
    <w:basedOn w:val="DefaultParagraphFont"/>
    <w:rsid w:val="008D6008"/>
  </w:style>
  <w:style w:type="character" w:customStyle="1" w:styleId="hdr">
    <w:name w:val="hdr"/>
    <w:basedOn w:val="DefaultParagraphFont"/>
    <w:rsid w:val="008D6008"/>
  </w:style>
  <w:style w:type="character" w:customStyle="1" w:styleId="date1">
    <w:name w:val="date1"/>
    <w:basedOn w:val="DefaultParagraphFont"/>
    <w:rsid w:val="008D6008"/>
  </w:style>
  <w:style w:type="character" w:customStyle="1" w:styleId="bolding1">
    <w:name w:val="bolding1"/>
    <w:rsid w:val="008D6008"/>
    <w:rPr>
      <w:b/>
      <w:bCs/>
    </w:rPr>
  </w:style>
  <w:style w:type="character" w:customStyle="1" w:styleId="bookoptions1">
    <w:name w:val="book_options1"/>
    <w:rsid w:val="008D6008"/>
    <w:rPr>
      <w:b/>
      <w:bCs/>
      <w:color w:val="333366"/>
    </w:rPr>
  </w:style>
  <w:style w:type="character" w:customStyle="1" w:styleId="descriptionblock">
    <w:name w:val="description block"/>
    <w:basedOn w:val="DefaultParagraphFont"/>
    <w:rsid w:val="008D6008"/>
  </w:style>
  <w:style w:type="character" w:customStyle="1" w:styleId="detailsboxblock">
    <w:name w:val="detailsbox block"/>
    <w:basedOn w:val="DefaultParagraphFont"/>
    <w:rsid w:val="008D6008"/>
  </w:style>
  <w:style w:type="character" w:customStyle="1" w:styleId="Char3">
    <w:name w:val="Char3"/>
    <w:rsid w:val="008D6008"/>
    <w:rPr>
      <w:rFonts w:ascii="Arial" w:hAnsi="Arial" w:cs="Arial" w:hint="default"/>
      <w:bCs/>
      <w:u w:val="thick"/>
      <w:lang w:val="en-US" w:eastAsia="en-US" w:bidi="ar-SA"/>
    </w:rPr>
  </w:style>
  <w:style w:type="character" w:customStyle="1" w:styleId="MicroTextChar0">
    <w:name w:val="MicroText Char"/>
    <w:rsid w:val="008D6008"/>
    <w:rPr>
      <w:sz w:val="12"/>
      <w:lang w:val="en-GB" w:eastAsia="en-US" w:bidi="ar-SA"/>
    </w:rPr>
  </w:style>
  <w:style w:type="character" w:customStyle="1" w:styleId="CardsFont6ptChar">
    <w:name w:val="Cards + Font: 6 pt Char"/>
    <w:rsid w:val="008D6008"/>
    <w:rPr>
      <w:sz w:val="12"/>
      <w:szCs w:val="24"/>
      <w:lang w:val="en-US" w:eastAsia="en-US" w:bidi="ar-SA"/>
    </w:rPr>
  </w:style>
  <w:style w:type="character" w:customStyle="1" w:styleId="CitesChar0">
    <w:name w:val="Cites Char"/>
    <w:rsid w:val="008D6008"/>
    <w:rPr>
      <w:b/>
      <w:bCs/>
      <w:szCs w:val="24"/>
      <w:lang w:val="en-US" w:eastAsia="en-US" w:bidi="ar-SA"/>
    </w:rPr>
  </w:style>
  <w:style w:type="character" w:customStyle="1" w:styleId="NothingChar">
    <w:name w:val="Nothing Char"/>
    <w:rsid w:val="008D6008"/>
    <w:rPr>
      <w:lang w:val="en-US" w:eastAsia="en-US" w:bidi="ar-SA"/>
    </w:rPr>
  </w:style>
  <w:style w:type="character" w:customStyle="1" w:styleId="texto11">
    <w:name w:val="texto11"/>
    <w:rsid w:val="008D6008"/>
    <w:rPr>
      <w:rFonts w:ascii="Arial" w:hAnsi="Arial" w:cs="Arial" w:hint="default"/>
      <w:b w:val="0"/>
      <w:bCs w:val="0"/>
      <w:i w:val="0"/>
      <w:iCs w:val="0"/>
      <w:caps w:val="0"/>
      <w:color w:val="000000"/>
      <w:sz w:val="26"/>
      <w:szCs w:val="26"/>
    </w:rPr>
  </w:style>
  <w:style w:type="character" w:customStyle="1" w:styleId="CardTagChar">
    <w:name w:val="Card Tag Char"/>
    <w:rsid w:val="008D6008"/>
    <w:rPr>
      <w:rFonts w:ascii="Arial Narrow" w:hAnsi="Arial Narrow" w:hint="default"/>
      <w:b/>
      <w:bCs w:val="0"/>
      <w:sz w:val="24"/>
      <w:szCs w:val="24"/>
      <w:lang w:val="en-US" w:eastAsia="en-US" w:bidi="ar-SA"/>
    </w:rPr>
  </w:style>
  <w:style w:type="character" w:customStyle="1" w:styleId="term1">
    <w:name w:val="term1"/>
    <w:rsid w:val="008D6008"/>
    <w:rPr>
      <w:b/>
      <w:bCs/>
    </w:rPr>
  </w:style>
  <w:style w:type="character" w:customStyle="1" w:styleId="DebateCiteCharCharChar">
    <w:name w:val="Debate Cite Char Char Char"/>
    <w:rsid w:val="008D6008"/>
    <w:rPr>
      <w:b/>
      <w:bCs w:val="0"/>
      <w:sz w:val="32"/>
      <w:szCs w:val="32"/>
      <w:lang w:val="en-US" w:eastAsia="en-US" w:bidi="ar-SA"/>
    </w:rPr>
  </w:style>
  <w:style w:type="character" w:customStyle="1" w:styleId="term">
    <w:name w:val="term"/>
    <w:basedOn w:val="DefaultParagraphFont"/>
    <w:rsid w:val="008D6008"/>
  </w:style>
  <w:style w:type="character" w:customStyle="1" w:styleId="TagChar3">
    <w:name w:val="Tag Char3"/>
    <w:rsid w:val="008D6008"/>
    <w:rPr>
      <w:rFonts w:ascii="Palatino Linotype" w:hAnsi="Palatino Linotype" w:hint="default"/>
      <w:b/>
      <w:bCs w:val="0"/>
      <w:sz w:val="24"/>
      <w:szCs w:val="24"/>
      <w:lang w:val="en-US" w:eastAsia="en-US" w:bidi="ar-SA"/>
    </w:rPr>
  </w:style>
  <w:style w:type="character" w:customStyle="1" w:styleId="Style10ptBold">
    <w:name w:val="Style 10 pt Bold"/>
    <w:rsid w:val="008D6008"/>
    <w:rPr>
      <w:b/>
      <w:bCs/>
      <w:sz w:val="20"/>
    </w:rPr>
  </w:style>
  <w:style w:type="character" w:customStyle="1" w:styleId="text9">
    <w:name w:val="text9"/>
    <w:basedOn w:val="DefaultParagraphFont"/>
    <w:rsid w:val="008D6008"/>
  </w:style>
  <w:style w:type="character" w:customStyle="1" w:styleId="text21">
    <w:name w:val="text21"/>
    <w:basedOn w:val="DefaultParagraphFont"/>
    <w:rsid w:val="008D6008"/>
  </w:style>
  <w:style w:type="character" w:customStyle="1" w:styleId="text19">
    <w:name w:val="text19"/>
    <w:basedOn w:val="DefaultParagraphFont"/>
    <w:rsid w:val="008D6008"/>
  </w:style>
  <w:style w:type="character" w:customStyle="1" w:styleId="pmterms11">
    <w:name w:val="pmterms11"/>
    <w:rsid w:val="008D6008"/>
    <w:rPr>
      <w:b/>
      <w:bCs/>
      <w:i w:val="0"/>
      <w:iCs w:val="0"/>
      <w:color w:val="000000"/>
    </w:rPr>
  </w:style>
  <w:style w:type="character" w:customStyle="1" w:styleId="term2">
    <w:name w:val="term2"/>
    <w:rsid w:val="008D6008"/>
    <w:rPr>
      <w:b/>
      <w:bCs/>
    </w:rPr>
  </w:style>
  <w:style w:type="character" w:customStyle="1" w:styleId="pmterms12">
    <w:name w:val="pmterms12"/>
    <w:rsid w:val="008D6008"/>
    <w:rPr>
      <w:b/>
      <w:bCs/>
      <w:i w:val="0"/>
      <w:iCs w:val="0"/>
      <w:color w:val="000000"/>
    </w:rPr>
  </w:style>
  <w:style w:type="character" w:customStyle="1" w:styleId="ToReadChar">
    <w:name w:val="To Read Char"/>
    <w:rsid w:val="008D6008"/>
    <w:rPr>
      <w:rFonts w:ascii="Verdana" w:hAnsi="Verdana" w:hint="default"/>
      <w:b/>
      <w:bCs w:val="0"/>
      <w:szCs w:val="24"/>
      <w:u w:val="single"/>
      <w:lang w:val="en-US" w:eastAsia="en-US" w:bidi="ar-SA"/>
    </w:rPr>
  </w:style>
  <w:style w:type="character" w:customStyle="1" w:styleId="ToReadCharChar">
    <w:name w:val="To Read Char Char"/>
    <w:rsid w:val="008D6008"/>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8D6008"/>
    <w:rPr>
      <w:b/>
      <w:bCs w:val="0"/>
      <w:szCs w:val="24"/>
      <w:u w:val="single"/>
      <w:lang w:val="en-US" w:eastAsia="en-US" w:bidi="ar-SA"/>
    </w:rPr>
  </w:style>
  <w:style w:type="character" w:customStyle="1" w:styleId="UnderlineChar1">
    <w:name w:val="Underline Char1"/>
    <w:rsid w:val="008D6008"/>
    <w:rPr>
      <w:szCs w:val="24"/>
      <w:u w:val="single"/>
      <w:lang w:val="en-US" w:eastAsia="en-US" w:bidi="ar-SA"/>
    </w:rPr>
  </w:style>
  <w:style w:type="character" w:customStyle="1" w:styleId="pmterms1">
    <w:name w:val="pmterms1"/>
    <w:basedOn w:val="DefaultParagraphFont"/>
    <w:rsid w:val="008D6008"/>
  </w:style>
  <w:style w:type="character" w:customStyle="1" w:styleId="title1">
    <w:name w:val="title1"/>
    <w:basedOn w:val="DefaultParagraphFont"/>
    <w:rsid w:val="008D6008"/>
  </w:style>
  <w:style w:type="character" w:customStyle="1" w:styleId="author0">
    <w:name w:val="author"/>
    <w:basedOn w:val="DefaultParagraphFont"/>
    <w:rsid w:val="008D6008"/>
  </w:style>
  <w:style w:type="character" w:customStyle="1" w:styleId="bio">
    <w:name w:val="bio"/>
    <w:basedOn w:val="DefaultParagraphFont"/>
    <w:rsid w:val="008D6008"/>
  </w:style>
  <w:style w:type="character" w:customStyle="1" w:styleId="storytextstyle">
    <w:name w:val="storytextstyle"/>
    <w:basedOn w:val="DefaultParagraphFont"/>
    <w:rsid w:val="008D6008"/>
  </w:style>
  <w:style w:type="character" w:customStyle="1" w:styleId="cardunderlinedCharChar">
    <w:name w:val="card underlined Char Char"/>
    <w:rsid w:val="008D6008"/>
    <w:rPr>
      <w:rFonts w:ascii="Arial" w:hAnsi="Arial" w:cs="Arial" w:hint="default"/>
      <w:sz w:val="22"/>
      <w:szCs w:val="24"/>
      <w:u w:val="single"/>
      <w:lang w:val="en-US" w:eastAsia="en-US" w:bidi="ar-SA"/>
    </w:rPr>
  </w:style>
  <w:style w:type="character" w:customStyle="1" w:styleId="Style2Char0">
    <w:name w:val="Style2 Char"/>
    <w:rsid w:val="008D6008"/>
    <w:rPr>
      <w:rFonts w:ascii="Book Antiqua" w:hAnsi="Book Antiqua" w:hint="default"/>
      <w:u w:val="thick"/>
      <w:lang w:val="en-US" w:eastAsia="en-US" w:bidi="ar-SA"/>
    </w:rPr>
  </w:style>
  <w:style w:type="character" w:customStyle="1" w:styleId="Style2Char1">
    <w:name w:val="Style2 Char1"/>
    <w:rsid w:val="008D6008"/>
    <w:rPr>
      <w:rFonts w:ascii="Book Antiqua" w:hAnsi="Book Antiqua" w:hint="default"/>
      <w:szCs w:val="24"/>
      <w:u w:val="thick"/>
      <w:lang w:val="en-US" w:eastAsia="en-US" w:bidi="ar-SA"/>
    </w:rPr>
  </w:style>
  <w:style w:type="character" w:customStyle="1" w:styleId="Style1Char1">
    <w:name w:val="Style1 Char1"/>
    <w:rsid w:val="008D6008"/>
    <w:rPr>
      <w:rFonts w:ascii="Book Antiqua" w:hAnsi="Book Antiqua" w:hint="default"/>
      <w:sz w:val="16"/>
      <w:szCs w:val="16"/>
      <w:lang w:val="en-US" w:eastAsia="en-US" w:bidi="ar-SA"/>
    </w:rPr>
  </w:style>
  <w:style w:type="character" w:customStyle="1" w:styleId="articlehead21">
    <w:name w:val="articlehead21"/>
    <w:rsid w:val="008D6008"/>
    <w:rPr>
      <w:rFonts w:ascii="Arial" w:hAnsi="Arial" w:cs="Arial" w:hint="default"/>
      <w:b/>
      <w:bCs/>
      <w:color w:val="660000"/>
      <w:sz w:val="20"/>
      <w:szCs w:val="20"/>
    </w:rPr>
  </w:style>
  <w:style w:type="character" w:customStyle="1" w:styleId="BoldandUnderlineChar2Char1">
    <w:name w:val="Bold and Underline Char2 Char1"/>
    <w:rsid w:val="008D6008"/>
    <w:rPr>
      <w:b/>
      <w:bCs w:val="0"/>
      <w:szCs w:val="24"/>
      <w:u w:val="single"/>
      <w:lang w:val="en-US" w:eastAsia="en-US" w:bidi="ar-SA"/>
    </w:rPr>
  </w:style>
  <w:style w:type="character" w:customStyle="1" w:styleId="BoldUnderlineChar0">
    <w:name w:val="BoldUnderline Char"/>
    <w:rsid w:val="008D6008"/>
    <w:rPr>
      <w:b/>
      <w:bCs w:val="0"/>
      <w:szCs w:val="24"/>
      <w:u w:val="single"/>
      <w:lang w:val="en-US" w:eastAsia="en-US" w:bidi="ar-SA"/>
    </w:rPr>
  </w:style>
  <w:style w:type="character" w:customStyle="1" w:styleId="TagCiteChar1">
    <w:name w:val="Tag/Cite Char1"/>
    <w:rsid w:val="008D6008"/>
    <w:rPr>
      <w:b/>
      <w:bCs w:val="0"/>
      <w:lang w:val="en-US" w:eastAsia="en-US" w:bidi="ar-SA"/>
    </w:rPr>
  </w:style>
  <w:style w:type="character" w:customStyle="1" w:styleId="goohl2">
    <w:name w:val="goohl2"/>
    <w:basedOn w:val="DefaultParagraphFont"/>
    <w:rsid w:val="008D6008"/>
  </w:style>
  <w:style w:type="character" w:customStyle="1" w:styleId="Normal10">
    <w:name w:val="Normal1"/>
    <w:basedOn w:val="DefaultParagraphFont"/>
    <w:rsid w:val="008D6008"/>
  </w:style>
  <w:style w:type="character" w:customStyle="1" w:styleId="CardCharChar0">
    <w:name w:val="Card Char Char"/>
    <w:rsid w:val="008D6008"/>
    <w:rPr>
      <w:lang w:val="en-US" w:eastAsia="en-US" w:bidi="ar-SA"/>
    </w:rPr>
  </w:style>
  <w:style w:type="character" w:customStyle="1" w:styleId="BriefTitle1Char">
    <w:name w:val="Brief Title 1 Char"/>
    <w:rsid w:val="008D6008"/>
    <w:rPr>
      <w:b/>
      <w:bCs w:val="0"/>
      <w:u w:val="single"/>
      <w:lang w:val="en-US" w:eastAsia="en-US" w:bidi="ar-SA"/>
    </w:rPr>
  </w:style>
  <w:style w:type="character" w:customStyle="1" w:styleId="TagCiteCharChar">
    <w:name w:val="Tag/Cite Char Char"/>
    <w:rsid w:val="008D6008"/>
    <w:rPr>
      <w:b/>
      <w:bCs w:val="0"/>
      <w:lang w:val="en-US" w:eastAsia="en-US" w:bidi="ar-SA"/>
    </w:rPr>
  </w:style>
  <w:style w:type="character" w:customStyle="1" w:styleId="btx">
    <w:name w:val="btx"/>
    <w:basedOn w:val="DefaultParagraphFont"/>
    <w:rsid w:val="008D6008"/>
  </w:style>
  <w:style w:type="character" w:customStyle="1" w:styleId="prodgeneral1">
    <w:name w:val="prodgeneral1"/>
    <w:rsid w:val="008D6008"/>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8D6008"/>
  </w:style>
  <w:style w:type="character" w:customStyle="1" w:styleId="summary1">
    <w:name w:val="summary1"/>
    <w:rsid w:val="008D6008"/>
    <w:rPr>
      <w:rFonts w:ascii="Arial" w:hAnsi="Arial" w:cs="Arial" w:hint="default"/>
      <w:sz w:val="18"/>
      <w:szCs w:val="18"/>
    </w:rPr>
  </w:style>
  <w:style w:type="character" w:customStyle="1" w:styleId="text3">
    <w:name w:val="text3"/>
    <w:basedOn w:val="DefaultParagraphFont"/>
    <w:rsid w:val="008D6008"/>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8D6008"/>
    <w:rPr>
      <w:rFonts w:ascii="Palatino Linotype" w:hAnsi="Palatino Linotype" w:hint="default"/>
      <w:b/>
      <w:bCs w:val="0"/>
      <w:sz w:val="24"/>
      <w:szCs w:val="24"/>
      <w:lang w:val="en-US" w:eastAsia="en-US" w:bidi="ar-SA"/>
    </w:rPr>
  </w:style>
  <w:style w:type="character" w:customStyle="1" w:styleId="underline1">
    <w:name w:val="underline1"/>
    <w:rsid w:val="008D6008"/>
    <w:rPr>
      <w:rFonts w:ascii="Times New Roman" w:hAnsi="Times New Roman" w:cs="Times New Roman" w:hint="default"/>
      <w:sz w:val="20"/>
      <w:u w:val="single"/>
      <w:lang w:eastAsia="en-US"/>
    </w:rPr>
  </w:style>
  <w:style w:type="character" w:customStyle="1" w:styleId="CardTextUnderlinedChar">
    <w:name w:val="Card Text Underlined Char"/>
    <w:rsid w:val="008D6008"/>
    <w:rPr>
      <w:rFonts w:ascii="Arial Narrow" w:hAnsi="Arial Narrow" w:hint="default"/>
      <w:sz w:val="24"/>
      <w:szCs w:val="24"/>
      <w:u w:val="single"/>
      <w:lang w:val="en-US" w:eastAsia="en-US" w:bidi="ar-SA"/>
    </w:rPr>
  </w:style>
  <w:style w:type="character" w:customStyle="1" w:styleId="cardtextsmallChar">
    <w:name w:val="card text small Char"/>
    <w:rsid w:val="008D6008"/>
    <w:rPr>
      <w:rFonts w:ascii="Arial Narrow" w:hAnsi="Arial Narrow" w:hint="default"/>
      <w:sz w:val="16"/>
      <w:szCs w:val="24"/>
      <w:lang w:val="en-US" w:eastAsia="en-US" w:bidi="ar-SA"/>
    </w:rPr>
  </w:style>
  <w:style w:type="character" w:customStyle="1" w:styleId="countrytitle1">
    <w:name w:val="countrytitle1"/>
    <w:rsid w:val="008D6008"/>
    <w:rPr>
      <w:rFonts w:ascii="Verdana" w:hAnsi="Verdana" w:hint="default"/>
      <w:b/>
      <w:bCs/>
      <w:color w:val="293643"/>
      <w:sz w:val="24"/>
      <w:szCs w:val="24"/>
    </w:rPr>
  </w:style>
  <w:style w:type="character" w:customStyle="1" w:styleId="storyheader1">
    <w:name w:val="storyheader1"/>
    <w:rsid w:val="008D6008"/>
    <w:rPr>
      <w:rFonts w:ascii="Verdana" w:hAnsi="Verdana" w:hint="default"/>
      <w:b/>
      <w:bCs/>
      <w:color w:val="000000"/>
      <w:sz w:val="21"/>
      <w:szCs w:val="21"/>
    </w:rPr>
  </w:style>
  <w:style w:type="character" w:customStyle="1" w:styleId="cardunderlinedChar">
    <w:name w:val="card underlined Char"/>
    <w:rsid w:val="008D6008"/>
    <w:rPr>
      <w:rFonts w:ascii="Arial" w:hAnsi="Arial" w:cs="Arial" w:hint="default"/>
      <w:sz w:val="22"/>
      <w:szCs w:val="24"/>
      <w:u w:val="single"/>
      <w:lang w:val="en-US" w:eastAsia="en-US" w:bidi="ar-SA"/>
    </w:rPr>
  </w:style>
  <w:style w:type="character" w:customStyle="1" w:styleId="Style8pt">
    <w:name w:val="Style 8 pt"/>
    <w:rsid w:val="008D6008"/>
    <w:rPr>
      <w:sz w:val="16"/>
    </w:rPr>
  </w:style>
  <w:style w:type="character" w:customStyle="1" w:styleId="article1">
    <w:name w:val="article1"/>
    <w:rsid w:val="008D6008"/>
    <w:rPr>
      <w:rFonts w:ascii="Verdana" w:hAnsi="Verdana" w:hint="default"/>
      <w:color w:val="333333"/>
      <w:sz w:val="16"/>
      <w:szCs w:val="16"/>
    </w:rPr>
  </w:style>
  <w:style w:type="character" w:customStyle="1" w:styleId="Hyperlink6">
    <w:name w:val="Hyperlink6"/>
    <w:rsid w:val="008D6008"/>
    <w:rPr>
      <w:color w:val="3300CC"/>
      <w:u w:val="single"/>
    </w:rPr>
  </w:style>
  <w:style w:type="character" w:customStyle="1" w:styleId="story-posted-date1">
    <w:name w:val="story-posted-date1"/>
    <w:rsid w:val="008D6008"/>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8D6008"/>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8D6008"/>
  </w:style>
  <w:style w:type="character" w:customStyle="1" w:styleId="textmedium">
    <w:name w:val="textmedium"/>
    <w:basedOn w:val="DefaultParagraphFont"/>
    <w:rsid w:val="008D6008"/>
  </w:style>
  <w:style w:type="character" w:customStyle="1" w:styleId="citation1">
    <w:name w:val="citation1"/>
    <w:rsid w:val="008D6008"/>
    <w:rPr>
      <w:rFonts w:ascii="Verdana" w:hAnsi="Verdana" w:hint="default"/>
      <w:sz w:val="17"/>
      <w:szCs w:val="17"/>
    </w:rPr>
  </w:style>
  <w:style w:type="character" w:customStyle="1" w:styleId="hithighlite">
    <w:name w:val="hithighlite"/>
    <w:basedOn w:val="DefaultParagraphFont"/>
    <w:rsid w:val="008D6008"/>
  </w:style>
  <w:style w:type="character" w:customStyle="1" w:styleId="articlecontent">
    <w:name w:val="articlecontent"/>
    <w:basedOn w:val="DefaultParagraphFont"/>
    <w:rsid w:val="008D6008"/>
  </w:style>
  <w:style w:type="character" w:customStyle="1" w:styleId="fource1">
    <w:name w:val="fource1"/>
    <w:rsid w:val="008D6008"/>
    <w:rPr>
      <w:sz w:val="34"/>
      <w:szCs w:val="34"/>
    </w:rPr>
  </w:style>
  <w:style w:type="character" w:customStyle="1" w:styleId="LanguageStrikeChar">
    <w:name w:val="Language Strike Char"/>
    <w:rsid w:val="008D6008"/>
    <w:rPr>
      <w:rFonts w:ascii="Arial Narrow" w:hAnsi="Arial Narrow" w:hint="default"/>
      <w:strike/>
      <w:szCs w:val="24"/>
      <w:lang w:val="en-US" w:eastAsia="en-US" w:bidi="ar-SA"/>
    </w:rPr>
  </w:style>
  <w:style w:type="character" w:customStyle="1" w:styleId="normal11">
    <w:name w:val="normal1"/>
    <w:basedOn w:val="DefaultParagraphFont"/>
    <w:rsid w:val="008D6008"/>
  </w:style>
  <w:style w:type="character" w:customStyle="1" w:styleId="ds">
    <w:name w:val="ds"/>
    <w:basedOn w:val="DefaultParagraphFont"/>
    <w:rsid w:val="008D6008"/>
  </w:style>
  <w:style w:type="character" w:customStyle="1" w:styleId="caps">
    <w:name w:val="caps"/>
    <w:basedOn w:val="DefaultParagraphFont"/>
    <w:rsid w:val="008D6008"/>
  </w:style>
  <w:style w:type="character" w:customStyle="1" w:styleId="UnderliningChar1">
    <w:name w:val="Underlining Char1"/>
    <w:rsid w:val="008D6008"/>
    <w:rPr>
      <w:rFonts w:ascii="Arial Narrow" w:hAnsi="Arial Narrow" w:hint="default"/>
      <w:szCs w:val="24"/>
      <w:u w:val="single"/>
      <w:lang w:val="en-US" w:eastAsia="en-US" w:bidi="ar-SA"/>
    </w:rPr>
  </w:style>
  <w:style w:type="character" w:customStyle="1" w:styleId="UnderliningChar2">
    <w:name w:val="Underlining Char2"/>
    <w:rsid w:val="008D6008"/>
    <w:rPr>
      <w:rFonts w:ascii="Arial Narrow" w:hAnsi="Arial Narrow" w:hint="default"/>
      <w:szCs w:val="24"/>
      <w:u w:val="single"/>
      <w:lang w:val="en-US" w:eastAsia="en-US" w:bidi="ar-SA"/>
    </w:rPr>
  </w:style>
  <w:style w:type="character" w:customStyle="1" w:styleId="MicroTextChar1">
    <w:name w:val="MicroText Char1"/>
    <w:rsid w:val="008D6008"/>
    <w:rPr>
      <w:rFonts w:ascii="Arial Narrow" w:hAnsi="Arial Narrow" w:hint="default"/>
      <w:sz w:val="12"/>
      <w:szCs w:val="24"/>
      <w:lang w:val="en-US" w:eastAsia="en-US" w:bidi="ar-SA"/>
    </w:rPr>
  </w:style>
  <w:style w:type="character" w:customStyle="1" w:styleId="DefaultPara">
    <w:name w:val="Default Para"/>
    <w:rsid w:val="008D6008"/>
    <w:rPr>
      <w:sz w:val="20"/>
    </w:rPr>
  </w:style>
  <w:style w:type="character" w:customStyle="1" w:styleId="SYSHYPERTEXT">
    <w:name w:val="SYS_HYPERTEXT"/>
    <w:rsid w:val="008D6008"/>
    <w:rPr>
      <w:color w:val="0000FF"/>
      <w:u w:val="single"/>
    </w:rPr>
  </w:style>
  <w:style w:type="character" w:customStyle="1" w:styleId="Hyperlink1">
    <w:name w:val="Hyperlink1"/>
    <w:rsid w:val="008D600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D6008"/>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D6008"/>
    <w:rPr>
      <w:rFonts w:ascii="Arial Narrow" w:hAnsi="Arial Narrow" w:hint="default"/>
      <w:noProof w:val="0"/>
      <w:szCs w:val="24"/>
      <w:u w:val="single"/>
      <w:lang w:val="en-US" w:eastAsia="en-US" w:bidi="ar-SA"/>
    </w:rPr>
  </w:style>
  <w:style w:type="character" w:customStyle="1" w:styleId="BlockHeading1Char">
    <w:name w:val="Block Heading 1 Char"/>
    <w:rsid w:val="008D6008"/>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8D6008"/>
    <w:rPr>
      <w:rFonts w:ascii="Arial Narrow" w:hAnsi="Arial Narrow" w:hint="default"/>
      <w:b/>
      <w:bCs w:val="0"/>
      <w:sz w:val="26"/>
      <w:szCs w:val="24"/>
      <w:lang w:val="en-US" w:eastAsia="en-US" w:bidi="ar-SA"/>
    </w:rPr>
  </w:style>
  <w:style w:type="character" w:customStyle="1" w:styleId="CardText1Char">
    <w:name w:val="Card Text 1 Char"/>
    <w:rsid w:val="008D6008"/>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8D6008"/>
    <w:rPr>
      <w:b/>
      <w:bCs w:val="0"/>
      <w:sz w:val="24"/>
      <w:szCs w:val="24"/>
      <w:u w:val="single"/>
      <w:lang w:val="en-US" w:eastAsia="en-US" w:bidi="ar-SA"/>
    </w:rPr>
  </w:style>
  <w:style w:type="character" w:customStyle="1" w:styleId="StyleTagTimesNewRomanChar">
    <w:name w:val="Style Tag + Times New Roman Char"/>
    <w:rsid w:val="008D6008"/>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D6008"/>
    <w:rPr>
      <w:rFonts w:ascii="Arial Narrow" w:hAnsi="Arial Narrow" w:cs="Arial" w:hint="default"/>
      <w:b/>
      <w:bCs/>
      <w:iCs/>
      <w:sz w:val="24"/>
      <w:szCs w:val="28"/>
      <w:lang w:val="en-US" w:eastAsia="en-US" w:bidi="ar-SA"/>
    </w:rPr>
  </w:style>
  <w:style w:type="character" w:customStyle="1" w:styleId="UnderliningCharChar">
    <w:name w:val="Underlining Char Char"/>
    <w:rsid w:val="008D6008"/>
    <w:rPr>
      <w:rFonts w:ascii="Arial Narrow" w:hAnsi="Arial Narrow" w:hint="default"/>
      <w:szCs w:val="24"/>
      <w:u w:val="single"/>
      <w:lang w:val="en-US" w:eastAsia="en-US" w:bidi="ar-SA"/>
    </w:rPr>
  </w:style>
  <w:style w:type="character" w:customStyle="1" w:styleId="StyleArialNarrow12ptBold">
    <w:name w:val="Style Arial Narrow 12 pt Bold"/>
    <w:rsid w:val="008D6008"/>
    <w:rPr>
      <w:rFonts w:ascii="Arial Narrow" w:hAnsi="Arial Narrow" w:hint="default"/>
      <w:b/>
      <w:bCs/>
      <w:sz w:val="24"/>
    </w:rPr>
  </w:style>
  <w:style w:type="character" w:customStyle="1" w:styleId="8pointChar">
    <w:name w:val="8 point Char"/>
    <w:rsid w:val="008D6008"/>
    <w:rPr>
      <w:sz w:val="16"/>
      <w:szCs w:val="24"/>
      <w:lang w:val="en-US" w:eastAsia="en-US" w:bidi="ar-SA"/>
    </w:rPr>
  </w:style>
  <w:style w:type="character" w:customStyle="1" w:styleId="Style1CharChar">
    <w:name w:val="Style1 Char Char"/>
    <w:rsid w:val="008D600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8D6008"/>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8D6008"/>
    <w:rPr>
      <w:noProof w:val="0"/>
      <w:u w:val="single"/>
      <w:lang w:val="en-US" w:eastAsia="en-US" w:bidi="ar-SA"/>
    </w:rPr>
  </w:style>
  <w:style w:type="character" w:customStyle="1" w:styleId="UnderlinedCharChar1">
    <w:name w:val="Underlined Char Char1"/>
    <w:rsid w:val="008D6008"/>
    <w:rPr>
      <w:rFonts w:ascii="Bell MT" w:eastAsia="Times New Roman" w:hAnsi="Bell MT" w:hint="default"/>
      <w:bCs/>
      <w:iCs/>
      <w:sz w:val="22"/>
      <w:u w:val="single"/>
    </w:rPr>
  </w:style>
  <w:style w:type="character" w:customStyle="1" w:styleId="Heading2CharChar2">
    <w:name w:val="Heading 2 Char Char2"/>
    <w:rsid w:val="008D6008"/>
    <w:rPr>
      <w:rFonts w:ascii="Arial" w:hAnsi="Arial" w:cs="Arial" w:hint="default"/>
      <w:b/>
      <w:bCs/>
      <w:iCs/>
      <w:sz w:val="22"/>
      <w:szCs w:val="28"/>
      <w:lang w:val="en-US" w:eastAsia="en-US" w:bidi="ar-SA"/>
    </w:rPr>
  </w:style>
  <w:style w:type="character" w:customStyle="1" w:styleId="doctitle">
    <w:name w:val="doctitle"/>
    <w:rsid w:val="008D6008"/>
  </w:style>
  <w:style w:type="character" w:customStyle="1" w:styleId="cardtext-underlined">
    <w:name w:val="card text- underlined"/>
    <w:rsid w:val="008D6008"/>
    <w:rPr>
      <w:rFonts w:ascii="Garamond" w:hAnsi="Garamond" w:hint="default"/>
      <w:u w:val="single"/>
    </w:rPr>
  </w:style>
  <w:style w:type="character" w:customStyle="1" w:styleId="stylestylebold12pt">
    <w:name w:val="stylestylebold12pt"/>
    <w:basedOn w:val="DefaultParagraphFont"/>
    <w:rsid w:val="008D6008"/>
  </w:style>
  <w:style w:type="character" w:customStyle="1" w:styleId="styleboldunderline">
    <w:name w:val="styleboldunderline"/>
    <w:basedOn w:val="DefaultParagraphFont"/>
    <w:rsid w:val="008D6008"/>
  </w:style>
  <w:style w:type="character" w:customStyle="1" w:styleId="CardsFont12pt0">
    <w:name w:val="Cards + Font 12pt"/>
    <w:basedOn w:val="CardsChar"/>
    <w:uiPriority w:val="1"/>
    <w:rsid w:val="008D6008"/>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8D6008"/>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8D6008"/>
    <w:rPr>
      <w:rFonts w:ascii="Times New Roman" w:hAnsi="Times New Roman" w:cs="Times New Roman" w:hint="default"/>
      <w:b w:val="0"/>
      <w:bCs w:val="0"/>
      <w:sz w:val="20"/>
      <w:u w:val="single"/>
    </w:rPr>
  </w:style>
  <w:style w:type="character" w:customStyle="1" w:styleId="Styleunderline11ptBold">
    <w:name w:val="Style underline + 11 pt Bold"/>
    <w:rsid w:val="008D6008"/>
    <w:rPr>
      <w:rFonts w:ascii="Times New Roman" w:hAnsi="Times New Roman" w:cs="Times New Roman" w:hint="default"/>
      <w:b/>
      <w:bCs w:val="0"/>
      <w:sz w:val="20"/>
      <w:u w:val="single"/>
    </w:rPr>
  </w:style>
  <w:style w:type="character" w:customStyle="1" w:styleId="st">
    <w:name w:val="st"/>
    <w:basedOn w:val="DefaultParagraphFont"/>
    <w:rsid w:val="008D6008"/>
  </w:style>
  <w:style w:type="character" w:customStyle="1" w:styleId="-newsgate-macro-cci-bullet-">
    <w:name w:val="-newsgate-macro-cci-bullet-"/>
    <w:basedOn w:val="DefaultParagraphFont"/>
    <w:rsid w:val="008D6008"/>
  </w:style>
  <w:style w:type="character" w:customStyle="1" w:styleId="BriefTitleChar">
    <w:name w:val="Brief Title Char"/>
    <w:basedOn w:val="DefaultParagraphFont"/>
    <w:rsid w:val="008D6008"/>
    <w:rPr>
      <w:b/>
      <w:bCs w:val="0"/>
      <w:sz w:val="24"/>
      <w:szCs w:val="24"/>
      <w:u w:val="single"/>
      <w:lang w:val="en-US" w:eastAsia="en-US" w:bidi="ar-SA"/>
    </w:rPr>
  </w:style>
  <w:style w:type="character" w:customStyle="1" w:styleId="BriefTitle2Char">
    <w:name w:val="Brief Title 2 Char"/>
    <w:basedOn w:val="BriefTitleChar"/>
    <w:rsid w:val="008D6008"/>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8D6008"/>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8D6008"/>
    <w:rPr>
      <w:rFonts w:ascii="Georgia" w:hAnsi="Georgia" w:hint="default"/>
      <w:b/>
      <w:bCs w:val="0"/>
      <w:sz w:val="24"/>
    </w:rPr>
  </w:style>
  <w:style w:type="character" w:customStyle="1" w:styleId="Heading3CharCharCharChar2">
    <w:name w:val="Heading 3 Char Char Char Char2"/>
    <w:basedOn w:val="DefaultParagraphFont"/>
    <w:rsid w:val="008D600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8D6008"/>
    <w:rPr>
      <w:b/>
      <w:bCs/>
      <w:sz w:val="20"/>
      <w:u w:val="single"/>
    </w:rPr>
  </w:style>
  <w:style w:type="character" w:customStyle="1" w:styleId="StyleUnderline3">
    <w:name w:val="Style Underline3"/>
    <w:basedOn w:val="DefaultParagraphFont"/>
    <w:rsid w:val="008D6008"/>
    <w:rPr>
      <w:u w:val="single"/>
    </w:rPr>
  </w:style>
  <w:style w:type="character" w:customStyle="1" w:styleId="Author-Date">
    <w:name w:val="Author-Date"/>
    <w:qFormat/>
    <w:rsid w:val="008D6008"/>
    <w:rPr>
      <w:b/>
      <w:bCs w:val="0"/>
      <w:sz w:val="24"/>
    </w:rPr>
  </w:style>
  <w:style w:type="character" w:customStyle="1" w:styleId="Emphasis2">
    <w:name w:val="Emphasis 2"/>
    <w:uiPriority w:val="1"/>
    <w:qFormat/>
    <w:rsid w:val="008D6008"/>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8D6008"/>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8D6008"/>
    <w:rPr>
      <w:rFonts w:ascii="AGaramond" w:hAnsi="AGaramond" w:cs="AGaramond" w:hint="default"/>
      <w:color w:val="211D1E"/>
      <w:sz w:val="14"/>
      <w:szCs w:val="14"/>
    </w:rPr>
  </w:style>
  <w:style w:type="character" w:customStyle="1" w:styleId="aqj">
    <w:name w:val="aqj"/>
    <w:basedOn w:val="DefaultParagraphFont"/>
    <w:rsid w:val="008D6008"/>
  </w:style>
  <w:style w:type="character" w:customStyle="1" w:styleId="CharacterStyle2">
    <w:name w:val="Character Style 2"/>
    <w:uiPriority w:val="99"/>
    <w:rsid w:val="008D6008"/>
    <w:rPr>
      <w:sz w:val="20"/>
      <w:szCs w:val="20"/>
    </w:rPr>
  </w:style>
  <w:style w:type="character" w:customStyle="1" w:styleId="addmd">
    <w:name w:val="addmd"/>
    <w:basedOn w:val="DefaultParagraphFont"/>
    <w:rsid w:val="008D6008"/>
  </w:style>
  <w:style w:type="character" w:customStyle="1" w:styleId="Style11ptBoldUnderline">
    <w:name w:val="Style 11 pt Bold Underline"/>
    <w:basedOn w:val="DefaultParagraphFont"/>
    <w:rsid w:val="008D6008"/>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8D6008"/>
    <w:rPr>
      <w:rFonts w:ascii="Arial" w:hAnsi="Arial" w:cs="Arial" w:hint="default"/>
      <w:bCs/>
      <w:szCs w:val="26"/>
      <w:u w:val="single"/>
      <w:lang w:val="en-US" w:eastAsia="en-US" w:bidi="ar-SA"/>
    </w:rPr>
  </w:style>
  <w:style w:type="character" w:customStyle="1" w:styleId="qlabel">
    <w:name w:val="q_label"/>
    <w:basedOn w:val="DefaultParagraphFont"/>
    <w:rsid w:val="008D6008"/>
  </w:style>
  <w:style w:type="character" w:customStyle="1" w:styleId="alabel">
    <w:name w:val="a_label"/>
    <w:basedOn w:val="DefaultParagraphFont"/>
    <w:rsid w:val="008D6008"/>
  </w:style>
  <w:style w:type="character" w:customStyle="1" w:styleId="Styleunderline9pt0">
    <w:name w:val="Style underline + 9 pt"/>
    <w:basedOn w:val="underline"/>
    <w:rsid w:val="008D6008"/>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8D6008"/>
    <w:rPr>
      <w:b w:val="0"/>
      <w:bCs/>
      <w:sz w:val="20"/>
      <w:u w:val="single"/>
      <w:lang w:val="en-US" w:eastAsia="en-US" w:bidi="ar-SA"/>
    </w:rPr>
  </w:style>
  <w:style w:type="character" w:customStyle="1" w:styleId="Hyperlink23">
    <w:name w:val="Hyperlink23"/>
    <w:basedOn w:val="DefaultParagraphFont"/>
    <w:rsid w:val="008D6008"/>
    <w:rPr>
      <w:color w:val="3300CC"/>
      <w:u w:val="single"/>
    </w:rPr>
  </w:style>
  <w:style w:type="character" w:customStyle="1" w:styleId="body-text">
    <w:name w:val="body-text"/>
    <w:basedOn w:val="DefaultParagraphFont"/>
    <w:rsid w:val="008D6008"/>
  </w:style>
  <w:style w:type="character" w:customStyle="1" w:styleId="globalcontentbody">
    <w:name w:val="globalcontentbody"/>
    <w:basedOn w:val="DefaultParagraphFont"/>
    <w:rsid w:val="008D6008"/>
  </w:style>
  <w:style w:type="character" w:customStyle="1" w:styleId="Style11ptUnderlineBorderSinglesolidlineAuto05pt">
    <w:name w:val="Style 11 pt Underline Border: : (Single solid line Auto  0.5 pt..."/>
    <w:rsid w:val="008D6008"/>
    <w:rPr>
      <w:sz w:val="20"/>
      <w:u w:val="single"/>
      <w:bdr w:val="single" w:sz="4" w:space="0" w:color="auto" w:frame="1"/>
    </w:rPr>
  </w:style>
  <w:style w:type="character" w:customStyle="1" w:styleId="Styleterm111ptUnderline">
    <w:name w:val="Style term1 + 11 pt Underline"/>
    <w:basedOn w:val="term1"/>
    <w:rsid w:val="008D6008"/>
    <w:rPr>
      <w:b/>
      <w:bCs/>
      <w:sz w:val="20"/>
      <w:u w:val="single"/>
    </w:rPr>
  </w:style>
  <w:style w:type="character" w:customStyle="1" w:styleId="Style9pt">
    <w:name w:val="Style 9 pt"/>
    <w:basedOn w:val="DefaultParagraphFont"/>
    <w:rsid w:val="008D6008"/>
    <w:rPr>
      <w:rFonts w:ascii="Times New Roman" w:hAnsi="Times New Roman" w:cs="Times New Roman" w:hint="default"/>
      <w:sz w:val="20"/>
    </w:rPr>
  </w:style>
  <w:style w:type="character" w:customStyle="1" w:styleId="CharChar11">
    <w:name w:val="Char Char11"/>
    <w:basedOn w:val="DefaultParagraphFont"/>
    <w:rsid w:val="008D6008"/>
    <w:rPr>
      <w:rFonts w:ascii="Arial" w:hAnsi="Arial" w:cs="Arial" w:hint="default"/>
      <w:bCs/>
      <w:szCs w:val="26"/>
      <w:u w:val="single"/>
      <w:lang w:val="en-US" w:eastAsia="en-US" w:bidi="ar-SA"/>
    </w:rPr>
  </w:style>
  <w:style w:type="character" w:customStyle="1" w:styleId="authorbio">
    <w:name w:val="authorbio"/>
    <w:basedOn w:val="DefaultParagraphFont"/>
    <w:rsid w:val="008D6008"/>
  </w:style>
  <w:style w:type="character" w:customStyle="1" w:styleId="a">
    <w:name w:val="a"/>
    <w:basedOn w:val="DefaultParagraphFont"/>
    <w:rsid w:val="008D6008"/>
  </w:style>
  <w:style w:type="character" w:customStyle="1" w:styleId="StyleUnderline4">
    <w:name w:val="Style Underline4"/>
    <w:basedOn w:val="DefaultParagraphFont"/>
    <w:rsid w:val="008D6008"/>
    <w:rPr>
      <w:u w:val="single"/>
    </w:rPr>
  </w:style>
  <w:style w:type="character" w:customStyle="1" w:styleId="Emphasis20">
    <w:name w:val="Emphasis2"/>
    <w:rsid w:val="008D6008"/>
    <w:rPr>
      <w:rFonts w:ascii="Franklin Gothic Heavy" w:hAnsi="Franklin Gothic Heavy" w:hint="default"/>
      <w:iCs/>
      <w:u w:val="single"/>
    </w:rPr>
  </w:style>
  <w:style w:type="character" w:customStyle="1" w:styleId="UnderlinedChar0">
    <w:name w:val="Underlined Char"/>
    <w:basedOn w:val="CardTextChar1"/>
    <w:rsid w:val="008D6008"/>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8D600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D600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D6008"/>
    <w:rPr>
      <w:sz w:val="20"/>
      <w:u w:val="single"/>
    </w:rPr>
  </w:style>
  <w:style w:type="character" w:customStyle="1" w:styleId="base">
    <w:name w:val="base"/>
    <w:basedOn w:val="DefaultParagraphFont"/>
    <w:rsid w:val="008D6008"/>
  </w:style>
  <w:style w:type="character" w:customStyle="1" w:styleId="part-of-speech">
    <w:name w:val="part-of-speech"/>
    <w:basedOn w:val="DefaultParagraphFont"/>
    <w:rsid w:val="008D6008"/>
  </w:style>
  <w:style w:type="character" w:customStyle="1" w:styleId="sep">
    <w:name w:val="sep"/>
    <w:basedOn w:val="DefaultParagraphFont"/>
    <w:rsid w:val="008D6008"/>
  </w:style>
  <w:style w:type="character" w:customStyle="1" w:styleId="pron">
    <w:name w:val="pron"/>
    <w:basedOn w:val="DefaultParagraphFont"/>
    <w:rsid w:val="008D6008"/>
  </w:style>
  <w:style w:type="character" w:customStyle="1" w:styleId="UnderlineCharChar1">
    <w:name w:val="Underline Char Char1"/>
    <w:basedOn w:val="DefaultParagraphFont"/>
    <w:rsid w:val="008D6008"/>
    <w:rPr>
      <w:u w:val="single"/>
      <w:lang w:val="en-US" w:eastAsia="en-US" w:bidi="ar-SA"/>
    </w:rPr>
  </w:style>
  <w:style w:type="character" w:customStyle="1" w:styleId="StyleUnderlineCharChar111pt">
    <w:name w:val="Style Underline Char Char1 + 11 pt"/>
    <w:basedOn w:val="UnderlineCharChar1"/>
    <w:rsid w:val="008D600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D600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D6008"/>
    <w:rPr>
      <w:b/>
      <w:bCs/>
      <w:noProof w:val="0"/>
      <w:sz w:val="20"/>
      <w:u w:val="single"/>
      <w:lang w:val="en-US" w:eastAsia="en-US" w:bidi="ar-SA"/>
    </w:rPr>
  </w:style>
  <w:style w:type="character" w:customStyle="1" w:styleId="StyleunderlineArialNarrow9ptBold">
    <w:name w:val="Style underline + Arial Narrow 9 pt Bold"/>
    <w:basedOn w:val="underline"/>
    <w:rsid w:val="008D6008"/>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8D600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D600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D600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D6008"/>
    <w:rPr>
      <w:rFonts w:ascii="Arial" w:hAnsi="Arial" w:cs="Arial" w:hint="default"/>
      <w:color w:val="000000"/>
      <w:sz w:val="10"/>
      <w:szCs w:val="22"/>
    </w:rPr>
  </w:style>
  <w:style w:type="character" w:customStyle="1" w:styleId="CharChar111">
    <w:name w:val="Char Char111"/>
    <w:basedOn w:val="DefaultParagraphFont"/>
    <w:rsid w:val="008D6008"/>
    <w:rPr>
      <w:rFonts w:ascii="Arial" w:hAnsi="Arial" w:cs="Arial" w:hint="default"/>
      <w:bCs/>
      <w:szCs w:val="26"/>
      <w:u w:val="single"/>
      <w:lang w:val="en-US" w:eastAsia="en-US" w:bidi="ar-SA"/>
    </w:rPr>
  </w:style>
  <w:style w:type="character" w:customStyle="1" w:styleId="AUnterdline">
    <w:name w:val="AUnterdline"/>
    <w:qFormat/>
    <w:rsid w:val="008D600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D600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D6008"/>
  </w:style>
  <w:style w:type="character" w:customStyle="1" w:styleId="StyleUnderline1">
    <w:name w:val="Style Underline1"/>
    <w:basedOn w:val="DefaultParagraphFont"/>
    <w:rsid w:val="008D6008"/>
    <w:rPr>
      <w:rFonts w:ascii="Times New Roman" w:hAnsi="Times New Roman" w:cs="Times New Roman" w:hint="default"/>
      <w:sz w:val="20"/>
      <w:u w:val="single"/>
    </w:rPr>
  </w:style>
  <w:style w:type="character" w:customStyle="1" w:styleId="DontRead">
    <w:name w:val="Don't Read"/>
    <w:qFormat/>
    <w:rsid w:val="008D6008"/>
    <w:rPr>
      <w:rFonts w:ascii="Times New Roman" w:hAnsi="Times New Roman" w:cs="Times New Roman" w:hint="default"/>
      <w:sz w:val="16"/>
    </w:rPr>
  </w:style>
  <w:style w:type="character" w:customStyle="1" w:styleId="Style11ptUnderline3">
    <w:name w:val="Style 11 pt Underline3"/>
    <w:rsid w:val="008D6008"/>
    <w:rPr>
      <w:sz w:val="20"/>
      <w:u w:val="single"/>
    </w:rPr>
  </w:style>
  <w:style w:type="character" w:customStyle="1" w:styleId="27">
    <w:name w:val="27"/>
    <w:rsid w:val="008D6008"/>
    <w:rPr>
      <w:rFonts w:ascii="Arial" w:hAnsi="Arial" w:cs="Arial" w:hint="default"/>
      <w:bCs/>
      <w:sz w:val="20"/>
      <w:u w:val="single"/>
      <w:lang w:val="en-US" w:eastAsia="en-US" w:bidi="ar-SA"/>
    </w:rPr>
  </w:style>
  <w:style w:type="character" w:customStyle="1" w:styleId="2">
    <w:name w:val="2"/>
    <w:rsid w:val="008D600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D6008"/>
    <w:rPr>
      <w:sz w:val="20"/>
      <w:u w:val="single"/>
    </w:rPr>
  </w:style>
  <w:style w:type="character" w:customStyle="1" w:styleId="Style9ptBoldUnderline5">
    <w:name w:val="Style 9 pt Bold Underline5"/>
    <w:basedOn w:val="DefaultParagraphFont"/>
    <w:rsid w:val="008D6008"/>
    <w:rPr>
      <w:b/>
      <w:bCs/>
      <w:sz w:val="20"/>
      <w:u w:val="single"/>
    </w:rPr>
  </w:style>
  <w:style w:type="character" w:customStyle="1" w:styleId="CharChar114">
    <w:name w:val="Char Char114"/>
    <w:basedOn w:val="DefaultParagraphFont"/>
    <w:rsid w:val="008D6008"/>
    <w:rPr>
      <w:rFonts w:ascii="Arial" w:hAnsi="Arial" w:cs="Arial" w:hint="default"/>
      <w:bCs/>
      <w:szCs w:val="26"/>
      <w:u w:val="single"/>
      <w:lang w:val="en-US" w:eastAsia="en-US" w:bidi="ar-SA"/>
    </w:rPr>
  </w:style>
  <w:style w:type="character" w:customStyle="1" w:styleId="CharChar113">
    <w:name w:val="Char Char113"/>
    <w:basedOn w:val="DefaultParagraphFont"/>
    <w:rsid w:val="008D6008"/>
    <w:rPr>
      <w:rFonts w:ascii="Arial" w:hAnsi="Arial" w:cs="Arial" w:hint="default"/>
      <w:bCs/>
      <w:szCs w:val="26"/>
      <w:u w:val="single"/>
      <w:lang w:val="en-US" w:eastAsia="en-US" w:bidi="ar-SA"/>
    </w:rPr>
  </w:style>
  <w:style w:type="character" w:customStyle="1" w:styleId="CharChar112">
    <w:name w:val="Char Char112"/>
    <w:basedOn w:val="DefaultParagraphFont"/>
    <w:rsid w:val="008D6008"/>
    <w:rPr>
      <w:rFonts w:ascii="Arial" w:hAnsi="Arial" w:cs="Arial" w:hint="default"/>
      <w:bCs/>
      <w:szCs w:val="26"/>
      <w:u w:val="single"/>
      <w:lang w:val="en-US" w:eastAsia="en-US" w:bidi="ar-SA"/>
    </w:rPr>
  </w:style>
  <w:style w:type="character" w:customStyle="1" w:styleId="zoomme">
    <w:name w:val="zoomme"/>
    <w:basedOn w:val="DefaultParagraphFont"/>
    <w:rsid w:val="008D6008"/>
  </w:style>
  <w:style w:type="character" w:customStyle="1" w:styleId="Date10">
    <w:name w:val="Date1"/>
    <w:basedOn w:val="DefaultParagraphFont"/>
    <w:rsid w:val="008D6008"/>
  </w:style>
  <w:style w:type="character" w:customStyle="1" w:styleId="classauthor">
    <w:name w:val="class=&quot;author&quot;"/>
    <w:basedOn w:val="DefaultParagraphFont"/>
    <w:rsid w:val="008D6008"/>
  </w:style>
  <w:style w:type="character" w:customStyle="1" w:styleId="texto1">
    <w:name w:val="texto1"/>
    <w:rsid w:val="008D6008"/>
  </w:style>
  <w:style w:type="character" w:customStyle="1" w:styleId="officialstitle-">
    <w:name w:val="official_s_title-"/>
    <w:basedOn w:val="DefaultParagraphFont"/>
    <w:rsid w:val="008D6008"/>
  </w:style>
  <w:style w:type="character" w:customStyle="1" w:styleId="officialsbureau">
    <w:name w:val="official_s_bureau"/>
    <w:basedOn w:val="DefaultParagraphFont"/>
    <w:rsid w:val="008D6008"/>
  </w:style>
  <w:style w:type="character" w:customStyle="1" w:styleId="CardsChar1">
    <w:name w:val="Cards Char1"/>
    <w:rsid w:val="008D6008"/>
    <w:rPr>
      <w:lang w:val="en-US" w:eastAsia="en-US" w:bidi="ar-SA"/>
    </w:rPr>
  </w:style>
  <w:style w:type="character" w:customStyle="1" w:styleId="gray">
    <w:name w:val="gray"/>
    <w:basedOn w:val="DefaultParagraphFont"/>
    <w:rsid w:val="008D6008"/>
  </w:style>
  <w:style w:type="character" w:customStyle="1" w:styleId="Styleunderline11ptBorderSinglesolidlineAuto05p">
    <w:name w:val="Style underline + 11 pt Border: : (Single solid line Auto  0.5 p..."/>
    <w:rsid w:val="008D6008"/>
    <w:rPr>
      <w:sz w:val="20"/>
      <w:u w:val="single"/>
      <w:bdr w:val="single" w:sz="4" w:space="0" w:color="auto" w:frame="1"/>
    </w:rPr>
  </w:style>
  <w:style w:type="character" w:customStyle="1" w:styleId="CardText-Underlined0">
    <w:name w:val="Card Text - Underlined"/>
    <w:rsid w:val="008D6008"/>
    <w:rPr>
      <w:b/>
      <w:bCs w:val="0"/>
      <w:sz w:val="20"/>
      <w:u w:val="single"/>
    </w:rPr>
  </w:style>
  <w:style w:type="character" w:customStyle="1" w:styleId="Style11ptItalicUnderline">
    <w:name w:val="Style 11 pt Italic Underline"/>
    <w:basedOn w:val="DefaultParagraphFont"/>
    <w:rsid w:val="008D6008"/>
    <w:rPr>
      <w:i/>
      <w:iCs/>
      <w:sz w:val="20"/>
      <w:u w:val="single"/>
    </w:rPr>
  </w:style>
  <w:style w:type="character" w:customStyle="1" w:styleId="Style11ptItalic">
    <w:name w:val="Style 11 pt Italic"/>
    <w:basedOn w:val="DefaultParagraphFont"/>
    <w:rsid w:val="008D6008"/>
    <w:rPr>
      <w:rFonts w:ascii="Times New Roman" w:hAnsi="Times New Roman" w:cs="Times New Roman" w:hint="default"/>
      <w:i/>
      <w:iCs/>
      <w:sz w:val="20"/>
    </w:rPr>
  </w:style>
  <w:style w:type="character" w:customStyle="1" w:styleId="Style9ptUnderline6">
    <w:name w:val="Style 9 pt Underline6"/>
    <w:basedOn w:val="DefaultParagraphFont"/>
    <w:rsid w:val="008D6008"/>
    <w:rPr>
      <w:sz w:val="20"/>
      <w:u w:val="single"/>
    </w:rPr>
  </w:style>
  <w:style w:type="character" w:customStyle="1" w:styleId="ct-with-fmlt">
    <w:name w:val="ct-with-fmlt"/>
    <w:basedOn w:val="DefaultParagraphFont"/>
    <w:rsid w:val="008D6008"/>
  </w:style>
  <w:style w:type="character" w:customStyle="1" w:styleId="ital-inline">
    <w:name w:val="ital-inline"/>
    <w:basedOn w:val="DefaultParagraphFont"/>
    <w:rsid w:val="008D6008"/>
  </w:style>
  <w:style w:type="character" w:customStyle="1" w:styleId="cross-head">
    <w:name w:val="cross-head"/>
    <w:rsid w:val="008D6008"/>
  </w:style>
  <w:style w:type="character" w:customStyle="1" w:styleId="blue">
    <w:name w:val="blue"/>
    <w:rsid w:val="008D6008"/>
  </w:style>
  <w:style w:type="character" w:customStyle="1" w:styleId="dateline">
    <w:name w:val="dateline"/>
    <w:rsid w:val="008D6008"/>
  </w:style>
  <w:style w:type="character" w:customStyle="1" w:styleId="fn">
    <w:name w:val="fn"/>
    <w:rsid w:val="008D6008"/>
  </w:style>
  <w:style w:type="character" w:customStyle="1" w:styleId="Subtitle1">
    <w:name w:val="Subtitle1"/>
    <w:rsid w:val="008D6008"/>
  </w:style>
  <w:style w:type="character" w:customStyle="1" w:styleId="metaorigin">
    <w:name w:val="meta_origin"/>
    <w:rsid w:val="008D6008"/>
  </w:style>
  <w:style w:type="character" w:customStyle="1" w:styleId="mandelbrotrefrag">
    <w:name w:val="mandelbrot_refrag"/>
    <w:rsid w:val="008D6008"/>
  </w:style>
  <w:style w:type="character" w:customStyle="1" w:styleId="eminfo">
    <w:name w:val="eminfo"/>
    <w:rsid w:val="008D6008"/>
  </w:style>
  <w:style w:type="character" w:customStyle="1" w:styleId="emhighlight">
    <w:name w:val="emhighlight"/>
    <w:rsid w:val="008D6008"/>
  </w:style>
  <w:style w:type="character" w:customStyle="1" w:styleId="at">
    <w:name w:val="at"/>
    <w:rsid w:val="008D6008"/>
  </w:style>
  <w:style w:type="character" w:customStyle="1" w:styleId="itxtrst">
    <w:name w:val="itxtrst"/>
    <w:rsid w:val="008D6008"/>
  </w:style>
  <w:style w:type="character" w:customStyle="1" w:styleId="name">
    <w:name w:val="name"/>
    <w:rsid w:val="008D6008"/>
  </w:style>
  <w:style w:type="character" w:customStyle="1" w:styleId="tkrname">
    <w:name w:val="tkrname"/>
    <w:rsid w:val="008D6008"/>
  </w:style>
  <w:style w:type="character" w:customStyle="1" w:styleId="tkrchange">
    <w:name w:val="tkrchange"/>
    <w:rsid w:val="008D6008"/>
  </w:style>
  <w:style w:type="character" w:customStyle="1" w:styleId="ilad">
    <w:name w:val="il_ad"/>
    <w:rsid w:val="008D6008"/>
  </w:style>
  <w:style w:type="character" w:customStyle="1" w:styleId="source-org">
    <w:name w:val="source-org"/>
    <w:rsid w:val="008D6008"/>
  </w:style>
  <w:style w:type="character" w:customStyle="1" w:styleId="updated">
    <w:name w:val="updated"/>
    <w:rsid w:val="008D6008"/>
  </w:style>
  <w:style w:type="character" w:customStyle="1" w:styleId="last">
    <w:name w:val="last"/>
    <w:rsid w:val="008D6008"/>
  </w:style>
  <w:style w:type="character" w:customStyle="1" w:styleId="institution">
    <w:name w:val="institution"/>
    <w:rsid w:val="008D6008"/>
  </w:style>
  <w:style w:type="character" w:customStyle="1" w:styleId="StyleUnderlinePatternClearYellow">
    <w:name w:val="Style Underline Pattern: Clear (Yellow)"/>
    <w:rsid w:val="008D6008"/>
    <w:rPr>
      <w:u w:val="single"/>
      <w:shd w:val="clear" w:color="auto" w:fill="00FF00"/>
    </w:rPr>
  </w:style>
  <w:style w:type="character" w:customStyle="1" w:styleId="wikiexternallink">
    <w:name w:val="wikiexternallink"/>
    <w:basedOn w:val="DefaultParagraphFont"/>
    <w:rsid w:val="008D6008"/>
  </w:style>
  <w:style w:type="character" w:customStyle="1" w:styleId="wikigeneratedlinkcontent">
    <w:name w:val="wikigeneratedlinkcontent"/>
    <w:basedOn w:val="DefaultParagraphFont"/>
    <w:rsid w:val="008D6008"/>
  </w:style>
  <w:style w:type="character" w:customStyle="1" w:styleId="CharChar5">
    <w:name w:val="Char Char5"/>
    <w:rsid w:val="008D600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D6008"/>
  </w:style>
  <w:style w:type="character" w:customStyle="1" w:styleId="Style11ptBoldUnderline1">
    <w:name w:val="Style 11 pt Bold Underline1"/>
    <w:rsid w:val="008D6008"/>
    <w:rPr>
      <w:b/>
      <w:bCs/>
      <w:sz w:val="20"/>
      <w:u w:val="single"/>
    </w:rPr>
  </w:style>
  <w:style w:type="character" w:customStyle="1" w:styleId="StyleStyleunderlineBold11pt">
    <w:name w:val="Style Style underline + Bold + 11 pt"/>
    <w:rsid w:val="008D6008"/>
    <w:rPr>
      <w:bCs/>
      <w:sz w:val="20"/>
      <w:u w:val="single"/>
    </w:rPr>
  </w:style>
  <w:style w:type="character" w:customStyle="1" w:styleId="StyleunderlineAsianTimesNewRomanBold">
    <w:name w:val="Style underline + (Asian) Times New Roman Bold"/>
    <w:rsid w:val="008D600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D6008"/>
    <w:rPr>
      <w:b/>
      <w:bCs/>
      <w:sz w:val="20"/>
      <w:u w:val="single"/>
      <w:bdr w:val="single" w:sz="4" w:space="0" w:color="auto" w:frame="1"/>
    </w:rPr>
  </w:style>
  <w:style w:type="character" w:customStyle="1" w:styleId="underline20">
    <w:name w:val="underline2"/>
    <w:rsid w:val="008D6008"/>
    <w:rPr>
      <w:u w:val="single"/>
    </w:rPr>
  </w:style>
  <w:style w:type="character" w:customStyle="1" w:styleId="Style9ptBoldUnderline1">
    <w:name w:val="Style 9 pt Bold Underline1"/>
    <w:rsid w:val="008D6008"/>
    <w:rPr>
      <w:bCs/>
      <w:sz w:val="22"/>
      <w:u w:val="single"/>
    </w:rPr>
  </w:style>
  <w:style w:type="character" w:customStyle="1" w:styleId="CardUnderlinedChar0">
    <w:name w:val="Card Underlined Char"/>
    <w:rsid w:val="008D6008"/>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8D6008"/>
    <w:rPr>
      <w:b/>
      <w:bCs/>
      <w:sz w:val="20"/>
      <w:u w:val="single"/>
      <w:bdr w:val="single" w:sz="4" w:space="0" w:color="auto" w:frame="1"/>
    </w:rPr>
  </w:style>
  <w:style w:type="character" w:customStyle="1" w:styleId="DebateHighlighted">
    <w:name w:val="Debate Highlighted"/>
    <w:qFormat/>
    <w:rsid w:val="008D6008"/>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8D6008"/>
    <w:rPr>
      <w:rFonts w:ascii="Times New Roman" w:hAnsi="Times New Roman" w:cs="Times New Roman" w:hint="default"/>
      <w:color w:val="000000"/>
      <w:sz w:val="13"/>
      <w:szCs w:val="13"/>
    </w:rPr>
  </w:style>
  <w:style w:type="character" w:customStyle="1" w:styleId="smallChar0">
    <w:name w:val="small Char"/>
    <w:rsid w:val="008D6008"/>
    <w:rPr>
      <w:rFonts w:ascii="Calibri" w:eastAsia="Calibri" w:hAnsi="Calibri" w:cs="Calibri" w:hint="default"/>
      <w:sz w:val="16"/>
      <w:szCs w:val="22"/>
      <w:lang w:val="en-US" w:eastAsia="en-US" w:bidi="ar-SA"/>
    </w:rPr>
  </w:style>
  <w:style w:type="character" w:customStyle="1" w:styleId="StyleUnderlineBold">
    <w:name w:val="Style Underline + Bold"/>
    <w:rsid w:val="008D6008"/>
    <w:rPr>
      <w:b/>
      <w:bCs/>
      <w:u w:val="single"/>
    </w:rPr>
  </w:style>
  <w:style w:type="character" w:customStyle="1" w:styleId="Underline-Highlighted">
    <w:name w:val="Underline-Highlighted"/>
    <w:uiPriority w:val="1"/>
    <w:qFormat/>
    <w:rsid w:val="008D6008"/>
    <w:rPr>
      <w:rFonts w:ascii="Cambria" w:hAnsi="Cambria" w:hint="default"/>
      <w:sz w:val="24"/>
      <w:u w:val="single"/>
      <w:bdr w:val="none" w:sz="0" w:space="0" w:color="auto" w:frame="1"/>
      <w:shd w:val="clear" w:color="auto" w:fill="99FF66"/>
    </w:rPr>
  </w:style>
  <w:style w:type="character" w:customStyle="1" w:styleId="SmallText">
    <w:name w:val="SmallText"/>
    <w:rsid w:val="008D6008"/>
    <w:rPr>
      <w:color w:val="000000"/>
    </w:rPr>
  </w:style>
  <w:style w:type="character" w:customStyle="1" w:styleId="CitesChar1">
    <w:name w:val="Cites Char1"/>
    <w:rsid w:val="008D6008"/>
    <w:rPr>
      <w:b/>
      <w:bCs w:val="0"/>
      <w:szCs w:val="24"/>
      <w:u w:val="single"/>
      <w:lang w:val="en-US" w:eastAsia="en-US" w:bidi="ar-SA"/>
    </w:rPr>
  </w:style>
  <w:style w:type="character" w:customStyle="1" w:styleId="underline3">
    <w:name w:val="underline3"/>
    <w:rsid w:val="008D6008"/>
    <w:rPr>
      <w:u w:val="single"/>
      <w:bdr w:val="none" w:sz="0" w:space="0" w:color="auto" w:frame="1"/>
      <w:shd w:val="clear" w:color="auto" w:fill="FFFF00"/>
    </w:rPr>
  </w:style>
  <w:style w:type="character" w:customStyle="1" w:styleId="menu">
    <w:name w:val="menu"/>
    <w:basedOn w:val="DefaultParagraphFont"/>
    <w:rsid w:val="008D6008"/>
  </w:style>
  <w:style w:type="character" w:customStyle="1" w:styleId="storyby">
    <w:name w:val="storyby"/>
    <w:basedOn w:val="DefaultParagraphFont"/>
    <w:rsid w:val="008D6008"/>
  </w:style>
  <w:style w:type="character" w:customStyle="1" w:styleId="A-Underlining">
    <w:name w:val="A-Underlining"/>
    <w:rsid w:val="008D6008"/>
    <w:rPr>
      <w:rFonts w:ascii="Garamond" w:hAnsi="Garamond" w:hint="default"/>
      <w:color w:val="auto"/>
      <w:sz w:val="24"/>
      <w:u w:val="single"/>
    </w:rPr>
  </w:style>
  <w:style w:type="character" w:customStyle="1" w:styleId="AuthorChar">
    <w:name w:val="Author Char"/>
    <w:rsid w:val="008D6008"/>
    <w:rPr>
      <w:b/>
      <w:bCs w:val="0"/>
      <w:noProof w:val="0"/>
      <w:sz w:val="22"/>
      <w:lang w:val="en-US" w:eastAsia="en-US" w:bidi="ar-SA"/>
    </w:rPr>
  </w:style>
  <w:style w:type="character" w:customStyle="1" w:styleId="newsmain">
    <w:name w:val="news_main"/>
    <w:basedOn w:val="DefaultParagraphFont"/>
    <w:rsid w:val="008D6008"/>
  </w:style>
  <w:style w:type="character" w:customStyle="1" w:styleId="tagChar10">
    <w:name w:val="tag Char1"/>
    <w:rsid w:val="008D6008"/>
    <w:rPr>
      <w:rFonts w:ascii="Times New Roman" w:eastAsia="Times New Roman" w:hAnsi="Times New Roman" w:cs="Times New Roman" w:hint="default"/>
      <w:b/>
      <w:bCs w:val="0"/>
      <w:kern w:val="32"/>
      <w:sz w:val="24"/>
      <w:szCs w:val="20"/>
    </w:rPr>
  </w:style>
  <w:style w:type="character" w:customStyle="1" w:styleId="vitstoryheadline">
    <w:name w:val="vitstoryheadline"/>
    <w:rsid w:val="008D6008"/>
  </w:style>
  <w:style w:type="character" w:customStyle="1" w:styleId="AuthorDate1">
    <w:name w:val="Author Date"/>
    <w:rsid w:val="008D6008"/>
    <w:rPr>
      <w:b/>
      <w:bCs w:val="0"/>
      <w:sz w:val="24"/>
      <w:u w:val="thick"/>
    </w:rPr>
  </w:style>
  <w:style w:type="character" w:customStyle="1" w:styleId="UnderlinedTextCharChar">
    <w:name w:val="Underlined Text Char Char"/>
    <w:rsid w:val="008D6008"/>
    <w:rPr>
      <w:rFonts w:ascii="Arial" w:hAnsi="Arial" w:cs="Arial" w:hint="default"/>
      <w:bCs/>
      <w:noProof w:val="0"/>
      <w:szCs w:val="26"/>
      <w:u w:val="single"/>
      <w:lang w:val="en-US" w:eastAsia="en-US" w:bidi="ar-SA"/>
    </w:rPr>
  </w:style>
  <w:style w:type="character" w:customStyle="1" w:styleId="il">
    <w:name w:val="il"/>
    <w:rsid w:val="008D6008"/>
  </w:style>
  <w:style w:type="character" w:customStyle="1" w:styleId="pnumber">
    <w:name w:val="pnumber"/>
    <w:rsid w:val="008D6008"/>
  </w:style>
  <w:style w:type="character" w:customStyle="1" w:styleId="ital">
    <w:name w:val="ital"/>
    <w:rsid w:val="008D6008"/>
  </w:style>
  <w:style w:type="character" w:customStyle="1" w:styleId="orgdiv">
    <w:name w:val="orgdiv"/>
    <w:rsid w:val="008D6008"/>
  </w:style>
  <w:style w:type="character" w:customStyle="1" w:styleId="orgname">
    <w:name w:val="orgname"/>
    <w:rsid w:val="008D6008"/>
  </w:style>
  <w:style w:type="character" w:customStyle="1" w:styleId="city">
    <w:name w:val="city"/>
    <w:rsid w:val="008D6008"/>
  </w:style>
  <w:style w:type="character" w:customStyle="1" w:styleId="state">
    <w:name w:val="state"/>
    <w:rsid w:val="008D6008"/>
  </w:style>
  <w:style w:type="character" w:customStyle="1" w:styleId="country">
    <w:name w:val="country"/>
    <w:rsid w:val="008D6008"/>
  </w:style>
  <w:style w:type="character" w:customStyle="1" w:styleId="articletitle">
    <w:name w:val="articletitle"/>
    <w:rsid w:val="008D6008"/>
    <w:rPr>
      <w:rFonts w:ascii="Times New Roman" w:hAnsi="Times New Roman" w:cs="Times New Roman" w:hint="default"/>
    </w:rPr>
  </w:style>
  <w:style w:type="character" w:customStyle="1" w:styleId="6pointChar">
    <w:name w:val="6 point Char"/>
    <w:rsid w:val="008D6008"/>
    <w:rPr>
      <w:rFonts w:ascii="Times New Roman" w:hAnsi="Times New Roman" w:cs="Times New Roman" w:hint="default"/>
      <w:sz w:val="12"/>
      <w:lang w:val="en-US" w:eastAsia="en-US"/>
    </w:rPr>
  </w:style>
  <w:style w:type="character" w:customStyle="1" w:styleId="StyleThickunderline">
    <w:name w:val="Style Thick underline"/>
    <w:qFormat/>
    <w:rsid w:val="008D6008"/>
    <w:rPr>
      <w:u w:val="thick"/>
    </w:rPr>
  </w:style>
  <w:style w:type="character" w:customStyle="1" w:styleId="Box">
    <w:name w:val="Box!"/>
    <w:rsid w:val="008D6008"/>
    <w:rPr>
      <w:rFonts w:ascii="Garamond" w:hAnsi="Garamond" w:hint="default"/>
      <w:sz w:val="24"/>
      <w:u w:val="single"/>
      <w:bdr w:val="single" w:sz="4" w:space="0" w:color="auto" w:frame="1"/>
    </w:rPr>
  </w:style>
  <w:style w:type="character" w:customStyle="1" w:styleId="citechar0">
    <w:name w:val="citechar"/>
    <w:basedOn w:val="DefaultParagraphFont"/>
    <w:rsid w:val="008D6008"/>
  </w:style>
  <w:style w:type="character" w:customStyle="1" w:styleId="CardUnderlineChar">
    <w:name w:val="Card Underline Char"/>
    <w:rsid w:val="008D6008"/>
    <w:rPr>
      <w:szCs w:val="24"/>
      <w:u w:val="single"/>
      <w:lang w:val="en-US" w:eastAsia="en-US" w:bidi="ar-SA"/>
    </w:rPr>
  </w:style>
  <w:style w:type="character" w:customStyle="1" w:styleId="TitleChar2">
    <w:name w:val="Title Char2"/>
    <w:uiPriority w:val="5"/>
    <w:qFormat/>
    <w:locked/>
    <w:rsid w:val="008D6008"/>
    <w:rPr>
      <w:bCs/>
      <w:u w:val="single"/>
    </w:rPr>
  </w:style>
  <w:style w:type="character" w:customStyle="1" w:styleId="tagciteChar0">
    <w:name w:val="tag/cite Char"/>
    <w:rsid w:val="008D6008"/>
    <w:rPr>
      <w:b/>
      <w:bCs w:val="0"/>
      <w:sz w:val="24"/>
      <w:lang w:val="en-US" w:eastAsia="en-US" w:bidi="ar-SA"/>
    </w:rPr>
  </w:style>
  <w:style w:type="character" w:customStyle="1" w:styleId="person-name">
    <w:name w:val="person-name"/>
    <w:basedOn w:val="DefaultParagraphFont"/>
    <w:rsid w:val="008D6008"/>
  </w:style>
  <w:style w:type="character" w:customStyle="1" w:styleId="quotepeekbase">
    <w:name w:val="quotepeekbase"/>
    <w:rsid w:val="008D6008"/>
  </w:style>
  <w:style w:type="character" w:customStyle="1" w:styleId="highlight2">
    <w:name w:val="highlight2"/>
    <w:rsid w:val="008D6008"/>
    <w:rPr>
      <w:rFonts w:ascii="Arial" w:hAnsi="Arial" w:cs="Arial" w:hint="default"/>
      <w:b/>
      <w:bCs w:val="0"/>
      <w:sz w:val="19"/>
      <w:u w:val="thick"/>
      <w:bdr w:val="none" w:sz="0" w:space="0" w:color="auto" w:frame="1"/>
    </w:rPr>
  </w:style>
  <w:style w:type="character" w:customStyle="1" w:styleId="cardChar10">
    <w:name w:val="card Char1"/>
    <w:rsid w:val="008D6008"/>
    <w:rPr>
      <w:rFonts w:ascii="Calibri" w:eastAsia="Calibri" w:hAnsi="Calibri" w:cs="Calibri" w:hint="default"/>
      <w:sz w:val="24"/>
      <w:szCs w:val="22"/>
      <w:lang w:val="x-none" w:eastAsia="x-none"/>
    </w:rPr>
  </w:style>
  <w:style w:type="character" w:customStyle="1" w:styleId="NormalCard">
    <w:name w:val="Normal Card"/>
    <w:uiPriority w:val="1"/>
    <w:qFormat/>
    <w:rsid w:val="008D6008"/>
    <w:rPr>
      <w:rFonts w:ascii="Times New Roman" w:hAnsi="Times New Roman" w:cs="Times New Roman" w:hint="default"/>
      <w:sz w:val="24"/>
    </w:rPr>
  </w:style>
  <w:style w:type="character" w:customStyle="1" w:styleId="HighlightedUnderline">
    <w:name w:val="Highlighted Underline"/>
    <w:uiPriority w:val="1"/>
    <w:qFormat/>
    <w:rsid w:val="008D600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8D6008"/>
    <w:rPr>
      <w:rFonts w:ascii="Times New Roman" w:hAnsi="Times New Roman" w:cs="Times New Roman" w:hint="default"/>
      <w:sz w:val="20"/>
      <w:szCs w:val="20"/>
    </w:rPr>
  </w:style>
  <w:style w:type="character" w:customStyle="1" w:styleId="FontStyle12">
    <w:name w:val="Font Style12"/>
    <w:uiPriority w:val="99"/>
    <w:rsid w:val="008D6008"/>
    <w:rPr>
      <w:rFonts w:ascii="Times New Roman" w:hAnsi="Times New Roman" w:cs="Times New Roman" w:hint="default"/>
      <w:sz w:val="16"/>
      <w:szCs w:val="16"/>
    </w:rPr>
  </w:style>
  <w:style w:type="character" w:customStyle="1" w:styleId="timebox">
    <w:name w:val="timebox"/>
    <w:rsid w:val="008D6008"/>
  </w:style>
  <w:style w:type="character" w:customStyle="1" w:styleId="Heading2Subtext">
    <w:name w:val="Heading 2 Subtext"/>
    <w:rsid w:val="008D6008"/>
    <w:rPr>
      <w:rFonts w:ascii="Times New Roman" w:hAnsi="Times New Roman" w:cs="Times New Roman" w:hint="default"/>
      <w:sz w:val="16"/>
    </w:rPr>
  </w:style>
  <w:style w:type="character" w:customStyle="1" w:styleId="italic0">
    <w:name w:val="italic"/>
    <w:rsid w:val="008D6008"/>
  </w:style>
  <w:style w:type="character" w:customStyle="1" w:styleId="-SmallText-">
    <w:name w:val="-Small Text-"/>
    <w:rsid w:val="008D6008"/>
    <w:rPr>
      <w:rFonts w:ascii="Garamond" w:hAnsi="Garamond" w:hint="default"/>
      <w:sz w:val="16"/>
    </w:rPr>
  </w:style>
  <w:style w:type="character" w:customStyle="1" w:styleId="TagsChar2">
    <w:name w:val="Tags Char2"/>
    <w:rsid w:val="008D6008"/>
    <w:rPr>
      <w:b/>
      <w:bCs w:val="0"/>
      <w:sz w:val="24"/>
      <w:lang w:val="en-US" w:eastAsia="en-US" w:bidi="ar-SA"/>
    </w:rPr>
  </w:style>
  <w:style w:type="character" w:customStyle="1" w:styleId="citation0">
    <w:name w:val="citation"/>
    <w:rsid w:val="008D6008"/>
  </w:style>
  <w:style w:type="character" w:customStyle="1" w:styleId="tagchar">
    <w:name w:val="tagchar"/>
    <w:basedOn w:val="DefaultParagraphFont"/>
    <w:rsid w:val="008D6008"/>
  </w:style>
  <w:style w:type="character" w:customStyle="1" w:styleId="StyleBoldUnderline1">
    <w:name w:val="Style Bold Underline1"/>
    <w:basedOn w:val="DefaultParagraphFont"/>
    <w:rsid w:val="008D6008"/>
    <w:rPr>
      <w:b w:val="0"/>
      <w:bCs/>
      <w:u w:val="single"/>
    </w:rPr>
  </w:style>
  <w:style w:type="character" w:customStyle="1" w:styleId="label">
    <w:name w:val="label"/>
    <w:rsid w:val="008D6008"/>
  </w:style>
  <w:style w:type="character" w:customStyle="1" w:styleId="BoldUnderlineCharChar">
    <w:name w:val="BoldUnderline Char Char"/>
    <w:rsid w:val="008D6008"/>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8D6008"/>
  </w:style>
  <w:style w:type="character" w:customStyle="1" w:styleId="StyleStyle11ptBoldUnderlineBorderSinglesolidlineAuto">
    <w:name w:val="Style Style 11 pt Bold Underline Border: : (Single solid line Auto ..."/>
    <w:basedOn w:val="DefaultParagraphFont"/>
    <w:rsid w:val="008D6008"/>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8D6008"/>
    <w:rPr>
      <w:rFonts w:ascii="Century Gothic" w:hAnsi="Century Gothic" w:hint="default"/>
      <w:sz w:val="24"/>
      <w:u w:val="thick"/>
    </w:rPr>
  </w:style>
  <w:style w:type="character" w:customStyle="1" w:styleId="StyleTimesNewRoman12ptBold">
    <w:name w:val="Style Times New Roman 12 pt Bold"/>
    <w:rsid w:val="008D6008"/>
    <w:rPr>
      <w:b/>
      <w:bCs/>
      <w:sz w:val="24"/>
    </w:rPr>
  </w:style>
  <w:style w:type="character" w:customStyle="1" w:styleId="Intemphasis">
    <w:name w:val="Intemphasis"/>
    <w:uiPriority w:val="1"/>
    <w:qFormat/>
    <w:rsid w:val="008D6008"/>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8D6008"/>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8D6008"/>
    <w:rPr>
      <w:rFonts w:ascii="Times New Roman" w:hAnsi="Times New Roman" w:cs="Times New Roman" w:hint="default"/>
    </w:rPr>
  </w:style>
  <w:style w:type="character" w:customStyle="1" w:styleId="date-display-single">
    <w:name w:val="date-display-single"/>
    <w:basedOn w:val="DefaultParagraphFont"/>
    <w:rsid w:val="008D6008"/>
  </w:style>
  <w:style w:type="character" w:customStyle="1" w:styleId="StyleunderlineBold0">
    <w:name w:val="Style underline + Bold"/>
    <w:basedOn w:val="underline"/>
    <w:rsid w:val="008D6008"/>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8D6008"/>
    <w:rPr>
      <w:b/>
      <w:bCs/>
      <w:strike w:val="0"/>
      <w:dstrike w:val="0"/>
      <w:sz w:val="24"/>
      <w:u w:val="none"/>
      <w:effect w:val="none"/>
    </w:rPr>
  </w:style>
  <w:style w:type="character" w:customStyle="1" w:styleId="StyleUnderlineChar9ptBold">
    <w:name w:val="Style Underline Char + 9 pt Bold"/>
    <w:basedOn w:val="DefaultParagraphFont"/>
    <w:rsid w:val="008D6008"/>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8D600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D6008"/>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D6008"/>
    <w:rPr>
      <w:szCs w:val="24"/>
      <w:u w:val="single"/>
      <w:lang w:val="en-US" w:eastAsia="en-US" w:bidi="ar-SA"/>
    </w:rPr>
  </w:style>
  <w:style w:type="character" w:customStyle="1" w:styleId="FontStyle477">
    <w:name w:val="Font Style477"/>
    <w:basedOn w:val="DefaultParagraphFont"/>
    <w:uiPriority w:val="99"/>
    <w:rsid w:val="008D6008"/>
    <w:rPr>
      <w:rFonts w:ascii="Times New Roman" w:hAnsi="Times New Roman" w:cs="Times New Roman" w:hint="default"/>
      <w:sz w:val="18"/>
      <w:szCs w:val="18"/>
    </w:rPr>
  </w:style>
  <w:style w:type="character" w:customStyle="1" w:styleId="FontStyle505">
    <w:name w:val="Font Style505"/>
    <w:basedOn w:val="DefaultParagraphFont"/>
    <w:uiPriority w:val="99"/>
    <w:rsid w:val="008D6008"/>
    <w:rPr>
      <w:rFonts w:ascii="Times New Roman" w:hAnsi="Times New Roman" w:cs="Times New Roman" w:hint="default"/>
      <w:sz w:val="18"/>
      <w:szCs w:val="18"/>
    </w:rPr>
  </w:style>
  <w:style w:type="character" w:customStyle="1" w:styleId="FontStyle514">
    <w:name w:val="Font Style514"/>
    <w:basedOn w:val="DefaultParagraphFont"/>
    <w:uiPriority w:val="99"/>
    <w:rsid w:val="008D6008"/>
    <w:rPr>
      <w:rFonts w:ascii="Times New Roman" w:hAnsi="Times New Roman" w:cs="Times New Roman" w:hint="default"/>
      <w:sz w:val="14"/>
      <w:szCs w:val="14"/>
    </w:rPr>
  </w:style>
  <w:style w:type="character" w:customStyle="1" w:styleId="FontStyle500">
    <w:name w:val="Font Style500"/>
    <w:basedOn w:val="DefaultParagraphFont"/>
    <w:uiPriority w:val="99"/>
    <w:rsid w:val="008D6008"/>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8D6008"/>
    <w:rPr>
      <w:rFonts w:ascii="Times New Roman" w:eastAsia="Times New Roman" w:hAnsi="Times New Roman" w:cs="Times New Roman" w:hint="default"/>
      <w:b/>
      <w:bCs w:val="0"/>
      <w:szCs w:val="24"/>
      <w:u w:val="single"/>
    </w:rPr>
  </w:style>
  <w:style w:type="character" w:customStyle="1" w:styleId="CardCite1">
    <w:name w:val="CardCite1"/>
    <w:qFormat/>
    <w:rsid w:val="008D6008"/>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8D6008"/>
    <w:rPr>
      <w:rFonts w:ascii="Times New Roman" w:hAnsi="Times New Roman" w:cs="Times New Roman" w:hint="default"/>
      <w:sz w:val="14"/>
      <w:szCs w:val="14"/>
    </w:rPr>
  </w:style>
  <w:style w:type="character" w:customStyle="1" w:styleId="FontStyle212">
    <w:name w:val="Font Style212"/>
    <w:basedOn w:val="DefaultParagraphFont"/>
    <w:uiPriority w:val="99"/>
    <w:rsid w:val="008D600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8D6008"/>
    <w:rPr>
      <w:rFonts w:ascii="Times New Roman" w:hAnsi="Times New Roman" w:cs="Times New Roman" w:hint="default"/>
      <w:b/>
      <w:bCs/>
      <w:sz w:val="22"/>
      <w:szCs w:val="22"/>
    </w:rPr>
  </w:style>
  <w:style w:type="character" w:customStyle="1" w:styleId="CharacterStyle3">
    <w:name w:val="Character Style 3"/>
    <w:uiPriority w:val="99"/>
    <w:rsid w:val="008D6008"/>
    <w:rPr>
      <w:rFonts w:ascii="Bookman Old Style" w:hAnsi="Bookman Old Style" w:cs="Bookman Old Style" w:hint="default"/>
      <w:spacing w:val="-5"/>
      <w:sz w:val="18"/>
      <w:szCs w:val="18"/>
    </w:rPr>
  </w:style>
  <w:style w:type="character" w:customStyle="1" w:styleId="Style8pt1">
    <w:name w:val="Style 8 pt1"/>
    <w:rsid w:val="008D6008"/>
    <w:rPr>
      <w:rFonts w:ascii="Georgia" w:hAnsi="Georgia" w:hint="default"/>
      <w:sz w:val="16"/>
    </w:rPr>
  </w:style>
  <w:style w:type="character" w:customStyle="1" w:styleId="box0">
    <w:name w:val="box"/>
    <w:rsid w:val="008D6008"/>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8D6008"/>
    <w:rPr>
      <w:rFonts w:ascii="Garamond" w:hAnsi="Garamond" w:hint="default"/>
      <w:sz w:val="22"/>
      <w:szCs w:val="24"/>
      <w:u w:val="single"/>
      <w:lang w:val="en-US" w:eastAsia="en-US" w:bidi="ar-SA"/>
    </w:rPr>
  </w:style>
  <w:style w:type="character" w:customStyle="1" w:styleId="StyleArial6ptBold">
    <w:name w:val="Style Arial 6 pt Bold"/>
    <w:rsid w:val="008D6008"/>
    <w:rPr>
      <w:rFonts w:ascii="Arial" w:hAnsi="Arial" w:cs="Arial" w:hint="default"/>
      <w:bCs/>
      <w:sz w:val="12"/>
    </w:rPr>
  </w:style>
  <w:style w:type="character" w:customStyle="1" w:styleId="Heading2Char5">
    <w:name w:val="Heading 2 Char5"/>
    <w:rsid w:val="008D6008"/>
    <w:rPr>
      <w:rFonts w:ascii="Garamond" w:hAnsi="Garamond" w:cs="Arial" w:hint="default"/>
      <w:b/>
      <w:bCs/>
      <w:iCs/>
      <w:sz w:val="24"/>
      <w:szCs w:val="28"/>
      <w:lang w:val="en-US" w:eastAsia="en-US" w:bidi="ar-SA"/>
    </w:rPr>
  </w:style>
  <w:style w:type="character" w:customStyle="1" w:styleId="TagGreg">
    <w:name w:val="TagGreg"/>
    <w:uiPriority w:val="1"/>
    <w:qFormat/>
    <w:rsid w:val="008D6008"/>
    <w:rPr>
      <w:b/>
      <w:bCs w:val="0"/>
      <w:sz w:val="24"/>
    </w:rPr>
  </w:style>
  <w:style w:type="character" w:customStyle="1" w:styleId="SmallText-New">
    <w:name w:val="Small Text - New"/>
    <w:rsid w:val="008D6008"/>
    <w:rPr>
      <w:rFonts w:ascii="Arial Narrow" w:hAnsi="Arial Narrow" w:hint="default"/>
      <w:sz w:val="14"/>
    </w:rPr>
  </w:style>
  <w:style w:type="character" w:customStyle="1" w:styleId="Underlined-New">
    <w:name w:val="Underlined - New"/>
    <w:rsid w:val="008D6008"/>
    <w:rPr>
      <w:rFonts w:ascii="Arial Narrow" w:hAnsi="Arial Narrow" w:hint="default"/>
      <w:sz w:val="16"/>
      <w:u w:val="single"/>
    </w:rPr>
  </w:style>
  <w:style w:type="character" w:customStyle="1" w:styleId="Boxing-New">
    <w:name w:val="Boxing - New"/>
    <w:rsid w:val="008D6008"/>
    <w:rPr>
      <w:rFonts w:ascii="Arial Narrow" w:hAnsi="Arial Narrow" w:hint="default"/>
      <w:strike w:val="0"/>
      <w:dstrike w:val="0"/>
      <w:sz w:val="16"/>
      <w:u w:val="none"/>
      <w:effect w:val="none"/>
      <w:bdr w:val="single" w:sz="4" w:space="0" w:color="auto" w:frame="1"/>
    </w:rPr>
  </w:style>
  <w:style w:type="character" w:customStyle="1" w:styleId="hilite1">
    <w:name w:val="hilite1"/>
    <w:rsid w:val="008D6008"/>
    <w:rPr>
      <w:rFonts w:ascii="Arial Narrow" w:hAnsi="Arial Narrow" w:hint="default"/>
      <w:sz w:val="18"/>
      <w:u w:val="single"/>
      <w:bdr w:val="none" w:sz="0" w:space="0" w:color="auto" w:frame="1"/>
      <w:shd w:val="clear" w:color="auto" w:fill="00FF00"/>
    </w:rPr>
  </w:style>
  <w:style w:type="character" w:customStyle="1" w:styleId="f">
    <w:name w:val="f"/>
    <w:rsid w:val="008D6008"/>
  </w:style>
  <w:style w:type="character" w:customStyle="1" w:styleId="StyleDebateUnderline10pt">
    <w:name w:val="Style Debate Underline + 10 pt"/>
    <w:rsid w:val="008D6008"/>
    <w:rPr>
      <w:rFonts w:ascii="Times New Roman" w:hAnsi="Times New Roman" w:cs="Times New Roman" w:hint="default"/>
      <w:sz w:val="20"/>
      <w:szCs w:val="20"/>
      <w:u w:val="single"/>
    </w:rPr>
  </w:style>
  <w:style w:type="character" w:customStyle="1" w:styleId="ssl01">
    <w:name w:val="ss_l01"/>
    <w:rsid w:val="008D6008"/>
    <w:rPr>
      <w:color w:val="000000"/>
      <w:sz w:val="32"/>
      <w:szCs w:val="32"/>
    </w:rPr>
  </w:style>
  <w:style w:type="character" w:customStyle="1" w:styleId="Style11Char">
    <w:name w:val="Style11 Char"/>
    <w:link w:val="Style11"/>
    <w:rsid w:val="008D6008"/>
    <w:rPr>
      <w:b/>
      <w:u w:val="thick"/>
    </w:rPr>
  </w:style>
  <w:style w:type="character" w:customStyle="1" w:styleId="Style12Char">
    <w:name w:val="Style12 Char"/>
    <w:link w:val="Style12"/>
    <w:rsid w:val="008D6008"/>
    <w:rPr>
      <w:b/>
      <w:sz w:val="24"/>
      <w:szCs w:val="24"/>
      <w:u w:val="thick"/>
    </w:rPr>
  </w:style>
  <w:style w:type="character" w:customStyle="1" w:styleId="allocatoragentsleft">
    <w:name w:val="al_locatoragentsleft"/>
    <w:rsid w:val="008D6008"/>
  </w:style>
  <w:style w:type="character" w:customStyle="1" w:styleId="grey10">
    <w:name w:val="grey10"/>
    <w:rsid w:val="008D6008"/>
  </w:style>
  <w:style w:type="character" w:customStyle="1" w:styleId="Style12ptBoldUnderline1">
    <w:name w:val="Style 12 pt Bold Underline1"/>
    <w:rsid w:val="008D6008"/>
    <w:rPr>
      <w:b/>
      <w:bCs/>
      <w:sz w:val="24"/>
      <w:u w:val="single"/>
    </w:rPr>
  </w:style>
  <w:style w:type="character" w:customStyle="1" w:styleId="UnderlinesCharChar">
    <w:name w:val="Underlines Char Char"/>
    <w:rsid w:val="008D6008"/>
    <w:rPr>
      <w:rFonts w:ascii="Arial" w:hAnsi="Arial" w:cs="Arial" w:hint="default"/>
      <w:b/>
      <w:bCs/>
      <w:noProof w:val="0"/>
      <w:sz w:val="22"/>
      <w:szCs w:val="26"/>
      <w:u w:val="single"/>
      <w:lang w:val="en-US" w:eastAsia="en-US" w:bidi="ar-SA"/>
    </w:rPr>
  </w:style>
  <w:style w:type="character" w:customStyle="1" w:styleId="aunderline0">
    <w:name w:val="aunderline"/>
    <w:qFormat/>
    <w:rsid w:val="008D6008"/>
    <w:rPr>
      <w:rFonts w:ascii="Times New Roman" w:hAnsi="Times New Roman" w:cs="Times New Roman" w:hint="default"/>
      <w:sz w:val="20"/>
      <w:szCs w:val="24"/>
      <w:u w:val="thick"/>
    </w:rPr>
  </w:style>
  <w:style w:type="character" w:customStyle="1" w:styleId="Taggin-New">
    <w:name w:val="Taggin - New"/>
    <w:rsid w:val="008D6008"/>
    <w:rPr>
      <w:rFonts w:ascii="Arial Narrow" w:hAnsi="Arial Narrow" w:hint="default"/>
      <w:b/>
      <w:bCs w:val="0"/>
      <w:sz w:val="22"/>
    </w:rPr>
  </w:style>
  <w:style w:type="character" w:customStyle="1" w:styleId="CardUnderlined">
    <w:name w:val="Card Underlined"/>
    <w:rsid w:val="008D6008"/>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8D6008"/>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8D6008"/>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8D6008"/>
  </w:style>
  <w:style w:type="character" w:customStyle="1" w:styleId="sensecontent">
    <w:name w:val="sense_content"/>
    <w:rsid w:val="008D6008"/>
  </w:style>
  <w:style w:type="character" w:customStyle="1" w:styleId="vi">
    <w:name w:val="vi"/>
    <w:rsid w:val="008D6008"/>
  </w:style>
  <w:style w:type="character" w:customStyle="1" w:styleId="pagetitle">
    <w:name w:val="pagetitle"/>
    <w:rsid w:val="008D6008"/>
  </w:style>
  <w:style w:type="character" w:customStyle="1" w:styleId="StyleUnderlineCharChar9ptBold1">
    <w:name w:val="Style Underline Char Char + 9 pt Bold1"/>
    <w:rsid w:val="008D6008"/>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8D6008"/>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8D6008"/>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8D6008"/>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8D6008"/>
    <w:rPr>
      <w:color w:val="000000"/>
      <w:sz w:val="20"/>
      <w:u w:val="single"/>
    </w:rPr>
  </w:style>
  <w:style w:type="character" w:customStyle="1" w:styleId="Style11ptBlack">
    <w:name w:val="Style 11 pt Black"/>
    <w:rsid w:val="008D6008"/>
    <w:rPr>
      <w:color w:val="000000"/>
      <w:sz w:val="20"/>
    </w:rPr>
  </w:style>
  <w:style w:type="character" w:customStyle="1" w:styleId="Heading2Char1CharCharCharCharCharC">
    <w:name w:val="Heading 2 Char1 Char Char Char Char Char C"/>
    <w:rsid w:val="008D6008"/>
    <w:rPr>
      <w:rFonts w:ascii="Arial" w:hAnsi="Arial" w:cs="Arial" w:hint="default"/>
      <w:b/>
      <w:bCs/>
      <w:iCs/>
      <w:sz w:val="24"/>
      <w:szCs w:val="28"/>
      <w:lang w:val="en-US" w:eastAsia="en-US" w:bidi="ar-SA"/>
    </w:rPr>
  </w:style>
  <w:style w:type="character" w:customStyle="1" w:styleId="StyleUnderlineCharTimesBold">
    <w:name w:val="Style Underline Char + Times Bold"/>
    <w:rsid w:val="008D6008"/>
    <w:rPr>
      <w:rFonts w:ascii="Times" w:hAnsi="Times" w:cs="Times" w:hint="default"/>
      <w:b w:val="0"/>
      <w:bCs/>
      <w:sz w:val="20"/>
      <w:u w:val="single"/>
    </w:rPr>
  </w:style>
  <w:style w:type="character" w:customStyle="1" w:styleId="blubigktbiz">
    <w:name w:val="blubigktbiz"/>
    <w:rsid w:val="008D6008"/>
  </w:style>
  <w:style w:type="character" w:customStyle="1" w:styleId="evidencetextChar">
    <w:name w:val="evidence text Char"/>
    <w:rsid w:val="008D6008"/>
    <w:rPr>
      <w:rFonts w:ascii="Arial Narrow" w:eastAsia="Times New Roman" w:hAnsi="Arial Narrow" w:cs="Calibri" w:hint="default"/>
      <w:sz w:val="24"/>
      <w:szCs w:val="20"/>
      <w:u w:val="thick"/>
    </w:rPr>
  </w:style>
  <w:style w:type="character" w:customStyle="1" w:styleId="Style4CharChar">
    <w:name w:val="Style4 Char Char"/>
    <w:rsid w:val="008D6008"/>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8D6008"/>
    <w:rPr>
      <w:rFonts w:ascii="Arial" w:hAnsi="Arial" w:cs="Arial" w:hint="default"/>
      <w:b/>
      <w:bCs/>
      <w:i/>
      <w:iCs/>
      <w:sz w:val="24"/>
    </w:rPr>
  </w:style>
  <w:style w:type="character" w:customStyle="1" w:styleId="super">
    <w:name w:val="super"/>
    <w:rsid w:val="008D6008"/>
  </w:style>
  <w:style w:type="character" w:customStyle="1" w:styleId="text30">
    <w:name w:val="text30"/>
    <w:rsid w:val="008D6008"/>
  </w:style>
  <w:style w:type="character" w:customStyle="1" w:styleId="uppercase">
    <w:name w:val="uppercase"/>
    <w:rsid w:val="008D6008"/>
  </w:style>
  <w:style w:type="character" w:customStyle="1" w:styleId="bodytext0">
    <w:name w:val="bodytext"/>
    <w:rsid w:val="008D6008"/>
  </w:style>
  <w:style w:type="character" w:customStyle="1" w:styleId="entry-title">
    <w:name w:val="entry-title"/>
    <w:rsid w:val="008D6008"/>
  </w:style>
  <w:style w:type="character" w:customStyle="1" w:styleId="Style6pt">
    <w:name w:val="Style 6 pt"/>
    <w:qFormat/>
    <w:rsid w:val="008D6008"/>
    <w:rPr>
      <w:sz w:val="12"/>
    </w:rPr>
  </w:style>
  <w:style w:type="character" w:customStyle="1" w:styleId="CiteCharCharCharCharCharChar">
    <w:name w:val="Cite Char Char Char Char Char Char"/>
    <w:rsid w:val="008D6008"/>
    <w:rPr>
      <w:b/>
      <w:bCs w:val="0"/>
      <w:noProof w:val="0"/>
      <w:sz w:val="22"/>
      <w:szCs w:val="24"/>
      <w:u w:val="single"/>
      <w:lang w:val="en-US" w:eastAsia="en-US" w:bidi="ar-SA"/>
    </w:rPr>
  </w:style>
  <w:style w:type="character" w:customStyle="1" w:styleId="mainbody1">
    <w:name w:val="mainbody1"/>
    <w:rsid w:val="008D6008"/>
    <w:rPr>
      <w:rFonts w:ascii="Verdana" w:hAnsi="Verdana" w:hint="default"/>
      <w:color w:val="000000"/>
      <w:sz w:val="22"/>
      <w:szCs w:val="22"/>
    </w:rPr>
  </w:style>
  <w:style w:type="character" w:customStyle="1" w:styleId="underlinedCharChar0">
    <w:name w:val="underlined Char Char"/>
    <w:locked/>
    <w:rsid w:val="008D6008"/>
    <w:rPr>
      <w:u w:val="single"/>
    </w:rPr>
  </w:style>
  <w:style w:type="character" w:customStyle="1" w:styleId="SourceBold">
    <w:name w:val="Source Bold"/>
    <w:rsid w:val="008D6008"/>
    <w:rPr>
      <w:rFonts w:ascii="Arial Narrow" w:hAnsi="Arial Narrow" w:hint="default"/>
      <w:b/>
      <w:bCs w:val="0"/>
      <w:strike w:val="0"/>
      <w:dstrike w:val="0"/>
      <w:sz w:val="24"/>
      <w:u w:val="none"/>
      <w:effect w:val="none"/>
    </w:rPr>
  </w:style>
  <w:style w:type="character" w:customStyle="1" w:styleId="2xBoldUnderline">
    <w:name w:val="2x_Bold_Underline"/>
    <w:rsid w:val="008D6008"/>
    <w:rPr>
      <w:b/>
      <w:bCs/>
      <w:sz w:val="24"/>
      <w:u w:val="thick"/>
    </w:rPr>
  </w:style>
  <w:style w:type="character" w:customStyle="1" w:styleId="Dottedunderline">
    <w:name w:val="Dotted underline"/>
    <w:rsid w:val="008D6008"/>
    <w:rPr>
      <w:u w:val="dotted"/>
    </w:rPr>
  </w:style>
  <w:style w:type="character" w:customStyle="1" w:styleId="readChar">
    <w:name w:val="read Char"/>
    <w:rsid w:val="008D6008"/>
    <w:rPr>
      <w:szCs w:val="22"/>
      <w:u w:val="single"/>
      <w:lang w:val="en-US" w:eastAsia="en-US" w:bidi="ar-SA"/>
    </w:rPr>
  </w:style>
  <w:style w:type="character" w:customStyle="1" w:styleId="underlining0">
    <w:name w:val="underlining"/>
    <w:rsid w:val="008D6008"/>
    <w:rPr>
      <w:u w:val="single"/>
    </w:rPr>
  </w:style>
  <w:style w:type="character" w:customStyle="1" w:styleId="btitle">
    <w:name w:val="btitle"/>
    <w:rsid w:val="008D6008"/>
  </w:style>
  <w:style w:type="character" w:customStyle="1" w:styleId="green">
    <w:name w:val="green"/>
    <w:rsid w:val="008D6008"/>
  </w:style>
  <w:style w:type="character" w:customStyle="1" w:styleId="BodyText20">
    <w:name w:val="Body Text2"/>
    <w:rsid w:val="008D60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8D600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D60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D600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D600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D600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D600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8D6008"/>
    <w:rPr>
      <w:rFonts w:ascii="Sylfaen" w:hAnsi="Sylfaen" w:cs="Sylfaen" w:hint="default"/>
      <w:i/>
      <w:iCs/>
      <w:strike w:val="0"/>
      <w:dstrike w:val="0"/>
      <w:sz w:val="19"/>
      <w:szCs w:val="19"/>
      <w:u w:val="none"/>
      <w:effect w:val="none"/>
      <w:shd w:val="clear" w:color="auto" w:fill="FFFFFF"/>
    </w:rPr>
  </w:style>
  <w:style w:type="character" w:customStyle="1" w:styleId="1">
    <w:name w:val="1"/>
    <w:rsid w:val="008D6008"/>
    <w:rPr>
      <w:rFonts w:ascii="Arial" w:hAnsi="Arial" w:cs="Arial" w:hint="default"/>
      <w:bCs/>
      <w:sz w:val="20"/>
      <w:u w:val="single"/>
      <w:lang w:val="en-US" w:eastAsia="en-US" w:bidi="ar-SA"/>
    </w:rPr>
  </w:style>
  <w:style w:type="character" w:customStyle="1" w:styleId="Heading3CharCharCharChar">
    <w:name w:val="Heading 3 Char Char Char Char"/>
    <w:rsid w:val="008D6008"/>
    <w:rPr>
      <w:rFonts w:ascii="Arial" w:hAnsi="Arial" w:cs="Arial" w:hint="default"/>
      <w:bCs/>
      <w:szCs w:val="26"/>
      <w:u w:val="single"/>
      <w:lang w:val="en-US" w:eastAsia="en-US" w:bidi="ar-SA"/>
    </w:rPr>
  </w:style>
  <w:style w:type="character" w:customStyle="1" w:styleId="CharChar31">
    <w:name w:val="Char Char31"/>
    <w:rsid w:val="008D6008"/>
    <w:rPr>
      <w:rFonts w:ascii="Arial" w:hAnsi="Arial" w:cs="Arial" w:hint="default"/>
      <w:b/>
      <w:bCs/>
      <w:iCs/>
      <w:lang w:val="en-US" w:eastAsia="en-US" w:bidi="ar-SA"/>
    </w:rPr>
  </w:style>
  <w:style w:type="character" w:customStyle="1" w:styleId="Subtitle2">
    <w:name w:val="Subtitle2"/>
    <w:rsid w:val="008D6008"/>
  </w:style>
  <w:style w:type="character" w:customStyle="1" w:styleId="drop">
    <w:name w:val="drop"/>
    <w:rsid w:val="008D6008"/>
  </w:style>
  <w:style w:type="character" w:customStyle="1" w:styleId="bioline">
    <w:name w:val="bioline"/>
    <w:rsid w:val="008D6008"/>
  </w:style>
  <w:style w:type="character" w:customStyle="1" w:styleId="articletitle0">
    <w:name w:val="article_title"/>
    <w:rsid w:val="008D6008"/>
  </w:style>
  <w:style w:type="character" w:customStyle="1" w:styleId="A4">
    <w:name w:val="A4"/>
    <w:uiPriority w:val="99"/>
    <w:rsid w:val="008D6008"/>
    <w:rPr>
      <w:color w:val="000000"/>
    </w:rPr>
  </w:style>
  <w:style w:type="character" w:customStyle="1" w:styleId="s2">
    <w:name w:val="s2"/>
    <w:rsid w:val="008D6008"/>
  </w:style>
  <w:style w:type="character" w:customStyle="1" w:styleId="s4">
    <w:name w:val="s4"/>
    <w:rsid w:val="008D6008"/>
  </w:style>
  <w:style w:type="character" w:customStyle="1" w:styleId="s5">
    <w:name w:val="s5"/>
    <w:rsid w:val="008D6008"/>
  </w:style>
  <w:style w:type="character" w:customStyle="1" w:styleId="cap">
    <w:name w:val="cap"/>
    <w:rsid w:val="008D6008"/>
  </w:style>
  <w:style w:type="character" w:customStyle="1" w:styleId="rightsnotice">
    <w:name w:val="rightsnotice"/>
    <w:rsid w:val="008D6008"/>
  </w:style>
  <w:style w:type="character" w:customStyle="1" w:styleId="Caption1">
    <w:name w:val="Caption1"/>
    <w:rsid w:val="008D6008"/>
  </w:style>
  <w:style w:type="character" w:customStyle="1" w:styleId="credit">
    <w:name w:val="credit"/>
    <w:rsid w:val="008D6008"/>
  </w:style>
  <w:style w:type="character" w:customStyle="1" w:styleId="scaps">
    <w:name w:val="scaps"/>
    <w:rsid w:val="008D6008"/>
  </w:style>
  <w:style w:type="character" w:customStyle="1" w:styleId="current-article">
    <w:name w:val="current-article"/>
    <w:rsid w:val="008D6008"/>
  </w:style>
  <w:style w:type="character" w:customStyle="1" w:styleId="related-current-indicator">
    <w:name w:val="related-current-indicator"/>
    <w:rsid w:val="008D6008"/>
  </w:style>
  <w:style w:type="character" w:customStyle="1" w:styleId="bylclear">
    <w:name w:val="bylclear"/>
    <w:rsid w:val="008D6008"/>
  </w:style>
  <w:style w:type="character" w:customStyle="1" w:styleId="timestamp">
    <w:name w:val="timestamp"/>
    <w:rsid w:val="008D6008"/>
  </w:style>
  <w:style w:type="character" w:customStyle="1" w:styleId="comments">
    <w:name w:val="comments"/>
    <w:rsid w:val="008D6008"/>
  </w:style>
  <w:style w:type="character" w:customStyle="1" w:styleId="essaytext">
    <w:name w:val="essaytext"/>
    <w:rsid w:val="008D6008"/>
  </w:style>
  <w:style w:type="character" w:customStyle="1" w:styleId="byline">
    <w:name w:val="byline"/>
    <w:rsid w:val="008D6008"/>
  </w:style>
  <w:style w:type="character" w:customStyle="1" w:styleId="username">
    <w:name w:val="username"/>
    <w:rsid w:val="008D6008"/>
  </w:style>
  <w:style w:type="character" w:customStyle="1" w:styleId="toplinks">
    <w:name w:val="toplinks"/>
    <w:rsid w:val="008D6008"/>
  </w:style>
  <w:style w:type="character" w:customStyle="1" w:styleId="A3">
    <w:name w:val="A3"/>
    <w:rsid w:val="008D6008"/>
    <w:rPr>
      <w:rFonts w:ascii="Perpetua" w:hAnsi="Perpetua" w:cs="Perpetua" w:hint="default"/>
      <w:color w:val="000000"/>
      <w:sz w:val="15"/>
      <w:szCs w:val="15"/>
    </w:rPr>
  </w:style>
  <w:style w:type="character" w:customStyle="1" w:styleId="see">
    <w:name w:val="see"/>
    <w:rsid w:val="008D6008"/>
  </w:style>
  <w:style w:type="character" w:customStyle="1" w:styleId="first-letter">
    <w:name w:val="first-letter"/>
    <w:rsid w:val="008D6008"/>
  </w:style>
  <w:style w:type="character" w:customStyle="1" w:styleId="focusparagraph">
    <w:name w:val="focusparagraph"/>
    <w:rsid w:val="008D6008"/>
  </w:style>
  <w:style w:type="character" w:customStyle="1" w:styleId="lightblue">
    <w:name w:val="lightblue"/>
    <w:rsid w:val="008D6008"/>
  </w:style>
  <w:style w:type="character" w:customStyle="1" w:styleId="StyleUnderlineCharChar9pt">
    <w:name w:val="Style Underline Char Char + 9 pt"/>
    <w:rsid w:val="008D6008"/>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8D6008"/>
  </w:style>
  <w:style w:type="character" w:customStyle="1" w:styleId="Title10">
    <w:name w:val="Title1"/>
    <w:rsid w:val="008D6008"/>
  </w:style>
  <w:style w:type="character" w:customStyle="1" w:styleId="BoldandUnderlineCharCharCharChar">
    <w:name w:val="Bold and Underline Char Char Char Char"/>
    <w:rsid w:val="008D6008"/>
    <w:rPr>
      <w:b/>
      <w:bCs w:val="0"/>
      <w:noProof w:val="0"/>
      <w:u w:val="single"/>
      <w:lang w:val="en-US" w:eastAsia="en-US" w:bidi="ar-SA"/>
    </w:rPr>
  </w:style>
  <w:style w:type="character" w:customStyle="1" w:styleId="FontStyle29">
    <w:name w:val="Font Style29"/>
    <w:uiPriority w:val="99"/>
    <w:rsid w:val="008D6008"/>
    <w:rPr>
      <w:rFonts w:ascii="Arial" w:hAnsi="Arial" w:cs="Arial" w:hint="default"/>
      <w:sz w:val="14"/>
      <w:szCs w:val="14"/>
    </w:rPr>
  </w:style>
  <w:style w:type="character" w:customStyle="1" w:styleId="CardsUnderlined">
    <w:name w:val="Cards Underlined"/>
    <w:rsid w:val="008D6008"/>
    <w:rPr>
      <w:rFonts w:ascii="Helvetica" w:hAnsi="Helvetica" w:cs="Helvetica" w:hint="default"/>
      <w:sz w:val="22"/>
      <w:szCs w:val="24"/>
      <w:u w:val="thick"/>
    </w:rPr>
  </w:style>
  <w:style w:type="character" w:customStyle="1" w:styleId="titles">
    <w:name w:val="titles"/>
    <w:rsid w:val="008D6008"/>
  </w:style>
  <w:style w:type="character" w:customStyle="1" w:styleId="articletext0">
    <w:name w:val="article_text"/>
    <w:rsid w:val="008D6008"/>
  </w:style>
  <w:style w:type="character" w:customStyle="1" w:styleId="contentauthor">
    <w:name w:val="contentauthor"/>
    <w:rsid w:val="008D6008"/>
  </w:style>
  <w:style w:type="character" w:customStyle="1" w:styleId="subarticleheader">
    <w:name w:val="subarticleheader"/>
    <w:rsid w:val="008D6008"/>
  </w:style>
  <w:style w:type="character" w:customStyle="1" w:styleId="spelle">
    <w:name w:val="spelle"/>
    <w:rsid w:val="008D6008"/>
  </w:style>
  <w:style w:type="character" w:customStyle="1" w:styleId="grame">
    <w:name w:val="grame"/>
    <w:rsid w:val="008D6008"/>
  </w:style>
  <w:style w:type="character" w:customStyle="1" w:styleId="newstitle1">
    <w:name w:val="newstitle1"/>
    <w:rsid w:val="008D6008"/>
  </w:style>
  <w:style w:type="character" w:customStyle="1" w:styleId="copy">
    <w:name w:val="copy"/>
    <w:rsid w:val="008D6008"/>
  </w:style>
  <w:style w:type="character" w:customStyle="1" w:styleId="topheadline">
    <w:name w:val="topheadline"/>
    <w:rsid w:val="008D6008"/>
  </w:style>
  <w:style w:type="character" w:customStyle="1" w:styleId="headline">
    <w:name w:val="headline"/>
    <w:rsid w:val="008D6008"/>
  </w:style>
  <w:style w:type="character" w:customStyle="1" w:styleId="Stylereduce27pt">
    <w:name w:val="Style reduce2 + 7 pt"/>
    <w:rsid w:val="008D6008"/>
    <w:rPr>
      <w:rFonts w:ascii="Times New Roman" w:hAnsi="Times New Roman" w:cs="Arial" w:hint="default"/>
      <w:color w:val="000000"/>
      <w:sz w:val="14"/>
      <w:szCs w:val="22"/>
    </w:rPr>
  </w:style>
  <w:style w:type="character" w:customStyle="1" w:styleId="ssl4">
    <w:name w:val="ss_l4"/>
    <w:rsid w:val="008D6008"/>
  </w:style>
  <w:style w:type="character" w:customStyle="1" w:styleId="srtitle">
    <w:name w:val="srtitle"/>
    <w:rsid w:val="008D6008"/>
  </w:style>
  <w:style w:type="character" w:customStyle="1" w:styleId="st1">
    <w:name w:val="st1"/>
    <w:rsid w:val="008D6008"/>
  </w:style>
  <w:style w:type="character" w:customStyle="1" w:styleId="caps-label">
    <w:name w:val="caps-label"/>
    <w:rsid w:val="008D600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D6008"/>
    <w:rPr>
      <w:rFonts w:ascii="Garamond" w:hAnsi="Garamond" w:cs="Times New Roman" w:hint="default"/>
      <w:sz w:val="20"/>
    </w:rPr>
  </w:style>
  <w:style w:type="character" w:customStyle="1" w:styleId="quotechar0">
    <w:name w:val="quotechar"/>
    <w:rsid w:val="008D6008"/>
  </w:style>
  <w:style w:type="character" w:customStyle="1" w:styleId="boldunderline0">
    <w:name w:val="boldunderline"/>
    <w:rsid w:val="008D6008"/>
  </w:style>
  <w:style w:type="character" w:customStyle="1" w:styleId="A8">
    <w:name w:val="A8"/>
    <w:rsid w:val="008D6008"/>
    <w:rPr>
      <w:rFonts w:ascii="Scala" w:hAnsi="Scala" w:cs="Scala" w:hint="default"/>
      <w:color w:val="000000"/>
      <w:sz w:val="15"/>
      <w:szCs w:val="15"/>
    </w:rPr>
  </w:style>
  <w:style w:type="character" w:customStyle="1" w:styleId="A0">
    <w:name w:val="A0"/>
    <w:uiPriority w:val="99"/>
    <w:rsid w:val="008D6008"/>
    <w:rPr>
      <w:rFonts w:ascii="Scala" w:hAnsi="Scala" w:cs="Scala" w:hint="default"/>
      <w:color w:val="000000"/>
      <w:sz w:val="16"/>
      <w:szCs w:val="16"/>
    </w:rPr>
  </w:style>
  <w:style w:type="character" w:customStyle="1" w:styleId="Date11">
    <w:name w:val="Date11"/>
    <w:rsid w:val="008D6008"/>
  </w:style>
  <w:style w:type="character" w:customStyle="1" w:styleId="Boxout0">
    <w:name w:val="Box out"/>
    <w:uiPriority w:val="1"/>
    <w:qFormat/>
    <w:rsid w:val="008D6008"/>
    <w:rPr>
      <w:rFonts w:ascii="Tahoma" w:hAnsi="Tahoma" w:cs="Tahoma" w:hint="default"/>
      <w:b/>
      <w:bCs w:val="0"/>
      <w:sz w:val="20"/>
      <w:u w:val="single"/>
      <w:bdr w:val="none" w:sz="0" w:space="0" w:color="auto" w:frame="1"/>
      <w:shd w:val="clear" w:color="auto" w:fill="A9E8F5"/>
    </w:rPr>
  </w:style>
  <w:style w:type="character" w:customStyle="1" w:styleId="metad">
    <w:name w:val="metad"/>
    <w:rsid w:val="008D6008"/>
  </w:style>
  <w:style w:type="character" w:customStyle="1" w:styleId="sifr-alternate">
    <w:name w:val="sifr-alternate"/>
    <w:rsid w:val="008D6008"/>
  </w:style>
  <w:style w:type="character" w:customStyle="1" w:styleId="justify1">
    <w:name w:val="justify1"/>
    <w:rsid w:val="008D6008"/>
  </w:style>
  <w:style w:type="character" w:customStyle="1" w:styleId="artbody1">
    <w:name w:val="art_body1"/>
    <w:rsid w:val="008D6008"/>
    <w:rPr>
      <w:rFonts w:ascii="Arial" w:hAnsi="Arial" w:cs="Arial" w:hint="default"/>
    </w:rPr>
  </w:style>
  <w:style w:type="character" w:customStyle="1" w:styleId="A1">
    <w:name w:val="A1"/>
    <w:uiPriority w:val="99"/>
    <w:rsid w:val="008D6008"/>
    <w:rPr>
      <w:rFonts w:ascii="Book Antiqua" w:hAnsi="Book Antiqua" w:cs="Book Antiqua" w:hint="default"/>
      <w:color w:val="221E1F"/>
      <w:sz w:val="22"/>
      <w:szCs w:val="22"/>
    </w:rPr>
  </w:style>
  <w:style w:type="character" w:customStyle="1" w:styleId="reality">
    <w:name w:val="reality"/>
    <w:rsid w:val="008D6008"/>
  </w:style>
  <w:style w:type="character" w:customStyle="1" w:styleId="text2">
    <w:name w:val="text2"/>
    <w:rsid w:val="008D6008"/>
  </w:style>
  <w:style w:type="character" w:customStyle="1" w:styleId="StyleUnderlineChar2CharChar11pt">
    <w:name w:val="Style Underline Char2 Char Char + 11 pt"/>
    <w:rsid w:val="008D6008"/>
    <w:rPr>
      <w:rFonts w:ascii="Times New Roman" w:hAnsi="Times New Roman" w:cs="Times New Roman" w:hint="default"/>
      <w:sz w:val="20"/>
      <w:u w:val="single"/>
    </w:rPr>
  </w:style>
  <w:style w:type="character" w:customStyle="1" w:styleId="StyleStyleBoldUnderline11pt">
    <w:name w:val="Style Style Bold Underline + 11 pt"/>
    <w:rsid w:val="008D6008"/>
    <w:rPr>
      <w:b/>
      <w:bCs/>
      <w:sz w:val="20"/>
      <w:u w:val="single"/>
    </w:rPr>
  </w:style>
  <w:style w:type="character" w:customStyle="1" w:styleId="articlehead2">
    <w:name w:val="articlehead2"/>
    <w:rsid w:val="008D6008"/>
  </w:style>
  <w:style w:type="character" w:customStyle="1" w:styleId="pronset">
    <w:name w:val="pronset"/>
    <w:rsid w:val="008D6008"/>
  </w:style>
  <w:style w:type="character" w:customStyle="1" w:styleId="prondelim">
    <w:name w:val="prondelim"/>
    <w:rsid w:val="008D6008"/>
  </w:style>
  <w:style w:type="character" w:customStyle="1" w:styleId="prontoggle">
    <w:name w:val="pron_toggle"/>
    <w:rsid w:val="008D6008"/>
  </w:style>
  <w:style w:type="character" w:customStyle="1" w:styleId="boldface">
    <w:name w:val="boldface"/>
    <w:rsid w:val="008D6008"/>
  </w:style>
  <w:style w:type="character" w:customStyle="1" w:styleId="secondary-bf">
    <w:name w:val="secondary-bf"/>
    <w:rsid w:val="008D6008"/>
  </w:style>
  <w:style w:type="character" w:customStyle="1" w:styleId="showspellpr">
    <w:name w:val="show_spellpr"/>
    <w:rsid w:val="008D6008"/>
  </w:style>
  <w:style w:type="character" w:customStyle="1" w:styleId="pg">
    <w:name w:val="pg"/>
    <w:rsid w:val="008D6008"/>
  </w:style>
  <w:style w:type="character" w:customStyle="1" w:styleId="detailtitle">
    <w:name w:val="detailtitle"/>
    <w:rsid w:val="008D6008"/>
  </w:style>
  <w:style w:type="character" w:customStyle="1" w:styleId="storydate">
    <w:name w:val="storydate"/>
    <w:rsid w:val="008D6008"/>
  </w:style>
  <w:style w:type="character" w:customStyle="1" w:styleId="preloadwrap">
    <w:name w:val="preloadwrap"/>
    <w:rsid w:val="008D6008"/>
  </w:style>
  <w:style w:type="character" w:customStyle="1" w:styleId="creditwrap">
    <w:name w:val="creditwrap"/>
    <w:rsid w:val="008D6008"/>
  </w:style>
  <w:style w:type="character" w:customStyle="1" w:styleId="DefaultChar1">
    <w:name w:val="Default Char1"/>
    <w:rsid w:val="008D6008"/>
    <w:rPr>
      <w:noProof w:val="0"/>
      <w:color w:val="000000"/>
      <w:lang w:val="en-US" w:eastAsia="en-US" w:bidi="ar-SA"/>
    </w:rPr>
  </w:style>
  <w:style w:type="character" w:customStyle="1" w:styleId="textunderlineChar0">
    <w:name w:val="text underline Char"/>
    <w:rsid w:val="008D6008"/>
    <w:rPr>
      <w:sz w:val="24"/>
      <w:szCs w:val="22"/>
      <w:u w:val="thick"/>
      <w:lang w:val="en-US" w:eastAsia="en-US" w:bidi="ar-SA"/>
    </w:rPr>
  </w:style>
  <w:style w:type="character" w:customStyle="1" w:styleId="BoldChar">
    <w:name w:val="Bold Char"/>
    <w:rsid w:val="008D6008"/>
    <w:rPr>
      <w:rFonts w:ascii="Times New Roman" w:eastAsia="Times New Roman" w:hAnsi="Times New Roman" w:cs="Times New Roman" w:hint="default"/>
      <w:b/>
      <w:bCs w:val="0"/>
      <w:szCs w:val="24"/>
    </w:rPr>
  </w:style>
  <w:style w:type="character" w:customStyle="1" w:styleId="pmterms31">
    <w:name w:val="pmterms31"/>
    <w:rsid w:val="008D6008"/>
    <w:rPr>
      <w:b/>
      <w:bCs/>
      <w:i w:val="0"/>
      <w:iCs w:val="0"/>
      <w:color w:val="000000"/>
    </w:rPr>
  </w:style>
  <w:style w:type="character" w:customStyle="1" w:styleId="copyrightdescription">
    <w:name w:val="copyrightdescription"/>
    <w:rsid w:val="008D6008"/>
  </w:style>
  <w:style w:type="character" w:customStyle="1" w:styleId="ft01">
    <w:name w:val="ft01"/>
    <w:rsid w:val="008D6008"/>
    <w:rPr>
      <w:rFonts w:ascii="Times" w:hAnsi="Times" w:cs="Times" w:hint="default"/>
      <w:color w:val="000000"/>
      <w:sz w:val="14"/>
      <w:szCs w:val="14"/>
    </w:rPr>
  </w:style>
  <w:style w:type="character" w:customStyle="1" w:styleId="ft11">
    <w:name w:val="ft11"/>
    <w:rsid w:val="008D6008"/>
    <w:rPr>
      <w:rFonts w:ascii="Times" w:hAnsi="Times" w:cs="Times" w:hint="default"/>
      <w:color w:val="000000"/>
      <w:sz w:val="17"/>
      <w:szCs w:val="17"/>
    </w:rPr>
  </w:style>
  <w:style w:type="character" w:customStyle="1" w:styleId="ft21">
    <w:name w:val="ft21"/>
    <w:rsid w:val="008D6008"/>
    <w:rPr>
      <w:rFonts w:ascii="Times" w:hAnsi="Times" w:cs="Times" w:hint="default"/>
      <w:color w:val="000000"/>
      <w:sz w:val="15"/>
      <w:szCs w:val="15"/>
    </w:rPr>
  </w:style>
  <w:style w:type="character" w:customStyle="1" w:styleId="ft31">
    <w:name w:val="ft31"/>
    <w:rsid w:val="008D6008"/>
    <w:rPr>
      <w:rFonts w:ascii="Times" w:hAnsi="Times" w:cs="Times" w:hint="default"/>
      <w:color w:val="000000"/>
      <w:sz w:val="15"/>
      <w:szCs w:val="15"/>
    </w:rPr>
  </w:style>
  <w:style w:type="character" w:customStyle="1" w:styleId="dquo">
    <w:name w:val="dquo"/>
    <w:rsid w:val="008D6008"/>
  </w:style>
  <w:style w:type="character" w:customStyle="1" w:styleId="caps2">
    <w:name w:val="caps2"/>
    <w:rsid w:val="008D6008"/>
  </w:style>
  <w:style w:type="character" w:customStyle="1" w:styleId="inside-head">
    <w:name w:val="inside-head"/>
    <w:rsid w:val="008D6008"/>
  </w:style>
  <w:style w:type="character" w:customStyle="1" w:styleId="CardsFont12ptCharCharCharChar">
    <w:name w:val="Cards + Font: 12 pt Char Char Char Char"/>
    <w:rsid w:val="008D6008"/>
    <w:rPr>
      <w:sz w:val="24"/>
      <w:szCs w:val="24"/>
      <w:u w:val="thick"/>
      <w:lang w:val="en-US" w:eastAsia="en-US" w:bidi="ar-SA"/>
    </w:rPr>
  </w:style>
  <w:style w:type="character" w:customStyle="1" w:styleId="ccs">
    <w:name w:val="c cs"/>
    <w:rsid w:val="008D6008"/>
  </w:style>
  <w:style w:type="character" w:customStyle="1" w:styleId="UnderlinedEvChar">
    <w:name w:val="Underlined Ev Char"/>
    <w:rsid w:val="008D6008"/>
    <w:rPr>
      <w:rFonts w:ascii="Times New Roman" w:eastAsia="Times New Roman" w:hAnsi="Times New Roman" w:cs="Times New Roman" w:hint="default"/>
      <w:szCs w:val="24"/>
      <w:u w:val="single"/>
    </w:rPr>
  </w:style>
  <w:style w:type="character" w:customStyle="1" w:styleId="dropshadow">
    <w:name w:val="dropshadow"/>
    <w:rsid w:val="008D6008"/>
  </w:style>
  <w:style w:type="character" w:customStyle="1" w:styleId="d05ws">
    <w:name w:val="d05ws"/>
    <w:rsid w:val="008D6008"/>
  </w:style>
  <w:style w:type="character" w:customStyle="1" w:styleId="rzibod">
    <w:name w:val="rzibod"/>
    <w:rsid w:val="008D6008"/>
  </w:style>
  <w:style w:type="character" w:customStyle="1" w:styleId="StyleBold1">
    <w:name w:val="Style Bold1"/>
    <w:rsid w:val="008D6008"/>
    <w:rPr>
      <w:rFonts w:ascii="Georgia" w:hAnsi="Georgia" w:hint="default"/>
      <w:b/>
      <w:bCs/>
      <w:sz w:val="22"/>
    </w:rPr>
  </w:style>
  <w:style w:type="character" w:customStyle="1" w:styleId="headertext">
    <w:name w:val="headertext"/>
    <w:rsid w:val="008D6008"/>
  </w:style>
  <w:style w:type="character" w:customStyle="1" w:styleId="endnote-reference">
    <w:name w:val="endnote-reference"/>
    <w:rsid w:val="008D6008"/>
  </w:style>
  <w:style w:type="character" w:customStyle="1" w:styleId="officialsname">
    <w:name w:val="official_s_name"/>
    <w:rsid w:val="008D6008"/>
  </w:style>
  <w:style w:type="character" w:customStyle="1" w:styleId="audience">
    <w:name w:val="audience"/>
    <w:rsid w:val="008D6008"/>
  </w:style>
  <w:style w:type="character" w:customStyle="1" w:styleId="A7">
    <w:name w:val="A7"/>
    <w:rsid w:val="008D6008"/>
    <w:rPr>
      <w:rFonts w:ascii="Myriad Pro" w:hAnsi="Myriad Pro" w:cs="Myriad Pro" w:hint="default"/>
      <w:color w:val="0066B1"/>
      <w:sz w:val="22"/>
      <w:szCs w:val="22"/>
    </w:rPr>
  </w:style>
  <w:style w:type="character" w:customStyle="1" w:styleId="normalchar">
    <w:name w:val="normal__char"/>
    <w:rsid w:val="008D6008"/>
  </w:style>
  <w:style w:type="character" w:customStyle="1" w:styleId="hyperlink002cheading0020100200028block0020title0029char">
    <w:name w:val="hyperlink_002cheading_00201_0020_0028block_0020title_0029__char"/>
    <w:rsid w:val="008D6008"/>
  </w:style>
  <w:style w:type="character" w:customStyle="1" w:styleId="underline002cstyle0020bold0020underlinechar">
    <w:name w:val="underline_002cstyle_0020bold_0020underline__char"/>
    <w:rsid w:val="008D6008"/>
  </w:style>
  <w:style w:type="character" w:customStyle="1" w:styleId="copyboldblack">
    <w:name w:val="copyboldblack"/>
    <w:rsid w:val="008D6008"/>
  </w:style>
  <w:style w:type="character" w:customStyle="1" w:styleId="copybold">
    <w:name w:val="copybold"/>
    <w:rsid w:val="008D6008"/>
  </w:style>
  <w:style w:type="character" w:customStyle="1" w:styleId="author-date0">
    <w:name w:val="author-date"/>
    <w:rsid w:val="008D6008"/>
  </w:style>
  <w:style w:type="character" w:customStyle="1" w:styleId="yshortcuts">
    <w:name w:val="yshortcuts"/>
    <w:rsid w:val="008D6008"/>
  </w:style>
  <w:style w:type="character" w:customStyle="1" w:styleId="hidden">
    <w:name w:val="hidden"/>
    <w:rsid w:val="008D6008"/>
  </w:style>
  <w:style w:type="character" w:customStyle="1" w:styleId="articlebegin">
    <w:name w:val="articlebegin"/>
    <w:rsid w:val="008D6008"/>
  </w:style>
  <w:style w:type="character" w:customStyle="1" w:styleId="mediaoverlay">
    <w:name w:val="mediaoverlay"/>
    <w:rsid w:val="008D6008"/>
  </w:style>
  <w:style w:type="character" w:customStyle="1" w:styleId="blogcaption">
    <w:name w:val="blog_caption"/>
    <w:rsid w:val="008D6008"/>
  </w:style>
  <w:style w:type="character" w:customStyle="1" w:styleId="commnet-abuzz">
    <w:name w:val="commnet-abuzz"/>
    <w:rsid w:val="008D6008"/>
  </w:style>
  <w:style w:type="character" w:customStyle="1" w:styleId="fbconnectbuttontext">
    <w:name w:val="fbconnectbutton_text"/>
    <w:rsid w:val="008D6008"/>
  </w:style>
  <w:style w:type="character" w:customStyle="1" w:styleId="fbsharecountinner">
    <w:name w:val="fb_share_count_inner"/>
    <w:rsid w:val="008D6008"/>
  </w:style>
  <w:style w:type="character" w:customStyle="1" w:styleId="stbuttontext">
    <w:name w:val="stbuttontext"/>
    <w:rsid w:val="008D6008"/>
  </w:style>
  <w:style w:type="character" w:customStyle="1" w:styleId="Highlightedunderline0">
    <w:name w:val="Highlighted underline"/>
    <w:rsid w:val="008D600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D6008"/>
  </w:style>
  <w:style w:type="character" w:customStyle="1" w:styleId="Normal2">
    <w:name w:val="Normal2"/>
    <w:rsid w:val="008D6008"/>
  </w:style>
  <w:style w:type="character" w:customStyle="1" w:styleId="pubdate">
    <w:name w:val="pubdate"/>
    <w:rsid w:val="008D6008"/>
  </w:style>
  <w:style w:type="character" w:customStyle="1" w:styleId="grey">
    <w:name w:val="grey"/>
    <w:rsid w:val="008D6008"/>
  </w:style>
  <w:style w:type="character" w:customStyle="1" w:styleId="postby">
    <w:name w:val="post_by"/>
    <w:rsid w:val="008D6008"/>
  </w:style>
  <w:style w:type="character" w:customStyle="1" w:styleId="postdate">
    <w:name w:val="post_date"/>
    <w:rsid w:val="008D6008"/>
  </w:style>
  <w:style w:type="character" w:customStyle="1" w:styleId="bdx">
    <w:name w:val="bdx"/>
    <w:rsid w:val="008D6008"/>
  </w:style>
  <w:style w:type="character" w:customStyle="1" w:styleId="bdl">
    <w:name w:val="bdl"/>
    <w:rsid w:val="008D6008"/>
  </w:style>
  <w:style w:type="character" w:customStyle="1" w:styleId="bhl">
    <w:name w:val="bhl"/>
    <w:rsid w:val="008D6008"/>
  </w:style>
  <w:style w:type="character" w:customStyle="1" w:styleId="breadcrumbitemcurrent">
    <w:name w:val="breadcrumbitemcurrent"/>
    <w:rsid w:val="008D6008"/>
  </w:style>
  <w:style w:type="character" w:customStyle="1" w:styleId="bbl">
    <w:name w:val="bbl"/>
    <w:rsid w:val="008D6008"/>
  </w:style>
  <w:style w:type="character" w:customStyle="1" w:styleId="Date2">
    <w:name w:val="Date2"/>
    <w:rsid w:val="008D6008"/>
  </w:style>
  <w:style w:type="character" w:customStyle="1" w:styleId="company">
    <w:name w:val="company"/>
    <w:rsid w:val="008D6008"/>
  </w:style>
  <w:style w:type="character" w:customStyle="1" w:styleId="itxtnewhookspan">
    <w:name w:val="itxtnewhookspan"/>
    <w:rsid w:val="008D6008"/>
  </w:style>
  <w:style w:type="character" w:customStyle="1" w:styleId="gstxthlt">
    <w:name w:val="gstxt_hlt"/>
    <w:rsid w:val="008D6008"/>
  </w:style>
  <w:style w:type="character" w:customStyle="1" w:styleId="SubtleEmphasis1">
    <w:name w:val="Subtle Emphasis1"/>
    <w:uiPriority w:val="19"/>
    <w:qFormat/>
    <w:rsid w:val="008D6008"/>
    <w:rPr>
      <w:rFonts w:ascii="Times New Roman" w:hAnsi="Times New Roman" w:cs="Times New Roman" w:hint="default"/>
      <w:b/>
      <w:bCs w:val="0"/>
      <w:iCs/>
      <w:color w:val="auto"/>
      <w:sz w:val="22"/>
    </w:rPr>
  </w:style>
  <w:style w:type="character" w:customStyle="1" w:styleId="StyleBoldRed">
    <w:name w:val="Style Bold Red"/>
    <w:rsid w:val="008D6008"/>
    <w:rPr>
      <w:b/>
      <w:bCs/>
      <w:color w:val="auto"/>
    </w:rPr>
  </w:style>
  <w:style w:type="character" w:customStyle="1" w:styleId="StyleTimesNewRoman8pt">
    <w:name w:val="Style Times New Roman 8 pt"/>
    <w:rsid w:val="008D6008"/>
    <w:rPr>
      <w:rFonts w:ascii="Georgia" w:hAnsi="Georgia" w:hint="default"/>
      <w:sz w:val="16"/>
    </w:rPr>
  </w:style>
  <w:style w:type="character" w:customStyle="1" w:styleId="StyleStyle7pt8pt">
    <w:name w:val="Style Style 7 pt + 8 pt"/>
    <w:rsid w:val="008D6008"/>
    <w:rPr>
      <w:sz w:val="16"/>
    </w:rPr>
  </w:style>
  <w:style w:type="character" w:customStyle="1" w:styleId="StyleStyleThickunderlineBold1">
    <w:name w:val="Style Style Thick underline + Bold1"/>
    <w:rsid w:val="008D6008"/>
    <w:rPr>
      <w:b/>
      <w:bCs/>
      <w:u w:val="thick"/>
    </w:rPr>
  </w:style>
  <w:style w:type="character" w:customStyle="1" w:styleId="StyleUnderline2">
    <w:name w:val="Style Underline2"/>
    <w:rsid w:val="008D6008"/>
    <w:rPr>
      <w:u w:val="single"/>
    </w:rPr>
  </w:style>
  <w:style w:type="character" w:customStyle="1" w:styleId="ShrinkText">
    <w:name w:val="Shrink Text"/>
    <w:rsid w:val="008D6008"/>
    <w:rPr>
      <w:sz w:val="16"/>
    </w:rPr>
  </w:style>
  <w:style w:type="character" w:customStyle="1" w:styleId="smallcaps">
    <w:name w:val="smallcaps"/>
    <w:rsid w:val="008D6008"/>
  </w:style>
  <w:style w:type="character" w:customStyle="1" w:styleId="goldbldtext">
    <w:name w:val="goldbldtext"/>
    <w:rsid w:val="008D6008"/>
  </w:style>
  <w:style w:type="character" w:customStyle="1" w:styleId="cardshighlight0">
    <w:name w:val="cardshighlight"/>
    <w:rsid w:val="008D6008"/>
  </w:style>
  <w:style w:type="character" w:customStyle="1" w:styleId="cardsfont12pt1">
    <w:name w:val="cardsfont12pt"/>
    <w:rsid w:val="008D6008"/>
  </w:style>
  <w:style w:type="character" w:customStyle="1" w:styleId="ft1">
    <w:name w:val="ft1"/>
    <w:rsid w:val="008D6008"/>
  </w:style>
  <w:style w:type="character" w:customStyle="1" w:styleId="ft6">
    <w:name w:val="ft6"/>
    <w:rsid w:val="008D6008"/>
  </w:style>
  <w:style w:type="character" w:customStyle="1" w:styleId="kicker">
    <w:name w:val="kicker"/>
    <w:rsid w:val="008D6008"/>
  </w:style>
  <w:style w:type="character" w:customStyle="1" w:styleId="backcontent">
    <w:name w:val="backcontent"/>
    <w:rsid w:val="008D6008"/>
  </w:style>
  <w:style w:type="character" w:customStyle="1" w:styleId="daystmp">
    <w:name w:val="daystmp"/>
    <w:rsid w:val="008D6008"/>
  </w:style>
  <w:style w:type="character" w:customStyle="1" w:styleId="cardsfont12ptchar">
    <w:name w:val="cardsfont12ptchar"/>
    <w:rsid w:val="008D6008"/>
  </w:style>
  <w:style w:type="character" w:customStyle="1" w:styleId="gal">
    <w:name w:val="gal"/>
    <w:rsid w:val="008D6008"/>
  </w:style>
  <w:style w:type="character" w:customStyle="1" w:styleId="submitted">
    <w:name w:val="submitted"/>
    <w:rsid w:val="008D6008"/>
  </w:style>
  <w:style w:type="character" w:customStyle="1" w:styleId="imagedateline">
    <w:name w:val="image_dateline"/>
    <w:rsid w:val="008D6008"/>
  </w:style>
  <w:style w:type="character" w:customStyle="1" w:styleId="authordatecharchar">
    <w:name w:val="authordatecharchar"/>
    <w:rsid w:val="008D6008"/>
  </w:style>
  <w:style w:type="character" w:customStyle="1" w:styleId="style1char0">
    <w:name w:val="style1char"/>
    <w:rsid w:val="008D6008"/>
  </w:style>
  <w:style w:type="character" w:customStyle="1" w:styleId="tagcharchar0">
    <w:name w:val="tagcharchar"/>
    <w:rsid w:val="008D6008"/>
  </w:style>
  <w:style w:type="character" w:customStyle="1" w:styleId="underlinedcharchar2">
    <w:name w:val="underlinedcharchar"/>
    <w:rsid w:val="008D6008"/>
  </w:style>
  <w:style w:type="character" w:customStyle="1" w:styleId="BoxedChar">
    <w:name w:val="Boxed Char"/>
    <w:rsid w:val="008D6008"/>
    <w:rPr>
      <w:rFonts w:ascii="Arial Narrow" w:hAnsi="Arial Narrow" w:hint="default"/>
      <w:b/>
      <w:bCs w:val="0"/>
      <w:sz w:val="18"/>
      <w:bdr w:val="single" w:sz="6" w:space="0" w:color="auto" w:frame="1"/>
    </w:rPr>
  </w:style>
  <w:style w:type="character" w:customStyle="1" w:styleId="Style11ptUnderline2">
    <w:name w:val="Style 11 pt Underline2"/>
    <w:rsid w:val="008D6008"/>
    <w:rPr>
      <w:sz w:val="20"/>
      <w:u w:val="single"/>
    </w:rPr>
  </w:style>
  <w:style w:type="character" w:customStyle="1" w:styleId="Style11ptBoldUnderline2">
    <w:name w:val="Style 11 pt Bold Underline2"/>
    <w:rsid w:val="008D6008"/>
    <w:rPr>
      <w:b/>
      <w:bCs/>
      <w:sz w:val="20"/>
      <w:u w:val="single"/>
    </w:rPr>
  </w:style>
  <w:style w:type="character" w:customStyle="1" w:styleId="nw">
    <w:name w:val="nw"/>
    <w:rsid w:val="008D6008"/>
  </w:style>
  <w:style w:type="character" w:customStyle="1" w:styleId="Styleunderline11ptBoldBorderSinglesolidlineAuto">
    <w:name w:val="Style underline + 11 pt Bold Border: : (Single solid line Auto ..."/>
    <w:rsid w:val="008D6008"/>
    <w:rPr>
      <w:b/>
      <w:bCs/>
      <w:sz w:val="20"/>
      <w:u w:val="single"/>
      <w:bdr w:val="single" w:sz="4" w:space="0" w:color="auto" w:frame="1"/>
    </w:rPr>
  </w:style>
  <w:style w:type="character" w:customStyle="1" w:styleId="cardCharCharCharChar">
    <w:name w:val="card Char Char Char Char"/>
    <w:rsid w:val="008D6008"/>
    <w:rPr>
      <w:lang w:val="en-US" w:eastAsia="en-US" w:bidi="ar-SA"/>
    </w:rPr>
  </w:style>
  <w:style w:type="character" w:customStyle="1" w:styleId="cardCharCharChar1">
    <w:name w:val="card Char Char Char1"/>
    <w:rsid w:val="008D6008"/>
    <w:rPr>
      <w:lang w:val="en-US" w:eastAsia="en-US" w:bidi="ar-SA"/>
    </w:rPr>
  </w:style>
  <w:style w:type="character" w:customStyle="1" w:styleId="Style11ptThickunderline">
    <w:name w:val="Style 11 pt Thick underline"/>
    <w:rsid w:val="008D6008"/>
    <w:rPr>
      <w:sz w:val="20"/>
      <w:u w:val="thick"/>
    </w:rPr>
  </w:style>
  <w:style w:type="character" w:customStyle="1" w:styleId="Style11ptBoldThickunderline">
    <w:name w:val="Style 11 pt Bold Thick underline"/>
    <w:rsid w:val="008D6008"/>
    <w:rPr>
      <w:b/>
      <w:bCs/>
      <w:sz w:val="20"/>
      <w:u w:val="thick"/>
    </w:rPr>
  </w:style>
  <w:style w:type="character" w:customStyle="1" w:styleId="authors1">
    <w:name w:val="authors1"/>
    <w:rsid w:val="008D6008"/>
    <w:rPr>
      <w:rFonts w:ascii="Verdana" w:hAnsi="Verdana" w:hint="default"/>
      <w:b/>
      <w:bCs/>
      <w:color w:val="006699"/>
      <w:sz w:val="20"/>
      <w:szCs w:val="20"/>
    </w:rPr>
  </w:style>
  <w:style w:type="character" w:customStyle="1" w:styleId="headlinesectionlarge">
    <w:name w:val="headline_section_large"/>
    <w:rsid w:val="008D6008"/>
  </w:style>
  <w:style w:type="character" w:customStyle="1" w:styleId="Styleunderline11ptBlack">
    <w:name w:val="Style underline + 11 pt Black"/>
    <w:rsid w:val="008D6008"/>
    <w:rPr>
      <w:color w:val="000000"/>
      <w:sz w:val="20"/>
      <w:u w:val="single"/>
    </w:rPr>
  </w:style>
  <w:style w:type="character" w:customStyle="1" w:styleId="Styleunderline11ptBoldBlack">
    <w:name w:val="Style underline + 11 pt Bold Black"/>
    <w:rsid w:val="008D6008"/>
    <w:rPr>
      <w:b/>
      <w:bCs/>
      <w:color w:val="000000"/>
      <w:sz w:val="20"/>
      <w:u w:val="single"/>
    </w:rPr>
  </w:style>
  <w:style w:type="character" w:customStyle="1" w:styleId="Style11ptBoldBlackUnderline">
    <w:name w:val="Style 11 pt Bold Black Underline"/>
    <w:rsid w:val="008D6008"/>
    <w:rPr>
      <w:b/>
      <w:bCs/>
      <w:color w:val="000000"/>
      <w:sz w:val="20"/>
      <w:u w:val="single"/>
    </w:rPr>
  </w:style>
  <w:style w:type="character" w:customStyle="1" w:styleId="Style11ptBoldBlackUnderlineBorderSinglesolidline">
    <w:name w:val="Style 11 pt Bold Black Underline Border: : (Single solid line ..."/>
    <w:rsid w:val="008D6008"/>
    <w:rPr>
      <w:b/>
      <w:bCs/>
      <w:color w:val="000000"/>
      <w:sz w:val="20"/>
      <w:u w:val="single"/>
      <w:bdr w:val="single" w:sz="4" w:space="0" w:color="auto" w:frame="1"/>
    </w:rPr>
  </w:style>
  <w:style w:type="character" w:customStyle="1" w:styleId="StyleLatinMeridien-Italic11ptItalicUnderline">
    <w:name w:val="Style (Latin) Meridien-Italic 11 pt Italic Underline"/>
    <w:rsid w:val="008D6008"/>
    <w:rPr>
      <w:rFonts w:ascii="Meridien-Italic" w:hAnsi="Meridien-Italic" w:hint="default"/>
      <w:i/>
      <w:iCs/>
      <w:sz w:val="20"/>
      <w:u w:val="single"/>
    </w:rPr>
  </w:style>
  <w:style w:type="character" w:customStyle="1" w:styleId="Citation-AuthorDate">
    <w:name w:val="Citation - Author/Date"/>
    <w:rsid w:val="008D6008"/>
    <w:rPr>
      <w:b/>
      <w:bCs w:val="0"/>
      <w:smallCaps/>
      <w:sz w:val="24"/>
      <w:u w:val="single"/>
    </w:rPr>
  </w:style>
  <w:style w:type="character" w:customStyle="1" w:styleId="underlinestylechar0">
    <w:name w:val="underlinestylechar"/>
    <w:rsid w:val="008D6008"/>
  </w:style>
  <w:style w:type="character" w:customStyle="1" w:styleId="highlight">
    <w:name w:val="highlight"/>
    <w:rsid w:val="008D6008"/>
  </w:style>
  <w:style w:type="character" w:customStyle="1" w:styleId="DottedUnderline0">
    <w:name w:val="Dotted Underline"/>
    <w:rsid w:val="008D6008"/>
    <w:rPr>
      <w:rFonts w:ascii="Times New Roman" w:hAnsi="Times New Roman" w:cs="Times New Roman" w:hint="default"/>
      <w:sz w:val="20"/>
      <w:u w:val="dottedHeavy"/>
    </w:rPr>
  </w:style>
  <w:style w:type="character" w:customStyle="1" w:styleId="CardsFont6ptCharChar">
    <w:name w:val="Cards + Font: 6 pt Char Char"/>
    <w:rsid w:val="008D6008"/>
    <w:rPr>
      <w:sz w:val="8"/>
      <w:lang w:val="en-US" w:eastAsia="en-US" w:bidi="ar-SA"/>
    </w:rPr>
  </w:style>
  <w:style w:type="character" w:customStyle="1" w:styleId="titleauthoretc">
    <w:name w:val="titleauthoretc"/>
    <w:rsid w:val="008D6008"/>
  </w:style>
  <w:style w:type="character" w:customStyle="1" w:styleId="labeltext">
    <w:name w:val="labeltext"/>
    <w:rsid w:val="008D6008"/>
  </w:style>
  <w:style w:type="character" w:customStyle="1" w:styleId="viewlink">
    <w:name w:val="viewlink"/>
    <w:rsid w:val="008D6008"/>
  </w:style>
  <w:style w:type="character" w:customStyle="1" w:styleId="share">
    <w:name w:val="share"/>
    <w:rsid w:val="008D6008"/>
  </w:style>
  <w:style w:type="character" w:customStyle="1" w:styleId="inlinkchart">
    <w:name w:val="inlink_chart"/>
    <w:rsid w:val="008D6008"/>
  </w:style>
  <w:style w:type="character" w:customStyle="1" w:styleId="underLight">
    <w:name w:val="underLight"/>
    <w:uiPriority w:val="1"/>
    <w:qFormat/>
    <w:rsid w:val="008D600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D6008"/>
  </w:style>
  <w:style w:type="character" w:customStyle="1" w:styleId="author-rss">
    <w:name w:val="author-rss"/>
    <w:rsid w:val="008D6008"/>
  </w:style>
  <w:style w:type="character" w:customStyle="1" w:styleId="fbsharecountwrapper">
    <w:name w:val="fb_share_count_wrapper"/>
    <w:rsid w:val="008D6008"/>
  </w:style>
  <w:style w:type="character" w:customStyle="1" w:styleId="fbbuttontext">
    <w:name w:val="fb_button_text"/>
    <w:rsid w:val="008D6008"/>
  </w:style>
  <w:style w:type="character" w:customStyle="1" w:styleId="hw">
    <w:name w:val="hw"/>
    <w:rsid w:val="008D6008"/>
  </w:style>
  <w:style w:type="character" w:customStyle="1" w:styleId="linktotop">
    <w:name w:val="linktotop"/>
    <w:rsid w:val="008D6008"/>
  </w:style>
  <w:style w:type="character" w:customStyle="1" w:styleId="maintextbldleft">
    <w:name w:val="maintextbldleft"/>
    <w:rsid w:val="008D6008"/>
  </w:style>
  <w:style w:type="character" w:customStyle="1" w:styleId="maintextleft">
    <w:name w:val="maintextleft"/>
    <w:rsid w:val="008D6008"/>
  </w:style>
  <w:style w:type="character" w:customStyle="1" w:styleId="descriptionstyle1block">
    <w:name w:val="description style1 block"/>
    <w:rsid w:val="008D6008"/>
  </w:style>
  <w:style w:type="character" w:customStyle="1" w:styleId="gutter-right-1">
    <w:name w:val="gutter-right-1"/>
    <w:basedOn w:val="DefaultParagraphFont"/>
    <w:rsid w:val="008D6008"/>
  </w:style>
  <w:style w:type="character" w:customStyle="1" w:styleId="ssl3">
    <w:name w:val="ss_l3"/>
    <w:rsid w:val="008D6008"/>
  </w:style>
  <w:style w:type="character" w:customStyle="1" w:styleId="FontStyle39">
    <w:name w:val="Font Style39"/>
    <w:uiPriority w:val="99"/>
    <w:rsid w:val="008D6008"/>
    <w:rPr>
      <w:rFonts w:ascii="Constantia" w:hAnsi="Constantia" w:cs="Constantia" w:hint="default"/>
      <w:b/>
      <w:bCs/>
      <w:sz w:val="18"/>
      <w:szCs w:val="18"/>
    </w:rPr>
  </w:style>
  <w:style w:type="character" w:customStyle="1" w:styleId="6">
    <w:name w:val="6"/>
    <w:rsid w:val="008D6008"/>
    <w:rPr>
      <w:rFonts w:ascii="Arial" w:hAnsi="Arial" w:cs="Arial" w:hint="default"/>
      <w:bCs/>
      <w:sz w:val="20"/>
      <w:u w:val="single"/>
      <w:lang w:val="en-US" w:eastAsia="en-US" w:bidi="ar-SA"/>
    </w:rPr>
  </w:style>
  <w:style w:type="character" w:customStyle="1" w:styleId="CharChar4">
    <w:name w:val="Char Char4"/>
    <w:rsid w:val="008D6008"/>
    <w:rPr>
      <w:szCs w:val="24"/>
      <w:lang w:eastAsia="zh-CN"/>
    </w:rPr>
  </w:style>
  <w:style w:type="character" w:customStyle="1" w:styleId="Header11">
    <w:name w:val="Header11"/>
    <w:rsid w:val="008D6008"/>
  </w:style>
  <w:style w:type="character" w:customStyle="1" w:styleId="posa">
    <w:name w:val="pos(a)"/>
    <w:basedOn w:val="DefaultParagraphFont"/>
    <w:rsid w:val="008D6008"/>
  </w:style>
  <w:style w:type="character" w:customStyle="1" w:styleId="u-hiddeninnarrowenv">
    <w:name w:val="u-hiddeninnarrowenv"/>
    <w:basedOn w:val="DefaultParagraphFont"/>
    <w:rsid w:val="008D6008"/>
  </w:style>
  <w:style w:type="character" w:customStyle="1" w:styleId="followbutton-bird">
    <w:name w:val="followbutton-bird"/>
    <w:basedOn w:val="DefaultParagraphFont"/>
    <w:rsid w:val="008D6008"/>
  </w:style>
  <w:style w:type="character" w:customStyle="1" w:styleId="tweetauthor-name">
    <w:name w:val="tweetauthor-name"/>
    <w:basedOn w:val="DefaultParagraphFont"/>
    <w:rsid w:val="008D6008"/>
  </w:style>
  <w:style w:type="character" w:customStyle="1" w:styleId="tweetauthor-verifiedbadge">
    <w:name w:val="tweetauthor-verifiedbadge"/>
    <w:basedOn w:val="DefaultParagraphFont"/>
    <w:rsid w:val="008D6008"/>
  </w:style>
  <w:style w:type="character" w:customStyle="1" w:styleId="tweetauthor-screenname">
    <w:name w:val="tweetauthor-screenname"/>
    <w:basedOn w:val="DefaultParagraphFont"/>
    <w:rsid w:val="008D6008"/>
  </w:style>
  <w:style w:type="character" w:customStyle="1" w:styleId="u-hiddenvisually">
    <w:name w:val="u-hiddenvisually"/>
    <w:basedOn w:val="DefaultParagraphFont"/>
    <w:rsid w:val="008D6008"/>
  </w:style>
  <w:style w:type="character" w:customStyle="1" w:styleId="tweetaction-stat">
    <w:name w:val="tweetaction-stat"/>
    <w:basedOn w:val="DefaultParagraphFont"/>
    <w:rsid w:val="008D6008"/>
  </w:style>
  <w:style w:type="character" w:customStyle="1" w:styleId="related">
    <w:name w:val="related"/>
    <w:basedOn w:val="DefaultParagraphFont"/>
    <w:rsid w:val="008D6008"/>
  </w:style>
  <w:style w:type="character" w:customStyle="1" w:styleId="related-content">
    <w:name w:val="related-content"/>
    <w:basedOn w:val="DefaultParagraphFont"/>
    <w:rsid w:val="008D6008"/>
  </w:style>
  <w:style w:type="character" w:customStyle="1" w:styleId="name-of-author">
    <w:name w:val="name-of-author"/>
    <w:basedOn w:val="DefaultParagraphFont"/>
    <w:rsid w:val="008D6008"/>
  </w:style>
  <w:style w:type="character" w:customStyle="1" w:styleId="first-name">
    <w:name w:val="first-name"/>
    <w:basedOn w:val="DefaultParagraphFont"/>
    <w:rsid w:val="008D6008"/>
  </w:style>
  <w:style w:type="character" w:customStyle="1" w:styleId="last-name">
    <w:name w:val="last-name"/>
    <w:basedOn w:val="DefaultParagraphFont"/>
    <w:rsid w:val="008D6008"/>
  </w:style>
  <w:style w:type="character" w:customStyle="1" w:styleId="caption10">
    <w:name w:val="caption1"/>
    <w:basedOn w:val="DefaultParagraphFont"/>
    <w:rsid w:val="008D6008"/>
  </w:style>
  <w:style w:type="character" w:customStyle="1" w:styleId="recirc-text">
    <w:name w:val="&quot;recirc-text”"/>
    <w:basedOn w:val="DefaultParagraphFont"/>
    <w:rsid w:val="008D6008"/>
  </w:style>
  <w:style w:type="character" w:customStyle="1" w:styleId="video-icon">
    <w:name w:val="video-icon"/>
    <w:basedOn w:val="DefaultParagraphFont"/>
    <w:rsid w:val="008D6008"/>
  </w:style>
  <w:style w:type="character" w:customStyle="1" w:styleId="powa-shot-play-btn-text">
    <w:name w:val="powa-shot-play-btn-text"/>
    <w:basedOn w:val="DefaultParagraphFont"/>
    <w:rsid w:val="008D6008"/>
  </w:style>
  <w:style w:type="character" w:customStyle="1" w:styleId="powa-shot-click">
    <w:name w:val="powa-shot-click"/>
    <w:basedOn w:val="DefaultParagraphFont"/>
    <w:rsid w:val="008D6008"/>
  </w:style>
  <w:style w:type="character" w:customStyle="1" w:styleId="wpv-blurb">
    <w:name w:val="wpv-blurb"/>
    <w:basedOn w:val="DefaultParagraphFont"/>
    <w:rsid w:val="008D6008"/>
  </w:style>
  <w:style w:type="character" w:customStyle="1" w:styleId="pb-caption">
    <w:name w:val="pb-caption"/>
    <w:basedOn w:val="DefaultParagraphFont"/>
    <w:rsid w:val="008D6008"/>
  </w:style>
  <w:style w:type="table" w:styleId="TableGrid">
    <w:name w:val="Table Grid"/>
    <w:basedOn w:val="TableNormal"/>
    <w:rsid w:val="008D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8D6008"/>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8D6008"/>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8D6008"/>
  </w:style>
  <w:style w:type="character" w:customStyle="1" w:styleId="StyleUnderlineChar">
    <w:name w:val="Style Underline Char"/>
    <w:basedOn w:val="DefaultParagraphFont"/>
    <w:locked/>
    <w:rsid w:val="008D6008"/>
    <w:rPr>
      <w:u w:val="single"/>
    </w:rPr>
  </w:style>
  <w:style w:type="paragraph" w:customStyle="1" w:styleId="NoteLevel23">
    <w:name w:val="Note Level 23"/>
    <w:basedOn w:val="card"/>
    <w:next w:val="Normal"/>
    <w:uiPriority w:val="99"/>
    <w:qFormat/>
    <w:rsid w:val="008D6008"/>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8D6008"/>
  </w:style>
  <w:style w:type="character" w:customStyle="1" w:styleId="m-2745674872889869693gmail-styleunderline">
    <w:name w:val="m_-2745674872889869693gmail-styleunderline"/>
    <w:basedOn w:val="DefaultParagraphFont"/>
    <w:rsid w:val="008D6008"/>
  </w:style>
  <w:style w:type="paragraph" w:customStyle="1" w:styleId="NoteLevel24">
    <w:name w:val="Note Level 24"/>
    <w:basedOn w:val="card"/>
    <w:next w:val="Normal"/>
    <w:uiPriority w:val="99"/>
    <w:qFormat/>
    <w:rsid w:val="008D6008"/>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8D6008"/>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8D6008"/>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8D6008"/>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8D6008"/>
  </w:style>
  <w:style w:type="character" w:customStyle="1" w:styleId="tl8wme">
    <w:name w:val="tl8wme"/>
    <w:basedOn w:val="DefaultParagraphFont"/>
    <w:rsid w:val="008D6008"/>
  </w:style>
  <w:style w:type="character" w:customStyle="1" w:styleId="m-3536111510621174465gmail-style13ptbold">
    <w:name w:val="m_-3536111510621174465gmail-style13ptbold"/>
    <w:basedOn w:val="DefaultParagraphFont"/>
    <w:rsid w:val="008D6008"/>
  </w:style>
  <w:style w:type="character" w:customStyle="1" w:styleId="m-3536111510621174465gmail-styleunderline">
    <w:name w:val="m_-3536111510621174465gmail-styleunderline"/>
    <w:basedOn w:val="DefaultParagraphFont"/>
    <w:rsid w:val="008D6008"/>
  </w:style>
  <w:style w:type="character" w:customStyle="1" w:styleId="TagsChar">
    <w:name w:val="Tags Char"/>
    <w:locked/>
    <w:rsid w:val="008D6008"/>
    <w:rPr>
      <w:rFonts w:ascii="Arial Narrow" w:eastAsia="Times New Roman" w:hAnsi="Arial Narrow" w:cs="Times New Roman"/>
      <w:b/>
      <w:szCs w:val="60"/>
    </w:rPr>
  </w:style>
  <w:style w:type="character" w:customStyle="1" w:styleId="Heading1Char1">
    <w:name w:val="Heading 1 Char1"/>
    <w:basedOn w:val="DefaultParagraphFont"/>
    <w:rsid w:val="008D6008"/>
    <w:rPr>
      <w:rFonts w:ascii="Arial" w:hAnsi="Arial" w:cs="Arial"/>
      <w:b/>
      <w:bCs/>
      <w:kern w:val="32"/>
      <w:sz w:val="28"/>
      <w:szCs w:val="32"/>
      <w:lang w:bidi="en-US"/>
    </w:rPr>
  </w:style>
  <w:style w:type="character" w:styleId="PageNumber">
    <w:name w:val="page number"/>
    <w:basedOn w:val="DefaultParagraphFont"/>
    <w:uiPriority w:val="99"/>
    <w:rsid w:val="008D6008"/>
  </w:style>
  <w:style w:type="paragraph" w:styleId="TOC9">
    <w:name w:val="toc 9"/>
    <w:basedOn w:val="Normal"/>
    <w:next w:val="Normal"/>
    <w:autoRedefine/>
    <w:uiPriority w:val="39"/>
    <w:semiHidden/>
    <w:rsid w:val="008D6008"/>
    <w:pPr>
      <w:spacing w:after="0" w:line="240" w:lineRule="auto"/>
      <w:ind w:left="1600"/>
    </w:pPr>
    <w:rPr>
      <w:rFonts w:eastAsia="Times New Roman"/>
      <w:sz w:val="20"/>
      <w:lang w:bidi="en-US"/>
    </w:rPr>
  </w:style>
  <w:style w:type="paragraph" w:customStyle="1" w:styleId="HotRouteChar0">
    <w:name w:val="Hot Route! Char"/>
    <w:basedOn w:val="Normal"/>
    <w:rsid w:val="008D6008"/>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8D6008"/>
    <w:rPr>
      <w:rFonts w:ascii="Cambria" w:hAnsi="Cambria" w:cs="Times New Roman"/>
      <w:b/>
      <w:bCs/>
      <w:sz w:val="26"/>
      <w:szCs w:val="26"/>
    </w:rPr>
  </w:style>
  <w:style w:type="character" w:customStyle="1" w:styleId="CardCharChar1">
    <w:name w:val="Card Char Char1"/>
    <w:basedOn w:val="DefaultParagraphFont"/>
    <w:rsid w:val="008D6008"/>
    <w:rPr>
      <w:rFonts w:cs="Times New Roman"/>
      <w:b/>
      <w:bCs/>
      <w:sz w:val="28"/>
      <w:szCs w:val="28"/>
    </w:rPr>
  </w:style>
  <w:style w:type="character" w:customStyle="1" w:styleId="CircleChar1">
    <w:name w:val="Circle Char1"/>
    <w:basedOn w:val="DefaultParagraphFont"/>
    <w:rsid w:val="008D6008"/>
    <w:rPr>
      <w:rFonts w:cs="Times New Roman"/>
      <w:b/>
      <w:i/>
      <w:sz w:val="18"/>
      <w:szCs w:val="18"/>
      <w:u w:val="single"/>
      <w:lang w:val="en-US" w:eastAsia="en-US" w:bidi="ar-SA"/>
    </w:rPr>
  </w:style>
  <w:style w:type="character" w:customStyle="1" w:styleId="hit1">
    <w:name w:val="hit1"/>
    <w:basedOn w:val="DefaultParagraphFont"/>
    <w:rsid w:val="008D6008"/>
    <w:rPr>
      <w:b/>
      <w:bCs/>
      <w:color w:val="CC0033"/>
    </w:rPr>
  </w:style>
  <w:style w:type="character" w:customStyle="1" w:styleId="upper">
    <w:name w:val="upper"/>
    <w:basedOn w:val="DefaultParagraphFont"/>
    <w:rsid w:val="008D6008"/>
  </w:style>
  <w:style w:type="character" w:customStyle="1" w:styleId="SmallFont7pt">
    <w:name w:val="Small Font (7 pt)"/>
    <w:basedOn w:val="DefaultParagraphFont"/>
    <w:rsid w:val="008D6008"/>
    <w:rPr>
      <w:sz w:val="14"/>
    </w:rPr>
  </w:style>
  <w:style w:type="paragraph" w:styleId="TOC2">
    <w:name w:val="toc 2"/>
    <w:basedOn w:val="Normal"/>
    <w:next w:val="Normal"/>
    <w:autoRedefine/>
    <w:uiPriority w:val="39"/>
    <w:rsid w:val="008D6008"/>
    <w:pPr>
      <w:spacing w:after="0" w:line="240" w:lineRule="auto"/>
      <w:ind w:left="200"/>
    </w:pPr>
    <w:rPr>
      <w:rFonts w:eastAsia="Times New Roman"/>
      <w:sz w:val="20"/>
      <w:lang w:bidi="en-US"/>
    </w:rPr>
  </w:style>
  <w:style w:type="paragraph" w:styleId="Caption">
    <w:name w:val="caption"/>
    <w:basedOn w:val="Normal"/>
    <w:next w:val="Normal"/>
    <w:qFormat/>
    <w:rsid w:val="008D6008"/>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8D600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8D6008"/>
    <w:rPr>
      <w:rFonts w:ascii="Arial Narrow" w:hAnsi="Arial Narrow"/>
      <w:dstrike w:val="0"/>
      <w:sz w:val="20"/>
      <w:bdr w:val="single" w:sz="2" w:space="0" w:color="auto"/>
      <w:vertAlign w:val="baseline"/>
    </w:rPr>
  </w:style>
  <w:style w:type="character" w:customStyle="1" w:styleId="style65">
    <w:name w:val="style65"/>
    <w:basedOn w:val="DefaultParagraphFont"/>
    <w:rsid w:val="008D6008"/>
    <w:rPr>
      <w:rFonts w:cs="Times New Roman"/>
    </w:rPr>
  </w:style>
  <w:style w:type="character" w:customStyle="1" w:styleId="StyleBold">
    <w:name w:val="Style Bold"/>
    <w:basedOn w:val="DefaultParagraphFont"/>
    <w:uiPriority w:val="9"/>
    <w:semiHidden/>
    <w:rsid w:val="008D6008"/>
    <w:rPr>
      <w:b/>
      <w:bCs/>
    </w:rPr>
  </w:style>
  <w:style w:type="character" w:customStyle="1" w:styleId="SmallTextChar0">
    <w:name w:val="Small Text Char"/>
    <w:basedOn w:val="CardTextChar1"/>
    <w:rsid w:val="008D6008"/>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8D6008"/>
    <w:rPr>
      <w:noProof w:val="0"/>
      <w:u w:val="single"/>
      <w:lang w:val="en-US" w:eastAsia="en-US" w:bidi="ar-SA"/>
    </w:rPr>
  </w:style>
  <w:style w:type="character" w:customStyle="1" w:styleId="newscontent">
    <w:name w:val="newscontent"/>
    <w:rsid w:val="008D6008"/>
  </w:style>
  <w:style w:type="character" w:styleId="HTMLCite">
    <w:name w:val="HTML Cite"/>
    <w:uiPriority w:val="99"/>
    <w:rsid w:val="008D6008"/>
    <w:rPr>
      <w:i/>
      <w:iCs/>
    </w:rPr>
  </w:style>
  <w:style w:type="paragraph" w:customStyle="1" w:styleId="Cardstyle0">
    <w:name w:val="Cardstyle"/>
    <w:basedOn w:val="Normal"/>
    <w:next w:val="Normal"/>
    <w:uiPriority w:val="99"/>
    <w:qFormat/>
    <w:rsid w:val="008D6008"/>
    <w:rPr>
      <w:rFonts w:eastAsia="Times New Roman"/>
      <w:szCs w:val="24"/>
    </w:rPr>
  </w:style>
  <w:style w:type="character" w:customStyle="1" w:styleId="StyleEmphasisArial12ptBoldNotItalic">
    <w:name w:val="Style Emphasis + Arial 12 pt Bold Not Italic"/>
    <w:basedOn w:val="Emphasis"/>
    <w:rsid w:val="008D600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8D6008"/>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8D6008"/>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8D6008"/>
    <w:rPr>
      <w:sz w:val="16"/>
      <w:szCs w:val="16"/>
    </w:rPr>
  </w:style>
  <w:style w:type="character" w:customStyle="1" w:styleId="navy13bd">
    <w:name w:val="navy13bd"/>
    <w:basedOn w:val="DefaultParagraphFont"/>
    <w:rsid w:val="008D6008"/>
  </w:style>
  <w:style w:type="character" w:styleId="FootnoteReference">
    <w:name w:val="footnote reference"/>
    <w:unhideWhenUsed/>
    <w:rsid w:val="008D6008"/>
    <w:rPr>
      <w:vertAlign w:val="superscript"/>
    </w:rPr>
  </w:style>
  <w:style w:type="paragraph" w:customStyle="1" w:styleId="UnderlineBoldIndent">
    <w:name w:val="Underline + Bold Indent"/>
    <w:basedOn w:val="Normal"/>
    <w:link w:val="UnderlineBoldIndentCharChar"/>
    <w:qFormat/>
    <w:rsid w:val="008D600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D6008"/>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8D6008"/>
    <w:rPr>
      <w:u w:val="single"/>
    </w:rPr>
  </w:style>
  <w:style w:type="character" w:customStyle="1" w:styleId="StyleUnderlineBoldIndent11ptChar">
    <w:name w:val="Style Underline + Bold Indent + 11 pt Char"/>
    <w:link w:val="StyleUnderlineBoldIndent11pt"/>
    <w:rsid w:val="008D6008"/>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8D6008"/>
    <w:rPr>
      <w:b/>
      <w:bCs/>
      <w:u w:val="single"/>
    </w:rPr>
  </w:style>
  <w:style w:type="character" w:customStyle="1" w:styleId="StyleUnderlineBoldIndent11ptBoldChar">
    <w:name w:val="Style Underline + Bold Indent + 11 pt Bold Char"/>
    <w:link w:val="StyleUnderlineBoldIndent11ptBold"/>
    <w:rsid w:val="008D6008"/>
    <w:rPr>
      <w:rFonts w:ascii="Calibri" w:eastAsia="Times New Roman" w:hAnsi="Calibri" w:cs="Calibri"/>
      <w:b/>
      <w:bCs/>
      <w:szCs w:val="20"/>
      <w:u w:val="single"/>
    </w:rPr>
  </w:style>
  <w:style w:type="paragraph" w:customStyle="1" w:styleId="Normal20pt">
    <w:name w:val="Normal  + 20 pt"/>
    <w:basedOn w:val="Normal"/>
    <w:uiPriority w:val="6"/>
    <w:qFormat/>
    <w:rsid w:val="008D6008"/>
    <w:rPr>
      <w:rFonts w:asciiTheme="minorHAnsi" w:hAnsiTheme="minorHAnsi"/>
      <w:bCs/>
      <w:u w:val="single"/>
    </w:rPr>
  </w:style>
  <w:style w:type="character" w:customStyle="1" w:styleId="StyleStyle4CharTimesNewRoman11ptItalic">
    <w:name w:val="Style Style4 Char + Times New Roman 11 pt Italic"/>
    <w:basedOn w:val="DefaultParagraphFont"/>
    <w:rsid w:val="008D600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8D6008"/>
    <w:rPr>
      <w:b/>
      <w:sz w:val="24"/>
    </w:rPr>
  </w:style>
  <w:style w:type="character" w:customStyle="1" w:styleId="Style6Char">
    <w:name w:val="Style6 Char"/>
    <w:basedOn w:val="DefaultParagraphFont"/>
    <w:link w:val="Style6"/>
    <w:uiPriority w:val="99"/>
    <w:rsid w:val="008D6008"/>
    <w:rPr>
      <w:rFonts w:ascii="Calibri" w:hAnsi="Calibri" w:cs="Calibri"/>
      <w:b/>
      <w:sz w:val="24"/>
    </w:rPr>
  </w:style>
  <w:style w:type="paragraph" w:customStyle="1" w:styleId="Style11">
    <w:name w:val="Style11"/>
    <w:basedOn w:val="Normal"/>
    <w:link w:val="Style11Char"/>
    <w:qFormat/>
    <w:rsid w:val="008D6008"/>
    <w:rPr>
      <w:rFonts w:asciiTheme="minorHAnsi" w:hAnsiTheme="minorHAnsi" w:cstheme="minorBidi"/>
      <w:b/>
      <w:u w:val="thick"/>
    </w:rPr>
  </w:style>
  <w:style w:type="paragraph" w:customStyle="1" w:styleId="Style12">
    <w:name w:val="Style12"/>
    <w:basedOn w:val="Normal"/>
    <w:link w:val="Style12Char"/>
    <w:qFormat/>
    <w:rsid w:val="008D6008"/>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8D6008"/>
    <w:rPr>
      <w:b w:val="0"/>
      <w:bCs w:val="0"/>
      <w:sz w:val="22"/>
      <w:u w:val="single"/>
      <w:bdr w:val="none" w:sz="0" w:space="0" w:color="auto"/>
    </w:rPr>
  </w:style>
  <w:style w:type="character" w:customStyle="1" w:styleId="UnderlineCard">
    <w:name w:val="Underline Card"/>
    <w:uiPriority w:val="6"/>
    <w:qFormat/>
    <w:rsid w:val="008D6008"/>
    <w:rPr>
      <w:rFonts w:ascii="Arial" w:hAnsi="Arial"/>
      <w:b w:val="0"/>
      <w:bCs/>
      <w:sz w:val="20"/>
      <w:u w:val="single"/>
    </w:rPr>
  </w:style>
  <w:style w:type="character" w:customStyle="1" w:styleId="story-author">
    <w:name w:val="story-author"/>
    <w:basedOn w:val="DefaultParagraphFont"/>
    <w:rsid w:val="008D6008"/>
  </w:style>
  <w:style w:type="paragraph" w:customStyle="1" w:styleId="type">
    <w:name w:val="type"/>
    <w:basedOn w:val="Normal"/>
    <w:uiPriority w:val="99"/>
    <w:qFormat/>
    <w:rsid w:val="008D6008"/>
    <w:pPr>
      <w:spacing w:before="100" w:beforeAutospacing="1" w:after="100" w:afterAutospacing="1"/>
    </w:pPr>
    <w:rPr>
      <w:rFonts w:eastAsia="Times New Roman"/>
      <w:szCs w:val="24"/>
    </w:rPr>
  </w:style>
  <w:style w:type="character" w:customStyle="1" w:styleId="abodyblack3">
    <w:name w:val="abodyblack3"/>
    <w:basedOn w:val="DefaultParagraphFont"/>
    <w:rsid w:val="008D6008"/>
  </w:style>
  <w:style w:type="character" w:customStyle="1" w:styleId="FontStyle177">
    <w:name w:val="Font Style177"/>
    <w:basedOn w:val="DefaultParagraphFont"/>
    <w:uiPriority w:val="99"/>
    <w:rsid w:val="008D6008"/>
    <w:rPr>
      <w:rFonts w:ascii="Times New Roman" w:hAnsi="Times New Roman" w:cs="Times New Roman"/>
      <w:sz w:val="20"/>
      <w:szCs w:val="20"/>
    </w:rPr>
  </w:style>
  <w:style w:type="character" w:customStyle="1" w:styleId="FontStyle173">
    <w:name w:val="Font Style173"/>
    <w:basedOn w:val="DefaultParagraphFont"/>
    <w:uiPriority w:val="99"/>
    <w:rsid w:val="008D6008"/>
    <w:rPr>
      <w:rFonts w:ascii="Times New Roman" w:hAnsi="Times New Roman" w:cs="Times New Roman"/>
      <w:sz w:val="14"/>
      <w:szCs w:val="14"/>
    </w:rPr>
  </w:style>
  <w:style w:type="character" w:customStyle="1" w:styleId="FontStyle151">
    <w:name w:val="Font Style151"/>
    <w:basedOn w:val="DefaultParagraphFont"/>
    <w:uiPriority w:val="99"/>
    <w:rsid w:val="008D6008"/>
    <w:rPr>
      <w:rFonts w:ascii="Arial Narrow" w:hAnsi="Arial Narrow" w:cs="Arial Narrow"/>
      <w:b/>
      <w:bCs/>
      <w:sz w:val="12"/>
      <w:szCs w:val="12"/>
    </w:rPr>
  </w:style>
  <w:style w:type="character" w:customStyle="1" w:styleId="FontStyle156">
    <w:name w:val="Font Style156"/>
    <w:basedOn w:val="DefaultParagraphFont"/>
    <w:uiPriority w:val="99"/>
    <w:rsid w:val="008D6008"/>
    <w:rPr>
      <w:rFonts w:ascii="Arial Narrow" w:hAnsi="Arial Narrow" w:cs="Arial Narrow"/>
      <w:sz w:val="8"/>
      <w:szCs w:val="8"/>
    </w:rPr>
  </w:style>
  <w:style w:type="character" w:customStyle="1" w:styleId="FontStyle160">
    <w:name w:val="Font Style160"/>
    <w:basedOn w:val="DefaultParagraphFont"/>
    <w:uiPriority w:val="99"/>
    <w:rsid w:val="008D6008"/>
    <w:rPr>
      <w:rFonts w:ascii="Times New Roman" w:hAnsi="Times New Roman" w:cs="Times New Roman"/>
      <w:b/>
      <w:bCs/>
      <w:sz w:val="20"/>
      <w:szCs w:val="20"/>
    </w:rPr>
  </w:style>
  <w:style w:type="character" w:customStyle="1" w:styleId="FontStyle178">
    <w:name w:val="Font Style178"/>
    <w:basedOn w:val="DefaultParagraphFont"/>
    <w:uiPriority w:val="99"/>
    <w:rsid w:val="008D6008"/>
    <w:rPr>
      <w:rFonts w:ascii="Times New Roman" w:hAnsi="Times New Roman" w:cs="Times New Roman"/>
      <w:sz w:val="18"/>
      <w:szCs w:val="18"/>
    </w:rPr>
  </w:style>
  <w:style w:type="paragraph" w:customStyle="1" w:styleId="Style14">
    <w:name w:val="Style14"/>
    <w:basedOn w:val="Normal"/>
    <w:uiPriority w:val="99"/>
    <w:qFormat/>
    <w:rsid w:val="008D6008"/>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8D6008"/>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8D6008"/>
    <w:rPr>
      <w:rFonts w:ascii="Times New Roman" w:hAnsi="Times New Roman" w:cs="Times New Roman"/>
      <w:sz w:val="12"/>
      <w:szCs w:val="12"/>
    </w:rPr>
  </w:style>
  <w:style w:type="paragraph" w:customStyle="1" w:styleId="Style9">
    <w:name w:val="Style9"/>
    <w:basedOn w:val="Normal"/>
    <w:uiPriority w:val="99"/>
    <w:qFormat/>
    <w:rsid w:val="008D6008"/>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8D6008"/>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8D6008"/>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8D6008"/>
    <w:rPr>
      <w:rFonts w:ascii="Times New Roman" w:hAnsi="Times New Roman" w:cs="Times New Roman"/>
      <w:sz w:val="16"/>
      <w:szCs w:val="16"/>
    </w:rPr>
  </w:style>
  <w:style w:type="character" w:customStyle="1" w:styleId="FontStyle172">
    <w:name w:val="Font Style172"/>
    <w:basedOn w:val="DefaultParagraphFont"/>
    <w:uiPriority w:val="99"/>
    <w:rsid w:val="008D6008"/>
    <w:rPr>
      <w:rFonts w:ascii="Times New Roman" w:hAnsi="Times New Roman" w:cs="Times New Roman"/>
      <w:b/>
      <w:bCs/>
      <w:sz w:val="16"/>
      <w:szCs w:val="16"/>
    </w:rPr>
  </w:style>
  <w:style w:type="paragraph" w:customStyle="1" w:styleId="Style18">
    <w:name w:val="Style18"/>
    <w:basedOn w:val="Normal"/>
    <w:uiPriority w:val="99"/>
    <w:qFormat/>
    <w:rsid w:val="008D6008"/>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8D6008"/>
    <w:rPr>
      <w:rFonts w:ascii="Times New Roman" w:hAnsi="Times New Roman" w:cs="Times New Roman"/>
      <w:i/>
      <w:iCs/>
      <w:sz w:val="16"/>
      <w:szCs w:val="16"/>
    </w:rPr>
  </w:style>
  <w:style w:type="character" w:customStyle="1" w:styleId="FontStyle162">
    <w:name w:val="Font Style162"/>
    <w:basedOn w:val="DefaultParagraphFont"/>
    <w:uiPriority w:val="99"/>
    <w:rsid w:val="008D6008"/>
    <w:rPr>
      <w:rFonts w:ascii="Times New Roman" w:hAnsi="Times New Roman" w:cs="Times New Roman"/>
      <w:b/>
      <w:bCs/>
      <w:sz w:val="18"/>
      <w:szCs w:val="18"/>
    </w:rPr>
  </w:style>
  <w:style w:type="character" w:customStyle="1" w:styleId="FontStyle167">
    <w:name w:val="Font Style167"/>
    <w:basedOn w:val="DefaultParagraphFont"/>
    <w:uiPriority w:val="99"/>
    <w:rsid w:val="008D6008"/>
    <w:rPr>
      <w:rFonts w:ascii="Times New Roman" w:hAnsi="Times New Roman" w:cs="Times New Roman"/>
      <w:sz w:val="10"/>
      <w:szCs w:val="10"/>
    </w:rPr>
  </w:style>
  <w:style w:type="character" w:customStyle="1" w:styleId="FontStyle174">
    <w:name w:val="Font Style174"/>
    <w:basedOn w:val="DefaultParagraphFont"/>
    <w:uiPriority w:val="99"/>
    <w:rsid w:val="008D6008"/>
    <w:rPr>
      <w:rFonts w:ascii="Arial Narrow" w:hAnsi="Arial Narrow" w:cs="Arial Narrow"/>
      <w:b/>
      <w:bCs/>
      <w:sz w:val="18"/>
      <w:szCs w:val="18"/>
    </w:rPr>
  </w:style>
  <w:style w:type="paragraph" w:customStyle="1" w:styleId="Style47">
    <w:name w:val="Style47"/>
    <w:basedOn w:val="Normal"/>
    <w:uiPriority w:val="99"/>
    <w:qFormat/>
    <w:rsid w:val="008D6008"/>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8D6008"/>
    <w:rPr>
      <w:rFonts w:ascii="Times New Roman" w:hAnsi="Times New Roman" w:cs="Times New Roman"/>
      <w:sz w:val="12"/>
      <w:szCs w:val="12"/>
    </w:rPr>
  </w:style>
  <w:style w:type="paragraph" w:customStyle="1" w:styleId="Style24">
    <w:name w:val="Style24"/>
    <w:basedOn w:val="Normal"/>
    <w:uiPriority w:val="99"/>
    <w:qFormat/>
    <w:rsid w:val="008D6008"/>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8D6008"/>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8D6008"/>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8D6008"/>
    <w:rPr>
      <w:rFonts w:ascii="Times New Roman" w:hAnsi="Times New Roman" w:cs="Times New Roman"/>
      <w:b/>
      <w:bCs/>
      <w:sz w:val="18"/>
      <w:szCs w:val="18"/>
    </w:rPr>
  </w:style>
  <w:style w:type="paragraph" w:customStyle="1" w:styleId="Style21">
    <w:name w:val="Style21"/>
    <w:basedOn w:val="Normal"/>
    <w:uiPriority w:val="99"/>
    <w:qFormat/>
    <w:rsid w:val="008D6008"/>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8D6008"/>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8D6008"/>
  </w:style>
  <w:style w:type="paragraph" w:styleId="TOC3">
    <w:name w:val="toc 3"/>
    <w:basedOn w:val="Normal"/>
    <w:next w:val="Normal"/>
    <w:autoRedefine/>
    <w:uiPriority w:val="39"/>
    <w:semiHidden/>
    <w:rsid w:val="008D6008"/>
    <w:pPr>
      <w:spacing w:after="0" w:line="240" w:lineRule="auto"/>
      <w:ind w:left="400"/>
    </w:pPr>
    <w:rPr>
      <w:rFonts w:eastAsia="Times New Roman"/>
      <w:szCs w:val="20"/>
    </w:rPr>
  </w:style>
  <w:style w:type="paragraph" w:styleId="TOC4">
    <w:name w:val="toc 4"/>
    <w:basedOn w:val="Normal"/>
    <w:next w:val="Normal"/>
    <w:autoRedefine/>
    <w:uiPriority w:val="39"/>
    <w:semiHidden/>
    <w:rsid w:val="008D6008"/>
    <w:pPr>
      <w:spacing w:after="0" w:line="240" w:lineRule="auto"/>
      <w:ind w:left="600"/>
    </w:pPr>
    <w:rPr>
      <w:rFonts w:eastAsia="Times New Roman"/>
      <w:szCs w:val="20"/>
    </w:rPr>
  </w:style>
  <w:style w:type="paragraph" w:styleId="TOC5">
    <w:name w:val="toc 5"/>
    <w:basedOn w:val="Normal"/>
    <w:next w:val="Normal"/>
    <w:autoRedefine/>
    <w:uiPriority w:val="39"/>
    <w:semiHidden/>
    <w:rsid w:val="008D6008"/>
    <w:pPr>
      <w:spacing w:after="0" w:line="240" w:lineRule="auto"/>
      <w:ind w:left="800"/>
    </w:pPr>
    <w:rPr>
      <w:rFonts w:eastAsia="Times New Roman"/>
      <w:szCs w:val="20"/>
    </w:rPr>
  </w:style>
  <w:style w:type="paragraph" w:styleId="TOC6">
    <w:name w:val="toc 6"/>
    <w:basedOn w:val="Normal"/>
    <w:next w:val="Normal"/>
    <w:autoRedefine/>
    <w:uiPriority w:val="39"/>
    <w:semiHidden/>
    <w:rsid w:val="008D6008"/>
    <w:pPr>
      <w:spacing w:after="0" w:line="240" w:lineRule="auto"/>
      <w:ind w:left="1000"/>
    </w:pPr>
    <w:rPr>
      <w:rFonts w:eastAsia="Times New Roman"/>
      <w:szCs w:val="20"/>
    </w:rPr>
  </w:style>
  <w:style w:type="paragraph" w:styleId="TOC7">
    <w:name w:val="toc 7"/>
    <w:basedOn w:val="Normal"/>
    <w:next w:val="Normal"/>
    <w:autoRedefine/>
    <w:uiPriority w:val="39"/>
    <w:semiHidden/>
    <w:rsid w:val="008D6008"/>
    <w:pPr>
      <w:spacing w:after="0" w:line="240" w:lineRule="auto"/>
      <w:ind w:left="1200"/>
    </w:pPr>
    <w:rPr>
      <w:rFonts w:eastAsia="Times New Roman"/>
      <w:szCs w:val="20"/>
    </w:rPr>
  </w:style>
  <w:style w:type="paragraph" w:styleId="TOC8">
    <w:name w:val="toc 8"/>
    <w:basedOn w:val="Normal"/>
    <w:next w:val="Normal"/>
    <w:autoRedefine/>
    <w:uiPriority w:val="39"/>
    <w:semiHidden/>
    <w:rsid w:val="008D6008"/>
    <w:pPr>
      <w:spacing w:after="0" w:line="240" w:lineRule="auto"/>
      <w:ind w:left="1400"/>
    </w:pPr>
    <w:rPr>
      <w:rFonts w:eastAsia="Times New Roman"/>
      <w:szCs w:val="20"/>
    </w:rPr>
  </w:style>
  <w:style w:type="character" w:styleId="HTMLTypewriter">
    <w:name w:val="HTML Typewriter"/>
    <w:basedOn w:val="DefaultParagraphFont"/>
    <w:unhideWhenUsed/>
    <w:rsid w:val="008D6008"/>
    <w:rPr>
      <w:rFonts w:ascii="Courier New" w:eastAsia="Times New Roman" w:hAnsi="Courier New" w:cs="Courier New"/>
      <w:sz w:val="20"/>
      <w:szCs w:val="20"/>
    </w:rPr>
  </w:style>
  <w:style w:type="character" w:customStyle="1" w:styleId="cit-first-element">
    <w:name w:val="cit-first-element"/>
    <w:basedOn w:val="DefaultParagraphFont"/>
    <w:rsid w:val="008D6008"/>
  </w:style>
  <w:style w:type="character" w:customStyle="1" w:styleId="StyleThickunderline1">
    <w:name w:val="Style Thick underline1"/>
    <w:basedOn w:val="DefaultParagraphFont"/>
    <w:rsid w:val="008D6008"/>
    <w:rPr>
      <w:u w:val="single"/>
    </w:rPr>
  </w:style>
  <w:style w:type="paragraph" w:customStyle="1" w:styleId="TableParagraph">
    <w:name w:val="Table Paragraph"/>
    <w:basedOn w:val="Normal"/>
    <w:uiPriority w:val="1"/>
    <w:qFormat/>
    <w:rsid w:val="008D6008"/>
    <w:pPr>
      <w:widowControl w:val="0"/>
      <w:spacing w:after="0" w:line="240" w:lineRule="auto"/>
    </w:pPr>
    <w:rPr>
      <w:rFonts w:asciiTheme="minorHAnsi" w:hAnsiTheme="minorHAnsi"/>
    </w:rPr>
  </w:style>
  <w:style w:type="character" w:customStyle="1" w:styleId="UnderlineChar5">
    <w:name w:val="UnderlineChar"/>
    <w:rsid w:val="008D6008"/>
    <w:rPr>
      <w:sz w:val="24"/>
      <w:u w:val="single"/>
      <w:shd w:val="clear" w:color="auto" w:fill="auto"/>
    </w:rPr>
  </w:style>
  <w:style w:type="character" w:customStyle="1" w:styleId="foreground">
    <w:name w:val="foreground"/>
    <w:basedOn w:val="DefaultParagraphFont"/>
    <w:rsid w:val="008D6008"/>
  </w:style>
  <w:style w:type="paragraph" w:customStyle="1" w:styleId="StyleCircled11pt">
    <w:name w:val="Style Circled + 11 pt"/>
    <w:basedOn w:val="Normal"/>
    <w:link w:val="StyleCircled11ptChar"/>
    <w:qFormat/>
    <w:rsid w:val="008D6008"/>
    <w:rPr>
      <w:rFonts w:eastAsia="Times New Roman"/>
      <w:b/>
      <w:bCs/>
      <w:sz w:val="20"/>
      <w:u w:val="single"/>
    </w:rPr>
  </w:style>
  <w:style w:type="character" w:customStyle="1" w:styleId="StyleCircled11ptChar">
    <w:name w:val="Style Circled + 11 pt Char"/>
    <w:link w:val="StyleCircled11pt"/>
    <w:rsid w:val="008D6008"/>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8D6008"/>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8D6008"/>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8D6008"/>
    <w:rPr>
      <w:sz w:val="20"/>
      <w:bdr w:val="single" w:sz="4" w:space="0" w:color="auto" w:frame="1"/>
    </w:rPr>
  </w:style>
  <w:style w:type="character" w:customStyle="1" w:styleId="StyleUnderlineChar9ptBorderSinglesolidlineAuto0">
    <w:name w:val="Style Underline Char + 9 pt Border: : (Single solid line Auto  0..."/>
    <w:rsid w:val="008D600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D600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D600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D600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D6008"/>
    <w:rPr>
      <w:sz w:val="20"/>
      <w:szCs w:val="24"/>
      <w:u w:val="single"/>
      <w:bdr w:val="single" w:sz="4" w:space="0" w:color="auto"/>
      <w:lang w:val="en-US" w:eastAsia="en-US" w:bidi="ar-SA"/>
    </w:rPr>
  </w:style>
  <w:style w:type="character" w:customStyle="1" w:styleId="StyleLatinGaramondUnderline">
    <w:name w:val="Style (Latin) Garamond Underline"/>
    <w:rsid w:val="008D6008"/>
    <w:rPr>
      <w:rFonts w:ascii="Times New Roman" w:hAnsi="Times New Roman"/>
      <w:sz w:val="20"/>
      <w:u w:val="single"/>
    </w:rPr>
  </w:style>
  <w:style w:type="character" w:customStyle="1" w:styleId="StyleLatinGaramond">
    <w:name w:val="Style (Latin) Garamond"/>
    <w:rsid w:val="008D6008"/>
    <w:rPr>
      <w:rFonts w:ascii="Times New Roman" w:hAnsi="Times New Roman"/>
      <w:sz w:val="20"/>
    </w:rPr>
  </w:style>
  <w:style w:type="character" w:customStyle="1" w:styleId="styletimesnewroman12ptbold0">
    <w:name w:val="styletimesnewroman12ptbold"/>
    <w:basedOn w:val="DefaultParagraphFont"/>
    <w:rsid w:val="008D6008"/>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8D6008"/>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8D6008"/>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8D6008"/>
    <w:rPr>
      <w:rFonts w:ascii="Calibri" w:eastAsia="Times New Roman" w:hAnsi="Calibri" w:cs="Calibri"/>
      <w:b/>
      <w:szCs w:val="24"/>
      <w:u w:val="single"/>
    </w:rPr>
  </w:style>
  <w:style w:type="character" w:customStyle="1" w:styleId="StyleUnderlineChar9ptChar">
    <w:name w:val="Style Underline Char + 9 pt Char"/>
    <w:basedOn w:val="UnderlineCharChar"/>
    <w:rsid w:val="008D6008"/>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8D6008"/>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8D6008"/>
    <w:rPr>
      <w:sz w:val="16"/>
    </w:rPr>
  </w:style>
  <w:style w:type="paragraph" w:customStyle="1" w:styleId="Reduce8pt">
    <w:name w:val="Reduce 8pt"/>
    <w:basedOn w:val="Normal"/>
    <w:link w:val="Reduce8ptCharChar"/>
    <w:qFormat/>
    <w:rsid w:val="008D6008"/>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8D6008"/>
    <w:pPr>
      <w:contextualSpacing/>
    </w:pPr>
    <w:rPr>
      <w:rFonts w:eastAsia="Calibri"/>
    </w:rPr>
  </w:style>
  <w:style w:type="character" w:customStyle="1" w:styleId="boldciteChar4">
    <w:name w:val="bold cite Char4"/>
    <w:link w:val="boldcite"/>
    <w:locked/>
    <w:rsid w:val="008D6008"/>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8D6008"/>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8D6008"/>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8D6008"/>
  </w:style>
  <w:style w:type="paragraph" w:customStyle="1" w:styleId="Footnote2">
    <w:name w:val="Footnote2"/>
    <w:basedOn w:val="Normal"/>
    <w:next w:val="Normal"/>
    <w:link w:val="Footnote2Char"/>
    <w:autoRedefine/>
    <w:qFormat/>
    <w:rsid w:val="008D6008"/>
    <w:pPr>
      <w:spacing w:after="120" w:line="480" w:lineRule="auto"/>
    </w:pPr>
    <w:rPr>
      <w:rFonts w:asciiTheme="minorHAnsi" w:hAnsiTheme="minorHAnsi" w:cstheme="minorBidi"/>
    </w:rPr>
  </w:style>
  <w:style w:type="paragraph" w:customStyle="1" w:styleId="indent">
    <w:name w:val="indent"/>
    <w:basedOn w:val="Normal"/>
    <w:uiPriority w:val="99"/>
    <w:qFormat/>
    <w:rsid w:val="008D6008"/>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8D600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D6008"/>
    <w:rPr>
      <w:rFonts w:ascii="Arial Narrow" w:hAnsi="Arial Narrow" w:cs="Arial Narrow" w:hint="default"/>
      <w:b/>
      <w:bCs/>
      <w:sz w:val="10"/>
      <w:szCs w:val="10"/>
    </w:rPr>
  </w:style>
  <w:style w:type="character" w:customStyle="1" w:styleId="red">
    <w:name w:val="red"/>
    <w:basedOn w:val="DefaultParagraphFont"/>
    <w:rsid w:val="008D6008"/>
  </w:style>
  <w:style w:type="character" w:customStyle="1" w:styleId="org">
    <w:name w:val="org"/>
    <w:rsid w:val="008D6008"/>
  </w:style>
  <w:style w:type="character" w:customStyle="1" w:styleId="CardsFont6ptChar5">
    <w:name w:val="Cards + Font: 6 pt Char5"/>
    <w:basedOn w:val="DefaultParagraphFont"/>
    <w:link w:val="CardsFont6pt"/>
    <w:rsid w:val="008D6008"/>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8D6008"/>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8D6008"/>
  </w:style>
  <w:style w:type="character" w:customStyle="1" w:styleId="m-4631599210911385566gmail-styleunderline">
    <w:name w:val="m_-4631599210911385566gmail-styleunderline"/>
    <w:basedOn w:val="DefaultParagraphFont"/>
    <w:rsid w:val="008D6008"/>
  </w:style>
  <w:style w:type="paragraph" w:customStyle="1" w:styleId="p1">
    <w:name w:val="p1"/>
    <w:basedOn w:val="Normal"/>
    <w:rsid w:val="008D6008"/>
    <w:pPr>
      <w:spacing w:before="100" w:beforeAutospacing="1" w:after="100" w:afterAutospacing="1"/>
    </w:pPr>
    <w:rPr>
      <w:rFonts w:eastAsia="Times New Roman"/>
      <w:sz w:val="24"/>
      <w:szCs w:val="24"/>
      <w:lang w:eastAsia="zh-CN"/>
    </w:rPr>
  </w:style>
  <w:style w:type="paragraph" w:customStyle="1" w:styleId="p3">
    <w:name w:val="p3"/>
    <w:basedOn w:val="Normal"/>
    <w:rsid w:val="008D6008"/>
    <w:pPr>
      <w:spacing w:before="100" w:beforeAutospacing="1" w:after="100" w:afterAutospacing="1"/>
    </w:pPr>
    <w:rPr>
      <w:rFonts w:eastAsia="Times New Roman"/>
      <w:sz w:val="24"/>
      <w:szCs w:val="24"/>
      <w:lang w:eastAsia="zh-CN"/>
    </w:rPr>
  </w:style>
  <w:style w:type="paragraph" w:customStyle="1" w:styleId="p5">
    <w:name w:val="p5"/>
    <w:basedOn w:val="Normal"/>
    <w:rsid w:val="008D6008"/>
    <w:pPr>
      <w:spacing w:before="100" w:beforeAutospacing="1" w:after="100" w:afterAutospacing="1"/>
    </w:pPr>
    <w:rPr>
      <w:rFonts w:eastAsia="Times New Roman"/>
      <w:sz w:val="24"/>
      <w:szCs w:val="24"/>
      <w:lang w:eastAsia="zh-CN"/>
    </w:rPr>
  </w:style>
  <w:style w:type="paragraph" w:customStyle="1" w:styleId="p7">
    <w:name w:val="p7"/>
    <w:basedOn w:val="Normal"/>
    <w:rsid w:val="008D6008"/>
    <w:pPr>
      <w:spacing w:before="100" w:beforeAutospacing="1" w:after="100" w:afterAutospacing="1"/>
    </w:pPr>
    <w:rPr>
      <w:rFonts w:eastAsia="Times New Roman"/>
      <w:sz w:val="24"/>
      <w:szCs w:val="24"/>
      <w:lang w:eastAsia="zh-CN"/>
    </w:rPr>
  </w:style>
  <w:style w:type="paragraph" w:customStyle="1" w:styleId="p9">
    <w:name w:val="p9"/>
    <w:basedOn w:val="Normal"/>
    <w:rsid w:val="008D6008"/>
    <w:pPr>
      <w:spacing w:before="100" w:beforeAutospacing="1" w:after="100" w:afterAutospacing="1"/>
    </w:pPr>
    <w:rPr>
      <w:rFonts w:eastAsia="Times New Roman"/>
      <w:sz w:val="24"/>
      <w:szCs w:val="24"/>
      <w:lang w:eastAsia="zh-CN"/>
    </w:rPr>
  </w:style>
  <w:style w:type="paragraph" w:customStyle="1" w:styleId="p11">
    <w:name w:val="p11"/>
    <w:basedOn w:val="Normal"/>
    <w:rsid w:val="008D6008"/>
    <w:pPr>
      <w:spacing w:before="100" w:beforeAutospacing="1" w:after="100" w:afterAutospacing="1"/>
    </w:pPr>
    <w:rPr>
      <w:rFonts w:eastAsia="Times New Roman"/>
      <w:sz w:val="24"/>
      <w:szCs w:val="24"/>
      <w:lang w:eastAsia="zh-CN"/>
    </w:rPr>
  </w:style>
  <w:style w:type="paragraph" w:customStyle="1" w:styleId="p2">
    <w:name w:val="p2"/>
    <w:basedOn w:val="Normal"/>
    <w:rsid w:val="008D6008"/>
    <w:pPr>
      <w:spacing w:before="100" w:beforeAutospacing="1" w:after="100" w:afterAutospacing="1"/>
    </w:pPr>
    <w:rPr>
      <w:rFonts w:eastAsia="Times New Roman"/>
      <w:sz w:val="24"/>
      <w:szCs w:val="24"/>
      <w:lang w:eastAsia="zh-CN"/>
    </w:rPr>
  </w:style>
  <w:style w:type="paragraph" w:customStyle="1" w:styleId="p4">
    <w:name w:val="p4"/>
    <w:basedOn w:val="Normal"/>
    <w:rsid w:val="008D6008"/>
    <w:pPr>
      <w:spacing w:before="100" w:beforeAutospacing="1" w:after="100" w:afterAutospacing="1"/>
    </w:pPr>
    <w:rPr>
      <w:rFonts w:eastAsia="Times New Roman"/>
      <w:sz w:val="24"/>
      <w:szCs w:val="24"/>
      <w:lang w:eastAsia="zh-CN"/>
    </w:rPr>
  </w:style>
  <w:style w:type="paragraph" w:customStyle="1" w:styleId="p6">
    <w:name w:val="p6"/>
    <w:basedOn w:val="Normal"/>
    <w:rsid w:val="008D6008"/>
    <w:pPr>
      <w:spacing w:before="100" w:beforeAutospacing="1" w:after="100" w:afterAutospacing="1"/>
    </w:pPr>
    <w:rPr>
      <w:rFonts w:eastAsia="Times New Roman"/>
      <w:sz w:val="24"/>
      <w:szCs w:val="24"/>
      <w:lang w:eastAsia="zh-CN"/>
    </w:rPr>
  </w:style>
  <w:style w:type="paragraph" w:customStyle="1" w:styleId="p8">
    <w:name w:val="p8"/>
    <w:basedOn w:val="Normal"/>
    <w:rsid w:val="008D6008"/>
    <w:pPr>
      <w:spacing w:before="100" w:beforeAutospacing="1" w:after="100" w:afterAutospacing="1"/>
    </w:pPr>
    <w:rPr>
      <w:rFonts w:eastAsia="Times New Roman"/>
      <w:sz w:val="24"/>
      <w:szCs w:val="24"/>
      <w:lang w:eastAsia="zh-CN"/>
    </w:rPr>
  </w:style>
  <w:style w:type="paragraph" w:customStyle="1" w:styleId="p10">
    <w:name w:val="p10"/>
    <w:basedOn w:val="Normal"/>
    <w:rsid w:val="008D6008"/>
    <w:pPr>
      <w:spacing w:before="100" w:beforeAutospacing="1" w:after="100" w:afterAutospacing="1"/>
    </w:pPr>
    <w:rPr>
      <w:rFonts w:eastAsia="Times New Roman"/>
      <w:sz w:val="24"/>
      <w:szCs w:val="24"/>
      <w:lang w:eastAsia="zh-CN"/>
    </w:rPr>
  </w:style>
  <w:style w:type="paragraph" w:customStyle="1" w:styleId="p12">
    <w:name w:val="p12"/>
    <w:basedOn w:val="Normal"/>
    <w:rsid w:val="008D6008"/>
    <w:pPr>
      <w:spacing w:before="100" w:beforeAutospacing="1" w:after="100" w:afterAutospacing="1"/>
    </w:pPr>
    <w:rPr>
      <w:rFonts w:eastAsia="Times New Roman"/>
      <w:sz w:val="24"/>
      <w:szCs w:val="24"/>
      <w:lang w:eastAsia="zh-CN"/>
    </w:rPr>
  </w:style>
  <w:style w:type="paragraph" w:customStyle="1" w:styleId="p14">
    <w:name w:val="p14"/>
    <w:basedOn w:val="Normal"/>
    <w:rsid w:val="008D6008"/>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8D6008"/>
  </w:style>
  <w:style w:type="character" w:customStyle="1" w:styleId="wsj-article-credit">
    <w:name w:val="wsj-article-credit"/>
    <w:basedOn w:val="DefaultParagraphFont"/>
    <w:rsid w:val="008D6008"/>
  </w:style>
  <w:style w:type="character" w:customStyle="1" w:styleId="wsj-article-credit-tag">
    <w:name w:val="wsj-article-credit-tag"/>
    <w:basedOn w:val="DefaultParagraphFont"/>
    <w:rsid w:val="008D6008"/>
  </w:style>
  <w:style w:type="paragraph" w:customStyle="1" w:styleId="initial">
    <w:name w:val="initial"/>
    <w:basedOn w:val="Normal"/>
    <w:rsid w:val="008D6008"/>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8D6008"/>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8D6008"/>
    <w:rPr>
      <w:color w:val="605E5C"/>
      <w:shd w:val="clear" w:color="auto" w:fill="E1DFDD"/>
    </w:rPr>
  </w:style>
  <w:style w:type="paragraph" w:customStyle="1" w:styleId="msonormal0">
    <w:name w:val="msonormal"/>
    <w:basedOn w:val="Normal"/>
    <w:rsid w:val="008D6008"/>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8D6008"/>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8D6008"/>
  </w:style>
  <w:style w:type="character" w:customStyle="1" w:styleId="m-548627814219081422gmail-style13ptbold">
    <w:name w:val="m_-548627814219081422gmail-style13ptbold"/>
    <w:basedOn w:val="DefaultParagraphFont"/>
    <w:rsid w:val="008D6008"/>
  </w:style>
  <w:style w:type="character" w:customStyle="1" w:styleId="m-548627814219081422gmail-styleunderline">
    <w:name w:val="m_-548627814219081422gmail-styleunderline"/>
    <w:basedOn w:val="DefaultParagraphFont"/>
    <w:rsid w:val="008D6008"/>
  </w:style>
  <w:style w:type="character" w:customStyle="1" w:styleId="spellingerror">
    <w:name w:val="spellingerror"/>
    <w:basedOn w:val="DefaultParagraphFont"/>
    <w:rsid w:val="008D6008"/>
  </w:style>
  <w:style w:type="character" w:customStyle="1" w:styleId="normaltextrun">
    <w:name w:val="normaltextrun"/>
    <w:basedOn w:val="DefaultParagraphFont"/>
    <w:rsid w:val="008D6008"/>
  </w:style>
  <w:style w:type="character" w:customStyle="1" w:styleId="contextualspellingandgrammarerror">
    <w:name w:val="contextualspellingandgrammarerror"/>
    <w:basedOn w:val="DefaultParagraphFont"/>
    <w:rsid w:val="008D6008"/>
  </w:style>
  <w:style w:type="character" w:customStyle="1" w:styleId="eop">
    <w:name w:val="eop"/>
    <w:basedOn w:val="DefaultParagraphFont"/>
    <w:rsid w:val="008D6008"/>
  </w:style>
  <w:style w:type="character" w:customStyle="1" w:styleId="m-7579914188360193134gmail-style13ptbold">
    <w:name w:val="m_-7579914188360193134gmail-style13ptbold"/>
    <w:basedOn w:val="DefaultParagraphFont"/>
    <w:rsid w:val="008D6008"/>
  </w:style>
  <w:style w:type="character" w:customStyle="1" w:styleId="m-7579914188360193134gmail-styleunderline">
    <w:name w:val="m_-7579914188360193134gmail-styleunderline"/>
    <w:basedOn w:val="DefaultParagraphFont"/>
    <w:rsid w:val="008D6008"/>
  </w:style>
  <w:style w:type="character" w:customStyle="1" w:styleId="UNDERLINECharChar0">
    <w:name w:val="UNDERLINE Char Char"/>
    <w:rsid w:val="008D6008"/>
    <w:rPr>
      <w:bCs/>
      <w:kern w:val="28"/>
      <w:szCs w:val="32"/>
      <w:u w:val="single"/>
    </w:rPr>
  </w:style>
  <w:style w:type="numbering" w:customStyle="1" w:styleId="NoList2">
    <w:name w:val="No List2"/>
    <w:next w:val="NoList"/>
    <w:uiPriority w:val="99"/>
    <w:semiHidden/>
    <w:unhideWhenUsed/>
    <w:rsid w:val="008D6008"/>
  </w:style>
  <w:style w:type="character" w:customStyle="1" w:styleId="legacybig">
    <w:name w:val="legacybig"/>
    <w:basedOn w:val="DefaultParagraphFont"/>
    <w:rsid w:val="008D6008"/>
  </w:style>
  <w:style w:type="character" w:customStyle="1" w:styleId="art-author">
    <w:name w:val="art-author"/>
    <w:basedOn w:val="DefaultParagraphFont"/>
    <w:rsid w:val="008D6008"/>
  </w:style>
  <w:style w:type="character" w:customStyle="1" w:styleId="CharChar32">
    <w:name w:val="Char Char32"/>
    <w:basedOn w:val="DefaultParagraphFont"/>
    <w:rsid w:val="008D6008"/>
    <w:rPr>
      <w:rFonts w:cs="Arial"/>
      <w:b/>
      <w:bCs/>
      <w:iCs/>
      <w:lang w:val="en-US" w:eastAsia="en-US" w:bidi="ar-SA"/>
    </w:rPr>
  </w:style>
  <w:style w:type="character" w:customStyle="1" w:styleId="CharChar13">
    <w:name w:val="Char Char13"/>
    <w:rsid w:val="008D6008"/>
    <w:rPr>
      <w:rFonts w:cs="Arial"/>
      <w:b/>
      <w:bCs/>
      <w:iCs/>
      <w:sz w:val="22"/>
      <w:szCs w:val="28"/>
      <w:lang w:val="en-US" w:eastAsia="en-US" w:bidi="ar-SA"/>
    </w:rPr>
  </w:style>
  <w:style w:type="character" w:customStyle="1" w:styleId="CharCharChar">
    <w:name w:val="Char Char Char"/>
    <w:basedOn w:val="DefaultParagraphFont"/>
    <w:rsid w:val="008D6008"/>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8D6008"/>
    <w:rPr>
      <w:rFonts w:ascii="Calibri" w:eastAsia="Times New Roman" w:hAnsi="Calibri" w:cs="Arial"/>
      <w:b/>
      <w:kern w:val="32"/>
      <w:sz w:val="28"/>
      <w:szCs w:val="32"/>
      <w:u w:val="single"/>
    </w:rPr>
  </w:style>
  <w:style w:type="character" w:customStyle="1" w:styleId="SmallChar">
    <w:name w:val="Small Char"/>
    <w:aliases w:val="Read stuff Char"/>
    <w:link w:val="Small"/>
    <w:rsid w:val="008D6008"/>
    <w:rPr>
      <w:rFonts w:ascii="Calibri" w:eastAsia="Times New Roman" w:hAnsi="Calibri" w:cs="Calibri"/>
      <w:sz w:val="16"/>
      <w:szCs w:val="24"/>
    </w:rPr>
  </w:style>
  <w:style w:type="paragraph" w:customStyle="1" w:styleId="first">
    <w:name w:val="first"/>
    <w:basedOn w:val="Normal"/>
    <w:uiPriority w:val="99"/>
    <w:qFormat/>
    <w:rsid w:val="008D6008"/>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8D6008"/>
  </w:style>
  <w:style w:type="paragraph" w:customStyle="1" w:styleId="Style30">
    <w:name w:val="Style 3"/>
    <w:uiPriority w:val="99"/>
    <w:qFormat/>
    <w:rsid w:val="008D6008"/>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8D6008"/>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8D6008"/>
  </w:style>
  <w:style w:type="character" w:customStyle="1" w:styleId="snapnoshots">
    <w:name w:val="snap_noshots"/>
    <w:basedOn w:val="DefaultParagraphFont"/>
    <w:rsid w:val="008D6008"/>
  </w:style>
  <w:style w:type="character" w:customStyle="1" w:styleId="showipapr">
    <w:name w:val="show_ipapr"/>
    <w:basedOn w:val="DefaultParagraphFont"/>
    <w:rsid w:val="008D6008"/>
  </w:style>
  <w:style w:type="character" w:customStyle="1" w:styleId="dnindex">
    <w:name w:val="dnindex"/>
    <w:basedOn w:val="DefaultParagraphFont"/>
    <w:rsid w:val="008D6008"/>
  </w:style>
  <w:style w:type="character" w:customStyle="1" w:styleId="typarticle">
    <w:name w:val="typ_article"/>
    <w:basedOn w:val="DefaultParagraphFont"/>
    <w:rsid w:val="008D6008"/>
  </w:style>
  <w:style w:type="paragraph" w:customStyle="1" w:styleId="normalweb1">
    <w:name w:val="normalweb1"/>
    <w:basedOn w:val="Normal"/>
    <w:uiPriority w:val="99"/>
    <w:qFormat/>
    <w:rsid w:val="008D6008"/>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8D6008"/>
  </w:style>
  <w:style w:type="character" w:customStyle="1" w:styleId="dispurl">
    <w:name w:val="dispurl"/>
    <w:basedOn w:val="DefaultParagraphFont"/>
    <w:rsid w:val="008D6008"/>
  </w:style>
  <w:style w:type="character" w:customStyle="1" w:styleId="resultbodyblack">
    <w:name w:val="resultbodyblack"/>
    <w:basedOn w:val="DefaultParagraphFont"/>
    <w:rsid w:val="008D6008"/>
  </w:style>
  <w:style w:type="character" w:customStyle="1" w:styleId="resultbodyitalic">
    <w:name w:val="resultbodyitalic"/>
    <w:basedOn w:val="DefaultParagraphFont"/>
    <w:rsid w:val="008D6008"/>
  </w:style>
  <w:style w:type="character" w:customStyle="1" w:styleId="resultbody">
    <w:name w:val="resultbody"/>
    <w:basedOn w:val="DefaultParagraphFont"/>
    <w:rsid w:val="008D6008"/>
  </w:style>
  <w:style w:type="paragraph" w:customStyle="1" w:styleId="StyleBoldandUnderlineChar11ptBorderSinglesolidline">
    <w:name w:val="Style Bold and Underline Char + 11 pt Border: : (Single solid line..."/>
    <w:link w:val="StyleBoldandUnderlineChar11ptBorderSinglesolidlineChar"/>
    <w:qFormat/>
    <w:rsid w:val="008D6008"/>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D6008"/>
    <w:rPr>
      <w:b/>
      <w:bCs/>
      <w:u w:val="single"/>
      <w:bdr w:val="single" w:sz="4" w:space="0" w:color="auto"/>
    </w:rPr>
  </w:style>
  <w:style w:type="character" w:customStyle="1" w:styleId="CharChar116">
    <w:name w:val="Char Char116"/>
    <w:rsid w:val="008D6008"/>
    <w:rPr>
      <w:rFonts w:cs="Arial"/>
      <w:bCs/>
      <w:szCs w:val="26"/>
      <w:u w:val="single"/>
      <w:lang w:val="en-US" w:eastAsia="en-US" w:bidi="ar-SA"/>
    </w:rPr>
  </w:style>
  <w:style w:type="paragraph" w:customStyle="1" w:styleId="10">
    <w:name w:val="... 1"/>
    <w:basedOn w:val="Default"/>
    <w:next w:val="Default"/>
    <w:uiPriority w:val="99"/>
    <w:qFormat/>
    <w:rsid w:val="008D6008"/>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8D6008"/>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8D6008"/>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8D6008"/>
    <w:pPr>
      <w:spacing w:before="100" w:beforeAutospacing="1" w:after="100" w:afterAutospacing="1" w:line="240" w:lineRule="auto"/>
    </w:pPr>
    <w:rPr>
      <w:rFonts w:eastAsia="Times New Roman"/>
      <w:sz w:val="24"/>
      <w:szCs w:val="24"/>
    </w:rPr>
  </w:style>
  <w:style w:type="character" w:customStyle="1" w:styleId="CharChar12">
    <w:name w:val="Char Char12"/>
    <w:rsid w:val="008D6008"/>
    <w:rPr>
      <w:rFonts w:cs="Arial"/>
      <w:bCs/>
      <w:szCs w:val="26"/>
      <w:u w:val="single"/>
      <w:lang w:val="en-US" w:eastAsia="en-US" w:bidi="ar-SA"/>
    </w:rPr>
  </w:style>
  <w:style w:type="character" w:customStyle="1" w:styleId="Header2">
    <w:name w:val="Header2"/>
    <w:basedOn w:val="DefaultParagraphFont"/>
    <w:rsid w:val="008D6008"/>
  </w:style>
  <w:style w:type="character" w:customStyle="1" w:styleId="CharChar115">
    <w:name w:val="Char Char115"/>
    <w:rsid w:val="008D6008"/>
    <w:rPr>
      <w:rFonts w:cs="Arial"/>
      <w:bCs/>
      <w:szCs w:val="26"/>
      <w:u w:val="single"/>
      <w:lang w:val="en-US" w:eastAsia="en-US" w:bidi="ar-SA"/>
    </w:rPr>
  </w:style>
  <w:style w:type="character" w:customStyle="1" w:styleId="Heading7Char1">
    <w:name w:val="Heading 7 Char1"/>
    <w:basedOn w:val="DefaultParagraphFont"/>
    <w:uiPriority w:val="99"/>
    <w:semiHidden/>
    <w:rsid w:val="008D6008"/>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8D6008"/>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8D6008"/>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8D6008"/>
    <w:rPr>
      <w:rFonts w:ascii="Garamond" w:hAnsi="Garamond" w:hint="default"/>
      <w:sz w:val="16"/>
    </w:rPr>
  </w:style>
  <w:style w:type="character" w:customStyle="1" w:styleId="author-bio-box">
    <w:name w:val="author-bio-box"/>
    <w:basedOn w:val="DefaultParagraphFont"/>
    <w:rsid w:val="008D6008"/>
  </w:style>
  <w:style w:type="character" w:customStyle="1" w:styleId="UnderlineChar1Char">
    <w:name w:val="Underline Char1 Char"/>
    <w:basedOn w:val="DefaultParagraphFont"/>
    <w:rsid w:val="008D6008"/>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8D600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8D6008"/>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8D600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8D6008"/>
    <w:rPr>
      <w:rFonts w:asciiTheme="minorHAnsi" w:eastAsia="MS Mincho" w:hAnsiTheme="minorHAnsi" w:cstheme="minorBidi"/>
      <w:b/>
      <w:u w:val="single"/>
    </w:rPr>
  </w:style>
  <w:style w:type="character" w:customStyle="1" w:styleId="UnderlineCharCharChar1">
    <w:name w:val="Underline Char Char Char1"/>
    <w:basedOn w:val="DefaultParagraphFont"/>
    <w:rsid w:val="008D6008"/>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8D600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8D6008"/>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8D600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8D6008"/>
    <w:rPr>
      <w:rFonts w:asciiTheme="minorHAnsi" w:eastAsia="MS Mincho" w:hAnsiTheme="minorHAnsi" w:cstheme="minorBidi"/>
      <w:b/>
      <w:u w:val="single"/>
    </w:rPr>
  </w:style>
  <w:style w:type="paragraph" w:customStyle="1" w:styleId="CardBody">
    <w:name w:val="Card Body"/>
    <w:basedOn w:val="Normal"/>
    <w:link w:val="CardBodyChar"/>
    <w:qFormat/>
    <w:rsid w:val="008D6008"/>
    <w:rPr>
      <w:rFonts w:eastAsia="Times New Roman"/>
      <w:sz w:val="16"/>
      <w:szCs w:val="24"/>
    </w:rPr>
  </w:style>
  <w:style w:type="character" w:customStyle="1" w:styleId="CardBodyChar">
    <w:name w:val="Card Body Char"/>
    <w:basedOn w:val="DefaultParagraphFont"/>
    <w:link w:val="CardBody"/>
    <w:rsid w:val="008D6008"/>
    <w:rPr>
      <w:rFonts w:ascii="Calibri" w:eastAsia="Times New Roman" w:hAnsi="Calibri" w:cs="Calibri"/>
      <w:sz w:val="16"/>
      <w:szCs w:val="24"/>
    </w:rPr>
  </w:style>
  <w:style w:type="character" w:customStyle="1" w:styleId="ptitleinside">
    <w:name w:val="p_title_inside"/>
    <w:basedOn w:val="DefaultParagraphFont"/>
    <w:rsid w:val="008D6008"/>
  </w:style>
  <w:style w:type="character" w:customStyle="1" w:styleId="Heading1CharChar1">
    <w:name w:val="Heading 1 Char Char1"/>
    <w:basedOn w:val="DefaultParagraphFont"/>
    <w:rsid w:val="008D6008"/>
    <w:rPr>
      <w:rFonts w:cs="Arial"/>
      <w:b/>
      <w:bCs/>
      <w:szCs w:val="32"/>
      <w:lang w:val="en-US" w:eastAsia="en-US" w:bidi="ar-SA"/>
    </w:rPr>
  </w:style>
  <w:style w:type="paragraph" w:customStyle="1" w:styleId="Underlinedcardtext1">
    <w:name w:val="Underlined card text1"/>
    <w:basedOn w:val="Normal"/>
    <w:next w:val="Normal"/>
    <w:uiPriority w:val="11"/>
    <w:qFormat/>
    <w:rsid w:val="008D6008"/>
    <w:pPr>
      <w:spacing w:after="60"/>
      <w:outlineLvl w:val="1"/>
    </w:pPr>
    <w:rPr>
      <w:bCs/>
      <w:szCs w:val="26"/>
      <w:u w:val="single"/>
    </w:rPr>
  </w:style>
  <w:style w:type="numbering" w:customStyle="1" w:styleId="NoList11">
    <w:name w:val="No List11"/>
    <w:next w:val="NoList"/>
    <w:uiPriority w:val="99"/>
    <w:semiHidden/>
    <w:unhideWhenUsed/>
    <w:rsid w:val="008D6008"/>
  </w:style>
  <w:style w:type="character" w:customStyle="1" w:styleId="SubtitleChar2">
    <w:name w:val="Subtitle Char2"/>
    <w:basedOn w:val="DefaultParagraphFont"/>
    <w:uiPriority w:val="11"/>
    <w:rsid w:val="008D6008"/>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uli.cbs.dk/index.php/foucault-studies/article/view/4935/5361" TargetMode="External"/><Relationship Id="rId13" Type="http://schemas.openxmlformats.org/officeDocument/2006/relationships/hyperlink" Target="http://digitalcommons.wayne.edu/cgi/viewcontent.cgi?article=2339&amp;context=oa_dissertations" TargetMode="External"/><Relationship Id="rId3" Type="http://schemas.openxmlformats.org/officeDocument/2006/relationships/styles" Target="styles.xml"/><Relationship Id="rId7" Type="http://schemas.openxmlformats.org/officeDocument/2006/relationships/hyperlink" Target="http://digitalcommons.wayne.edu/cgi/viewcontent.cgi?article=2339&amp;context=oa_dissertations" TargetMode="External"/><Relationship Id="rId12" Type="http://schemas.openxmlformats.org/officeDocument/2006/relationships/hyperlink" Target="http://digitalcommons.wayne.edu/cgi/viewcontent.cgi?article=2339&amp;context=oa_dissert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s://www.dissentmagazine.org/online_articles/a-note-on-racial-capitalis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camiami.org/video/jonathan-beller/" TargetMode="External"/><Relationship Id="rId4" Type="http://schemas.openxmlformats.org/officeDocument/2006/relationships/settings" Target="settings.xml"/><Relationship Id="rId9" Type="http://schemas.openxmlformats.org/officeDocument/2006/relationships/hyperlink" Target="https://muse.jhu.edu/article/658650/pdf" TargetMode="External"/><Relationship Id="rId14" Type="http://schemas.openxmlformats.org/officeDocument/2006/relationships/hyperlink" Target="https://www.dissentmagazine.org/online_articles/antimonopoly-and-the-democr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52099</Words>
  <Characters>296968</Characters>
  <Application>Microsoft Office Word</Application>
  <DocSecurity>0</DocSecurity>
  <Lines>2474</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Scott, Mitchell</cp:lastModifiedBy>
  <cp:revision>4</cp:revision>
  <dcterms:created xsi:type="dcterms:W3CDTF">2021-10-24T20:00:00Z</dcterms:created>
  <dcterms:modified xsi:type="dcterms:W3CDTF">2021-10-24T20:02:00Z</dcterms:modified>
</cp:coreProperties>
</file>